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1682F2" w14:textId="77777777" w:rsidR="000533A8" w:rsidRDefault="00F430CF" w:rsidP="00F430CF">
      <w:pPr>
        <w:pStyle w:val="Nadpis1"/>
        <w:spacing w:before="5160"/>
        <w:jc w:val="left"/>
        <w:rPr>
          <w:b/>
          <w:bCs/>
          <w:szCs w:val="28"/>
        </w:rPr>
      </w:pPr>
      <w:bookmarkStart w:id="0" w:name="_Toc45631550"/>
      <w:bookmarkStart w:id="1" w:name="_Toc46995278"/>
      <w:bookmarkStart w:id="2" w:name="_Toc47017755"/>
      <w:bookmarkStart w:id="3" w:name="_Toc54098446"/>
      <w:r w:rsidRPr="00407F22">
        <w:rPr>
          <w:rFonts w:cs="Times New Roman"/>
          <w:noProof/>
          <w:color w:val="2F5496"/>
          <w:sz w:val="40"/>
          <w:szCs w:val="40"/>
        </w:rPr>
        <w:drawing>
          <wp:anchor distT="0" distB="0" distL="114300" distR="114300" simplePos="0" relativeHeight="251658252" behindDoc="0" locked="0" layoutInCell="1" allowOverlap="1" wp14:anchorId="12378670" wp14:editId="0B7626E2">
            <wp:simplePos x="0" y="0"/>
            <wp:positionH relativeFrom="column">
              <wp:posOffset>1025525</wp:posOffset>
            </wp:positionH>
            <wp:positionV relativeFrom="paragraph">
              <wp:posOffset>1535430</wp:posOffset>
            </wp:positionV>
            <wp:extent cx="3951406" cy="1888176"/>
            <wp:effectExtent l="0" t="0" r="0" b="0"/>
            <wp:wrapSquare wrapText="bothSides"/>
            <wp:docPr id="2143082182" name="Obrázok 2143082182" descr="Obrázok, na ktorom je text, snímka obrazovky, softvér, webová stránka&#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082182" name="Obrázok 2143082182" descr="Obrázok, na ktorom je text, snímka obrazovky, softvér, webová stránka&#10;&#10;Automaticky generovaný popis"/>
                    <pic:cNvPicPr/>
                  </pic:nvPicPr>
                  <pic:blipFill rotWithShape="1">
                    <a:blip r:embed="rId11">
                      <a:extLst>
                        <a:ext uri="{28A0092B-C50C-407E-A947-70E740481C1C}">
                          <a14:useLocalDpi xmlns:a14="http://schemas.microsoft.com/office/drawing/2010/main" val="0"/>
                        </a:ext>
                      </a:extLst>
                    </a:blip>
                    <a:srcRect l="17601" t="30065" r="36465" b="30911"/>
                    <a:stretch/>
                  </pic:blipFill>
                  <pic:spPr bwMode="auto">
                    <a:xfrm>
                      <a:off x="0" y="0"/>
                      <a:ext cx="3951406" cy="18881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bookmarkEnd w:id="0"/>
    <w:bookmarkEnd w:id="1"/>
    <w:bookmarkEnd w:id="2"/>
    <w:bookmarkEnd w:id="3"/>
    <w:p w14:paraId="64CD2AA1" w14:textId="17A110A5" w:rsidR="00640FA5" w:rsidRPr="00254640" w:rsidRDefault="00C039DA" w:rsidP="00C360A3">
      <w:pPr>
        <w:pStyle w:val="Nadpis1"/>
        <w:spacing w:before="1000"/>
        <w:rPr>
          <w:szCs w:val="28"/>
        </w:rPr>
      </w:pPr>
      <w:r w:rsidRPr="00BB7D2F">
        <w:rPr>
          <w:b/>
          <w:bCs/>
          <w:szCs w:val="28"/>
        </w:rPr>
        <w:t>Príloha č. 1</w:t>
      </w:r>
      <w:r w:rsidRPr="00254640">
        <w:rPr>
          <w:szCs w:val="28"/>
        </w:rPr>
        <w:t xml:space="preserve"> Zmluvy o poskytovaní služieb</w:t>
      </w:r>
    </w:p>
    <w:p w14:paraId="0F0B069D" w14:textId="38BA024C" w:rsidR="004D30BC" w:rsidRPr="00BB7D2F" w:rsidRDefault="00640FA5" w:rsidP="00C360A3">
      <w:pPr>
        <w:pStyle w:val="Nadpis1"/>
        <w:rPr>
          <w:b/>
          <w:bCs/>
          <w:szCs w:val="28"/>
        </w:rPr>
      </w:pPr>
      <w:r w:rsidRPr="00BB7D2F">
        <w:rPr>
          <w:b/>
          <w:bCs/>
          <w:szCs w:val="28"/>
        </w:rPr>
        <w:t>ROZSAH SLUŽIEB</w:t>
      </w:r>
      <w:r w:rsidR="00254640">
        <w:rPr>
          <w:b/>
          <w:bCs/>
          <w:szCs w:val="28"/>
        </w:rPr>
        <w:t xml:space="preserve"> </w:t>
      </w:r>
      <w:r w:rsidRPr="00BB7D2F">
        <w:rPr>
          <w:b/>
          <w:bCs/>
          <w:szCs w:val="28"/>
        </w:rPr>
        <w:t xml:space="preserve">- </w:t>
      </w:r>
      <w:r w:rsidR="008425FF" w:rsidRPr="00BB7D2F">
        <w:rPr>
          <w:b/>
          <w:bCs/>
          <w:szCs w:val="28"/>
        </w:rPr>
        <w:t>OPIS PREDMETU ZÁKAZKY</w:t>
      </w:r>
    </w:p>
    <w:p w14:paraId="1C5B9D82" w14:textId="5603E24D" w:rsidR="00D05AE0" w:rsidRDefault="00D05AE0" w:rsidP="00900704">
      <w:pPr>
        <w:pStyle w:val="Nadpis1"/>
        <w:rPr>
          <w:sz w:val="21"/>
          <w:szCs w:val="21"/>
        </w:rPr>
      </w:pPr>
      <w:r w:rsidRPr="00254640">
        <w:rPr>
          <w:sz w:val="21"/>
          <w:szCs w:val="21"/>
        </w:rPr>
        <w:t>na predmet obstarávania</w:t>
      </w:r>
    </w:p>
    <w:p w14:paraId="783AF618" w14:textId="77777777" w:rsidR="00900704" w:rsidRDefault="00900704" w:rsidP="00900704"/>
    <w:p w14:paraId="1C000127" w14:textId="77777777" w:rsidR="00900704" w:rsidRDefault="00900704" w:rsidP="00900704">
      <w:pPr>
        <w:pStyle w:val="textodsekuU2"/>
      </w:pPr>
    </w:p>
    <w:p w14:paraId="6D365421" w14:textId="77777777" w:rsidR="00900704" w:rsidRPr="00900704" w:rsidRDefault="00900704" w:rsidP="00C360A3">
      <w:pPr>
        <w:pStyle w:val="textodsekuU2"/>
      </w:pPr>
    </w:p>
    <w:p w14:paraId="6E40AE88" w14:textId="77777777" w:rsidR="00461E6B" w:rsidRDefault="00D05AE0" w:rsidP="00900704">
      <w:pPr>
        <w:pStyle w:val="Nadpis1"/>
        <w:rPr>
          <w:b/>
          <w:bCs/>
          <w:i/>
          <w:iCs/>
          <w:szCs w:val="28"/>
        </w:rPr>
      </w:pPr>
      <w:r w:rsidRPr="00BB7D2F">
        <w:rPr>
          <w:b/>
          <w:bCs/>
          <w:i/>
          <w:iCs/>
          <w:szCs w:val="28"/>
        </w:rPr>
        <w:t xml:space="preserve">„Činnosť stavebného dozoru pre projekt - Modernizácia električkových tratí - Ružinovská </w:t>
      </w:r>
      <w:proofErr w:type="spellStart"/>
      <w:r w:rsidRPr="00BB7D2F">
        <w:rPr>
          <w:b/>
          <w:bCs/>
          <w:i/>
          <w:iCs/>
          <w:szCs w:val="28"/>
        </w:rPr>
        <w:t>radiála</w:t>
      </w:r>
      <w:proofErr w:type="spellEnd"/>
      <w:r w:rsidRPr="00BB7D2F">
        <w:rPr>
          <w:b/>
          <w:bCs/>
          <w:i/>
          <w:iCs/>
          <w:szCs w:val="28"/>
        </w:rPr>
        <w:t>“</w:t>
      </w:r>
    </w:p>
    <w:p w14:paraId="6C74111F" w14:textId="77777777" w:rsidR="00900704" w:rsidRDefault="00900704" w:rsidP="00900704"/>
    <w:p w14:paraId="21CFA0D7" w14:textId="77777777" w:rsidR="00900704" w:rsidRDefault="00900704" w:rsidP="00900704">
      <w:pPr>
        <w:pStyle w:val="textodsekuU2"/>
      </w:pPr>
    </w:p>
    <w:p w14:paraId="5BB196D5" w14:textId="77777777" w:rsidR="00900704" w:rsidRDefault="00900704" w:rsidP="00900704">
      <w:pPr>
        <w:pStyle w:val="textodsekuU2"/>
      </w:pPr>
    </w:p>
    <w:p w14:paraId="3121EBB5" w14:textId="77777777" w:rsidR="00900704" w:rsidRDefault="00900704" w:rsidP="00900704">
      <w:pPr>
        <w:pStyle w:val="textodsekuU2"/>
      </w:pPr>
    </w:p>
    <w:p w14:paraId="40800284" w14:textId="77777777" w:rsidR="00900704" w:rsidRPr="00C360A3" w:rsidRDefault="00900704" w:rsidP="00C360A3">
      <w:pPr>
        <w:pStyle w:val="textodsekuU2"/>
      </w:pPr>
    </w:p>
    <w:p w14:paraId="31B7E253" w14:textId="75B5CCC4" w:rsidR="008425FF" w:rsidRPr="002D3731" w:rsidRDefault="00461E6B" w:rsidP="00C360A3">
      <w:pPr>
        <w:pStyle w:val="Nadpis1"/>
        <w:rPr>
          <w:rFonts w:cs="Arial"/>
          <w:szCs w:val="21"/>
        </w:rPr>
      </w:pPr>
      <w:r w:rsidRPr="00952BF9">
        <w:rPr>
          <w:sz w:val="24"/>
          <w:szCs w:val="24"/>
        </w:rPr>
        <w:t>Bratislava, 07/2024</w:t>
      </w:r>
      <w:r w:rsidR="00D05AE0" w:rsidRPr="00254640">
        <w:rPr>
          <w:rFonts w:cs="Arial"/>
          <w:sz w:val="21"/>
          <w:szCs w:val="21"/>
        </w:rPr>
        <w:br w:type="page"/>
      </w:r>
    </w:p>
    <w:p w14:paraId="1620DC29" w14:textId="6B1DC274" w:rsidR="002A69E5" w:rsidRPr="00CE1838" w:rsidRDefault="008425FF" w:rsidP="001D07A8">
      <w:pPr>
        <w:pStyle w:val="Nzovlnku"/>
        <w:rPr>
          <w:szCs w:val="21"/>
        </w:rPr>
      </w:pPr>
      <w:r w:rsidRPr="00CE1838">
        <w:rPr>
          <w:szCs w:val="21"/>
        </w:rPr>
        <w:lastRenderedPageBreak/>
        <w:t>Všeobecné informácie</w:t>
      </w:r>
      <w:r w:rsidR="00854CE7" w:rsidRPr="00CE1838">
        <w:rPr>
          <w:szCs w:val="21"/>
        </w:rPr>
        <w:t xml:space="preserve"> A DEFINÍCIE</w:t>
      </w:r>
    </w:p>
    <w:p w14:paraId="51C83713" w14:textId="195A9E9D" w:rsidR="008425FF" w:rsidRPr="00BB7D2F" w:rsidRDefault="008425FF" w:rsidP="15CDB607">
      <w:pPr>
        <w:pStyle w:val="nzovodsekuU2"/>
        <w:rPr>
          <w:b/>
          <w:szCs w:val="21"/>
        </w:rPr>
      </w:pPr>
      <w:r w:rsidRPr="00BB7D2F">
        <w:rPr>
          <w:b/>
          <w:szCs w:val="21"/>
        </w:rPr>
        <w:t>Objednávateľ</w:t>
      </w:r>
    </w:p>
    <w:p w14:paraId="5810E666" w14:textId="7A1022A8" w:rsidR="004A1D19" w:rsidRPr="00CE1838" w:rsidRDefault="00EA4252" w:rsidP="00254640">
      <w:pPr>
        <w:pStyle w:val="textodsekuU2"/>
        <w:spacing w:before="0" w:after="0"/>
        <w:rPr>
          <w:szCs w:val="21"/>
        </w:rPr>
      </w:pPr>
      <w:r w:rsidRPr="00CE1838">
        <w:rPr>
          <w:szCs w:val="21"/>
        </w:rPr>
        <w:t>Hlavné mesto Slovenskej republiky Bratislava,</w:t>
      </w:r>
    </w:p>
    <w:p w14:paraId="0CE07650" w14:textId="28802B7B" w:rsidR="00C44AA1" w:rsidRPr="00CE1838" w:rsidRDefault="00D6480F" w:rsidP="00254640">
      <w:pPr>
        <w:pStyle w:val="textodsekuU2"/>
        <w:spacing w:before="0" w:after="0"/>
        <w:rPr>
          <w:szCs w:val="21"/>
        </w:rPr>
      </w:pPr>
      <w:r w:rsidRPr="00CE1838">
        <w:rPr>
          <w:szCs w:val="21"/>
        </w:rPr>
        <w:t>Primaciálne námestie č. 1, 814 99 Bratislava</w:t>
      </w:r>
    </w:p>
    <w:p w14:paraId="798F85DB" w14:textId="43DCF706" w:rsidR="008425FF" w:rsidRPr="00BB7D2F" w:rsidRDefault="008425FF" w:rsidP="001D07A8">
      <w:pPr>
        <w:pStyle w:val="nzovodsekuU2"/>
        <w:rPr>
          <w:b/>
          <w:bCs w:val="0"/>
          <w:szCs w:val="21"/>
        </w:rPr>
      </w:pPr>
      <w:r w:rsidRPr="00BB7D2F">
        <w:rPr>
          <w:b/>
          <w:bCs w:val="0"/>
          <w:szCs w:val="21"/>
        </w:rPr>
        <w:t>Základn</w:t>
      </w:r>
      <w:r w:rsidR="007B7F94" w:rsidRPr="00BB7D2F">
        <w:rPr>
          <w:b/>
          <w:bCs w:val="0"/>
          <w:szCs w:val="21"/>
        </w:rPr>
        <w:t xml:space="preserve">ý popis </w:t>
      </w:r>
      <w:r w:rsidR="0028588E" w:rsidRPr="00BB7D2F">
        <w:rPr>
          <w:b/>
          <w:bCs w:val="0"/>
          <w:szCs w:val="21"/>
        </w:rPr>
        <w:t>projekt</w:t>
      </w:r>
      <w:r w:rsidR="007B7F94" w:rsidRPr="00BB7D2F">
        <w:rPr>
          <w:b/>
          <w:bCs w:val="0"/>
          <w:szCs w:val="21"/>
        </w:rPr>
        <w:t>u</w:t>
      </w:r>
    </w:p>
    <w:p w14:paraId="3C1F3040" w14:textId="12B7AB48" w:rsidR="00DE45D8" w:rsidRPr="00CE1838" w:rsidRDefault="00664E4D" w:rsidP="00DE45D8">
      <w:pPr>
        <w:pStyle w:val="textodsekuU2"/>
        <w:rPr>
          <w:szCs w:val="21"/>
        </w:rPr>
      </w:pPr>
      <w:r w:rsidRPr="00CE1838">
        <w:rPr>
          <w:szCs w:val="21"/>
        </w:rPr>
        <w:t xml:space="preserve">Hlavné mesto Slovenskej republiky Bratislava je zodpovedné za prípravu a realizáciu </w:t>
      </w:r>
      <w:bookmarkStart w:id="4" w:name="_Hlk69150381"/>
      <w:r w:rsidRPr="00CE1838">
        <w:rPr>
          <w:szCs w:val="21"/>
        </w:rPr>
        <w:t xml:space="preserve">projektu </w:t>
      </w:r>
      <w:bookmarkStart w:id="5" w:name="_Hlk69149042"/>
      <w:r w:rsidRPr="00CE1838">
        <w:rPr>
          <w:szCs w:val="21"/>
        </w:rPr>
        <w:t>„</w:t>
      </w:r>
      <w:bookmarkEnd w:id="5"/>
      <w:r w:rsidRPr="00CE1838">
        <w:rPr>
          <w:i/>
          <w:iCs/>
          <w:szCs w:val="21"/>
        </w:rPr>
        <w:t xml:space="preserve">Modernizácia električkových </w:t>
      </w:r>
      <w:r w:rsidR="00D11D3A" w:rsidRPr="00CE1838">
        <w:rPr>
          <w:i/>
          <w:iCs/>
          <w:szCs w:val="21"/>
        </w:rPr>
        <w:t xml:space="preserve">tratí – Ružinovská </w:t>
      </w:r>
      <w:proofErr w:type="spellStart"/>
      <w:r w:rsidR="00D11D3A" w:rsidRPr="00CE1838">
        <w:rPr>
          <w:i/>
          <w:iCs/>
          <w:szCs w:val="21"/>
        </w:rPr>
        <w:t>radiála</w:t>
      </w:r>
      <w:proofErr w:type="spellEnd"/>
      <w:r w:rsidRPr="00CE1838">
        <w:rPr>
          <w:szCs w:val="21"/>
        </w:rPr>
        <w:t>“</w:t>
      </w:r>
      <w:r w:rsidR="00B56F6F" w:rsidRPr="00CE1838">
        <w:rPr>
          <w:szCs w:val="21"/>
        </w:rPr>
        <w:t xml:space="preserve">, </w:t>
      </w:r>
      <w:r w:rsidR="009E67CC" w:rsidRPr="00CE1838">
        <w:rPr>
          <w:szCs w:val="21"/>
        </w:rPr>
        <w:t>(</w:t>
      </w:r>
      <w:r w:rsidR="005B31F0" w:rsidRPr="00CE1838">
        <w:rPr>
          <w:szCs w:val="21"/>
        </w:rPr>
        <w:t xml:space="preserve">ďalej </w:t>
      </w:r>
      <w:r w:rsidR="00B56F6F" w:rsidRPr="00CE1838">
        <w:rPr>
          <w:szCs w:val="21"/>
        </w:rPr>
        <w:t>aj</w:t>
      </w:r>
      <w:r w:rsidR="009E67CC" w:rsidRPr="00CE1838">
        <w:rPr>
          <w:szCs w:val="21"/>
        </w:rPr>
        <w:t xml:space="preserve"> ako </w:t>
      </w:r>
      <w:r w:rsidR="00B56F6F" w:rsidRPr="00CE1838">
        <w:rPr>
          <w:szCs w:val="21"/>
        </w:rPr>
        <w:t>„</w:t>
      </w:r>
      <w:r w:rsidR="00B56F6F" w:rsidRPr="00254640">
        <w:rPr>
          <w:b/>
          <w:bCs/>
          <w:i/>
          <w:iCs/>
          <w:szCs w:val="21"/>
        </w:rPr>
        <w:t>MET-RR</w:t>
      </w:r>
      <w:r w:rsidR="00B56F6F" w:rsidRPr="00254640">
        <w:rPr>
          <w:b/>
          <w:bCs/>
          <w:szCs w:val="21"/>
        </w:rPr>
        <w:t>“</w:t>
      </w:r>
      <w:r w:rsidR="009E67CC" w:rsidRPr="00CE1838">
        <w:rPr>
          <w:szCs w:val="21"/>
        </w:rPr>
        <w:t>)</w:t>
      </w:r>
      <w:r w:rsidRPr="00CE1838">
        <w:rPr>
          <w:szCs w:val="21"/>
        </w:rPr>
        <w:t>.</w:t>
      </w:r>
      <w:bookmarkEnd w:id="4"/>
    </w:p>
    <w:p w14:paraId="5AA62964" w14:textId="77777777" w:rsidR="00DE45D8" w:rsidRPr="00CE1838" w:rsidRDefault="00664E4D" w:rsidP="00DE45D8">
      <w:pPr>
        <w:pStyle w:val="textodsekuU2"/>
        <w:rPr>
          <w:szCs w:val="21"/>
        </w:rPr>
      </w:pPr>
      <w:r w:rsidRPr="00CE1838">
        <w:rPr>
          <w:szCs w:val="21"/>
        </w:rPr>
        <w:t xml:space="preserve">Účelom </w:t>
      </w:r>
      <w:r w:rsidR="00332D26" w:rsidRPr="00CE1838">
        <w:rPr>
          <w:szCs w:val="21"/>
        </w:rPr>
        <w:t xml:space="preserve">uvedeného projektu </w:t>
      </w:r>
      <w:r w:rsidRPr="00CE1838">
        <w:rPr>
          <w:szCs w:val="21"/>
        </w:rPr>
        <w:t xml:space="preserve">je skvalitniť podmienky pre efektívne znižovanie vplyvu negatívnych činiteľov v oblasti dopravy v hlavnom meste, súvisiacich so zvyšovaním životnej úrovne, na komfort jeho obyvateľov, </w:t>
      </w:r>
      <w:r w:rsidR="00D6480F" w:rsidRPr="00CE1838">
        <w:rPr>
          <w:szCs w:val="21"/>
        </w:rPr>
        <w:t>z</w:t>
      </w:r>
      <w:r w:rsidR="00D33A82" w:rsidRPr="00CE1838">
        <w:rPr>
          <w:szCs w:val="21"/>
        </w:rPr>
        <w:t xml:space="preserve">modernizovaním </w:t>
      </w:r>
      <w:r w:rsidRPr="00CE1838">
        <w:rPr>
          <w:szCs w:val="21"/>
        </w:rPr>
        <w:t xml:space="preserve">električkovej trate </w:t>
      </w:r>
      <w:r w:rsidR="009D6BF4" w:rsidRPr="00CE1838">
        <w:rPr>
          <w:szCs w:val="21"/>
        </w:rPr>
        <w:t xml:space="preserve">„Ružinovská </w:t>
      </w:r>
      <w:proofErr w:type="spellStart"/>
      <w:r w:rsidR="009D6BF4" w:rsidRPr="00CE1838">
        <w:rPr>
          <w:szCs w:val="21"/>
        </w:rPr>
        <w:t>radiála</w:t>
      </w:r>
      <w:proofErr w:type="spellEnd"/>
      <w:r w:rsidR="009D6BF4" w:rsidRPr="00CE1838">
        <w:rPr>
          <w:szCs w:val="21"/>
        </w:rPr>
        <w:t>“</w:t>
      </w:r>
      <w:r w:rsidR="0073164B" w:rsidRPr="00CE1838">
        <w:rPr>
          <w:szCs w:val="21"/>
        </w:rPr>
        <w:t>.</w:t>
      </w:r>
    </w:p>
    <w:p w14:paraId="6585C820" w14:textId="77777777" w:rsidR="00DE45D8" w:rsidRPr="00CE1838" w:rsidRDefault="00B92CAB" w:rsidP="00DE45D8">
      <w:pPr>
        <w:pStyle w:val="textodsekuU2"/>
        <w:rPr>
          <w:szCs w:val="21"/>
        </w:rPr>
      </w:pPr>
      <w:r w:rsidRPr="00CE1838">
        <w:rPr>
          <w:szCs w:val="21"/>
        </w:rPr>
        <w:t>Električková trať „</w:t>
      </w:r>
      <w:r w:rsidRPr="00CE1838">
        <w:rPr>
          <w:i/>
          <w:iCs/>
          <w:szCs w:val="21"/>
        </w:rPr>
        <w:t xml:space="preserve">Ružinovská </w:t>
      </w:r>
      <w:proofErr w:type="spellStart"/>
      <w:r w:rsidRPr="00CE1838">
        <w:rPr>
          <w:i/>
          <w:iCs/>
          <w:szCs w:val="21"/>
        </w:rPr>
        <w:t>radiála</w:t>
      </w:r>
      <w:proofErr w:type="spellEnd"/>
      <w:r w:rsidRPr="00CE1838">
        <w:rPr>
          <w:szCs w:val="21"/>
        </w:rPr>
        <w:t>“ je súčasťou nosného (nadradeného) systému verejnej dopravy v hlavnom meste Slovenskej republiky Bratislava</w:t>
      </w:r>
      <w:r w:rsidR="009D6BF4" w:rsidRPr="00CE1838">
        <w:rPr>
          <w:szCs w:val="21"/>
        </w:rPr>
        <w:t>.</w:t>
      </w:r>
      <w:r w:rsidR="003F2EB2" w:rsidRPr="00CE1838">
        <w:rPr>
          <w:szCs w:val="21"/>
        </w:rPr>
        <w:t xml:space="preserve"> </w:t>
      </w:r>
      <w:r w:rsidRPr="00CE1838">
        <w:rPr>
          <w:szCs w:val="21"/>
        </w:rPr>
        <w:t xml:space="preserve">Na Trnavskom mýte v koľajovom rozvetvení električkovej trate dochádza k rozdeleniu na Ružinovskú a Vajnorskú </w:t>
      </w:r>
      <w:proofErr w:type="spellStart"/>
      <w:r w:rsidRPr="00CE1838">
        <w:rPr>
          <w:szCs w:val="21"/>
        </w:rPr>
        <w:t>radiálu</w:t>
      </w:r>
      <w:proofErr w:type="spellEnd"/>
      <w:r w:rsidRPr="00CE1838">
        <w:rPr>
          <w:szCs w:val="21"/>
        </w:rPr>
        <w:t xml:space="preserve">, odkiaľ Vajnorská </w:t>
      </w:r>
      <w:proofErr w:type="spellStart"/>
      <w:r w:rsidRPr="00CE1838">
        <w:rPr>
          <w:szCs w:val="21"/>
        </w:rPr>
        <w:t>radiála</w:t>
      </w:r>
      <w:proofErr w:type="spellEnd"/>
      <w:r w:rsidRPr="00CE1838">
        <w:rPr>
          <w:szCs w:val="21"/>
        </w:rPr>
        <w:t xml:space="preserve"> smeruje </w:t>
      </w:r>
      <w:proofErr w:type="spellStart"/>
      <w:r w:rsidRPr="00CE1838">
        <w:rPr>
          <w:szCs w:val="21"/>
        </w:rPr>
        <w:t>severo</w:t>
      </w:r>
      <w:proofErr w:type="spellEnd"/>
      <w:r w:rsidRPr="00CE1838">
        <w:rPr>
          <w:szCs w:val="21"/>
        </w:rPr>
        <w:t xml:space="preserve">-východným smerom do mestskej časti Bratislava-Vajnory a Ružinovská </w:t>
      </w:r>
      <w:proofErr w:type="spellStart"/>
      <w:r w:rsidRPr="00CE1838">
        <w:rPr>
          <w:szCs w:val="21"/>
        </w:rPr>
        <w:t>radiála</w:t>
      </w:r>
      <w:proofErr w:type="spellEnd"/>
      <w:r w:rsidRPr="00CE1838">
        <w:rPr>
          <w:szCs w:val="21"/>
        </w:rPr>
        <w:t xml:space="preserve"> je vedená najprv juhovýchodným a potom východným smerom do mestskej časti Bratislava-Ružinov. Ružinovská </w:t>
      </w:r>
      <w:proofErr w:type="spellStart"/>
      <w:r w:rsidRPr="00CE1838">
        <w:rPr>
          <w:szCs w:val="21"/>
        </w:rPr>
        <w:t>radiála</w:t>
      </w:r>
      <w:proofErr w:type="spellEnd"/>
      <w:r w:rsidRPr="00CE1838">
        <w:rPr>
          <w:szCs w:val="21"/>
        </w:rPr>
        <w:t xml:space="preserve"> pre účely </w:t>
      </w:r>
      <w:r w:rsidR="00C44AA1" w:rsidRPr="00CE1838">
        <w:rPr>
          <w:szCs w:val="21"/>
        </w:rPr>
        <w:t xml:space="preserve">realizácie </w:t>
      </w:r>
      <w:r w:rsidRPr="00CE1838">
        <w:rPr>
          <w:szCs w:val="21"/>
        </w:rPr>
        <w:t>stav</w:t>
      </w:r>
      <w:r w:rsidR="00C44AA1" w:rsidRPr="00CE1838">
        <w:rPr>
          <w:szCs w:val="21"/>
        </w:rPr>
        <w:t>ebných prác</w:t>
      </w:r>
      <w:r w:rsidRPr="00CE1838">
        <w:rPr>
          <w:szCs w:val="21"/>
        </w:rPr>
        <w:t xml:space="preserve"> zahrňuje aj predchádzajúci úsek </w:t>
      </w:r>
      <w:r w:rsidR="00C44AA1" w:rsidRPr="00CE1838">
        <w:rPr>
          <w:szCs w:val="21"/>
        </w:rPr>
        <w:t xml:space="preserve">električkovej trate </w:t>
      </w:r>
      <w:r w:rsidRPr="00CE1838">
        <w:rPr>
          <w:szCs w:val="21"/>
        </w:rPr>
        <w:t>vedený čiastočne na Špitálskej ulici, Americkom námestí a Krížnej ulici</w:t>
      </w:r>
      <w:r w:rsidR="0073164B" w:rsidRPr="00CE1838">
        <w:rPr>
          <w:szCs w:val="21"/>
        </w:rPr>
        <w:t>.</w:t>
      </w:r>
    </w:p>
    <w:p w14:paraId="61D84A97" w14:textId="1E233AD8" w:rsidR="00DE45D8" w:rsidRPr="00CE1838" w:rsidRDefault="00C44AA1" w:rsidP="00DE45D8">
      <w:pPr>
        <w:pStyle w:val="textodsekuU2"/>
        <w:rPr>
          <w:szCs w:val="21"/>
        </w:rPr>
      </w:pPr>
      <w:r w:rsidRPr="00CE1838">
        <w:rPr>
          <w:szCs w:val="21"/>
        </w:rPr>
        <w:t xml:space="preserve">Projekt bude realizovaný na základe zmluvy o dielo, ktorá bude uzavretá so Zhotoviteľom na realizáciu </w:t>
      </w:r>
      <w:r w:rsidR="00332D26" w:rsidRPr="00CE1838">
        <w:rPr>
          <w:szCs w:val="21"/>
        </w:rPr>
        <w:t>diela</w:t>
      </w:r>
      <w:r w:rsidRPr="00CE1838">
        <w:rPr>
          <w:szCs w:val="21"/>
        </w:rPr>
        <w:t xml:space="preserve"> </w:t>
      </w:r>
      <w:r w:rsidR="00332D26" w:rsidRPr="00CE1838">
        <w:rPr>
          <w:szCs w:val="21"/>
        </w:rPr>
        <w:t>„</w:t>
      </w:r>
      <w:r w:rsidR="00332D26" w:rsidRPr="00CE1838">
        <w:rPr>
          <w:i/>
          <w:iCs/>
          <w:szCs w:val="21"/>
        </w:rPr>
        <w:t xml:space="preserve">Modernizácia električkových tratí – Ružinovská </w:t>
      </w:r>
      <w:proofErr w:type="spellStart"/>
      <w:r w:rsidR="00332D26" w:rsidRPr="00CE1838">
        <w:rPr>
          <w:i/>
          <w:iCs/>
          <w:szCs w:val="21"/>
        </w:rPr>
        <w:t>radiála</w:t>
      </w:r>
      <w:proofErr w:type="spellEnd"/>
      <w:r w:rsidR="00332D26" w:rsidRPr="00CE1838">
        <w:rPr>
          <w:szCs w:val="21"/>
        </w:rPr>
        <w:t>“ (</w:t>
      </w:r>
      <w:r w:rsidR="009E67CC" w:rsidRPr="00CE1838">
        <w:rPr>
          <w:szCs w:val="21"/>
        </w:rPr>
        <w:t xml:space="preserve">ďalej aj ako </w:t>
      </w:r>
      <w:r w:rsidR="00332D26" w:rsidRPr="00CE1838">
        <w:rPr>
          <w:szCs w:val="21"/>
        </w:rPr>
        <w:t>„</w:t>
      </w:r>
      <w:r w:rsidR="00332D26" w:rsidRPr="00CE1838">
        <w:rPr>
          <w:b/>
          <w:bCs/>
          <w:szCs w:val="21"/>
        </w:rPr>
        <w:t>Dielo</w:t>
      </w:r>
      <w:r w:rsidR="00332D26" w:rsidRPr="00CE1838">
        <w:rPr>
          <w:szCs w:val="21"/>
        </w:rPr>
        <w:t xml:space="preserve">“) </w:t>
      </w:r>
      <w:r w:rsidRPr="00CE1838">
        <w:rPr>
          <w:szCs w:val="21"/>
        </w:rPr>
        <w:t xml:space="preserve">podľa </w:t>
      </w:r>
      <w:r w:rsidR="00332D26" w:rsidRPr="00CE1838">
        <w:rPr>
          <w:szCs w:val="21"/>
        </w:rPr>
        <w:t>Zmluvných podmienok pre technologické zariadenie a projektovanie – realizáciu, pre elektrotechnické a strojno-technologické diela a pre stavebné a inžinierske diela projektované zhotoviteľom (Žltá kniha, prvé vydanie 1999, vydané Medzinárodnou organizáciou konzultačných inžinierov FIDIC, slovenský preklad, SACE 2008) (</w:t>
      </w:r>
      <w:r w:rsidR="009E67CC" w:rsidRPr="00CE1838">
        <w:rPr>
          <w:szCs w:val="21"/>
        </w:rPr>
        <w:t xml:space="preserve">ďalej aj ako </w:t>
      </w:r>
      <w:r w:rsidR="00332D26" w:rsidRPr="00CE1838">
        <w:rPr>
          <w:szCs w:val="21"/>
        </w:rPr>
        <w:t>„</w:t>
      </w:r>
      <w:r w:rsidR="00332D26" w:rsidRPr="00CE1838">
        <w:rPr>
          <w:b/>
          <w:bCs/>
          <w:szCs w:val="21"/>
        </w:rPr>
        <w:t>FIDIC VZP</w:t>
      </w:r>
      <w:r w:rsidR="00332D26" w:rsidRPr="00CE1838">
        <w:rPr>
          <w:szCs w:val="21"/>
        </w:rPr>
        <w:t xml:space="preserve">“) </w:t>
      </w:r>
      <w:r w:rsidRPr="00CE1838">
        <w:rPr>
          <w:szCs w:val="21"/>
        </w:rPr>
        <w:t>v znení O</w:t>
      </w:r>
      <w:r w:rsidR="003A4271" w:rsidRPr="00CE1838">
        <w:rPr>
          <w:szCs w:val="21"/>
        </w:rPr>
        <w:t>sobitných zmluvných podmienok (</w:t>
      </w:r>
      <w:r w:rsidR="009E67CC" w:rsidRPr="00CE1838">
        <w:rPr>
          <w:szCs w:val="21"/>
        </w:rPr>
        <w:t xml:space="preserve">ďalej aj ako </w:t>
      </w:r>
      <w:r w:rsidR="003A4271" w:rsidRPr="00CE1838">
        <w:rPr>
          <w:szCs w:val="21"/>
        </w:rPr>
        <w:t>„</w:t>
      </w:r>
      <w:r w:rsidR="003A4271" w:rsidRPr="00CE1838">
        <w:rPr>
          <w:b/>
          <w:bCs/>
          <w:szCs w:val="21"/>
        </w:rPr>
        <w:t>OZP</w:t>
      </w:r>
      <w:r w:rsidR="003A4271" w:rsidRPr="00CE1838">
        <w:rPr>
          <w:szCs w:val="21"/>
        </w:rPr>
        <w:t xml:space="preserve">“) </w:t>
      </w:r>
      <w:r w:rsidR="00332D26" w:rsidRPr="00CE1838">
        <w:rPr>
          <w:szCs w:val="21"/>
        </w:rPr>
        <w:t>(</w:t>
      </w:r>
      <w:r w:rsidR="003A4271" w:rsidRPr="00CE1838">
        <w:rPr>
          <w:szCs w:val="21"/>
        </w:rPr>
        <w:t xml:space="preserve">FIDIC VZP v znení OZP spoločne aj </w:t>
      </w:r>
      <w:r w:rsidR="00332D26" w:rsidRPr="00CE1838">
        <w:rPr>
          <w:szCs w:val="21"/>
        </w:rPr>
        <w:t>„</w:t>
      </w:r>
      <w:r w:rsidR="00332D26" w:rsidRPr="00CE1838">
        <w:rPr>
          <w:b/>
          <w:bCs/>
          <w:szCs w:val="21"/>
        </w:rPr>
        <w:t>Zmluva o dielo</w:t>
      </w:r>
      <w:r w:rsidR="00332D26" w:rsidRPr="00CE1838">
        <w:rPr>
          <w:szCs w:val="21"/>
        </w:rPr>
        <w:t>“).</w:t>
      </w:r>
    </w:p>
    <w:p w14:paraId="323CF2FE" w14:textId="414B6FF7" w:rsidR="00DE45D8" w:rsidRPr="00CE1838" w:rsidRDefault="00B56F6F" w:rsidP="00DE45D8">
      <w:pPr>
        <w:pStyle w:val="textodsekuU2"/>
        <w:rPr>
          <w:szCs w:val="21"/>
        </w:rPr>
      </w:pPr>
      <w:r w:rsidRPr="00CE1838">
        <w:rPr>
          <w:szCs w:val="21"/>
        </w:rPr>
        <w:t xml:space="preserve">Hlavné mesto Slovenskej republiky Bratislava bude </w:t>
      </w:r>
      <w:r w:rsidR="007B7F94" w:rsidRPr="00CE1838">
        <w:rPr>
          <w:szCs w:val="21"/>
        </w:rPr>
        <w:t xml:space="preserve">v Zmluve o dielo </w:t>
      </w:r>
      <w:r w:rsidRPr="00CE1838">
        <w:rPr>
          <w:szCs w:val="21"/>
        </w:rPr>
        <w:t>v</w:t>
      </w:r>
      <w:r w:rsidR="00460864" w:rsidRPr="00CE1838">
        <w:rPr>
          <w:szCs w:val="21"/>
        </w:rPr>
        <w:t> </w:t>
      </w:r>
      <w:r w:rsidRPr="00CE1838">
        <w:rPr>
          <w:szCs w:val="21"/>
        </w:rPr>
        <w:t>poz</w:t>
      </w:r>
      <w:r w:rsidR="00460864" w:rsidRPr="00CE1838">
        <w:rPr>
          <w:szCs w:val="21"/>
        </w:rPr>
        <w:t xml:space="preserve">ícii </w:t>
      </w:r>
      <w:r w:rsidRPr="00CE1838">
        <w:rPr>
          <w:szCs w:val="21"/>
        </w:rPr>
        <w:t>Objednávateľ</w:t>
      </w:r>
      <w:r w:rsidR="00460864" w:rsidRPr="00CE1838">
        <w:rPr>
          <w:szCs w:val="21"/>
        </w:rPr>
        <w:t>a</w:t>
      </w:r>
      <w:r w:rsidRPr="00CE1838">
        <w:rPr>
          <w:szCs w:val="21"/>
        </w:rPr>
        <w:t xml:space="preserve"> a </w:t>
      </w:r>
      <w:r w:rsidR="00460864" w:rsidRPr="00CE1838">
        <w:rPr>
          <w:szCs w:val="21"/>
        </w:rPr>
        <w:t>je</w:t>
      </w:r>
      <w:r w:rsidRPr="00CE1838">
        <w:rPr>
          <w:szCs w:val="21"/>
        </w:rPr>
        <w:t xml:space="preserve"> verejným obstarávateľom Diela.</w:t>
      </w:r>
    </w:p>
    <w:p w14:paraId="1C886965" w14:textId="7BA7E70F" w:rsidR="00DE45D8" w:rsidRPr="00CE1838" w:rsidRDefault="00B56F6F" w:rsidP="00254640">
      <w:pPr>
        <w:pStyle w:val="textodsekuU2"/>
        <w:spacing w:before="120" w:after="120"/>
        <w:rPr>
          <w:szCs w:val="21"/>
        </w:rPr>
      </w:pPr>
      <w:r w:rsidRPr="00CE1838">
        <w:rPr>
          <w:szCs w:val="21"/>
        </w:rPr>
        <w:t xml:space="preserve">Nakoľko </w:t>
      </w:r>
      <w:r w:rsidR="00FA345A" w:rsidRPr="00CE1838">
        <w:rPr>
          <w:szCs w:val="21"/>
        </w:rPr>
        <w:t>Dielo</w:t>
      </w:r>
      <w:r w:rsidRPr="00CE1838">
        <w:rPr>
          <w:szCs w:val="21"/>
        </w:rPr>
        <w:t xml:space="preserve"> </w:t>
      </w:r>
      <w:r w:rsidR="00FA345A" w:rsidRPr="00CE1838">
        <w:rPr>
          <w:szCs w:val="21"/>
        </w:rPr>
        <w:t xml:space="preserve">bude </w:t>
      </w:r>
      <w:r w:rsidRPr="00CE1838">
        <w:rPr>
          <w:szCs w:val="21"/>
        </w:rPr>
        <w:t xml:space="preserve">realizovaná podľa </w:t>
      </w:r>
      <w:r w:rsidR="009E67CC" w:rsidRPr="00CE1838">
        <w:rPr>
          <w:szCs w:val="21"/>
        </w:rPr>
        <w:t>Zmluvných podmienok uvedených v Zmluve o dielo</w:t>
      </w:r>
      <w:r w:rsidRPr="00CE1838">
        <w:rPr>
          <w:szCs w:val="21"/>
        </w:rPr>
        <w:t xml:space="preserve">, Hlavné mesto Slovenskej republiky Bratislava </w:t>
      </w:r>
      <w:r w:rsidR="004F4B27" w:rsidRPr="00CE1838">
        <w:rPr>
          <w:szCs w:val="21"/>
        </w:rPr>
        <w:t>musí</w:t>
      </w:r>
      <w:r w:rsidRPr="00CE1838">
        <w:rPr>
          <w:szCs w:val="21"/>
        </w:rPr>
        <w:t xml:space="preserve"> </w:t>
      </w:r>
      <w:r w:rsidR="004F4B27" w:rsidRPr="00CE1838">
        <w:rPr>
          <w:szCs w:val="21"/>
        </w:rPr>
        <w:t xml:space="preserve">zabezpečiť </w:t>
      </w:r>
      <w:r w:rsidRPr="00CE1838">
        <w:rPr>
          <w:szCs w:val="21"/>
        </w:rPr>
        <w:t xml:space="preserve">činnosť </w:t>
      </w:r>
      <w:r w:rsidR="004F4B27" w:rsidRPr="00CE1838">
        <w:rPr>
          <w:szCs w:val="21"/>
        </w:rPr>
        <w:t>S</w:t>
      </w:r>
      <w:r w:rsidRPr="00CE1838">
        <w:rPr>
          <w:szCs w:val="21"/>
        </w:rPr>
        <w:t>tavebného dozoru</w:t>
      </w:r>
      <w:r w:rsidR="00460864" w:rsidRPr="00CE1838">
        <w:rPr>
          <w:szCs w:val="21"/>
        </w:rPr>
        <w:t xml:space="preserve"> (ďalej</w:t>
      </w:r>
      <w:r w:rsidR="004F4B27" w:rsidRPr="00CE1838">
        <w:rPr>
          <w:szCs w:val="21"/>
        </w:rPr>
        <w:t xml:space="preserve"> aj ako</w:t>
      </w:r>
      <w:r w:rsidR="00460864" w:rsidRPr="00CE1838">
        <w:rPr>
          <w:szCs w:val="21"/>
        </w:rPr>
        <w:t xml:space="preserve"> „</w:t>
      </w:r>
      <w:r w:rsidR="00460864" w:rsidRPr="00CE1838">
        <w:rPr>
          <w:b/>
          <w:bCs/>
          <w:szCs w:val="21"/>
        </w:rPr>
        <w:t>STD</w:t>
      </w:r>
      <w:r w:rsidR="00460864" w:rsidRPr="00CE1838">
        <w:rPr>
          <w:szCs w:val="21"/>
        </w:rPr>
        <w:t>“)</w:t>
      </w:r>
      <w:r w:rsidRPr="00CE1838">
        <w:rPr>
          <w:szCs w:val="21"/>
        </w:rPr>
        <w:t xml:space="preserve">, ktorý bude pre Hlavné mesto Slovenskej republiky Bratislavu </w:t>
      </w:r>
      <w:r w:rsidR="008A75FA" w:rsidRPr="00CE1838">
        <w:rPr>
          <w:szCs w:val="21"/>
        </w:rPr>
        <w:t xml:space="preserve">vykonávať </w:t>
      </w:r>
      <w:r w:rsidRPr="00CE1838">
        <w:rPr>
          <w:szCs w:val="21"/>
        </w:rPr>
        <w:t xml:space="preserve">činnosti </w:t>
      </w:r>
      <w:r w:rsidR="5FD16C42" w:rsidRPr="00CE1838">
        <w:rPr>
          <w:szCs w:val="21"/>
        </w:rPr>
        <w:t>S</w:t>
      </w:r>
      <w:r w:rsidRPr="00CE1838">
        <w:rPr>
          <w:szCs w:val="21"/>
        </w:rPr>
        <w:t>tavebného dozoru vyplývajúce z FIDIC VZP</w:t>
      </w:r>
      <w:r w:rsidR="002403FC" w:rsidRPr="00CE1838">
        <w:rPr>
          <w:szCs w:val="21"/>
        </w:rPr>
        <w:t xml:space="preserve"> a súčasne má záujem </w:t>
      </w:r>
      <w:r w:rsidR="008A75FA" w:rsidRPr="00CE1838">
        <w:rPr>
          <w:szCs w:val="21"/>
        </w:rPr>
        <w:t>zabezpečiť</w:t>
      </w:r>
      <w:r w:rsidR="002403FC" w:rsidRPr="00CE1838">
        <w:rPr>
          <w:szCs w:val="21"/>
        </w:rPr>
        <w:t xml:space="preserve"> </w:t>
      </w:r>
      <w:r w:rsidR="008A75FA" w:rsidRPr="00CE1838">
        <w:rPr>
          <w:szCs w:val="21"/>
        </w:rPr>
        <w:t xml:space="preserve">prostredníctvom STD </w:t>
      </w:r>
      <w:r w:rsidR="002403FC" w:rsidRPr="00CE1838">
        <w:rPr>
          <w:szCs w:val="21"/>
        </w:rPr>
        <w:t xml:space="preserve">aj výkon </w:t>
      </w:r>
      <w:r w:rsidR="008A75FA" w:rsidRPr="00CE1838">
        <w:rPr>
          <w:szCs w:val="21"/>
        </w:rPr>
        <w:t xml:space="preserve">iných </w:t>
      </w:r>
      <w:r w:rsidR="002403FC" w:rsidRPr="00CE1838">
        <w:rPr>
          <w:szCs w:val="21"/>
        </w:rPr>
        <w:t xml:space="preserve">činností </w:t>
      </w:r>
      <w:r w:rsidR="00C14EC4" w:rsidRPr="00CE1838">
        <w:rPr>
          <w:szCs w:val="21"/>
        </w:rPr>
        <w:t xml:space="preserve">STD </w:t>
      </w:r>
      <w:r w:rsidR="002403FC" w:rsidRPr="00CE1838">
        <w:rPr>
          <w:szCs w:val="21"/>
        </w:rPr>
        <w:t>vyplývajúcich</w:t>
      </w:r>
      <w:r w:rsidRPr="00CE1838">
        <w:rPr>
          <w:szCs w:val="21"/>
        </w:rPr>
        <w:t xml:space="preserve"> zo všeobecne záväzných právnych predpisov a  činností </w:t>
      </w:r>
      <w:r w:rsidR="00C14EC4" w:rsidRPr="00CE1838">
        <w:rPr>
          <w:szCs w:val="21"/>
        </w:rPr>
        <w:t xml:space="preserve">Technického dozoru investora/Objednávateľa </w:t>
      </w:r>
      <w:r w:rsidRPr="00CE1838">
        <w:rPr>
          <w:szCs w:val="21"/>
        </w:rPr>
        <w:t xml:space="preserve">uvedených v Zmluve o poskytovaní služieb, ktorú uzatvorí Hlavné mesto Slovenskej republiky Bratislava s </w:t>
      </w:r>
      <w:r w:rsidR="00460864" w:rsidRPr="00CE1838">
        <w:rPr>
          <w:szCs w:val="21"/>
        </w:rPr>
        <w:t>STD</w:t>
      </w:r>
      <w:r w:rsidRPr="00CE1838">
        <w:rPr>
          <w:szCs w:val="21"/>
        </w:rPr>
        <w:t xml:space="preserve"> na základe obstarania tejto zákazky („</w:t>
      </w:r>
      <w:r w:rsidRPr="00CE1838">
        <w:rPr>
          <w:b/>
          <w:bCs/>
          <w:szCs w:val="21"/>
        </w:rPr>
        <w:t>Zmluva</w:t>
      </w:r>
      <w:r w:rsidRPr="00CE1838">
        <w:rPr>
          <w:szCs w:val="21"/>
        </w:rPr>
        <w:t>“).</w:t>
      </w:r>
    </w:p>
    <w:p w14:paraId="209C776B" w14:textId="08EA388F" w:rsidR="00C44AA1" w:rsidRPr="00CE1838" w:rsidRDefault="00460864" w:rsidP="00DE45D8">
      <w:pPr>
        <w:pStyle w:val="textodsekuU2"/>
        <w:rPr>
          <w:szCs w:val="21"/>
        </w:rPr>
      </w:pPr>
      <w:r w:rsidRPr="00CE1838">
        <w:rPr>
          <w:szCs w:val="21"/>
        </w:rPr>
        <w:t>Činnosť STD je úzko spätá s realizáciou Diela, preto je dôležité v tomto dokumente „</w:t>
      </w:r>
      <w:r w:rsidRPr="00CE1838">
        <w:rPr>
          <w:b/>
          <w:bCs/>
          <w:szCs w:val="21"/>
        </w:rPr>
        <w:t>Opis predmetu zákazky</w:t>
      </w:r>
      <w:r w:rsidRPr="00CE1838">
        <w:rPr>
          <w:szCs w:val="21"/>
        </w:rPr>
        <w:t>“ uvádzať aj súvislosti ohľadom Diela.</w:t>
      </w:r>
    </w:p>
    <w:p w14:paraId="309A1E18" w14:textId="64DFE7C9" w:rsidR="00C039DA" w:rsidRPr="00BB7D2F" w:rsidRDefault="00C039DA" w:rsidP="00DE45D8">
      <w:pPr>
        <w:pStyle w:val="nzovodsekuU2"/>
        <w:rPr>
          <w:b/>
          <w:bCs w:val="0"/>
          <w:szCs w:val="21"/>
        </w:rPr>
      </w:pPr>
      <w:r w:rsidRPr="00BB7D2F">
        <w:rPr>
          <w:b/>
          <w:bCs w:val="0"/>
          <w:szCs w:val="21"/>
        </w:rPr>
        <w:t>Definície</w:t>
      </w:r>
    </w:p>
    <w:p w14:paraId="350B7EA3" w14:textId="1C1D1840" w:rsidR="002F1534" w:rsidRPr="00CE1838" w:rsidRDefault="00C039DA" w:rsidP="002F1534">
      <w:pPr>
        <w:pStyle w:val="textodsekuU2"/>
        <w:rPr>
          <w:szCs w:val="21"/>
        </w:rPr>
      </w:pPr>
      <w:r w:rsidRPr="00CE1838">
        <w:rPr>
          <w:szCs w:val="21"/>
        </w:rPr>
        <w:t>P</w:t>
      </w:r>
      <w:r w:rsidR="2CECEB6B" w:rsidRPr="00CE1838">
        <w:rPr>
          <w:szCs w:val="21"/>
        </w:rPr>
        <w:t xml:space="preserve">re tento dokument </w:t>
      </w:r>
      <w:r w:rsidR="43CC4D7C" w:rsidRPr="00CE1838">
        <w:rPr>
          <w:szCs w:val="21"/>
        </w:rPr>
        <w:t>“</w:t>
      </w:r>
      <w:r w:rsidR="2CECEB6B" w:rsidRPr="00CE1838">
        <w:rPr>
          <w:i/>
          <w:iCs/>
          <w:szCs w:val="21"/>
        </w:rPr>
        <w:t>Opi</w:t>
      </w:r>
      <w:r w:rsidR="2E88E159" w:rsidRPr="00CE1838">
        <w:rPr>
          <w:i/>
          <w:iCs/>
          <w:szCs w:val="21"/>
        </w:rPr>
        <w:t xml:space="preserve">s </w:t>
      </w:r>
      <w:r w:rsidR="2CECEB6B" w:rsidRPr="00CE1838">
        <w:rPr>
          <w:i/>
          <w:iCs/>
          <w:szCs w:val="21"/>
        </w:rPr>
        <w:t>predmetu zákazky</w:t>
      </w:r>
      <w:r w:rsidR="3731E3FE" w:rsidRPr="00CE1838">
        <w:rPr>
          <w:szCs w:val="21"/>
        </w:rPr>
        <w:t>”</w:t>
      </w:r>
      <w:r w:rsidR="2CECEB6B" w:rsidRPr="00CE1838">
        <w:rPr>
          <w:szCs w:val="21"/>
        </w:rPr>
        <w:t xml:space="preserve">, platia </w:t>
      </w:r>
      <w:r w:rsidR="00DE45D8" w:rsidRPr="00CE1838">
        <w:rPr>
          <w:szCs w:val="21"/>
        </w:rPr>
        <w:t xml:space="preserve">okrem </w:t>
      </w:r>
      <w:r w:rsidR="2CECEB6B" w:rsidRPr="00CE1838">
        <w:rPr>
          <w:szCs w:val="21"/>
        </w:rPr>
        <w:t>definíci</w:t>
      </w:r>
      <w:r w:rsidR="00DE45D8" w:rsidRPr="00CE1838">
        <w:rPr>
          <w:szCs w:val="21"/>
        </w:rPr>
        <w:t>í</w:t>
      </w:r>
      <w:r w:rsidR="2CECEB6B" w:rsidRPr="00CE1838">
        <w:rPr>
          <w:szCs w:val="21"/>
        </w:rPr>
        <w:t xml:space="preserve"> </w:t>
      </w:r>
      <w:r w:rsidR="12963BE7" w:rsidRPr="00CE1838">
        <w:rPr>
          <w:szCs w:val="21"/>
        </w:rPr>
        <w:t>uveden</w:t>
      </w:r>
      <w:r w:rsidR="00DE45D8" w:rsidRPr="00CE1838">
        <w:rPr>
          <w:szCs w:val="21"/>
        </w:rPr>
        <w:t>ých</w:t>
      </w:r>
      <w:r w:rsidR="12963BE7" w:rsidRPr="00CE1838">
        <w:rPr>
          <w:szCs w:val="21"/>
        </w:rPr>
        <w:t xml:space="preserve"> vo FIDIC VZP</w:t>
      </w:r>
      <w:r w:rsidR="003A4271" w:rsidRPr="00CE1838">
        <w:rPr>
          <w:szCs w:val="21"/>
        </w:rPr>
        <w:t xml:space="preserve"> </w:t>
      </w:r>
      <w:r w:rsidR="72B7185E" w:rsidRPr="00CE1838">
        <w:rPr>
          <w:szCs w:val="21"/>
        </w:rPr>
        <w:t xml:space="preserve">definície zadefinované osobitne v texte </w:t>
      </w:r>
      <w:r w:rsidR="00DE45D8" w:rsidRPr="00CE1838">
        <w:rPr>
          <w:szCs w:val="21"/>
        </w:rPr>
        <w:t>tohto</w:t>
      </w:r>
      <w:r w:rsidR="72B7185E" w:rsidRPr="00CE1838">
        <w:rPr>
          <w:szCs w:val="21"/>
        </w:rPr>
        <w:t xml:space="preserve"> dokument</w:t>
      </w:r>
      <w:r w:rsidR="00DE45D8" w:rsidRPr="00CE1838">
        <w:rPr>
          <w:szCs w:val="21"/>
        </w:rPr>
        <w:t>u</w:t>
      </w:r>
      <w:r w:rsidR="2D7A42C0" w:rsidRPr="00CE1838">
        <w:rPr>
          <w:szCs w:val="21"/>
        </w:rPr>
        <w:t xml:space="preserve"> ako aj nasledovné definície:</w:t>
      </w:r>
    </w:p>
    <w:p w14:paraId="2642A48B" w14:textId="77777777" w:rsidR="0028588E" w:rsidRPr="00CE1838" w:rsidRDefault="0028588E" w:rsidP="002F1534">
      <w:pPr>
        <w:pStyle w:val="nzovodsekuU3"/>
        <w:rPr>
          <w:szCs w:val="21"/>
        </w:rPr>
      </w:pPr>
      <w:r w:rsidRPr="00CE1838">
        <w:rPr>
          <w:b/>
          <w:szCs w:val="21"/>
        </w:rPr>
        <w:t>Autorský zákon</w:t>
      </w:r>
      <w:r w:rsidRPr="00CE1838">
        <w:rPr>
          <w:szCs w:val="21"/>
        </w:rPr>
        <w:t xml:space="preserve"> znamená zákon č. 185/2015 Z. z. Autorský zákon v znení neskorších predpisov.</w:t>
      </w:r>
    </w:p>
    <w:p w14:paraId="6D49FF3F" w14:textId="2B32A926" w:rsidR="006449CF" w:rsidRPr="00CE1838" w:rsidRDefault="006449CF" w:rsidP="002F1534">
      <w:pPr>
        <w:pStyle w:val="nzovodsekuU3"/>
        <w:rPr>
          <w:szCs w:val="21"/>
        </w:rPr>
      </w:pPr>
      <w:r w:rsidRPr="00CE1838">
        <w:rPr>
          <w:b/>
          <w:szCs w:val="21"/>
        </w:rPr>
        <w:t xml:space="preserve">Autorský dohľad </w:t>
      </w:r>
      <w:r w:rsidRPr="00CE1838">
        <w:rPr>
          <w:bCs w:val="0"/>
          <w:szCs w:val="21"/>
        </w:rPr>
        <w:t>znamená výkon odborného autorského dohľadu v zmysle zákona č. 138/1992</w:t>
      </w:r>
      <w:r w:rsidR="00E94002" w:rsidRPr="00CE1838">
        <w:rPr>
          <w:bCs w:val="0"/>
          <w:szCs w:val="21"/>
        </w:rPr>
        <w:t xml:space="preserve"> Z.</w:t>
      </w:r>
      <w:r w:rsidR="002333AB">
        <w:rPr>
          <w:bCs w:val="0"/>
          <w:szCs w:val="21"/>
        </w:rPr>
        <w:t xml:space="preserve"> </w:t>
      </w:r>
      <w:r w:rsidR="00E94002" w:rsidRPr="00CE1838">
        <w:rPr>
          <w:bCs w:val="0"/>
          <w:szCs w:val="21"/>
        </w:rPr>
        <w:t>z. minimálne v odporúčanom rozsahu definovanom v sadzobníku pre navrhovanie ponukových cien, projektových prác a </w:t>
      </w:r>
      <w:r w:rsidR="00570511" w:rsidRPr="00CE1838">
        <w:rPr>
          <w:bCs w:val="0"/>
          <w:szCs w:val="21"/>
        </w:rPr>
        <w:t>inžinierskych</w:t>
      </w:r>
      <w:r w:rsidR="00E94002" w:rsidRPr="00CE1838">
        <w:rPr>
          <w:bCs w:val="0"/>
          <w:szCs w:val="21"/>
        </w:rPr>
        <w:t xml:space="preserve"> činností UNIKA z roku 2023 a v rozsahu zmluvy na projektovú prípravu pre </w:t>
      </w:r>
      <w:r w:rsidR="00E94002" w:rsidRPr="00CE1838">
        <w:rPr>
          <w:bCs w:val="0"/>
          <w:szCs w:val="21"/>
        </w:rPr>
        <w:lastRenderedPageBreak/>
        <w:t>dodanie projektovej dokumentácie : i) DÚR</w:t>
      </w:r>
      <w:r w:rsidR="008C16AB" w:rsidRPr="00CE1838">
        <w:rPr>
          <w:bCs w:val="0"/>
          <w:szCs w:val="21"/>
        </w:rPr>
        <w:t>- dokumentácia pre vydanie rozhodnutia o umiestnení stavby</w:t>
      </w:r>
      <w:r w:rsidR="00F97AD4">
        <w:rPr>
          <w:bCs w:val="0"/>
          <w:szCs w:val="21"/>
        </w:rPr>
        <w:t>,</w:t>
      </w:r>
      <w:r w:rsidR="008C16AB" w:rsidRPr="00CE1838">
        <w:rPr>
          <w:bCs w:val="0"/>
          <w:szCs w:val="21"/>
        </w:rPr>
        <w:t> ii) DSP-dokumentácia pre stavebné povolenie</w:t>
      </w:r>
      <w:r w:rsidR="00F97AD4">
        <w:rPr>
          <w:bCs w:val="0"/>
          <w:szCs w:val="21"/>
        </w:rPr>
        <w:t xml:space="preserve"> a iii) DRS- dokumentácia pre realizáciu stavby.</w:t>
      </w:r>
    </w:p>
    <w:p w14:paraId="576DF4D3" w14:textId="5EDBB537" w:rsidR="0028588E" w:rsidRPr="00570511" w:rsidRDefault="0028588E" w:rsidP="002F1534">
      <w:pPr>
        <w:pStyle w:val="nzovodsekuU3"/>
        <w:rPr>
          <w:szCs w:val="21"/>
        </w:rPr>
      </w:pPr>
      <w:r w:rsidRPr="00570511">
        <w:rPr>
          <w:b/>
          <w:szCs w:val="21"/>
        </w:rPr>
        <w:t xml:space="preserve">Banková záruka </w:t>
      </w:r>
      <w:r w:rsidRPr="00570511">
        <w:rPr>
          <w:szCs w:val="21"/>
        </w:rPr>
        <w:t>má význam uvedený v čl</w:t>
      </w:r>
      <w:r w:rsidR="000935D0" w:rsidRPr="00570511">
        <w:rPr>
          <w:szCs w:val="21"/>
        </w:rPr>
        <w:t>ánku</w:t>
      </w:r>
      <w:r w:rsidRPr="00570511">
        <w:rPr>
          <w:szCs w:val="21"/>
        </w:rPr>
        <w:t xml:space="preserve"> </w:t>
      </w:r>
      <w:r w:rsidR="000935D0" w:rsidRPr="00570511">
        <w:rPr>
          <w:szCs w:val="21"/>
        </w:rPr>
        <w:t>2</w:t>
      </w:r>
      <w:r w:rsidR="00570511" w:rsidRPr="00570511">
        <w:rPr>
          <w:szCs w:val="21"/>
        </w:rPr>
        <w:t>2</w:t>
      </w:r>
      <w:r w:rsidRPr="00570511">
        <w:rPr>
          <w:szCs w:val="21"/>
        </w:rPr>
        <w:t xml:space="preserve"> Zmluvy.</w:t>
      </w:r>
    </w:p>
    <w:p w14:paraId="1D7F58B4" w14:textId="77777777" w:rsidR="0028588E" w:rsidRPr="00CE1838" w:rsidRDefault="0028588E" w:rsidP="002F1534">
      <w:pPr>
        <w:pStyle w:val="nzovodsekuU3"/>
        <w:rPr>
          <w:szCs w:val="21"/>
        </w:rPr>
      </w:pPr>
      <w:r w:rsidRPr="00CE1838">
        <w:rPr>
          <w:b/>
          <w:szCs w:val="21"/>
        </w:rPr>
        <w:t>Dielo</w:t>
      </w:r>
      <w:r w:rsidRPr="00CE1838">
        <w:rPr>
          <w:szCs w:val="21"/>
        </w:rPr>
        <w:t xml:space="preserve"> znamená dielo „Modernizácia električkových tratí – Ružinovská </w:t>
      </w:r>
      <w:proofErr w:type="spellStart"/>
      <w:r w:rsidRPr="00CE1838">
        <w:rPr>
          <w:szCs w:val="21"/>
        </w:rPr>
        <w:t>radiála</w:t>
      </w:r>
      <w:proofErr w:type="spellEnd"/>
      <w:r w:rsidRPr="00CE1838">
        <w:rPr>
          <w:szCs w:val="21"/>
        </w:rPr>
        <w:t>“, tak ako bude definované a realizované podľa Zmluvy o dielo.</w:t>
      </w:r>
      <w:r w:rsidRPr="00CE1838">
        <w:rPr>
          <w:b/>
          <w:szCs w:val="21"/>
        </w:rPr>
        <w:t xml:space="preserve"> </w:t>
      </w:r>
    </w:p>
    <w:p w14:paraId="565AFDB1" w14:textId="5D5C7468" w:rsidR="0028588E" w:rsidRPr="00CE1838" w:rsidRDefault="0028588E" w:rsidP="002F1534">
      <w:pPr>
        <w:pStyle w:val="nzovodsekuU3"/>
        <w:rPr>
          <w:szCs w:val="21"/>
        </w:rPr>
      </w:pPr>
      <w:r w:rsidRPr="00CE1838">
        <w:rPr>
          <w:b/>
          <w:szCs w:val="21"/>
        </w:rPr>
        <w:t xml:space="preserve">Dokumentácia Objednávateľa </w:t>
      </w:r>
      <w:r w:rsidRPr="00CE1838">
        <w:rPr>
          <w:szCs w:val="21"/>
        </w:rPr>
        <w:t>má význam uvedený v </w:t>
      </w:r>
      <w:proofErr w:type="spellStart"/>
      <w:r w:rsidRPr="00CE1838">
        <w:rPr>
          <w:szCs w:val="21"/>
        </w:rPr>
        <w:t>podčlánku</w:t>
      </w:r>
      <w:proofErr w:type="spellEnd"/>
      <w:r w:rsidRPr="00CE1838">
        <w:rPr>
          <w:szCs w:val="21"/>
        </w:rPr>
        <w:t xml:space="preserve"> 1.11 FIDIC VZP a odkazuje najmä na Požiadavky Objednávateľa a ďalšie dokumenty, ktoré Objednávateľ poskytuje Zhotoviteľovi podľa Zmluvy o dielo.</w:t>
      </w:r>
      <w:r w:rsidRPr="00CE1838">
        <w:rPr>
          <w:b/>
          <w:szCs w:val="21"/>
        </w:rPr>
        <w:t xml:space="preserve"> </w:t>
      </w:r>
      <w:r w:rsidR="008C17C3">
        <w:rPr>
          <w:szCs w:val="21"/>
        </w:rPr>
        <w:t>Z</w:t>
      </w:r>
      <w:r w:rsidR="008C17C3" w:rsidRPr="00CE1838">
        <w:rPr>
          <w:szCs w:val="21"/>
        </w:rPr>
        <w:t xml:space="preserve">namená súhrn všetkých výkresov, výpočtov a technických informácií týkajúcich sa Diela, odovzdaných Objednávateľom Zhotoviteľovi na vykonanie prác podľa Zmluvy o Dielo a všetkých výkresov, výpočtov, diagramov, popisov zhotovovaných postupov a ďalších technických dokumentov príslušného charakteru, ktoré vyhotoví Zhotoviteľ podľa Zmluvy o dielo (Dokumentácia Zhotoviteľa). </w:t>
      </w:r>
    </w:p>
    <w:p w14:paraId="3B8C2B66" w14:textId="1B1E2026" w:rsidR="002F1534" w:rsidRPr="00CE1838" w:rsidRDefault="0028588E" w:rsidP="002F1534">
      <w:pPr>
        <w:pStyle w:val="nzovodsekuU3"/>
        <w:rPr>
          <w:szCs w:val="21"/>
        </w:rPr>
      </w:pPr>
      <w:r w:rsidRPr="00CE1838">
        <w:rPr>
          <w:b/>
          <w:szCs w:val="21"/>
        </w:rPr>
        <w:t xml:space="preserve">Dokumentácia Zhotoviteľa </w:t>
      </w:r>
      <w:r w:rsidRPr="00CE1838">
        <w:rPr>
          <w:szCs w:val="21"/>
        </w:rPr>
        <w:t>má význam uvedený v </w:t>
      </w:r>
      <w:proofErr w:type="spellStart"/>
      <w:r w:rsidRPr="00CE1838">
        <w:rPr>
          <w:szCs w:val="21"/>
        </w:rPr>
        <w:t>podčlánku</w:t>
      </w:r>
      <w:proofErr w:type="spellEnd"/>
      <w:r w:rsidRPr="00CE1838">
        <w:rPr>
          <w:szCs w:val="21"/>
        </w:rPr>
        <w:t xml:space="preserve"> 1.1.6.1 a 5.2 FIDIC VZP a odkazuje na Dokumentáciu Zhotoviteľa, ktorá je záväzkom Zhotoviteľa dodať podľa Zmluvy o</w:t>
      </w:r>
      <w:r w:rsidR="00F63E79">
        <w:rPr>
          <w:szCs w:val="21"/>
        </w:rPr>
        <w:t> </w:t>
      </w:r>
      <w:r w:rsidRPr="00CE1838">
        <w:rPr>
          <w:szCs w:val="21"/>
        </w:rPr>
        <w:t>dielo</w:t>
      </w:r>
      <w:r w:rsidR="00F63E79">
        <w:rPr>
          <w:szCs w:val="21"/>
        </w:rPr>
        <w:t>.</w:t>
      </w:r>
    </w:p>
    <w:p w14:paraId="21D57701" w14:textId="3CB85559" w:rsidR="0028588E" w:rsidRPr="008C17C3" w:rsidRDefault="00E41458" w:rsidP="4FCA9737">
      <w:pPr>
        <w:pStyle w:val="nzovodsekuU3"/>
        <w:rPr>
          <w:szCs w:val="21"/>
        </w:rPr>
      </w:pPr>
      <w:r w:rsidRPr="00CE1838">
        <w:rPr>
          <w:b/>
          <w:szCs w:val="21"/>
        </w:rPr>
        <w:t>Dokumentácia Diela</w:t>
      </w:r>
      <w:r w:rsidRPr="00CE1838">
        <w:rPr>
          <w:szCs w:val="21"/>
        </w:rPr>
        <w:t xml:space="preserve"> je </w:t>
      </w:r>
      <w:r w:rsidR="1EEAF83E" w:rsidRPr="00CE1838">
        <w:rPr>
          <w:szCs w:val="21"/>
        </w:rPr>
        <w:t>všetk</w:t>
      </w:r>
      <w:r w:rsidR="4AAE3E4D" w:rsidRPr="00CE1838">
        <w:rPr>
          <w:szCs w:val="21"/>
        </w:rPr>
        <w:t>a</w:t>
      </w:r>
      <w:r w:rsidR="1EEAF83E" w:rsidRPr="00CE1838">
        <w:rPr>
          <w:szCs w:val="21"/>
        </w:rPr>
        <w:t xml:space="preserve"> dokumentácia k Dielu, najmä </w:t>
      </w:r>
      <w:r w:rsidR="0075605C">
        <w:rPr>
          <w:szCs w:val="21"/>
        </w:rPr>
        <w:t>Dokumentácia Objednávateľa, Dokumentácia Zhotoviteľa</w:t>
      </w:r>
      <w:r w:rsidR="008C17C3">
        <w:rPr>
          <w:szCs w:val="21"/>
        </w:rPr>
        <w:t>,</w:t>
      </w:r>
      <w:r w:rsidRPr="00CE1838">
        <w:rPr>
          <w:szCs w:val="21"/>
        </w:rPr>
        <w:t xml:space="preserve"> Stavebné povolenie,</w:t>
      </w:r>
      <w:r w:rsidR="00854CE7" w:rsidRPr="00CE1838">
        <w:rPr>
          <w:szCs w:val="21"/>
        </w:rPr>
        <w:t xml:space="preserve"> Územné rozhodnutie, Súvisiace povolenia, Vyjadrenia a</w:t>
      </w:r>
      <w:r w:rsidR="0075605C">
        <w:rPr>
          <w:szCs w:val="21"/>
        </w:rPr>
        <w:t> </w:t>
      </w:r>
      <w:r w:rsidR="00854CE7" w:rsidRPr="00CE1838">
        <w:rPr>
          <w:szCs w:val="21"/>
        </w:rPr>
        <w:t>stanoviská</w:t>
      </w:r>
      <w:r w:rsidR="0075605C">
        <w:rPr>
          <w:szCs w:val="21"/>
        </w:rPr>
        <w:t xml:space="preserve"> a všetko ostatné</w:t>
      </w:r>
      <w:r w:rsidR="008C17C3">
        <w:rPr>
          <w:szCs w:val="21"/>
        </w:rPr>
        <w:t xml:space="preserve">. </w:t>
      </w:r>
      <w:r w:rsidR="008C17C3" w:rsidRPr="008C17C3">
        <w:rPr>
          <w:szCs w:val="21"/>
        </w:rPr>
        <w:t>Dokumentácia sa spracováva v rozsahu zodpovedajúcemu druhu, charakteru, významu, veľkosti a zložitosti Diela, v rozsahu a podrobnostiach platných predpisov, projektová dokumentácia v závislosti od stupňa môže predstavovať: DRS, DVP, DSRS, DSV, vrátane zmien/revízií, ako aj prípadne Dokumentáciu na zmenu stavby pred jej dokončením a EIA.</w:t>
      </w:r>
    </w:p>
    <w:p w14:paraId="0CC01FF4" w14:textId="48C3B71A" w:rsidR="00E41458" w:rsidRPr="0075605C" w:rsidRDefault="0028588E" w:rsidP="002F1534">
      <w:pPr>
        <w:pStyle w:val="nzovodsekuU3"/>
        <w:rPr>
          <w:szCs w:val="21"/>
        </w:rPr>
      </w:pPr>
      <w:r w:rsidRPr="00CE1838">
        <w:rPr>
          <w:b/>
          <w:szCs w:val="21"/>
        </w:rPr>
        <w:t xml:space="preserve">Doba poskytovania Služieb </w:t>
      </w:r>
      <w:r w:rsidRPr="00CE1838">
        <w:rPr>
          <w:szCs w:val="21"/>
        </w:rPr>
        <w:t xml:space="preserve">je doba pozostávajúca z jednotlivých Etáp 1 až 4 definovaných v Prílohe č. 1 a všetky ich predĺženia alebo predĺženie Doby poskytovania Služieb podľa tejto Zmluvy. Začiatok Doby poskytovania Služieb je </w:t>
      </w:r>
      <w:r w:rsidRPr="0075605C">
        <w:rPr>
          <w:szCs w:val="21"/>
        </w:rPr>
        <w:t>uvedený v </w:t>
      </w:r>
      <w:r w:rsidR="000935D0" w:rsidRPr="0075605C">
        <w:rPr>
          <w:szCs w:val="21"/>
        </w:rPr>
        <w:t>článku 4.2</w:t>
      </w:r>
      <w:r w:rsidRPr="0075605C">
        <w:rPr>
          <w:szCs w:val="21"/>
        </w:rPr>
        <w:t xml:space="preserve"> Zmluvy. Koniec Doby poskytovania Služieb je uvedený v</w:t>
      </w:r>
      <w:r w:rsidR="000935D0" w:rsidRPr="0075605C">
        <w:rPr>
          <w:szCs w:val="21"/>
        </w:rPr>
        <w:t> článku 4.5</w:t>
      </w:r>
      <w:r w:rsidRPr="0075605C">
        <w:rPr>
          <w:szCs w:val="21"/>
        </w:rPr>
        <w:t xml:space="preserve"> Zmluvy.</w:t>
      </w:r>
    </w:p>
    <w:p w14:paraId="7DD65996" w14:textId="77777777" w:rsidR="00F3604C" w:rsidRPr="00CE1838" w:rsidRDefault="00F3604C" w:rsidP="00F3604C">
      <w:pPr>
        <w:pStyle w:val="nzovodsekuU3"/>
        <w:rPr>
          <w:szCs w:val="21"/>
        </w:rPr>
      </w:pPr>
      <w:r w:rsidRPr="00CE1838">
        <w:rPr>
          <w:b/>
          <w:bCs w:val="0"/>
          <w:szCs w:val="21"/>
        </w:rPr>
        <w:t>DRS</w:t>
      </w:r>
      <w:r w:rsidRPr="00CE1838">
        <w:rPr>
          <w:szCs w:val="21"/>
        </w:rPr>
        <w:t xml:space="preserve"> znamená dokumentácia pre realizáciu stavby.</w:t>
      </w:r>
    </w:p>
    <w:p w14:paraId="28181281" w14:textId="77777777" w:rsidR="008C16AB" w:rsidRPr="00CE1838" w:rsidRDefault="008C16AB" w:rsidP="008C16AB">
      <w:pPr>
        <w:pStyle w:val="nzovodsekuU3"/>
        <w:rPr>
          <w:szCs w:val="21"/>
        </w:rPr>
      </w:pPr>
      <w:r w:rsidRPr="00CE1838">
        <w:rPr>
          <w:b/>
          <w:bCs w:val="0"/>
          <w:szCs w:val="21"/>
        </w:rPr>
        <w:t>DSP</w:t>
      </w:r>
      <w:r w:rsidRPr="00CE1838">
        <w:rPr>
          <w:szCs w:val="21"/>
        </w:rPr>
        <w:t xml:space="preserve"> znamená dokumentácia na stavebné povolenie.</w:t>
      </w:r>
    </w:p>
    <w:p w14:paraId="66C6A375" w14:textId="23A8C3F0" w:rsidR="00E41458" w:rsidRPr="0075605C" w:rsidRDefault="00E41458" w:rsidP="0075605C">
      <w:pPr>
        <w:pStyle w:val="nzovodsekuU3"/>
        <w:rPr>
          <w:szCs w:val="21"/>
        </w:rPr>
      </w:pPr>
      <w:r w:rsidRPr="00CE1838">
        <w:rPr>
          <w:b/>
          <w:bCs w:val="0"/>
          <w:szCs w:val="21"/>
        </w:rPr>
        <w:t>DSRS</w:t>
      </w:r>
      <w:r w:rsidRPr="00CE1838">
        <w:rPr>
          <w:szCs w:val="21"/>
        </w:rPr>
        <w:t xml:space="preserve"> znamená dokumentácia skutočného realizovania stavby.</w:t>
      </w:r>
    </w:p>
    <w:p w14:paraId="59BAC167" w14:textId="1F3301AE" w:rsidR="00E41458" w:rsidRPr="00CE1838" w:rsidRDefault="00E41458" w:rsidP="002F1534">
      <w:pPr>
        <w:pStyle w:val="nzovodsekuU3"/>
        <w:rPr>
          <w:szCs w:val="21"/>
        </w:rPr>
      </w:pPr>
      <w:r w:rsidRPr="00CE1838">
        <w:rPr>
          <w:b/>
          <w:bCs w:val="0"/>
          <w:szCs w:val="21"/>
        </w:rPr>
        <w:t>DSZ</w:t>
      </w:r>
      <w:r w:rsidRPr="00CE1838">
        <w:rPr>
          <w:szCs w:val="21"/>
        </w:rPr>
        <w:t xml:space="preserve"> znamená dokumentácia stavebného zámeru.</w:t>
      </w:r>
    </w:p>
    <w:p w14:paraId="2CEA01F3" w14:textId="77777777" w:rsidR="00F3604C" w:rsidRPr="00CE1838" w:rsidRDefault="00F3604C" w:rsidP="00F3604C">
      <w:pPr>
        <w:pStyle w:val="nzovodsekuU3"/>
        <w:rPr>
          <w:szCs w:val="21"/>
        </w:rPr>
      </w:pPr>
      <w:r w:rsidRPr="00CE1838">
        <w:rPr>
          <w:b/>
          <w:bCs w:val="0"/>
          <w:szCs w:val="21"/>
        </w:rPr>
        <w:t>DÚR</w:t>
      </w:r>
      <w:r w:rsidRPr="00CE1838">
        <w:rPr>
          <w:szCs w:val="21"/>
        </w:rPr>
        <w:t xml:space="preserve"> znamená </w:t>
      </w:r>
      <w:r w:rsidRPr="00CE1838">
        <w:rPr>
          <w:bCs w:val="0"/>
          <w:szCs w:val="21"/>
        </w:rPr>
        <w:t>dokumentácia pre vydanie rozhodnutia o umiestnení stavby</w:t>
      </w:r>
    </w:p>
    <w:p w14:paraId="390A2AE4" w14:textId="02D43C31" w:rsidR="00E41458" w:rsidRPr="00CE1838" w:rsidRDefault="00E41458" w:rsidP="002F1534">
      <w:pPr>
        <w:pStyle w:val="nzovodsekuU3"/>
        <w:rPr>
          <w:szCs w:val="21"/>
        </w:rPr>
      </w:pPr>
      <w:r w:rsidRPr="00CE1838">
        <w:rPr>
          <w:b/>
          <w:bCs w:val="0"/>
          <w:szCs w:val="21"/>
        </w:rPr>
        <w:t>DVP</w:t>
      </w:r>
      <w:r w:rsidRPr="00CE1838">
        <w:rPr>
          <w:szCs w:val="21"/>
        </w:rPr>
        <w:t xml:space="preserve"> znamená dokumentácia na vykonanie prác.</w:t>
      </w:r>
    </w:p>
    <w:p w14:paraId="12DD0B9B" w14:textId="33E89A9B" w:rsidR="002F1534" w:rsidRPr="00CE1838" w:rsidRDefault="009753D2" w:rsidP="002F1534">
      <w:pPr>
        <w:pStyle w:val="nzovodsekuU3"/>
        <w:rPr>
          <w:szCs w:val="21"/>
        </w:rPr>
      </w:pPr>
      <w:r w:rsidRPr="00CE1838">
        <w:rPr>
          <w:b/>
          <w:szCs w:val="21"/>
        </w:rPr>
        <w:t>Etapa 1</w:t>
      </w:r>
      <w:r w:rsidR="00E41458" w:rsidRPr="00CE1838">
        <w:rPr>
          <w:szCs w:val="21"/>
        </w:rPr>
        <w:t xml:space="preserve"> má význam uvedený v </w:t>
      </w:r>
      <w:r w:rsidR="7644B8C1" w:rsidRPr="00CE1838">
        <w:rPr>
          <w:szCs w:val="21"/>
        </w:rPr>
        <w:t>bode 4.2.1. OPZ.</w:t>
      </w:r>
    </w:p>
    <w:p w14:paraId="497875D2" w14:textId="0FA53DED" w:rsidR="002F1534" w:rsidRPr="00CE1838" w:rsidRDefault="009753D2" w:rsidP="002F1534">
      <w:pPr>
        <w:pStyle w:val="nzovodsekuU3"/>
        <w:rPr>
          <w:szCs w:val="21"/>
        </w:rPr>
      </w:pPr>
      <w:r w:rsidRPr="00CE1838">
        <w:rPr>
          <w:b/>
          <w:szCs w:val="21"/>
        </w:rPr>
        <w:t>Etapa 2</w:t>
      </w:r>
      <w:r w:rsidR="00E41458" w:rsidRPr="00CE1838">
        <w:rPr>
          <w:szCs w:val="21"/>
        </w:rPr>
        <w:t xml:space="preserve"> má význam uvedený v</w:t>
      </w:r>
      <w:r w:rsidR="1D8A81A6" w:rsidRPr="00CE1838">
        <w:rPr>
          <w:szCs w:val="21"/>
        </w:rPr>
        <w:t xml:space="preserve"> bode 4.2.2. OPZ.</w:t>
      </w:r>
    </w:p>
    <w:p w14:paraId="2E72199C" w14:textId="0A94F778" w:rsidR="009753D2" w:rsidRPr="00CE1838" w:rsidRDefault="009753D2" w:rsidP="002F1534">
      <w:pPr>
        <w:pStyle w:val="nzovodsekuU3"/>
        <w:rPr>
          <w:szCs w:val="21"/>
        </w:rPr>
      </w:pPr>
      <w:r w:rsidRPr="00CE1838">
        <w:rPr>
          <w:b/>
          <w:szCs w:val="21"/>
        </w:rPr>
        <w:t>Etapa 3</w:t>
      </w:r>
      <w:r w:rsidR="00E41458" w:rsidRPr="00CE1838">
        <w:rPr>
          <w:szCs w:val="21"/>
        </w:rPr>
        <w:t xml:space="preserve"> má význam uvedený v</w:t>
      </w:r>
      <w:r w:rsidR="46AE66DF" w:rsidRPr="00CE1838">
        <w:rPr>
          <w:szCs w:val="21"/>
        </w:rPr>
        <w:t xml:space="preserve"> bode 4.2.3. OPZ.</w:t>
      </w:r>
    </w:p>
    <w:p w14:paraId="38C83325" w14:textId="7606F392" w:rsidR="009753D2" w:rsidRPr="00CE1838" w:rsidRDefault="009753D2" w:rsidP="002F1534">
      <w:pPr>
        <w:pStyle w:val="nzovodsekuU3"/>
        <w:rPr>
          <w:szCs w:val="21"/>
        </w:rPr>
      </w:pPr>
      <w:r w:rsidRPr="00CE1838">
        <w:rPr>
          <w:b/>
          <w:szCs w:val="21"/>
        </w:rPr>
        <w:t>Etapa 4</w:t>
      </w:r>
      <w:r w:rsidR="00E41458" w:rsidRPr="00CE1838">
        <w:rPr>
          <w:szCs w:val="21"/>
        </w:rPr>
        <w:t xml:space="preserve"> má význam uvedený v</w:t>
      </w:r>
      <w:r w:rsidR="0E5D3170" w:rsidRPr="00CE1838">
        <w:rPr>
          <w:szCs w:val="21"/>
        </w:rPr>
        <w:t xml:space="preserve"> bode 4.2.4 OPZ.</w:t>
      </w:r>
    </w:p>
    <w:p w14:paraId="6633AD5E" w14:textId="3D8007D9" w:rsidR="009753D2" w:rsidRPr="00CE1838" w:rsidRDefault="009753D2" w:rsidP="002F1534">
      <w:pPr>
        <w:pStyle w:val="nzovodsekuU3"/>
        <w:rPr>
          <w:szCs w:val="21"/>
        </w:rPr>
      </w:pPr>
      <w:r w:rsidRPr="00CE1838">
        <w:rPr>
          <w:b/>
          <w:bCs w:val="0"/>
          <w:szCs w:val="21"/>
        </w:rPr>
        <w:t>Etapa</w:t>
      </w:r>
      <w:r w:rsidR="00E41458" w:rsidRPr="00CE1838">
        <w:rPr>
          <w:szCs w:val="21"/>
        </w:rPr>
        <w:t xml:space="preserve"> znamená ktorákoľvek Etapa 1 až 4.</w:t>
      </w:r>
    </w:p>
    <w:p w14:paraId="1D30132B" w14:textId="6432708F" w:rsidR="009753D2" w:rsidRDefault="009753D2" w:rsidP="002F1534">
      <w:pPr>
        <w:pStyle w:val="nzovodsekuU3"/>
        <w:rPr>
          <w:szCs w:val="21"/>
        </w:rPr>
      </w:pPr>
      <w:r w:rsidRPr="00CE1838">
        <w:rPr>
          <w:b/>
          <w:szCs w:val="21"/>
        </w:rPr>
        <w:t>Etapy</w:t>
      </w:r>
      <w:r w:rsidR="00E41458" w:rsidRPr="00CE1838">
        <w:rPr>
          <w:szCs w:val="21"/>
        </w:rPr>
        <w:t xml:space="preserve"> znamená ktorékoľvek </w:t>
      </w:r>
      <w:r w:rsidR="4CC8A43D" w:rsidRPr="00CE1838">
        <w:rPr>
          <w:szCs w:val="21"/>
        </w:rPr>
        <w:t xml:space="preserve">alebo všetky Etapy </w:t>
      </w:r>
      <w:r w:rsidR="00E41458" w:rsidRPr="00CE1838">
        <w:rPr>
          <w:szCs w:val="21"/>
        </w:rPr>
        <w:t>z Etáp 1 až 4.</w:t>
      </w:r>
    </w:p>
    <w:p w14:paraId="61ED63F2" w14:textId="09CC91DF" w:rsidR="006C3CE5" w:rsidRPr="006C3CE5" w:rsidRDefault="006C3CE5" w:rsidP="002F1534">
      <w:pPr>
        <w:pStyle w:val="nzovodsekuU3"/>
        <w:rPr>
          <w:bCs w:val="0"/>
          <w:szCs w:val="21"/>
        </w:rPr>
      </w:pPr>
      <w:r>
        <w:rPr>
          <w:b/>
          <w:szCs w:val="21"/>
        </w:rPr>
        <w:t>E</w:t>
      </w:r>
      <w:r w:rsidR="00B91E0C">
        <w:rPr>
          <w:b/>
          <w:szCs w:val="21"/>
        </w:rPr>
        <w:t>PV</w:t>
      </w:r>
      <w:r>
        <w:rPr>
          <w:b/>
          <w:szCs w:val="21"/>
        </w:rPr>
        <w:t xml:space="preserve"> </w:t>
      </w:r>
      <w:r w:rsidRPr="006C3CE5">
        <w:rPr>
          <w:bCs w:val="0"/>
          <w:szCs w:val="21"/>
        </w:rPr>
        <w:t>znamená Environmentálny plán</w:t>
      </w:r>
      <w:r w:rsidR="00B91E0C">
        <w:rPr>
          <w:bCs w:val="0"/>
          <w:szCs w:val="21"/>
        </w:rPr>
        <w:t xml:space="preserve"> výstavby</w:t>
      </w:r>
      <w:r w:rsidRPr="006C3CE5">
        <w:rPr>
          <w:bCs w:val="0"/>
          <w:szCs w:val="21"/>
        </w:rPr>
        <w:t>.</w:t>
      </w:r>
    </w:p>
    <w:p w14:paraId="190057B0" w14:textId="5F2B72E7" w:rsidR="00332D26" w:rsidRPr="00CE1838" w:rsidRDefault="0028588E" w:rsidP="002F1534">
      <w:pPr>
        <w:pStyle w:val="nzovodsekuU3"/>
        <w:rPr>
          <w:szCs w:val="21"/>
        </w:rPr>
      </w:pPr>
      <w:r w:rsidRPr="00CE1838">
        <w:rPr>
          <w:b/>
          <w:szCs w:val="21"/>
        </w:rPr>
        <w:lastRenderedPageBreak/>
        <w:t>FIDIC VZP</w:t>
      </w:r>
      <w:r w:rsidRPr="00CE1838">
        <w:rPr>
          <w:szCs w:val="21"/>
        </w:rPr>
        <w:t xml:space="preserve"> znamenajú Zmluvné podmienky pre technologické zariadenie a projektovanie – realizáciu, pre elektrotechnické a strojno-technologické diela a pre stavebné a inžinierske diela projektované zhotoviteľom“ (Žltá kniha, prvé vydanie 1999, vydané Medzinárodnou organizáciou konzultačných inžinierov FIDIC, slovenský preklad, SACE 2008).</w:t>
      </w:r>
    </w:p>
    <w:p w14:paraId="07FBD156" w14:textId="3019C5D5" w:rsidR="00E41458" w:rsidRDefault="00E41458" w:rsidP="4FCA9737">
      <w:pPr>
        <w:pStyle w:val="nzovodsekuU3"/>
        <w:rPr>
          <w:szCs w:val="21"/>
        </w:rPr>
      </w:pPr>
      <w:r w:rsidRPr="00CE1838">
        <w:rPr>
          <w:b/>
          <w:szCs w:val="21"/>
        </w:rPr>
        <w:t>Harmonogram prác</w:t>
      </w:r>
      <w:r w:rsidRPr="00CE1838">
        <w:rPr>
          <w:szCs w:val="21"/>
        </w:rPr>
        <w:t xml:space="preserve"> </w:t>
      </w:r>
      <w:r w:rsidR="2A581A00" w:rsidRPr="00CE1838">
        <w:rPr>
          <w:szCs w:val="21"/>
        </w:rPr>
        <w:t xml:space="preserve">má význam uvedený v </w:t>
      </w:r>
      <w:proofErr w:type="spellStart"/>
      <w:r w:rsidR="2A581A00" w:rsidRPr="00CE1838">
        <w:rPr>
          <w:szCs w:val="21"/>
        </w:rPr>
        <w:t>podčlánku</w:t>
      </w:r>
      <w:proofErr w:type="spellEnd"/>
      <w:r w:rsidR="2A581A00" w:rsidRPr="00CE1838">
        <w:rPr>
          <w:szCs w:val="21"/>
        </w:rPr>
        <w:t xml:space="preserve"> 8.3 FIDIC VZP v znení OZP.</w:t>
      </w:r>
    </w:p>
    <w:p w14:paraId="61762594" w14:textId="3FDECD2E" w:rsidR="00497C3D" w:rsidRPr="00CE1838" w:rsidRDefault="00497C3D" w:rsidP="4FCA9737">
      <w:pPr>
        <w:pStyle w:val="nzovodsekuU3"/>
        <w:rPr>
          <w:szCs w:val="21"/>
        </w:rPr>
      </w:pPr>
      <w:r>
        <w:rPr>
          <w:b/>
          <w:szCs w:val="21"/>
        </w:rPr>
        <w:t xml:space="preserve">Hlavný geodet Zhotoviteľa </w:t>
      </w:r>
      <w:r w:rsidRPr="00497C3D">
        <w:rPr>
          <w:bCs w:val="0"/>
          <w:szCs w:val="21"/>
        </w:rPr>
        <w:t>alebo</w:t>
      </w:r>
      <w:r>
        <w:rPr>
          <w:b/>
          <w:szCs w:val="21"/>
        </w:rPr>
        <w:t xml:space="preserve"> HGZ </w:t>
      </w:r>
      <w:r w:rsidRPr="00497C3D">
        <w:rPr>
          <w:bCs w:val="0"/>
          <w:szCs w:val="21"/>
        </w:rPr>
        <w:t>znamená</w:t>
      </w:r>
      <w:r>
        <w:rPr>
          <w:bCs w:val="0"/>
          <w:szCs w:val="21"/>
        </w:rPr>
        <w:t xml:space="preserve"> hlavný geodet Zhotoviteľa a má význam podľa bodu 7.8.3 OPZ.</w:t>
      </w:r>
    </w:p>
    <w:p w14:paraId="383B5409" w14:textId="2B21E6C7" w:rsidR="002A1FCF" w:rsidRDefault="00841D69" w:rsidP="002A1FCF">
      <w:pPr>
        <w:pStyle w:val="nzovodsekuU3"/>
        <w:rPr>
          <w:szCs w:val="21"/>
        </w:rPr>
      </w:pPr>
      <w:r w:rsidRPr="00CE1838">
        <w:rPr>
          <w:b/>
          <w:szCs w:val="21"/>
        </w:rPr>
        <w:t>Hlavný inžinier</w:t>
      </w:r>
      <w:r w:rsidRPr="00CE1838">
        <w:rPr>
          <w:szCs w:val="21"/>
        </w:rPr>
        <w:t xml:space="preserve"> </w:t>
      </w:r>
      <w:r w:rsidRPr="006F1ADB">
        <w:rPr>
          <w:b/>
          <w:szCs w:val="21"/>
        </w:rPr>
        <w:t xml:space="preserve">stavby </w:t>
      </w:r>
      <w:r w:rsidRPr="00CE1838">
        <w:rPr>
          <w:szCs w:val="21"/>
        </w:rPr>
        <w:t xml:space="preserve">alebo </w:t>
      </w:r>
      <w:r w:rsidRPr="00CE1838">
        <w:rPr>
          <w:b/>
          <w:szCs w:val="21"/>
        </w:rPr>
        <w:t>HIS</w:t>
      </w:r>
      <w:r w:rsidRPr="00CE1838">
        <w:rPr>
          <w:szCs w:val="21"/>
        </w:rPr>
        <w:t xml:space="preserve"> </w:t>
      </w:r>
      <w:r w:rsidR="002333AB">
        <w:rPr>
          <w:szCs w:val="21"/>
        </w:rPr>
        <w:t>znamená</w:t>
      </w:r>
      <w:r w:rsidRPr="00CE1838">
        <w:rPr>
          <w:szCs w:val="21"/>
        </w:rPr>
        <w:t xml:space="preserve"> Personál Objednávateľa v zmysle FIDIC VZP</w:t>
      </w:r>
      <w:r w:rsidR="008D7CD5">
        <w:rPr>
          <w:szCs w:val="21"/>
        </w:rPr>
        <w:t xml:space="preserve"> </w:t>
      </w:r>
      <w:r w:rsidR="002A1FCF" w:rsidRPr="00CE1838">
        <w:rPr>
          <w:szCs w:val="21"/>
        </w:rPr>
        <w:t>-</w:t>
      </w:r>
      <w:r w:rsidR="64DC66F4" w:rsidRPr="00CE1838">
        <w:rPr>
          <w:szCs w:val="21"/>
        </w:rPr>
        <w:t xml:space="preserve"> </w:t>
      </w:r>
      <w:r w:rsidR="001C1842" w:rsidRPr="00CE1838">
        <w:rPr>
          <w:szCs w:val="21"/>
        </w:rPr>
        <w:t>zamestnan</w:t>
      </w:r>
      <w:r w:rsidR="002A1FCF" w:rsidRPr="00CE1838">
        <w:rPr>
          <w:szCs w:val="21"/>
        </w:rPr>
        <w:t>ec</w:t>
      </w:r>
      <w:r w:rsidR="001C1842" w:rsidRPr="00CE1838">
        <w:rPr>
          <w:szCs w:val="21"/>
        </w:rPr>
        <w:t xml:space="preserve"> Objednávateľa</w:t>
      </w:r>
      <w:r w:rsidR="002A1FCF" w:rsidRPr="00CE1838">
        <w:rPr>
          <w:szCs w:val="21"/>
        </w:rPr>
        <w:t>,</w:t>
      </w:r>
      <w:r w:rsidR="001C1842" w:rsidRPr="00CE1838">
        <w:rPr>
          <w:szCs w:val="21"/>
        </w:rPr>
        <w:t xml:space="preserve"> </w:t>
      </w:r>
      <w:r w:rsidR="002A1FCF" w:rsidRPr="00CE1838">
        <w:rPr>
          <w:szCs w:val="21"/>
        </w:rPr>
        <w:t xml:space="preserve">osoba </w:t>
      </w:r>
      <w:r w:rsidR="009C155F" w:rsidRPr="00CE1838">
        <w:rPr>
          <w:szCs w:val="21"/>
        </w:rPr>
        <w:t xml:space="preserve">písomne </w:t>
      </w:r>
      <w:r w:rsidR="002A1FCF" w:rsidRPr="00CE1838">
        <w:rPr>
          <w:szCs w:val="21"/>
        </w:rPr>
        <w:t>vymenovaná a poverená Objednávateľom riadením Projektu v mene Objednávateľa</w:t>
      </w:r>
      <w:r w:rsidR="009C155F" w:rsidRPr="00CE1838">
        <w:rPr>
          <w:szCs w:val="21"/>
        </w:rPr>
        <w:t xml:space="preserve"> v rozsahu definovanom/vyšpecifikovaných v menovacom dekréte</w:t>
      </w:r>
      <w:r w:rsidR="002A1FCF" w:rsidRPr="00CE1838">
        <w:rPr>
          <w:szCs w:val="21"/>
        </w:rPr>
        <w:t>. HIS bude vykonávať každodenné úlohy spojené s riadením Projektu</w:t>
      </w:r>
      <w:r w:rsidR="00514871">
        <w:rPr>
          <w:szCs w:val="21"/>
        </w:rPr>
        <w:t>.</w:t>
      </w:r>
    </w:p>
    <w:p w14:paraId="08EFA2C1" w14:textId="2E340149" w:rsidR="00C814C7" w:rsidRDefault="00C814C7" w:rsidP="002A1FCF">
      <w:pPr>
        <w:pStyle w:val="nzovodsekuU3"/>
        <w:rPr>
          <w:szCs w:val="21"/>
        </w:rPr>
      </w:pPr>
      <w:r>
        <w:rPr>
          <w:b/>
          <w:szCs w:val="21"/>
        </w:rPr>
        <w:t xml:space="preserve">KL </w:t>
      </w:r>
      <w:r w:rsidRPr="00C814C7">
        <w:rPr>
          <w:bCs w:val="0"/>
          <w:szCs w:val="21"/>
        </w:rPr>
        <w:t>znamená Katalógový list</w:t>
      </w:r>
      <w:r w:rsidRPr="00650DD2">
        <w:rPr>
          <w:bCs w:val="0"/>
          <w:szCs w:val="21"/>
        </w:rPr>
        <w:t>.</w:t>
      </w:r>
    </w:p>
    <w:p w14:paraId="292F0A10" w14:textId="5EF725F1" w:rsidR="0073203B" w:rsidRDefault="0073203B" w:rsidP="002A1FCF">
      <w:pPr>
        <w:pStyle w:val="nzovodsekuU3"/>
        <w:rPr>
          <w:bCs w:val="0"/>
          <w:szCs w:val="21"/>
        </w:rPr>
      </w:pPr>
      <w:r>
        <w:rPr>
          <w:b/>
          <w:szCs w:val="21"/>
        </w:rPr>
        <w:t xml:space="preserve">Kontrolný a skúšobný plán </w:t>
      </w:r>
      <w:r w:rsidRPr="0073203B">
        <w:rPr>
          <w:bCs w:val="0"/>
          <w:szCs w:val="21"/>
        </w:rPr>
        <w:t>alebo</w:t>
      </w:r>
      <w:r>
        <w:rPr>
          <w:b/>
          <w:szCs w:val="21"/>
        </w:rPr>
        <w:t xml:space="preserve"> </w:t>
      </w:r>
      <w:r w:rsidRPr="00C814C7">
        <w:rPr>
          <w:b/>
          <w:szCs w:val="21"/>
        </w:rPr>
        <w:t>KSP</w:t>
      </w:r>
      <w:r w:rsidRPr="0073203B">
        <w:rPr>
          <w:bCs w:val="0"/>
          <w:szCs w:val="21"/>
        </w:rPr>
        <w:t xml:space="preserve"> má význam </w:t>
      </w:r>
      <w:r>
        <w:rPr>
          <w:bCs w:val="0"/>
          <w:szCs w:val="21"/>
        </w:rPr>
        <w:t>uvedený v § 12 ods. (1) a) 3. zákona č. 254/1998 Z. z. o verejných prácach v znení neskorších predpisov a jeho doplnenia podľa tohto OPZ.</w:t>
      </w:r>
    </w:p>
    <w:p w14:paraId="6AD676B3" w14:textId="77505821" w:rsidR="00497C3D" w:rsidRPr="00650DD2" w:rsidRDefault="00497C3D" w:rsidP="002A1FCF">
      <w:pPr>
        <w:pStyle w:val="nzovodsekuU3"/>
        <w:rPr>
          <w:bCs w:val="0"/>
          <w:szCs w:val="21"/>
        </w:rPr>
      </w:pPr>
      <w:r w:rsidRPr="00650DD2">
        <w:rPr>
          <w:b/>
          <w:szCs w:val="21"/>
        </w:rPr>
        <w:t xml:space="preserve">Laboratórium </w:t>
      </w:r>
      <w:r w:rsidR="002333AB" w:rsidRPr="00650DD2">
        <w:rPr>
          <w:bCs w:val="0"/>
          <w:szCs w:val="21"/>
        </w:rPr>
        <w:t>má význam uvedený v bode 4.4.67 OPZ.</w:t>
      </w:r>
    </w:p>
    <w:p w14:paraId="6B423F30" w14:textId="31762D6F" w:rsidR="00514871" w:rsidRPr="001754EA" w:rsidRDefault="00C44D8F" w:rsidP="002A1FCF">
      <w:pPr>
        <w:pStyle w:val="nzovodsekuU3"/>
        <w:rPr>
          <w:szCs w:val="21"/>
        </w:rPr>
      </w:pPr>
      <w:r w:rsidRPr="001754EA">
        <w:rPr>
          <w:b/>
          <w:szCs w:val="21"/>
        </w:rPr>
        <w:t xml:space="preserve">Pracovné </w:t>
      </w:r>
      <w:r w:rsidRPr="00650DD2">
        <w:rPr>
          <w:b/>
          <w:szCs w:val="21"/>
        </w:rPr>
        <w:t>rokovania</w:t>
      </w:r>
      <w:r w:rsidRPr="00650DD2">
        <w:rPr>
          <w:bCs w:val="0"/>
          <w:szCs w:val="21"/>
        </w:rPr>
        <w:t xml:space="preserve"> </w:t>
      </w:r>
      <w:r w:rsidR="001754EA" w:rsidRPr="001754EA">
        <w:rPr>
          <w:bCs w:val="0"/>
          <w:szCs w:val="21"/>
        </w:rPr>
        <w:t>znamenajú</w:t>
      </w:r>
      <w:r w:rsidR="001754EA">
        <w:rPr>
          <w:bCs w:val="0"/>
          <w:szCs w:val="21"/>
        </w:rPr>
        <w:t xml:space="preserve"> podľa okolností</w:t>
      </w:r>
      <w:r w:rsidR="001754EA" w:rsidRPr="001754EA">
        <w:rPr>
          <w:bCs w:val="0"/>
          <w:szCs w:val="21"/>
        </w:rPr>
        <w:t>:</w:t>
      </w:r>
    </w:p>
    <w:p w14:paraId="04E8D8F4" w14:textId="189F54D0" w:rsidR="00C44D8F" w:rsidRDefault="00C44D8F" w:rsidP="00514871">
      <w:pPr>
        <w:pStyle w:val="nzovodsekuU3"/>
        <w:numPr>
          <w:ilvl w:val="0"/>
          <w:numId w:val="0"/>
        </w:numPr>
        <w:ind w:left="1247"/>
        <w:rPr>
          <w:b/>
          <w:szCs w:val="21"/>
          <w:highlight w:val="yellow"/>
        </w:rPr>
      </w:pPr>
      <w:r w:rsidRPr="00C44D8F">
        <w:rPr>
          <w:b/>
          <w:bCs w:val="0"/>
        </w:rPr>
        <w:t>Koordinačné porady stavby</w:t>
      </w:r>
      <w:r w:rsidR="002333AB" w:rsidRPr="002333AB">
        <w:t>,</w:t>
      </w:r>
      <w:r w:rsidR="002333AB" w:rsidRPr="00650DD2">
        <w:rPr>
          <w:szCs w:val="21"/>
        </w:rPr>
        <w:t xml:space="preserve"> ktoré</w:t>
      </w:r>
      <w:r>
        <w:t xml:space="preserve"> sa konajú najmenej raz do týždňa </w:t>
      </w:r>
      <w:r w:rsidRPr="00A21ACF">
        <w:t>vrátane vyhotovenia zápisov, v ktorých bude uvedený zoznam zúčastnených osôb</w:t>
      </w:r>
      <w:r>
        <w:t xml:space="preserve">, </w:t>
      </w:r>
      <w:r w:rsidRPr="00CE1838">
        <w:rPr>
          <w:color w:val="000000"/>
          <w:kern w:val="0"/>
          <w:szCs w:val="21"/>
        </w:rPr>
        <w:t>predmet kontroly</w:t>
      </w:r>
      <w:r>
        <w:rPr>
          <w:color w:val="000000"/>
          <w:kern w:val="0"/>
          <w:szCs w:val="21"/>
        </w:rPr>
        <w:t xml:space="preserve"> úloh</w:t>
      </w:r>
      <w:r w:rsidRPr="00CE1838">
        <w:rPr>
          <w:color w:val="000000"/>
          <w:kern w:val="0"/>
          <w:szCs w:val="21"/>
        </w:rPr>
        <w:t>, výsledky vykonanej kontroly a prípadné opatrenia</w:t>
      </w:r>
      <w:r>
        <w:rPr>
          <w:color w:val="000000"/>
          <w:kern w:val="0"/>
          <w:szCs w:val="21"/>
        </w:rPr>
        <w:t xml:space="preserve"> s termínmi</w:t>
      </w:r>
      <w:r w:rsidRPr="00CE1838">
        <w:rPr>
          <w:color w:val="000000"/>
          <w:kern w:val="0"/>
          <w:szCs w:val="21"/>
        </w:rPr>
        <w:t xml:space="preserve"> na odstránenie zistených nedostatkov</w:t>
      </w:r>
      <w:r w:rsidR="002333AB">
        <w:rPr>
          <w:color w:val="000000"/>
          <w:kern w:val="0"/>
          <w:szCs w:val="21"/>
        </w:rPr>
        <w:t>;</w:t>
      </w:r>
    </w:p>
    <w:p w14:paraId="55432134" w14:textId="7CE3018C" w:rsidR="00514871" w:rsidRPr="00514871" w:rsidRDefault="00514871" w:rsidP="00514871">
      <w:pPr>
        <w:pStyle w:val="nzovodsekuU3"/>
        <w:numPr>
          <w:ilvl w:val="0"/>
          <w:numId w:val="0"/>
        </w:numPr>
        <w:ind w:left="1247"/>
        <w:rPr>
          <w:b/>
          <w:szCs w:val="21"/>
          <w:highlight w:val="yellow"/>
        </w:rPr>
      </w:pPr>
      <w:r w:rsidRPr="00C44D8F">
        <w:rPr>
          <w:b/>
          <w:szCs w:val="21"/>
        </w:rPr>
        <w:t>Kontrolné dni</w:t>
      </w:r>
      <w:r w:rsidR="001754EA">
        <w:rPr>
          <w:b/>
          <w:szCs w:val="21"/>
        </w:rPr>
        <w:t xml:space="preserve"> stavby</w:t>
      </w:r>
      <w:r w:rsidR="002333AB">
        <w:t>, ktoré sa konajú v</w:t>
      </w:r>
      <w:r w:rsidR="00C44D8F" w:rsidRPr="00C44D8F">
        <w:t xml:space="preserve"> pravidelných intervaloch, najmenej raz do mesiaca </w:t>
      </w:r>
      <w:r w:rsidR="00C44D8F" w:rsidRPr="00C44D8F">
        <w:rPr>
          <w:color w:val="000000"/>
          <w:kern w:val="0"/>
          <w:szCs w:val="21"/>
        </w:rPr>
        <w:t>s kľúčovými účastníkmi realizácie</w:t>
      </w:r>
      <w:r w:rsidR="00C44D8F" w:rsidRPr="00CE1838">
        <w:rPr>
          <w:color w:val="000000"/>
          <w:kern w:val="0"/>
          <w:szCs w:val="21"/>
        </w:rPr>
        <w:t xml:space="preserve"> Diela, vrátane </w:t>
      </w:r>
      <w:r w:rsidR="00C44D8F">
        <w:rPr>
          <w:color w:val="000000"/>
          <w:kern w:val="0"/>
          <w:szCs w:val="21"/>
        </w:rPr>
        <w:t xml:space="preserve">vyhotovenia </w:t>
      </w:r>
      <w:r w:rsidR="00C44D8F" w:rsidRPr="00CE1838">
        <w:rPr>
          <w:color w:val="000000"/>
          <w:kern w:val="0"/>
          <w:szCs w:val="21"/>
        </w:rPr>
        <w:t>zápisov, v ktorých bude uvedený zoznam zúčastnených osôb</w:t>
      </w:r>
      <w:r w:rsidR="00C44D8F">
        <w:rPr>
          <w:color w:val="000000"/>
          <w:kern w:val="0"/>
          <w:szCs w:val="21"/>
        </w:rPr>
        <w:t>.</w:t>
      </w:r>
      <w:r w:rsidR="00C44D8F" w:rsidRPr="00A21ACF">
        <w:t xml:space="preserve"> </w:t>
      </w:r>
      <w:r w:rsidR="00C44D8F">
        <w:t>Zmyslom kontrolných dní je monitorovanie postupu projektových a stavebných prác vrátane vyhodnotenia postupu prác oproti Harmonogramu prác, preskúmanie prípravy následných projektových a stavebných prác, inžinierskych činností, plánovanie, koordinácia prác a operatívne riešenie a zabezpečenie aktuálnych problematík vzniknutých počas realizácie prác Zmluvy o Dielo</w:t>
      </w:r>
    </w:p>
    <w:p w14:paraId="3F985A0A" w14:textId="1744A6DB" w:rsidR="00514871" w:rsidRDefault="00514871" w:rsidP="00514871">
      <w:pPr>
        <w:pStyle w:val="nzovodsekuU3"/>
        <w:numPr>
          <w:ilvl w:val="0"/>
          <w:numId w:val="0"/>
        </w:numPr>
        <w:ind w:left="1247"/>
        <w:rPr>
          <w:color w:val="000000"/>
          <w:kern w:val="0"/>
          <w:szCs w:val="21"/>
        </w:rPr>
      </w:pPr>
      <w:r w:rsidRPr="00650DD2">
        <w:rPr>
          <w:b/>
          <w:szCs w:val="21"/>
        </w:rPr>
        <w:t xml:space="preserve">Štatutárne </w:t>
      </w:r>
      <w:r w:rsidR="00C814C7" w:rsidRPr="00650DD2">
        <w:rPr>
          <w:b/>
          <w:szCs w:val="21"/>
        </w:rPr>
        <w:t>kontrolné dni</w:t>
      </w:r>
      <w:r w:rsidR="001754EA">
        <w:rPr>
          <w:bCs w:val="0"/>
          <w:szCs w:val="21"/>
        </w:rPr>
        <w:t xml:space="preserve"> stavby, </w:t>
      </w:r>
      <w:r w:rsidR="002333AB" w:rsidRPr="001754EA">
        <w:rPr>
          <w:bCs w:val="0"/>
        </w:rPr>
        <w:t>ktoré</w:t>
      </w:r>
      <w:r w:rsidR="002333AB" w:rsidRPr="001754EA">
        <w:t xml:space="preserve"> sa konajú </w:t>
      </w:r>
      <w:r w:rsidR="001754EA">
        <w:t>raz za kvartál</w:t>
      </w:r>
      <w:r w:rsidR="002333AB" w:rsidRPr="001754EA">
        <w:t xml:space="preserve"> </w:t>
      </w:r>
      <w:r w:rsidR="002333AB" w:rsidRPr="001754EA">
        <w:rPr>
          <w:color w:val="000000"/>
          <w:kern w:val="0"/>
          <w:szCs w:val="21"/>
        </w:rPr>
        <w:t>s</w:t>
      </w:r>
      <w:r w:rsidR="001754EA">
        <w:rPr>
          <w:color w:val="000000"/>
          <w:kern w:val="0"/>
          <w:szCs w:val="21"/>
        </w:rPr>
        <w:t> štatutárnymi orgánmi Objednávateľa, Zhotoviteľa</w:t>
      </w:r>
      <w:r w:rsidR="002333AB" w:rsidRPr="00CE1838">
        <w:rPr>
          <w:color w:val="000000"/>
          <w:kern w:val="0"/>
          <w:szCs w:val="21"/>
        </w:rPr>
        <w:t xml:space="preserve">, vrátane </w:t>
      </w:r>
      <w:r w:rsidR="002333AB">
        <w:rPr>
          <w:color w:val="000000"/>
          <w:kern w:val="0"/>
          <w:szCs w:val="21"/>
        </w:rPr>
        <w:t xml:space="preserve">vyhotovenia </w:t>
      </w:r>
      <w:r w:rsidR="002333AB" w:rsidRPr="00CE1838">
        <w:rPr>
          <w:color w:val="000000"/>
          <w:kern w:val="0"/>
          <w:szCs w:val="21"/>
        </w:rPr>
        <w:t>zápisov, v ktorých bude uvedený zoznam zúčastnených osôb</w:t>
      </w:r>
      <w:r w:rsidR="002333AB">
        <w:rPr>
          <w:color w:val="000000"/>
          <w:kern w:val="0"/>
          <w:szCs w:val="21"/>
        </w:rPr>
        <w:t>.</w:t>
      </w:r>
    </w:p>
    <w:p w14:paraId="25EF75F7" w14:textId="669C6FD1" w:rsidR="00C44D8F" w:rsidRPr="00C44D8F" w:rsidRDefault="001754EA" w:rsidP="001754EA">
      <w:pPr>
        <w:pStyle w:val="nzovodsekuU3"/>
        <w:numPr>
          <w:ilvl w:val="0"/>
          <w:numId w:val="0"/>
        </w:numPr>
        <w:ind w:left="1247"/>
        <w:rPr>
          <w:b/>
          <w:szCs w:val="21"/>
        </w:rPr>
      </w:pPr>
      <w:r w:rsidRPr="00650DD2">
        <w:rPr>
          <w:bCs w:val="0"/>
          <w:szCs w:val="21"/>
        </w:rPr>
        <w:t xml:space="preserve">Pre úplnosť sa uvádza, že sa budú konať aj </w:t>
      </w:r>
      <w:r w:rsidRPr="001754EA">
        <w:rPr>
          <w:b/>
          <w:szCs w:val="21"/>
        </w:rPr>
        <w:t>Výrobné výbory</w:t>
      </w:r>
      <w:r w:rsidRPr="00650DD2">
        <w:rPr>
          <w:bCs w:val="0"/>
          <w:szCs w:val="21"/>
        </w:rPr>
        <w:t>, ktoré má však v kompetencii Zhotoviteľ podľa Zmluvy o</w:t>
      </w:r>
      <w:r>
        <w:rPr>
          <w:bCs w:val="0"/>
          <w:szCs w:val="21"/>
        </w:rPr>
        <w:t> </w:t>
      </w:r>
      <w:r w:rsidRPr="00650DD2">
        <w:rPr>
          <w:bCs w:val="0"/>
          <w:szCs w:val="21"/>
        </w:rPr>
        <w:t>dielo</w:t>
      </w:r>
      <w:r>
        <w:rPr>
          <w:bCs w:val="0"/>
          <w:szCs w:val="21"/>
        </w:rPr>
        <w:t>, na ktorých sa STD zúčastňuje a plní svoje povinnosti zo Zmluvy.</w:t>
      </w:r>
    </w:p>
    <w:p w14:paraId="5CB356B3" w14:textId="3A14C1D0" w:rsidR="00497C3D" w:rsidRPr="00497C3D" w:rsidRDefault="00497C3D" w:rsidP="0028588E">
      <w:pPr>
        <w:pStyle w:val="nzovodsekuU3"/>
        <w:rPr>
          <w:szCs w:val="21"/>
        </w:rPr>
      </w:pPr>
      <w:r w:rsidRPr="00497C3D">
        <w:rPr>
          <w:b/>
          <w:bCs w:val="0"/>
          <w:szCs w:val="21"/>
        </w:rPr>
        <w:t>Nárok</w:t>
      </w:r>
      <w:r>
        <w:rPr>
          <w:szCs w:val="21"/>
        </w:rPr>
        <w:t xml:space="preserve"> znamená zmluvne podmienený nárok v zmysle FIDIC VZP.</w:t>
      </w:r>
    </w:p>
    <w:p w14:paraId="48E1185D" w14:textId="5B801BB2" w:rsidR="0028588E" w:rsidRPr="00CE1838" w:rsidRDefault="0028588E" w:rsidP="0028588E">
      <w:pPr>
        <w:pStyle w:val="nzovodsekuU3"/>
        <w:rPr>
          <w:szCs w:val="21"/>
        </w:rPr>
      </w:pPr>
      <w:r w:rsidRPr="00CE1838">
        <w:rPr>
          <w:b/>
          <w:szCs w:val="21"/>
        </w:rPr>
        <w:t>Nepredvídané zmeny</w:t>
      </w:r>
      <w:r w:rsidRPr="00CE1838">
        <w:rPr>
          <w:szCs w:val="21"/>
        </w:rPr>
        <w:t xml:space="preserve"> sú zmeny Zmluvy za jej trvania, a to najmä, ale nie len:</w:t>
      </w:r>
    </w:p>
    <w:p w14:paraId="04215EF1" w14:textId="77777777" w:rsidR="00854CE7" w:rsidRPr="00CE1838" w:rsidRDefault="0028588E" w:rsidP="00C360A3">
      <w:pPr>
        <w:pStyle w:val="nzovodsekuU3"/>
        <w:numPr>
          <w:ilvl w:val="0"/>
          <w:numId w:val="112"/>
        </w:numPr>
        <w:ind w:left="1701" w:hanging="425"/>
        <w:rPr>
          <w:szCs w:val="21"/>
        </w:rPr>
      </w:pPr>
      <w:r w:rsidRPr="00CE1838">
        <w:rPr>
          <w:szCs w:val="21"/>
        </w:rPr>
        <w:t>doplňujúce služby v zmysle § 18 ods. (1) písm. b) ZVO;</w:t>
      </w:r>
    </w:p>
    <w:p w14:paraId="2400C609" w14:textId="77777777" w:rsidR="00854CE7" w:rsidRPr="00CE1838" w:rsidRDefault="0028588E" w:rsidP="00C360A3">
      <w:pPr>
        <w:pStyle w:val="nzovodsekuU3"/>
        <w:numPr>
          <w:ilvl w:val="0"/>
          <w:numId w:val="112"/>
        </w:numPr>
        <w:ind w:left="1701" w:hanging="425"/>
        <w:rPr>
          <w:szCs w:val="21"/>
        </w:rPr>
      </w:pPr>
      <w:r w:rsidRPr="00CE1838">
        <w:rPr>
          <w:szCs w:val="21"/>
        </w:rPr>
        <w:t>služby z dôvodu okolností v zmysle § 18 ods. (1) písm. c) ZVO;</w:t>
      </w:r>
    </w:p>
    <w:p w14:paraId="59FD3CB4" w14:textId="03490992" w:rsidR="0028588E" w:rsidRPr="00CE1838" w:rsidRDefault="0028588E" w:rsidP="00C360A3">
      <w:pPr>
        <w:pStyle w:val="nzovodsekuU3"/>
        <w:numPr>
          <w:ilvl w:val="0"/>
          <w:numId w:val="112"/>
        </w:numPr>
        <w:ind w:left="1701" w:hanging="425"/>
        <w:rPr>
          <w:szCs w:val="21"/>
        </w:rPr>
      </w:pPr>
      <w:r w:rsidRPr="00CE1838">
        <w:rPr>
          <w:szCs w:val="21"/>
        </w:rPr>
        <w:t xml:space="preserve">zmena </w:t>
      </w:r>
      <w:r w:rsidRPr="00CE1838">
        <w:rPr>
          <w:i/>
          <w:iCs/>
          <w:szCs w:val="21"/>
        </w:rPr>
        <w:t xml:space="preserve">de </w:t>
      </w:r>
      <w:proofErr w:type="spellStart"/>
      <w:r w:rsidRPr="00CE1838">
        <w:rPr>
          <w:i/>
          <w:iCs/>
          <w:szCs w:val="21"/>
        </w:rPr>
        <w:t>minimis</w:t>
      </w:r>
      <w:proofErr w:type="spellEnd"/>
      <w:r w:rsidRPr="00CE1838">
        <w:rPr>
          <w:szCs w:val="21"/>
        </w:rPr>
        <w:t xml:space="preserve"> v zmysle § 18 ods. (3) a (4) ZVO.</w:t>
      </w:r>
    </w:p>
    <w:p w14:paraId="332CB3EC" w14:textId="77777777" w:rsidR="0028588E" w:rsidRPr="00CE1838" w:rsidRDefault="0028588E" w:rsidP="002F1534">
      <w:pPr>
        <w:pStyle w:val="nzovodsekuU3"/>
        <w:rPr>
          <w:szCs w:val="21"/>
        </w:rPr>
      </w:pPr>
      <w:r w:rsidRPr="00CE1838">
        <w:rPr>
          <w:b/>
          <w:szCs w:val="21"/>
        </w:rPr>
        <w:t>Občiansky zákonník</w:t>
      </w:r>
      <w:r w:rsidRPr="00CE1838">
        <w:rPr>
          <w:szCs w:val="21"/>
        </w:rPr>
        <w:t xml:space="preserve"> znamená zákon č. 40/1964 Zb. Občiansky zákonník v znení neskorších predpisov.</w:t>
      </w:r>
    </w:p>
    <w:p w14:paraId="5440B84D" w14:textId="77777777" w:rsidR="0028588E" w:rsidRPr="00CE1838" w:rsidRDefault="0028588E" w:rsidP="002F1534">
      <w:pPr>
        <w:pStyle w:val="nzovodsekuU3"/>
        <w:rPr>
          <w:szCs w:val="21"/>
        </w:rPr>
      </w:pPr>
      <w:r w:rsidRPr="00CE1838">
        <w:rPr>
          <w:b/>
          <w:szCs w:val="21"/>
        </w:rPr>
        <w:t xml:space="preserve">Obchodný zákonník </w:t>
      </w:r>
      <w:r w:rsidRPr="00CE1838">
        <w:rPr>
          <w:szCs w:val="21"/>
        </w:rPr>
        <w:t>znamená zákon č. 513/1991 Zb. Obchodný zákonník v znení neskorších predpisov.</w:t>
      </w:r>
    </w:p>
    <w:p w14:paraId="2CA66E43" w14:textId="54044539" w:rsidR="006C3CE5" w:rsidRDefault="009B112C" w:rsidP="006C3CE5">
      <w:pPr>
        <w:pStyle w:val="nzovodsekuU3"/>
        <w:rPr>
          <w:szCs w:val="21"/>
        </w:rPr>
      </w:pPr>
      <w:r w:rsidRPr="00CE1838">
        <w:rPr>
          <w:b/>
          <w:szCs w:val="21"/>
        </w:rPr>
        <w:lastRenderedPageBreak/>
        <w:t>Odborník</w:t>
      </w:r>
      <w:r w:rsidRPr="00CE1838">
        <w:rPr>
          <w:szCs w:val="21"/>
        </w:rPr>
        <w:t xml:space="preserve"> </w:t>
      </w:r>
      <w:r w:rsidR="00841D69" w:rsidRPr="00CE1838">
        <w:rPr>
          <w:szCs w:val="21"/>
        </w:rPr>
        <w:t xml:space="preserve">znamená </w:t>
      </w:r>
      <w:r w:rsidRPr="00CE1838">
        <w:rPr>
          <w:szCs w:val="21"/>
        </w:rPr>
        <w:t xml:space="preserve">člen </w:t>
      </w:r>
      <w:r w:rsidR="00841D69" w:rsidRPr="00CE1838">
        <w:rPr>
          <w:szCs w:val="21"/>
        </w:rPr>
        <w:t xml:space="preserve">Personálu </w:t>
      </w:r>
      <w:r w:rsidRPr="00CE1838">
        <w:rPr>
          <w:szCs w:val="21"/>
        </w:rPr>
        <w:t>STD</w:t>
      </w:r>
      <w:r w:rsidR="00841D69" w:rsidRPr="00CE1838">
        <w:rPr>
          <w:szCs w:val="21"/>
        </w:rPr>
        <w:t>, t.</w:t>
      </w:r>
      <w:r w:rsidR="00E41458" w:rsidRPr="00CE1838">
        <w:rPr>
          <w:szCs w:val="21"/>
        </w:rPr>
        <w:t xml:space="preserve"> </w:t>
      </w:r>
      <w:r w:rsidR="00841D69" w:rsidRPr="00CE1838">
        <w:rPr>
          <w:szCs w:val="21"/>
        </w:rPr>
        <w:t>j.</w:t>
      </w:r>
      <w:r w:rsidRPr="00CE1838">
        <w:rPr>
          <w:szCs w:val="21"/>
        </w:rPr>
        <w:t xml:space="preserve"> fyzická osoba, prostredníctvom ktorej STD poskytuje Služby podľa Zmluvy</w:t>
      </w:r>
      <w:r w:rsidR="00841D69" w:rsidRPr="00CE1838">
        <w:rPr>
          <w:szCs w:val="21"/>
        </w:rPr>
        <w:t>,</w:t>
      </w:r>
      <w:r w:rsidRPr="00CE1838">
        <w:rPr>
          <w:szCs w:val="21"/>
        </w:rPr>
        <w:t xml:space="preserve"> ktorá </w:t>
      </w:r>
      <w:r w:rsidR="00841D69" w:rsidRPr="00CE1838">
        <w:rPr>
          <w:szCs w:val="21"/>
        </w:rPr>
        <w:t>je oprávnená konať</w:t>
      </w:r>
      <w:r w:rsidRPr="00CE1838">
        <w:rPr>
          <w:szCs w:val="21"/>
        </w:rPr>
        <w:t xml:space="preserve"> iba v rozsahu práv a povinností podľa jej funkčného zaradenia a jej postavenia, resp. odbornosti</w:t>
      </w:r>
      <w:r w:rsidR="001754EA">
        <w:rPr>
          <w:szCs w:val="21"/>
        </w:rPr>
        <w:t>,</w:t>
      </w:r>
      <w:r w:rsidRPr="00CE1838">
        <w:rPr>
          <w:szCs w:val="21"/>
        </w:rPr>
        <w:t xml:space="preserve"> </w:t>
      </w:r>
      <w:r w:rsidR="6A3BC9E5" w:rsidRPr="00CE1838">
        <w:rPr>
          <w:szCs w:val="21"/>
        </w:rPr>
        <w:t>bez ohľadu na to, či je zamestnancom</w:t>
      </w:r>
      <w:r w:rsidR="00723654">
        <w:rPr>
          <w:szCs w:val="21"/>
        </w:rPr>
        <w:t xml:space="preserve"> a/alebo </w:t>
      </w:r>
      <w:r w:rsidR="6A3BC9E5" w:rsidRPr="00CE1838">
        <w:rPr>
          <w:szCs w:val="21"/>
        </w:rPr>
        <w:t>SZČO</w:t>
      </w:r>
      <w:r w:rsidR="006C3CE5">
        <w:rPr>
          <w:szCs w:val="21"/>
        </w:rPr>
        <w:t>, pričom povinnosti sú stanovené v čl. 7 OP</w:t>
      </w:r>
      <w:r w:rsidR="001754EA">
        <w:rPr>
          <w:szCs w:val="21"/>
        </w:rPr>
        <w:t>Z</w:t>
      </w:r>
      <w:r w:rsidR="006C3CE5">
        <w:rPr>
          <w:szCs w:val="21"/>
        </w:rPr>
        <w:t xml:space="preserve"> a v OP</w:t>
      </w:r>
      <w:r w:rsidR="001754EA">
        <w:rPr>
          <w:szCs w:val="21"/>
        </w:rPr>
        <w:t>Z</w:t>
      </w:r>
      <w:r w:rsidR="006C3CE5">
        <w:rPr>
          <w:szCs w:val="21"/>
        </w:rPr>
        <w:t xml:space="preserve"> sú použité nasledovné definície:</w:t>
      </w:r>
    </w:p>
    <w:p w14:paraId="2A563CC1" w14:textId="42E08D60" w:rsidR="006C3CE5" w:rsidRDefault="006C3CE5" w:rsidP="006C3CE5">
      <w:pPr>
        <w:pStyle w:val="nzovodsekuU3"/>
        <w:numPr>
          <w:ilvl w:val="0"/>
          <w:numId w:val="0"/>
        </w:numPr>
        <w:ind w:left="1247"/>
        <w:rPr>
          <w:b/>
          <w:szCs w:val="21"/>
        </w:rPr>
      </w:pPr>
      <w:r>
        <w:rPr>
          <w:b/>
          <w:szCs w:val="21"/>
        </w:rPr>
        <w:t xml:space="preserve">KO1 – Vedúci </w:t>
      </w:r>
      <w:r w:rsidR="00A415A7">
        <w:rPr>
          <w:b/>
          <w:szCs w:val="21"/>
        </w:rPr>
        <w:t>p</w:t>
      </w:r>
      <w:r>
        <w:rPr>
          <w:b/>
          <w:szCs w:val="21"/>
        </w:rPr>
        <w:t>ersonál</w:t>
      </w:r>
      <w:r w:rsidR="00A415A7">
        <w:rPr>
          <w:b/>
          <w:szCs w:val="21"/>
        </w:rPr>
        <w:t>u</w:t>
      </w:r>
      <w:r>
        <w:rPr>
          <w:b/>
          <w:szCs w:val="21"/>
        </w:rPr>
        <w:t xml:space="preserve"> STD</w:t>
      </w:r>
    </w:p>
    <w:p w14:paraId="5940E84E" w14:textId="1B699DFE" w:rsidR="006C3CE5" w:rsidRDefault="006C3CE5" w:rsidP="006C3CE5">
      <w:pPr>
        <w:pStyle w:val="nzovodsekuU3"/>
        <w:numPr>
          <w:ilvl w:val="0"/>
          <w:numId w:val="0"/>
        </w:numPr>
        <w:ind w:left="1247"/>
        <w:rPr>
          <w:b/>
          <w:szCs w:val="21"/>
        </w:rPr>
      </w:pPr>
      <w:r>
        <w:rPr>
          <w:b/>
          <w:szCs w:val="21"/>
        </w:rPr>
        <w:t>KO2 – Odborník pre koľajový spodok a zvršok</w:t>
      </w:r>
    </w:p>
    <w:p w14:paraId="79D8488E" w14:textId="797775F1" w:rsidR="006C3CE5" w:rsidRDefault="006C3CE5" w:rsidP="006C3CE5">
      <w:pPr>
        <w:pStyle w:val="nzovodsekuU3"/>
        <w:numPr>
          <w:ilvl w:val="0"/>
          <w:numId w:val="0"/>
        </w:numPr>
        <w:ind w:left="1247"/>
        <w:rPr>
          <w:b/>
          <w:szCs w:val="21"/>
        </w:rPr>
      </w:pPr>
      <w:r>
        <w:rPr>
          <w:b/>
          <w:szCs w:val="21"/>
        </w:rPr>
        <w:t>KO3 – Odborník pre inžinierske – dopravné stavby</w:t>
      </w:r>
    </w:p>
    <w:p w14:paraId="28951EB1" w14:textId="4BBF97D3" w:rsidR="006C3CE5" w:rsidRDefault="006C3CE5" w:rsidP="006C3CE5">
      <w:pPr>
        <w:pStyle w:val="nzovodsekuU3"/>
        <w:numPr>
          <w:ilvl w:val="0"/>
          <w:numId w:val="0"/>
        </w:numPr>
        <w:ind w:left="1247"/>
        <w:rPr>
          <w:b/>
          <w:szCs w:val="21"/>
        </w:rPr>
      </w:pPr>
      <w:r>
        <w:rPr>
          <w:b/>
          <w:szCs w:val="21"/>
        </w:rPr>
        <w:t>KO4 – Odborník pre prevádzkové súbory, elektro (trakčné vedenia, rozvody VN, N a slaboprúd)</w:t>
      </w:r>
    </w:p>
    <w:p w14:paraId="2975B525" w14:textId="4B629E44" w:rsidR="006C3CE5" w:rsidRDefault="006C3CE5" w:rsidP="006C3CE5">
      <w:pPr>
        <w:pStyle w:val="nzovodsekuU3"/>
        <w:numPr>
          <w:ilvl w:val="0"/>
          <w:numId w:val="0"/>
        </w:numPr>
        <w:ind w:left="1247"/>
        <w:rPr>
          <w:b/>
          <w:szCs w:val="21"/>
        </w:rPr>
      </w:pPr>
      <w:r>
        <w:rPr>
          <w:b/>
          <w:szCs w:val="21"/>
        </w:rPr>
        <w:t>NO1 – Odborník pre inžinierske siete (vodovodné, kanalizačné, plynové vedenia)</w:t>
      </w:r>
    </w:p>
    <w:p w14:paraId="4074C622" w14:textId="67D5E521" w:rsidR="006C3CE5" w:rsidRDefault="006C3CE5" w:rsidP="006C3CE5">
      <w:pPr>
        <w:pStyle w:val="nzovodsekuU3"/>
        <w:numPr>
          <w:ilvl w:val="0"/>
          <w:numId w:val="0"/>
        </w:numPr>
        <w:ind w:left="1247"/>
        <w:rPr>
          <w:b/>
          <w:szCs w:val="21"/>
        </w:rPr>
      </w:pPr>
      <w:r>
        <w:rPr>
          <w:b/>
          <w:szCs w:val="21"/>
        </w:rPr>
        <w:t>NO2 – Odborník pre pozemné stavby</w:t>
      </w:r>
    </w:p>
    <w:p w14:paraId="65227082" w14:textId="1C45B4D7" w:rsidR="006C3CE5" w:rsidRDefault="006C3CE5" w:rsidP="006C3CE5">
      <w:pPr>
        <w:pStyle w:val="nzovodsekuU3"/>
        <w:numPr>
          <w:ilvl w:val="0"/>
          <w:numId w:val="0"/>
        </w:numPr>
        <w:ind w:left="1247"/>
        <w:rPr>
          <w:b/>
          <w:szCs w:val="21"/>
        </w:rPr>
      </w:pPr>
      <w:r>
        <w:rPr>
          <w:b/>
          <w:szCs w:val="21"/>
        </w:rPr>
        <w:t>NO3 – Odborník pre zabezpečenie kontroly kvality – Kvalitár</w:t>
      </w:r>
    </w:p>
    <w:p w14:paraId="41CE44A0" w14:textId="758F4D46" w:rsidR="006C3CE5" w:rsidRDefault="006C3CE5" w:rsidP="006C3CE5">
      <w:pPr>
        <w:pStyle w:val="nzovodsekuU3"/>
        <w:numPr>
          <w:ilvl w:val="0"/>
          <w:numId w:val="0"/>
        </w:numPr>
        <w:ind w:left="1247"/>
        <w:rPr>
          <w:b/>
          <w:szCs w:val="21"/>
        </w:rPr>
      </w:pPr>
      <w:r>
        <w:rPr>
          <w:b/>
          <w:szCs w:val="21"/>
        </w:rPr>
        <w:t>NO4 – Autorizovaný geodet a</w:t>
      </w:r>
      <w:r w:rsidR="008D7CD5">
        <w:rPr>
          <w:b/>
          <w:szCs w:val="21"/>
        </w:rPr>
        <w:t> </w:t>
      </w:r>
      <w:r>
        <w:rPr>
          <w:b/>
          <w:szCs w:val="21"/>
        </w:rPr>
        <w:t>kartograf</w:t>
      </w:r>
      <w:r w:rsidR="008D7CD5">
        <w:rPr>
          <w:b/>
          <w:szCs w:val="21"/>
        </w:rPr>
        <w:t xml:space="preserve"> – Geodet </w:t>
      </w:r>
    </w:p>
    <w:p w14:paraId="6AAFAAED" w14:textId="0E15735E" w:rsidR="006C3CE5" w:rsidRDefault="006C3CE5" w:rsidP="006C3CE5">
      <w:pPr>
        <w:pStyle w:val="nzovodsekuU3"/>
        <w:numPr>
          <w:ilvl w:val="0"/>
          <w:numId w:val="0"/>
        </w:numPr>
        <w:ind w:left="1247"/>
        <w:rPr>
          <w:b/>
          <w:szCs w:val="21"/>
        </w:rPr>
      </w:pPr>
      <w:r>
        <w:rPr>
          <w:b/>
          <w:szCs w:val="21"/>
        </w:rPr>
        <w:t xml:space="preserve">NO5 – Odborník pre </w:t>
      </w:r>
      <w:proofErr w:type="spellStart"/>
      <w:r>
        <w:rPr>
          <w:b/>
          <w:szCs w:val="21"/>
        </w:rPr>
        <w:t>Geotechniku</w:t>
      </w:r>
      <w:proofErr w:type="spellEnd"/>
      <w:r>
        <w:rPr>
          <w:b/>
          <w:szCs w:val="21"/>
        </w:rPr>
        <w:t xml:space="preserve"> – </w:t>
      </w:r>
      <w:proofErr w:type="spellStart"/>
      <w:r>
        <w:rPr>
          <w:b/>
          <w:szCs w:val="21"/>
        </w:rPr>
        <w:t>Geotechnik</w:t>
      </w:r>
      <w:proofErr w:type="spellEnd"/>
    </w:p>
    <w:p w14:paraId="5AAF5BA3" w14:textId="2BB4380A" w:rsidR="006C3CE5" w:rsidRDefault="006C3CE5" w:rsidP="006C3CE5">
      <w:pPr>
        <w:pStyle w:val="nzovodsekuU3"/>
        <w:numPr>
          <w:ilvl w:val="0"/>
          <w:numId w:val="0"/>
        </w:numPr>
        <w:ind w:left="1247"/>
        <w:rPr>
          <w:b/>
          <w:szCs w:val="21"/>
        </w:rPr>
      </w:pPr>
      <w:r>
        <w:rPr>
          <w:b/>
          <w:szCs w:val="21"/>
        </w:rPr>
        <w:t>NO6 – Environmentálny dozor</w:t>
      </w:r>
    </w:p>
    <w:p w14:paraId="5DF25D6B" w14:textId="72415A82" w:rsidR="006C3CE5" w:rsidRDefault="006C3CE5" w:rsidP="006C3CE5">
      <w:pPr>
        <w:pStyle w:val="nzovodsekuU3"/>
        <w:numPr>
          <w:ilvl w:val="0"/>
          <w:numId w:val="0"/>
        </w:numPr>
        <w:ind w:left="1247"/>
        <w:rPr>
          <w:b/>
          <w:szCs w:val="21"/>
        </w:rPr>
      </w:pPr>
      <w:r>
        <w:rPr>
          <w:b/>
          <w:szCs w:val="21"/>
        </w:rPr>
        <w:t>NO7 – Koordinátor BOZP</w:t>
      </w:r>
    </w:p>
    <w:p w14:paraId="2C0B310C" w14:textId="5F236AAC" w:rsidR="006C3CE5" w:rsidRPr="006C3CE5" w:rsidRDefault="006C3CE5" w:rsidP="006C3CE5">
      <w:pPr>
        <w:pStyle w:val="nzovodsekuU3"/>
        <w:numPr>
          <w:ilvl w:val="0"/>
          <w:numId w:val="0"/>
        </w:numPr>
        <w:ind w:left="1247"/>
        <w:rPr>
          <w:b/>
          <w:bCs w:val="0"/>
          <w:szCs w:val="21"/>
        </w:rPr>
      </w:pPr>
      <w:r w:rsidRPr="006C3CE5">
        <w:rPr>
          <w:b/>
          <w:bCs w:val="0"/>
          <w:szCs w:val="21"/>
        </w:rPr>
        <w:t xml:space="preserve">NO8 - </w:t>
      </w:r>
      <w:proofErr w:type="spellStart"/>
      <w:r w:rsidRPr="006C3CE5">
        <w:rPr>
          <w:b/>
          <w:bCs w:val="0"/>
          <w:szCs w:val="21"/>
        </w:rPr>
        <w:t>Kvantitár</w:t>
      </w:r>
      <w:proofErr w:type="spellEnd"/>
    </w:p>
    <w:p w14:paraId="138CD9C2" w14:textId="61492098" w:rsidR="00E41458" w:rsidRPr="00CE1838" w:rsidRDefault="00E41458" w:rsidP="002F1534">
      <w:pPr>
        <w:pStyle w:val="nzovodsekuU3"/>
        <w:rPr>
          <w:szCs w:val="21"/>
        </w:rPr>
      </w:pPr>
      <w:r w:rsidRPr="00CE1838">
        <w:rPr>
          <w:b/>
          <w:bCs w:val="0"/>
          <w:szCs w:val="21"/>
        </w:rPr>
        <w:t>Orgán VS</w:t>
      </w:r>
      <w:r w:rsidRPr="00CE1838">
        <w:rPr>
          <w:szCs w:val="21"/>
        </w:rPr>
        <w:t xml:space="preserve"> znamená akýkoľvek dotknutý orgán, dotknutú právnickú osobu v súvislosti s Dielom, Stavebným povolením, Územným rozhodnutím, Vyjadreniami a stanoviskami, Súvisiacim povolením, a iným konaním v súvislosti s realizáciou Diela.</w:t>
      </w:r>
    </w:p>
    <w:p w14:paraId="6B870C39" w14:textId="6B77AE99" w:rsidR="00040048" w:rsidRPr="00CE1838" w:rsidRDefault="00040048" w:rsidP="002F1534">
      <w:pPr>
        <w:pStyle w:val="nzovodsekuU3"/>
        <w:rPr>
          <w:szCs w:val="21"/>
        </w:rPr>
      </w:pPr>
      <w:r w:rsidRPr="00CE1838">
        <w:rPr>
          <w:b/>
          <w:bCs w:val="0"/>
          <w:szCs w:val="21"/>
        </w:rPr>
        <w:t>OPZ</w:t>
      </w:r>
      <w:r w:rsidRPr="00CE1838">
        <w:rPr>
          <w:szCs w:val="21"/>
        </w:rPr>
        <w:t xml:space="preserve"> znamená tento Opis predmet</w:t>
      </w:r>
      <w:r w:rsidR="0075605C">
        <w:rPr>
          <w:szCs w:val="21"/>
        </w:rPr>
        <w:t>u</w:t>
      </w:r>
      <w:r w:rsidRPr="00CE1838">
        <w:rPr>
          <w:szCs w:val="21"/>
        </w:rPr>
        <w:t xml:space="preserve"> zákazky, ktorý je Prílohou č. 1 Zmluvy.</w:t>
      </w:r>
    </w:p>
    <w:p w14:paraId="4AE1E87C" w14:textId="3B9C6468" w:rsidR="00332D26" w:rsidRPr="00CE1838" w:rsidRDefault="0028588E" w:rsidP="002F1534">
      <w:pPr>
        <w:pStyle w:val="nzovodsekuU3"/>
        <w:rPr>
          <w:szCs w:val="21"/>
        </w:rPr>
      </w:pPr>
      <w:r w:rsidRPr="00CE1838">
        <w:rPr>
          <w:b/>
          <w:szCs w:val="21"/>
        </w:rPr>
        <w:t xml:space="preserve">OZP </w:t>
      </w:r>
      <w:r w:rsidR="0075605C">
        <w:rPr>
          <w:szCs w:val="21"/>
        </w:rPr>
        <w:t>znamená</w:t>
      </w:r>
      <w:r w:rsidRPr="00CE1838">
        <w:rPr>
          <w:szCs w:val="21"/>
        </w:rPr>
        <w:t xml:space="preserve"> Osobitné zmluvné podmienky Zmluvy </w:t>
      </w:r>
      <w:r w:rsidR="00902243">
        <w:rPr>
          <w:szCs w:val="21"/>
        </w:rPr>
        <w:t>o dielo, ktoré</w:t>
      </w:r>
      <w:r w:rsidRPr="00CE1838">
        <w:rPr>
          <w:szCs w:val="21"/>
        </w:rPr>
        <w:t xml:space="preserve"> </w:t>
      </w:r>
      <w:r w:rsidR="00902243">
        <w:rPr>
          <w:szCs w:val="21"/>
        </w:rPr>
        <w:t>sú</w:t>
      </w:r>
      <w:r w:rsidRPr="00CE1838">
        <w:rPr>
          <w:szCs w:val="21"/>
        </w:rPr>
        <w:t xml:space="preserve"> </w:t>
      </w:r>
      <w:r w:rsidR="00902243">
        <w:rPr>
          <w:szCs w:val="21"/>
        </w:rPr>
        <w:t xml:space="preserve">jej </w:t>
      </w:r>
      <w:r w:rsidRPr="00CE1838">
        <w:rPr>
          <w:szCs w:val="21"/>
        </w:rPr>
        <w:t>neoddeliteľn</w:t>
      </w:r>
      <w:r w:rsidR="00902243">
        <w:rPr>
          <w:szCs w:val="21"/>
        </w:rPr>
        <w:t>ou</w:t>
      </w:r>
      <w:r w:rsidRPr="00CE1838">
        <w:rPr>
          <w:szCs w:val="21"/>
        </w:rPr>
        <w:t xml:space="preserve"> súčasť</w:t>
      </w:r>
      <w:r w:rsidR="00902243">
        <w:rPr>
          <w:szCs w:val="21"/>
        </w:rPr>
        <w:t>ou</w:t>
      </w:r>
      <w:r w:rsidRPr="00CE1838">
        <w:rPr>
          <w:szCs w:val="21"/>
        </w:rPr>
        <w:t xml:space="preserve">. Kdekoľvek v tejto Zmluve </w:t>
      </w:r>
      <w:r w:rsidR="00902243">
        <w:rPr>
          <w:szCs w:val="21"/>
        </w:rPr>
        <w:t xml:space="preserve">sa </w:t>
      </w:r>
      <w:r w:rsidRPr="00CE1838">
        <w:rPr>
          <w:szCs w:val="21"/>
        </w:rPr>
        <w:t>nachádza odkaz na článok FIDIC</w:t>
      </w:r>
      <w:r w:rsidR="001754EA">
        <w:rPr>
          <w:szCs w:val="21"/>
        </w:rPr>
        <w:t xml:space="preserve"> VZP</w:t>
      </w:r>
      <w:r w:rsidRPr="00CE1838">
        <w:rPr>
          <w:szCs w:val="21"/>
        </w:rPr>
        <w:t xml:space="preserve">, myslí sa tým znenie </w:t>
      </w:r>
      <w:r w:rsidR="00902243">
        <w:rPr>
          <w:szCs w:val="21"/>
        </w:rPr>
        <w:t>FIDIC VZP</w:t>
      </w:r>
      <w:r w:rsidRPr="00CE1838">
        <w:rPr>
          <w:szCs w:val="21"/>
        </w:rPr>
        <w:t xml:space="preserve"> tak, ako sú upravené</w:t>
      </w:r>
      <w:r w:rsidR="001754EA">
        <w:rPr>
          <w:szCs w:val="21"/>
        </w:rPr>
        <w:t xml:space="preserve"> v</w:t>
      </w:r>
      <w:r w:rsidRPr="00CE1838">
        <w:rPr>
          <w:szCs w:val="21"/>
        </w:rPr>
        <w:t xml:space="preserve"> </w:t>
      </w:r>
      <w:r w:rsidR="00902243">
        <w:rPr>
          <w:szCs w:val="21"/>
        </w:rPr>
        <w:t>OZP.</w:t>
      </w:r>
    </w:p>
    <w:p w14:paraId="7141BD3B" w14:textId="07A4A8CB" w:rsidR="0028588E" w:rsidRPr="00CE1838" w:rsidRDefault="0028588E" w:rsidP="007D7C5B">
      <w:pPr>
        <w:pStyle w:val="nzovodsekuU3"/>
        <w:rPr>
          <w:szCs w:val="21"/>
        </w:rPr>
      </w:pPr>
      <w:r w:rsidRPr="00CE1838">
        <w:rPr>
          <w:b/>
          <w:szCs w:val="21"/>
        </w:rPr>
        <w:t>Personál</w:t>
      </w:r>
      <w:r w:rsidRPr="00CE1838">
        <w:rPr>
          <w:szCs w:val="21"/>
        </w:rPr>
        <w:t xml:space="preserve"> </w:t>
      </w:r>
      <w:r w:rsidRPr="00CE1838">
        <w:rPr>
          <w:b/>
          <w:szCs w:val="21"/>
        </w:rPr>
        <w:t>STD</w:t>
      </w:r>
      <w:r w:rsidRPr="00CE1838">
        <w:rPr>
          <w:szCs w:val="21"/>
        </w:rPr>
        <w:t xml:space="preserve"> znamená personál, prostredníctvom ktorého bude STD plniť Služby, najmä Kľúčov</w:t>
      </w:r>
      <w:r w:rsidR="008366D4" w:rsidRPr="00CE1838">
        <w:rPr>
          <w:szCs w:val="21"/>
        </w:rPr>
        <w:t>í</w:t>
      </w:r>
      <w:r w:rsidRPr="00CE1838">
        <w:rPr>
          <w:szCs w:val="21"/>
        </w:rPr>
        <w:t xml:space="preserve"> o</w:t>
      </w:r>
      <w:r w:rsidR="008366D4" w:rsidRPr="00CE1838">
        <w:rPr>
          <w:szCs w:val="21"/>
        </w:rPr>
        <w:t>dborníci</w:t>
      </w:r>
      <w:r w:rsidRPr="00CE1838">
        <w:rPr>
          <w:szCs w:val="21"/>
        </w:rPr>
        <w:t>, Nekľúčov</w:t>
      </w:r>
      <w:r w:rsidR="008366D4" w:rsidRPr="00CE1838">
        <w:rPr>
          <w:szCs w:val="21"/>
        </w:rPr>
        <w:t>í</w:t>
      </w:r>
      <w:r w:rsidRPr="00CE1838">
        <w:rPr>
          <w:szCs w:val="21"/>
        </w:rPr>
        <w:t xml:space="preserve"> o</w:t>
      </w:r>
      <w:r w:rsidR="008366D4" w:rsidRPr="00CE1838">
        <w:rPr>
          <w:szCs w:val="21"/>
        </w:rPr>
        <w:t>dborníci</w:t>
      </w:r>
      <w:r w:rsidRPr="00CE1838">
        <w:rPr>
          <w:szCs w:val="21"/>
        </w:rPr>
        <w:t xml:space="preserve"> a Podporný personál </w:t>
      </w:r>
      <w:r w:rsidR="6831FCB0" w:rsidRPr="00CE1838">
        <w:rPr>
          <w:szCs w:val="21"/>
        </w:rPr>
        <w:t xml:space="preserve">STD </w:t>
      </w:r>
      <w:r w:rsidRPr="00CE1838">
        <w:rPr>
          <w:szCs w:val="21"/>
        </w:rPr>
        <w:t>ako je definovaný v </w:t>
      </w:r>
      <w:r w:rsidR="2475B5BE" w:rsidRPr="00CE1838">
        <w:rPr>
          <w:szCs w:val="21"/>
        </w:rPr>
        <w:t>OPZ</w:t>
      </w:r>
      <w:r w:rsidRPr="00CE1838">
        <w:rPr>
          <w:szCs w:val="21"/>
        </w:rPr>
        <w:t>, prípadne iné zodpovedné osoby a osoby vykonávajúce regulované povolania, prostredníctvom ktorých sa vykonávajú jednotlivé činnosti v rozsahu Služieb. Požadovaná kvalifikácia ohľadom vzdelania a skúseností Personálu STD je uvedená v </w:t>
      </w:r>
      <w:r w:rsidR="101122FD" w:rsidRPr="00CE1838">
        <w:rPr>
          <w:szCs w:val="21"/>
        </w:rPr>
        <w:t>OPZ</w:t>
      </w:r>
      <w:r w:rsidR="000D47D4" w:rsidRPr="00CE1838">
        <w:rPr>
          <w:szCs w:val="21"/>
        </w:rPr>
        <w:t>.</w:t>
      </w:r>
      <w:r w:rsidR="00252F72" w:rsidRPr="00CE1838">
        <w:rPr>
          <w:szCs w:val="21"/>
        </w:rPr>
        <w:t xml:space="preserve"> </w:t>
      </w:r>
    </w:p>
    <w:p w14:paraId="77175EE4" w14:textId="75C9D869" w:rsidR="00497C3D" w:rsidRPr="00497C3D" w:rsidRDefault="00497C3D" w:rsidP="0028588E">
      <w:pPr>
        <w:pStyle w:val="nzovodsekuU3"/>
        <w:rPr>
          <w:szCs w:val="21"/>
        </w:rPr>
      </w:pPr>
      <w:r w:rsidRPr="00497C3D">
        <w:rPr>
          <w:b/>
          <w:bCs w:val="0"/>
          <w:szCs w:val="21"/>
        </w:rPr>
        <w:t>Plán BOZP</w:t>
      </w:r>
      <w:r>
        <w:rPr>
          <w:szCs w:val="21"/>
        </w:rPr>
        <w:t xml:space="preserve"> znamená plán BOZP v znení zmien a doplnení.</w:t>
      </w:r>
    </w:p>
    <w:p w14:paraId="6EFF9485" w14:textId="6172403D" w:rsidR="0028588E" w:rsidRDefault="0028588E" w:rsidP="0028588E">
      <w:pPr>
        <w:pStyle w:val="nzovodsekuU3"/>
        <w:rPr>
          <w:szCs w:val="21"/>
        </w:rPr>
      </w:pPr>
      <w:r w:rsidRPr="00CE1838">
        <w:rPr>
          <w:b/>
          <w:szCs w:val="21"/>
        </w:rPr>
        <w:t xml:space="preserve">Požiadavky Objednávateľa </w:t>
      </w:r>
      <w:r w:rsidRPr="00CE1838">
        <w:rPr>
          <w:szCs w:val="21"/>
        </w:rPr>
        <w:t>znamená</w:t>
      </w:r>
      <w:r w:rsidRPr="00CE1838">
        <w:rPr>
          <w:b/>
          <w:szCs w:val="21"/>
        </w:rPr>
        <w:t xml:space="preserve"> </w:t>
      </w:r>
      <w:r w:rsidRPr="00CE1838">
        <w:rPr>
          <w:szCs w:val="21"/>
        </w:rPr>
        <w:t xml:space="preserve">dokument podľa </w:t>
      </w:r>
      <w:proofErr w:type="spellStart"/>
      <w:r w:rsidRPr="00902243">
        <w:rPr>
          <w:szCs w:val="21"/>
        </w:rPr>
        <w:t>podčlánku</w:t>
      </w:r>
      <w:proofErr w:type="spellEnd"/>
      <w:r w:rsidRPr="00902243">
        <w:rPr>
          <w:szCs w:val="21"/>
        </w:rPr>
        <w:t xml:space="preserve"> 1.1.1.5</w:t>
      </w:r>
      <w:r w:rsidRPr="00CE1838">
        <w:rPr>
          <w:szCs w:val="21"/>
        </w:rPr>
        <w:t xml:space="preserve"> FIDIC VZP vypracovaný Objednávateľom, ktorý bude súčasťou Zmluvy o dielo.</w:t>
      </w:r>
    </w:p>
    <w:p w14:paraId="31CA87B4" w14:textId="6CFBDDAA" w:rsidR="0028588E" w:rsidRPr="00CE1838" w:rsidRDefault="0028588E" w:rsidP="0028588E">
      <w:pPr>
        <w:pStyle w:val="nzovodsekuU3"/>
        <w:rPr>
          <w:szCs w:val="21"/>
        </w:rPr>
      </w:pPr>
      <w:r w:rsidRPr="00CE1838">
        <w:rPr>
          <w:b/>
          <w:szCs w:val="21"/>
        </w:rPr>
        <w:t>Predvídané zmeny</w:t>
      </w:r>
      <w:r w:rsidRPr="00CE1838">
        <w:rPr>
          <w:szCs w:val="21"/>
        </w:rPr>
        <w:t xml:space="preserve"> sú zmeny Zmluvy za jej trvania, najmä v rozsahu, obsahu predmetu Služieb, a Dobe poskytovania Služieb, ku ktorým došlo</w:t>
      </w:r>
    </w:p>
    <w:p w14:paraId="0C69FFEA" w14:textId="77812DE4" w:rsidR="0028588E" w:rsidRPr="00CE1838" w:rsidRDefault="0028588E" w:rsidP="00C360A3">
      <w:pPr>
        <w:pStyle w:val="nzovodsekuU3"/>
        <w:numPr>
          <w:ilvl w:val="0"/>
          <w:numId w:val="114"/>
        </w:numPr>
        <w:ind w:left="1701" w:hanging="425"/>
        <w:rPr>
          <w:szCs w:val="21"/>
        </w:rPr>
      </w:pPr>
      <w:r w:rsidRPr="00CE1838">
        <w:rPr>
          <w:szCs w:val="21"/>
        </w:rPr>
        <w:t>z dôvodu, že došlo k zmenám v súvislosti s poskytovaním Zmluvy o dielo, napr., že došlo</w:t>
      </w:r>
    </w:p>
    <w:p w14:paraId="598B622A" w14:textId="48C0F2C9" w:rsidR="0028588E" w:rsidRPr="00BB7D2F" w:rsidRDefault="0028588E" w:rsidP="00C360A3">
      <w:pPr>
        <w:pStyle w:val="Odsekzoznamu"/>
        <w:widowControl w:val="0"/>
        <w:numPr>
          <w:ilvl w:val="2"/>
          <w:numId w:val="115"/>
        </w:numPr>
        <w:snapToGrid w:val="0"/>
        <w:ind w:left="2268" w:hanging="567"/>
        <w:contextualSpacing w:val="0"/>
        <w:rPr>
          <w:rFonts w:cs="Arial"/>
          <w:szCs w:val="21"/>
        </w:rPr>
      </w:pPr>
      <w:r w:rsidRPr="00BB7D2F">
        <w:rPr>
          <w:rFonts w:cs="Arial"/>
          <w:szCs w:val="21"/>
        </w:rPr>
        <w:lastRenderedPageBreak/>
        <w:t>k predĺženiu Lehoty výstavby Zmluvy o dielo, omeškaniu Zhotoviteľa (bez ohľadu na zavinenie zmluvných strán Zmluvy o dielo)</w:t>
      </w:r>
      <w:r w:rsidR="00854CE7" w:rsidRPr="00BB7D2F">
        <w:rPr>
          <w:rFonts w:cs="Arial"/>
          <w:szCs w:val="21"/>
        </w:rPr>
        <w:t>;</w:t>
      </w:r>
    </w:p>
    <w:p w14:paraId="5341BAE6" w14:textId="2878F25D" w:rsidR="0028588E" w:rsidRPr="00BB7D2F" w:rsidRDefault="0028588E" w:rsidP="00C360A3">
      <w:pPr>
        <w:pStyle w:val="Odsekzoznamu"/>
        <w:widowControl w:val="0"/>
        <w:numPr>
          <w:ilvl w:val="2"/>
          <w:numId w:val="115"/>
        </w:numPr>
        <w:snapToGrid w:val="0"/>
        <w:ind w:left="2268" w:hanging="567"/>
        <w:contextualSpacing w:val="0"/>
        <w:rPr>
          <w:rFonts w:cs="Arial"/>
          <w:szCs w:val="21"/>
        </w:rPr>
      </w:pPr>
      <w:r w:rsidRPr="00BB7D2F">
        <w:rPr>
          <w:rFonts w:cs="Arial"/>
          <w:szCs w:val="21"/>
        </w:rPr>
        <w:t>k Zmene Zmluvy o dielo podľa článku 13 FIDIC VZP v znení OZP</w:t>
      </w:r>
      <w:r w:rsidR="00854CE7" w:rsidRPr="00BB7D2F">
        <w:rPr>
          <w:rFonts w:cs="Arial"/>
          <w:szCs w:val="21"/>
        </w:rPr>
        <w:t>;</w:t>
      </w:r>
    </w:p>
    <w:p w14:paraId="03AE1D72" w14:textId="221119C6" w:rsidR="0028588E" w:rsidRDefault="0028588E" w:rsidP="00C360A3">
      <w:pPr>
        <w:pStyle w:val="nzovodsekuU3"/>
        <w:numPr>
          <w:ilvl w:val="0"/>
          <w:numId w:val="114"/>
        </w:numPr>
        <w:ind w:left="1701" w:hanging="425"/>
        <w:rPr>
          <w:szCs w:val="21"/>
        </w:rPr>
      </w:pPr>
      <w:r w:rsidRPr="00CE1838">
        <w:rPr>
          <w:szCs w:val="21"/>
        </w:rPr>
        <w:t xml:space="preserve">z dôvodu vzniku iných skutočností mimo zavinenia STD, a to z dôvodu zmien v právnych predpisoch, oneskorenia spôsobeného úradmi, oneskorenia spôsobeného tretími osobami, oneskorenia spôsobeného vyššou mocou, predčasného ukončenia Zmluvy o dielo, z dôvodu zmien </w:t>
      </w:r>
      <w:r w:rsidR="2F47457B" w:rsidRPr="00CE1838">
        <w:rPr>
          <w:szCs w:val="21"/>
        </w:rPr>
        <w:t>P</w:t>
      </w:r>
      <w:r w:rsidRPr="00CE1838">
        <w:rPr>
          <w:szCs w:val="21"/>
        </w:rPr>
        <w:t>rojektovej dokumentácie týkajúcej sa Diela, zmien zdrojových údajov uvedených v Požiadavkách Objednávateľa, alebo v súťažných podkladoch k tejto Zmluve alebo Zmluve o dielo</w:t>
      </w:r>
      <w:r w:rsidR="6D8C1202" w:rsidRPr="00CE1838">
        <w:rPr>
          <w:szCs w:val="21"/>
        </w:rPr>
        <w:t xml:space="preserve">, zmien v následnosti alebo časovania výstavby Diela a </w:t>
      </w:r>
      <w:r w:rsidR="5B60B31A" w:rsidRPr="00CE1838">
        <w:rPr>
          <w:szCs w:val="21"/>
        </w:rPr>
        <w:t>činností v rámci Etáp v Zmluve</w:t>
      </w:r>
      <w:r w:rsidRPr="00CE1838">
        <w:rPr>
          <w:szCs w:val="21"/>
        </w:rPr>
        <w:t>.</w:t>
      </w:r>
    </w:p>
    <w:p w14:paraId="03FD0067" w14:textId="01D64630" w:rsidR="00F345A4" w:rsidRPr="00F345A4" w:rsidRDefault="00F345A4" w:rsidP="00C360A3">
      <w:pPr>
        <w:pStyle w:val="nzovodsekuU3"/>
        <w:numPr>
          <w:ilvl w:val="0"/>
          <w:numId w:val="114"/>
        </w:numPr>
        <w:ind w:left="1701" w:hanging="425"/>
        <w:rPr>
          <w:szCs w:val="21"/>
        </w:rPr>
      </w:pPr>
      <w:r>
        <w:t>za zmenu Zmluvy nie je možné považovať prípad ak príde k zmene rozsahu objektovej skladby diela</w:t>
      </w:r>
      <w:r w:rsidR="000D49EF">
        <w:t>,</w:t>
      </w:r>
      <w:r>
        <w:t xml:space="preserve"> avšak bez doplnenia/vzniku nového objektu so samostatným číslom.  </w:t>
      </w:r>
    </w:p>
    <w:p w14:paraId="41588FA5" w14:textId="7530C5D9" w:rsidR="0028588E" w:rsidRPr="00CE1838" w:rsidRDefault="0028588E" w:rsidP="002F1534">
      <w:pPr>
        <w:pStyle w:val="nzovodsekuU3"/>
        <w:rPr>
          <w:szCs w:val="21"/>
        </w:rPr>
      </w:pPr>
      <w:r w:rsidRPr="00CE1838">
        <w:rPr>
          <w:b/>
          <w:szCs w:val="21"/>
        </w:rPr>
        <w:t xml:space="preserve">Príloha č. 1 k Zmluve </w:t>
      </w:r>
      <w:r w:rsidRPr="00CE1838">
        <w:rPr>
          <w:szCs w:val="21"/>
        </w:rPr>
        <w:t>znamená Opis predmetu zákazky „</w:t>
      </w:r>
      <w:r w:rsidRPr="00CE1838">
        <w:rPr>
          <w:i/>
          <w:iCs/>
          <w:szCs w:val="21"/>
        </w:rPr>
        <w:t xml:space="preserve">Činnosť stavebného dozoru pre projekt - Modernizácia električkových tratí - Ružinovská </w:t>
      </w:r>
      <w:proofErr w:type="spellStart"/>
      <w:r w:rsidRPr="00CE1838">
        <w:rPr>
          <w:i/>
          <w:iCs/>
          <w:szCs w:val="21"/>
        </w:rPr>
        <w:t>radiála</w:t>
      </w:r>
      <w:proofErr w:type="spellEnd"/>
      <w:r w:rsidRPr="00CE1838">
        <w:rPr>
          <w:szCs w:val="21"/>
        </w:rPr>
        <w:t>“.</w:t>
      </w:r>
    </w:p>
    <w:p w14:paraId="671DA865" w14:textId="56A8B678" w:rsidR="0028588E" w:rsidRPr="00CE1838" w:rsidRDefault="0028588E" w:rsidP="002F1534">
      <w:pPr>
        <w:pStyle w:val="nzovodsekuU3"/>
        <w:rPr>
          <w:szCs w:val="21"/>
        </w:rPr>
      </w:pPr>
      <w:r w:rsidRPr="00CE1838">
        <w:rPr>
          <w:b/>
          <w:szCs w:val="21"/>
        </w:rPr>
        <w:t xml:space="preserve">Príloha č. 2 k Zmluve </w:t>
      </w:r>
      <w:r w:rsidRPr="00CE1838">
        <w:rPr>
          <w:szCs w:val="21"/>
        </w:rPr>
        <w:t>znamená</w:t>
      </w:r>
      <w:r w:rsidRPr="00CE1838">
        <w:rPr>
          <w:b/>
          <w:szCs w:val="21"/>
        </w:rPr>
        <w:t xml:space="preserve"> </w:t>
      </w:r>
      <w:r w:rsidRPr="00CE1838">
        <w:rPr>
          <w:szCs w:val="21"/>
        </w:rPr>
        <w:t>„</w:t>
      </w:r>
      <w:r w:rsidRPr="00CE1838">
        <w:rPr>
          <w:i/>
          <w:iCs/>
          <w:szCs w:val="21"/>
        </w:rPr>
        <w:t>Zoznam Personálu STD</w:t>
      </w:r>
      <w:r w:rsidRPr="00CE1838">
        <w:rPr>
          <w:szCs w:val="21"/>
        </w:rPr>
        <w:t>“.</w:t>
      </w:r>
    </w:p>
    <w:p w14:paraId="133E63B9" w14:textId="3D850B0E" w:rsidR="0028588E" w:rsidRPr="00CE1838" w:rsidRDefault="0028588E" w:rsidP="002F1534">
      <w:pPr>
        <w:pStyle w:val="nzovodsekuU3"/>
        <w:rPr>
          <w:szCs w:val="21"/>
        </w:rPr>
      </w:pPr>
      <w:r w:rsidRPr="00626AA1">
        <w:rPr>
          <w:b/>
          <w:szCs w:val="21"/>
        </w:rPr>
        <w:t xml:space="preserve">Príloha č. 3 </w:t>
      </w:r>
      <w:r w:rsidR="2D8448A5" w:rsidRPr="00626AA1">
        <w:rPr>
          <w:b/>
          <w:szCs w:val="21"/>
        </w:rPr>
        <w:t xml:space="preserve">k </w:t>
      </w:r>
      <w:r w:rsidRPr="00626AA1">
        <w:rPr>
          <w:b/>
          <w:szCs w:val="21"/>
        </w:rPr>
        <w:t xml:space="preserve">Zmluve </w:t>
      </w:r>
      <w:r w:rsidRPr="00626AA1">
        <w:rPr>
          <w:szCs w:val="21"/>
        </w:rPr>
        <w:t>znamená „</w:t>
      </w:r>
      <w:r w:rsidRPr="00626AA1">
        <w:rPr>
          <w:i/>
          <w:iCs/>
          <w:szCs w:val="21"/>
        </w:rPr>
        <w:t>Denné sadzby Personálu STD a minimálne nasedenie Personálu</w:t>
      </w:r>
      <w:r w:rsidRPr="00CE1838">
        <w:rPr>
          <w:i/>
          <w:iCs/>
          <w:szCs w:val="21"/>
        </w:rPr>
        <w:t xml:space="preserve"> STD</w:t>
      </w:r>
      <w:r w:rsidRPr="00CE1838">
        <w:rPr>
          <w:szCs w:val="21"/>
        </w:rPr>
        <w:t>“.</w:t>
      </w:r>
    </w:p>
    <w:p w14:paraId="7E08F304" w14:textId="72329F77" w:rsidR="00C44AA1" w:rsidRPr="00CE1838" w:rsidRDefault="00C44AA1" w:rsidP="002F1534">
      <w:pPr>
        <w:pStyle w:val="nzovodsekuU3"/>
        <w:rPr>
          <w:szCs w:val="21"/>
        </w:rPr>
      </w:pPr>
      <w:r w:rsidRPr="00CE1838">
        <w:rPr>
          <w:b/>
          <w:szCs w:val="21"/>
        </w:rPr>
        <w:t>Projekt</w:t>
      </w:r>
      <w:r w:rsidR="006B0134" w:rsidRPr="00CE1838">
        <w:rPr>
          <w:b/>
          <w:szCs w:val="21"/>
        </w:rPr>
        <w:t xml:space="preserve"> </w:t>
      </w:r>
      <w:r w:rsidRPr="00CE1838">
        <w:rPr>
          <w:szCs w:val="21"/>
        </w:rPr>
        <w:t>znamená projekt „</w:t>
      </w:r>
      <w:r w:rsidRPr="00CE1838">
        <w:rPr>
          <w:i/>
          <w:iCs/>
          <w:szCs w:val="21"/>
        </w:rPr>
        <w:t>Modernizácia električkových tratí – Ružinovská</w:t>
      </w:r>
      <w:r w:rsidR="00F7760B" w:rsidRPr="00CE1838">
        <w:rPr>
          <w:i/>
          <w:iCs/>
          <w:szCs w:val="21"/>
        </w:rPr>
        <w:t xml:space="preserve"> </w:t>
      </w:r>
      <w:proofErr w:type="spellStart"/>
      <w:r w:rsidRPr="00CE1838">
        <w:rPr>
          <w:i/>
          <w:iCs/>
          <w:szCs w:val="21"/>
        </w:rPr>
        <w:t>radiála</w:t>
      </w:r>
      <w:proofErr w:type="spellEnd"/>
      <w:r w:rsidRPr="00CE1838">
        <w:rPr>
          <w:i/>
          <w:iCs/>
          <w:szCs w:val="21"/>
        </w:rPr>
        <w:t>“</w:t>
      </w:r>
      <w:r w:rsidR="00B56F6F" w:rsidRPr="00CE1838">
        <w:rPr>
          <w:i/>
          <w:iCs/>
          <w:szCs w:val="21"/>
        </w:rPr>
        <w:t>, prípadne „MET-RR</w:t>
      </w:r>
      <w:r w:rsidR="00B56F6F" w:rsidRPr="00CE1838">
        <w:rPr>
          <w:szCs w:val="21"/>
        </w:rPr>
        <w:t>“</w:t>
      </w:r>
      <w:r w:rsidRPr="00CE1838">
        <w:rPr>
          <w:szCs w:val="21"/>
        </w:rPr>
        <w:t>.</w:t>
      </w:r>
      <w:r w:rsidR="001754EA">
        <w:rPr>
          <w:szCs w:val="21"/>
        </w:rPr>
        <w:t xml:space="preserve"> Pre zamedzenie pochybností, definícia Projektu nie je totožná s Dielom, ale je to širší pojem, ktorý definuje všetky fázy danej investičnej akcie, vrátane zhotovenia Diela.</w:t>
      </w:r>
    </w:p>
    <w:p w14:paraId="18B6908F" w14:textId="1D69476E" w:rsidR="009B112C" w:rsidRPr="00CE1838" w:rsidRDefault="009B112C" w:rsidP="002F1534">
      <w:pPr>
        <w:pStyle w:val="nzovodsekuU3"/>
        <w:rPr>
          <w:szCs w:val="21"/>
        </w:rPr>
      </w:pPr>
      <w:r w:rsidRPr="00CE1838">
        <w:rPr>
          <w:b/>
          <w:bCs w:val="0"/>
          <w:szCs w:val="21"/>
        </w:rPr>
        <w:t>Projektový manažér</w:t>
      </w:r>
      <w:r w:rsidRPr="00CE1838">
        <w:rPr>
          <w:szCs w:val="21"/>
        </w:rPr>
        <w:t xml:space="preserve"> alebo </w:t>
      </w:r>
      <w:r w:rsidRPr="00CE1838">
        <w:rPr>
          <w:b/>
          <w:bCs w:val="0"/>
          <w:szCs w:val="21"/>
        </w:rPr>
        <w:t>PM</w:t>
      </w:r>
      <w:r w:rsidRPr="00CE1838">
        <w:rPr>
          <w:szCs w:val="21"/>
        </w:rPr>
        <w:t xml:space="preserve"> </w:t>
      </w:r>
      <w:r w:rsidR="008C17C3">
        <w:rPr>
          <w:szCs w:val="21"/>
        </w:rPr>
        <w:t>znamená</w:t>
      </w:r>
      <w:r w:rsidR="009C155F" w:rsidRPr="00CE1838">
        <w:rPr>
          <w:szCs w:val="21"/>
        </w:rPr>
        <w:t xml:space="preserve"> </w:t>
      </w:r>
      <w:r w:rsidRPr="00CE1838">
        <w:rPr>
          <w:szCs w:val="21"/>
        </w:rPr>
        <w:t>Personál Objednávateľa v zmysle FIDIC VZP</w:t>
      </w:r>
      <w:r w:rsidR="008C17C3">
        <w:rPr>
          <w:szCs w:val="21"/>
        </w:rPr>
        <w:t xml:space="preserve">, </w:t>
      </w:r>
      <w:proofErr w:type="spellStart"/>
      <w:r w:rsidR="008C17C3">
        <w:rPr>
          <w:szCs w:val="21"/>
        </w:rPr>
        <w:t>t.j</w:t>
      </w:r>
      <w:proofErr w:type="spellEnd"/>
      <w:r w:rsidR="008C17C3">
        <w:rPr>
          <w:szCs w:val="21"/>
        </w:rPr>
        <w:t xml:space="preserve">. </w:t>
      </w:r>
      <w:r w:rsidR="009C155F" w:rsidRPr="00CE1838">
        <w:rPr>
          <w:szCs w:val="21"/>
        </w:rPr>
        <w:t>zamestnanc</w:t>
      </w:r>
      <w:r w:rsidR="001754EA">
        <w:rPr>
          <w:szCs w:val="21"/>
        </w:rPr>
        <w:t>a</w:t>
      </w:r>
      <w:r w:rsidR="009C155F" w:rsidRPr="00CE1838">
        <w:rPr>
          <w:szCs w:val="21"/>
        </w:rPr>
        <w:t xml:space="preserve"> Objednávateľa</w:t>
      </w:r>
      <w:r w:rsidRPr="00CE1838">
        <w:rPr>
          <w:szCs w:val="21"/>
        </w:rPr>
        <w:t xml:space="preserve">, ktorý spolupracuje pri zabezpečovaní koordinácie a riadení Diela, predovšetkým z hľadiska plnenia úloh administratívnej stránky. Zabezpečuje komunikáciu medzi Objednávateľom, </w:t>
      </w:r>
      <w:r w:rsidR="00854CE7" w:rsidRPr="00CE1838">
        <w:rPr>
          <w:szCs w:val="21"/>
        </w:rPr>
        <w:t>príslušným r</w:t>
      </w:r>
      <w:r w:rsidRPr="00CE1838">
        <w:rPr>
          <w:szCs w:val="21"/>
        </w:rPr>
        <w:t>iadiacim orgánom a orgánmi Európskej únie.</w:t>
      </w:r>
    </w:p>
    <w:p w14:paraId="78A72F51" w14:textId="10B1DC4E" w:rsidR="008B34A0" w:rsidRPr="00CE1838" w:rsidRDefault="008B34A0" w:rsidP="4FCA9737">
      <w:pPr>
        <w:pStyle w:val="nzovodsekuU3"/>
        <w:rPr>
          <w:szCs w:val="21"/>
        </w:rPr>
      </w:pPr>
      <w:r w:rsidRPr="00CE1838">
        <w:rPr>
          <w:b/>
          <w:szCs w:val="21"/>
        </w:rPr>
        <w:t>Projektant Objednávateľa</w:t>
      </w:r>
      <w:r w:rsidR="00854CE7" w:rsidRPr="00CE1838">
        <w:rPr>
          <w:b/>
          <w:szCs w:val="21"/>
        </w:rPr>
        <w:t xml:space="preserve"> </w:t>
      </w:r>
      <w:r w:rsidR="48D3A3EC" w:rsidRPr="00CE1838">
        <w:rPr>
          <w:szCs w:val="21"/>
        </w:rPr>
        <w:t>znamená projektant Objednávateľa.</w:t>
      </w:r>
    </w:p>
    <w:p w14:paraId="61AC4FDD" w14:textId="6AA45431" w:rsidR="00C814C7" w:rsidRPr="00C814C7" w:rsidRDefault="00343A08" w:rsidP="00C814C7">
      <w:pPr>
        <w:pStyle w:val="nzovodsekuU3"/>
        <w:rPr>
          <w:szCs w:val="21"/>
        </w:rPr>
      </w:pPr>
      <w:r w:rsidRPr="00CE1838">
        <w:rPr>
          <w:b/>
          <w:szCs w:val="21"/>
        </w:rPr>
        <w:t xml:space="preserve">Projektant Zhotoviteľa </w:t>
      </w:r>
      <w:r w:rsidRPr="00CE1838">
        <w:rPr>
          <w:szCs w:val="21"/>
        </w:rPr>
        <w:t>znamená projektant Zhotoviteľa.</w:t>
      </w:r>
    </w:p>
    <w:p w14:paraId="09BF95A1" w14:textId="4D99E83E" w:rsidR="002A69E5" w:rsidRPr="008C17C3" w:rsidRDefault="0028588E" w:rsidP="002F1534">
      <w:pPr>
        <w:pStyle w:val="nzovodsekuU3"/>
        <w:rPr>
          <w:b/>
          <w:bCs w:val="0"/>
          <w:szCs w:val="21"/>
        </w:rPr>
      </w:pPr>
      <w:r w:rsidRPr="008C17C3">
        <w:rPr>
          <w:b/>
          <w:szCs w:val="21"/>
        </w:rPr>
        <w:t>Služby</w:t>
      </w:r>
      <w:r w:rsidRPr="008C17C3">
        <w:rPr>
          <w:szCs w:val="21"/>
        </w:rPr>
        <w:t xml:space="preserve"> znamená Služby definované v článku </w:t>
      </w:r>
      <w:r w:rsidR="005957D2" w:rsidRPr="008C17C3">
        <w:rPr>
          <w:szCs w:val="21"/>
        </w:rPr>
        <w:t xml:space="preserve">2 </w:t>
      </w:r>
      <w:r w:rsidRPr="008C17C3">
        <w:rPr>
          <w:szCs w:val="21"/>
        </w:rPr>
        <w:t>Zmluvy</w:t>
      </w:r>
      <w:r w:rsidR="00854CE7" w:rsidRPr="008C17C3">
        <w:rPr>
          <w:szCs w:val="21"/>
        </w:rPr>
        <w:t>.</w:t>
      </w:r>
    </w:p>
    <w:p w14:paraId="4B30E152" w14:textId="6453A467" w:rsidR="00C44AA1" w:rsidRPr="00CE1838" w:rsidRDefault="00C44AA1" w:rsidP="002F1534">
      <w:pPr>
        <w:pStyle w:val="nzovodsekuU3"/>
        <w:rPr>
          <w:szCs w:val="21"/>
        </w:rPr>
      </w:pPr>
      <w:r w:rsidRPr="00CE1838">
        <w:rPr>
          <w:b/>
          <w:szCs w:val="21"/>
        </w:rPr>
        <w:t>Stavebné povolenie</w:t>
      </w:r>
      <w:r w:rsidRPr="00CE1838">
        <w:rPr>
          <w:szCs w:val="21"/>
        </w:rPr>
        <w:t xml:space="preserve"> znamená </w:t>
      </w:r>
      <w:r w:rsidR="2D352504" w:rsidRPr="00CE1838">
        <w:rPr>
          <w:szCs w:val="21"/>
        </w:rPr>
        <w:t>stavebné povolenie pre zhotovenie Diela</w:t>
      </w:r>
      <w:r w:rsidR="7E53273A" w:rsidRPr="00CE1838">
        <w:rPr>
          <w:szCs w:val="21"/>
        </w:rPr>
        <w:t xml:space="preserve"> (hlavného stavebného objektu)</w:t>
      </w:r>
      <w:r w:rsidR="0250BD6E" w:rsidRPr="00CE1838">
        <w:rPr>
          <w:szCs w:val="21"/>
        </w:rPr>
        <w:t>.</w:t>
      </w:r>
    </w:p>
    <w:p w14:paraId="4F75132C" w14:textId="5BD5BB37" w:rsidR="006073F5" w:rsidRDefault="006073F5" w:rsidP="4FCA9737">
      <w:pPr>
        <w:pStyle w:val="nzovodsekuU3"/>
        <w:rPr>
          <w:b/>
          <w:szCs w:val="21"/>
        </w:rPr>
      </w:pPr>
      <w:r>
        <w:rPr>
          <w:b/>
          <w:szCs w:val="21"/>
        </w:rPr>
        <w:t xml:space="preserve">Stavebný dozor </w:t>
      </w:r>
      <w:r w:rsidRPr="006073F5">
        <w:rPr>
          <w:bCs w:val="0"/>
          <w:szCs w:val="21"/>
        </w:rPr>
        <w:t>má význam uvedený v definícii FIDIC VZP.</w:t>
      </w:r>
    </w:p>
    <w:p w14:paraId="43FF6F11" w14:textId="2464F0C2" w:rsidR="00E41458" w:rsidRPr="00CE1838" w:rsidRDefault="00E41458" w:rsidP="4FCA9737">
      <w:pPr>
        <w:pStyle w:val="nzovodsekuU3"/>
        <w:rPr>
          <w:b/>
          <w:szCs w:val="21"/>
        </w:rPr>
      </w:pPr>
      <w:r w:rsidRPr="00CE1838">
        <w:rPr>
          <w:b/>
          <w:szCs w:val="21"/>
        </w:rPr>
        <w:t>Stavebný denník</w:t>
      </w:r>
      <w:r w:rsidR="00854CE7" w:rsidRPr="00CE1838">
        <w:rPr>
          <w:b/>
          <w:szCs w:val="21"/>
        </w:rPr>
        <w:t xml:space="preserve"> </w:t>
      </w:r>
      <w:r w:rsidR="00C814C7" w:rsidRPr="00C814C7">
        <w:rPr>
          <w:bCs w:val="0"/>
          <w:szCs w:val="21"/>
        </w:rPr>
        <w:t>alebo</w:t>
      </w:r>
      <w:r w:rsidR="00C814C7">
        <w:rPr>
          <w:b/>
          <w:szCs w:val="21"/>
        </w:rPr>
        <w:t xml:space="preserve"> SD </w:t>
      </w:r>
      <w:r w:rsidR="45FF9001" w:rsidRPr="00CE1838">
        <w:rPr>
          <w:bCs w:val="0"/>
          <w:szCs w:val="21"/>
        </w:rPr>
        <w:t>znamená stavebný denník podľa § 46d Stavebného zákona</w:t>
      </w:r>
      <w:r w:rsidR="008C17C3">
        <w:rPr>
          <w:bCs w:val="0"/>
          <w:szCs w:val="21"/>
        </w:rPr>
        <w:t xml:space="preserve"> a podľa Zmluvy a Zmluvy o dielo</w:t>
      </w:r>
      <w:r w:rsidR="45FF9001" w:rsidRPr="00CE1838">
        <w:rPr>
          <w:bCs w:val="0"/>
          <w:szCs w:val="21"/>
        </w:rPr>
        <w:t>.</w:t>
      </w:r>
    </w:p>
    <w:p w14:paraId="21CAC9E9" w14:textId="07FDAA40" w:rsidR="00E41458" w:rsidRPr="00CE1838" w:rsidRDefault="00E41458" w:rsidP="002F1534">
      <w:pPr>
        <w:pStyle w:val="nzovodsekuU3"/>
        <w:rPr>
          <w:b/>
          <w:bCs w:val="0"/>
          <w:szCs w:val="21"/>
        </w:rPr>
      </w:pPr>
      <w:r w:rsidRPr="00CE1838">
        <w:rPr>
          <w:b/>
          <w:bCs w:val="0"/>
          <w:szCs w:val="21"/>
        </w:rPr>
        <w:t>Stavebný zákon</w:t>
      </w:r>
      <w:r w:rsidR="00B239A3" w:rsidRPr="00CE1838">
        <w:rPr>
          <w:b/>
          <w:bCs w:val="0"/>
          <w:szCs w:val="21"/>
        </w:rPr>
        <w:t xml:space="preserve"> </w:t>
      </w:r>
      <w:r w:rsidR="00B239A3" w:rsidRPr="00CE1838">
        <w:rPr>
          <w:szCs w:val="21"/>
        </w:rPr>
        <w:t>znamená zákon č. 50/1976 Zb. o územnom plánovaní a stavebnom poriadku (stavebný zákon) v znení neskorších predpisov</w:t>
      </w:r>
      <w:r w:rsidR="00854CE7" w:rsidRPr="00CE1838">
        <w:rPr>
          <w:szCs w:val="21"/>
        </w:rPr>
        <w:t>.</w:t>
      </w:r>
    </w:p>
    <w:p w14:paraId="0068DC4A" w14:textId="6AE5F9AF" w:rsidR="00C44AA1" w:rsidRPr="00CE1838" w:rsidRDefault="00C44AA1" w:rsidP="002F1534">
      <w:pPr>
        <w:pStyle w:val="nzovodsekuU3"/>
        <w:rPr>
          <w:szCs w:val="21"/>
        </w:rPr>
      </w:pPr>
      <w:r w:rsidRPr="00CE1838">
        <w:rPr>
          <w:b/>
          <w:bCs w:val="0"/>
          <w:szCs w:val="21"/>
        </w:rPr>
        <w:t>Stavenisko</w:t>
      </w:r>
      <w:r w:rsidRPr="00CE1838">
        <w:rPr>
          <w:szCs w:val="21"/>
        </w:rPr>
        <w:t xml:space="preserve"> </w:t>
      </w:r>
      <w:r w:rsidR="0028588E" w:rsidRPr="00CE1838">
        <w:rPr>
          <w:szCs w:val="21"/>
        </w:rPr>
        <w:t>má význam uvedený v </w:t>
      </w:r>
      <w:proofErr w:type="spellStart"/>
      <w:r w:rsidR="0028588E" w:rsidRPr="00CE1838">
        <w:rPr>
          <w:szCs w:val="21"/>
        </w:rPr>
        <w:t>podčlánku</w:t>
      </w:r>
      <w:proofErr w:type="spellEnd"/>
      <w:r w:rsidR="0028588E" w:rsidRPr="00CE1838">
        <w:rPr>
          <w:szCs w:val="21"/>
        </w:rPr>
        <w:t xml:space="preserve"> 1.1.6.7 FIDIC VZP a odkazuje na Stavenisko</w:t>
      </w:r>
      <w:r w:rsidR="00E10090">
        <w:rPr>
          <w:szCs w:val="21"/>
        </w:rPr>
        <w:t>,</w:t>
      </w:r>
      <w:r w:rsidR="0028588E" w:rsidRPr="00CE1838">
        <w:rPr>
          <w:szCs w:val="21"/>
        </w:rPr>
        <w:t xml:space="preserve"> kde sa realizuje Zhotoviteľom Dielo podľa Zmluvy o</w:t>
      </w:r>
      <w:r w:rsidR="00E10090">
        <w:rPr>
          <w:szCs w:val="21"/>
        </w:rPr>
        <w:t> </w:t>
      </w:r>
      <w:r w:rsidR="0028588E" w:rsidRPr="00CE1838">
        <w:rPr>
          <w:szCs w:val="21"/>
        </w:rPr>
        <w:t>dielo</w:t>
      </w:r>
      <w:r w:rsidR="00E10090">
        <w:rPr>
          <w:szCs w:val="21"/>
        </w:rPr>
        <w:t>.</w:t>
      </w:r>
    </w:p>
    <w:p w14:paraId="1314DF50" w14:textId="614ACAE2" w:rsidR="00000CA5" w:rsidRPr="00CE1838" w:rsidRDefault="00460864" w:rsidP="00000CA5">
      <w:pPr>
        <w:pStyle w:val="nzovodsekuU3"/>
        <w:rPr>
          <w:szCs w:val="21"/>
        </w:rPr>
      </w:pPr>
      <w:r w:rsidRPr="00CE1838">
        <w:rPr>
          <w:b/>
          <w:szCs w:val="21"/>
        </w:rPr>
        <w:t>STD</w:t>
      </w:r>
      <w:r w:rsidRPr="00CE1838">
        <w:rPr>
          <w:szCs w:val="21"/>
        </w:rPr>
        <w:t xml:space="preserve"> </w:t>
      </w:r>
      <w:r w:rsidR="008C17C3">
        <w:rPr>
          <w:szCs w:val="21"/>
        </w:rPr>
        <w:t>znamená s</w:t>
      </w:r>
      <w:r w:rsidR="00000CA5" w:rsidRPr="00CE1838">
        <w:rPr>
          <w:szCs w:val="21"/>
        </w:rPr>
        <w:t xml:space="preserve">tavebný dozor, ako je definovaný v príslušných ustanoveniach Zmluvy o Dielo, je </w:t>
      </w:r>
      <w:r w:rsidR="00343A08" w:rsidRPr="00CE1838">
        <w:rPr>
          <w:szCs w:val="21"/>
        </w:rPr>
        <w:t>Stavebným dozorom a </w:t>
      </w:r>
      <w:r w:rsidR="00000CA5" w:rsidRPr="00CE1838">
        <w:rPr>
          <w:szCs w:val="21"/>
        </w:rPr>
        <w:t>technick</w:t>
      </w:r>
      <w:r w:rsidR="00343A08" w:rsidRPr="00CE1838">
        <w:rPr>
          <w:szCs w:val="21"/>
        </w:rPr>
        <w:t xml:space="preserve">ým </w:t>
      </w:r>
      <w:r w:rsidR="00000CA5" w:rsidRPr="00CE1838">
        <w:rPr>
          <w:szCs w:val="21"/>
        </w:rPr>
        <w:t>dozorom</w:t>
      </w:r>
      <w:r w:rsidR="00343A08" w:rsidRPr="00CE1838">
        <w:rPr>
          <w:szCs w:val="21"/>
        </w:rPr>
        <w:t xml:space="preserve"> Objednávateľa</w:t>
      </w:r>
      <w:r w:rsidR="00000CA5" w:rsidRPr="00CE1838">
        <w:rPr>
          <w:szCs w:val="21"/>
        </w:rPr>
        <w:t xml:space="preserve"> v zmysle Z</w:t>
      </w:r>
      <w:r w:rsidR="00343A08" w:rsidRPr="00CE1838">
        <w:rPr>
          <w:szCs w:val="21"/>
        </w:rPr>
        <w:t>mluvy</w:t>
      </w:r>
      <w:r w:rsidR="00000CA5" w:rsidRPr="00CE1838">
        <w:rPr>
          <w:szCs w:val="21"/>
        </w:rPr>
        <w:t xml:space="preserve"> a Zmluvy o Dielo a koná pri</w:t>
      </w:r>
      <w:r w:rsidR="00343A08" w:rsidRPr="00CE1838">
        <w:rPr>
          <w:szCs w:val="21"/>
        </w:rPr>
        <w:t xml:space="preserve"> </w:t>
      </w:r>
      <w:r w:rsidR="00000CA5" w:rsidRPr="00CE1838">
        <w:rPr>
          <w:szCs w:val="21"/>
        </w:rPr>
        <w:t>realizácii Zmluvy o Dielo v mene Objednávateľa a v dôsledku toho nesie plnú a výhradnú zodpovednosť za činnosti poskytované v rámci činnosti „výkon Stavebn</w:t>
      </w:r>
      <w:r w:rsidR="00343A08" w:rsidRPr="00CE1838">
        <w:rPr>
          <w:szCs w:val="21"/>
        </w:rPr>
        <w:t>ého</w:t>
      </w:r>
      <w:r w:rsidR="00000CA5" w:rsidRPr="00CE1838">
        <w:rPr>
          <w:szCs w:val="21"/>
        </w:rPr>
        <w:t xml:space="preserve"> dozoru“ a následne za postup a kvalitu projektových a stavebných prác.</w:t>
      </w:r>
      <w:r w:rsidR="00343A08" w:rsidRPr="00CE1838">
        <w:rPr>
          <w:szCs w:val="21"/>
        </w:rPr>
        <w:t xml:space="preserve"> </w:t>
      </w:r>
      <w:r w:rsidR="00000CA5" w:rsidRPr="00CE1838">
        <w:rPr>
          <w:szCs w:val="21"/>
        </w:rPr>
        <w:t xml:space="preserve">Špecifické povinnosti </w:t>
      </w:r>
      <w:r w:rsidR="00343A08" w:rsidRPr="00CE1838">
        <w:rPr>
          <w:szCs w:val="21"/>
        </w:rPr>
        <w:t>STD</w:t>
      </w:r>
      <w:r w:rsidR="00000CA5" w:rsidRPr="00CE1838">
        <w:rPr>
          <w:szCs w:val="21"/>
        </w:rPr>
        <w:t xml:space="preserve"> sú detailne popísané v relevantných článkoch Zmluvy o</w:t>
      </w:r>
      <w:r w:rsidR="00E10090">
        <w:rPr>
          <w:szCs w:val="21"/>
        </w:rPr>
        <w:t> </w:t>
      </w:r>
      <w:r w:rsidR="00000CA5" w:rsidRPr="00CE1838">
        <w:rPr>
          <w:szCs w:val="21"/>
        </w:rPr>
        <w:t>Dielo</w:t>
      </w:r>
      <w:r w:rsidR="00E10090">
        <w:rPr>
          <w:szCs w:val="21"/>
        </w:rPr>
        <w:t xml:space="preserve"> </w:t>
      </w:r>
      <w:r w:rsidR="00000CA5" w:rsidRPr="00CE1838">
        <w:rPr>
          <w:szCs w:val="21"/>
        </w:rPr>
        <w:t xml:space="preserve">a </w:t>
      </w:r>
      <w:r w:rsidR="00000CA5" w:rsidRPr="00CE1838">
        <w:rPr>
          <w:szCs w:val="21"/>
        </w:rPr>
        <w:lastRenderedPageBreak/>
        <w:t>v</w:t>
      </w:r>
      <w:r w:rsidR="00343A08" w:rsidRPr="00CE1838">
        <w:rPr>
          <w:szCs w:val="21"/>
        </w:rPr>
        <w:t> Zmluve. STD</w:t>
      </w:r>
      <w:r w:rsidR="00000CA5" w:rsidRPr="00CE1838">
        <w:rPr>
          <w:szCs w:val="21"/>
        </w:rPr>
        <w:t xml:space="preserve"> je povinný poskytovať Služby v zmysle Zmluvy. STD </w:t>
      </w:r>
      <w:r w:rsidR="004B2BAF" w:rsidRPr="00CE1838">
        <w:rPr>
          <w:szCs w:val="21"/>
        </w:rPr>
        <w:t>je</w:t>
      </w:r>
      <w:r w:rsidR="00000CA5" w:rsidRPr="00CE1838">
        <w:rPr>
          <w:szCs w:val="21"/>
        </w:rPr>
        <w:t xml:space="preserve"> právnická alebo fyzická osoba označená v Zmluve, majúca oprávnenie k činnostiam uvedeným v Zmluve, ktorej ponuka bola prijatá verejným Objednávateľom v príslušnom postupe verejného obstarávania, ktorým sa zadávala zákazka na poskytnutie Služby</w:t>
      </w:r>
      <w:r w:rsidR="00E10090">
        <w:rPr>
          <w:szCs w:val="21"/>
        </w:rPr>
        <w:t xml:space="preserve">. </w:t>
      </w:r>
      <w:r w:rsidR="004B2BAF" w:rsidRPr="00CE1838">
        <w:rPr>
          <w:szCs w:val="21"/>
        </w:rPr>
        <w:t xml:space="preserve">STD je tvorený </w:t>
      </w:r>
      <w:r w:rsidR="006549D8" w:rsidRPr="00CE1838">
        <w:rPr>
          <w:szCs w:val="21"/>
        </w:rPr>
        <w:t>P</w:t>
      </w:r>
      <w:r w:rsidR="004B2BAF" w:rsidRPr="00CE1838">
        <w:rPr>
          <w:szCs w:val="21"/>
        </w:rPr>
        <w:t xml:space="preserve">ersonálom </w:t>
      </w:r>
      <w:r w:rsidR="006549D8" w:rsidRPr="00CE1838">
        <w:rPr>
          <w:szCs w:val="21"/>
        </w:rPr>
        <w:t xml:space="preserve">STD </w:t>
      </w:r>
      <w:r w:rsidR="004B2BAF" w:rsidRPr="00CE1838">
        <w:rPr>
          <w:szCs w:val="21"/>
        </w:rPr>
        <w:t>na čele s Vedúcim Personálu</w:t>
      </w:r>
      <w:r w:rsidR="006549D8" w:rsidRPr="00CE1838">
        <w:rPr>
          <w:szCs w:val="21"/>
        </w:rPr>
        <w:t xml:space="preserve"> STD.</w:t>
      </w:r>
    </w:p>
    <w:p w14:paraId="5D0D408A" w14:textId="3C2DD8B7" w:rsidR="00B239A3" w:rsidRPr="008C17C3" w:rsidRDefault="00B239A3" w:rsidP="002F1534">
      <w:pPr>
        <w:pStyle w:val="nzovodsekuU3"/>
        <w:rPr>
          <w:szCs w:val="21"/>
        </w:rPr>
      </w:pPr>
      <w:r w:rsidRPr="00CE1838">
        <w:rPr>
          <w:b/>
          <w:szCs w:val="21"/>
        </w:rPr>
        <w:t xml:space="preserve">Súpis prác </w:t>
      </w:r>
      <w:r w:rsidRPr="00CE1838">
        <w:rPr>
          <w:szCs w:val="21"/>
        </w:rPr>
        <w:t xml:space="preserve">znamená súpis skutočne odpracovaných dní Personálom STD (vrátane personálu subdodávateľa STD) </w:t>
      </w:r>
      <w:r w:rsidRPr="008C17C3">
        <w:rPr>
          <w:szCs w:val="21"/>
        </w:rPr>
        <w:t>definovaný v bode</w:t>
      </w:r>
      <w:r w:rsidR="005957D2" w:rsidRPr="008C17C3">
        <w:rPr>
          <w:szCs w:val="21"/>
        </w:rPr>
        <w:t> </w:t>
      </w:r>
      <w:r w:rsidR="6DEC2AAC" w:rsidRPr="008C17C3">
        <w:rPr>
          <w:szCs w:val="21"/>
        </w:rPr>
        <w:t xml:space="preserve">5.4 </w:t>
      </w:r>
      <w:r w:rsidRPr="008C17C3">
        <w:rPr>
          <w:szCs w:val="21"/>
        </w:rPr>
        <w:t>Zmluvy</w:t>
      </w:r>
      <w:r w:rsidR="00854CE7" w:rsidRPr="008C17C3">
        <w:rPr>
          <w:b/>
          <w:szCs w:val="21"/>
        </w:rPr>
        <w:t>.</w:t>
      </w:r>
    </w:p>
    <w:p w14:paraId="3C72A82A" w14:textId="02F59B62" w:rsidR="00B239A3" w:rsidRPr="008C17C3" w:rsidRDefault="00B239A3" w:rsidP="002F1534">
      <w:pPr>
        <w:pStyle w:val="nzovodsekuU3"/>
        <w:rPr>
          <w:szCs w:val="21"/>
        </w:rPr>
      </w:pPr>
      <w:r w:rsidRPr="008C17C3">
        <w:rPr>
          <w:b/>
          <w:szCs w:val="21"/>
        </w:rPr>
        <w:t xml:space="preserve">Súhrnný súpis prác </w:t>
      </w:r>
      <w:r w:rsidRPr="008C17C3">
        <w:rPr>
          <w:szCs w:val="21"/>
        </w:rPr>
        <w:t>má význam uvedený v </w:t>
      </w:r>
      <w:r w:rsidR="435EA2D0" w:rsidRPr="008C17C3">
        <w:rPr>
          <w:szCs w:val="21"/>
        </w:rPr>
        <w:t xml:space="preserve">bode </w:t>
      </w:r>
      <w:r w:rsidR="005957D2" w:rsidRPr="008C17C3">
        <w:rPr>
          <w:szCs w:val="21"/>
        </w:rPr>
        <w:t>1</w:t>
      </w:r>
      <w:r w:rsidR="435EA2D0" w:rsidRPr="008C17C3">
        <w:rPr>
          <w:szCs w:val="21"/>
        </w:rPr>
        <w:t>3.4 Zmluvy.</w:t>
      </w:r>
    </w:p>
    <w:p w14:paraId="61305DD2" w14:textId="45DFA85E" w:rsidR="61C4C344" w:rsidRDefault="61C4C344" w:rsidP="4FCA9737">
      <w:pPr>
        <w:pStyle w:val="nzovodsekuU3"/>
        <w:rPr>
          <w:rFonts w:eastAsia="Calibri"/>
          <w:szCs w:val="21"/>
        </w:rPr>
      </w:pPr>
      <w:r w:rsidRPr="00CE1838">
        <w:rPr>
          <w:rFonts w:eastAsia="Calibri"/>
          <w:b/>
          <w:szCs w:val="21"/>
        </w:rPr>
        <w:t xml:space="preserve">Súvisiace povolenia </w:t>
      </w:r>
      <w:r w:rsidRPr="00CE1838">
        <w:rPr>
          <w:rFonts w:eastAsia="Calibri"/>
          <w:szCs w:val="21"/>
        </w:rPr>
        <w:t>znamená všetky stavebné povolenia pre</w:t>
      </w:r>
      <w:r w:rsidR="00E10090">
        <w:rPr>
          <w:rFonts w:eastAsia="Calibri"/>
          <w:szCs w:val="21"/>
        </w:rPr>
        <w:t xml:space="preserve"> stavebné objekty</w:t>
      </w:r>
      <w:r w:rsidRPr="00CE1838">
        <w:rPr>
          <w:rFonts w:eastAsia="Calibri"/>
          <w:szCs w:val="21"/>
        </w:rPr>
        <w:t xml:space="preserve"> Diel</w:t>
      </w:r>
      <w:r w:rsidR="00E10090">
        <w:rPr>
          <w:rFonts w:eastAsia="Calibri"/>
          <w:szCs w:val="21"/>
        </w:rPr>
        <w:t>a, okrem hlavného stavebného objektu</w:t>
      </w:r>
      <w:r w:rsidRPr="00CE1838">
        <w:rPr>
          <w:rFonts w:eastAsia="Calibri"/>
          <w:szCs w:val="21"/>
        </w:rPr>
        <w:t>, a rozhodnutia Orgánov VS ohľadom Diela</w:t>
      </w:r>
      <w:r w:rsidR="76AD8827" w:rsidRPr="00CE1838">
        <w:rPr>
          <w:rFonts w:eastAsia="Calibri"/>
          <w:szCs w:val="21"/>
        </w:rPr>
        <w:t>,</w:t>
      </w:r>
      <w:r w:rsidRPr="00CE1838">
        <w:rPr>
          <w:rFonts w:eastAsia="Calibri"/>
          <w:szCs w:val="21"/>
        </w:rPr>
        <w:t xml:space="preserve"> okrem Stavebného povolenia.</w:t>
      </w:r>
    </w:p>
    <w:p w14:paraId="34A66050" w14:textId="304AE75B" w:rsidR="00497C3D" w:rsidRDefault="00497C3D" w:rsidP="4FCA9737">
      <w:pPr>
        <w:pStyle w:val="nzovodsekuU3"/>
        <w:rPr>
          <w:rFonts w:eastAsia="Calibri"/>
          <w:szCs w:val="21"/>
        </w:rPr>
      </w:pPr>
      <w:r>
        <w:rPr>
          <w:rFonts w:eastAsia="Calibri"/>
          <w:b/>
          <w:szCs w:val="21"/>
        </w:rPr>
        <w:t xml:space="preserve">TKP </w:t>
      </w:r>
      <w:r w:rsidRPr="00497C3D">
        <w:rPr>
          <w:rFonts w:eastAsia="Calibri"/>
          <w:bCs w:val="0"/>
          <w:szCs w:val="21"/>
        </w:rPr>
        <w:t>znamená</w:t>
      </w:r>
      <w:r w:rsidR="00E10090">
        <w:rPr>
          <w:rFonts w:eastAsia="Calibri"/>
          <w:bCs w:val="0"/>
          <w:szCs w:val="21"/>
        </w:rPr>
        <w:t xml:space="preserve"> skratku pre</w:t>
      </w:r>
      <w:r w:rsidR="00E10090" w:rsidRPr="00650DD2">
        <w:rPr>
          <w:rFonts w:eastAsia="Calibri"/>
          <w:bCs w:val="0"/>
          <w:szCs w:val="21"/>
        </w:rPr>
        <w:t xml:space="preserve"> Technicko-kvalitatívne </w:t>
      </w:r>
      <w:r w:rsidR="00E10090">
        <w:rPr>
          <w:rFonts w:eastAsia="Calibri"/>
          <w:bCs w:val="0"/>
          <w:szCs w:val="21"/>
        </w:rPr>
        <w:t>p</w:t>
      </w:r>
      <w:r w:rsidR="00E10090" w:rsidRPr="00650DD2">
        <w:rPr>
          <w:rFonts w:eastAsia="Calibri"/>
          <w:bCs w:val="0"/>
          <w:szCs w:val="21"/>
        </w:rPr>
        <w:t>odmienky.</w:t>
      </w:r>
    </w:p>
    <w:p w14:paraId="22E08CF5" w14:textId="3EBB2E87" w:rsidR="007D3ADD" w:rsidRPr="007D3ADD" w:rsidRDefault="007D3ADD" w:rsidP="4FCA9737">
      <w:pPr>
        <w:pStyle w:val="nzovodsekuU3"/>
        <w:rPr>
          <w:rFonts w:eastAsia="Calibri"/>
          <w:bCs w:val="0"/>
          <w:szCs w:val="21"/>
        </w:rPr>
      </w:pPr>
      <w:r>
        <w:rPr>
          <w:rFonts w:eastAsia="Calibri"/>
          <w:b/>
          <w:szCs w:val="21"/>
        </w:rPr>
        <w:t xml:space="preserve">TP </w:t>
      </w:r>
      <w:r w:rsidR="00E10090">
        <w:rPr>
          <w:rFonts w:eastAsia="Calibri"/>
          <w:bCs w:val="0"/>
          <w:szCs w:val="21"/>
        </w:rPr>
        <w:t>znamená</w:t>
      </w:r>
      <w:r w:rsidR="00E10090" w:rsidRPr="007D3ADD">
        <w:rPr>
          <w:rFonts w:eastAsia="Calibri"/>
          <w:bCs w:val="0"/>
          <w:szCs w:val="21"/>
        </w:rPr>
        <w:t xml:space="preserve"> </w:t>
      </w:r>
      <w:r w:rsidRPr="007D3ADD">
        <w:rPr>
          <w:rFonts w:eastAsia="Calibri"/>
          <w:bCs w:val="0"/>
          <w:szCs w:val="21"/>
        </w:rPr>
        <w:t>skratk</w:t>
      </w:r>
      <w:r w:rsidR="00E10090">
        <w:rPr>
          <w:rFonts w:eastAsia="Calibri"/>
          <w:bCs w:val="0"/>
          <w:szCs w:val="21"/>
        </w:rPr>
        <w:t>u</w:t>
      </w:r>
      <w:r w:rsidRPr="007D3ADD">
        <w:rPr>
          <w:rFonts w:eastAsia="Calibri"/>
          <w:bCs w:val="0"/>
          <w:szCs w:val="21"/>
        </w:rPr>
        <w:t xml:space="preserve"> pre Technické predpisy</w:t>
      </w:r>
      <w:r w:rsidR="00D5412C">
        <w:rPr>
          <w:rFonts w:eastAsia="Calibri"/>
          <w:bCs w:val="0"/>
          <w:szCs w:val="21"/>
        </w:rPr>
        <w:t>/podmienky</w:t>
      </w:r>
      <w:r w:rsidRPr="007D3ADD">
        <w:rPr>
          <w:rFonts w:eastAsia="Calibri"/>
          <w:bCs w:val="0"/>
          <w:szCs w:val="21"/>
        </w:rPr>
        <w:t>.</w:t>
      </w:r>
    </w:p>
    <w:p w14:paraId="4376725D" w14:textId="55159A28" w:rsidR="007D3ADD" w:rsidRPr="007D3ADD" w:rsidRDefault="007D3ADD" w:rsidP="007D3ADD">
      <w:pPr>
        <w:pStyle w:val="nzovodsekuU3"/>
        <w:rPr>
          <w:rFonts w:eastAsia="Calibri"/>
          <w:szCs w:val="21"/>
        </w:rPr>
      </w:pPr>
      <w:r>
        <w:rPr>
          <w:rFonts w:eastAsia="Calibri"/>
          <w:b/>
          <w:szCs w:val="21"/>
        </w:rPr>
        <w:t xml:space="preserve">TŠ </w:t>
      </w:r>
      <w:r w:rsidR="00E10090">
        <w:rPr>
          <w:rFonts w:eastAsia="Calibri"/>
          <w:bCs w:val="0"/>
          <w:szCs w:val="21"/>
        </w:rPr>
        <w:t>znamená</w:t>
      </w:r>
      <w:r>
        <w:rPr>
          <w:rFonts w:eastAsia="Calibri"/>
          <w:bCs w:val="0"/>
          <w:szCs w:val="21"/>
        </w:rPr>
        <w:t xml:space="preserve"> skratk</w:t>
      </w:r>
      <w:r w:rsidR="00E10090">
        <w:rPr>
          <w:rFonts w:eastAsia="Calibri"/>
          <w:bCs w:val="0"/>
          <w:szCs w:val="21"/>
        </w:rPr>
        <w:t>u</w:t>
      </w:r>
      <w:r>
        <w:rPr>
          <w:rFonts w:eastAsia="Calibri"/>
          <w:bCs w:val="0"/>
          <w:szCs w:val="21"/>
        </w:rPr>
        <w:t xml:space="preserve"> pre </w:t>
      </w:r>
      <w:r w:rsidRPr="007D3ADD">
        <w:rPr>
          <w:rFonts w:eastAsia="Calibri"/>
          <w:bCs w:val="0"/>
          <w:szCs w:val="21"/>
        </w:rPr>
        <w:t>Technick</w:t>
      </w:r>
      <w:r w:rsidR="00E10090">
        <w:rPr>
          <w:rFonts w:eastAsia="Calibri"/>
          <w:bCs w:val="0"/>
          <w:szCs w:val="21"/>
        </w:rPr>
        <w:t>ú</w:t>
      </w:r>
      <w:r w:rsidRPr="007D3ADD">
        <w:rPr>
          <w:rFonts w:eastAsia="Calibri"/>
          <w:bCs w:val="0"/>
          <w:szCs w:val="21"/>
        </w:rPr>
        <w:t xml:space="preserve"> špecifikáci</w:t>
      </w:r>
      <w:r w:rsidR="00E10090">
        <w:rPr>
          <w:rFonts w:eastAsia="Calibri"/>
          <w:bCs w:val="0"/>
          <w:szCs w:val="21"/>
        </w:rPr>
        <w:t>u</w:t>
      </w:r>
      <w:r w:rsidRPr="007D3ADD">
        <w:rPr>
          <w:rFonts w:eastAsia="Calibri"/>
          <w:b/>
          <w:szCs w:val="21"/>
        </w:rPr>
        <w:t>.</w:t>
      </w:r>
    </w:p>
    <w:p w14:paraId="14B0B7E4" w14:textId="4F3CD32E" w:rsidR="00C039DA" w:rsidRDefault="2D7A42C0" w:rsidP="002F1534">
      <w:pPr>
        <w:pStyle w:val="nzovodsekuU3"/>
        <w:rPr>
          <w:szCs w:val="21"/>
        </w:rPr>
      </w:pPr>
      <w:r w:rsidRPr="00CE1838">
        <w:rPr>
          <w:b/>
          <w:szCs w:val="21"/>
        </w:rPr>
        <w:t>Územné rozhodnutie</w:t>
      </w:r>
      <w:r w:rsidR="00C44AA1" w:rsidRPr="00CE1838">
        <w:rPr>
          <w:szCs w:val="21"/>
        </w:rPr>
        <w:t xml:space="preserve"> znamená</w:t>
      </w:r>
      <w:r w:rsidR="00854CE7" w:rsidRPr="00CE1838">
        <w:rPr>
          <w:szCs w:val="21"/>
        </w:rPr>
        <w:t xml:space="preserve"> </w:t>
      </w:r>
      <w:r w:rsidR="76012EEC" w:rsidRPr="00CE1838">
        <w:rPr>
          <w:szCs w:val="21"/>
        </w:rPr>
        <w:t>územné rozhodnutie vydané príslušným stavebným úradom pre Dielo.</w:t>
      </w:r>
    </w:p>
    <w:p w14:paraId="0659B7A0" w14:textId="5069CF95" w:rsidR="008D7CD5" w:rsidRPr="008D7CD5" w:rsidRDefault="008D7CD5" w:rsidP="002F1534">
      <w:pPr>
        <w:pStyle w:val="nzovodsekuU3"/>
        <w:rPr>
          <w:szCs w:val="21"/>
        </w:rPr>
      </w:pPr>
      <w:r w:rsidRPr="008D7CD5">
        <w:rPr>
          <w:b/>
          <w:bCs w:val="0"/>
          <w:szCs w:val="21"/>
        </w:rPr>
        <w:t>VTD</w:t>
      </w:r>
      <w:r>
        <w:rPr>
          <w:szCs w:val="21"/>
        </w:rPr>
        <w:t xml:space="preserve"> znamená </w:t>
      </w:r>
      <w:r w:rsidR="00E10090">
        <w:rPr>
          <w:szCs w:val="21"/>
        </w:rPr>
        <w:t>skratku pre V</w:t>
      </w:r>
      <w:r>
        <w:rPr>
          <w:szCs w:val="21"/>
        </w:rPr>
        <w:t>ýrobn</w:t>
      </w:r>
      <w:r w:rsidR="00E10090">
        <w:rPr>
          <w:szCs w:val="21"/>
        </w:rPr>
        <w:t>o-</w:t>
      </w:r>
      <w:r>
        <w:rPr>
          <w:szCs w:val="21"/>
        </w:rPr>
        <w:t>technick</w:t>
      </w:r>
      <w:r w:rsidR="00E10090">
        <w:rPr>
          <w:szCs w:val="21"/>
        </w:rPr>
        <w:t>ú</w:t>
      </w:r>
      <w:r>
        <w:rPr>
          <w:szCs w:val="21"/>
        </w:rPr>
        <w:t xml:space="preserve"> dokumentácia</w:t>
      </w:r>
      <w:r w:rsidR="00E10090">
        <w:rPr>
          <w:szCs w:val="21"/>
        </w:rPr>
        <w:t xml:space="preserve"> Diela</w:t>
      </w:r>
      <w:r>
        <w:rPr>
          <w:szCs w:val="21"/>
        </w:rPr>
        <w:t>.</w:t>
      </w:r>
    </w:p>
    <w:p w14:paraId="47A15102" w14:textId="79928DE0" w:rsidR="00C44AA1" w:rsidRPr="00CE1838" w:rsidRDefault="76F04569" w:rsidP="002F1534">
      <w:pPr>
        <w:pStyle w:val="nzovodsekuU3"/>
        <w:rPr>
          <w:szCs w:val="21"/>
        </w:rPr>
      </w:pPr>
      <w:r w:rsidRPr="00CE1838">
        <w:rPr>
          <w:b/>
          <w:szCs w:val="21"/>
        </w:rPr>
        <w:t>VO</w:t>
      </w:r>
      <w:r w:rsidRPr="00CE1838">
        <w:rPr>
          <w:szCs w:val="21"/>
        </w:rPr>
        <w:t xml:space="preserve"> </w:t>
      </w:r>
      <w:r w:rsidR="00C44AA1" w:rsidRPr="00CE1838">
        <w:rPr>
          <w:szCs w:val="21"/>
        </w:rPr>
        <w:t xml:space="preserve">znamená </w:t>
      </w:r>
      <w:r w:rsidR="5488CDD2" w:rsidRPr="00CE1838">
        <w:rPr>
          <w:szCs w:val="21"/>
        </w:rPr>
        <w:t xml:space="preserve">verejné obstarávanie pre </w:t>
      </w:r>
      <w:r w:rsidRPr="00CE1838">
        <w:rPr>
          <w:szCs w:val="21"/>
        </w:rPr>
        <w:t xml:space="preserve">výber Zhotoviteľa pre zhotovenie </w:t>
      </w:r>
      <w:r w:rsidR="008C17C3">
        <w:rPr>
          <w:szCs w:val="21"/>
        </w:rPr>
        <w:t>Diela</w:t>
      </w:r>
      <w:r w:rsidR="00854CE7" w:rsidRPr="00CE1838">
        <w:rPr>
          <w:szCs w:val="21"/>
        </w:rPr>
        <w:t>.</w:t>
      </w:r>
    </w:p>
    <w:p w14:paraId="7F36C4FD" w14:textId="77AA3287" w:rsidR="006549D8" w:rsidRPr="00650DD2" w:rsidRDefault="009B112C" w:rsidP="007D7C5B">
      <w:pPr>
        <w:pStyle w:val="nzovodsekuU3"/>
        <w:rPr>
          <w:szCs w:val="21"/>
        </w:rPr>
      </w:pPr>
      <w:r w:rsidRPr="00650DD2">
        <w:rPr>
          <w:b/>
          <w:szCs w:val="21"/>
        </w:rPr>
        <w:t xml:space="preserve">Vedúci </w:t>
      </w:r>
      <w:r w:rsidR="00A415A7" w:rsidRPr="00650DD2">
        <w:rPr>
          <w:b/>
          <w:szCs w:val="21"/>
        </w:rPr>
        <w:t>p</w:t>
      </w:r>
      <w:r w:rsidR="006549D8" w:rsidRPr="00650DD2">
        <w:rPr>
          <w:b/>
          <w:szCs w:val="21"/>
        </w:rPr>
        <w:t xml:space="preserve">ersonálu </w:t>
      </w:r>
      <w:r w:rsidRPr="00650DD2">
        <w:rPr>
          <w:b/>
          <w:szCs w:val="21"/>
        </w:rPr>
        <w:t>STD</w:t>
      </w:r>
      <w:r w:rsidR="00026ABB" w:rsidRPr="00650DD2">
        <w:rPr>
          <w:b/>
          <w:szCs w:val="21"/>
        </w:rPr>
        <w:t xml:space="preserve"> </w:t>
      </w:r>
      <w:r w:rsidR="00026ABB" w:rsidRPr="00650DD2">
        <w:rPr>
          <w:szCs w:val="21"/>
        </w:rPr>
        <w:t>je fyzická osoba</w:t>
      </w:r>
      <w:r w:rsidR="008C17C3" w:rsidRPr="00650DD2">
        <w:rPr>
          <w:szCs w:val="21"/>
        </w:rPr>
        <w:t xml:space="preserve"> </w:t>
      </w:r>
      <w:r w:rsidR="00252F72" w:rsidRPr="00650DD2">
        <w:rPr>
          <w:szCs w:val="21"/>
        </w:rPr>
        <w:t>-</w:t>
      </w:r>
      <w:r w:rsidR="00026ABB" w:rsidRPr="00650DD2">
        <w:rPr>
          <w:szCs w:val="21"/>
        </w:rPr>
        <w:t xml:space="preserve"> </w:t>
      </w:r>
      <w:r w:rsidRPr="00650DD2">
        <w:rPr>
          <w:szCs w:val="21"/>
        </w:rPr>
        <w:t>K</w:t>
      </w:r>
      <w:r w:rsidR="00E10090" w:rsidRPr="00650DD2">
        <w:rPr>
          <w:szCs w:val="21"/>
        </w:rPr>
        <w:t>O</w:t>
      </w:r>
      <w:r w:rsidRPr="00650DD2">
        <w:rPr>
          <w:szCs w:val="21"/>
        </w:rPr>
        <w:t>1</w:t>
      </w:r>
      <w:r w:rsidR="00026ABB" w:rsidRPr="00650DD2">
        <w:rPr>
          <w:szCs w:val="21"/>
        </w:rPr>
        <w:t xml:space="preserve">, prostredníctvom ktorej STD poskytuje Služby podľa Zmluvy, a ktorý je oprávnený konať v mene </w:t>
      </w:r>
      <w:r w:rsidR="00252F72" w:rsidRPr="00650DD2">
        <w:rPr>
          <w:szCs w:val="21"/>
        </w:rPr>
        <w:t>STD</w:t>
      </w:r>
      <w:r w:rsidR="00026ABB" w:rsidRPr="00650DD2">
        <w:rPr>
          <w:szCs w:val="21"/>
        </w:rPr>
        <w:t xml:space="preserve"> v rozsahu práv a povinností Stavebn</w:t>
      </w:r>
      <w:r w:rsidR="00252F72" w:rsidRPr="00650DD2">
        <w:rPr>
          <w:szCs w:val="21"/>
        </w:rPr>
        <w:t>ého</w:t>
      </w:r>
      <w:r w:rsidR="00026ABB" w:rsidRPr="00650DD2">
        <w:rPr>
          <w:szCs w:val="21"/>
        </w:rPr>
        <w:t xml:space="preserve"> dozoru vyplývajúcich zo Zmluvy o Dielo a tejto Z</w:t>
      </w:r>
      <w:r w:rsidR="00252F72" w:rsidRPr="00650DD2">
        <w:rPr>
          <w:szCs w:val="21"/>
        </w:rPr>
        <w:t>mluvy</w:t>
      </w:r>
      <w:r w:rsidR="00026ABB" w:rsidRPr="00650DD2">
        <w:rPr>
          <w:szCs w:val="21"/>
        </w:rPr>
        <w:t xml:space="preserve">. </w:t>
      </w:r>
      <w:r w:rsidR="003E67D2" w:rsidRPr="00650DD2">
        <w:rPr>
          <w:szCs w:val="21"/>
        </w:rPr>
        <w:t>STD</w:t>
      </w:r>
      <w:r w:rsidR="00026ABB" w:rsidRPr="00650DD2">
        <w:rPr>
          <w:szCs w:val="21"/>
        </w:rPr>
        <w:t xml:space="preserve"> je povinný zabezpečiť, aby Vedúci </w:t>
      </w:r>
      <w:r w:rsidR="003E67D2" w:rsidRPr="00650DD2">
        <w:rPr>
          <w:szCs w:val="21"/>
        </w:rPr>
        <w:t>Personálu</w:t>
      </w:r>
      <w:r w:rsidR="00026ABB" w:rsidRPr="00650DD2">
        <w:rPr>
          <w:szCs w:val="21"/>
        </w:rPr>
        <w:t xml:space="preserve"> STD bol oprávnený konať v mene </w:t>
      </w:r>
      <w:r w:rsidR="003E67D2" w:rsidRPr="00650DD2">
        <w:rPr>
          <w:szCs w:val="21"/>
        </w:rPr>
        <w:t>STD</w:t>
      </w:r>
      <w:r w:rsidR="00026ABB" w:rsidRPr="00650DD2">
        <w:rPr>
          <w:szCs w:val="21"/>
        </w:rPr>
        <w:t xml:space="preserve"> v rozsahu povinností a právomocí </w:t>
      </w:r>
      <w:r w:rsidR="003E67D2" w:rsidRPr="00650DD2">
        <w:rPr>
          <w:szCs w:val="21"/>
        </w:rPr>
        <w:t>STD</w:t>
      </w:r>
      <w:r w:rsidR="00026ABB" w:rsidRPr="00650DD2">
        <w:rPr>
          <w:szCs w:val="21"/>
        </w:rPr>
        <w:t xml:space="preserve"> vyplývajúcich zo Zmluvy o Dielo a v rozsahu povinností a právomocí, ktoré v zmysle </w:t>
      </w:r>
      <w:r w:rsidR="0072295C" w:rsidRPr="00650DD2">
        <w:rPr>
          <w:szCs w:val="21"/>
        </w:rPr>
        <w:t xml:space="preserve">tejto </w:t>
      </w:r>
      <w:r w:rsidR="00026ABB" w:rsidRPr="00650DD2">
        <w:rPr>
          <w:szCs w:val="21"/>
        </w:rPr>
        <w:t>Z</w:t>
      </w:r>
      <w:r w:rsidR="003E67D2" w:rsidRPr="00650DD2">
        <w:rPr>
          <w:szCs w:val="21"/>
        </w:rPr>
        <w:t>mluvy</w:t>
      </w:r>
      <w:r w:rsidR="00026ABB" w:rsidRPr="00650DD2">
        <w:rPr>
          <w:szCs w:val="21"/>
        </w:rPr>
        <w:t xml:space="preserve"> prislúchajú Vedúcemu </w:t>
      </w:r>
      <w:r w:rsidR="003E67D2" w:rsidRPr="00650DD2">
        <w:rPr>
          <w:szCs w:val="21"/>
        </w:rPr>
        <w:t>Pers</w:t>
      </w:r>
      <w:r w:rsidR="008C17C3" w:rsidRPr="00650DD2">
        <w:rPr>
          <w:szCs w:val="21"/>
        </w:rPr>
        <w:t>o</w:t>
      </w:r>
      <w:r w:rsidR="003E67D2" w:rsidRPr="00650DD2">
        <w:rPr>
          <w:szCs w:val="21"/>
        </w:rPr>
        <w:t>nálu</w:t>
      </w:r>
      <w:r w:rsidR="00026ABB" w:rsidRPr="00650DD2">
        <w:rPr>
          <w:szCs w:val="21"/>
        </w:rPr>
        <w:t xml:space="preserve"> STD. Vedúci </w:t>
      </w:r>
      <w:r w:rsidR="0072295C" w:rsidRPr="00650DD2">
        <w:rPr>
          <w:szCs w:val="21"/>
        </w:rPr>
        <w:t xml:space="preserve">Personálu </w:t>
      </w:r>
      <w:r w:rsidR="00026ABB" w:rsidRPr="00650DD2">
        <w:rPr>
          <w:szCs w:val="21"/>
        </w:rPr>
        <w:t>STD bude uplatňovať právomoci, ktoré mu prislúchajú, tak ako sú uvedené v Zmluve o Dielo a tejto Z</w:t>
      </w:r>
      <w:r w:rsidR="0072295C" w:rsidRPr="00650DD2">
        <w:rPr>
          <w:szCs w:val="21"/>
        </w:rPr>
        <w:t>mluve</w:t>
      </w:r>
      <w:r w:rsidR="00026ABB" w:rsidRPr="00650DD2">
        <w:rPr>
          <w:szCs w:val="21"/>
        </w:rPr>
        <w:t>, alebo ako to zo Zmluvy o Dielo a tejto Z</w:t>
      </w:r>
      <w:r w:rsidR="0072295C" w:rsidRPr="00650DD2">
        <w:rPr>
          <w:szCs w:val="21"/>
        </w:rPr>
        <w:t>mluvy</w:t>
      </w:r>
      <w:r w:rsidR="00026ABB" w:rsidRPr="00650DD2">
        <w:rPr>
          <w:szCs w:val="21"/>
        </w:rPr>
        <w:t xml:space="preserve"> nutne vyplýva a vykonávať povinnosti jemu stanovené v Zmluve o Dielo a tejto </w:t>
      </w:r>
      <w:r w:rsidR="0072295C" w:rsidRPr="00650DD2">
        <w:rPr>
          <w:szCs w:val="21"/>
        </w:rPr>
        <w:t>zmluve</w:t>
      </w:r>
      <w:r w:rsidR="00026ABB" w:rsidRPr="00650DD2">
        <w:rPr>
          <w:szCs w:val="21"/>
        </w:rPr>
        <w:t xml:space="preserve">. Vedúci </w:t>
      </w:r>
      <w:r w:rsidR="0072295C" w:rsidRPr="00650DD2">
        <w:rPr>
          <w:szCs w:val="21"/>
        </w:rPr>
        <w:t>Personálu</w:t>
      </w:r>
      <w:r w:rsidR="00026ABB" w:rsidRPr="00650DD2">
        <w:rPr>
          <w:szCs w:val="21"/>
        </w:rPr>
        <w:t xml:space="preserve"> STD je zodpovedný za administratívnu, riadiacu a technickú správu Zmluvy o Dielo, priebežnú kontrolnú činnosť projektových a stavebných prác počas plnenia Zmluvy o Dielo a </w:t>
      </w:r>
      <w:r w:rsidR="0072295C" w:rsidRPr="00650DD2">
        <w:rPr>
          <w:szCs w:val="21"/>
        </w:rPr>
        <w:t>Zmluvy</w:t>
      </w:r>
      <w:r w:rsidR="00026ABB" w:rsidRPr="00650DD2">
        <w:rPr>
          <w:szCs w:val="21"/>
        </w:rPr>
        <w:t xml:space="preserve">. Akékoľvek právne úkony vyhotovené v mene </w:t>
      </w:r>
      <w:r w:rsidR="0072295C" w:rsidRPr="00650DD2">
        <w:rPr>
          <w:szCs w:val="21"/>
        </w:rPr>
        <w:t>STD</w:t>
      </w:r>
      <w:r w:rsidR="00026ABB" w:rsidRPr="00650DD2">
        <w:rPr>
          <w:szCs w:val="21"/>
        </w:rPr>
        <w:t>, na ktoré sa v zmysle ustanovení Zmluvy o Dielo a tejto Z</w:t>
      </w:r>
      <w:r w:rsidR="0072295C" w:rsidRPr="00650DD2">
        <w:rPr>
          <w:szCs w:val="21"/>
        </w:rPr>
        <w:t xml:space="preserve">mluvy </w:t>
      </w:r>
      <w:r w:rsidR="00026ABB" w:rsidRPr="00650DD2">
        <w:rPr>
          <w:szCs w:val="21"/>
        </w:rPr>
        <w:t xml:space="preserve">vyžaduje písomná forma a ktoré vyplývajú z uplatňovania právomocí </w:t>
      </w:r>
      <w:r w:rsidR="0072295C" w:rsidRPr="00650DD2">
        <w:rPr>
          <w:szCs w:val="21"/>
        </w:rPr>
        <w:t>STD</w:t>
      </w:r>
      <w:r w:rsidR="00026ABB" w:rsidRPr="00650DD2">
        <w:rPr>
          <w:szCs w:val="21"/>
        </w:rPr>
        <w:t xml:space="preserve"> podľa Zmluvy o Dielo a tejto Z</w:t>
      </w:r>
      <w:r w:rsidR="0072295C" w:rsidRPr="00650DD2">
        <w:rPr>
          <w:szCs w:val="21"/>
        </w:rPr>
        <w:t>mluvy</w:t>
      </w:r>
      <w:r w:rsidR="00026ABB" w:rsidRPr="00650DD2">
        <w:rPr>
          <w:szCs w:val="21"/>
        </w:rPr>
        <w:t xml:space="preserve">, je oprávnený podpisovať v mene </w:t>
      </w:r>
      <w:r w:rsidR="0072295C" w:rsidRPr="00650DD2">
        <w:rPr>
          <w:szCs w:val="21"/>
        </w:rPr>
        <w:t>STD</w:t>
      </w:r>
      <w:r w:rsidR="00026ABB" w:rsidRPr="00650DD2">
        <w:rPr>
          <w:szCs w:val="21"/>
        </w:rPr>
        <w:t xml:space="preserve"> výlučne Vedúci </w:t>
      </w:r>
      <w:r w:rsidR="0072295C" w:rsidRPr="00650DD2">
        <w:rPr>
          <w:szCs w:val="21"/>
        </w:rPr>
        <w:t>Personálu</w:t>
      </w:r>
      <w:r w:rsidR="00026ABB" w:rsidRPr="00650DD2">
        <w:rPr>
          <w:szCs w:val="21"/>
        </w:rPr>
        <w:t xml:space="preserve"> </w:t>
      </w:r>
      <w:r w:rsidR="0072295C" w:rsidRPr="00650DD2">
        <w:rPr>
          <w:szCs w:val="21"/>
        </w:rPr>
        <w:t>STD</w:t>
      </w:r>
      <w:r w:rsidR="00026ABB" w:rsidRPr="00650DD2">
        <w:rPr>
          <w:szCs w:val="21"/>
        </w:rPr>
        <w:t xml:space="preserve">. Vedúci </w:t>
      </w:r>
      <w:r w:rsidR="0072295C" w:rsidRPr="00650DD2">
        <w:rPr>
          <w:szCs w:val="21"/>
        </w:rPr>
        <w:t>Personálu</w:t>
      </w:r>
      <w:r w:rsidR="00026ABB" w:rsidRPr="00650DD2">
        <w:rPr>
          <w:szCs w:val="21"/>
        </w:rPr>
        <w:t xml:space="preserve"> STD bude spolupracovať za účelom plynulej realizácie </w:t>
      </w:r>
      <w:r w:rsidR="00E10090" w:rsidRPr="00650DD2">
        <w:rPr>
          <w:szCs w:val="21"/>
        </w:rPr>
        <w:t>Diela</w:t>
      </w:r>
      <w:r w:rsidR="00026ABB" w:rsidRPr="00650DD2">
        <w:rPr>
          <w:szCs w:val="21"/>
        </w:rPr>
        <w:t xml:space="preserve"> s HIS, PM, a</w:t>
      </w:r>
      <w:r w:rsidR="00E10090" w:rsidRPr="00650DD2">
        <w:rPr>
          <w:szCs w:val="21"/>
        </w:rPr>
        <w:t> </w:t>
      </w:r>
      <w:r w:rsidR="00026ABB" w:rsidRPr="00650DD2">
        <w:rPr>
          <w:szCs w:val="21"/>
        </w:rPr>
        <w:t>ďalším</w:t>
      </w:r>
      <w:r w:rsidR="00E10090" w:rsidRPr="00650DD2">
        <w:rPr>
          <w:szCs w:val="21"/>
        </w:rPr>
        <w:t xml:space="preserve"> Personálom </w:t>
      </w:r>
      <w:r w:rsidR="00026ABB" w:rsidRPr="00650DD2">
        <w:rPr>
          <w:szCs w:val="21"/>
        </w:rPr>
        <w:t>Objednávateľa a taktiež bude povinný spolupracovať s príslušnými pracovníkmi Riadiaceho orgánu OPD a stavebného úradu za účelom vykonávania kontroly fyzickej realizácie predmetného Projektu v zmysle pravidiel Európskej komisie. Musí byť písomne menovaný a je poverený výkonom činností STD v rozsahu definovanom/vyšpecifikovaných v menovacom dekréte.</w:t>
      </w:r>
    </w:p>
    <w:p w14:paraId="20855D76" w14:textId="3697AE71" w:rsidR="00664E4D" w:rsidRDefault="2BE7A775" w:rsidP="002F1534">
      <w:pPr>
        <w:pStyle w:val="nzovodsekuU3"/>
        <w:rPr>
          <w:szCs w:val="21"/>
        </w:rPr>
      </w:pPr>
      <w:r w:rsidRPr="00CE1838">
        <w:rPr>
          <w:b/>
          <w:szCs w:val="21"/>
        </w:rPr>
        <w:t>Vyjadrenia a stanoviská</w:t>
      </w:r>
      <w:r w:rsidRPr="00CE1838">
        <w:rPr>
          <w:szCs w:val="21"/>
        </w:rPr>
        <w:t xml:space="preserve"> </w:t>
      </w:r>
      <w:r w:rsidR="00C44AA1" w:rsidRPr="00CE1838">
        <w:rPr>
          <w:szCs w:val="21"/>
        </w:rPr>
        <w:t>zname</w:t>
      </w:r>
      <w:r w:rsidR="679217DA" w:rsidRPr="00CE1838">
        <w:rPr>
          <w:szCs w:val="21"/>
        </w:rPr>
        <w:t>ná všetky vyjadrenia</w:t>
      </w:r>
      <w:r w:rsidR="00B538E9">
        <w:rPr>
          <w:szCs w:val="21"/>
        </w:rPr>
        <w:t>,</w:t>
      </w:r>
      <w:r w:rsidR="679217DA" w:rsidRPr="00CE1838">
        <w:rPr>
          <w:szCs w:val="21"/>
        </w:rPr>
        <w:t xml:space="preserve"> stanoviská</w:t>
      </w:r>
      <w:r w:rsidR="00B538E9">
        <w:rPr>
          <w:szCs w:val="21"/>
        </w:rPr>
        <w:t>, súhlasy, oznámenia, povolenia</w:t>
      </w:r>
      <w:r w:rsidR="679217DA" w:rsidRPr="00CE1838">
        <w:rPr>
          <w:szCs w:val="21"/>
        </w:rPr>
        <w:t xml:space="preserve"> obstarané pre zabezpečenie Stavebného povolenia, Územného rozhodnuti</w:t>
      </w:r>
      <w:r w:rsidR="00B538E9">
        <w:rPr>
          <w:szCs w:val="21"/>
        </w:rPr>
        <w:t>a</w:t>
      </w:r>
      <w:r w:rsidR="679217DA" w:rsidRPr="00CE1838">
        <w:rPr>
          <w:szCs w:val="21"/>
        </w:rPr>
        <w:t>, Súvisiacich povolení.</w:t>
      </w:r>
    </w:p>
    <w:p w14:paraId="179D13D5" w14:textId="2A01DC80" w:rsidR="4D3E9D45" w:rsidRDefault="4D3E9D45" w:rsidP="63499CBB">
      <w:pPr>
        <w:pStyle w:val="nzovodsekuU3"/>
        <w:rPr>
          <w:szCs w:val="21"/>
        </w:rPr>
      </w:pPr>
      <w:r w:rsidRPr="00CE1838">
        <w:rPr>
          <w:b/>
          <w:szCs w:val="21"/>
        </w:rPr>
        <w:t>Vyššia moc</w:t>
      </w:r>
      <w:r w:rsidRPr="00CE1838">
        <w:rPr>
          <w:szCs w:val="21"/>
        </w:rPr>
        <w:t xml:space="preserve"> má význam uvedený v čl. 19 Zmluvy.</w:t>
      </w:r>
    </w:p>
    <w:p w14:paraId="30F4F3D0" w14:textId="4DFA9DE5" w:rsidR="007D3ADD" w:rsidRPr="00CE1838" w:rsidRDefault="007D3ADD" w:rsidP="63499CBB">
      <w:pPr>
        <w:pStyle w:val="nzovodsekuU3"/>
        <w:rPr>
          <w:szCs w:val="21"/>
        </w:rPr>
      </w:pPr>
      <w:r>
        <w:rPr>
          <w:b/>
          <w:szCs w:val="21"/>
        </w:rPr>
        <w:t xml:space="preserve">VZPP </w:t>
      </w:r>
      <w:r w:rsidRPr="007D3ADD">
        <w:rPr>
          <w:bCs w:val="0"/>
          <w:szCs w:val="21"/>
        </w:rPr>
        <w:t>znamená platné všeobecne záväzné právne predpisy Slovenskej republiky.</w:t>
      </w:r>
    </w:p>
    <w:p w14:paraId="31752CB4" w14:textId="57B6B4DE" w:rsidR="00332D26" w:rsidRPr="00CE1838" w:rsidRDefault="00B239A3" w:rsidP="7C73DD6C">
      <w:pPr>
        <w:pStyle w:val="nzovodsekuU3"/>
        <w:rPr>
          <w:b/>
          <w:szCs w:val="21"/>
        </w:rPr>
      </w:pPr>
      <w:r w:rsidRPr="00CE1838">
        <w:rPr>
          <w:b/>
          <w:szCs w:val="21"/>
        </w:rPr>
        <w:t>Základný dátum</w:t>
      </w:r>
      <w:r w:rsidRPr="00CE1838">
        <w:rPr>
          <w:szCs w:val="21"/>
        </w:rPr>
        <w:t xml:space="preserve"> má význam v </w:t>
      </w:r>
      <w:proofErr w:type="spellStart"/>
      <w:r w:rsidRPr="00CE1838">
        <w:rPr>
          <w:szCs w:val="21"/>
        </w:rPr>
        <w:t>podčlánku</w:t>
      </w:r>
      <w:proofErr w:type="spellEnd"/>
      <w:r w:rsidRPr="00CE1838">
        <w:rPr>
          <w:szCs w:val="21"/>
        </w:rPr>
        <w:t xml:space="preserve"> 1.1.3.1 FIDIC VZP</w:t>
      </w:r>
      <w:r w:rsidR="00A415A7">
        <w:rPr>
          <w:b/>
          <w:szCs w:val="21"/>
        </w:rPr>
        <w:t>.</w:t>
      </w:r>
    </w:p>
    <w:p w14:paraId="1435A529" w14:textId="07A94BC2" w:rsidR="00B239A3" w:rsidRPr="00CE1838" w:rsidRDefault="00B239A3" w:rsidP="002F1534">
      <w:pPr>
        <w:pStyle w:val="nzovodsekuU3"/>
        <w:rPr>
          <w:szCs w:val="21"/>
        </w:rPr>
      </w:pPr>
      <w:r w:rsidRPr="00CE1838">
        <w:rPr>
          <w:b/>
          <w:szCs w:val="21"/>
        </w:rPr>
        <w:t>Záverečná správa STD</w:t>
      </w:r>
      <w:r w:rsidRPr="00CE1838">
        <w:rPr>
          <w:szCs w:val="21"/>
        </w:rPr>
        <w:t xml:space="preserve"> má význam uvedený v </w:t>
      </w:r>
      <w:r w:rsidR="005957D2" w:rsidRPr="00B538E9">
        <w:rPr>
          <w:szCs w:val="21"/>
        </w:rPr>
        <w:t>článku</w:t>
      </w:r>
      <w:r w:rsidRPr="00B538E9">
        <w:rPr>
          <w:szCs w:val="21"/>
        </w:rPr>
        <w:t xml:space="preserve"> </w:t>
      </w:r>
      <w:r w:rsidR="00E47842" w:rsidRPr="00B538E9">
        <w:rPr>
          <w:szCs w:val="21"/>
        </w:rPr>
        <w:t>1</w:t>
      </w:r>
      <w:r w:rsidR="00B538E9" w:rsidRPr="00B538E9">
        <w:rPr>
          <w:szCs w:val="21"/>
        </w:rPr>
        <w:t>3</w:t>
      </w:r>
      <w:r w:rsidR="00E47842" w:rsidRPr="00B538E9">
        <w:rPr>
          <w:szCs w:val="21"/>
        </w:rPr>
        <w:t xml:space="preserve">.3 </w:t>
      </w:r>
      <w:r w:rsidRPr="00B538E9">
        <w:rPr>
          <w:szCs w:val="21"/>
        </w:rPr>
        <w:t>Zmluvy</w:t>
      </w:r>
      <w:r w:rsidRPr="00CE1838">
        <w:rPr>
          <w:szCs w:val="21"/>
        </w:rPr>
        <w:t>.</w:t>
      </w:r>
    </w:p>
    <w:p w14:paraId="4422B86B" w14:textId="77777777" w:rsidR="00B239A3" w:rsidRPr="00CE1838" w:rsidRDefault="00B239A3" w:rsidP="002F1534">
      <w:pPr>
        <w:pStyle w:val="nzovodsekuU3"/>
        <w:rPr>
          <w:szCs w:val="21"/>
        </w:rPr>
      </w:pPr>
      <w:r w:rsidRPr="00CE1838">
        <w:rPr>
          <w:b/>
          <w:szCs w:val="21"/>
        </w:rPr>
        <w:lastRenderedPageBreak/>
        <w:t xml:space="preserve">Záverečné platobné potvrdenie </w:t>
      </w:r>
      <w:r w:rsidRPr="00CE1838">
        <w:rPr>
          <w:szCs w:val="21"/>
        </w:rPr>
        <w:t xml:space="preserve">znamená Záverečné platobné potvrdenie podľa </w:t>
      </w:r>
      <w:proofErr w:type="spellStart"/>
      <w:r w:rsidRPr="00CE1838">
        <w:rPr>
          <w:szCs w:val="21"/>
        </w:rPr>
        <w:t>podčlánku</w:t>
      </w:r>
      <w:proofErr w:type="spellEnd"/>
      <w:r w:rsidRPr="00CE1838">
        <w:rPr>
          <w:szCs w:val="21"/>
        </w:rPr>
        <w:t xml:space="preserve"> 14.13 FIDIC VZP vydané STD zhotoviteľovi podľa Zmluvy o dielo.</w:t>
      </w:r>
      <w:r w:rsidRPr="00CE1838">
        <w:rPr>
          <w:b/>
          <w:szCs w:val="21"/>
        </w:rPr>
        <w:t xml:space="preserve"> </w:t>
      </w:r>
    </w:p>
    <w:p w14:paraId="4652DB70" w14:textId="636367C9" w:rsidR="00415E94" w:rsidRPr="00415E94" w:rsidRDefault="00B239A3" w:rsidP="00415E94">
      <w:pPr>
        <w:pStyle w:val="nzovodsekuU3"/>
        <w:rPr>
          <w:szCs w:val="21"/>
        </w:rPr>
      </w:pPr>
      <w:r w:rsidRPr="00CE1838">
        <w:rPr>
          <w:b/>
          <w:szCs w:val="21"/>
        </w:rPr>
        <w:t xml:space="preserve">Zhotoviteľ </w:t>
      </w:r>
      <w:r w:rsidR="0072295C" w:rsidRPr="00CE1838">
        <w:rPr>
          <w:szCs w:val="21"/>
        </w:rPr>
        <w:t>je právnická</w:t>
      </w:r>
      <w:r w:rsidR="00A415A7">
        <w:rPr>
          <w:szCs w:val="21"/>
        </w:rPr>
        <w:t xml:space="preserve"> osoba</w:t>
      </w:r>
      <w:r w:rsidRPr="00CE1838">
        <w:rPr>
          <w:szCs w:val="21"/>
        </w:rPr>
        <w:t>, s ktor</w:t>
      </w:r>
      <w:r w:rsidR="00A415A7">
        <w:rPr>
          <w:szCs w:val="21"/>
        </w:rPr>
        <w:t>ou</w:t>
      </w:r>
      <w:r w:rsidRPr="00CE1838">
        <w:rPr>
          <w:szCs w:val="21"/>
        </w:rPr>
        <w:t xml:space="preserve"> má Objednávateľ uzatvorenú platne a účinne Zmluvu o dielo.</w:t>
      </w:r>
    </w:p>
    <w:p w14:paraId="00D78332" w14:textId="22FD3646" w:rsidR="00B9694C" w:rsidRPr="00C360A3" w:rsidRDefault="00B9694C" w:rsidP="002F1534">
      <w:pPr>
        <w:pStyle w:val="nzovodsekuU3"/>
        <w:rPr>
          <w:szCs w:val="21"/>
        </w:rPr>
      </w:pPr>
      <w:r>
        <w:rPr>
          <w:b/>
          <w:szCs w:val="21"/>
        </w:rPr>
        <w:t>Zmena</w:t>
      </w:r>
      <w:r>
        <w:rPr>
          <w:bCs w:val="0"/>
          <w:szCs w:val="21"/>
        </w:rPr>
        <w:t xml:space="preserve"> má význam uvedený v definícii Zmena FIDIC VZP, postup realizácie Zmeny je upravený v čl. 13 FIDIC VZP.</w:t>
      </w:r>
    </w:p>
    <w:p w14:paraId="579EF838" w14:textId="3C7C1FAA" w:rsidR="00B239A3" w:rsidRPr="00CE1838" w:rsidRDefault="00B239A3" w:rsidP="002F1534">
      <w:pPr>
        <w:pStyle w:val="nzovodsekuU3"/>
        <w:rPr>
          <w:szCs w:val="21"/>
        </w:rPr>
      </w:pPr>
      <w:r w:rsidRPr="4AF34AB4">
        <w:rPr>
          <w:b/>
        </w:rPr>
        <w:t>Zmen</w:t>
      </w:r>
      <w:r w:rsidR="00415E94" w:rsidRPr="4AF34AB4">
        <w:rPr>
          <w:b/>
        </w:rPr>
        <w:t>a</w:t>
      </w:r>
      <w:r w:rsidR="00B9694C" w:rsidRPr="4AF34AB4">
        <w:rPr>
          <w:b/>
        </w:rPr>
        <w:t xml:space="preserve"> Zmluvy</w:t>
      </w:r>
      <w:r w:rsidR="00415E94">
        <w:t xml:space="preserve"> je</w:t>
      </w:r>
      <w:r>
        <w:t xml:space="preserve"> zmen</w:t>
      </w:r>
      <w:r w:rsidR="00415E94">
        <w:t>a</w:t>
      </w:r>
      <w:r>
        <w:t xml:space="preserve"> Zmluvy za jej trvania a to predovšetkým </w:t>
      </w:r>
      <w:r w:rsidR="00415E94">
        <w:t xml:space="preserve">na základe </w:t>
      </w:r>
      <w:r>
        <w:t>Predvídan</w:t>
      </w:r>
      <w:r w:rsidR="00415E94">
        <w:t>ej</w:t>
      </w:r>
      <w:r>
        <w:t xml:space="preserve"> zmeny</w:t>
      </w:r>
      <w:r w:rsidR="00415E94">
        <w:t xml:space="preserve"> </w:t>
      </w:r>
      <w:r>
        <w:t>a Nepredvídan</w:t>
      </w:r>
      <w:r w:rsidR="00415E94">
        <w:t>ej</w:t>
      </w:r>
      <w:r>
        <w:t xml:space="preserve"> zmeny.</w:t>
      </w:r>
    </w:p>
    <w:p w14:paraId="7D060786" w14:textId="15B89ECF" w:rsidR="00B239A3" w:rsidRPr="00CE1838" w:rsidRDefault="00B239A3" w:rsidP="002F1534">
      <w:pPr>
        <w:pStyle w:val="nzovodsekuU3"/>
        <w:rPr>
          <w:szCs w:val="21"/>
        </w:rPr>
      </w:pPr>
      <w:r w:rsidRPr="4AF34AB4">
        <w:rPr>
          <w:b/>
        </w:rPr>
        <w:t>Zmluva</w:t>
      </w:r>
      <w:r>
        <w:t xml:space="preserve"> znamená Zmluvu o poskytovaní služieb na predmet obstarávania „</w:t>
      </w:r>
      <w:r w:rsidRPr="4AF34AB4">
        <w:rPr>
          <w:i/>
          <w:iCs/>
        </w:rPr>
        <w:t xml:space="preserve">Činnosť Stavebného dozoru pre dielo - Modernizácia električkových tratí - Ružinovská </w:t>
      </w:r>
      <w:proofErr w:type="spellStart"/>
      <w:r w:rsidRPr="4AF34AB4">
        <w:rPr>
          <w:i/>
          <w:iCs/>
        </w:rPr>
        <w:t>radiála</w:t>
      </w:r>
      <w:proofErr w:type="spellEnd"/>
      <w:r>
        <w:t>“, vrátane všetkých príloh, dodatkov a zmien, či už predvídaných alebo vykonaných na základe § 18 ZVO.</w:t>
      </w:r>
    </w:p>
    <w:p w14:paraId="20C95601" w14:textId="77777777" w:rsidR="00B239A3" w:rsidRPr="00CE1838" w:rsidRDefault="00B239A3" w:rsidP="002F1534">
      <w:pPr>
        <w:pStyle w:val="nzovodsekuU3"/>
        <w:rPr>
          <w:szCs w:val="21"/>
        </w:rPr>
      </w:pPr>
      <w:r w:rsidRPr="4AF34AB4">
        <w:rPr>
          <w:b/>
        </w:rPr>
        <w:t xml:space="preserve">Zmluva o dielo </w:t>
      </w:r>
      <w:r>
        <w:t>znamená zmluva o dielo a všetky jej prílohy, ktorá bude uzavretá so zhotoviteľom na realizáciu Diela podľa FIDIC VZP v znení OZP, vrátane akýchkoľvek dodatkov a zmien danej zmluvy, ktoré sa vyskytnú počas jej trvania, či už ako v danej zmluve predvídané zmeny, alebo zmeny vykonané v súlade s § 18 zákona o verejnom obstarávaní.</w:t>
      </w:r>
    </w:p>
    <w:p w14:paraId="511D1430" w14:textId="5EC44A47" w:rsidR="00C814C7" w:rsidRDefault="00C814C7" w:rsidP="007D3ADD">
      <w:pPr>
        <w:pStyle w:val="nzovodsekuU3"/>
        <w:rPr>
          <w:szCs w:val="21"/>
        </w:rPr>
      </w:pPr>
      <w:r w:rsidRPr="4AF34AB4">
        <w:rPr>
          <w:b/>
        </w:rPr>
        <w:t>Zákon EIA</w:t>
      </w:r>
      <w:r w:rsidR="00497C3D">
        <w:t xml:space="preserve"> znamená zákon č. 24/</w:t>
      </w:r>
      <w:r w:rsidR="006073F5">
        <w:t>2006 Z. z. o posudzovaní vplyvov na životné prostredie v znení neskorších predpisov.</w:t>
      </w:r>
    </w:p>
    <w:p w14:paraId="119F7D1E" w14:textId="4AC35EDD" w:rsidR="00C814C7" w:rsidRDefault="00C814C7" w:rsidP="007D3ADD">
      <w:pPr>
        <w:pStyle w:val="nzovodsekuU3"/>
        <w:rPr>
          <w:szCs w:val="21"/>
        </w:rPr>
      </w:pPr>
      <w:r w:rsidRPr="4AF34AB4">
        <w:rPr>
          <w:b/>
        </w:rPr>
        <w:t>Zákon o stavebných výrobkoch</w:t>
      </w:r>
      <w:r w:rsidR="006073F5">
        <w:t xml:space="preserve"> znamená zákon č. 133/2013 Z. z. o stavebných výrobkoch a o zmene a doplnení niektorých predpisov v znení neskorších predpisov.</w:t>
      </w:r>
    </w:p>
    <w:p w14:paraId="5C5DFE4E" w14:textId="098091C5" w:rsidR="00C814C7" w:rsidRPr="00C814C7" w:rsidRDefault="00C814C7" w:rsidP="007D3ADD">
      <w:pPr>
        <w:pStyle w:val="nzovodsekuU3"/>
        <w:rPr>
          <w:szCs w:val="21"/>
        </w:rPr>
      </w:pPr>
      <w:r w:rsidRPr="4AF34AB4">
        <w:rPr>
          <w:b/>
        </w:rPr>
        <w:t>Zákon o verejných prácach</w:t>
      </w:r>
      <w:r w:rsidR="006073F5">
        <w:t xml:space="preserve"> znamená zákon č. 254/1998 Z. z. o verejných prácach v znení neskorších predpisov.</w:t>
      </w:r>
    </w:p>
    <w:p w14:paraId="26E40EC1" w14:textId="22882772" w:rsidR="007D3ADD" w:rsidRPr="007D3ADD" w:rsidRDefault="00B239A3" w:rsidP="007D3ADD">
      <w:pPr>
        <w:pStyle w:val="nzovodsekuU3"/>
        <w:rPr>
          <w:szCs w:val="21"/>
        </w:rPr>
      </w:pPr>
      <w:proofErr w:type="spellStart"/>
      <w:r w:rsidRPr="4AF34AB4">
        <w:rPr>
          <w:b/>
        </w:rPr>
        <w:t>ZoRPVS</w:t>
      </w:r>
      <w:proofErr w:type="spellEnd"/>
      <w:r w:rsidRPr="4AF34AB4">
        <w:rPr>
          <w:b/>
        </w:rPr>
        <w:t xml:space="preserve"> </w:t>
      </w:r>
      <w:r>
        <w:t>znamená zákon č. 315/2016 Z. z. o registri partnerov verejného sektora a o zmene a doplnení niektorých zákonov.</w:t>
      </w:r>
    </w:p>
    <w:p w14:paraId="5CEEEFDA" w14:textId="515BFDFB" w:rsidR="009B112C" w:rsidRPr="00CE1838" w:rsidRDefault="00B239A3" w:rsidP="002F1534">
      <w:pPr>
        <w:pStyle w:val="nzovodsekuU3"/>
        <w:rPr>
          <w:szCs w:val="21"/>
        </w:rPr>
      </w:pPr>
      <w:r w:rsidRPr="4AF34AB4">
        <w:rPr>
          <w:b/>
        </w:rPr>
        <w:t>ZVO</w:t>
      </w:r>
      <w:r>
        <w:t xml:space="preserve"> znamená zákon č. 343/2015 Z. z. o verejnom obstarávaní a o zmene a doplnení niektorých zákonov v znení neskorších predpisov.</w:t>
      </w:r>
    </w:p>
    <w:p w14:paraId="1A270B02" w14:textId="3D3ADB2A" w:rsidR="00C039DA" w:rsidRPr="00CE1838" w:rsidRDefault="00460864" w:rsidP="00254640">
      <w:pPr>
        <w:pStyle w:val="Nzovlnku"/>
        <w:spacing w:before="360"/>
        <w:rPr>
          <w:szCs w:val="21"/>
        </w:rPr>
      </w:pPr>
      <w:r w:rsidRPr="00CE1838">
        <w:rPr>
          <w:szCs w:val="21"/>
        </w:rPr>
        <w:t>Opis</w:t>
      </w:r>
      <w:r w:rsidR="008425FF" w:rsidRPr="00CE1838">
        <w:rPr>
          <w:szCs w:val="21"/>
        </w:rPr>
        <w:t xml:space="preserve"> </w:t>
      </w:r>
      <w:r w:rsidRPr="00CE1838">
        <w:rPr>
          <w:szCs w:val="21"/>
        </w:rPr>
        <w:t>Diela (</w:t>
      </w:r>
      <w:r w:rsidR="00841D69" w:rsidRPr="00CE1838">
        <w:rPr>
          <w:szCs w:val="21"/>
        </w:rPr>
        <w:t>P</w:t>
      </w:r>
      <w:r w:rsidR="008425FF" w:rsidRPr="00CE1838">
        <w:rPr>
          <w:szCs w:val="21"/>
        </w:rPr>
        <w:t>rojektu</w:t>
      </w:r>
      <w:r w:rsidRPr="00CE1838">
        <w:rPr>
          <w:szCs w:val="21"/>
        </w:rPr>
        <w:t>)</w:t>
      </w:r>
      <w:r w:rsidR="002A69E5" w:rsidRPr="00CE1838">
        <w:rPr>
          <w:szCs w:val="21"/>
        </w:rPr>
        <w:t>, pre ktoré majú byť poskytnuté Služby</w:t>
      </w:r>
    </w:p>
    <w:p w14:paraId="41BC991D" w14:textId="178382E5" w:rsidR="005904A7" w:rsidRPr="00BB7D2F" w:rsidRDefault="008425FF" w:rsidP="002F1534">
      <w:pPr>
        <w:pStyle w:val="nzovodsekuU2"/>
        <w:rPr>
          <w:b/>
          <w:bCs w:val="0"/>
          <w:szCs w:val="21"/>
        </w:rPr>
      </w:pPr>
      <w:r w:rsidRPr="00BB7D2F">
        <w:rPr>
          <w:b/>
          <w:bCs w:val="0"/>
          <w:szCs w:val="21"/>
        </w:rPr>
        <w:t xml:space="preserve">Účel </w:t>
      </w:r>
      <w:r w:rsidR="00460864" w:rsidRPr="00BB7D2F">
        <w:rPr>
          <w:b/>
          <w:bCs w:val="0"/>
          <w:szCs w:val="21"/>
        </w:rPr>
        <w:t>Diela</w:t>
      </w:r>
    </w:p>
    <w:p w14:paraId="2E0F9DB4" w14:textId="451C522F" w:rsidR="00040048" w:rsidRPr="00CE1838" w:rsidRDefault="00536212" w:rsidP="002F1534">
      <w:pPr>
        <w:pStyle w:val="textodsekuU2"/>
        <w:rPr>
          <w:szCs w:val="21"/>
        </w:rPr>
      </w:pPr>
      <w:r w:rsidRPr="00CE1838">
        <w:rPr>
          <w:szCs w:val="21"/>
        </w:rPr>
        <w:t xml:space="preserve">Účelom </w:t>
      </w:r>
      <w:r w:rsidR="00460864" w:rsidRPr="00CE1838">
        <w:rPr>
          <w:szCs w:val="21"/>
        </w:rPr>
        <w:t>realizácie</w:t>
      </w:r>
      <w:r w:rsidRPr="00CE1838">
        <w:rPr>
          <w:szCs w:val="21"/>
        </w:rPr>
        <w:t xml:space="preserve"> </w:t>
      </w:r>
      <w:r w:rsidR="00460864" w:rsidRPr="00CE1838">
        <w:rPr>
          <w:szCs w:val="21"/>
        </w:rPr>
        <w:t xml:space="preserve">Diela </w:t>
      </w:r>
      <w:r w:rsidRPr="00CE1838">
        <w:rPr>
          <w:szCs w:val="21"/>
        </w:rPr>
        <w:t xml:space="preserve">je </w:t>
      </w:r>
      <w:r w:rsidR="00854CE7" w:rsidRPr="00CE1838">
        <w:rPr>
          <w:szCs w:val="21"/>
        </w:rPr>
        <w:t>M</w:t>
      </w:r>
      <w:r w:rsidRPr="00CE1838">
        <w:rPr>
          <w:szCs w:val="21"/>
        </w:rPr>
        <w:t>odernizácia električkovej infraštruktúry</w:t>
      </w:r>
      <w:r w:rsidR="00460864" w:rsidRPr="00CE1838">
        <w:rPr>
          <w:szCs w:val="21"/>
        </w:rPr>
        <w:t xml:space="preserve"> v Hlavnom meste Slovenskej republiky Bratislave</w:t>
      </w:r>
      <w:r w:rsidR="00040048" w:rsidRPr="00CE1838">
        <w:rPr>
          <w:szCs w:val="21"/>
        </w:rPr>
        <w:t xml:space="preserve"> z hľadísk, ktoré uvádzame nižšie v tomto bode OPZ.</w:t>
      </w:r>
    </w:p>
    <w:p w14:paraId="521715A9" w14:textId="77777777" w:rsidR="002F1534" w:rsidRPr="00CE1838" w:rsidRDefault="00460864" w:rsidP="002F1534">
      <w:pPr>
        <w:pStyle w:val="textodsekuU2"/>
        <w:rPr>
          <w:szCs w:val="21"/>
        </w:rPr>
      </w:pPr>
      <w:r w:rsidRPr="00CE1838">
        <w:rPr>
          <w:szCs w:val="21"/>
        </w:rPr>
        <w:t xml:space="preserve">Účelom Diela </w:t>
      </w:r>
      <w:r w:rsidR="00536212" w:rsidRPr="00CE1838">
        <w:rPr>
          <w:szCs w:val="21"/>
        </w:rPr>
        <w:t xml:space="preserve">z hľadiska </w:t>
      </w:r>
      <w:r w:rsidR="00536212" w:rsidRPr="00CE1838">
        <w:rPr>
          <w:b/>
          <w:bCs/>
          <w:szCs w:val="21"/>
        </w:rPr>
        <w:t>udržateľného rozvoja a</w:t>
      </w:r>
      <w:r w:rsidRPr="00CE1838">
        <w:rPr>
          <w:b/>
          <w:bCs/>
          <w:szCs w:val="21"/>
        </w:rPr>
        <w:t> </w:t>
      </w:r>
      <w:r w:rsidR="00536212" w:rsidRPr="00CE1838">
        <w:rPr>
          <w:b/>
          <w:bCs/>
          <w:szCs w:val="21"/>
        </w:rPr>
        <w:t>mobility</w:t>
      </w:r>
      <w:r w:rsidRPr="00CE1838">
        <w:rPr>
          <w:szCs w:val="21"/>
        </w:rPr>
        <w:t xml:space="preserve"> je najmä</w:t>
      </w:r>
      <w:r w:rsidR="0073164B" w:rsidRPr="00CE1838">
        <w:rPr>
          <w:szCs w:val="21"/>
        </w:rPr>
        <w:t>:</w:t>
      </w:r>
    </w:p>
    <w:p w14:paraId="4A9C2A40" w14:textId="10D72CA1" w:rsidR="002F1534" w:rsidRPr="00CE1838" w:rsidRDefault="00040048" w:rsidP="00C360A3">
      <w:pPr>
        <w:pStyle w:val="nzovodsekuU3"/>
        <w:numPr>
          <w:ilvl w:val="0"/>
          <w:numId w:val="116"/>
        </w:numPr>
        <w:ind w:left="1418" w:hanging="567"/>
        <w:rPr>
          <w:szCs w:val="21"/>
        </w:rPr>
      </w:pPr>
      <w:r w:rsidRPr="00CE1838">
        <w:rPr>
          <w:szCs w:val="21"/>
        </w:rPr>
        <w:t xml:space="preserve">skvalitnenie a zatraktívnenie električkovej dopravy ako nosného systému mestskej hromadnej dopravy v súlade so strategickými dokumentami mesta – Program hospodárskeho a sociálneho rozvoja Hlavného mesta SR Bratislavy na roky 2010 – 2020, Územný </w:t>
      </w:r>
      <w:proofErr w:type="spellStart"/>
      <w:r w:rsidRPr="00CE1838">
        <w:rPr>
          <w:szCs w:val="21"/>
        </w:rPr>
        <w:t>generel</w:t>
      </w:r>
      <w:proofErr w:type="spellEnd"/>
      <w:r w:rsidRPr="00CE1838">
        <w:rPr>
          <w:szCs w:val="21"/>
        </w:rPr>
        <w:t xml:space="preserve"> dopravy (2016), Územný plán hlavného mesta SR Bratislavy 2007 v znení zmien a doplnkov a Koncepcia rozvoja mestskej hromadnej dopravy v Bratislave na roky 2013 – 2025, ako aj strategickými dokumentami Vlády SR (Stratégia rozvoja verejnej a nemotorovej dopravy SR do roku 2020) a EÚ (Biela kniha – Plán jednotného európskeho dopravného priestoru – Vytvorenie konkurencieschopného dopravného systému efektívne využívajúceho zdroje z roku 2011)</w:t>
      </w:r>
      <w:r w:rsidR="0073164B" w:rsidRPr="00CE1838">
        <w:rPr>
          <w:szCs w:val="21"/>
        </w:rPr>
        <w:t>;</w:t>
      </w:r>
    </w:p>
    <w:p w14:paraId="2DAD342A" w14:textId="1DC1F00F" w:rsidR="002F1534" w:rsidRPr="00CE1838" w:rsidRDefault="00040048" w:rsidP="00C360A3">
      <w:pPr>
        <w:pStyle w:val="nzovodsekuU3"/>
        <w:numPr>
          <w:ilvl w:val="0"/>
          <w:numId w:val="116"/>
        </w:numPr>
        <w:ind w:left="1418" w:hanging="567"/>
        <w:rPr>
          <w:szCs w:val="21"/>
        </w:rPr>
      </w:pPr>
      <w:r w:rsidRPr="00CE1838">
        <w:rPr>
          <w:szCs w:val="21"/>
        </w:rPr>
        <w:t>overenie polohy električkových zastávok voči okoliu</w:t>
      </w:r>
      <w:r w:rsidR="0073164B" w:rsidRPr="00CE1838">
        <w:rPr>
          <w:szCs w:val="21"/>
        </w:rPr>
        <w:t>;</w:t>
      </w:r>
    </w:p>
    <w:p w14:paraId="3E4270FE" w14:textId="3038D253" w:rsidR="002F1534" w:rsidRPr="00CE1838" w:rsidRDefault="00040048" w:rsidP="00C360A3">
      <w:pPr>
        <w:pStyle w:val="nzovodsekuU3"/>
        <w:numPr>
          <w:ilvl w:val="0"/>
          <w:numId w:val="116"/>
        </w:numPr>
        <w:ind w:left="1418" w:hanging="567"/>
        <w:rPr>
          <w:szCs w:val="21"/>
        </w:rPr>
      </w:pPr>
      <w:r w:rsidRPr="00CE1838">
        <w:rPr>
          <w:szCs w:val="21"/>
        </w:rPr>
        <w:lastRenderedPageBreak/>
        <w:t>rešpektovanie, podporovanie a zmysluplné integrovanie električkovej dopravy voči ostatným formám mobility (pešia, cyklistická a automobilová doprava, ostatné formy MHD) ako aj verejným priestorom v kontaktnom území električkovej trate a</w:t>
      </w:r>
      <w:r w:rsidR="0073164B" w:rsidRPr="00CE1838">
        <w:rPr>
          <w:szCs w:val="21"/>
        </w:rPr>
        <w:t> </w:t>
      </w:r>
      <w:r w:rsidRPr="00CE1838">
        <w:rPr>
          <w:szCs w:val="21"/>
        </w:rPr>
        <w:t>zastávok</w:t>
      </w:r>
      <w:r w:rsidR="0073164B" w:rsidRPr="00CE1838">
        <w:rPr>
          <w:szCs w:val="21"/>
        </w:rPr>
        <w:t>;</w:t>
      </w:r>
    </w:p>
    <w:p w14:paraId="3FB23B34" w14:textId="7665F62D" w:rsidR="00040048" w:rsidRPr="00CE1838" w:rsidRDefault="00040048" w:rsidP="00C360A3">
      <w:pPr>
        <w:pStyle w:val="nzovodsekuU3"/>
        <w:numPr>
          <w:ilvl w:val="0"/>
          <w:numId w:val="116"/>
        </w:numPr>
        <w:ind w:left="1418" w:hanging="567"/>
        <w:rPr>
          <w:szCs w:val="21"/>
        </w:rPr>
      </w:pPr>
      <w:r w:rsidRPr="00CE1838">
        <w:rPr>
          <w:szCs w:val="21"/>
        </w:rPr>
        <w:t>skvalitnenie a zatraktívnenie príslušných verejných priestorov ulíc a námestí, ktoré súvisia alebo nadväzujú na úpravy električkovej trate</w:t>
      </w:r>
      <w:r w:rsidR="0073164B" w:rsidRPr="00CE1838">
        <w:rPr>
          <w:szCs w:val="21"/>
        </w:rPr>
        <w:t>.</w:t>
      </w:r>
    </w:p>
    <w:p w14:paraId="5188AE7D" w14:textId="77777777" w:rsidR="002F1534" w:rsidRPr="00BB7D2F" w:rsidRDefault="0073164B" w:rsidP="00393D70">
      <w:pPr>
        <w:pStyle w:val="nzovodsekuU2"/>
        <w:rPr>
          <w:szCs w:val="21"/>
        </w:rPr>
      </w:pPr>
      <w:r w:rsidRPr="00BB7D2F">
        <w:rPr>
          <w:szCs w:val="21"/>
        </w:rPr>
        <w:t xml:space="preserve">Účelom Diela </w:t>
      </w:r>
      <w:r w:rsidR="00536212" w:rsidRPr="00BB7D2F">
        <w:rPr>
          <w:szCs w:val="21"/>
        </w:rPr>
        <w:t xml:space="preserve">z hľadiska </w:t>
      </w:r>
      <w:r w:rsidR="00536212" w:rsidRPr="00BB7D2F">
        <w:rPr>
          <w:b/>
          <w:bCs w:val="0"/>
          <w:szCs w:val="21"/>
        </w:rPr>
        <w:t>technicko-prevádzkového</w:t>
      </w:r>
      <w:r w:rsidRPr="00BB7D2F">
        <w:rPr>
          <w:szCs w:val="21"/>
        </w:rPr>
        <w:t xml:space="preserve"> je najmä:</w:t>
      </w:r>
    </w:p>
    <w:p w14:paraId="7ECAD25B" w14:textId="7C36DFD3" w:rsidR="0073164B" w:rsidRPr="00CE1838" w:rsidRDefault="00536212" w:rsidP="00C360A3">
      <w:pPr>
        <w:pStyle w:val="nzovodsekuU3"/>
        <w:numPr>
          <w:ilvl w:val="0"/>
          <w:numId w:val="117"/>
        </w:numPr>
        <w:ind w:left="1418" w:hanging="567"/>
        <w:rPr>
          <w:szCs w:val="21"/>
        </w:rPr>
      </w:pPr>
      <w:r w:rsidRPr="00CE1838">
        <w:rPr>
          <w:szCs w:val="21"/>
        </w:rPr>
        <w:t>inovatívne technicko-prevádzkové riešenia s dôrazom na odhlučnenie trate, preferenciu MHD a inteligentné riadenie dopravy</w:t>
      </w:r>
      <w:r w:rsidR="0073164B" w:rsidRPr="00CE1838">
        <w:rPr>
          <w:szCs w:val="21"/>
        </w:rPr>
        <w:t>;</w:t>
      </w:r>
    </w:p>
    <w:p w14:paraId="5CD4A99F" w14:textId="5EC761E9" w:rsidR="00B40DED" w:rsidRPr="00CE1838" w:rsidRDefault="00536212" w:rsidP="00C360A3">
      <w:pPr>
        <w:pStyle w:val="nzovodsekuU3"/>
        <w:numPr>
          <w:ilvl w:val="0"/>
          <w:numId w:val="117"/>
        </w:numPr>
        <w:ind w:left="1418" w:hanging="567"/>
        <w:rPr>
          <w:szCs w:val="21"/>
        </w:rPr>
      </w:pPr>
      <w:r w:rsidRPr="00CE1838">
        <w:rPr>
          <w:szCs w:val="21"/>
        </w:rPr>
        <w:t xml:space="preserve">nahradenie zastaraných a opotrebovaných konštrukcií električkovej trate za nové a pokrokové prvky, zabudovanie </w:t>
      </w:r>
      <w:proofErr w:type="spellStart"/>
      <w:r w:rsidRPr="00CE1838">
        <w:rPr>
          <w:szCs w:val="21"/>
        </w:rPr>
        <w:t>antivibračných</w:t>
      </w:r>
      <w:proofErr w:type="spellEnd"/>
      <w:r w:rsidRPr="00CE1838">
        <w:rPr>
          <w:szCs w:val="21"/>
        </w:rPr>
        <w:t xml:space="preserve"> a protihlukových zariadení</w:t>
      </w:r>
      <w:r w:rsidR="00E41458" w:rsidRPr="00CE1838">
        <w:rPr>
          <w:szCs w:val="21"/>
        </w:rPr>
        <w:t>;</w:t>
      </w:r>
    </w:p>
    <w:p w14:paraId="2697EC83" w14:textId="2F4F4BC0" w:rsidR="00B40DED" w:rsidRPr="00CE1838" w:rsidRDefault="00536212" w:rsidP="00C360A3">
      <w:pPr>
        <w:pStyle w:val="nzovodsekuU3"/>
        <w:numPr>
          <w:ilvl w:val="0"/>
          <w:numId w:val="117"/>
        </w:numPr>
        <w:ind w:left="1418" w:hanging="567"/>
        <w:rPr>
          <w:szCs w:val="21"/>
        </w:rPr>
      </w:pPr>
      <w:r w:rsidRPr="00CE1838">
        <w:rPr>
          <w:szCs w:val="21"/>
        </w:rPr>
        <w:t>výmena trakčných káblov vrátane traťových rozvádzačov, realizácia nových prevádzkových zariadení a</w:t>
      </w:r>
      <w:r w:rsidR="00E41458" w:rsidRPr="00CE1838">
        <w:rPr>
          <w:szCs w:val="21"/>
        </w:rPr>
        <w:t> </w:t>
      </w:r>
      <w:r w:rsidRPr="00CE1838">
        <w:rPr>
          <w:szCs w:val="21"/>
        </w:rPr>
        <w:t>technológií</w:t>
      </w:r>
      <w:r w:rsidR="00E41458" w:rsidRPr="00CE1838">
        <w:rPr>
          <w:szCs w:val="21"/>
        </w:rPr>
        <w:t>;</w:t>
      </w:r>
    </w:p>
    <w:p w14:paraId="0CB6A1FA" w14:textId="2DC4D245" w:rsidR="00536212" w:rsidRPr="00CE1838" w:rsidRDefault="00536212" w:rsidP="00C360A3">
      <w:pPr>
        <w:pStyle w:val="nzovodsekuU3"/>
        <w:numPr>
          <w:ilvl w:val="0"/>
          <w:numId w:val="117"/>
        </w:numPr>
        <w:ind w:left="1418" w:hanging="567"/>
        <w:rPr>
          <w:szCs w:val="21"/>
        </w:rPr>
      </w:pPr>
      <w:r w:rsidRPr="00CE1838">
        <w:rPr>
          <w:szCs w:val="21"/>
        </w:rPr>
        <w:t>zabezpečenie preferencie električkovej dopravy nahradením existujúcich zastaraných prvkov cestnej dopravnej signalizácie (CDS) na križovatkách a priechodoch pre chodcov za moderné prvky a taktiež vybavenie týmito modernými prvkami CDS aj všetkých vytypovaných doteraz neriadených kolíznych miest s</w:t>
      </w:r>
      <w:r w:rsidR="00E41458" w:rsidRPr="00CE1838">
        <w:rPr>
          <w:szCs w:val="21"/>
        </w:rPr>
        <w:t> </w:t>
      </w:r>
      <w:r w:rsidRPr="00CE1838">
        <w:rPr>
          <w:szCs w:val="21"/>
        </w:rPr>
        <w:t>električkou</w:t>
      </w:r>
      <w:r w:rsidR="00E41458" w:rsidRPr="00CE1838">
        <w:rPr>
          <w:szCs w:val="21"/>
        </w:rPr>
        <w:t>.</w:t>
      </w:r>
    </w:p>
    <w:p w14:paraId="5570B681" w14:textId="235D7A80" w:rsidR="00536212" w:rsidRPr="00BB7D2F" w:rsidRDefault="00B40DED" w:rsidP="00393D70">
      <w:pPr>
        <w:pStyle w:val="nzovodsekuU2"/>
        <w:rPr>
          <w:szCs w:val="21"/>
        </w:rPr>
      </w:pPr>
      <w:r w:rsidRPr="00BB7D2F">
        <w:rPr>
          <w:szCs w:val="21"/>
        </w:rPr>
        <w:t xml:space="preserve">Účelom Diela z </w:t>
      </w:r>
      <w:r w:rsidR="00536212" w:rsidRPr="00BB7D2F">
        <w:rPr>
          <w:szCs w:val="21"/>
        </w:rPr>
        <w:t xml:space="preserve">hľadiska </w:t>
      </w:r>
      <w:r w:rsidR="00536212" w:rsidRPr="00BB7D2F">
        <w:rPr>
          <w:b/>
          <w:bCs w:val="0"/>
          <w:szCs w:val="21"/>
        </w:rPr>
        <w:t>dopravno-obslužných parametrov</w:t>
      </w:r>
      <w:r w:rsidRPr="00BB7D2F">
        <w:rPr>
          <w:szCs w:val="21"/>
        </w:rPr>
        <w:t xml:space="preserve"> je najmä</w:t>
      </w:r>
      <w:r w:rsidR="00536212" w:rsidRPr="00BB7D2F">
        <w:rPr>
          <w:szCs w:val="21"/>
        </w:rPr>
        <w:t>:</w:t>
      </w:r>
    </w:p>
    <w:p w14:paraId="5E53F91A" w14:textId="46BD8E94" w:rsidR="00B40DED" w:rsidRPr="00CE1838" w:rsidRDefault="00536212" w:rsidP="00C360A3">
      <w:pPr>
        <w:pStyle w:val="nzovodsekuU3"/>
        <w:numPr>
          <w:ilvl w:val="0"/>
          <w:numId w:val="118"/>
        </w:numPr>
        <w:ind w:left="1418" w:hanging="567"/>
        <w:rPr>
          <w:szCs w:val="21"/>
        </w:rPr>
      </w:pPr>
      <w:r w:rsidRPr="00CE1838">
        <w:rPr>
          <w:szCs w:val="21"/>
        </w:rPr>
        <w:t>zvýšenie priemerných traťových rýchlostí a skrátenie prepravných vzťahov v električkovej doprave bez zmeny linkového vedenia so zachovaním doteraz existujúcich prepravných prúdov</w:t>
      </w:r>
      <w:r w:rsidR="00B40DED" w:rsidRPr="00CE1838">
        <w:rPr>
          <w:szCs w:val="21"/>
        </w:rPr>
        <w:t>;</w:t>
      </w:r>
    </w:p>
    <w:p w14:paraId="1C954217" w14:textId="5481581C" w:rsidR="00B40DED" w:rsidRPr="00CE1838" w:rsidRDefault="00536212" w:rsidP="00C360A3">
      <w:pPr>
        <w:pStyle w:val="nzovodsekuU3"/>
        <w:numPr>
          <w:ilvl w:val="0"/>
          <w:numId w:val="118"/>
        </w:numPr>
        <w:ind w:left="1418" w:hanging="567"/>
        <w:rPr>
          <w:szCs w:val="21"/>
        </w:rPr>
      </w:pPr>
      <w:r w:rsidRPr="00CE1838">
        <w:rPr>
          <w:szCs w:val="21"/>
        </w:rPr>
        <w:t xml:space="preserve">zvýšenie </w:t>
      </w:r>
      <w:r w:rsidR="00A02E66" w:rsidRPr="00CE1838">
        <w:rPr>
          <w:szCs w:val="21"/>
        </w:rPr>
        <w:t xml:space="preserve">pravdepodobnosti </w:t>
      </w:r>
      <w:r w:rsidRPr="00CE1838">
        <w:rPr>
          <w:szCs w:val="21"/>
        </w:rPr>
        <w:t>voľby dopravného prostriedku v prospech električkovej dopravy</w:t>
      </w:r>
      <w:r w:rsidR="00B40DED" w:rsidRPr="00CE1838">
        <w:rPr>
          <w:szCs w:val="21"/>
        </w:rPr>
        <w:t>;</w:t>
      </w:r>
    </w:p>
    <w:p w14:paraId="1207B06A" w14:textId="7BB1D39B" w:rsidR="00B40DED" w:rsidRPr="00CE1838" w:rsidRDefault="00536212" w:rsidP="00C360A3">
      <w:pPr>
        <w:pStyle w:val="nzovodsekuU3"/>
        <w:numPr>
          <w:ilvl w:val="0"/>
          <w:numId w:val="118"/>
        </w:numPr>
        <w:ind w:left="1418" w:hanging="567"/>
        <w:rPr>
          <w:szCs w:val="21"/>
        </w:rPr>
      </w:pPr>
      <w:r w:rsidRPr="00CE1838">
        <w:rPr>
          <w:szCs w:val="21"/>
        </w:rPr>
        <w:t>zvýšenie komfortu prepravy cestujúcich</w:t>
      </w:r>
      <w:r w:rsidR="00B40DED" w:rsidRPr="00CE1838">
        <w:rPr>
          <w:szCs w:val="21"/>
        </w:rPr>
        <w:t>;</w:t>
      </w:r>
    </w:p>
    <w:p w14:paraId="41A1AE8C" w14:textId="0DDB14D2" w:rsidR="00B40DED" w:rsidRPr="00CE1838" w:rsidRDefault="00536212" w:rsidP="00C360A3">
      <w:pPr>
        <w:pStyle w:val="nzovodsekuU3"/>
        <w:numPr>
          <w:ilvl w:val="0"/>
          <w:numId w:val="118"/>
        </w:numPr>
        <w:ind w:left="1418" w:hanging="567"/>
        <w:rPr>
          <w:szCs w:val="21"/>
        </w:rPr>
      </w:pPr>
      <w:r w:rsidRPr="00CE1838">
        <w:rPr>
          <w:szCs w:val="21"/>
        </w:rPr>
        <w:t>skrátenie prepravných časov, čo sa z pohľadu logistiky dopravy pozitívne odzrkadlí na možnom znížení dennej výpravy električkových vlakov a znížení finančných nákladov na zabezpečenie prevádzky električkovej dopravy (prevádzkové náklady)</w:t>
      </w:r>
      <w:r w:rsidR="00B40DED" w:rsidRPr="00CE1838">
        <w:rPr>
          <w:szCs w:val="21"/>
        </w:rPr>
        <w:t>;</w:t>
      </w:r>
    </w:p>
    <w:p w14:paraId="1C41B460" w14:textId="01F6F889" w:rsidR="00536212" w:rsidRPr="00CE1838" w:rsidRDefault="00536212" w:rsidP="00C360A3">
      <w:pPr>
        <w:pStyle w:val="nzovodsekuU3"/>
        <w:numPr>
          <w:ilvl w:val="0"/>
          <w:numId w:val="118"/>
        </w:numPr>
        <w:ind w:left="1418" w:hanging="567"/>
        <w:rPr>
          <w:szCs w:val="21"/>
        </w:rPr>
      </w:pPr>
      <w:r w:rsidRPr="00CE1838">
        <w:rPr>
          <w:szCs w:val="21"/>
        </w:rPr>
        <w:t>zvýšenie kapacity prepravovaných cestujúcich električkovou dopravou podporené aj plánovanou výmenou vozidiel s väčšou dĺžkou.</w:t>
      </w:r>
    </w:p>
    <w:p w14:paraId="155281B2" w14:textId="1DC1931B" w:rsidR="00B40DED" w:rsidRPr="00BB7D2F" w:rsidRDefault="00536212" w:rsidP="00393D70">
      <w:pPr>
        <w:pStyle w:val="nzovodsekuU2"/>
        <w:rPr>
          <w:szCs w:val="21"/>
        </w:rPr>
      </w:pPr>
      <w:r w:rsidRPr="00BB7D2F">
        <w:rPr>
          <w:szCs w:val="21"/>
        </w:rPr>
        <w:t xml:space="preserve">Modernizáciou </w:t>
      </w:r>
      <w:r w:rsidR="00841D69" w:rsidRPr="00BB7D2F">
        <w:rPr>
          <w:szCs w:val="21"/>
        </w:rPr>
        <w:t xml:space="preserve">električkových tratí </w:t>
      </w:r>
      <w:r w:rsidRPr="00BB7D2F">
        <w:rPr>
          <w:b/>
          <w:bCs w:val="0"/>
          <w:szCs w:val="21"/>
        </w:rPr>
        <w:t>sa dosiahnu tieto základné parametre</w:t>
      </w:r>
      <w:r w:rsidRPr="00BB7D2F">
        <w:rPr>
          <w:szCs w:val="21"/>
        </w:rPr>
        <w:t>:</w:t>
      </w:r>
    </w:p>
    <w:p w14:paraId="3BF7EC47" w14:textId="1A3A6690" w:rsidR="00B40DED" w:rsidRPr="00CE1838" w:rsidRDefault="00536212" w:rsidP="00C360A3">
      <w:pPr>
        <w:pStyle w:val="nzovodsekuU3"/>
        <w:numPr>
          <w:ilvl w:val="0"/>
          <w:numId w:val="119"/>
        </w:numPr>
        <w:ind w:left="1418" w:hanging="567"/>
        <w:rPr>
          <w:szCs w:val="21"/>
        </w:rPr>
      </w:pPr>
      <w:r w:rsidRPr="00CE1838">
        <w:rPr>
          <w:szCs w:val="21"/>
        </w:rPr>
        <w:t>zvýšenie prepravnej rýchlosti</w:t>
      </w:r>
      <w:r w:rsidR="00B40DED" w:rsidRPr="00CE1838">
        <w:rPr>
          <w:szCs w:val="21"/>
        </w:rPr>
        <w:t>;</w:t>
      </w:r>
    </w:p>
    <w:p w14:paraId="0953A01D" w14:textId="1D9B2D95" w:rsidR="00B40DED" w:rsidRPr="00CE1838" w:rsidRDefault="00536212" w:rsidP="00C360A3">
      <w:pPr>
        <w:pStyle w:val="nzovodsekuU3"/>
        <w:numPr>
          <w:ilvl w:val="0"/>
          <w:numId w:val="119"/>
        </w:numPr>
        <w:ind w:left="1418" w:hanging="567"/>
        <w:rPr>
          <w:szCs w:val="21"/>
        </w:rPr>
      </w:pPr>
      <w:r w:rsidRPr="00CE1838">
        <w:rPr>
          <w:szCs w:val="21"/>
        </w:rPr>
        <w:t>zníženie hluku a</w:t>
      </w:r>
      <w:r w:rsidR="00B40DED" w:rsidRPr="00CE1838">
        <w:rPr>
          <w:szCs w:val="21"/>
        </w:rPr>
        <w:t> </w:t>
      </w:r>
      <w:r w:rsidRPr="00CE1838">
        <w:rPr>
          <w:szCs w:val="21"/>
        </w:rPr>
        <w:t>vibrácií</w:t>
      </w:r>
      <w:r w:rsidR="00B40DED" w:rsidRPr="00CE1838">
        <w:rPr>
          <w:szCs w:val="21"/>
        </w:rPr>
        <w:t>;</w:t>
      </w:r>
    </w:p>
    <w:p w14:paraId="4C69208B" w14:textId="1CC2843E" w:rsidR="00B40DED" w:rsidRPr="00CE1838" w:rsidRDefault="00536212" w:rsidP="00C360A3">
      <w:pPr>
        <w:pStyle w:val="nzovodsekuU3"/>
        <w:numPr>
          <w:ilvl w:val="0"/>
          <w:numId w:val="119"/>
        </w:numPr>
        <w:ind w:left="1418" w:hanging="567"/>
        <w:rPr>
          <w:szCs w:val="21"/>
        </w:rPr>
      </w:pPr>
      <w:r w:rsidRPr="00CE1838">
        <w:rPr>
          <w:szCs w:val="21"/>
        </w:rPr>
        <w:t>skvalitnenie obsluhy územia</w:t>
      </w:r>
      <w:r w:rsidR="00B40DED" w:rsidRPr="00CE1838">
        <w:rPr>
          <w:szCs w:val="21"/>
        </w:rPr>
        <w:t>;</w:t>
      </w:r>
    </w:p>
    <w:p w14:paraId="45CFF486" w14:textId="6AC2016A" w:rsidR="00536212" w:rsidRPr="00CE1838" w:rsidRDefault="00536212" w:rsidP="00C360A3">
      <w:pPr>
        <w:pStyle w:val="nzovodsekuU3"/>
        <w:numPr>
          <w:ilvl w:val="0"/>
          <w:numId w:val="119"/>
        </w:numPr>
        <w:ind w:left="1418" w:hanging="567"/>
        <w:rPr>
          <w:szCs w:val="21"/>
        </w:rPr>
      </w:pPr>
      <w:r w:rsidRPr="00CE1838">
        <w:rPr>
          <w:szCs w:val="21"/>
        </w:rPr>
        <w:t>skvalitnenie samotnej prevádzky električkovej dopravy.</w:t>
      </w:r>
    </w:p>
    <w:p w14:paraId="3A82C4C2" w14:textId="77777777" w:rsidR="00536212" w:rsidRPr="00BB7D2F" w:rsidRDefault="00536212" w:rsidP="00393D70">
      <w:pPr>
        <w:pStyle w:val="nzovodsekuU2"/>
        <w:rPr>
          <w:szCs w:val="21"/>
        </w:rPr>
      </w:pPr>
      <w:r w:rsidRPr="00BB7D2F">
        <w:rPr>
          <w:szCs w:val="21"/>
        </w:rPr>
        <w:t xml:space="preserve">Skvalitnenie prevádzky električkovej trate sa má zabezpečiť </w:t>
      </w:r>
      <w:r w:rsidRPr="00BB7D2F">
        <w:rPr>
          <w:b/>
          <w:bCs w:val="0"/>
          <w:szCs w:val="21"/>
        </w:rPr>
        <w:t>novými technickými a technologickými nástrojmi električkovej trate</w:t>
      </w:r>
      <w:r w:rsidRPr="00BB7D2F">
        <w:rPr>
          <w:szCs w:val="21"/>
        </w:rPr>
        <w:t xml:space="preserve"> a v rámci nej:</w:t>
      </w:r>
    </w:p>
    <w:p w14:paraId="242251DC" w14:textId="3054CED3" w:rsidR="00B40DED" w:rsidRPr="00CE1838" w:rsidRDefault="00536212" w:rsidP="00C360A3">
      <w:pPr>
        <w:pStyle w:val="nzovodsekuU3"/>
        <w:numPr>
          <w:ilvl w:val="0"/>
          <w:numId w:val="120"/>
        </w:numPr>
        <w:ind w:left="1418" w:hanging="567"/>
        <w:rPr>
          <w:szCs w:val="21"/>
        </w:rPr>
      </w:pPr>
      <w:r w:rsidRPr="00CE1838">
        <w:rPr>
          <w:szCs w:val="21"/>
        </w:rPr>
        <w:t>odstrániť nedostatočný dosluhujúci stav koľajovej trate</w:t>
      </w:r>
      <w:r w:rsidR="00B40DED" w:rsidRPr="00CE1838">
        <w:rPr>
          <w:szCs w:val="21"/>
        </w:rPr>
        <w:t>;</w:t>
      </w:r>
    </w:p>
    <w:p w14:paraId="53BF7A7F" w14:textId="564E23E8" w:rsidR="00B40DED" w:rsidRPr="00CE1838" w:rsidRDefault="00536212" w:rsidP="00C360A3">
      <w:pPr>
        <w:pStyle w:val="nzovodsekuU3"/>
        <w:numPr>
          <w:ilvl w:val="0"/>
          <w:numId w:val="120"/>
        </w:numPr>
        <w:ind w:left="1418" w:hanging="567"/>
        <w:rPr>
          <w:szCs w:val="21"/>
        </w:rPr>
      </w:pPr>
      <w:r w:rsidRPr="00CE1838">
        <w:rPr>
          <w:szCs w:val="21"/>
        </w:rPr>
        <w:t>zvýšiť bezpečnosť električkovej dopravy</w:t>
      </w:r>
      <w:r w:rsidR="00B40DED" w:rsidRPr="00CE1838">
        <w:rPr>
          <w:szCs w:val="21"/>
        </w:rPr>
        <w:t>;</w:t>
      </w:r>
    </w:p>
    <w:p w14:paraId="19F6629D" w14:textId="341292D3" w:rsidR="00B40DED" w:rsidRPr="00CE1838" w:rsidRDefault="00536212" w:rsidP="00C360A3">
      <w:pPr>
        <w:pStyle w:val="nzovodsekuU3"/>
        <w:numPr>
          <w:ilvl w:val="0"/>
          <w:numId w:val="120"/>
        </w:numPr>
        <w:ind w:left="1418" w:hanging="567"/>
        <w:rPr>
          <w:szCs w:val="21"/>
        </w:rPr>
      </w:pPr>
      <w:r w:rsidRPr="00CE1838">
        <w:rPr>
          <w:szCs w:val="21"/>
        </w:rPr>
        <w:lastRenderedPageBreak/>
        <w:t>zvýšiť technické a dopravné parametre električkovej trate</w:t>
      </w:r>
      <w:r w:rsidR="00B40DED" w:rsidRPr="00CE1838">
        <w:rPr>
          <w:szCs w:val="21"/>
        </w:rPr>
        <w:t>;</w:t>
      </w:r>
    </w:p>
    <w:p w14:paraId="2E2A276F" w14:textId="5C203B67" w:rsidR="00B40DED" w:rsidRPr="00CE1838" w:rsidRDefault="00536212" w:rsidP="00C360A3">
      <w:pPr>
        <w:pStyle w:val="nzovodsekuU3"/>
        <w:numPr>
          <w:ilvl w:val="0"/>
          <w:numId w:val="120"/>
        </w:numPr>
        <w:ind w:left="1418" w:hanging="567"/>
        <w:rPr>
          <w:szCs w:val="21"/>
        </w:rPr>
      </w:pPr>
      <w:r w:rsidRPr="00CE1838">
        <w:rPr>
          <w:szCs w:val="21"/>
        </w:rPr>
        <w:t>uplatniť nové platné predpisy a technické normy</w:t>
      </w:r>
      <w:r w:rsidR="00B40DED" w:rsidRPr="00CE1838">
        <w:rPr>
          <w:szCs w:val="21"/>
        </w:rPr>
        <w:t>;</w:t>
      </w:r>
    </w:p>
    <w:p w14:paraId="203076FD" w14:textId="797DA581" w:rsidR="00536212" w:rsidRPr="00CE1838" w:rsidRDefault="00415EC0" w:rsidP="00C360A3">
      <w:pPr>
        <w:pStyle w:val="nzovodsekuU3"/>
        <w:numPr>
          <w:ilvl w:val="0"/>
          <w:numId w:val="120"/>
        </w:numPr>
        <w:ind w:left="1418" w:hanging="567"/>
        <w:rPr>
          <w:szCs w:val="21"/>
        </w:rPr>
      </w:pPr>
      <w:r w:rsidRPr="00CE1838">
        <w:rPr>
          <w:szCs w:val="21"/>
        </w:rPr>
        <w:t>v</w:t>
      </w:r>
      <w:r w:rsidR="00536212" w:rsidRPr="00CE1838">
        <w:rPr>
          <w:szCs w:val="21"/>
        </w:rPr>
        <w:t>ytvoriť kvalitné mestské prostredie v priestore električkovej trate.</w:t>
      </w:r>
    </w:p>
    <w:p w14:paraId="7B1F58FC" w14:textId="64433F18" w:rsidR="00CD5D9D" w:rsidRPr="00BB7D2F" w:rsidRDefault="008425FF" w:rsidP="00393D70">
      <w:pPr>
        <w:pStyle w:val="nzovodsekuU2"/>
        <w:rPr>
          <w:b/>
          <w:bCs w:val="0"/>
          <w:szCs w:val="21"/>
        </w:rPr>
      </w:pPr>
      <w:r w:rsidRPr="00BB7D2F">
        <w:rPr>
          <w:b/>
          <w:bCs w:val="0"/>
          <w:szCs w:val="21"/>
        </w:rPr>
        <w:t>Súčasný stav</w:t>
      </w:r>
      <w:r w:rsidR="002A69E5" w:rsidRPr="00BB7D2F">
        <w:rPr>
          <w:b/>
          <w:bCs w:val="0"/>
          <w:szCs w:val="21"/>
        </w:rPr>
        <w:t xml:space="preserve"> Diela</w:t>
      </w:r>
    </w:p>
    <w:p w14:paraId="3D36C604" w14:textId="6B1A6AE2" w:rsidR="00A977AC" w:rsidRPr="00CE1838" w:rsidRDefault="00B40DED" w:rsidP="00393D70">
      <w:pPr>
        <w:pStyle w:val="textodsekuU2"/>
        <w:rPr>
          <w:szCs w:val="21"/>
        </w:rPr>
      </w:pPr>
      <w:r w:rsidRPr="00CE1838">
        <w:rPr>
          <w:szCs w:val="21"/>
        </w:rPr>
        <w:t>Zhotovenie Diela</w:t>
      </w:r>
      <w:r w:rsidR="00A977AC" w:rsidRPr="00CE1838">
        <w:rPr>
          <w:szCs w:val="21"/>
        </w:rPr>
        <w:t xml:space="preserve"> rieši modernizáciu jestvujúcej električkovej trate situovanú v intraviláne mesta Bratislava, v okresoch Bratislava I, Bratislava II a Bratislava III, prevažne v mestskej časti Bratislava-Staré Mesto a Bratislava-Ružinov s čiastočným zásahom rekonštrukcie napájacích a spätných vedení nachádzajúcich sa v mestskej časti Bratislava-Nové Mesto. </w:t>
      </w:r>
      <w:r w:rsidR="64B33F99" w:rsidRPr="00CE1838">
        <w:rPr>
          <w:szCs w:val="21"/>
        </w:rPr>
        <w:t>T</w:t>
      </w:r>
      <w:r w:rsidR="17322DE1" w:rsidRPr="00CE1838">
        <w:rPr>
          <w:szCs w:val="21"/>
        </w:rPr>
        <w:t xml:space="preserve">rať </w:t>
      </w:r>
      <w:r w:rsidR="0FDB7A51" w:rsidRPr="00CE1838">
        <w:rPr>
          <w:szCs w:val="21"/>
        </w:rPr>
        <w:t>p</w:t>
      </w:r>
      <w:r w:rsidR="00A977AC" w:rsidRPr="00CE1838">
        <w:rPr>
          <w:szCs w:val="21"/>
        </w:rPr>
        <w:t xml:space="preserve">rechádza ulicami Špitálska, Krížna, Trnavská cesta, </w:t>
      </w:r>
      <w:r w:rsidRPr="00CE1838">
        <w:rPr>
          <w:szCs w:val="21"/>
        </w:rPr>
        <w:t>Mikletičová</w:t>
      </w:r>
      <w:r w:rsidR="00A977AC" w:rsidRPr="00CE1838">
        <w:rPr>
          <w:szCs w:val="21"/>
        </w:rPr>
        <w:t>, Záhradnícka, Ružinovská až po križovatku s Čmelíkovou ulicou. Súčasťou stavby je výstavba novej meniarne Astronomická na obratisku a modernizácie dvoch meniarní Legionárska a Ružová dolina na ulici Legionárska a Bajkalská.</w:t>
      </w:r>
    </w:p>
    <w:p w14:paraId="79574C9C" w14:textId="77777777" w:rsidR="00A977AC" w:rsidRPr="00CE1838" w:rsidRDefault="00A977AC" w:rsidP="00393D70">
      <w:pPr>
        <w:pStyle w:val="textodsekuU2"/>
        <w:rPr>
          <w:szCs w:val="21"/>
        </w:rPr>
      </w:pPr>
      <w:r w:rsidRPr="00CE1838">
        <w:rPr>
          <w:szCs w:val="21"/>
        </w:rPr>
        <w:t>Začiatok stavby je na križovatke ulíc Špitálska/Ul. 29. augusta, kde trať nadväzuje na starý stav a je tu zavedený začiatok definičného staničenia modernizovanej trate km 0,000 v koľaji č. 1 (vľavo v smere staničenia). Koniec stavby je na križovatke ulíc Ružinovská/Čmelíkova v staničení km 4,988.</w:t>
      </w:r>
    </w:p>
    <w:p w14:paraId="2522EF9D" w14:textId="77777777" w:rsidR="00A977AC" w:rsidRPr="00CE1838" w:rsidRDefault="00A977AC" w:rsidP="00393D70">
      <w:pPr>
        <w:pStyle w:val="textodsekuU2"/>
        <w:rPr>
          <w:szCs w:val="21"/>
        </w:rPr>
      </w:pPr>
      <w:r w:rsidRPr="00CE1838">
        <w:rPr>
          <w:szCs w:val="21"/>
        </w:rPr>
        <w:t>Priestor výstavby je vymedzený šírkou uličného priestoru alebo električkového telesa vymedzeného prevažne obrubníkmi.</w:t>
      </w:r>
    </w:p>
    <w:p w14:paraId="5647718E" w14:textId="29D7DB94" w:rsidR="00B40DED" w:rsidRPr="00CE1838" w:rsidRDefault="00A977AC" w:rsidP="00393D70">
      <w:pPr>
        <w:pStyle w:val="textodsekuU2"/>
        <w:rPr>
          <w:szCs w:val="21"/>
        </w:rPr>
      </w:pPr>
      <w:r w:rsidRPr="00CE1838">
        <w:rPr>
          <w:szCs w:val="21"/>
        </w:rPr>
        <w:t>Stavenisko tvorí električkové teleso, plocha priľahlých vozoviek a rekonštruovaných križovatiek, peších plôch, chodníkov a zelene.</w:t>
      </w:r>
      <w:r w:rsidR="004869AF" w:rsidRPr="00CE1838">
        <w:rPr>
          <w:szCs w:val="21"/>
        </w:rPr>
        <w:t xml:space="preserve"> </w:t>
      </w:r>
      <w:r w:rsidRPr="00CE1838">
        <w:rPr>
          <w:szCs w:val="21"/>
        </w:rPr>
        <w:t>V rozsahu staveniska sa nachádzajú aj menšie plochy s vegetáciou. Vzhľadom na intravilán mesta a charakter komunikácie, v ktorej je električková trať umiestnená, pohyb chodcov a blízkosťou zástavby sa dá konštatovať, že stavenisko je pre realizáciu stavby náročné.</w:t>
      </w:r>
    </w:p>
    <w:p w14:paraId="199FBD3B" w14:textId="54216F6E" w:rsidR="00A977AC" w:rsidRPr="00CE1838" w:rsidRDefault="00A977AC" w:rsidP="00393D70">
      <w:pPr>
        <w:pStyle w:val="textodsekuU2"/>
        <w:rPr>
          <w:szCs w:val="21"/>
        </w:rPr>
      </w:pPr>
      <w:r w:rsidRPr="00CE1838">
        <w:rPr>
          <w:szCs w:val="21"/>
        </w:rPr>
        <w:t xml:space="preserve">V úseku od Amerického námestia po Legionársku ul. vrátane začiatku modernizovaného úseku na Špitálskej ul. je električková trať vedená prakticky v osi komunikácie Špitálska a Krížna ul. Výškovo je vedená v úrovni vozovky, od jazdných pruhov komunikácie je oddelená len vodorovným dopravným značením. V priestore západnej časti Amerického námestia sa nachádza koľajové odbočenie, ktoré zabezpečuje vedenie liniek el. tratí na Floriánske námestie a el. trať je súčasťou Račianskej </w:t>
      </w:r>
      <w:proofErr w:type="spellStart"/>
      <w:r w:rsidRPr="00CE1838">
        <w:rPr>
          <w:szCs w:val="21"/>
        </w:rPr>
        <w:t>radiály</w:t>
      </w:r>
      <w:proofErr w:type="spellEnd"/>
      <w:r w:rsidRPr="00CE1838">
        <w:rPr>
          <w:szCs w:val="21"/>
        </w:rPr>
        <w:t>.</w:t>
      </w:r>
    </w:p>
    <w:p w14:paraId="202B35EF" w14:textId="22D29E7A" w:rsidR="00A977AC" w:rsidRPr="00CE1838" w:rsidRDefault="00A977AC" w:rsidP="00393D70">
      <w:pPr>
        <w:pStyle w:val="textodsekuU2"/>
        <w:rPr>
          <w:szCs w:val="21"/>
        </w:rPr>
      </w:pPr>
      <w:r w:rsidRPr="00CE1838">
        <w:rPr>
          <w:color w:val="000000"/>
          <w:szCs w:val="21"/>
        </w:rPr>
        <w:t>Miestna komunikácia je v kategórii MOE vo funkčnej triede C1 podľa STN 73 6110 s obojstrannou</w:t>
      </w:r>
      <w:r w:rsidRPr="00CE1838">
        <w:rPr>
          <w:szCs w:val="21"/>
        </w:rPr>
        <w:t xml:space="preserve"> zástavbou obytných a občianskych budov. Šírkové uspo</w:t>
      </w:r>
      <w:r w:rsidRPr="00CE1838">
        <w:rPr>
          <w:szCs w:val="21"/>
        </w:rPr>
        <w:softHyphen/>
        <w:t>riadanie je premenné. V určitých úsekoch je povolené pozdĺžne parkovanie na úkor vonkajšieho prie</w:t>
      </w:r>
      <w:r w:rsidRPr="00CE1838">
        <w:rPr>
          <w:szCs w:val="21"/>
        </w:rPr>
        <w:softHyphen/>
        <w:t>bežného jazdného pruhu. Vnútorné jazdné pruhy sú priebežné aj v polohách zastávky. CDS je na križovatke Americké námestie, Odborárske námestie a </w:t>
      </w:r>
      <w:proofErr w:type="spellStart"/>
      <w:r w:rsidRPr="00CE1838">
        <w:rPr>
          <w:szCs w:val="21"/>
        </w:rPr>
        <w:t>Karadžičova</w:t>
      </w:r>
      <w:proofErr w:type="spellEnd"/>
      <w:r w:rsidRPr="00CE1838">
        <w:rPr>
          <w:szCs w:val="21"/>
        </w:rPr>
        <w:t xml:space="preserve"> ul./Legionárska ul. </w:t>
      </w:r>
      <w:r w:rsidR="001C5149" w:rsidRPr="00CE1838">
        <w:rPr>
          <w:szCs w:val="21"/>
        </w:rPr>
        <w:t>ú</w:t>
      </w:r>
      <w:r w:rsidRPr="00CE1838">
        <w:rPr>
          <w:szCs w:val="21"/>
        </w:rPr>
        <w:t>rovňovo bez riadenia dopravy CDS je križovatka Krížna/</w:t>
      </w:r>
      <w:proofErr w:type="spellStart"/>
      <w:r w:rsidRPr="00CE1838">
        <w:rPr>
          <w:szCs w:val="21"/>
        </w:rPr>
        <w:t>Vazovova</w:t>
      </w:r>
      <w:proofErr w:type="spellEnd"/>
      <w:r w:rsidRPr="00CE1838">
        <w:rPr>
          <w:szCs w:val="21"/>
        </w:rPr>
        <w:t>, kde je aj triangel električkovej dráhy smerom na Radlinského ul.</w:t>
      </w:r>
    </w:p>
    <w:p w14:paraId="34C0DFD3" w14:textId="77777777" w:rsidR="00A977AC" w:rsidRPr="00CE1838" w:rsidRDefault="00A977AC" w:rsidP="00393D70">
      <w:pPr>
        <w:pStyle w:val="textodsekuU2"/>
        <w:rPr>
          <w:szCs w:val="21"/>
        </w:rPr>
      </w:pPr>
      <w:r w:rsidRPr="00CE1838">
        <w:rPr>
          <w:szCs w:val="21"/>
        </w:rPr>
        <w:t xml:space="preserve">V predmetnom úseku sú umiestnené el. zastávky: </w:t>
      </w:r>
    </w:p>
    <w:p w14:paraId="4CF0D173" w14:textId="0B81BF46" w:rsidR="00B40DED" w:rsidRPr="00CE1838" w:rsidRDefault="00A977AC" w:rsidP="00C360A3">
      <w:pPr>
        <w:pStyle w:val="textodsekuU2"/>
        <w:numPr>
          <w:ilvl w:val="0"/>
          <w:numId w:val="121"/>
        </w:numPr>
        <w:ind w:left="1418" w:hanging="567"/>
        <w:rPr>
          <w:szCs w:val="21"/>
        </w:rPr>
      </w:pPr>
      <w:r w:rsidRPr="00CE1838">
        <w:rPr>
          <w:szCs w:val="21"/>
          <w:u w:val="single"/>
        </w:rPr>
        <w:t>Americké námestie</w:t>
      </w:r>
      <w:r w:rsidRPr="00CE1838">
        <w:rPr>
          <w:szCs w:val="21"/>
        </w:rPr>
        <w:t xml:space="preserve"> - zastávka je jednostranná a umiestnená je na Americkom námestí v smere do centra, stavebná šírka je 3,00 m, zastávka je vybavená prístreškom, automat na predaj cestovných lístkov (CL) je umiestnený na zastávke trolejbusov</w:t>
      </w:r>
      <w:r w:rsidR="00B40DED" w:rsidRPr="00CE1838">
        <w:rPr>
          <w:szCs w:val="21"/>
        </w:rPr>
        <w:t>;</w:t>
      </w:r>
    </w:p>
    <w:p w14:paraId="5C72034C" w14:textId="3DA6D2DB" w:rsidR="00B40DED" w:rsidRPr="00CE1838" w:rsidRDefault="00A977AC" w:rsidP="00C360A3">
      <w:pPr>
        <w:pStyle w:val="textodsekuU2"/>
        <w:numPr>
          <w:ilvl w:val="0"/>
          <w:numId w:val="121"/>
        </w:numPr>
        <w:ind w:left="1418" w:hanging="567"/>
        <w:rPr>
          <w:szCs w:val="21"/>
        </w:rPr>
      </w:pPr>
      <w:r w:rsidRPr="00CE1838">
        <w:rPr>
          <w:szCs w:val="21"/>
          <w:u w:val="single"/>
        </w:rPr>
        <w:t>Americké námestie</w:t>
      </w:r>
      <w:r w:rsidRPr="00CE1838">
        <w:rPr>
          <w:szCs w:val="21"/>
        </w:rPr>
        <w:t xml:space="preserve"> (predtým Odborárske námestie) - zastávka je jednostranná a umiestnená je na Odborárskom námestí v smere von z centra, stavebná šírka je 1,97 m, zastávka je vybavená automatom na predaj CL, ktor</w:t>
      </w:r>
      <w:r w:rsidR="000D49EF">
        <w:rPr>
          <w:szCs w:val="21"/>
        </w:rPr>
        <w:t>ý</w:t>
      </w:r>
      <w:r w:rsidRPr="00CE1838">
        <w:rPr>
          <w:szCs w:val="21"/>
        </w:rPr>
        <w:t xml:space="preserve"> je umiestnený na chodníku</w:t>
      </w:r>
      <w:r w:rsidR="00B40DED" w:rsidRPr="00CE1838">
        <w:rPr>
          <w:szCs w:val="21"/>
        </w:rPr>
        <w:t>;</w:t>
      </w:r>
    </w:p>
    <w:p w14:paraId="421325E2" w14:textId="02ED1602" w:rsidR="00A977AC" w:rsidRPr="00CE1838" w:rsidRDefault="00A977AC" w:rsidP="00C360A3">
      <w:pPr>
        <w:pStyle w:val="textodsekuU2"/>
        <w:numPr>
          <w:ilvl w:val="0"/>
          <w:numId w:val="121"/>
        </w:numPr>
        <w:ind w:left="1418" w:hanging="567"/>
        <w:rPr>
          <w:szCs w:val="21"/>
        </w:rPr>
      </w:pPr>
      <w:r w:rsidRPr="00CE1838">
        <w:rPr>
          <w:szCs w:val="21"/>
          <w:u w:val="single"/>
        </w:rPr>
        <w:t xml:space="preserve">Krížna </w:t>
      </w:r>
      <w:r w:rsidRPr="00CE1838">
        <w:rPr>
          <w:szCs w:val="21"/>
        </w:rPr>
        <w:t>(predtým Legionárska) - zastávka je obojstranná s nástupišťami oproti sebe a umiestnená je na Krížnej ulici pred križovatkou s ul. Legionárska/</w:t>
      </w:r>
      <w:proofErr w:type="spellStart"/>
      <w:r w:rsidRPr="00CE1838">
        <w:rPr>
          <w:szCs w:val="21"/>
        </w:rPr>
        <w:t>Karadžičova</w:t>
      </w:r>
      <w:proofErr w:type="spellEnd"/>
      <w:r w:rsidRPr="00CE1838">
        <w:rPr>
          <w:szCs w:val="21"/>
        </w:rPr>
        <w:t>, stavebná šírka je 1,96 m, zastávka je vybavená automatom na predaj CL, ktorý je umiestnený na chodníku.</w:t>
      </w:r>
    </w:p>
    <w:p w14:paraId="73A12E2F" w14:textId="43F3DE8B" w:rsidR="00A977AC" w:rsidRPr="00CE1838" w:rsidRDefault="00A977AC" w:rsidP="00393D70">
      <w:pPr>
        <w:pStyle w:val="textodsekuU2"/>
        <w:rPr>
          <w:szCs w:val="21"/>
        </w:rPr>
      </w:pPr>
      <w:r w:rsidRPr="00CE1838">
        <w:rPr>
          <w:szCs w:val="21"/>
        </w:rPr>
        <w:lastRenderedPageBreak/>
        <w:t>V úseku od Legionárskej ul. po Trnavské mýto vrátane je električková trať vedená v horizontálnej segregácii od cestnej premávky na štvorpruhovej smerovo rozdelenej miestnej komu</w:t>
      </w:r>
      <w:r w:rsidRPr="00CE1838">
        <w:rPr>
          <w:szCs w:val="21"/>
        </w:rPr>
        <w:softHyphen/>
        <w:t xml:space="preserve">nikácii (MK) na vyvýšenom páse. MK je v usporiadaní ako predchádzajúci úsek. Miestna komunikácia je v kategórii MOE vo funkčnej triede C1 podľa STN 73 6110 so zástavbou obytných a občianskych budov na pravej strane. Na ľavej strane sa na začiatku úseku nachádza pamiatkovo chránený objekt „Budovy prvej konskej železnice“, v ďalšej časti sa nachádza povrchové parkovisko a objekt Tržnice. Šírkové usporiadanie je premenné. Úsek sa končí strategickou križovatkou Trnavské mýto s CDS, pričom vyústenie Krížnej ul. z hľadiska električkovej trakcie MHD má rozvetvenie do Vajnorskej a Ružinovskej </w:t>
      </w:r>
      <w:proofErr w:type="spellStart"/>
      <w:r w:rsidRPr="00CE1838">
        <w:rPr>
          <w:szCs w:val="21"/>
        </w:rPr>
        <w:t>radiály</w:t>
      </w:r>
      <w:proofErr w:type="spellEnd"/>
      <w:r w:rsidRPr="00CE1838">
        <w:rPr>
          <w:szCs w:val="21"/>
        </w:rPr>
        <w:t xml:space="preserve"> so samostatnými zastávkami.</w:t>
      </w:r>
    </w:p>
    <w:p w14:paraId="0975AE2C" w14:textId="77777777" w:rsidR="00A977AC" w:rsidRPr="00CE1838" w:rsidRDefault="00A977AC" w:rsidP="00393D70">
      <w:pPr>
        <w:pStyle w:val="textodsekuU2"/>
        <w:rPr>
          <w:szCs w:val="21"/>
        </w:rPr>
      </w:pPr>
      <w:r w:rsidRPr="00CE1838">
        <w:rPr>
          <w:szCs w:val="21"/>
        </w:rPr>
        <w:t xml:space="preserve">V predmetnom úseku je umiestnená el. zastávka: </w:t>
      </w:r>
    </w:p>
    <w:p w14:paraId="02A79372" w14:textId="280B162A" w:rsidR="00A977AC" w:rsidRPr="00CE1838" w:rsidRDefault="00A977AC" w:rsidP="00C360A3">
      <w:pPr>
        <w:pStyle w:val="textodsekuU2"/>
        <w:numPr>
          <w:ilvl w:val="0"/>
          <w:numId w:val="121"/>
        </w:numPr>
        <w:ind w:left="1418" w:hanging="567"/>
        <w:rPr>
          <w:szCs w:val="21"/>
        </w:rPr>
      </w:pPr>
      <w:r w:rsidRPr="00CE1838">
        <w:rPr>
          <w:szCs w:val="21"/>
          <w:u w:val="single"/>
        </w:rPr>
        <w:t>Trnavské mýto</w:t>
      </w:r>
      <w:r w:rsidRPr="00CE1838">
        <w:rPr>
          <w:szCs w:val="21"/>
        </w:rPr>
        <w:t xml:space="preserve"> - zastávka má tri nástupištia, jedno situované pri koľaji do Ružinova, jedno pri koľaji v smere Zlaté piesky a jedno spoločné pre obe trate v smere do centra. Je umiestnená na Trnavskom mýte pred križovaním ulíc </w:t>
      </w:r>
      <w:proofErr w:type="spellStart"/>
      <w:r w:rsidRPr="00CE1838">
        <w:rPr>
          <w:szCs w:val="21"/>
        </w:rPr>
        <w:t>Šancová</w:t>
      </w:r>
      <w:proofErr w:type="spellEnd"/>
      <w:r w:rsidRPr="00CE1838">
        <w:rPr>
          <w:szCs w:val="21"/>
        </w:rPr>
        <w:t xml:space="preserve">/Trnavská cesta, stavebná šírka je pri jednotlivých </w:t>
      </w:r>
      <w:r w:rsidR="00841D69" w:rsidRPr="00CE1838">
        <w:rPr>
          <w:szCs w:val="21"/>
        </w:rPr>
        <w:t>koľajach</w:t>
      </w:r>
      <w:r w:rsidRPr="00CE1838">
        <w:rPr>
          <w:szCs w:val="21"/>
        </w:rPr>
        <w:t xml:space="preserve"> rôzna a vzhľadom na súbežne vedené komunikácie aj premenná. Zastávka je vybavená prístreškami na každom nástupišti rovnako aj automatmi na predaj CL.</w:t>
      </w:r>
    </w:p>
    <w:p w14:paraId="71D03E80" w14:textId="7DAD632B" w:rsidR="00A977AC" w:rsidRPr="00CE1838" w:rsidRDefault="00A977AC" w:rsidP="00393D70">
      <w:pPr>
        <w:pStyle w:val="textodsekuU2"/>
        <w:rPr>
          <w:szCs w:val="21"/>
        </w:rPr>
      </w:pPr>
      <w:r w:rsidRPr="00CE1838">
        <w:rPr>
          <w:szCs w:val="21"/>
        </w:rPr>
        <w:t xml:space="preserve">V úseku od Trnavského mýta po križovatku Záhradnícka ul. – </w:t>
      </w:r>
      <w:proofErr w:type="spellStart"/>
      <w:r w:rsidRPr="00CE1838">
        <w:rPr>
          <w:szCs w:val="21"/>
        </w:rPr>
        <w:t>Miletičova</w:t>
      </w:r>
      <w:proofErr w:type="spellEnd"/>
      <w:r w:rsidRPr="00CE1838">
        <w:rPr>
          <w:szCs w:val="21"/>
        </w:rPr>
        <w:t xml:space="preserve"> ul. je električková trať excentricky umiestnená v smere staničenia vpravo od Trnavskej ul. pričom križuje </w:t>
      </w:r>
      <w:proofErr w:type="spellStart"/>
      <w:r w:rsidRPr="00CE1838">
        <w:rPr>
          <w:szCs w:val="21"/>
        </w:rPr>
        <w:t>Miletičovu</w:t>
      </w:r>
      <w:proofErr w:type="spellEnd"/>
      <w:r w:rsidRPr="00CE1838">
        <w:rPr>
          <w:szCs w:val="21"/>
        </w:rPr>
        <w:t xml:space="preserve"> ul. a trasa pokračuje excentricky vľavo pozdĺž </w:t>
      </w:r>
      <w:proofErr w:type="spellStart"/>
      <w:r w:rsidRPr="00CE1838">
        <w:rPr>
          <w:szCs w:val="21"/>
        </w:rPr>
        <w:t>Miletičovej</w:t>
      </w:r>
      <w:proofErr w:type="spellEnd"/>
      <w:r w:rsidRPr="00CE1838">
        <w:rPr>
          <w:szCs w:val="21"/>
        </w:rPr>
        <w:t xml:space="preserve"> ul. až po križovatku ul. Záhradnícka/</w:t>
      </w:r>
      <w:proofErr w:type="spellStart"/>
      <w:r w:rsidRPr="00CE1838">
        <w:rPr>
          <w:szCs w:val="21"/>
        </w:rPr>
        <w:t>Miletičova</w:t>
      </w:r>
      <w:proofErr w:type="spellEnd"/>
      <w:r w:rsidRPr="00CE1838">
        <w:rPr>
          <w:szCs w:val="21"/>
        </w:rPr>
        <w:t xml:space="preserve">. Električková trať je s otvoreným  koľajovým zvrškom. Územie z hľadiska urbanizácie je s obojstrannou zástavbou obytných a občianskych budov. Miestna komunikácia na </w:t>
      </w:r>
      <w:proofErr w:type="spellStart"/>
      <w:r w:rsidRPr="00CE1838">
        <w:rPr>
          <w:szCs w:val="21"/>
        </w:rPr>
        <w:t>Miletičovej</w:t>
      </w:r>
      <w:proofErr w:type="spellEnd"/>
      <w:r w:rsidRPr="00CE1838">
        <w:rPr>
          <w:szCs w:val="21"/>
        </w:rPr>
        <w:t xml:space="preserve"> ul. je v kategórii MOE vo funkčnej triede C1. V úseku sa nachádzajú svetelne riadené križovatky: výjazd z OC Centrál na Trnavskú cestu, Trnavská cesta/</w:t>
      </w:r>
      <w:proofErr w:type="spellStart"/>
      <w:r w:rsidRPr="00CE1838">
        <w:rPr>
          <w:szCs w:val="21"/>
        </w:rPr>
        <w:t>Miletičova</w:t>
      </w:r>
      <w:proofErr w:type="spellEnd"/>
      <w:r w:rsidRPr="00CE1838">
        <w:rPr>
          <w:szCs w:val="21"/>
        </w:rPr>
        <w:t xml:space="preserve"> ul. a Záhradnícka/</w:t>
      </w:r>
      <w:proofErr w:type="spellStart"/>
      <w:r w:rsidRPr="00CE1838">
        <w:rPr>
          <w:szCs w:val="21"/>
        </w:rPr>
        <w:t>Miletičova</w:t>
      </w:r>
      <w:proofErr w:type="spellEnd"/>
      <w:r w:rsidRPr="00CE1838">
        <w:rPr>
          <w:szCs w:val="21"/>
        </w:rPr>
        <w:t xml:space="preserve"> ul. Na </w:t>
      </w:r>
      <w:proofErr w:type="spellStart"/>
      <w:r w:rsidRPr="00CE1838">
        <w:rPr>
          <w:szCs w:val="21"/>
        </w:rPr>
        <w:t>Miletičovej</w:t>
      </w:r>
      <w:proofErr w:type="spellEnd"/>
      <w:r w:rsidRPr="00CE1838">
        <w:rPr>
          <w:szCs w:val="21"/>
        </w:rPr>
        <w:t xml:space="preserve"> ul. sú 4 neriadené priecestia, dve do administratívnych budov približne oproti </w:t>
      </w:r>
      <w:proofErr w:type="spellStart"/>
      <w:r w:rsidRPr="00CE1838">
        <w:rPr>
          <w:szCs w:val="21"/>
        </w:rPr>
        <w:t>Jelačičovej</w:t>
      </w:r>
      <w:proofErr w:type="spellEnd"/>
      <w:r w:rsidRPr="00CE1838">
        <w:rPr>
          <w:szCs w:val="21"/>
        </w:rPr>
        <w:t xml:space="preserve"> ul. a ďalšie do novostavby polyfunkčného objektu oproti ul. </w:t>
      </w:r>
      <w:proofErr w:type="spellStart"/>
      <w:r w:rsidRPr="00CE1838">
        <w:rPr>
          <w:szCs w:val="21"/>
        </w:rPr>
        <w:t>Žellova</w:t>
      </w:r>
      <w:proofErr w:type="spellEnd"/>
      <w:r w:rsidRPr="00CE1838">
        <w:rPr>
          <w:szCs w:val="21"/>
        </w:rPr>
        <w:t xml:space="preserve"> a do areálu saleziánov.</w:t>
      </w:r>
    </w:p>
    <w:p w14:paraId="5CFA9648" w14:textId="77777777" w:rsidR="00A977AC" w:rsidRPr="00CE1838" w:rsidRDefault="00A977AC" w:rsidP="00393D70">
      <w:pPr>
        <w:pStyle w:val="textodsekuU2"/>
        <w:rPr>
          <w:szCs w:val="21"/>
        </w:rPr>
      </w:pPr>
      <w:r w:rsidRPr="00CE1838">
        <w:rPr>
          <w:szCs w:val="21"/>
        </w:rPr>
        <w:t xml:space="preserve">V predmetnom úseku je umiestnená el. zastávka: </w:t>
      </w:r>
    </w:p>
    <w:p w14:paraId="14643A93" w14:textId="46D7F3FF" w:rsidR="00A977AC" w:rsidRPr="00CE1838" w:rsidRDefault="00A977AC" w:rsidP="00C360A3">
      <w:pPr>
        <w:pStyle w:val="textodsekuU2"/>
        <w:numPr>
          <w:ilvl w:val="0"/>
          <w:numId w:val="121"/>
        </w:numPr>
        <w:ind w:left="1418" w:hanging="567"/>
        <w:rPr>
          <w:szCs w:val="21"/>
        </w:rPr>
      </w:pPr>
      <w:r w:rsidRPr="00CE1838">
        <w:rPr>
          <w:szCs w:val="21"/>
          <w:u w:val="single"/>
        </w:rPr>
        <w:t>Saleziáni</w:t>
      </w:r>
      <w:r w:rsidRPr="00CE1838">
        <w:rPr>
          <w:szCs w:val="21"/>
        </w:rPr>
        <w:t xml:space="preserve"> - zastávka je obojstranná a umiestnená je na </w:t>
      </w:r>
      <w:proofErr w:type="spellStart"/>
      <w:r w:rsidRPr="00CE1838">
        <w:rPr>
          <w:szCs w:val="21"/>
        </w:rPr>
        <w:t>Miletičovej</w:t>
      </w:r>
      <w:proofErr w:type="spellEnd"/>
      <w:r w:rsidRPr="00CE1838">
        <w:rPr>
          <w:szCs w:val="21"/>
        </w:rPr>
        <w:t xml:space="preserve"> ulici pred križovatkou s ul. Záhradnícka, stavebná šírka je 4,32 m (smer do centra) a 3,67 (smer von z centra), nástupište v smere von z centra je spoločné s nástupišťom pre autobusy, zastávka je vybavená prístreškami a automatom na predaj CL.</w:t>
      </w:r>
    </w:p>
    <w:p w14:paraId="6427DAE3" w14:textId="26E4ACF5" w:rsidR="00A977AC" w:rsidRPr="00CE1838" w:rsidRDefault="00A977AC" w:rsidP="00393D70">
      <w:pPr>
        <w:pStyle w:val="textodsekuU2"/>
        <w:rPr>
          <w:szCs w:val="21"/>
        </w:rPr>
      </w:pPr>
      <w:r w:rsidRPr="00CE1838">
        <w:rPr>
          <w:szCs w:val="21"/>
        </w:rPr>
        <w:t xml:space="preserve">V úseku na Záhradníckej ul. po </w:t>
      </w:r>
      <w:proofErr w:type="spellStart"/>
      <w:r w:rsidRPr="00CE1838">
        <w:rPr>
          <w:szCs w:val="21"/>
        </w:rPr>
        <w:t>zast</w:t>
      </w:r>
      <w:proofErr w:type="spellEnd"/>
      <w:r w:rsidRPr="00CE1838">
        <w:rPr>
          <w:szCs w:val="21"/>
        </w:rPr>
        <w:t xml:space="preserve">. Líščie nivy vrátane je električková trať vedená v strednom deliacom páse v horizontálnej segregácii od cestnej premávky na štvorpruhovej smerovo delenej miestnej komunikácii na vyvýšenom páse so zatrávneným povrchom električkového zvršku. Miestna komunikácia je v kategórii MZE vo funkčnej triede C1 so zástavbou obytných a občianskych budov. Šírkové usporiadanie je premenné. V celom úseku aj v miestach zastávok sú zachované jazdné pásy s dvoma jazdnými pruhmi. CDS je na križovatke </w:t>
      </w:r>
      <w:proofErr w:type="spellStart"/>
      <w:r w:rsidRPr="00CE1838">
        <w:rPr>
          <w:szCs w:val="21"/>
        </w:rPr>
        <w:t>Miletičova</w:t>
      </w:r>
      <w:proofErr w:type="spellEnd"/>
      <w:r w:rsidRPr="00CE1838">
        <w:rPr>
          <w:szCs w:val="21"/>
        </w:rPr>
        <w:t xml:space="preserve"> ul./Záhradnícka ul., Záhradnícka ul./</w:t>
      </w:r>
      <w:proofErr w:type="spellStart"/>
      <w:r w:rsidRPr="00CE1838">
        <w:rPr>
          <w:szCs w:val="21"/>
        </w:rPr>
        <w:t>Jégeho</w:t>
      </w:r>
      <w:proofErr w:type="spellEnd"/>
      <w:r w:rsidRPr="00CE1838">
        <w:rPr>
          <w:szCs w:val="21"/>
        </w:rPr>
        <w:t xml:space="preserve"> ul. a Záhradnícka ul./Líščie nivy. Úrovňovo električkovú trať nemožno križovať cestnou dopravou okrem svetelne riadených križovatiek. Všetky ostatné miestne komunikácie sú sprístupnené ako stykové neriadené križovatky.</w:t>
      </w:r>
    </w:p>
    <w:p w14:paraId="68052D39" w14:textId="77777777" w:rsidR="00A977AC" w:rsidRPr="00CE1838" w:rsidRDefault="00A977AC" w:rsidP="00393D70">
      <w:pPr>
        <w:pStyle w:val="textodsekuU2"/>
        <w:rPr>
          <w:szCs w:val="21"/>
        </w:rPr>
      </w:pPr>
      <w:r w:rsidRPr="00CE1838">
        <w:rPr>
          <w:szCs w:val="21"/>
        </w:rPr>
        <w:t xml:space="preserve">V predmetnom úseku je umiestnená el. zastávka: </w:t>
      </w:r>
    </w:p>
    <w:p w14:paraId="29A4E017" w14:textId="77777777" w:rsidR="00A977AC" w:rsidRPr="00CE1838" w:rsidRDefault="00A977AC" w:rsidP="00C360A3">
      <w:pPr>
        <w:pStyle w:val="textodsekuU2"/>
        <w:numPr>
          <w:ilvl w:val="0"/>
          <w:numId w:val="121"/>
        </w:numPr>
        <w:ind w:left="1418" w:hanging="567"/>
        <w:rPr>
          <w:szCs w:val="21"/>
        </w:rPr>
      </w:pPr>
      <w:r w:rsidRPr="00CE1838">
        <w:rPr>
          <w:szCs w:val="21"/>
          <w:u w:val="single"/>
        </w:rPr>
        <w:t>Líščie nivy</w:t>
      </w:r>
      <w:r w:rsidRPr="00CE1838">
        <w:rPr>
          <w:szCs w:val="21"/>
        </w:rPr>
        <w:t xml:space="preserve"> (predtým </w:t>
      </w:r>
      <w:proofErr w:type="spellStart"/>
      <w:r w:rsidRPr="00CE1838">
        <w:rPr>
          <w:szCs w:val="21"/>
        </w:rPr>
        <w:t>Slovanet</w:t>
      </w:r>
      <w:proofErr w:type="spellEnd"/>
      <w:r w:rsidRPr="00CE1838">
        <w:rPr>
          <w:szCs w:val="21"/>
        </w:rPr>
        <w:t>) - zastávka je obojstranná s vystriedanými nástupišťami a umiestnená je v križovatke ul. Záhradnícka s ul. Mraziarenská/Líščie nivy, stavebná šírka je 2,25 m, zastávka je vybavená prístreškami, automat na predaj CL je umiestnený na chodníku.</w:t>
      </w:r>
    </w:p>
    <w:p w14:paraId="353599EA" w14:textId="77777777" w:rsidR="00A977AC" w:rsidRPr="00CE1838" w:rsidRDefault="00A977AC" w:rsidP="00393D70">
      <w:pPr>
        <w:pStyle w:val="textodsekuU2"/>
        <w:rPr>
          <w:szCs w:val="21"/>
        </w:rPr>
      </w:pPr>
      <w:r w:rsidRPr="00CE1838">
        <w:rPr>
          <w:szCs w:val="21"/>
        </w:rPr>
        <w:t xml:space="preserve">V úseku od konca Záhradníckej ul. po Ružinovskej ul. až po obratisko Astronomická ul. je električková trať vedená v strednom deliacom páse komunikácie, ktorého šírka je cca 12,00 m a končí dvojkoľajným obratiskom. Miestna komunikácia je po MÚK s Bajkalskou ul. v kategórii MOE vo funkčnej triede C1. Od MÚK je Ružinovská ul. v kategórii MZE vo funkčnej triede B2 vedená ako široký bulvár s rozvoľnenou zástavbou obytných a občianskych budov. Zastávky E-MHD sú na telese električkovej dráhy v zelenom pozdĺžnom páse a nezasahujú do profilu jazdných pásov MK. V celom úseku je len jedna CDS na križovatke Ružinovská/Tomášikova ul. Šírkové </w:t>
      </w:r>
      <w:r w:rsidRPr="00CE1838">
        <w:rPr>
          <w:szCs w:val="21"/>
        </w:rPr>
        <w:lastRenderedPageBreak/>
        <w:t>usporiadanie je konštantné a v smere od Zimného štadióna V. Dzurillu po Tomášikovu ul. je jazdný pás rozšírený o vyhradený A-BUS pruh a má tri jazdné pruhy. Ružinovská ul. má v celej dĺžke jazdných pásov dva samostatné jazdné pruhy pre automobilovú dopravu. Súčasnou charakteristikou mestského bulváru je veľký počet neriadených priecestí cez električkovú trať a zníženie rýchlosti na 40 km.h</w:t>
      </w:r>
      <w:r w:rsidRPr="00CE1838">
        <w:rPr>
          <w:szCs w:val="21"/>
          <w:vertAlign w:val="superscript"/>
        </w:rPr>
        <w:t>-1</w:t>
      </w:r>
      <w:r w:rsidRPr="00CE1838">
        <w:rPr>
          <w:szCs w:val="21"/>
        </w:rPr>
        <w:t>. Neriadené priecestia sú v polohe: Zimný štadión V. Dzurillu, Herlianska ul., Jašíkova ul. (2 priecestia), Chlumeckého ul. (2 priecestia), Čmelíkova ul. Všetky ostatné miestne komunikácie sú sprístupnené ako stykové neriadené križovatky.</w:t>
      </w:r>
    </w:p>
    <w:p w14:paraId="645E6B64" w14:textId="77777777" w:rsidR="00A977AC" w:rsidRPr="00CE1838" w:rsidRDefault="00A977AC" w:rsidP="00393D70">
      <w:pPr>
        <w:pStyle w:val="textodsekuU2"/>
        <w:rPr>
          <w:szCs w:val="21"/>
        </w:rPr>
      </w:pPr>
      <w:r w:rsidRPr="00CE1838">
        <w:rPr>
          <w:szCs w:val="21"/>
        </w:rPr>
        <w:t xml:space="preserve">V predmetnom úseku sú umiestnené tieto el. zastávky: </w:t>
      </w:r>
    </w:p>
    <w:p w14:paraId="6A7F2CCD" w14:textId="25899505" w:rsidR="00B40DED" w:rsidRPr="00CE1838" w:rsidRDefault="00A977AC" w:rsidP="00C360A3">
      <w:pPr>
        <w:pStyle w:val="textodsekuU2"/>
        <w:numPr>
          <w:ilvl w:val="0"/>
          <w:numId w:val="121"/>
        </w:numPr>
        <w:ind w:left="1418" w:hanging="567"/>
        <w:rPr>
          <w:szCs w:val="21"/>
        </w:rPr>
      </w:pPr>
      <w:r w:rsidRPr="00CE1838">
        <w:rPr>
          <w:szCs w:val="21"/>
          <w:u w:val="single"/>
        </w:rPr>
        <w:t>Nemocnica Ružinov</w:t>
      </w:r>
      <w:r w:rsidRPr="00CE1838">
        <w:rPr>
          <w:szCs w:val="21"/>
        </w:rPr>
        <w:t xml:space="preserve"> - zastávka je obojstranná a umiestnená na Ružinovskej ulici, stavebná šírka je 2,80 m (v smere do centra) a 3,10 m (v smere von z centra), zastávka je vybavená prístreškami a automatom na predaj CL</w:t>
      </w:r>
      <w:r w:rsidR="00B40DED" w:rsidRPr="00CE1838">
        <w:rPr>
          <w:szCs w:val="21"/>
        </w:rPr>
        <w:t>;</w:t>
      </w:r>
    </w:p>
    <w:p w14:paraId="5803895B" w14:textId="7C728CF7" w:rsidR="00B40DED" w:rsidRPr="00CE1838" w:rsidRDefault="00A977AC" w:rsidP="00C360A3">
      <w:pPr>
        <w:pStyle w:val="textodsekuU2"/>
        <w:numPr>
          <w:ilvl w:val="0"/>
          <w:numId w:val="121"/>
        </w:numPr>
        <w:ind w:left="1418" w:hanging="567"/>
        <w:rPr>
          <w:szCs w:val="21"/>
        </w:rPr>
      </w:pPr>
      <w:r w:rsidRPr="00CE1838">
        <w:rPr>
          <w:szCs w:val="21"/>
          <w:u w:val="single"/>
        </w:rPr>
        <w:t>Herlianska</w:t>
      </w:r>
      <w:r w:rsidRPr="00CE1838">
        <w:rPr>
          <w:szCs w:val="21"/>
        </w:rPr>
        <w:t xml:space="preserve"> - zastávka je obojstranná a umiestnená je na Ružinovskej ulici v nadväznosti na križovatku s ul. Herlianska, stavebná šírka je 2,95 m, zastávka je vybavená prístreškami, automat na predaj CL je umiestnený na chodníku</w:t>
      </w:r>
      <w:r w:rsidR="00B40DED" w:rsidRPr="00CE1838">
        <w:rPr>
          <w:szCs w:val="21"/>
        </w:rPr>
        <w:t>;</w:t>
      </w:r>
    </w:p>
    <w:p w14:paraId="002A9397" w14:textId="09418D0E" w:rsidR="00B40DED" w:rsidRPr="00CE1838" w:rsidRDefault="00A977AC" w:rsidP="00C360A3">
      <w:pPr>
        <w:pStyle w:val="textodsekuU2"/>
        <w:numPr>
          <w:ilvl w:val="0"/>
          <w:numId w:val="121"/>
        </w:numPr>
        <w:ind w:left="1418" w:hanging="567"/>
        <w:rPr>
          <w:szCs w:val="21"/>
        </w:rPr>
      </w:pPr>
      <w:r w:rsidRPr="00CE1838">
        <w:rPr>
          <w:szCs w:val="21"/>
          <w:u w:val="single"/>
        </w:rPr>
        <w:t>Tomášikova</w:t>
      </w:r>
      <w:r w:rsidRPr="00CE1838">
        <w:rPr>
          <w:szCs w:val="21"/>
        </w:rPr>
        <w:t xml:space="preserve"> - zastávka je obojstranná a umiestnená je na Ružinovskej ulici pred križovatkou s ul. Tomášikova, stavebná šírka je 2,95 m, zastávka je vybavená prístreškami, automat na predaj CL je umiestnený na chodníku</w:t>
      </w:r>
      <w:r w:rsidR="00B40DED" w:rsidRPr="00CE1838">
        <w:rPr>
          <w:szCs w:val="21"/>
        </w:rPr>
        <w:t>;</w:t>
      </w:r>
    </w:p>
    <w:p w14:paraId="2EA87BD1" w14:textId="5C6B4757" w:rsidR="00B40DED" w:rsidRPr="00CE1838" w:rsidRDefault="00A977AC" w:rsidP="00C360A3">
      <w:pPr>
        <w:pStyle w:val="textodsekuU2"/>
        <w:numPr>
          <w:ilvl w:val="0"/>
          <w:numId w:val="121"/>
        </w:numPr>
        <w:ind w:left="1418" w:hanging="567"/>
        <w:rPr>
          <w:szCs w:val="21"/>
        </w:rPr>
      </w:pPr>
      <w:r w:rsidRPr="00CE1838">
        <w:rPr>
          <w:szCs w:val="21"/>
          <w:u w:val="single"/>
        </w:rPr>
        <w:t>Súmračná</w:t>
      </w:r>
      <w:r w:rsidRPr="00CE1838">
        <w:rPr>
          <w:szCs w:val="21"/>
        </w:rPr>
        <w:t xml:space="preserve"> - zastávka je obojstranná a umiestnená na Ružinovskej ulici za križovatkou s ul. Jadrová, stavebná šírka je 2,95 m, zastávka je vybavená prístreškom na nástupišti smerom do centra a automatom na predaj CL</w:t>
      </w:r>
      <w:r w:rsidR="00B40DED" w:rsidRPr="00CE1838">
        <w:rPr>
          <w:szCs w:val="21"/>
        </w:rPr>
        <w:t>;</w:t>
      </w:r>
    </w:p>
    <w:p w14:paraId="4A19FBE4" w14:textId="7FC25F4E" w:rsidR="00B40DED" w:rsidRPr="00CE1838" w:rsidRDefault="00A977AC" w:rsidP="00C360A3">
      <w:pPr>
        <w:pStyle w:val="textodsekuU2"/>
        <w:numPr>
          <w:ilvl w:val="0"/>
          <w:numId w:val="121"/>
        </w:numPr>
        <w:ind w:left="1418" w:hanging="567"/>
        <w:rPr>
          <w:szCs w:val="21"/>
        </w:rPr>
      </w:pPr>
      <w:r w:rsidRPr="00CE1838">
        <w:rPr>
          <w:szCs w:val="21"/>
          <w:u w:val="single"/>
        </w:rPr>
        <w:t>Chlumeckého</w:t>
      </w:r>
      <w:r w:rsidRPr="00CE1838">
        <w:rPr>
          <w:szCs w:val="21"/>
        </w:rPr>
        <w:t xml:space="preserve"> - zastávka je obojstranná s vystriedanými nástupišťami, umiestnená je na Ružinovskej ulici za ul. Polárna, stavebná šírka je 2,95 m (v smere do centra) a 3,10 m (v smere von z centra), zastávka je vybavená prístreškom na nástupisku v smere do centra</w:t>
      </w:r>
      <w:r w:rsidR="00B40DED" w:rsidRPr="00CE1838">
        <w:rPr>
          <w:szCs w:val="21"/>
        </w:rPr>
        <w:t>;</w:t>
      </w:r>
    </w:p>
    <w:p w14:paraId="396B99A9" w14:textId="2ADB63CA" w:rsidR="00B53F6C" w:rsidRPr="00CE1838" w:rsidRDefault="00A977AC" w:rsidP="00C360A3">
      <w:pPr>
        <w:pStyle w:val="textodsekuU2"/>
        <w:numPr>
          <w:ilvl w:val="0"/>
          <w:numId w:val="121"/>
        </w:numPr>
        <w:ind w:left="1418" w:hanging="567"/>
        <w:rPr>
          <w:szCs w:val="21"/>
        </w:rPr>
      </w:pPr>
      <w:r w:rsidRPr="00CE1838">
        <w:rPr>
          <w:szCs w:val="21"/>
          <w:u w:val="single"/>
        </w:rPr>
        <w:t>Astronomická</w:t>
      </w:r>
      <w:r w:rsidRPr="00CE1838">
        <w:rPr>
          <w:szCs w:val="21"/>
        </w:rPr>
        <w:t xml:space="preserve"> – jedná sa o konečnú zastávku, nástupištia sú obojstranné, umiestnené na Ružinovskej ulici za križovatkou s ul. Čmelíkova, výstupná má stavebnú šírku 3,10 m, nástupná má stavebnú šírku 3,95 m, nástupná zastávka je vybavená prístreškom a automatom na predaj CL.</w:t>
      </w:r>
    </w:p>
    <w:p w14:paraId="3B1A8BB3" w14:textId="2D044D4B" w:rsidR="00854CE7" w:rsidRPr="00BB7D2F" w:rsidRDefault="00854CE7" w:rsidP="00854CE7">
      <w:pPr>
        <w:pStyle w:val="nzovodsekuU2"/>
        <w:rPr>
          <w:b/>
          <w:bCs w:val="0"/>
          <w:szCs w:val="21"/>
        </w:rPr>
      </w:pPr>
      <w:r w:rsidRPr="00BB7D2F">
        <w:rPr>
          <w:b/>
          <w:bCs w:val="0"/>
          <w:szCs w:val="21"/>
        </w:rPr>
        <w:t>Doplňujúce informácie ohľadom požiadaviek na realizáciu Diela</w:t>
      </w:r>
    </w:p>
    <w:p w14:paraId="25A5705D" w14:textId="6CE35C58" w:rsidR="00B53F6C" w:rsidRPr="00CE1838" w:rsidRDefault="00480950" w:rsidP="00393D70">
      <w:pPr>
        <w:pStyle w:val="textodsekuU2"/>
        <w:rPr>
          <w:b/>
          <w:bCs/>
          <w:szCs w:val="21"/>
        </w:rPr>
      </w:pPr>
      <w:r w:rsidRPr="00CE1838">
        <w:rPr>
          <w:b/>
          <w:bCs/>
          <w:szCs w:val="21"/>
        </w:rPr>
        <w:t xml:space="preserve">Ochrana prírody a krajiny - Starostlivosť o životné prostredie </w:t>
      </w:r>
    </w:p>
    <w:p w14:paraId="22ED9057" w14:textId="492C51AE" w:rsidR="00A32CE9" w:rsidRPr="00CE1838" w:rsidRDefault="002A69E5" w:rsidP="00393D70">
      <w:pPr>
        <w:pStyle w:val="textodsekuU2"/>
        <w:rPr>
          <w:szCs w:val="21"/>
        </w:rPr>
      </w:pPr>
      <w:r w:rsidRPr="00CE1838">
        <w:rPr>
          <w:szCs w:val="21"/>
        </w:rPr>
        <w:t>Dielo</w:t>
      </w:r>
      <w:r w:rsidR="00A32CE9" w:rsidRPr="00CE1838">
        <w:rPr>
          <w:szCs w:val="21"/>
        </w:rPr>
        <w:t xml:space="preserve"> má charakter modernizácie, t. j. nepridáva sa do územia nový umelý prvok. Negatívne vplyvy stavby na životné prostredie môžeme predpokladať len počas realizácie stavby. Pri realizácii stavby dôjde k zabudovaniu nových moderných a pokrokových stavebných a konštrukčných prvkov, ktoré po ukončení stavby v maximálnej miere prispejú k skvalitneniu prevádzky električkovej trate a budú mať pozitívny vplyv na priľahlé urbanizované územie a životné prostredie.</w:t>
      </w:r>
    </w:p>
    <w:p w14:paraId="0EC7158D" w14:textId="02916FD4" w:rsidR="00A32CE9" w:rsidRPr="00CE1838" w:rsidRDefault="00A32CE9" w:rsidP="00393D70">
      <w:pPr>
        <w:pStyle w:val="textodsekuU2"/>
        <w:rPr>
          <w:b/>
          <w:bCs/>
          <w:szCs w:val="21"/>
        </w:rPr>
      </w:pPr>
      <w:bookmarkStart w:id="6" w:name="_Toc135037383"/>
      <w:r w:rsidRPr="00CE1838">
        <w:rPr>
          <w:b/>
          <w:bCs/>
          <w:szCs w:val="21"/>
        </w:rPr>
        <w:t>Opatrenia na ochranu proti hluku a vibráciám</w:t>
      </w:r>
      <w:bookmarkEnd w:id="6"/>
    </w:p>
    <w:p w14:paraId="069281B1" w14:textId="2BA9F4F2" w:rsidR="00A32CE9" w:rsidRPr="00CE1838" w:rsidRDefault="00A32CE9" w:rsidP="00393D70">
      <w:pPr>
        <w:pStyle w:val="textodsekuU2"/>
        <w:rPr>
          <w:szCs w:val="21"/>
        </w:rPr>
      </w:pPr>
      <w:r w:rsidRPr="00CE1838">
        <w:rPr>
          <w:szCs w:val="21"/>
        </w:rPr>
        <w:t>Počas výstavby sa očakáva zvýšenie hluku a vibrácií najmä počas prác spojených s prípravou staveniska, ktoré si vyžadujú likvidáciu objektov, výstavby nových a z premávky ťažkých stavebných mechanizmov v úsekoch medzi zdrojmi materiálu a stavbou. Táto záťaž bude lokálna, dočasná a krátkodobá a optimálnou organizáciou prác (vylúčenie prác vo večerných hodinách a v dňoch pracovného voľna) je ju možné optimalizovať na úroveň prijateľnú obyvateľstvom. V úsekoch trate, v ktorých sa okolitá zástavba nachádza veľmi blízko stavby, je pri búracích prácach nutné minimalizovať použitie búracích kladív</w:t>
      </w:r>
      <w:r w:rsidR="00991277" w:rsidRPr="00CE1838">
        <w:rPr>
          <w:szCs w:val="21"/>
        </w:rPr>
        <w:t>.</w:t>
      </w:r>
    </w:p>
    <w:p w14:paraId="3D861102" w14:textId="77777777" w:rsidR="00A32CE9" w:rsidRPr="00CE1838" w:rsidRDefault="00A32CE9" w:rsidP="00393D70">
      <w:pPr>
        <w:pStyle w:val="textodsekuU2"/>
        <w:rPr>
          <w:szCs w:val="21"/>
        </w:rPr>
      </w:pPr>
      <w:r w:rsidRPr="00CE1838">
        <w:rPr>
          <w:szCs w:val="21"/>
        </w:rPr>
        <w:t>Zdrojom hluku a vibrácií je samotná električková trať a prevádzka na nej. Účelom modernizácie električkovej trate je práve významné zníženie vibrácií a hlučnosti električkovej dopravy v porovnaní so súčasným stavom.</w:t>
      </w:r>
    </w:p>
    <w:p w14:paraId="5B474BEC" w14:textId="3D900883" w:rsidR="00A32CE9" w:rsidRPr="00CE1838" w:rsidRDefault="000366FC" w:rsidP="00393D70">
      <w:pPr>
        <w:pStyle w:val="textodsekuU2"/>
        <w:rPr>
          <w:szCs w:val="21"/>
        </w:rPr>
      </w:pPr>
      <w:r w:rsidRPr="00CE1838">
        <w:rPr>
          <w:szCs w:val="21"/>
        </w:rPr>
        <w:lastRenderedPageBreak/>
        <w:t>Z</w:t>
      </w:r>
      <w:r w:rsidR="00A32CE9" w:rsidRPr="00CE1838">
        <w:rPr>
          <w:szCs w:val="21"/>
        </w:rPr>
        <w:t xml:space="preserve"> </w:t>
      </w:r>
      <w:proofErr w:type="spellStart"/>
      <w:r w:rsidR="0085515B">
        <w:rPr>
          <w:szCs w:val="21"/>
        </w:rPr>
        <w:t>v</w:t>
      </w:r>
      <w:r w:rsidR="00A32CE9" w:rsidRPr="00CE1838">
        <w:rPr>
          <w:szCs w:val="21"/>
        </w:rPr>
        <w:t>ibroakustick</w:t>
      </w:r>
      <w:r w:rsidRPr="00CE1838">
        <w:rPr>
          <w:szCs w:val="21"/>
        </w:rPr>
        <w:t>ej</w:t>
      </w:r>
      <w:proofErr w:type="spellEnd"/>
      <w:r w:rsidR="00A32CE9" w:rsidRPr="00CE1838">
        <w:rPr>
          <w:szCs w:val="21"/>
        </w:rPr>
        <w:t xml:space="preserve"> </w:t>
      </w:r>
      <w:proofErr w:type="spellStart"/>
      <w:r w:rsidR="00A32CE9" w:rsidRPr="00CE1838">
        <w:rPr>
          <w:szCs w:val="21"/>
        </w:rPr>
        <w:t>šúdi</w:t>
      </w:r>
      <w:r w:rsidRPr="00CE1838">
        <w:rPr>
          <w:szCs w:val="21"/>
        </w:rPr>
        <w:t>e</w:t>
      </w:r>
      <w:proofErr w:type="spellEnd"/>
      <w:r w:rsidR="00A32CE9" w:rsidRPr="00CE1838">
        <w:rPr>
          <w:szCs w:val="21"/>
        </w:rPr>
        <w:t xml:space="preserve"> k</w:t>
      </w:r>
      <w:r w:rsidRPr="00CE1838">
        <w:rPr>
          <w:szCs w:val="21"/>
        </w:rPr>
        <w:t xml:space="preserve"> Dielu </w:t>
      </w:r>
      <w:r w:rsidR="00A32CE9" w:rsidRPr="00CE1838">
        <w:rPr>
          <w:szCs w:val="21"/>
        </w:rPr>
        <w:t xml:space="preserve">hluk v súčasnosti dosahuje úroveň, ktorá prekračuje hygienické limity stanovené vyhláškou Ministerstva zdravotníctva. Boli vykonané experimentálne merania hlukových pomerov vo vybraných charakteristických miestach Ružinovskej </w:t>
      </w:r>
      <w:proofErr w:type="spellStart"/>
      <w:r w:rsidR="00A32CE9" w:rsidRPr="00CE1838">
        <w:rPr>
          <w:szCs w:val="21"/>
        </w:rPr>
        <w:t>radiály</w:t>
      </w:r>
      <w:proofErr w:type="spellEnd"/>
      <w:r w:rsidR="00A32CE9" w:rsidRPr="00CE1838">
        <w:rPr>
          <w:szCs w:val="21"/>
        </w:rPr>
        <w:t xml:space="preserve">. V týchto lokalitách bolo možné merať hlukové hladiny v rôznych akustických a dopravných pomeroch (difúzne hlukové pole pri max. rýchlostiach električiek, okolie križovatky umožňovalo zmerať hlukové hladiny pri plnej, brzdnej či rozjazdovej rýchlosti, jazda električiek v oblúkoch po značne opotrebovanej konštrukcii zvršku). Zistené hladiny hluku môžu v budúcnosti slúžiť ako porovnávacie hladiny s hladinami hluku na modernizovanej električkovej trati. </w:t>
      </w:r>
    </w:p>
    <w:p w14:paraId="5938808A" w14:textId="77777777" w:rsidR="00A32CE9" w:rsidRPr="00CE1838" w:rsidRDefault="00A32CE9" w:rsidP="00393D70">
      <w:pPr>
        <w:pStyle w:val="textodsekuU2"/>
        <w:rPr>
          <w:szCs w:val="21"/>
        </w:rPr>
      </w:pPr>
      <w:r w:rsidRPr="00CE1838">
        <w:rPr>
          <w:szCs w:val="21"/>
        </w:rPr>
        <w:t>Prejazdy električiek vyvolávajú aj vibrácie, ktoré sa šíria podložím do chránených miestností v budovách a následne môžu vyvolať akustickú odozvu.</w:t>
      </w:r>
    </w:p>
    <w:p w14:paraId="67A805DF" w14:textId="77777777" w:rsidR="00A32CE9" w:rsidRPr="00CE1838" w:rsidRDefault="00A32CE9" w:rsidP="00393D70">
      <w:pPr>
        <w:pStyle w:val="textodsekuU2"/>
        <w:rPr>
          <w:szCs w:val="21"/>
        </w:rPr>
      </w:pPr>
      <w:r w:rsidRPr="00CE1838">
        <w:rPr>
          <w:szCs w:val="21"/>
        </w:rPr>
        <w:t>Uplatnením týchto navrhovaných technických a tlmiacich opatrení, ktorými sú:</w:t>
      </w:r>
    </w:p>
    <w:p w14:paraId="33F630C0" w14:textId="14DA23A9" w:rsidR="00A32CE9" w:rsidRPr="00CE1838" w:rsidRDefault="00A32CE9" w:rsidP="00C360A3">
      <w:pPr>
        <w:pStyle w:val="textodsekuU2"/>
        <w:numPr>
          <w:ilvl w:val="0"/>
          <w:numId w:val="123"/>
        </w:numPr>
        <w:ind w:left="1418" w:hanging="567"/>
        <w:rPr>
          <w:szCs w:val="21"/>
        </w:rPr>
      </w:pPr>
      <w:r w:rsidRPr="00CE1838">
        <w:rPr>
          <w:szCs w:val="21"/>
        </w:rPr>
        <w:t xml:space="preserve">nové koľajnice a výhybky s neopotrebovaným profilom hlavy koľajníc, ktoré v spojení s prebrúsením vylepšia </w:t>
      </w:r>
      <w:proofErr w:type="spellStart"/>
      <w:r w:rsidRPr="00CE1838">
        <w:rPr>
          <w:szCs w:val="21"/>
        </w:rPr>
        <w:t>mikrogeometriu</w:t>
      </w:r>
      <w:proofErr w:type="spellEnd"/>
      <w:r w:rsidRPr="00CE1838">
        <w:rPr>
          <w:szCs w:val="21"/>
        </w:rPr>
        <w:t xml:space="preserve"> </w:t>
      </w:r>
      <w:proofErr w:type="spellStart"/>
      <w:r w:rsidRPr="00CE1838">
        <w:rPr>
          <w:szCs w:val="21"/>
        </w:rPr>
        <w:t>pojazďovanej</w:t>
      </w:r>
      <w:proofErr w:type="spellEnd"/>
      <w:r w:rsidRPr="00CE1838">
        <w:rPr>
          <w:szCs w:val="21"/>
        </w:rPr>
        <w:t xml:space="preserve"> styčnej plochy s kolesom električky a v maximálnej možnej miere eliminujú vznik kmitania podvozku električiek ako hlavného zdroja hluku,</w:t>
      </w:r>
    </w:p>
    <w:p w14:paraId="2908933E" w14:textId="0EC25FF8" w:rsidR="000366FC" w:rsidRPr="00CE1838" w:rsidRDefault="00A32CE9" w:rsidP="00C360A3">
      <w:pPr>
        <w:pStyle w:val="textodsekuU2"/>
        <w:numPr>
          <w:ilvl w:val="0"/>
          <w:numId w:val="123"/>
        </w:numPr>
        <w:ind w:left="1418" w:hanging="567"/>
        <w:rPr>
          <w:szCs w:val="21"/>
        </w:rPr>
      </w:pPr>
      <w:r w:rsidRPr="00CE1838">
        <w:rPr>
          <w:szCs w:val="21"/>
        </w:rPr>
        <w:t>koľaj je navrhnutá ako bezstyková,</w:t>
      </w:r>
    </w:p>
    <w:p w14:paraId="3E533FA4" w14:textId="77D0C312" w:rsidR="000366FC" w:rsidRPr="00CE1838" w:rsidRDefault="00A32CE9" w:rsidP="00C360A3">
      <w:pPr>
        <w:pStyle w:val="textodsekuU2"/>
        <w:numPr>
          <w:ilvl w:val="0"/>
          <w:numId w:val="123"/>
        </w:numPr>
        <w:ind w:left="1418" w:hanging="567"/>
        <w:rPr>
          <w:szCs w:val="21"/>
        </w:rPr>
      </w:pPr>
      <w:r w:rsidRPr="00CE1838">
        <w:rPr>
          <w:szCs w:val="21"/>
        </w:rPr>
        <w:t>nová konštrukcia pevnej jazdnej dráhy spolu s novými odvodňovacími zariadeniami zaistí stabilitu geometrickej polohy koľaje,</w:t>
      </w:r>
    </w:p>
    <w:p w14:paraId="3755AD07" w14:textId="625F13D1" w:rsidR="000366FC" w:rsidRPr="00CE1838" w:rsidRDefault="00A32CE9" w:rsidP="00C360A3">
      <w:pPr>
        <w:pStyle w:val="textodsekuU2"/>
        <w:numPr>
          <w:ilvl w:val="0"/>
          <w:numId w:val="123"/>
        </w:numPr>
        <w:ind w:left="1418" w:hanging="567"/>
        <w:rPr>
          <w:szCs w:val="21"/>
        </w:rPr>
      </w:pPr>
      <w:r w:rsidRPr="00CE1838">
        <w:rPr>
          <w:szCs w:val="21"/>
        </w:rPr>
        <w:t>zväčšenie polomerov oblúkov na Americkom a Odborárskom námestí z hodnôt 50 m a 90 m na 75 m a 325 m,</w:t>
      </w:r>
    </w:p>
    <w:p w14:paraId="656C481E" w14:textId="2FE0017E" w:rsidR="000366FC" w:rsidRPr="00CE1838" w:rsidRDefault="00A32CE9" w:rsidP="00C360A3">
      <w:pPr>
        <w:pStyle w:val="textodsekuU2"/>
        <w:numPr>
          <w:ilvl w:val="0"/>
          <w:numId w:val="123"/>
        </w:numPr>
        <w:ind w:left="1418" w:hanging="567"/>
        <w:rPr>
          <w:szCs w:val="21"/>
        </w:rPr>
      </w:pPr>
      <w:r w:rsidRPr="00CE1838">
        <w:rPr>
          <w:szCs w:val="21"/>
        </w:rPr>
        <w:t xml:space="preserve">pružné upevnenie koľajnice do </w:t>
      </w:r>
      <w:proofErr w:type="spellStart"/>
      <w:r w:rsidRPr="00CE1838">
        <w:rPr>
          <w:szCs w:val="21"/>
        </w:rPr>
        <w:t>podkladnice</w:t>
      </w:r>
      <w:proofErr w:type="spellEnd"/>
      <w:r w:rsidRPr="00CE1838">
        <w:rPr>
          <w:szCs w:val="21"/>
        </w:rPr>
        <w:t xml:space="preserve"> alebo </w:t>
      </w:r>
      <w:proofErr w:type="spellStart"/>
      <w:r w:rsidRPr="00CE1838">
        <w:rPr>
          <w:szCs w:val="21"/>
        </w:rPr>
        <w:t>upevňovadiel</w:t>
      </w:r>
      <w:proofErr w:type="spellEnd"/>
      <w:r w:rsidRPr="00CE1838">
        <w:rPr>
          <w:szCs w:val="21"/>
        </w:rPr>
        <w:t xml:space="preserve"> s gumenou podložkou pod pätou koľajnice,</w:t>
      </w:r>
    </w:p>
    <w:p w14:paraId="7EBFCAFE" w14:textId="5A5A928C" w:rsidR="000366FC" w:rsidRPr="00CE1838" w:rsidRDefault="00A32CE9" w:rsidP="00C360A3">
      <w:pPr>
        <w:pStyle w:val="textodsekuU2"/>
        <w:numPr>
          <w:ilvl w:val="0"/>
          <w:numId w:val="123"/>
        </w:numPr>
        <w:ind w:left="1418" w:hanging="567"/>
        <w:rPr>
          <w:szCs w:val="21"/>
        </w:rPr>
      </w:pPr>
      <w:proofErr w:type="spellStart"/>
      <w:r w:rsidRPr="00CE1838">
        <w:rPr>
          <w:szCs w:val="21"/>
        </w:rPr>
        <w:t>absorbéry</w:t>
      </w:r>
      <w:proofErr w:type="spellEnd"/>
      <w:r w:rsidRPr="00CE1838">
        <w:rPr>
          <w:szCs w:val="21"/>
        </w:rPr>
        <w:t xml:space="preserve"> hluku (</w:t>
      </w:r>
      <w:proofErr w:type="spellStart"/>
      <w:r w:rsidRPr="00CE1838">
        <w:rPr>
          <w:szCs w:val="21"/>
        </w:rPr>
        <w:t>bokovnice</w:t>
      </w:r>
      <w:proofErr w:type="spellEnd"/>
      <w:r w:rsidRPr="00CE1838">
        <w:rPr>
          <w:szCs w:val="21"/>
        </w:rPr>
        <w:t>) uchytené po oboch stranách koľajnice,</w:t>
      </w:r>
    </w:p>
    <w:p w14:paraId="123BE634" w14:textId="15544880" w:rsidR="000366FC" w:rsidRPr="00CE1838" w:rsidRDefault="00A32CE9" w:rsidP="00C360A3">
      <w:pPr>
        <w:pStyle w:val="textodsekuU2"/>
        <w:numPr>
          <w:ilvl w:val="0"/>
          <w:numId w:val="123"/>
        </w:numPr>
        <w:ind w:left="1418" w:hanging="567"/>
        <w:rPr>
          <w:szCs w:val="21"/>
        </w:rPr>
      </w:pPr>
      <w:proofErr w:type="spellStart"/>
      <w:r w:rsidRPr="00CE1838">
        <w:rPr>
          <w:szCs w:val="21"/>
        </w:rPr>
        <w:t>antivibračná</w:t>
      </w:r>
      <w:proofErr w:type="spellEnd"/>
      <w:r w:rsidRPr="00CE1838">
        <w:rPr>
          <w:szCs w:val="21"/>
        </w:rPr>
        <w:t xml:space="preserve"> rohož z nerecyklovaného materiálu hrúbky 25 mm vytiahnutá až po povrch električkového telesa,</w:t>
      </w:r>
    </w:p>
    <w:p w14:paraId="0C104F6E" w14:textId="63C9596C" w:rsidR="000366FC" w:rsidRPr="00CE1838" w:rsidRDefault="00A32CE9" w:rsidP="00C360A3">
      <w:pPr>
        <w:pStyle w:val="textodsekuU2"/>
        <w:numPr>
          <w:ilvl w:val="0"/>
          <w:numId w:val="123"/>
        </w:numPr>
        <w:ind w:left="1418" w:hanging="567"/>
        <w:rPr>
          <w:szCs w:val="21"/>
        </w:rPr>
      </w:pPr>
      <w:r w:rsidRPr="00CE1838">
        <w:rPr>
          <w:szCs w:val="21"/>
        </w:rPr>
        <w:t>mazacie zariadenia v oblúkoch s polomerom menším než 300 m a výhybkách pre elimináciu vzniku hluku (škrípanie, pískanie a pod.) vznikajúcich pri prejazdoch električiek oblúkmi s malými polomermi; tie boli navrhnuté navyše aj v nemodernizovanej časti úseku medzi ulicou Legionárska a zastávkou Líščie nivy,</w:t>
      </w:r>
    </w:p>
    <w:p w14:paraId="5EED4A72" w14:textId="4C55DE16" w:rsidR="000366FC" w:rsidRPr="00CE1838" w:rsidRDefault="00A32CE9" w:rsidP="00C360A3">
      <w:pPr>
        <w:pStyle w:val="textodsekuU2"/>
        <w:numPr>
          <w:ilvl w:val="0"/>
          <w:numId w:val="123"/>
        </w:numPr>
        <w:ind w:left="1418" w:hanging="567"/>
        <w:rPr>
          <w:szCs w:val="21"/>
        </w:rPr>
      </w:pPr>
      <w:r w:rsidRPr="00CE1838">
        <w:rPr>
          <w:szCs w:val="21"/>
        </w:rPr>
        <w:t>dilatačné zariadenia jazykového typu, ktoré v porovnaní so staršími používanými typmi (sečnými) úplne eliminujú nárazový hluk pri prejazde kolesa cez prerušenú koľajnicu,</w:t>
      </w:r>
    </w:p>
    <w:p w14:paraId="201751D2" w14:textId="79338579" w:rsidR="000366FC" w:rsidRPr="00CE1838" w:rsidRDefault="00A32CE9" w:rsidP="00C360A3">
      <w:pPr>
        <w:pStyle w:val="textodsekuU2"/>
        <w:numPr>
          <w:ilvl w:val="0"/>
          <w:numId w:val="123"/>
        </w:numPr>
        <w:ind w:left="1418" w:hanging="567"/>
        <w:rPr>
          <w:szCs w:val="21"/>
        </w:rPr>
      </w:pPr>
      <w:r w:rsidRPr="00CE1838">
        <w:rPr>
          <w:szCs w:val="21"/>
        </w:rPr>
        <w:t>vegetačný kryt električkového telesa na miestach, kde je to možné, ktorý priaznivo vplýva na zníženie hluku,</w:t>
      </w:r>
    </w:p>
    <w:p w14:paraId="629C8B4F" w14:textId="79319AAC" w:rsidR="006A0C3E" w:rsidRPr="00CE1838" w:rsidRDefault="00A32CE9" w:rsidP="00C360A3">
      <w:pPr>
        <w:pStyle w:val="textodsekuU2"/>
        <w:numPr>
          <w:ilvl w:val="0"/>
          <w:numId w:val="123"/>
        </w:numPr>
        <w:ind w:left="1418" w:hanging="567"/>
        <w:rPr>
          <w:szCs w:val="21"/>
        </w:rPr>
      </w:pPr>
      <w:r w:rsidRPr="00CE1838">
        <w:rPr>
          <w:szCs w:val="21"/>
        </w:rPr>
        <w:t>pre zníženie úrovne vibrácií šírených podložím a ich lepšiemu pohlcovaniu sa navrhuje hrubšia betónová doska pevnej jazdnej dráhy v blokovej zástavbe z 250 mm na 350 mm,</w:t>
      </w:r>
      <w:r w:rsidR="006A0C3E" w:rsidRPr="00CE1838">
        <w:rPr>
          <w:szCs w:val="21"/>
        </w:rPr>
        <w:t xml:space="preserve"> </w:t>
      </w:r>
      <w:r w:rsidRPr="00CE1838">
        <w:rPr>
          <w:szCs w:val="21"/>
        </w:rPr>
        <w:t>je možné predpokladať zníženie hluku a vibrácií vznikajúcich z prevádzky električiek.</w:t>
      </w:r>
    </w:p>
    <w:p w14:paraId="4F64EB88" w14:textId="2C90D8F3" w:rsidR="00A32CE9" w:rsidRPr="00CE1838" w:rsidRDefault="00A32CE9" w:rsidP="00393D70">
      <w:pPr>
        <w:pStyle w:val="textodsekuU2"/>
        <w:rPr>
          <w:szCs w:val="21"/>
        </w:rPr>
      </w:pPr>
      <w:r w:rsidRPr="00CE1838">
        <w:rPr>
          <w:szCs w:val="21"/>
        </w:rPr>
        <w:t xml:space="preserve">Na základe doterajších skúseností sa </w:t>
      </w:r>
      <w:r w:rsidR="006A0C3E" w:rsidRPr="00CE1838">
        <w:rPr>
          <w:szCs w:val="21"/>
        </w:rPr>
        <w:t>odporúča</w:t>
      </w:r>
      <w:r w:rsidRPr="00CE1838">
        <w:rPr>
          <w:szCs w:val="21"/>
        </w:rPr>
        <w:t xml:space="preserve"> počas výstavby električkovej trate zriadiť </w:t>
      </w:r>
      <w:proofErr w:type="spellStart"/>
      <w:r w:rsidRPr="00CE1838">
        <w:rPr>
          <w:szCs w:val="21"/>
        </w:rPr>
        <w:t>vibroakustický</w:t>
      </w:r>
      <w:proofErr w:type="spellEnd"/>
      <w:r w:rsidRPr="00CE1838">
        <w:rPr>
          <w:szCs w:val="21"/>
        </w:rPr>
        <w:t xml:space="preserve"> dozor, ktorý by operatívnym meraním dynamických parametrov trate „in situ“ priebežne identifikoval prípadné defekty funkčnosti navrhovaného tzv. systému LMSS (</w:t>
      </w:r>
      <w:proofErr w:type="spellStart"/>
      <w:r w:rsidRPr="00CE1838">
        <w:rPr>
          <w:szCs w:val="21"/>
        </w:rPr>
        <w:t>light</w:t>
      </w:r>
      <w:proofErr w:type="spellEnd"/>
      <w:r w:rsidRPr="00CE1838">
        <w:rPr>
          <w:szCs w:val="21"/>
        </w:rPr>
        <w:t xml:space="preserve"> </w:t>
      </w:r>
      <w:proofErr w:type="spellStart"/>
      <w:r w:rsidRPr="00CE1838">
        <w:rPr>
          <w:szCs w:val="21"/>
        </w:rPr>
        <w:t>mass</w:t>
      </w:r>
      <w:proofErr w:type="spellEnd"/>
      <w:r w:rsidRPr="00CE1838">
        <w:rPr>
          <w:szCs w:val="21"/>
        </w:rPr>
        <w:t xml:space="preserve"> </w:t>
      </w:r>
      <w:proofErr w:type="spellStart"/>
      <w:r w:rsidRPr="00CE1838">
        <w:rPr>
          <w:szCs w:val="21"/>
        </w:rPr>
        <w:t>spring</w:t>
      </w:r>
      <w:proofErr w:type="spellEnd"/>
      <w:r w:rsidRPr="00CE1838">
        <w:rPr>
          <w:szCs w:val="21"/>
        </w:rPr>
        <w:t xml:space="preserve"> system) a predišiel by prípadným defektom pri výstavbe električkovej trate, čo je v súčasnosti vnímané ako hlavné riziko pri realizácii projekčného návrhu. Súčasne sa </w:t>
      </w:r>
      <w:r w:rsidR="00440C15" w:rsidRPr="00CE1838">
        <w:rPr>
          <w:szCs w:val="21"/>
        </w:rPr>
        <w:t>odporúča</w:t>
      </w:r>
      <w:r w:rsidRPr="00CE1838">
        <w:rPr>
          <w:szCs w:val="21"/>
        </w:rPr>
        <w:t xml:space="preserve"> pre realizáciu stavby vytvoriť zoznam miest na trati v koordinácii s objednávateľom a príslušným úradom verejného zdravotníctva, na ktorých sa vykoná meranie hluku a vibrácií pred začiatkom modernizácie trate a tieto hodnoty budú slúžiť ako referenčné pre posúdenie hluku a vibrácií po opätovnom meraní po modernizácii.</w:t>
      </w:r>
    </w:p>
    <w:p w14:paraId="6DACA88E" w14:textId="433D7BCF" w:rsidR="00A32CE9" w:rsidRPr="00CE1838" w:rsidRDefault="00A32CE9" w:rsidP="00393D70">
      <w:pPr>
        <w:pStyle w:val="textodsekuU2"/>
        <w:rPr>
          <w:b/>
          <w:bCs/>
          <w:szCs w:val="21"/>
        </w:rPr>
      </w:pPr>
      <w:bookmarkStart w:id="7" w:name="_Toc135037384"/>
      <w:r w:rsidRPr="00CE1838">
        <w:rPr>
          <w:b/>
          <w:bCs/>
          <w:szCs w:val="21"/>
        </w:rPr>
        <w:lastRenderedPageBreak/>
        <w:t>Opatrenia na zamedzenie nadmernej prašnosti</w:t>
      </w:r>
      <w:bookmarkEnd w:id="7"/>
    </w:p>
    <w:p w14:paraId="13CB3BDC" w14:textId="77777777" w:rsidR="00A32CE9" w:rsidRPr="00CE1838" w:rsidRDefault="00A32CE9" w:rsidP="00393D70">
      <w:pPr>
        <w:pStyle w:val="textodsekuU2"/>
        <w:rPr>
          <w:szCs w:val="21"/>
        </w:rPr>
      </w:pPr>
      <w:r w:rsidRPr="00CE1838">
        <w:rPr>
          <w:szCs w:val="21"/>
        </w:rPr>
        <w:t>Prevádzku budú zaisťovať elektrické súpravy, preto nebude dochádzať k produkcii emisií ovplyvňujúcich kvalitu ovzdušia a miestnu klímu. Trať bude pôsobiť ako krátkodobý nevýrazný líniový zdroj prašnosti prejazdom súpravy s minimálnym dosahom pôsobenia.</w:t>
      </w:r>
    </w:p>
    <w:p w14:paraId="76C42C87" w14:textId="77777777" w:rsidR="00A32CE9" w:rsidRPr="00CE1838" w:rsidRDefault="00A32CE9" w:rsidP="00393D70">
      <w:pPr>
        <w:pStyle w:val="textodsekuU2"/>
        <w:rPr>
          <w:szCs w:val="21"/>
        </w:rPr>
      </w:pPr>
      <w:r w:rsidRPr="00CE1838">
        <w:rPr>
          <w:szCs w:val="21"/>
        </w:rPr>
        <w:t>Počas výstavby dôjde k dočasnému zvýšeniu prašnosti v ovzduší. Hlavné plošné zdroje znečistenia ovzdušia predstavujú predovšetkým plochy súvisiace s výstavbou, teda ide o plošné zdroje znečistenia ovzdušia dočasného charakteru. Ide o zariadenia staveniska, miesta zemných prác najmä v období sucha a prevádzku stavebných mechanizmov. Hlavnými líniovými zdrojmi znečistenia ovzdušia počas výstavby budú prístupové cesty na stavenisko. Ide predovšetkým o prašnosť a spaľovanie motorových palív nákladnými autami a ťažkými stavebnými mechanizmami. Pre zamedzenie druhotnej prašnosti, ktorá vzniká hlavne realizáciou zemných prác a odvozom materiálu zo stavby, je potrebné dodržiavať povinnosť čistenia podvozkov nákladných vozidiel a mechanizmov vychádzajúcich na komunikácie a v prípade, že dôjde k ich znečisteniu, komunikácie čistiť.</w:t>
      </w:r>
    </w:p>
    <w:p w14:paraId="5EED2D6E" w14:textId="77777777" w:rsidR="00A32CE9" w:rsidRPr="00CE1838" w:rsidRDefault="00A32CE9" w:rsidP="00393D70">
      <w:pPr>
        <w:pStyle w:val="textodsekuU2"/>
        <w:rPr>
          <w:szCs w:val="21"/>
        </w:rPr>
      </w:pPr>
      <w:r w:rsidRPr="00CE1838">
        <w:rPr>
          <w:szCs w:val="21"/>
        </w:rPr>
        <w:t>Vzhľadom na to, že uvedené zdroje znečistenia sú viazané na stavebné práce, klasifikujú sa ako vplyv dočasný, krátkodobý, s rôznou intenzitou pôsobenia a s lokálne obmedzeným pôsobením.</w:t>
      </w:r>
    </w:p>
    <w:p w14:paraId="189839C9" w14:textId="39AAAD98" w:rsidR="00A32CE9" w:rsidRPr="00CE1838" w:rsidRDefault="00A32CE9" w:rsidP="00393D70">
      <w:pPr>
        <w:pStyle w:val="textodsekuU2"/>
        <w:rPr>
          <w:szCs w:val="21"/>
        </w:rPr>
      </w:pPr>
      <w:r w:rsidRPr="00CE1838">
        <w:rPr>
          <w:szCs w:val="21"/>
        </w:rPr>
        <w:t>Uvedené znečistenie je možno obmedziť organizačnými opatreniami, dodržiavaním technologických postupov pri výstavbe, dobrou údržbou technického stavu stavebných mechanizmov, kropením prašných povrchov počas suchého obdobia, realizovaním stavieb priamo dotknuté komunikácie je nutné pravidelne čistiť, kropiť a umývať.</w:t>
      </w:r>
    </w:p>
    <w:p w14:paraId="2A42D156" w14:textId="779DAC75" w:rsidR="00C44E86" w:rsidRPr="00BB7D2F" w:rsidRDefault="00C44E86" w:rsidP="00C44E86">
      <w:pPr>
        <w:pStyle w:val="nzovodsekuU2"/>
        <w:rPr>
          <w:b/>
          <w:bCs w:val="0"/>
          <w:szCs w:val="21"/>
        </w:rPr>
      </w:pPr>
      <w:r w:rsidRPr="00BB7D2F">
        <w:rPr>
          <w:b/>
          <w:bCs w:val="0"/>
          <w:szCs w:val="21"/>
        </w:rPr>
        <w:t>Podrobný opis Diela</w:t>
      </w:r>
    </w:p>
    <w:p w14:paraId="2DA1B7C0" w14:textId="4C0C0165" w:rsidR="00C44E86" w:rsidRPr="00CE1838" w:rsidRDefault="00C44E86" w:rsidP="00C44E86">
      <w:pPr>
        <w:pStyle w:val="textodsekuU2"/>
        <w:rPr>
          <w:szCs w:val="21"/>
        </w:rPr>
      </w:pPr>
      <w:r w:rsidRPr="00CE1838">
        <w:rPr>
          <w:szCs w:val="21"/>
        </w:rPr>
        <w:t xml:space="preserve">Podrobný rozsah Diela, vrátane objektovej skladby, </w:t>
      </w:r>
      <w:r w:rsidR="00514871">
        <w:rPr>
          <w:szCs w:val="21"/>
        </w:rPr>
        <w:t xml:space="preserve">príslušnej </w:t>
      </w:r>
      <w:r w:rsidRPr="00CE1838">
        <w:rPr>
          <w:szCs w:val="21"/>
        </w:rPr>
        <w:t xml:space="preserve">projektovej dokumentácie, </w:t>
      </w:r>
      <w:r w:rsidR="00514871">
        <w:rPr>
          <w:szCs w:val="21"/>
        </w:rPr>
        <w:t>príslušných t</w:t>
      </w:r>
      <w:r w:rsidRPr="00CE1838">
        <w:rPr>
          <w:szCs w:val="21"/>
        </w:rPr>
        <w:t>echnických špecifikácií sa nachádzajú v súťažných podkladoch pre výber Zhotoviteľa stavby „</w:t>
      </w:r>
      <w:r w:rsidRPr="00254640">
        <w:rPr>
          <w:szCs w:val="21"/>
        </w:rPr>
        <w:t xml:space="preserve">Modernizácia električkových tratí - Ružinovská </w:t>
      </w:r>
      <w:proofErr w:type="spellStart"/>
      <w:r w:rsidRPr="00254640">
        <w:rPr>
          <w:szCs w:val="21"/>
        </w:rPr>
        <w:t>radiála</w:t>
      </w:r>
      <w:proofErr w:type="spellEnd"/>
      <w:r w:rsidRPr="00CE1838">
        <w:rPr>
          <w:szCs w:val="21"/>
        </w:rPr>
        <w:t>“.</w:t>
      </w:r>
    </w:p>
    <w:p w14:paraId="5A54D932" w14:textId="560706B5" w:rsidR="00D542E0" w:rsidRPr="00CE1838" w:rsidRDefault="008425FF" w:rsidP="00393D70">
      <w:pPr>
        <w:pStyle w:val="Nzovlnku"/>
        <w:rPr>
          <w:szCs w:val="21"/>
        </w:rPr>
      </w:pPr>
      <w:r w:rsidRPr="00CE1838">
        <w:rPr>
          <w:szCs w:val="21"/>
        </w:rPr>
        <w:t xml:space="preserve">Ciele </w:t>
      </w:r>
      <w:r w:rsidR="00B56F6F" w:rsidRPr="00CE1838">
        <w:rPr>
          <w:szCs w:val="21"/>
        </w:rPr>
        <w:t>Zmluvy</w:t>
      </w:r>
      <w:r w:rsidRPr="00CE1838">
        <w:rPr>
          <w:szCs w:val="21"/>
        </w:rPr>
        <w:t xml:space="preserve"> a očakávané výsledky </w:t>
      </w:r>
    </w:p>
    <w:p w14:paraId="526AC67A" w14:textId="03D148F0" w:rsidR="000366FC" w:rsidRPr="00CE1838" w:rsidRDefault="000366FC" w:rsidP="00393D70">
      <w:pPr>
        <w:pStyle w:val="textodsekuU2"/>
        <w:rPr>
          <w:szCs w:val="21"/>
        </w:rPr>
      </w:pPr>
      <w:r w:rsidRPr="00CE1838">
        <w:rPr>
          <w:szCs w:val="21"/>
        </w:rPr>
        <w:t>STD</w:t>
      </w:r>
      <w:r w:rsidR="008425FF" w:rsidRPr="00CE1838">
        <w:rPr>
          <w:szCs w:val="21"/>
        </w:rPr>
        <w:t xml:space="preserve"> a</w:t>
      </w:r>
      <w:r w:rsidRPr="00CE1838">
        <w:rPr>
          <w:szCs w:val="21"/>
        </w:rPr>
        <w:t> Personál STD</w:t>
      </w:r>
      <w:r w:rsidR="008425FF" w:rsidRPr="00CE1838">
        <w:rPr>
          <w:szCs w:val="21"/>
        </w:rPr>
        <w:t xml:space="preserve"> poskytne Objednávateľovi Služby</w:t>
      </w:r>
      <w:r w:rsidRPr="00CE1838">
        <w:rPr>
          <w:szCs w:val="21"/>
        </w:rPr>
        <w:t xml:space="preserve"> uvedené v</w:t>
      </w:r>
      <w:r w:rsidR="00C44E86" w:rsidRPr="00CE1838">
        <w:rPr>
          <w:szCs w:val="21"/>
        </w:rPr>
        <w:t xml:space="preserve"> Zmluve o Dielo </w:t>
      </w:r>
      <w:r w:rsidR="71185951" w:rsidRPr="00CE1838">
        <w:rPr>
          <w:szCs w:val="21"/>
        </w:rPr>
        <w:t>a Zmluve</w:t>
      </w:r>
      <w:r w:rsidRPr="00CE1838">
        <w:rPr>
          <w:szCs w:val="21"/>
        </w:rPr>
        <w:t>.</w:t>
      </w:r>
    </w:p>
    <w:p w14:paraId="21BAABC0" w14:textId="6D840132" w:rsidR="00982B98" w:rsidRPr="00CE1838" w:rsidRDefault="008425FF" w:rsidP="00393D70">
      <w:pPr>
        <w:pStyle w:val="textodsekuU2"/>
        <w:rPr>
          <w:szCs w:val="21"/>
        </w:rPr>
      </w:pPr>
      <w:r w:rsidRPr="00CE1838">
        <w:rPr>
          <w:szCs w:val="21"/>
        </w:rPr>
        <w:t xml:space="preserve">Cieľom poskytnutia </w:t>
      </w:r>
      <w:r w:rsidR="000366FC" w:rsidRPr="00CE1838">
        <w:rPr>
          <w:szCs w:val="21"/>
        </w:rPr>
        <w:t>Služieb</w:t>
      </w:r>
      <w:r w:rsidRPr="00CE1838">
        <w:rPr>
          <w:szCs w:val="21"/>
        </w:rPr>
        <w:t xml:space="preserve"> je administratívna, riadiaca a technická správa Zmluvy o Dielo, kontrola projektových prác Zhotoviteľa</w:t>
      </w:r>
      <w:r w:rsidR="000366FC" w:rsidRPr="00CE1838">
        <w:rPr>
          <w:szCs w:val="21"/>
        </w:rPr>
        <w:t xml:space="preserve">, kontrola </w:t>
      </w:r>
      <w:r w:rsidRPr="00CE1838">
        <w:rPr>
          <w:szCs w:val="21"/>
        </w:rPr>
        <w:t xml:space="preserve">stavebných prác v mene Objednávateľa, vykonávanie povinností a právomocí </w:t>
      </w:r>
      <w:r w:rsidR="000366FC" w:rsidRPr="00CE1838">
        <w:rPr>
          <w:szCs w:val="21"/>
        </w:rPr>
        <w:t>STD</w:t>
      </w:r>
      <w:r w:rsidRPr="00CE1838">
        <w:rPr>
          <w:szCs w:val="21"/>
        </w:rPr>
        <w:t xml:space="preserve"> stanovených a definovaných prostredníctvom </w:t>
      </w:r>
      <w:r w:rsidR="000366FC" w:rsidRPr="00CE1838">
        <w:rPr>
          <w:szCs w:val="21"/>
        </w:rPr>
        <w:t>Zmluvy</w:t>
      </w:r>
      <w:r w:rsidRPr="00CE1838">
        <w:rPr>
          <w:szCs w:val="21"/>
        </w:rPr>
        <w:t xml:space="preserve"> a Zmluvy o</w:t>
      </w:r>
      <w:r w:rsidR="000366FC" w:rsidRPr="00CE1838">
        <w:rPr>
          <w:szCs w:val="21"/>
        </w:rPr>
        <w:t> </w:t>
      </w:r>
      <w:r w:rsidRPr="00CE1838">
        <w:rPr>
          <w:szCs w:val="21"/>
        </w:rPr>
        <w:t>Dielo</w:t>
      </w:r>
      <w:r w:rsidR="000366FC" w:rsidRPr="00CE1838">
        <w:rPr>
          <w:szCs w:val="21"/>
        </w:rPr>
        <w:t>,</w:t>
      </w:r>
      <w:r w:rsidRPr="00CE1838">
        <w:rPr>
          <w:szCs w:val="21"/>
        </w:rPr>
        <w:t xml:space="preserve"> a zabezpeč</w:t>
      </w:r>
      <w:r w:rsidR="777EEFB5" w:rsidRPr="00CE1838">
        <w:rPr>
          <w:szCs w:val="21"/>
        </w:rPr>
        <w:t>enie</w:t>
      </w:r>
      <w:r w:rsidRPr="00CE1838">
        <w:rPr>
          <w:szCs w:val="21"/>
        </w:rPr>
        <w:t xml:space="preserve">, </w:t>
      </w:r>
      <w:r w:rsidR="00A415A7">
        <w:rPr>
          <w:szCs w:val="21"/>
        </w:rPr>
        <w:t>aby</w:t>
      </w:r>
      <w:r w:rsidRPr="00CE1838">
        <w:rPr>
          <w:szCs w:val="21"/>
        </w:rPr>
        <w:t xml:space="preserve"> projektové práce a zhotovené Dielo b</w:t>
      </w:r>
      <w:r w:rsidR="00A415A7">
        <w:rPr>
          <w:szCs w:val="21"/>
        </w:rPr>
        <w:t>oli</w:t>
      </w:r>
      <w:r w:rsidRPr="00CE1838">
        <w:rPr>
          <w:szCs w:val="21"/>
        </w:rPr>
        <w:t xml:space="preserve"> v súlade so Zmluvou o Dielo v požadovanej kvalite</w:t>
      </w:r>
      <w:r w:rsidR="000366FC" w:rsidRPr="00CE1838">
        <w:rPr>
          <w:szCs w:val="21"/>
        </w:rPr>
        <w:t xml:space="preserve"> a včas dodané</w:t>
      </w:r>
      <w:r w:rsidRPr="00CE1838">
        <w:rPr>
          <w:szCs w:val="21"/>
        </w:rPr>
        <w:t>.</w:t>
      </w:r>
    </w:p>
    <w:p w14:paraId="475CD977" w14:textId="3A1970F1" w:rsidR="003D56CE" w:rsidRPr="00BB7D2F" w:rsidRDefault="008425FF" w:rsidP="00AC4206">
      <w:pPr>
        <w:pStyle w:val="nzovodsekuU2"/>
        <w:rPr>
          <w:b/>
          <w:bCs w:val="0"/>
          <w:szCs w:val="21"/>
        </w:rPr>
      </w:pPr>
      <w:r w:rsidRPr="00BB7D2F">
        <w:rPr>
          <w:b/>
          <w:bCs w:val="0"/>
          <w:szCs w:val="21"/>
        </w:rPr>
        <w:t>Predpoklady a riziká</w:t>
      </w:r>
    </w:p>
    <w:p w14:paraId="0A3EC9F2" w14:textId="593B4452" w:rsidR="009753D2" w:rsidRPr="00CE1838" w:rsidRDefault="000366FC" w:rsidP="00C360A3">
      <w:pPr>
        <w:pStyle w:val="nzovodsekuU3"/>
      </w:pPr>
      <w:r w:rsidRPr="00CE1838">
        <w:t>STD</w:t>
      </w:r>
      <w:r w:rsidR="008425FF" w:rsidRPr="00CE1838">
        <w:t xml:space="preserve"> je povinný pri plánovaní nasadenia </w:t>
      </w:r>
      <w:r w:rsidRPr="00CE1838">
        <w:t>Personálu STD</w:t>
      </w:r>
      <w:r w:rsidR="008425FF" w:rsidRPr="00CE1838">
        <w:t xml:space="preserve"> a pri stanovení denných sadzieb </w:t>
      </w:r>
      <w:r w:rsidRPr="00CE1838">
        <w:t>Personálu STD</w:t>
      </w:r>
      <w:r w:rsidR="008425FF" w:rsidRPr="00CE1838">
        <w:t xml:space="preserve"> zohľadniť</w:t>
      </w:r>
      <w:r w:rsidR="002D3731">
        <w:t xml:space="preserve"> akékoľvek </w:t>
      </w:r>
      <w:r w:rsidR="008425FF" w:rsidRPr="00CE1838">
        <w:t xml:space="preserve">riziká, ktoré môže na základe poskytnutých podkladov </w:t>
      </w:r>
      <w:r w:rsidR="0459C23E" w:rsidRPr="00CE1838">
        <w:t xml:space="preserve">a existujúcich dostupných informácií </w:t>
      </w:r>
      <w:r w:rsidR="008425FF" w:rsidRPr="00CE1838">
        <w:t xml:space="preserve">predpokladať. </w:t>
      </w:r>
      <w:r w:rsidR="00EA34EF">
        <w:t>J</w:t>
      </w:r>
      <w:r w:rsidR="008425FF" w:rsidRPr="00CE1838">
        <w:t>edná</w:t>
      </w:r>
      <w:r w:rsidR="00EA34EF">
        <w:t xml:space="preserve"> sa aj</w:t>
      </w:r>
      <w:r w:rsidR="008425FF" w:rsidRPr="00CE1838">
        <w:t xml:space="preserve"> o riziká vyplývajúce z postupu prác Zhotoviteľa podľa Zmluvy o</w:t>
      </w:r>
      <w:r w:rsidRPr="00CE1838">
        <w:t> </w:t>
      </w:r>
      <w:r w:rsidR="008425FF" w:rsidRPr="00CE1838">
        <w:t>Dielo</w:t>
      </w:r>
      <w:r w:rsidRPr="00CE1838">
        <w:t>,</w:t>
      </w:r>
      <w:r w:rsidR="008425FF" w:rsidRPr="00CE1838">
        <w:t xml:space="preserve"> vrátane rizikových faktorov majúcich vplyv na nerovnomernú intenzitu postupu prác Zhotoviteľa v priebehu Lehoty výstavby a z toho vyplývajúca skutočnosť, že v rámci Lehoty výstavby</w:t>
      </w:r>
      <w:r w:rsidR="001C3FC0">
        <w:t>,</w:t>
      </w:r>
      <w:r w:rsidR="008425FF" w:rsidRPr="00CE1838">
        <w:t xml:space="preserve"> </w:t>
      </w:r>
      <w:r w:rsidR="001C3FC0">
        <w:t xml:space="preserve">je </w:t>
      </w:r>
      <w:r w:rsidR="008425FF" w:rsidRPr="00CE1838">
        <w:t>skutočné kumulatívne fakturačné plnenie nižšie ako plánované alebo v rámci Lehoty výstavby dôjde k posunu lehoty ukončenia Míľnika/Míľnikov Harmonogramu prác (</w:t>
      </w:r>
      <w:proofErr w:type="spellStart"/>
      <w:r w:rsidR="008425FF" w:rsidRPr="00CE1838">
        <w:t>podčlánok</w:t>
      </w:r>
      <w:proofErr w:type="spellEnd"/>
      <w:r w:rsidR="008425FF" w:rsidRPr="00CE1838">
        <w:t xml:space="preserve"> 8.3 Harmonogram prác</w:t>
      </w:r>
      <w:r w:rsidR="009753D2" w:rsidRPr="00CE1838">
        <w:t xml:space="preserve"> FIDIC VZP</w:t>
      </w:r>
      <w:r w:rsidR="008425FF" w:rsidRPr="00CE1838">
        <w:t>) Zmluvy o Dielo</w:t>
      </w:r>
      <w:r w:rsidR="001C3FC0">
        <w:t xml:space="preserve"> </w:t>
      </w:r>
      <w:r w:rsidR="001C3FC0" w:rsidRPr="001C3FC0">
        <w:t>a/alebo ak počas obdobia, v akom dokončenie v</w:t>
      </w:r>
      <w:r w:rsidR="001C3FC0">
        <w:t> </w:t>
      </w:r>
      <w:r w:rsidR="001C3FC0" w:rsidRPr="001C3FC0">
        <w:t>zmysle</w:t>
      </w:r>
      <w:r w:rsidR="001C3FC0">
        <w:t xml:space="preserve"> </w:t>
      </w:r>
      <w:proofErr w:type="spellStart"/>
      <w:r w:rsidR="001C3FC0" w:rsidRPr="001C3FC0">
        <w:t>podčlánku</w:t>
      </w:r>
      <w:proofErr w:type="spellEnd"/>
      <w:r w:rsidR="001C3FC0" w:rsidRPr="001C3FC0">
        <w:t xml:space="preserve"> 10.1 (Preberanie Diela a Sekcii) Zmluvných podmienok Zmluvy o Dielo je alebo bude</w:t>
      </w:r>
      <w:r w:rsidR="001C3FC0">
        <w:t xml:space="preserve"> </w:t>
      </w:r>
      <w:r w:rsidR="001C3FC0" w:rsidRPr="001C3FC0">
        <w:t>oneskorené a Lehota výstavby Diela je alebo bude predĺžená</w:t>
      </w:r>
      <w:r w:rsidR="001C3FC0">
        <w:t>.</w:t>
      </w:r>
    </w:p>
    <w:p w14:paraId="7F43480F" w14:textId="77777777" w:rsidR="00206562" w:rsidRDefault="008425FF" w:rsidP="001D5774">
      <w:pPr>
        <w:pStyle w:val="textodsekuU2"/>
        <w:rPr>
          <w:szCs w:val="21"/>
        </w:rPr>
      </w:pPr>
      <w:r w:rsidRPr="00CE1838">
        <w:rPr>
          <w:szCs w:val="21"/>
        </w:rPr>
        <w:t xml:space="preserve">Tým nie je dotknutý nárok </w:t>
      </w:r>
      <w:r w:rsidR="009753D2" w:rsidRPr="00CE1838">
        <w:rPr>
          <w:szCs w:val="21"/>
        </w:rPr>
        <w:t>STD</w:t>
      </w:r>
      <w:r w:rsidRPr="00CE1838">
        <w:rPr>
          <w:szCs w:val="21"/>
        </w:rPr>
        <w:t xml:space="preserve"> na úhradu ceny za Služby poskytované podľa ustanovení </w:t>
      </w:r>
      <w:r w:rsidR="009753D2" w:rsidRPr="00CE1838">
        <w:rPr>
          <w:szCs w:val="21"/>
        </w:rPr>
        <w:t>Zmluvy</w:t>
      </w:r>
      <w:r w:rsidRPr="00CE1838">
        <w:rPr>
          <w:szCs w:val="21"/>
        </w:rPr>
        <w:t xml:space="preserve"> počas predĺženia Lehoty výstavby. </w:t>
      </w:r>
    </w:p>
    <w:p w14:paraId="21C9DF06" w14:textId="0AD1211D" w:rsidR="00206562" w:rsidRDefault="009753D2" w:rsidP="00C360A3">
      <w:pPr>
        <w:pStyle w:val="nzovodsekuU3"/>
      </w:pPr>
      <w:r w:rsidRPr="00CE1838">
        <w:lastRenderedPageBreak/>
        <w:t>STD</w:t>
      </w:r>
      <w:r w:rsidR="008425FF" w:rsidRPr="00CE1838">
        <w:t xml:space="preserve"> musí vopred zohľadniť skutočnosť, že pracovná doba Zhotoviteľa nie je obmedzená a práce na </w:t>
      </w:r>
      <w:r w:rsidRPr="00CE1838">
        <w:t>Diele</w:t>
      </w:r>
      <w:r w:rsidR="008425FF" w:rsidRPr="00CE1838">
        <w:t xml:space="preserve"> môžu byť vykonávané aj počas sobôt a dní pracovného pokoja s výnimkou plánovaných prerušení činnosti Zhotoviteľa na Stavenisku na základe písomného oznámenia Zhotoviteľa Objednávateľovi. </w:t>
      </w:r>
    </w:p>
    <w:p w14:paraId="3042768A" w14:textId="5BE296AB" w:rsidR="009753D2" w:rsidRPr="00CE1838" w:rsidRDefault="009753D2" w:rsidP="00C360A3">
      <w:pPr>
        <w:pStyle w:val="nzovodsekuU3"/>
      </w:pPr>
      <w:r w:rsidRPr="00CE1838">
        <w:t>STD</w:t>
      </w:r>
      <w:r w:rsidR="008425FF" w:rsidRPr="00CE1838">
        <w:t xml:space="preserve"> je povinný zabezpečiť dostatočný počet odborníkov odborne komplexne pokrývajúcich poskytovanie Služieb podľa </w:t>
      </w:r>
      <w:r w:rsidRPr="00CE1838">
        <w:t>Zmluvy</w:t>
      </w:r>
      <w:r w:rsidR="008425FF" w:rsidRPr="00CE1838">
        <w:t xml:space="preserve"> pre priebežnú kontrolu/</w:t>
      </w:r>
      <w:proofErr w:type="spellStart"/>
      <w:r w:rsidR="008425FF" w:rsidRPr="00CE1838">
        <w:t>dozorovanie</w:t>
      </w:r>
      <w:proofErr w:type="spellEnd"/>
      <w:r w:rsidR="008425FF" w:rsidRPr="00CE1838">
        <w:t xml:space="preserve"> projektových</w:t>
      </w:r>
      <w:r w:rsidR="00577A14" w:rsidRPr="00CE1838">
        <w:t xml:space="preserve"> </w:t>
      </w:r>
      <w:r w:rsidR="008425FF" w:rsidRPr="00CE1838">
        <w:t xml:space="preserve">a stavebných prác v rozsahu vyplývajúcom zo Zmluvy o Dielo a v zmysle požiadaviek </w:t>
      </w:r>
      <w:r w:rsidRPr="00CE1838">
        <w:t>Zmluvy</w:t>
      </w:r>
      <w:r w:rsidR="008425FF" w:rsidRPr="00CE1838">
        <w:t xml:space="preserve">. </w:t>
      </w:r>
    </w:p>
    <w:p w14:paraId="194B48CC" w14:textId="3FAB658D" w:rsidR="008425FF" w:rsidRPr="00CE1838" w:rsidRDefault="008425FF" w:rsidP="00393D70">
      <w:pPr>
        <w:pStyle w:val="textodsekuU2"/>
        <w:rPr>
          <w:szCs w:val="21"/>
        </w:rPr>
      </w:pPr>
      <w:r w:rsidRPr="00CE1838">
        <w:rPr>
          <w:szCs w:val="21"/>
        </w:rPr>
        <w:t>Vyššie uvedené riziká je potrebné zahrnúť do navrhovanej zmluvnej ceny/denných sadzieb odborníkov</w:t>
      </w:r>
      <w:r w:rsidR="009753D2" w:rsidRPr="00CE1838">
        <w:rPr>
          <w:szCs w:val="21"/>
        </w:rPr>
        <w:t xml:space="preserve"> Personálu STD</w:t>
      </w:r>
      <w:r w:rsidR="00E94444" w:rsidRPr="00CE1838">
        <w:rPr>
          <w:szCs w:val="21"/>
        </w:rPr>
        <w:t>.</w:t>
      </w:r>
    </w:p>
    <w:p w14:paraId="5AA945B9" w14:textId="1F092771" w:rsidR="009753D2" w:rsidRPr="00CE1838" w:rsidRDefault="5D9AFD33" w:rsidP="00393D70">
      <w:pPr>
        <w:pStyle w:val="Nzovlnku"/>
        <w:rPr>
          <w:szCs w:val="21"/>
        </w:rPr>
      </w:pPr>
      <w:r w:rsidRPr="00CE1838">
        <w:rPr>
          <w:szCs w:val="21"/>
        </w:rPr>
        <w:t>ROZSAH A DRUH SLUŽIEB</w:t>
      </w:r>
    </w:p>
    <w:p w14:paraId="41532844" w14:textId="7C216CCE" w:rsidR="00E94444" w:rsidRPr="00254640" w:rsidRDefault="00E94444" w:rsidP="00393D70">
      <w:pPr>
        <w:pStyle w:val="nzovodsekuU2"/>
        <w:rPr>
          <w:b/>
          <w:bCs w:val="0"/>
          <w:color w:val="000000" w:themeColor="text1"/>
          <w:szCs w:val="21"/>
        </w:rPr>
      </w:pPr>
      <w:r w:rsidRPr="00BB7D2F">
        <w:rPr>
          <w:b/>
          <w:bCs w:val="0"/>
          <w:szCs w:val="21"/>
        </w:rPr>
        <w:t>Všeobecné povinnosti STD</w:t>
      </w:r>
    </w:p>
    <w:p w14:paraId="6F9D7F9B" w14:textId="622D69DF" w:rsidR="00514871" w:rsidRDefault="0064735E" w:rsidP="0064735E">
      <w:pPr>
        <w:pStyle w:val="textodsekuU2"/>
        <w:rPr>
          <w:szCs w:val="21"/>
        </w:rPr>
      </w:pPr>
      <w:r w:rsidRPr="00254640">
        <w:rPr>
          <w:szCs w:val="21"/>
        </w:rPr>
        <w:t xml:space="preserve">Služby poskytované </w:t>
      </w:r>
      <w:r w:rsidRPr="00CE1838">
        <w:rPr>
          <w:szCs w:val="21"/>
        </w:rPr>
        <w:t>STD</w:t>
      </w:r>
      <w:r w:rsidRPr="00254640">
        <w:rPr>
          <w:szCs w:val="21"/>
        </w:rPr>
        <w:t xml:space="preserve"> </w:t>
      </w:r>
      <w:r w:rsidR="00514871">
        <w:rPr>
          <w:szCs w:val="21"/>
        </w:rPr>
        <w:t>zahŕňajú</w:t>
      </w:r>
      <w:r w:rsidRPr="00254640">
        <w:rPr>
          <w:szCs w:val="21"/>
        </w:rPr>
        <w:t xml:space="preserve"> činnosti súvisiace s kontrolou Dokumentácie</w:t>
      </w:r>
      <w:r w:rsidRPr="00CE1838">
        <w:rPr>
          <w:szCs w:val="21"/>
        </w:rPr>
        <w:t xml:space="preserve"> </w:t>
      </w:r>
      <w:r w:rsidRPr="00254640">
        <w:rPr>
          <w:szCs w:val="21"/>
        </w:rPr>
        <w:t xml:space="preserve">a s priebežným </w:t>
      </w:r>
      <w:proofErr w:type="spellStart"/>
      <w:r w:rsidRPr="00254640">
        <w:rPr>
          <w:szCs w:val="21"/>
        </w:rPr>
        <w:t>dozorovaním</w:t>
      </w:r>
      <w:proofErr w:type="spellEnd"/>
      <w:r w:rsidRPr="00254640">
        <w:rPr>
          <w:szCs w:val="21"/>
        </w:rPr>
        <w:t xml:space="preserve"> stavebných prác vykonávaných Zhotoviteľom a zabezpečenie výkonu</w:t>
      </w:r>
      <w:r w:rsidRPr="00CE1838">
        <w:rPr>
          <w:szCs w:val="21"/>
        </w:rPr>
        <w:t xml:space="preserve"> </w:t>
      </w:r>
      <w:r w:rsidRPr="00254640">
        <w:rPr>
          <w:szCs w:val="21"/>
        </w:rPr>
        <w:t xml:space="preserve">činnosti </w:t>
      </w:r>
      <w:r w:rsidR="006C3CE5" w:rsidRPr="006C3CE5">
        <w:rPr>
          <w:szCs w:val="21"/>
        </w:rPr>
        <w:t>K</w:t>
      </w:r>
      <w:r w:rsidRPr="006C3CE5">
        <w:rPr>
          <w:szCs w:val="21"/>
        </w:rPr>
        <w:t xml:space="preserve">oordinátora </w:t>
      </w:r>
      <w:r w:rsidR="006C3CE5">
        <w:rPr>
          <w:szCs w:val="21"/>
        </w:rPr>
        <w:t>BOZP</w:t>
      </w:r>
      <w:r w:rsidRPr="00254640">
        <w:rPr>
          <w:szCs w:val="21"/>
        </w:rPr>
        <w:t xml:space="preserve">. </w:t>
      </w:r>
      <w:r w:rsidRPr="00CE1838">
        <w:rPr>
          <w:szCs w:val="21"/>
        </w:rPr>
        <w:t>STD</w:t>
      </w:r>
      <w:r w:rsidRPr="00254640">
        <w:rPr>
          <w:szCs w:val="21"/>
        </w:rPr>
        <w:t xml:space="preserve"> je povinný plniť </w:t>
      </w:r>
      <w:r w:rsidR="00514871">
        <w:rPr>
          <w:szCs w:val="21"/>
        </w:rPr>
        <w:t>záväzky</w:t>
      </w:r>
      <w:r w:rsidRPr="00254640">
        <w:rPr>
          <w:szCs w:val="21"/>
        </w:rPr>
        <w:t xml:space="preserve"> prostredníctvom Vedúceho </w:t>
      </w:r>
      <w:r w:rsidR="001C3D3C" w:rsidRPr="00CE1838">
        <w:rPr>
          <w:szCs w:val="21"/>
        </w:rPr>
        <w:t>Personálu</w:t>
      </w:r>
      <w:r w:rsidRPr="00CE1838">
        <w:rPr>
          <w:szCs w:val="21"/>
        </w:rPr>
        <w:t xml:space="preserve"> </w:t>
      </w:r>
      <w:r w:rsidRPr="00254640">
        <w:rPr>
          <w:szCs w:val="21"/>
        </w:rPr>
        <w:t>STD.</w:t>
      </w:r>
    </w:p>
    <w:p w14:paraId="4FD4BA5A" w14:textId="11F7277C" w:rsidR="0064735E" w:rsidRPr="00A415A7" w:rsidRDefault="0064735E" w:rsidP="0064735E">
      <w:pPr>
        <w:pStyle w:val="textodsekuU2"/>
        <w:rPr>
          <w:szCs w:val="21"/>
        </w:rPr>
      </w:pPr>
      <w:r w:rsidRPr="00650DD2">
        <w:rPr>
          <w:szCs w:val="21"/>
        </w:rPr>
        <w:t>Pokiaľ sa v</w:t>
      </w:r>
      <w:r w:rsidR="006E5B2D" w:rsidRPr="00650DD2">
        <w:rPr>
          <w:szCs w:val="21"/>
        </w:rPr>
        <w:t xml:space="preserve">o </w:t>
      </w:r>
      <w:r w:rsidR="00B4415C" w:rsidRPr="00650DD2">
        <w:rPr>
          <w:szCs w:val="21"/>
        </w:rPr>
        <w:t xml:space="preserve">FIDIC </w:t>
      </w:r>
      <w:r w:rsidR="006E5B2D" w:rsidRPr="00650DD2">
        <w:rPr>
          <w:szCs w:val="21"/>
        </w:rPr>
        <w:t>VZP</w:t>
      </w:r>
      <w:r w:rsidR="00B4415C" w:rsidRPr="00650DD2">
        <w:rPr>
          <w:szCs w:val="21"/>
        </w:rPr>
        <w:t xml:space="preserve"> a FIDIC </w:t>
      </w:r>
      <w:r w:rsidR="006E5B2D" w:rsidRPr="00650DD2">
        <w:rPr>
          <w:szCs w:val="21"/>
        </w:rPr>
        <w:t xml:space="preserve">OZP resp. </w:t>
      </w:r>
      <w:r w:rsidRPr="00650DD2">
        <w:rPr>
          <w:szCs w:val="21"/>
        </w:rPr>
        <w:t>Zmluve o Dielo uvádza Stavebný dozor, rozumie sa ním pre účely Z</w:t>
      </w:r>
      <w:r w:rsidR="001C3D3C" w:rsidRPr="00650DD2">
        <w:rPr>
          <w:szCs w:val="21"/>
        </w:rPr>
        <w:t>mluvy</w:t>
      </w:r>
      <w:r w:rsidRPr="00650DD2">
        <w:rPr>
          <w:szCs w:val="21"/>
        </w:rPr>
        <w:t xml:space="preserve"> </w:t>
      </w:r>
      <w:r w:rsidR="001C3D3C" w:rsidRPr="00650DD2">
        <w:rPr>
          <w:szCs w:val="21"/>
        </w:rPr>
        <w:t>STD</w:t>
      </w:r>
      <w:r w:rsidRPr="00650DD2">
        <w:rPr>
          <w:szCs w:val="21"/>
        </w:rPr>
        <w:t xml:space="preserve"> konajúci prostredníctvom Vedúceho </w:t>
      </w:r>
      <w:r w:rsidR="001C3D3C" w:rsidRPr="00650DD2">
        <w:rPr>
          <w:szCs w:val="21"/>
        </w:rPr>
        <w:t>Personálu</w:t>
      </w:r>
      <w:r w:rsidRPr="00650DD2">
        <w:rPr>
          <w:szCs w:val="21"/>
        </w:rPr>
        <w:t xml:space="preserve"> STD</w:t>
      </w:r>
      <w:r w:rsidR="006073F5" w:rsidRPr="00650DD2">
        <w:rPr>
          <w:szCs w:val="21"/>
        </w:rPr>
        <w:t xml:space="preserve"> vykonávajúci právomoc Stavebného dozoru podľa FIDIC VZP v znení OZP</w:t>
      </w:r>
      <w:r w:rsidR="001C3D3C" w:rsidRPr="00650DD2">
        <w:rPr>
          <w:szCs w:val="21"/>
        </w:rPr>
        <w:t>.</w:t>
      </w:r>
    </w:p>
    <w:p w14:paraId="2797514B" w14:textId="268CC42A" w:rsidR="00550E63" w:rsidRPr="00CE1838" w:rsidRDefault="00550E63" w:rsidP="00C360A3">
      <w:pPr>
        <w:pStyle w:val="nzovodsekuU3"/>
      </w:pPr>
      <w:r w:rsidRPr="00254640">
        <w:t xml:space="preserve">Kontrolu projektovej, technickej Dokumentácie Zhotoviteľa a činnosti STD je </w:t>
      </w:r>
      <w:r w:rsidRPr="00CE1838">
        <w:t>STD</w:t>
      </w:r>
      <w:r w:rsidRPr="00254640">
        <w:t xml:space="preserve"> povinný</w:t>
      </w:r>
      <w:r w:rsidRPr="00CE1838">
        <w:t xml:space="preserve"> </w:t>
      </w:r>
      <w:r w:rsidRPr="00254640">
        <w:t>vykonávať v súlade s</w:t>
      </w:r>
      <w:r w:rsidR="007D3ADD">
        <w:t xml:space="preserve"> </w:t>
      </w:r>
      <w:r w:rsidR="00305E7C">
        <w:t>VZPP</w:t>
      </w:r>
      <w:r w:rsidR="007D3ADD">
        <w:t xml:space="preserve"> </w:t>
      </w:r>
      <w:r w:rsidRPr="00254640">
        <w:t>a</w:t>
      </w:r>
      <w:r w:rsidR="00A415A7">
        <w:t> </w:t>
      </w:r>
      <w:r w:rsidR="004C4295">
        <w:t>platnými</w:t>
      </w:r>
      <w:r w:rsidR="00A415A7">
        <w:t xml:space="preserve"> technickými</w:t>
      </w:r>
      <w:r w:rsidR="004C4295">
        <w:t xml:space="preserve"> </w:t>
      </w:r>
      <w:r w:rsidRPr="00650DD2">
        <w:t>normami</w:t>
      </w:r>
      <w:r w:rsidRPr="00254640">
        <w:t xml:space="preserve"> </w:t>
      </w:r>
      <w:r w:rsidR="004C4295">
        <w:t xml:space="preserve">na území </w:t>
      </w:r>
      <w:r w:rsidRPr="00254640">
        <w:t xml:space="preserve">Slovenskej republiky, priebežné </w:t>
      </w:r>
      <w:proofErr w:type="spellStart"/>
      <w:r w:rsidRPr="00254640">
        <w:t>dozorovanie</w:t>
      </w:r>
      <w:proofErr w:type="spellEnd"/>
      <w:r w:rsidRPr="00CE1838">
        <w:t xml:space="preserve"> </w:t>
      </w:r>
      <w:r w:rsidRPr="00254640">
        <w:t>a kontrola stavebných prác/ stavebných činností Zhotoviteľa na Stavenisku a výkon činnosti</w:t>
      </w:r>
      <w:r w:rsidRPr="00CE1838">
        <w:t xml:space="preserve"> </w:t>
      </w:r>
      <w:r w:rsidR="006C3CE5" w:rsidRPr="006C3CE5">
        <w:t>K</w:t>
      </w:r>
      <w:r w:rsidRPr="006C3CE5">
        <w:t xml:space="preserve">oordinátora </w:t>
      </w:r>
      <w:r w:rsidR="006C3CE5" w:rsidRPr="006C3CE5">
        <w:t>B</w:t>
      </w:r>
      <w:r w:rsidR="006C3CE5">
        <w:t>OZP</w:t>
      </w:r>
      <w:r w:rsidRPr="00254640">
        <w:t xml:space="preserve"> je </w:t>
      </w:r>
      <w:r w:rsidRPr="00CE1838">
        <w:t>STD</w:t>
      </w:r>
      <w:r w:rsidRPr="00254640">
        <w:t xml:space="preserve"> povinný vykonávať v súlade s požiadavkami </w:t>
      </w:r>
      <w:r w:rsidR="00305E7C">
        <w:t>VZPP</w:t>
      </w:r>
      <w:r w:rsidRPr="00254640">
        <w:t xml:space="preserve"> a v súlade so Z</w:t>
      </w:r>
      <w:r w:rsidRPr="00CE1838">
        <w:t>mluvou</w:t>
      </w:r>
      <w:r w:rsidRPr="00254640">
        <w:t>. S</w:t>
      </w:r>
      <w:r w:rsidRPr="00CE1838">
        <w:t>TD</w:t>
      </w:r>
      <w:r w:rsidRPr="00254640">
        <w:t xml:space="preserve"> je povinný priebežne kontrolovať projektové práce Zhotoviteľa, aktuálnosť </w:t>
      </w:r>
      <w:r w:rsidR="007D3ADD">
        <w:t>P</w:t>
      </w:r>
      <w:r w:rsidRPr="00254640">
        <w:t>lánu BOZP</w:t>
      </w:r>
      <w:r w:rsidRPr="00CE1838">
        <w:t xml:space="preserve"> </w:t>
      </w:r>
      <w:r w:rsidRPr="00254640">
        <w:t>a priebeh výstavby na Stavenisku a zabezpečovať v procese zhotovovania stavby dodržiavanie</w:t>
      </w:r>
      <w:r w:rsidRPr="00CE1838">
        <w:t xml:space="preserve"> </w:t>
      </w:r>
      <w:r w:rsidRPr="00254640">
        <w:t xml:space="preserve">všetkých zmluvných dokumentov, </w:t>
      </w:r>
      <w:r w:rsidR="007D3ADD">
        <w:t>príslušnej Dokumentácie Diela</w:t>
      </w:r>
      <w:r w:rsidRPr="00254640">
        <w:t xml:space="preserve">, požiadaviek </w:t>
      </w:r>
      <w:r w:rsidR="007D3ADD">
        <w:t>Orgánov VS</w:t>
      </w:r>
      <w:r w:rsidRPr="00CE1838">
        <w:t>.</w:t>
      </w:r>
    </w:p>
    <w:p w14:paraId="355A9091" w14:textId="67D032F4" w:rsidR="001A06F8" w:rsidRPr="00CE1838" w:rsidRDefault="001A06F8" w:rsidP="00C360A3">
      <w:pPr>
        <w:pStyle w:val="nzovodsekuU3"/>
      </w:pPr>
      <w:r w:rsidRPr="00CE1838">
        <w:t>STD je okrem povinností uvedených v Zmluve povinný priebežne kontrolovať dodržiavanie všetkých požiadaviek na kvalitu a na priestorové umiestnenie Diela, minimalizovanie nákladov, dodržiavanie Lehoty výstavby, dodržiavanie všetkých príslušných technických predpisov, dodržiavanie</w:t>
      </w:r>
      <w:r w:rsidR="00A415A7">
        <w:t xml:space="preserve"> </w:t>
      </w:r>
      <w:r w:rsidR="00A415A7" w:rsidRPr="00A415A7">
        <w:t>platných</w:t>
      </w:r>
      <w:r w:rsidRPr="00A415A7">
        <w:t xml:space="preserve"> </w:t>
      </w:r>
      <w:r w:rsidRPr="00650DD2">
        <w:t>technických noriem</w:t>
      </w:r>
      <w:r w:rsidR="00A415A7" w:rsidRPr="00A415A7">
        <w:t xml:space="preserve"> na území Slovenskej republiky</w:t>
      </w:r>
      <w:r w:rsidRPr="00A415A7">
        <w:t>.</w:t>
      </w:r>
    </w:p>
    <w:p w14:paraId="6E68E9FB" w14:textId="231DB63D" w:rsidR="001A06F8" w:rsidRPr="00CE1838" w:rsidRDefault="001A06F8" w:rsidP="00C360A3">
      <w:pPr>
        <w:pStyle w:val="nzovodsekuU3"/>
      </w:pPr>
      <w:r w:rsidRPr="00CE1838">
        <w:t>STD je povinný kontrolovať vhodnosť stavebných výrobkov na zabudovanie do Diela, Technické špecifikácie, Zvláštne technicko-kvalitatívne podmienky stavby</w:t>
      </w:r>
      <w:r w:rsidR="00A415A7">
        <w:t xml:space="preserve"> (ak sú)</w:t>
      </w:r>
      <w:r w:rsidRPr="00CE1838">
        <w:t>, Technické predpisy</w:t>
      </w:r>
      <w:r w:rsidR="00A415A7">
        <w:t xml:space="preserve"> (ak sú)</w:t>
      </w:r>
      <w:r w:rsidRPr="00CE1838">
        <w:t xml:space="preserve">. Tieto dokumenty zahŕňajú </w:t>
      </w:r>
      <w:r w:rsidR="00A415A7">
        <w:t>KSP</w:t>
      </w:r>
      <w:r w:rsidRPr="00CE1838">
        <w:t>, zásady kontrolných sledovaní, podmienky prevzatia stavebných prác a ostatné technické a kvalitatívne podmienky</w:t>
      </w:r>
      <w:r w:rsidR="00A415A7">
        <w:t>/predpisy</w:t>
      </w:r>
      <w:r w:rsidRPr="00CE1838">
        <w:t xml:space="preserve"> a vykonávať ďalšie súvisiace činnosti vyplývajúce </w:t>
      </w:r>
      <w:r w:rsidR="00305E7C">
        <w:t>STD</w:t>
      </w:r>
      <w:r w:rsidRPr="00CE1838">
        <w:t xml:space="preserve"> zo Zmluvy.</w:t>
      </w:r>
    </w:p>
    <w:p w14:paraId="49E5442F" w14:textId="105A5C0D" w:rsidR="001A06F8" w:rsidRPr="00CE1838" w:rsidRDefault="001A06F8" w:rsidP="00C360A3">
      <w:pPr>
        <w:pStyle w:val="nzovodsekuU3"/>
      </w:pPr>
      <w:r w:rsidRPr="00CE1838">
        <w:t>STD je povinný konať v súlade s príručkou pre oprávnenos</w:t>
      </w:r>
      <w:r w:rsidR="00A415A7">
        <w:t>ť</w:t>
      </w:r>
      <w:r w:rsidRPr="00CE1838">
        <w:t xml:space="preserve"> výdavkov príslušného operačného programu, pričom je zároveň povinný podriadiť sa pokynu Objednávateľa, teda STD má ohľadom účtovania akýchkoľvek nákladov, ich kontroly iba poradnú kompetenciu.</w:t>
      </w:r>
    </w:p>
    <w:p w14:paraId="7B759E9B" w14:textId="7AA30299" w:rsidR="001A06F8" w:rsidRPr="00CE1838" w:rsidRDefault="001A06F8" w:rsidP="00C360A3">
      <w:pPr>
        <w:pStyle w:val="nzovodsekuU3"/>
      </w:pPr>
      <w:r w:rsidRPr="00CE1838">
        <w:t xml:space="preserve">Všetky komunikačné aktivity s laickou, odbornou vernosťou, médiami a inými tretími osobami (napr.: verejné zhromaždenia s obyvateľstvom, prezentácie pred mestským, resp. obecným zastupiteľstvo a podobne) zabezpečuje výhradne Objednávateľ. </w:t>
      </w:r>
    </w:p>
    <w:p w14:paraId="6A5290D9" w14:textId="7EFD1272" w:rsidR="001A06F8" w:rsidRPr="00CE1838" w:rsidRDefault="001A06F8" w:rsidP="00C360A3">
      <w:pPr>
        <w:pStyle w:val="nzovodsekuU3"/>
      </w:pPr>
      <w:r w:rsidRPr="00CE1838">
        <w:t xml:space="preserve">STD je povinný aktívne spolupracovať s Objednávateľom, poskytovať mu maximálnu súčinnosť pri požiadavkách týkajúcich sa informácií o činnosti Personálu STD, jeho jednotlivých členoch, ich odbornosti a o ich pracovnom nasadení. STD je povinný umožniť prístup Objednávateľovi do priestorov kancelárií STD, okrem iného aj za účelom kontroly prítomnosti </w:t>
      </w:r>
      <w:r w:rsidR="00305E7C">
        <w:t>členov</w:t>
      </w:r>
      <w:r w:rsidRPr="00CE1838">
        <w:t xml:space="preserve"> Personálu STD. Taktiež je STD povinný poskytovať súčinnosť v </w:t>
      </w:r>
      <w:r w:rsidR="00305E7C">
        <w:t>P</w:t>
      </w:r>
      <w:r w:rsidRPr="00CE1838">
        <w:t xml:space="preserve">ožiadavkách Objednávateľa týkajúcich sa odborných výkonov STD a členov Personálu STD. </w:t>
      </w:r>
      <w:r w:rsidRPr="00CE1838">
        <w:lastRenderedPageBreak/>
        <w:t>Okrem skutočností vyslovene uvedených v Zmluve sa to týka predovšetkým predkladania akýchkoľvek technických dokumentov (meraní, skúšok, projektovej dokumentácie, všetkých zápisov z</w:t>
      </w:r>
      <w:r w:rsidR="00A415A7">
        <w:t xml:space="preserve"> Pracovných </w:t>
      </w:r>
      <w:r w:rsidRPr="00CE1838">
        <w:t xml:space="preserve">rokovaní, </w:t>
      </w:r>
      <w:r w:rsidR="00A415A7">
        <w:t>S</w:t>
      </w:r>
      <w:r w:rsidRPr="00CE1838">
        <w:t xml:space="preserve">tavebných denníkov a pod.) týkajúcich sa realizácie Diela a súvisiacich s činnosťou STD. STD je povinný na požiadanie Objednávateľa písomne vypracovať prípadné odborné analýzy, mimoriadne správy, alternatívne riešenia očakávaných situácií/problémov na stavbe v rozsahu a odbornosti zodpovedajúcej činnosti STD. </w:t>
      </w:r>
    </w:p>
    <w:p w14:paraId="7C8BCE70" w14:textId="5BE0CAEF" w:rsidR="001A06F8" w:rsidRPr="00CE1838" w:rsidRDefault="001A06F8" w:rsidP="00C360A3">
      <w:pPr>
        <w:pStyle w:val="nzovodsekuU3"/>
      </w:pPr>
      <w:r w:rsidRPr="00CE1838">
        <w:t xml:space="preserve">STD je taktiež povinný prizývať Objednávateľa ku každému rokovaniu ktoréhokoľvek člena Personálu STD so Zhotoviteľom alebo s ktoroukoľvek dotknutou treťou stranou a taktiež Objednávateľovi doručiť písomný záznam z každého takéhoto rokovania. Neposkytnutie tejto súčinnosti je považované za porušenie všeobecných povinností STD. </w:t>
      </w:r>
    </w:p>
    <w:p w14:paraId="62A52A44" w14:textId="6BFD4315" w:rsidR="001A06F8" w:rsidRDefault="001A06F8" w:rsidP="00C360A3">
      <w:pPr>
        <w:pStyle w:val="nzovodsekuU3"/>
      </w:pPr>
      <w:r w:rsidRPr="00CE1838">
        <w:t>STD je povinný byť na požiadanie Objednávateľa súčinný pri prezentačných aktivitách, pri obhliadkach a prezentáciách Diela a pri organizovaní verejných hromadných informačných stretnutiach s obyvateľmi dotknutých mestských častí/obcí.</w:t>
      </w:r>
    </w:p>
    <w:p w14:paraId="5E467B81" w14:textId="2C63EB1D" w:rsidR="00305E7C" w:rsidRPr="00DB6C37" w:rsidRDefault="00305E7C" w:rsidP="00C360A3">
      <w:pPr>
        <w:pStyle w:val="nzovodsekuU3"/>
      </w:pPr>
      <w:r w:rsidRPr="00DB6C37">
        <w:t xml:space="preserve">STD </w:t>
      </w:r>
      <w:r>
        <w:t xml:space="preserve">je povinný zabezpečiť, aby sa členovia </w:t>
      </w:r>
      <w:r w:rsidRPr="00DB6C37">
        <w:t>Personálu STD oboznámi</w:t>
      </w:r>
      <w:r>
        <w:t>li</w:t>
      </w:r>
      <w:r w:rsidRPr="00DB6C37">
        <w:t xml:space="preserve"> s obsahom Zmluvy o Dielo a Zmluvou v ich účinnom znení (vrátane ich príloh), preštudova</w:t>
      </w:r>
      <w:r>
        <w:t>li</w:t>
      </w:r>
      <w:r w:rsidRPr="00DB6C37">
        <w:t xml:space="preserve"> a oboznámi</w:t>
      </w:r>
      <w:r>
        <w:t>li</w:t>
      </w:r>
      <w:r w:rsidRPr="00DB6C37">
        <w:t xml:space="preserve"> sa so všetkými príslušnými dokumentmi a</w:t>
      </w:r>
      <w:r w:rsidR="00FA034E">
        <w:t xml:space="preserve"> príslušnou </w:t>
      </w:r>
      <w:r w:rsidRPr="00DB6C37">
        <w:t>projektovou dokumentáciou, podkladmi a všetkými informáciami súvisiacimi s realizovaným Dielom, ktoré sú potrebné pre poskytovanie Služieb podľa Zmluvy; dôsledne si osvoji</w:t>
      </w:r>
      <w:r>
        <w:t>li</w:t>
      </w:r>
      <w:r w:rsidRPr="00DB6C37">
        <w:t xml:space="preserve"> princípy FIDIC VZP a OZP, a všetku svoju činnosť a komunikáciu vie</w:t>
      </w:r>
      <w:r>
        <w:t>dli</w:t>
      </w:r>
      <w:r w:rsidRPr="00DB6C37">
        <w:t xml:space="preserve"> v zmysle Zmluvy o Dielo a Zmluvy. Vedúci </w:t>
      </w:r>
      <w:r w:rsidR="00FA034E">
        <w:t>p</w:t>
      </w:r>
      <w:r w:rsidRPr="00DB6C37">
        <w:t xml:space="preserve">ersonálu STD </w:t>
      </w:r>
      <w:r>
        <w:t>je povinný</w:t>
      </w:r>
      <w:r w:rsidRPr="00DB6C37">
        <w:t xml:space="preserve"> ovládať </w:t>
      </w:r>
      <w:r>
        <w:t xml:space="preserve">podmienky </w:t>
      </w:r>
      <w:r w:rsidRPr="00DB6C37">
        <w:t>Zmluvy o Dielo a</w:t>
      </w:r>
      <w:r>
        <w:t xml:space="preserve"> tejto </w:t>
      </w:r>
      <w:r w:rsidRPr="00DB6C37">
        <w:t>Zmluvy v celom rozsahu.</w:t>
      </w:r>
    </w:p>
    <w:p w14:paraId="50FCE20C" w14:textId="76A6E6E5" w:rsidR="00305E7C" w:rsidRPr="00DB6C37" w:rsidRDefault="00305E7C" w:rsidP="00C360A3">
      <w:pPr>
        <w:pStyle w:val="nzovodsekuU3"/>
      </w:pPr>
      <w:r w:rsidRPr="00305E7C">
        <w:rPr>
          <w:szCs w:val="21"/>
        </w:rPr>
        <w:t>STD</w:t>
      </w:r>
      <w:r w:rsidRPr="00DB6C37">
        <w:t xml:space="preserve"> </w:t>
      </w:r>
      <w:r>
        <w:t xml:space="preserve">je povinný zabezpečiť, aby </w:t>
      </w:r>
      <w:r w:rsidR="001014CB">
        <w:t xml:space="preserve">sa </w:t>
      </w:r>
      <w:r>
        <w:t xml:space="preserve">členovia Personálu STD </w:t>
      </w:r>
      <w:r w:rsidRPr="00DB6C37">
        <w:t>oboznámi</w:t>
      </w:r>
      <w:r>
        <w:t>li</w:t>
      </w:r>
      <w:r w:rsidRPr="00DB6C37">
        <w:t xml:space="preserve"> s obsahom príslušných časti Zmluvy o Dielo a Zmluvy v ich účinnom znení (vrátane ich príloh a projektovej dokumentácie), ako aj ďalšími príslušnými dokumentmi a projektovými dokumentáciami, ktoré </w:t>
      </w:r>
      <w:r w:rsidR="001014CB">
        <w:t xml:space="preserve">je STD </w:t>
      </w:r>
      <w:r w:rsidRPr="00DB6C37">
        <w:t>povinn</w:t>
      </w:r>
      <w:r w:rsidR="001014CB">
        <w:t>ý</w:t>
      </w:r>
      <w:r w:rsidRPr="00DB6C37">
        <w:t xml:space="preserve"> poskytnúť každému </w:t>
      </w:r>
      <w:r w:rsidR="001014CB">
        <w:t>členovi</w:t>
      </w:r>
      <w:r w:rsidRPr="00DB6C37">
        <w:t xml:space="preserve"> Personálu STD v rozsahu potrebnom pre výkon </w:t>
      </w:r>
      <w:r w:rsidR="001014CB">
        <w:t>jeho</w:t>
      </w:r>
      <w:r w:rsidRPr="00DB6C37">
        <w:t xml:space="preserve"> činnosti podľa </w:t>
      </w:r>
      <w:r w:rsidR="001014CB">
        <w:t>jeho</w:t>
      </w:r>
      <w:r w:rsidRPr="00DB6C37">
        <w:t xml:space="preserve"> odborného nasadenia a funkčného zaradenia.</w:t>
      </w:r>
    </w:p>
    <w:p w14:paraId="3B7DA598" w14:textId="6F288B1C" w:rsidR="00305E7C" w:rsidRPr="00254640" w:rsidRDefault="001014CB" w:rsidP="00C360A3">
      <w:pPr>
        <w:pStyle w:val="nzovodsekuU3"/>
        <w:rPr>
          <w:szCs w:val="21"/>
        </w:rPr>
      </w:pPr>
      <w:r>
        <w:t>STD je povinný zabezpečiť, aby sa členovia</w:t>
      </w:r>
      <w:r w:rsidR="00305E7C" w:rsidRPr="00DB6C37">
        <w:t xml:space="preserve"> Personálu STD </w:t>
      </w:r>
      <w:r>
        <w:t>oboznámili</w:t>
      </w:r>
      <w:r w:rsidR="00305E7C" w:rsidRPr="00DB6C37">
        <w:t xml:space="preserve"> s obsahom príslušnej časti Zmluvy o Dielo a Zmluvy v ich účinnom znení (vrátane ich príloh a projektovej dokumentácie) ako aj so všetkými príslušnými ďalšími dokumentmi a projektovými dokumentáciami rozsahom zodpovedajúcom problematike ich nasadenia podľa ich odbornosti, funkčného zaradenia a výkonu ich činnosti a ktoré </w:t>
      </w:r>
      <w:r>
        <w:t>je</w:t>
      </w:r>
      <w:r w:rsidR="00305E7C" w:rsidRPr="00DB6C37">
        <w:t xml:space="preserve"> STD povinn</w:t>
      </w:r>
      <w:r>
        <w:t>ý</w:t>
      </w:r>
      <w:r w:rsidR="00305E7C" w:rsidRPr="00DB6C37">
        <w:t xml:space="preserve"> poskytnúť každému </w:t>
      </w:r>
      <w:r>
        <w:t>členovi</w:t>
      </w:r>
      <w:r w:rsidR="00305E7C" w:rsidRPr="00DB6C37">
        <w:t xml:space="preserve"> Personálu STD v rozsahu potrebnom pre výkon ich činnosti podľa ich odborného nasadenia a funkčného zaradenia</w:t>
      </w:r>
      <w:r>
        <w:t>.</w:t>
      </w:r>
    </w:p>
    <w:p w14:paraId="5E8A5666" w14:textId="00381B28" w:rsidR="009753D2" w:rsidRPr="00CE1838" w:rsidRDefault="5DA54749" w:rsidP="00C360A3">
      <w:pPr>
        <w:pStyle w:val="nzovodsekuU3"/>
      </w:pPr>
      <w:r w:rsidRPr="00CE1838">
        <w:t xml:space="preserve">Služby </w:t>
      </w:r>
      <w:r w:rsidR="75976DEC" w:rsidRPr="00CE1838">
        <w:t xml:space="preserve">zahŕňajú </w:t>
      </w:r>
      <w:r w:rsidR="00E55AD0" w:rsidRPr="00CE1838">
        <w:t xml:space="preserve">tieto činnosti </w:t>
      </w:r>
      <w:r w:rsidR="00E55AD0" w:rsidRPr="00CE1838">
        <w:rPr>
          <w:b/>
        </w:rPr>
        <w:t>z hľadiska obsahu</w:t>
      </w:r>
      <w:r w:rsidR="00AC4206" w:rsidRPr="00CE1838">
        <w:rPr>
          <w:b/>
        </w:rPr>
        <w:t xml:space="preserve"> a druhu</w:t>
      </w:r>
      <w:r w:rsidR="00E55AD0" w:rsidRPr="00CE1838">
        <w:t>:</w:t>
      </w:r>
    </w:p>
    <w:p w14:paraId="4A0B615B" w14:textId="39057706" w:rsidR="00E55AD0" w:rsidRPr="00BB7D2F" w:rsidRDefault="00E55AD0" w:rsidP="00C360A3">
      <w:pPr>
        <w:pStyle w:val="Odsekzoznamu"/>
        <w:widowControl w:val="0"/>
        <w:numPr>
          <w:ilvl w:val="0"/>
          <w:numId w:val="124"/>
        </w:numPr>
        <w:adjustRightInd w:val="0"/>
        <w:snapToGrid w:val="0"/>
        <w:spacing w:before="240" w:after="240"/>
        <w:ind w:left="1701" w:hanging="425"/>
        <w:rPr>
          <w:rFonts w:cs="Arial"/>
          <w:szCs w:val="21"/>
        </w:rPr>
      </w:pPr>
      <w:r w:rsidRPr="00BB7D2F">
        <w:rPr>
          <w:rFonts w:cs="Arial"/>
          <w:szCs w:val="21"/>
        </w:rPr>
        <w:t>výkon Stavebného dozoru podľa FIDIC VZP v znení FIDIC OZP;</w:t>
      </w:r>
    </w:p>
    <w:p w14:paraId="242DF299" w14:textId="0063B1FB" w:rsidR="00E55AD0" w:rsidRPr="00BB7D2F" w:rsidRDefault="00E55AD0" w:rsidP="00C360A3">
      <w:pPr>
        <w:pStyle w:val="Odsekzoznamu"/>
        <w:widowControl w:val="0"/>
        <w:numPr>
          <w:ilvl w:val="0"/>
          <w:numId w:val="124"/>
        </w:numPr>
        <w:adjustRightInd w:val="0"/>
        <w:snapToGrid w:val="0"/>
        <w:spacing w:before="240" w:after="240"/>
        <w:ind w:left="1701" w:hanging="425"/>
        <w:rPr>
          <w:rFonts w:cs="Arial"/>
          <w:szCs w:val="21"/>
        </w:rPr>
      </w:pPr>
      <w:r w:rsidRPr="00BB7D2F">
        <w:rPr>
          <w:rFonts w:cs="Arial"/>
          <w:szCs w:val="21"/>
        </w:rPr>
        <w:t>výkon stavebného dozoru podľa § 46b (4) Stavebného zákona;</w:t>
      </w:r>
    </w:p>
    <w:p w14:paraId="354E98C0" w14:textId="3E7203CB" w:rsidR="00E55AD0" w:rsidRPr="00BB7D2F" w:rsidRDefault="00C62C90" w:rsidP="00C360A3">
      <w:pPr>
        <w:pStyle w:val="Odsekzoznamu"/>
        <w:widowControl w:val="0"/>
        <w:numPr>
          <w:ilvl w:val="0"/>
          <w:numId w:val="124"/>
        </w:numPr>
        <w:spacing w:before="240" w:after="240"/>
        <w:ind w:left="1701" w:hanging="425"/>
        <w:rPr>
          <w:rFonts w:cs="Arial"/>
          <w:szCs w:val="21"/>
        </w:rPr>
      </w:pPr>
      <w:r>
        <w:rPr>
          <w:rFonts w:cs="Arial"/>
          <w:szCs w:val="21"/>
        </w:rPr>
        <w:t xml:space="preserve">výkon </w:t>
      </w:r>
      <w:r w:rsidR="00C64E8A">
        <w:rPr>
          <w:rFonts w:cs="Arial"/>
          <w:szCs w:val="21"/>
        </w:rPr>
        <w:t xml:space="preserve">technického dozoru investora (TDI), </w:t>
      </w:r>
      <w:proofErr w:type="spellStart"/>
      <w:r w:rsidR="00C64E8A">
        <w:rPr>
          <w:rFonts w:cs="Arial"/>
          <w:szCs w:val="21"/>
        </w:rPr>
        <w:t>t.j</w:t>
      </w:r>
      <w:proofErr w:type="spellEnd"/>
      <w:r w:rsidR="00C64E8A">
        <w:rPr>
          <w:rFonts w:cs="Arial"/>
          <w:szCs w:val="21"/>
        </w:rPr>
        <w:t xml:space="preserve">. </w:t>
      </w:r>
      <w:r w:rsidR="00E55AD0" w:rsidRPr="00BB7D2F">
        <w:rPr>
          <w:rFonts w:cs="Arial"/>
          <w:szCs w:val="21"/>
        </w:rPr>
        <w:t xml:space="preserve">služby </w:t>
      </w:r>
      <w:r w:rsidR="5ACD6BC6" w:rsidRPr="00BB7D2F">
        <w:rPr>
          <w:rFonts w:cs="Arial"/>
          <w:szCs w:val="21"/>
        </w:rPr>
        <w:t>STD</w:t>
      </w:r>
      <w:r w:rsidR="00E55AD0" w:rsidRPr="00BB7D2F">
        <w:rPr>
          <w:rFonts w:cs="Arial"/>
          <w:szCs w:val="21"/>
        </w:rPr>
        <w:t xml:space="preserve"> nad rámec požiadaviek </w:t>
      </w:r>
      <w:r w:rsidR="46DC1AC2" w:rsidRPr="00BB7D2F">
        <w:rPr>
          <w:rFonts w:cs="Arial"/>
          <w:szCs w:val="21"/>
        </w:rPr>
        <w:t xml:space="preserve">stavebného dozoru </w:t>
      </w:r>
      <w:r w:rsidR="00E55AD0" w:rsidRPr="00BB7D2F">
        <w:rPr>
          <w:rFonts w:cs="Arial"/>
          <w:szCs w:val="21"/>
        </w:rPr>
        <w:t>s</w:t>
      </w:r>
      <w:r w:rsidR="704A8E3D" w:rsidRPr="00BB7D2F">
        <w:rPr>
          <w:rFonts w:cs="Arial"/>
          <w:szCs w:val="21"/>
        </w:rPr>
        <w:t xml:space="preserve">tanovených </w:t>
      </w:r>
      <w:r w:rsidR="00E55AD0" w:rsidRPr="00BB7D2F">
        <w:rPr>
          <w:rFonts w:cs="Arial"/>
          <w:szCs w:val="21"/>
        </w:rPr>
        <w:t>v Stavebnom zákone alebo Zmluv</w:t>
      </w:r>
      <w:r w:rsidR="7DB8EF2A" w:rsidRPr="00BB7D2F">
        <w:rPr>
          <w:rFonts w:cs="Arial"/>
          <w:szCs w:val="21"/>
        </w:rPr>
        <w:t>e</w:t>
      </w:r>
      <w:r w:rsidR="00E55AD0" w:rsidRPr="00BB7D2F">
        <w:rPr>
          <w:rFonts w:cs="Arial"/>
          <w:szCs w:val="21"/>
        </w:rPr>
        <w:t xml:space="preserve"> o</w:t>
      </w:r>
      <w:r w:rsidR="005B2F8A" w:rsidRPr="00BB7D2F">
        <w:rPr>
          <w:rFonts w:cs="Arial"/>
          <w:szCs w:val="21"/>
        </w:rPr>
        <w:t> </w:t>
      </w:r>
      <w:r w:rsidR="00E55AD0" w:rsidRPr="00BB7D2F">
        <w:rPr>
          <w:rFonts w:cs="Arial"/>
          <w:szCs w:val="21"/>
        </w:rPr>
        <w:t>dielo</w:t>
      </w:r>
      <w:r w:rsidR="47993620" w:rsidRPr="00BB7D2F">
        <w:rPr>
          <w:rFonts w:cs="Arial"/>
          <w:szCs w:val="21"/>
        </w:rPr>
        <w:t>, ktoré sú uvedené v OPZ</w:t>
      </w:r>
      <w:r w:rsidR="63B73E81" w:rsidRPr="00BB7D2F">
        <w:rPr>
          <w:rFonts w:cs="Arial"/>
          <w:szCs w:val="21"/>
        </w:rPr>
        <w:t>, t.</w:t>
      </w:r>
      <w:r w:rsidR="26213097" w:rsidRPr="00BB7D2F">
        <w:rPr>
          <w:rFonts w:cs="Arial"/>
          <w:szCs w:val="21"/>
        </w:rPr>
        <w:t xml:space="preserve"> </w:t>
      </w:r>
      <w:r w:rsidR="63B73E81" w:rsidRPr="00BB7D2F">
        <w:rPr>
          <w:rFonts w:cs="Arial"/>
          <w:szCs w:val="21"/>
        </w:rPr>
        <w:t xml:space="preserve">j. najmä revízia návrhov týkajúcich sa Diela dodaných Zhotoviteľom podľa Zmluvy o dielo v súlade s </w:t>
      </w:r>
      <w:r w:rsidR="00305E7C">
        <w:rPr>
          <w:rFonts w:cs="Arial"/>
          <w:szCs w:val="21"/>
        </w:rPr>
        <w:t>VZPP</w:t>
      </w:r>
      <w:r w:rsidR="00E55AD0" w:rsidRPr="00BB7D2F">
        <w:rPr>
          <w:rFonts w:cs="Arial"/>
          <w:szCs w:val="21"/>
        </w:rPr>
        <w:t>;</w:t>
      </w:r>
    </w:p>
    <w:p w14:paraId="2BEC5D5D" w14:textId="2DCFD6ED" w:rsidR="00E55AD0" w:rsidRPr="00BB7D2F" w:rsidRDefault="00E55AD0" w:rsidP="00C360A3">
      <w:pPr>
        <w:pStyle w:val="Odsekzoznamu"/>
        <w:widowControl w:val="0"/>
        <w:numPr>
          <w:ilvl w:val="0"/>
          <w:numId w:val="124"/>
        </w:numPr>
        <w:adjustRightInd w:val="0"/>
        <w:snapToGrid w:val="0"/>
        <w:spacing w:before="240" w:after="240"/>
        <w:ind w:left="1701" w:hanging="425"/>
        <w:rPr>
          <w:rFonts w:cs="Arial"/>
          <w:szCs w:val="21"/>
        </w:rPr>
      </w:pPr>
      <w:r w:rsidRPr="00BB7D2F">
        <w:rPr>
          <w:rFonts w:cs="Arial"/>
          <w:szCs w:val="21"/>
        </w:rPr>
        <w:t>poskytnutie iných služieb a činností obvykle poskytovaných konzultačným inžinierom (</w:t>
      </w:r>
      <w:r w:rsidR="00305E7C">
        <w:rPr>
          <w:rFonts w:cs="Arial"/>
          <w:szCs w:val="21"/>
        </w:rPr>
        <w:t>S</w:t>
      </w:r>
      <w:r w:rsidRPr="00BB7D2F">
        <w:rPr>
          <w:rFonts w:cs="Arial"/>
          <w:szCs w:val="21"/>
        </w:rPr>
        <w:t>tavebn</w:t>
      </w:r>
      <w:r w:rsidR="005B2F8A" w:rsidRPr="00BB7D2F">
        <w:rPr>
          <w:rFonts w:cs="Arial"/>
          <w:szCs w:val="21"/>
        </w:rPr>
        <w:t>ým</w:t>
      </w:r>
      <w:r w:rsidRPr="00BB7D2F">
        <w:rPr>
          <w:rFonts w:cs="Arial"/>
          <w:szCs w:val="21"/>
        </w:rPr>
        <w:t xml:space="preserve"> dozor</w:t>
      </w:r>
      <w:r w:rsidR="005B2F8A" w:rsidRPr="00BB7D2F">
        <w:rPr>
          <w:rFonts w:cs="Arial"/>
          <w:szCs w:val="21"/>
        </w:rPr>
        <w:t>om</w:t>
      </w:r>
      <w:r w:rsidR="00305E7C">
        <w:rPr>
          <w:rFonts w:cs="Arial"/>
          <w:szCs w:val="21"/>
        </w:rPr>
        <w:t xml:space="preserve"> podľa FIDIC VZP</w:t>
      </w:r>
      <w:r w:rsidRPr="00BB7D2F">
        <w:rPr>
          <w:rFonts w:cs="Arial"/>
          <w:szCs w:val="21"/>
        </w:rPr>
        <w:t>)</w:t>
      </w:r>
      <w:r w:rsidR="00BA1499">
        <w:rPr>
          <w:rFonts w:cs="Arial"/>
          <w:szCs w:val="21"/>
        </w:rPr>
        <w:t>/TDI</w:t>
      </w:r>
      <w:r w:rsidRPr="00BB7D2F">
        <w:rPr>
          <w:rFonts w:cs="Arial"/>
          <w:szCs w:val="21"/>
        </w:rPr>
        <w:t xml:space="preserve"> pri realizácii diela obdobného Dielu v slovenskej stavebnej praxi, o ktoré Objednávateľ požiada STD počas Doby poskytovania Služieb</w:t>
      </w:r>
      <w:r w:rsidR="00BA1499">
        <w:rPr>
          <w:rFonts w:cs="Arial"/>
          <w:szCs w:val="21"/>
        </w:rPr>
        <w:t xml:space="preserve"> – napr. ako je uvedené v Sadzobníku UNIKA</w:t>
      </w:r>
      <w:r w:rsidRPr="00BB7D2F">
        <w:rPr>
          <w:rFonts w:cs="Arial"/>
          <w:szCs w:val="21"/>
        </w:rPr>
        <w:t>;</w:t>
      </w:r>
    </w:p>
    <w:p w14:paraId="08188C9A" w14:textId="430FF79F" w:rsidR="00E55AD0" w:rsidRPr="00BB7D2F" w:rsidRDefault="00E55AD0" w:rsidP="00C360A3">
      <w:pPr>
        <w:pStyle w:val="Odsekzoznamu"/>
        <w:widowControl w:val="0"/>
        <w:numPr>
          <w:ilvl w:val="0"/>
          <w:numId w:val="124"/>
        </w:numPr>
        <w:adjustRightInd w:val="0"/>
        <w:snapToGrid w:val="0"/>
        <w:spacing w:before="240" w:after="240"/>
        <w:ind w:left="1701" w:hanging="425"/>
        <w:rPr>
          <w:rFonts w:cs="Arial"/>
          <w:szCs w:val="21"/>
        </w:rPr>
      </w:pPr>
      <w:r w:rsidRPr="00BB7D2F">
        <w:rPr>
          <w:rFonts w:cs="Arial"/>
          <w:szCs w:val="21"/>
        </w:rPr>
        <w:t>inžiniering uvedený v</w:t>
      </w:r>
      <w:r w:rsidR="005B2F8A" w:rsidRPr="00BB7D2F">
        <w:rPr>
          <w:rFonts w:cs="Arial"/>
          <w:szCs w:val="21"/>
        </w:rPr>
        <w:t> </w:t>
      </w:r>
      <w:r w:rsidRPr="00BB7D2F">
        <w:rPr>
          <w:rFonts w:cs="Arial"/>
          <w:szCs w:val="21"/>
        </w:rPr>
        <w:t>t</w:t>
      </w:r>
      <w:r w:rsidR="005B2F8A" w:rsidRPr="00BB7D2F">
        <w:rPr>
          <w:rFonts w:cs="Arial"/>
          <w:szCs w:val="21"/>
        </w:rPr>
        <w:t>omto dokumente (alebo v Zmluve o dielo ako záväzok Objednávateľa, ak o to Objednávateľ STD požiada)</w:t>
      </w:r>
      <w:r w:rsidRPr="00BB7D2F">
        <w:rPr>
          <w:rFonts w:cs="Arial"/>
          <w:szCs w:val="21"/>
        </w:rPr>
        <w:t>;</w:t>
      </w:r>
    </w:p>
    <w:p w14:paraId="49705747" w14:textId="5ECF28BF" w:rsidR="00E55AD0" w:rsidRPr="00BB7D2F" w:rsidRDefault="00E23B00" w:rsidP="00C360A3">
      <w:pPr>
        <w:pStyle w:val="Odsekzoznamu"/>
        <w:widowControl w:val="0"/>
        <w:numPr>
          <w:ilvl w:val="0"/>
          <w:numId w:val="124"/>
        </w:numPr>
        <w:adjustRightInd w:val="0"/>
        <w:snapToGrid w:val="0"/>
        <w:spacing w:before="240" w:after="240"/>
        <w:ind w:left="1701" w:hanging="425"/>
        <w:rPr>
          <w:rFonts w:cs="Arial"/>
          <w:szCs w:val="21"/>
        </w:rPr>
      </w:pPr>
      <w:r w:rsidRPr="00BB7D2F">
        <w:rPr>
          <w:rFonts w:cs="Arial"/>
          <w:szCs w:val="21"/>
        </w:rPr>
        <w:t>z</w:t>
      </w:r>
      <w:r w:rsidR="677B33B0" w:rsidRPr="00254640">
        <w:rPr>
          <w:rFonts w:cs="Arial"/>
          <w:szCs w:val="21"/>
        </w:rPr>
        <w:t>abezpečenie dodatočných</w:t>
      </w:r>
      <w:r w:rsidR="2D9FDC0F" w:rsidRPr="00BB7D2F">
        <w:rPr>
          <w:rFonts w:cs="Arial"/>
          <w:szCs w:val="21"/>
        </w:rPr>
        <w:t xml:space="preserve"> </w:t>
      </w:r>
      <w:r w:rsidR="00E55AD0" w:rsidRPr="00BB7D2F">
        <w:rPr>
          <w:rFonts w:cs="Arial"/>
          <w:szCs w:val="21"/>
        </w:rPr>
        <w:t>projek</w:t>
      </w:r>
      <w:r w:rsidR="568C6886" w:rsidRPr="00BB7D2F">
        <w:rPr>
          <w:rFonts w:cs="Arial"/>
          <w:szCs w:val="21"/>
        </w:rPr>
        <w:t>čných prác</w:t>
      </w:r>
      <w:r w:rsidR="00E55AD0" w:rsidRPr="00BB7D2F">
        <w:rPr>
          <w:rFonts w:cs="Arial"/>
          <w:szCs w:val="21"/>
        </w:rPr>
        <w:t xml:space="preserve"> v</w:t>
      </w:r>
      <w:r w:rsidR="005B2F8A" w:rsidRPr="00BB7D2F">
        <w:rPr>
          <w:rFonts w:cs="Arial"/>
          <w:szCs w:val="21"/>
        </w:rPr>
        <w:t> </w:t>
      </w:r>
      <w:r w:rsidR="554CA681" w:rsidRPr="00BB7D2F">
        <w:rPr>
          <w:rFonts w:cs="Arial"/>
          <w:szCs w:val="21"/>
        </w:rPr>
        <w:t>rozsahu požiadaviek Objednávateľa</w:t>
      </w:r>
      <w:r w:rsidR="00E55AD0" w:rsidRPr="00BB7D2F">
        <w:rPr>
          <w:rFonts w:cs="Arial"/>
          <w:szCs w:val="21"/>
        </w:rPr>
        <w:t>;</w:t>
      </w:r>
    </w:p>
    <w:p w14:paraId="7624DA2E" w14:textId="0B8D863D" w:rsidR="27A1F5AC" w:rsidRPr="00BB7D2F" w:rsidRDefault="27A1F5AC" w:rsidP="00C360A3">
      <w:pPr>
        <w:pStyle w:val="Odsekzoznamu"/>
        <w:widowControl w:val="0"/>
        <w:numPr>
          <w:ilvl w:val="0"/>
          <w:numId w:val="124"/>
        </w:numPr>
        <w:spacing w:before="240" w:after="240"/>
        <w:ind w:left="1701" w:hanging="425"/>
        <w:rPr>
          <w:rFonts w:eastAsia="Calibri" w:cs="Arial"/>
          <w:szCs w:val="21"/>
        </w:rPr>
      </w:pPr>
      <w:r w:rsidRPr="00BB7D2F">
        <w:rPr>
          <w:rFonts w:eastAsia="Calibri" w:cs="Arial"/>
          <w:szCs w:val="21"/>
        </w:rPr>
        <w:t xml:space="preserve">revízia dokumentov vytvorených Zhotoviteľom, resp. poskytnutie súčinnosti Objednávateľovi podľa požiadaviek </w:t>
      </w:r>
      <w:r w:rsidR="00FA034E">
        <w:rPr>
          <w:rFonts w:eastAsia="Calibri" w:cs="Arial"/>
          <w:szCs w:val="21"/>
        </w:rPr>
        <w:t>Z</w:t>
      </w:r>
      <w:r w:rsidRPr="00BB7D2F">
        <w:rPr>
          <w:rFonts w:eastAsia="Calibri" w:cs="Arial"/>
          <w:szCs w:val="21"/>
        </w:rPr>
        <w:t>ákona o verejných prácach</w:t>
      </w:r>
      <w:r w:rsidR="6646DADD" w:rsidRPr="00BB7D2F">
        <w:rPr>
          <w:rFonts w:eastAsia="Calibri" w:cs="Arial"/>
          <w:szCs w:val="21"/>
        </w:rPr>
        <w:t>;</w:t>
      </w:r>
      <w:r w:rsidRPr="00BB7D2F">
        <w:rPr>
          <w:rFonts w:eastAsia="Calibri" w:cs="Arial"/>
          <w:szCs w:val="21"/>
        </w:rPr>
        <w:t xml:space="preserve"> </w:t>
      </w:r>
    </w:p>
    <w:p w14:paraId="4F65F9B5" w14:textId="4F49A5F8" w:rsidR="00E55AD0" w:rsidRPr="00BB7D2F" w:rsidRDefault="00E55AD0" w:rsidP="00C360A3">
      <w:pPr>
        <w:pStyle w:val="Odsekzoznamu"/>
        <w:widowControl w:val="0"/>
        <w:numPr>
          <w:ilvl w:val="0"/>
          <w:numId w:val="124"/>
        </w:numPr>
        <w:adjustRightInd w:val="0"/>
        <w:snapToGrid w:val="0"/>
        <w:spacing w:before="240" w:after="240"/>
        <w:ind w:left="1701" w:hanging="425"/>
        <w:rPr>
          <w:rFonts w:cs="Arial"/>
          <w:szCs w:val="21"/>
        </w:rPr>
      </w:pPr>
      <w:r w:rsidRPr="00BB7D2F">
        <w:rPr>
          <w:rFonts w:cs="Arial"/>
          <w:szCs w:val="21"/>
        </w:rPr>
        <w:t>podporné práce uvedené v</w:t>
      </w:r>
      <w:r w:rsidR="005B2F8A" w:rsidRPr="00BB7D2F">
        <w:rPr>
          <w:rFonts w:cs="Arial"/>
          <w:szCs w:val="21"/>
        </w:rPr>
        <w:t> </w:t>
      </w:r>
      <w:r w:rsidRPr="00BB7D2F">
        <w:rPr>
          <w:rFonts w:cs="Arial"/>
          <w:szCs w:val="21"/>
        </w:rPr>
        <w:t>t</w:t>
      </w:r>
      <w:r w:rsidR="005B2F8A" w:rsidRPr="00BB7D2F">
        <w:rPr>
          <w:rFonts w:cs="Arial"/>
          <w:szCs w:val="21"/>
        </w:rPr>
        <w:t xml:space="preserve">omto </w:t>
      </w:r>
      <w:r w:rsidR="2888DD0B" w:rsidRPr="00BB7D2F">
        <w:rPr>
          <w:rFonts w:cs="Arial"/>
          <w:szCs w:val="21"/>
        </w:rPr>
        <w:t>OPZ</w:t>
      </w:r>
      <w:r w:rsidRPr="00BB7D2F">
        <w:rPr>
          <w:rFonts w:cs="Arial"/>
          <w:szCs w:val="21"/>
        </w:rPr>
        <w:t>;</w:t>
      </w:r>
    </w:p>
    <w:p w14:paraId="3DDC3C0E" w14:textId="7B481AF8" w:rsidR="00E55AD0" w:rsidRPr="00BB7D2F" w:rsidRDefault="00E55AD0" w:rsidP="00C360A3">
      <w:pPr>
        <w:pStyle w:val="Odsekzoznamu"/>
        <w:widowControl w:val="0"/>
        <w:numPr>
          <w:ilvl w:val="0"/>
          <w:numId w:val="124"/>
        </w:numPr>
        <w:adjustRightInd w:val="0"/>
        <w:snapToGrid w:val="0"/>
        <w:spacing w:before="240" w:after="240"/>
        <w:ind w:left="1701" w:hanging="425"/>
        <w:rPr>
          <w:rFonts w:cs="Arial"/>
          <w:szCs w:val="21"/>
        </w:rPr>
      </w:pPr>
      <w:r w:rsidRPr="00BB7D2F">
        <w:rPr>
          <w:rFonts w:cs="Arial"/>
          <w:szCs w:val="21"/>
        </w:rPr>
        <w:lastRenderedPageBreak/>
        <w:t xml:space="preserve">poskytnutie súčinnosti Objednávateľovi pri povinnostiach a záväzkoch Objednávateľa v rámci prípravnej, realizačnej a </w:t>
      </w:r>
      <w:proofErr w:type="spellStart"/>
      <w:r w:rsidRPr="00BB7D2F">
        <w:rPr>
          <w:rFonts w:cs="Arial"/>
          <w:szCs w:val="21"/>
        </w:rPr>
        <w:t>porealizačnej</w:t>
      </w:r>
      <w:proofErr w:type="spellEnd"/>
      <w:r w:rsidRPr="00BB7D2F">
        <w:rPr>
          <w:rFonts w:cs="Arial"/>
          <w:szCs w:val="21"/>
        </w:rPr>
        <w:t xml:space="preserve"> fáz</w:t>
      </w:r>
      <w:r w:rsidR="005B2F8A" w:rsidRPr="00BB7D2F">
        <w:rPr>
          <w:rFonts w:cs="Arial"/>
          <w:szCs w:val="21"/>
        </w:rPr>
        <w:t>y</w:t>
      </w:r>
      <w:r w:rsidRPr="00BB7D2F">
        <w:rPr>
          <w:rFonts w:cs="Arial"/>
          <w:szCs w:val="21"/>
        </w:rPr>
        <w:t xml:space="preserve"> Diela, ktoré Objednávateľovi vyplývajú </w:t>
      </w:r>
      <w:r w:rsidR="00305E7C">
        <w:rPr>
          <w:rFonts w:cs="Arial"/>
          <w:szCs w:val="21"/>
        </w:rPr>
        <w:t>z VZPP</w:t>
      </w:r>
      <w:r w:rsidRPr="00BB7D2F">
        <w:rPr>
          <w:rFonts w:cs="Arial"/>
          <w:szCs w:val="21"/>
        </w:rPr>
        <w:t>, prípadne zo zmluvných záväzkov s</w:t>
      </w:r>
      <w:r w:rsidR="005B2F8A" w:rsidRPr="00BB7D2F">
        <w:rPr>
          <w:rFonts w:cs="Arial"/>
          <w:szCs w:val="21"/>
        </w:rPr>
        <w:t> P</w:t>
      </w:r>
      <w:r w:rsidRPr="00BB7D2F">
        <w:rPr>
          <w:rFonts w:cs="Arial"/>
          <w:szCs w:val="21"/>
        </w:rPr>
        <w:t>rojektantom</w:t>
      </w:r>
      <w:r w:rsidR="005B2F8A" w:rsidRPr="00BB7D2F">
        <w:rPr>
          <w:rFonts w:cs="Arial"/>
          <w:szCs w:val="21"/>
        </w:rPr>
        <w:t xml:space="preserve"> Objednávateľa</w:t>
      </w:r>
      <w:r w:rsidRPr="00BB7D2F">
        <w:rPr>
          <w:rFonts w:cs="Arial"/>
          <w:szCs w:val="21"/>
        </w:rPr>
        <w:t xml:space="preserve">, </w:t>
      </w:r>
      <w:r w:rsidR="005B2F8A" w:rsidRPr="00BB7D2F">
        <w:rPr>
          <w:rFonts w:cs="Arial"/>
          <w:szCs w:val="21"/>
        </w:rPr>
        <w:t>Z</w:t>
      </w:r>
      <w:r w:rsidRPr="00BB7D2F">
        <w:rPr>
          <w:rFonts w:cs="Arial"/>
          <w:szCs w:val="21"/>
        </w:rPr>
        <w:t>hotoviteľom, a inými tretími osobami týkajúcimi sa Diela, o ktoré ho Objednávateľ požiada</w:t>
      </w:r>
      <w:r w:rsidR="67352684" w:rsidRPr="00BB7D2F">
        <w:rPr>
          <w:rFonts w:cs="Arial"/>
          <w:szCs w:val="21"/>
        </w:rPr>
        <w:t xml:space="preserve">, najmä asistencia pri písaní správ Objednávateľa požadovaných </w:t>
      </w:r>
      <w:r w:rsidR="00305E7C">
        <w:rPr>
          <w:rFonts w:cs="Arial"/>
          <w:szCs w:val="21"/>
        </w:rPr>
        <w:t>VZPP</w:t>
      </w:r>
      <w:r w:rsidR="67352684" w:rsidRPr="00BB7D2F">
        <w:rPr>
          <w:rFonts w:cs="Arial"/>
          <w:szCs w:val="21"/>
        </w:rPr>
        <w:t xml:space="preserve"> a Zmluvou o dielo</w:t>
      </w:r>
      <w:r w:rsidRPr="00BB7D2F">
        <w:rPr>
          <w:rFonts w:cs="Arial"/>
          <w:szCs w:val="21"/>
        </w:rPr>
        <w:t>.</w:t>
      </w:r>
    </w:p>
    <w:p w14:paraId="3EDF3B37" w14:textId="411184F7" w:rsidR="00CA5E1B" w:rsidRPr="00BB7D2F" w:rsidRDefault="00EE03F1" w:rsidP="00393D70">
      <w:pPr>
        <w:pStyle w:val="nzovodsekuU2"/>
        <w:rPr>
          <w:b/>
          <w:bCs w:val="0"/>
          <w:szCs w:val="21"/>
        </w:rPr>
      </w:pPr>
      <w:r w:rsidRPr="00BB7D2F">
        <w:rPr>
          <w:b/>
          <w:bCs w:val="0"/>
          <w:szCs w:val="21"/>
        </w:rPr>
        <w:t>Etapy</w:t>
      </w:r>
      <w:r w:rsidR="006D3E33" w:rsidRPr="00BB7D2F">
        <w:rPr>
          <w:b/>
          <w:bCs w:val="0"/>
          <w:szCs w:val="21"/>
        </w:rPr>
        <w:t xml:space="preserve"> a príslušná Doba poskytovania Služieb v príslušnej Etape</w:t>
      </w:r>
    </w:p>
    <w:p w14:paraId="703A3708" w14:textId="4CD30A51" w:rsidR="004A5599" w:rsidRPr="00CE1838" w:rsidRDefault="00CA5E1B" w:rsidP="00393D70">
      <w:pPr>
        <w:pStyle w:val="textodsekuU2"/>
        <w:rPr>
          <w:szCs w:val="21"/>
        </w:rPr>
      </w:pPr>
      <w:r w:rsidRPr="00CE1838">
        <w:rPr>
          <w:szCs w:val="21"/>
        </w:rPr>
        <w:t xml:space="preserve">Služby budú poskytované v nasledovných </w:t>
      </w:r>
      <w:r w:rsidR="00B0427B" w:rsidRPr="00CE1838">
        <w:rPr>
          <w:szCs w:val="21"/>
        </w:rPr>
        <w:t xml:space="preserve">4 </w:t>
      </w:r>
      <w:r w:rsidR="004A5599" w:rsidRPr="00CE1838">
        <w:rPr>
          <w:szCs w:val="21"/>
        </w:rPr>
        <w:t>E</w:t>
      </w:r>
      <w:r w:rsidRPr="00CE1838">
        <w:rPr>
          <w:szCs w:val="21"/>
        </w:rPr>
        <w:t>tapách:</w:t>
      </w:r>
    </w:p>
    <w:p w14:paraId="342CE763" w14:textId="10E72702" w:rsidR="00E41458" w:rsidRPr="00CE1838" w:rsidRDefault="182930C3" w:rsidP="006D3E33">
      <w:pPr>
        <w:pStyle w:val="nzovodsekuU3"/>
        <w:rPr>
          <w:szCs w:val="21"/>
        </w:rPr>
      </w:pPr>
      <w:r w:rsidRPr="00254640">
        <w:rPr>
          <w:szCs w:val="21"/>
          <w:u w:val="single"/>
        </w:rPr>
        <w:t>Etapa 1</w:t>
      </w:r>
      <w:r w:rsidR="00EB5064" w:rsidRPr="00254640">
        <w:rPr>
          <w:szCs w:val="21"/>
          <w:u w:val="single"/>
        </w:rPr>
        <w:t xml:space="preserve">: </w:t>
      </w:r>
      <w:r w:rsidR="661AC5BB" w:rsidRPr="00254640">
        <w:rPr>
          <w:szCs w:val="21"/>
          <w:u w:val="single"/>
        </w:rPr>
        <w:t xml:space="preserve">Služby poskytované </w:t>
      </w:r>
      <w:r w:rsidR="78136D98" w:rsidRPr="00254640">
        <w:rPr>
          <w:szCs w:val="21"/>
          <w:u w:val="single"/>
        </w:rPr>
        <w:t xml:space="preserve">STD </w:t>
      </w:r>
      <w:r w:rsidR="001A067E" w:rsidRPr="00254640">
        <w:rPr>
          <w:szCs w:val="21"/>
          <w:u w:val="single"/>
        </w:rPr>
        <w:t>pred výberom Zhotoviteľa</w:t>
      </w:r>
      <w:r w:rsidR="001A067E" w:rsidRPr="00CE1838">
        <w:rPr>
          <w:szCs w:val="21"/>
        </w:rPr>
        <w:t xml:space="preserve"> </w:t>
      </w:r>
      <w:proofErr w:type="spellStart"/>
      <w:r w:rsidR="001A067E" w:rsidRPr="00CE1838">
        <w:rPr>
          <w:szCs w:val="21"/>
        </w:rPr>
        <w:t>t.j</w:t>
      </w:r>
      <w:proofErr w:type="spellEnd"/>
      <w:r w:rsidR="001A067E" w:rsidRPr="00CE1838">
        <w:rPr>
          <w:szCs w:val="21"/>
        </w:rPr>
        <w:t xml:space="preserve">. </w:t>
      </w:r>
      <w:r w:rsidR="2A92D742" w:rsidRPr="00CE1838">
        <w:rPr>
          <w:b/>
          <w:szCs w:val="21"/>
        </w:rPr>
        <w:t xml:space="preserve">od </w:t>
      </w:r>
      <w:r w:rsidR="18FF80BF" w:rsidRPr="00CE1838">
        <w:rPr>
          <w:b/>
          <w:szCs w:val="21"/>
        </w:rPr>
        <w:t xml:space="preserve">účinnosti </w:t>
      </w:r>
      <w:r w:rsidR="004A5599" w:rsidRPr="00CE1838">
        <w:rPr>
          <w:b/>
          <w:szCs w:val="21"/>
        </w:rPr>
        <w:t>Z</w:t>
      </w:r>
      <w:r w:rsidR="2A92D742" w:rsidRPr="00CE1838">
        <w:rPr>
          <w:b/>
          <w:szCs w:val="21"/>
        </w:rPr>
        <w:t>mluvy</w:t>
      </w:r>
      <w:r w:rsidR="0DC95B05" w:rsidRPr="00CE1838">
        <w:rPr>
          <w:b/>
          <w:szCs w:val="21"/>
        </w:rPr>
        <w:t xml:space="preserve"> </w:t>
      </w:r>
      <w:r w:rsidR="01A20D41" w:rsidRPr="00CE1838">
        <w:rPr>
          <w:b/>
          <w:szCs w:val="21"/>
        </w:rPr>
        <w:t>do začatia stavebných prác</w:t>
      </w:r>
      <w:r w:rsidR="07FBD8D2" w:rsidRPr="00CE1838">
        <w:rPr>
          <w:b/>
          <w:szCs w:val="21"/>
        </w:rPr>
        <w:t xml:space="preserve"> Zhotoviteľa na Diele</w:t>
      </w:r>
      <w:r w:rsidR="404118A3" w:rsidRPr="00CE1838">
        <w:rPr>
          <w:b/>
          <w:szCs w:val="21"/>
        </w:rPr>
        <w:t xml:space="preserve"> podľa Zmluvy o dielo</w:t>
      </w:r>
      <w:r w:rsidRPr="00CE1838">
        <w:rPr>
          <w:szCs w:val="21"/>
        </w:rPr>
        <w:t xml:space="preserve"> </w:t>
      </w:r>
      <w:r w:rsidR="3DDA4D0C" w:rsidRPr="00CE1838">
        <w:rPr>
          <w:szCs w:val="21"/>
        </w:rPr>
        <w:t xml:space="preserve">(ďalej len </w:t>
      </w:r>
      <w:r w:rsidR="1F76EFA5" w:rsidRPr="00CE1838">
        <w:rPr>
          <w:szCs w:val="21"/>
        </w:rPr>
        <w:t>“</w:t>
      </w:r>
      <w:r w:rsidR="3DDA4D0C" w:rsidRPr="00CE1838">
        <w:rPr>
          <w:b/>
          <w:szCs w:val="21"/>
        </w:rPr>
        <w:t>Etapa 1</w:t>
      </w:r>
      <w:r w:rsidR="009139CD" w:rsidRPr="00CE1838">
        <w:rPr>
          <w:szCs w:val="21"/>
        </w:rPr>
        <w:t>”</w:t>
      </w:r>
      <w:r w:rsidR="3DDA4D0C" w:rsidRPr="00CE1838">
        <w:rPr>
          <w:szCs w:val="21"/>
        </w:rPr>
        <w:t>)</w:t>
      </w:r>
      <w:r w:rsidR="00E41458" w:rsidRPr="00CE1838">
        <w:rPr>
          <w:szCs w:val="21"/>
        </w:rPr>
        <w:t>,</w:t>
      </w:r>
      <w:r w:rsidR="006D3E33" w:rsidRPr="00CE1838">
        <w:rPr>
          <w:szCs w:val="21"/>
        </w:rPr>
        <w:t xml:space="preserve"> </w:t>
      </w:r>
    </w:p>
    <w:p w14:paraId="050AE068" w14:textId="5B493051" w:rsidR="004A5599" w:rsidRPr="00CE1838" w:rsidRDefault="006D3E33" w:rsidP="00254640">
      <w:pPr>
        <w:pStyle w:val="nzovodsekuU3"/>
        <w:numPr>
          <w:ilvl w:val="0"/>
          <w:numId w:val="0"/>
        </w:numPr>
        <w:ind w:left="1247"/>
        <w:rPr>
          <w:szCs w:val="21"/>
        </w:rPr>
      </w:pPr>
      <w:r w:rsidRPr="006F1ADB">
        <w:rPr>
          <w:szCs w:val="21"/>
        </w:rPr>
        <w:t xml:space="preserve">Doba poskytovania Služieb v rámci Etapy 1 je </w:t>
      </w:r>
      <w:r w:rsidR="0086139A">
        <w:rPr>
          <w:b/>
          <w:bCs w:val="0"/>
          <w:szCs w:val="21"/>
        </w:rPr>
        <w:t>osem</w:t>
      </w:r>
      <w:r w:rsidR="0086139A" w:rsidRPr="00CE1838">
        <w:rPr>
          <w:b/>
          <w:bCs w:val="0"/>
          <w:szCs w:val="21"/>
        </w:rPr>
        <w:t xml:space="preserve"> </w:t>
      </w:r>
      <w:r w:rsidRPr="006F1ADB">
        <w:rPr>
          <w:szCs w:val="21"/>
        </w:rPr>
        <w:t>mesiacov;</w:t>
      </w:r>
    </w:p>
    <w:p w14:paraId="05C190DE" w14:textId="30A96E25" w:rsidR="00E41458" w:rsidRPr="00CE1838" w:rsidRDefault="0057236C" w:rsidP="00EB6D19">
      <w:pPr>
        <w:pStyle w:val="nzovodsekuU3"/>
        <w:rPr>
          <w:szCs w:val="21"/>
        </w:rPr>
      </w:pPr>
      <w:r w:rsidRPr="00254640">
        <w:rPr>
          <w:szCs w:val="21"/>
          <w:u w:val="single"/>
        </w:rPr>
        <w:t xml:space="preserve">Etapa </w:t>
      </w:r>
      <w:r w:rsidR="00EB5064" w:rsidRPr="00254640">
        <w:rPr>
          <w:szCs w:val="21"/>
          <w:u w:val="single"/>
        </w:rPr>
        <w:t xml:space="preserve">2: </w:t>
      </w:r>
      <w:r w:rsidRPr="00254640">
        <w:rPr>
          <w:szCs w:val="21"/>
          <w:u w:val="single"/>
        </w:rPr>
        <w:t xml:space="preserve">Služby poskytované </w:t>
      </w:r>
      <w:r w:rsidR="1D67219B" w:rsidRPr="00254640">
        <w:rPr>
          <w:szCs w:val="21"/>
          <w:u w:val="single"/>
        </w:rPr>
        <w:t xml:space="preserve">STD </w:t>
      </w:r>
      <w:r w:rsidRPr="00254640">
        <w:rPr>
          <w:szCs w:val="21"/>
          <w:u w:val="single"/>
        </w:rPr>
        <w:t xml:space="preserve">počas realizácie Diela </w:t>
      </w:r>
      <w:r w:rsidR="748D266B" w:rsidRPr="00254640">
        <w:rPr>
          <w:szCs w:val="21"/>
          <w:u w:val="single"/>
        </w:rPr>
        <w:t>Zhotoviteľom</w:t>
      </w:r>
      <w:r w:rsidR="748D266B" w:rsidRPr="00CE1838">
        <w:rPr>
          <w:szCs w:val="21"/>
        </w:rPr>
        <w:t xml:space="preserve"> </w:t>
      </w:r>
      <w:proofErr w:type="spellStart"/>
      <w:r w:rsidR="001A067E" w:rsidRPr="00CE1838">
        <w:rPr>
          <w:szCs w:val="21"/>
        </w:rPr>
        <w:t>t.j</w:t>
      </w:r>
      <w:proofErr w:type="spellEnd"/>
      <w:r w:rsidR="001A067E" w:rsidRPr="00CE1838">
        <w:rPr>
          <w:szCs w:val="21"/>
        </w:rPr>
        <w:t xml:space="preserve">. </w:t>
      </w:r>
      <w:r w:rsidR="00536D6C" w:rsidRPr="00CE1838">
        <w:rPr>
          <w:b/>
          <w:szCs w:val="21"/>
        </w:rPr>
        <w:t xml:space="preserve">od začatia </w:t>
      </w:r>
      <w:r w:rsidR="7B3413B1" w:rsidRPr="00CE1838">
        <w:rPr>
          <w:b/>
          <w:szCs w:val="21"/>
        </w:rPr>
        <w:t xml:space="preserve">stavebných prác </w:t>
      </w:r>
      <w:r w:rsidR="331FD06C" w:rsidRPr="00CE1838">
        <w:rPr>
          <w:b/>
          <w:szCs w:val="21"/>
        </w:rPr>
        <w:t>podľa Zmluvy o dielo</w:t>
      </w:r>
      <w:r w:rsidR="00536D6C" w:rsidRPr="00CE1838">
        <w:rPr>
          <w:b/>
          <w:szCs w:val="21"/>
        </w:rPr>
        <w:t xml:space="preserve"> </w:t>
      </w:r>
      <w:r w:rsidR="58270B84" w:rsidRPr="00CE1838">
        <w:rPr>
          <w:b/>
          <w:szCs w:val="21"/>
        </w:rPr>
        <w:t>do</w:t>
      </w:r>
      <w:r w:rsidR="00536D6C" w:rsidRPr="00CE1838">
        <w:rPr>
          <w:b/>
          <w:szCs w:val="21"/>
        </w:rPr>
        <w:t xml:space="preserve"> vydani</w:t>
      </w:r>
      <w:r w:rsidR="6D43D429" w:rsidRPr="00CE1838">
        <w:rPr>
          <w:b/>
          <w:szCs w:val="21"/>
        </w:rPr>
        <w:t>a</w:t>
      </w:r>
      <w:r w:rsidR="00536D6C" w:rsidRPr="00CE1838">
        <w:rPr>
          <w:b/>
          <w:szCs w:val="21"/>
        </w:rPr>
        <w:t xml:space="preserve"> </w:t>
      </w:r>
      <w:r w:rsidR="00536D6C" w:rsidRPr="00CE1838">
        <w:rPr>
          <w:rFonts w:eastAsia="Times New Roman"/>
          <w:b/>
          <w:szCs w:val="21"/>
          <w:lang w:eastAsia="sk-SK"/>
          <w14:ligatures w14:val="none"/>
        </w:rPr>
        <w:t xml:space="preserve">Preberacieho protokolu </w:t>
      </w:r>
      <w:r w:rsidR="001A06F8" w:rsidRPr="00CE1838">
        <w:rPr>
          <w:rFonts w:eastAsia="Times New Roman"/>
          <w:b/>
          <w:szCs w:val="21"/>
          <w:lang w:eastAsia="sk-SK"/>
          <w14:ligatures w14:val="none"/>
        </w:rPr>
        <w:t xml:space="preserve">Vedúcim Personálu STD </w:t>
      </w:r>
      <w:r w:rsidR="00536D6C" w:rsidRPr="00CE1838">
        <w:rPr>
          <w:rFonts w:eastAsia="Times New Roman"/>
          <w:b/>
          <w:szCs w:val="21"/>
          <w:lang w:eastAsia="sk-SK"/>
          <w14:ligatures w14:val="none"/>
        </w:rPr>
        <w:t xml:space="preserve">na Dielo </w:t>
      </w:r>
      <w:r w:rsidR="3EAEA0B3" w:rsidRPr="00CE1838">
        <w:rPr>
          <w:rFonts w:eastAsia="Times New Roman"/>
          <w:b/>
          <w:szCs w:val="21"/>
          <w:lang w:eastAsia="sk-SK"/>
          <w14:ligatures w14:val="none"/>
        </w:rPr>
        <w:t xml:space="preserve">podľa </w:t>
      </w:r>
      <w:proofErr w:type="spellStart"/>
      <w:r w:rsidR="3EAEA0B3" w:rsidRPr="00CE1838">
        <w:rPr>
          <w:rFonts w:eastAsia="Times New Roman"/>
          <w:b/>
          <w:szCs w:val="21"/>
          <w:lang w:eastAsia="sk-SK"/>
          <w14:ligatures w14:val="none"/>
        </w:rPr>
        <w:t>pod</w:t>
      </w:r>
      <w:r w:rsidR="00536D6C" w:rsidRPr="00CE1838">
        <w:rPr>
          <w:rFonts w:eastAsia="Times New Roman"/>
          <w:b/>
          <w:szCs w:val="21"/>
          <w:lang w:eastAsia="sk-SK"/>
          <w14:ligatures w14:val="none"/>
        </w:rPr>
        <w:t>čl</w:t>
      </w:r>
      <w:proofErr w:type="spellEnd"/>
      <w:r w:rsidR="00536D6C" w:rsidRPr="00CE1838">
        <w:rPr>
          <w:rFonts w:eastAsia="Times New Roman"/>
          <w:b/>
          <w:szCs w:val="21"/>
          <w:lang w:eastAsia="sk-SK"/>
          <w14:ligatures w14:val="none"/>
        </w:rPr>
        <w:t>. 10.1</w:t>
      </w:r>
      <w:r w:rsidR="697B01D1" w:rsidRPr="00CE1838">
        <w:rPr>
          <w:rFonts w:eastAsia="Times New Roman"/>
          <w:b/>
          <w:szCs w:val="21"/>
          <w:lang w:eastAsia="sk-SK"/>
          <w14:ligatures w14:val="none"/>
        </w:rPr>
        <w:t xml:space="preserve"> FIDIC VZP</w:t>
      </w:r>
      <w:r w:rsidR="00536D6C" w:rsidRPr="00CE1838">
        <w:rPr>
          <w:szCs w:val="21"/>
        </w:rPr>
        <w:t xml:space="preserve"> </w:t>
      </w:r>
      <w:r w:rsidR="4A9E008A" w:rsidRPr="00CE1838">
        <w:rPr>
          <w:szCs w:val="21"/>
        </w:rPr>
        <w:t>(ďalej len “</w:t>
      </w:r>
      <w:r w:rsidR="4A9E008A" w:rsidRPr="00CE1838">
        <w:rPr>
          <w:b/>
          <w:szCs w:val="21"/>
        </w:rPr>
        <w:t>Etapa 2</w:t>
      </w:r>
      <w:r w:rsidR="4A9E008A" w:rsidRPr="00CE1838">
        <w:rPr>
          <w:szCs w:val="21"/>
        </w:rPr>
        <w:t>”)</w:t>
      </w:r>
      <w:r w:rsidR="00E41458" w:rsidRPr="00CE1838">
        <w:rPr>
          <w:szCs w:val="21"/>
        </w:rPr>
        <w:t>,</w:t>
      </w:r>
    </w:p>
    <w:p w14:paraId="79F6E8B8" w14:textId="68866542" w:rsidR="004A5599" w:rsidRPr="00CE1838" w:rsidRDefault="006D3E33" w:rsidP="00254640">
      <w:pPr>
        <w:pStyle w:val="nzovodsekuU3"/>
        <w:numPr>
          <w:ilvl w:val="0"/>
          <w:numId w:val="0"/>
        </w:numPr>
        <w:ind w:left="1247"/>
      </w:pPr>
      <w:r>
        <w:t xml:space="preserve">Doba poskytovania Služieb v rámci Etapy 2 je </w:t>
      </w:r>
      <w:r w:rsidR="3E90432A" w:rsidRPr="00C360A3">
        <w:rPr>
          <w:b/>
          <w:bCs w:val="0"/>
        </w:rPr>
        <w:t>tridsať</w:t>
      </w:r>
      <w:r w:rsidR="3E90432A">
        <w:t xml:space="preserve"> </w:t>
      </w:r>
      <w:r>
        <w:t>mesiacov;</w:t>
      </w:r>
    </w:p>
    <w:p w14:paraId="7FE330FE" w14:textId="4C5B1981" w:rsidR="00E41458" w:rsidRPr="00CE1838" w:rsidRDefault="182930C3" w:rsidP="00EB6D19">
      <w:pPr>
        <w:pStyle w:val="nzovodsekuU3"/>
        <w:rPr>
          <w:szCs w:val="21"/>
        </w:rPr>
      </w:pPr>
      <w:r w:rsidRPr="00254640">
        <w:rPr>
          <w:szCs w:val="21"/>
          <w:u w:val="single"/>
        </w:rPr>
        <w:t>Etapa 3</w:t>
      </w:r>
      <w:r w:rsidR="00EB5064" w:rsidRPr="00254640">
        <w:rPr>
          <w:szCs w:val="21"/>
          <w:u w:val="single"/>
        </w:rPr>
        <w:t>:</w:t>
      </w:r>
      <w:r w:rsidRPr="00254640">
        <w:rPr>
          <w:szCs w:val="21"/>
          <w:u w:val="single"/>
        </w:rPr>
        <w:t xml:space="preserve"> Služby poskytované </w:t>
      </w:r>
      <w:r w:rsidR="386A0BC0" w:rsidRPr="00254640">
        <w:rPr>
          <w:szCs w:val="21"/>
          <w:u w:val="single"/>
        </w:rPr>
        <w:t xml:space="preserve">STD </w:t>
      </w:r>
      <w:r w:rsidRPr="00254640">
        <w:rPr>
          <w:szCs w:val="21"/>
          <w:u w:val="single"/>
        </w:rPr>
        <w:t>po ukončení realizácie Diela</w:t>
      </w:r>
      <w:r w:rsidR="10353CEB" w:rsidRPr="00254640">
        <w:rPr>
          <w:szCs w:val="21"/>
          <w:u w:val="single"/>
        </w:rPr>
        <w:t xml:space="preserve"> Zhotoviteľom</w:t>
      </w:r>
      <w:r w:rsidR="10353CEB" w:rsidRPr="00CE1838">
        <w:rPr>
          <w:szCs w:val="21"/>
        </w:rPr>
        <w:t xml:space="preserve"> </w:t>
      </w:r>
      <w:proofErr w:type="spellStart"/>
      <w:r w:rsidR="001A067E" w:rsidRPr="00CE1838">
        <w:rPr>
          <w:szCs w:val="21"/>
        </w:rPr>
        <w:t>t.j</w:t>
      </w:r>
      <w:proofErr w:type="spellEnd"/>
      <w:r w:rsidR="001A067E" w:rsidRPr="00CE1838">
        <w:rPr>
          <w:szCs w:val="21"/>
        </w:rPr>
        <w:t xml:space="preserve">. </w:t>
      </w:r>
      <w:r w:rsidRPr="00CE1838">
        <w:rPr>
          <w:b/>
          <w:szCs w:val="21"/>
        </w:rPr>
        <w:t xml:space="preserve">od dátumu vydania Preberacieho protokolu na Dielo v zmysle </w:t>
      </w:r>
      <w:proofErr w:type="spellStart"/>
      <w:r w:rsidRPr="00CE1838">
        <w:rPr>
          <w:b/>
          <w:szCs w:val="21"/>
        </w:rPr>
        <w:t>podčl</w:t>
      </w:r>
      <w:proofErr w:type="spellEnd"/>
      <w:r w:rsidRPr="00CE1838">
        <w:rPr>
          <w:b/>
          <w:szCs w:val="21"/>
        </w:rPr>
        <w:t>.</w:t>
      </w:r>
      <w:r w:rsidR="08ADB913" w:rsidRPr="00CE1838">
        <w:rPr>
          <w:b/>
          <w:szCs w:val="21"/>
        </w:rPr>
        <w:t xml:space="preserve"> </w:t>
      </w:r>
      <w:r w:rsidRPr="00CE1838">
        <w:rPr>
          <w:b/>
          <w:szCs w:val="21"/>
        </w:rPr>
        <w:t xml:space="preserve">10.1 </w:t>
      </w:r>
      <w:r w:rsidR="673399C7" w:rsidRPr="00CE1838">
        <w:rPr>
          <w:b/>
          <w:szCs w:val="21"/>
        </w:rPr>
        <w:t xml:space="preserve">FIDIC VZP </w:t>
      </w:r>
      <w:r w:rsidRPr="00CE1838">
        <w:rPr>
          <w:b/>
          <w:szCs w:val="21"/>
        </w:rPr>
        <w:t>po dátum vydania Protokolu o vyhotovení Diel</w:t>
      </w:r>
      <w:r w:rsidR="623DD81E" w:rsidRPr="00CE1838">
        <w:rPr>
          <w:b/>
          <w:szCs w:val="21"/>
        </w:rPr>
        <w:t>a</w:t>
      </w:r>
      <w:r w:rsidR="001A06F8" w:rsidRPr="00CE1838">
        <w:rPr>
          <w:b/>
          <w:szCs w:val="21"/>
        </w:rPr>
        <w:t xml:space="preserve"> </w:t>
      </w:r>
      <w:r w:rsidR="001A06F8" w:rsidRPr="00CE1838">
        <w:rPr>
          <w:rFonts w:eastAsia="Times New Roman"/>
          <w:b/>
          <w:szCs w:val="21"/>
          <w:lang w:eastAsia="sk-SK"/>
          <w14:ligatures w14:val="none"/>
        </w:rPr>
        <w:t>Vedúcim Personálu STD</w:t>
      </w:r>
      <w:r w:rsidRPr="00CE1838">
        <w:rPr>
          <w:b/>
          <w:szCs w:val="21"/>
        </w:rPr>
        <w:t xml:space="preserve"> v zmysle </w:t>
      </w:r>
      <w:proofErr w:type="spellStart"/>
      <w:r w:rsidRPr="00CE1838">
        <w:rPr>
          <w:b/>
          <w:szCs w:val="21"/>
        </w:rPr>
        <w:t>podčl</w:t>
      </w:r>
      <w:proofErr w:type="spellEnd"/>
      <w:r w:rsidRPr="00CE1838">
        <w:rPr>
          <w:b/>
          <w:szCs w:val="21"/>
        </w:rPr>
        <w:t>. 11.9</w:t>
      </w:r>
      <w:r w:rsidR="5E8DA1E8" w:rsidRPr="00CE1838">
        <w:rPr>
          <w:b/>
          <w:szCs w:val="21"/>
        </w:rPr>
        <w:t xml:space="preserve"> FIDIC VZP </w:t>
      </w:r>
      <w:r w:rsidR="68D714BA" w:rsidRPr="00CE1838">
        <w:rPr>
          <w:szCs w:val="21"/>
        </w:rPr>
        <w:t>(ď</w:t>
      </w:r>
      <w:r w:rsidR="4992C706" w:rsidRPr="00CE1838">
        <w:rPr>
          <w:szCs w:val="21"/>
        </w:rPr>
        <w:t>alej</w:t>
      </w:r>
      <w:r w:rsidR="3D6A726D" w:rsidRPr="00CE1838">
        <w:rPr>
          <w:szCs w:val="21"/>
        </w:rPr>
        <w:t xml:space="preserve"> len “</w:t>
      </w:r>
      <w:r w:rsidR="3D6A726D" w:rsidRPr="00CE1838">
        <w:rPr>
          <w:b/>
          <w:szCs w:val="21"/>
        </w:rPr>
        <w:t>Etapa 3</w:t>
      </w:r>
      <w:r w:rsidR="3D6A726D" w:rsidRPr="00CE1838">
        <w:rPr>
          <w:szCs w:val="21"/>
        </w:rPr>
        <w:t>”)</w:t>
      </w:r>
      <w:r w:rsidR="00E41458" w:rsidRPr="00CE1838">
        <w:rPr>
          <w:szCs w:val="21"/>
        </w:rPr>
        <w:t>,</w:t>
      </w:r>
      <w:r w:rsidR="006D3E33" w:rsidRPr="00CE1838">
        <w:rPr>
          <w:szCs w:val="21"/>
        </w:rPr>
        <w:t xml:space="preserve"> </w:t>
      </w:r>
    </w:p>
    <w:p w14:paraId="34D95E39" w14:textId="295D6B1E" w:rsidR="004A5599" w:rsidRPr="00CE1838" w:rsidRDefault="006D3E33" w:rsidP="00254640">
      <w:pPr>
        <w:pStyle w:val="nzovodsekuU3"/>
        <w:numPr>
          <w:ilvl w:val="0"/>
          <w:numId w:val="0"/>
        </w:numPr>
        <w:ind w:left="1247"/>
        <w:rPr>
          <w:szCs w:val="21"/>
        </w:rPr>
      </w:pPr>
      <w:r w:rsidRPr="006F1ADB">
        <w:rPr>
          <w:szCs w:val="21"/>
        </w:rPr>
        <w:t>Doba poskytovania Služieb v rámci Etapy 3 je</w:t>
      </w:r>
      <w:r w:rsidRPr="00CE1838">
        <w:rPr>
          <w:b/>
          <w:bCs w:val="0"/>
          <w:szCs w:val="21"/>
        </w:rPr>
        <w:t xml:space="preserve"> </w:t>
      </w:r>
      <w:r w:rsidR="004B40E9" w:rsidRPr="00CE1838">
        <w:rPr>
          <w:b/>
          <w:bCs w:val="0"/>
          <w:szCs w:val="21"/>
        </w:rPr>
        <w:t>dvanásť</w:t>
      </w:r>
      <w:r w:rsidRPr="006F1ADB">
        <w:rPr>
          <w:szCs w:val="21"/>
        </w:rPr>
        <w:t xml:space="preserve"> mesiacov</w:t>
      </w:r>
      <w:r w:rsidR="004A5599" w:rsidRPr="00CE1838">
        <w:rPr>
          <w:szCs w:val="21"/>
        </w:rPr>
        <w:t>;</w:t>
      </w:r>
    </w:p>
    <w:p w14:paraId="7D1BC80A" w14:textId="640887D6" w:rsidR="00E41458" w:rsidRPr="00CE1838" w:rsidRDefault="182930C3" w:rsidP="006D3E33">
      <w:pPr>
        <w:pStyle w:val="nzovodsekuU3"/>
        <w:rPr>
          <w:szCs w:val="21"/>
        </w:rPr>
      </w:pPr>
      <w:r w:rsidRPr="00254640">
        <w:rPr>
          <w:szCs w:val="21"/>
          <w:u w:val="single"/>
        </w:rPr>
        <w:t>Etapa 4: Služby poskytované počas prípravy Záverečnej správy STD</w:t>
      </w:r>
      <w:r w:rsidRPr="00CE1838">
        <w:rPr>
          <w:szCs w:val="21"/>
        </w:rPr>
        <w:t xml:space="preserve"> </w:t>
      </w:r>
      <w:proofErr w:type="spellStart"/>
      <w:r w:rsidR="001A067E" w:rsidRPr="00CE1838">
        <w:rPr>
          <w:szCs w:val="21"/>
        </w:rPr>
        <w:t>t.j</w:t>
      </w:r>
      <w:proofErr w:type="spellEnd"/>
      <w:r w:rsidR="001A067E" w:rsidRPr="00CE1838">
        <w:rPr>
          <w:szCs w:val="21"/>
        </w:rPr>
        <w:t xml:space="preserve">. </w:t>
      </w:r>
      <w:r w:rsidRPr="00CE1838">
        <w:rPr>
          <w:b/>
          <w:szCs w:val="21"/>
        </w:rPr>
        <w:t xml:space="preserve">od dátumu vydania Protokolu o vyhotovení Diela v súlade s </w:t>
      </w:r>
      <w:proofErr w:type="spellStart"/>
      <w:r w:rsidRPr="00CE1838">
        <w:rPr>
          <w:b/>
          <w:szCs w:val="21"/>
        </w:rPr>
        <w:t>podčl</w:t>
      </w:r>
      <w:proofErr w:type="spellEnd"/>
      <w:r w:rsidRPr="00CE1838">
        <w:rPr>
          <w:b/>
          <w:szCs w:val="21"/>
        </w:rPr>
        <w:t>.</w:t>
      </w:r>
      <w:r w:rsidR="45E48F51" w:rsidRPr="00CE1838">
        <w:rPr>
          <w:b/>
          <w:szCs w:val="21"/>
        </w:rPr>
        <w:t xml:space="preserve"> </w:t>
      </w:r>
      <w:r w:rsidRPr="00CE1838">
        <w:rPr>
          <w:b/>
          <w:szCs w:val="21"/>
        </w:rPr>
        <w:t xml:space="preserve">11.9 </w:t>
      </w:r>
      <w:r w:rsidR="423A41BE" w:rsidRPr="00CE1838">
        <w:rPr>
          <w:b/>
          <w:szCs w:val="21"/>
        </w:rPr>
        <w:t xml:space="preserve">FIDIC VZP </w:t>
      </w:r>
      <w:r w:rsidR="7E39FB69" w:rsidRPr="00CE1838">
        <w:rPr>
          <w:b/>
          <w:szCs w:val="21"/>
        </w:rPr>
        <w:t>d</w:t>
      </w:r>
      <w:r w:rsidRPr="00CE1838">
        <w:rPr>
          <w:b/>
          <w:szCs w:val="21"/>
        </w:rPr>
        <w:t>o dátum</w:t>
      </w:r>
      <w:r w:rsidR="471E66AB" w:rsidRPr="00CE1838">
        <w:rPr>
          <w:b/>
          <w:szCs w:val="21"/>
        </w:rPr>
        <w:t>u</w:t>
      </w:r>
      <w:r w:rsidRPr="00CE1838">
        <w:rPr>
          <w:b/>
          <w:szCs w:val="21"/>
        </w:rPr>
        <w:t xml:space="preserve"> odsúhlasenia Záverečnej správy STD Objednávateľom</w:t>
      </w:r>
      <w:r w:rsidR="0ED1DB33" w:rsidRPr="00CE1838">
        <w:rPr>
          <w:szCs w:val="21"/>
        </w:rPr>
        <w:t xml:space="preserve"> (ďalej len “</w:t>
      </w:r>
      <w:r w:rsidR="0ED1DB33" w:rsidRPr="00CE1838">
        <w:rPr>
          <w:b/>
          <w:szCs w:val="21"/>
        </w:rPr>
        <w:t>Etapa 4</w:t>
      </w:r>
      <w:r w:rsidR="0ED1DB33" w:rsidRPr="00CE1838">
        <w:rPr>
          <w:szCs w:val="21"/>
        </w:rPr>
        <w:t>”)</w:t>
      </w:r>
      <w:r w:rsidR="00E41458" w:rsidRPr="00CE1838">
        <w:rPr>
          <w:szCs w:val="21"/>
        </w:rPr>
        <w:t>,</w:t>
      </w:r>
    </w:p>
    <w:p w14:paraId="3B75BD61" w14:textId="0660E9AD" w:rsidR="00EE03F1" w:rsidRPr="00CE1838" w:rsidRDefault="006D3E33" w:rsidP="00254640">
      <w:pPr>
        <w:pStyle w:val="nzovodsekuU3"/>
        <w:numPr>
          <w:ilvl w:val="2"/>
          <w:numId w:val="0"/>
        </w:numPr>
        <w:ind w:left="1247"/>
        <w:rPr>
          <w:bCs w:val="0"/>
          <w:szCs w:val="21"/>
        </w:rPr>
      </w:pPr>
      <w:r w:rsidRPr="006F1ADB">
        <w:rPr>
          <w:bCs w:val="0"/>
          <w:szCs w:val="21"/>
        </w:rPr>
        <w:t xml:space="preserve">Doba poskytovania Služieb v rámci Etapy 4 je </w:t>
      </w:r>
      <w:r w:rsidR="00612017">
        <w:rPr>
          <w:b/>
          <w:szCs w:val="21"/>
        </w:rPr>
        <w:t>štyri</w:t>
      </w:r>
      <w:r w:rsidR="00612017" w:rsidRPr="00CE1838">
        <w:rPr>
          <w:b/>
          <w:szCs w:val="21"/>
        </w:rPr>
        <w:t xml:space="preserve"> </w:t>
      </w:r>
      <w:r w:rsidRPr="006F1ADB">
        <w:rPr>
          <w:bCs w:val="0"/>
          <w:szCs w:val="21"/>
        </w:rPr>
        <w:t>mesiac</w:t>
      </w:r>
      <w:r w:rsidR="00612017">
        <w:rPr>
          <w:bCs w:val="0"/>
          <w:szCs w:val="21"/>
        </w:rPr>
        <w:t>e</w:t>
      </w:r>
      <w:r w:rsidR="004A5599" w:rsidRPr="00CE1838">
        <w:rPr>
          <w:bCs w:val="0"/>
          <w:szCs w:val="21"/>
        </w:rPr>
        <w:t>.</w:t>
      </w:r>
    </w:p>
    <w:p w14:paraId="19B8D513" w14:textId="18A32CC3" w:rsidR="00595629" w:rsidRPr="00BB7D2F" w:rsidRDefault="00EB5064" w:rsidP="00EB6D19">
      <w:pPr>
        <w:pStyle w:val="nzovodsekuU2"/>
        <w:rPr>
          <w:b/>
          <w:bCs w:val="0"/>
          <w:szCs w:val="21"/>
        </w:rPr>
      </w:pPr>
      <w:r w:rsidRPr="00BB7D2F">
        <w:rPr>
          <w:b/>
          <w:bCs w:val="0"/>
          <w:szCs w:val="21"/>
        </w:rPr>
        <w:t xml:space="preserve">Služby </w:t>
      </w:r>
      <w:r w:rsidR="00170FA5" w:rsidRPr="00BB7D2F">
        <w:rPr>
          <w:b/>
          <w:bCs w:val="0"/>
          <w:szCs w:val="21"/>
        </w:rPr>
        <w:t xml:space="preserve">poskytované </w:t>
      </w:r>
      <w:r w:rsidR="723BBE12" w:rsidRPr="00BB7D2F">
        <w:rPr>
          <w:b/>
          <w:bCs w:val="0"/>
          <w:szCs w:val="21"/>
        </w:rPr>
        <w:t xml:space="preserve">STD </w:t>
      </w:r>
      <w:r w:rsidR="5FFAA361" w:rsidRPr="00BB7D2F">
        <w:rPr>
          <w:b/>
          <w:bCs w:val="0"/>
          <w:szCs w:val="21"/>
        </w:rPr>
        <w:t>v Etape</w:t>
      </w:r>
      <w:r w:rsidR="7D049FD1" w:rsidRPr="00BB7D2F">
        <w:rPr>
          <w:b/>
          <w:bCs w:val="0"/>
          <w:szCs w:val="21"/>
        </w:rPr>
        <w:t xml:space="preserve"> 1</w:t>
      </w:r>
    </w:p>
    <w:p w14:paraId="774C73F1" w14:textId="54208DB3" w:rsidR="00EB5064" w:rsidRPr="00CE1838" w:rsidRDefault="008B34A0" w:rsidP="00EB5064">
      <w:pPr>
        <w:pStyle w:val="textodsekuU2"/>
        <w:rPr>
          <w:szCs w:val="21"/>
        </w:rPr>
      </w:pPr>
      <w:r w:rsidRPr="00CE1838">
        <w:rPr>
          <w:szCs w:val="21"/>
        </w:rPr>
        <w:t>V rámci Etapy 1 sa predpokladá,</w:t>
      </w:r>
      <w:r w:rsidR="00170FA5" w:rsidRPr="00CE1838">
        <w:rPr>
          <w:szCs w:val="21"/>
        </w:rPr>
        <w:t xml:space="preserve"> </w:t>
      </w:r>
      <w:r w:rsidRPr="00CE1838">
        <w:rPr>
          <w:szCs w:val="21"/>
        </w:rPr>
        <w:t xml:space="preserve">že STD bude poskytovať </w:t>
      </w:r>
      <w:r w:rsidR="00B0427B" w:rsidRPr="00CE1838">
        <w:rPr>
          <w:szCs w:val="21"/>
        </w:rPr>
        <w:t>najmä</w:t>
      </w:r>
      <w:r w:rsidR="00170FA5" w:rsidRPr="00CE1838">
        <w:rPr>
          <w:szCs w:val="21"/>
        </w:rPr>
        <w:t>,</w:t>
      </w:r>
      <w:r w:rsidR="00B0427B" w:rsidRPr="00CE1838">
        <w:rPr>
          <w:szCs w:val="21"/>
        </w:rPr>
        <w:t xml:space="preserve"> </w:t>
      </w:r>
      <w:r w:rsidR="00170FA5" w:rsidRPr="00254640">
        <w:rPr>
          <w:szCs w:val="21"/>
        </w:rPr>
        <w:t>no nie výlučne</w:t>
      </w:r>
      <w:r w:rsidR="00170FA5" w:rsidRPr="00CE1838">
        <w:rPr>
          <w:szCs w:val="21"/>
        </w:rPr>
        <w:t xml:space="preserve"> </w:t>
      </w:r>
      <w:r w:rsidRPr="00CE1838">
        <w:rPr>
          <w:szCs w:val="21"/>
        </w:rPr>
        <w:t>tento druh Služieb:</w:t>
      </w:r>
    </w:p>
    <w:p w14:paraId="25E3807E" w14:textId="7FE8E7D0" w:rsidR="00DB6C37" w:rsidRDefault="00DB6C37" w:rsidP="00DB6C37">
      <w:pPr>
        <w:pStyle w:val="nzovodsekuU3"/>
        <w:rPr>
          <w:szCs w:val="21"/>
        </w:rPr>
      </w:pPr>
      <w:r w:rsidRPr="00CE1838">
        <w:rPr>
          <w:szCs w:val="21"/>
        </w:rPr>
        <w:t>zmobilizovať relevantný personál a prostriedky STD v mieste poskytovania Služieb a realizácie Diela za účelom realizácie obhliadky Staveniska a oboznámiť sa s fyzickými rysmi vykonaných prác na Stavenisku</w:t>
      </w:r>
      <w:r>
        <w:rPr>
          <w:szCs w:val="21"/>
        </w:rPr>
        <w:t>;</w:t>
      </w:r>
    </w:p>
    <w:p w14:paraId="1AD7C566" w14:textId="2F40B949" w:rsidR="00612F50" w:rsidRPr="00CE1838" w:rsidRDefault="00612F50" w:rsidP="00612F50">
      <w:pPr>
        <w:pStyle w:val="nzovodsekuU3"/>
        <w:rPr>
          <w:szCs w:val="21"/>
        </w:rPr>
      </w:pPr>
      <w:r>
        <w:rPr>
          <w:szCs w:val="21"/>
        </w:rPr>
        <w:t xml:space="preserve">zabezpečovať </w:t>
      </w:r>
      <w:r w:rsidR="00167746">
        <w:rPr>
          <w:szCs w:val="21"/>
        </w:rPr>
        <w:t>prítomnosť</w:t>
      </w:r>
      <w:r w:rsidRPr="00CE1838">
        <w:rPr>
          <w:szCs w:val="21"/>
        </w:rPr>
        <w:t xml:space="preserve"> kvalifikovaného </w:t>
      </w:r>
      <w:r w:rsidR="001014CB">
        <w:rPr>
          <w:szCs w:val="21"/>
        </w:rPr>
        <w:t>P</w:t>
      </w:r>
      <w:r w:rsidRPr="00CE1838">
        <w:rPr>
          <w:szCs w:val="21"/>
        </w:rPr>
        <w:t>ersonálu</w:t>
      </w:r>
      <w:r>
        <w:rPr>
          <w:szCs w:val="21"/>
        </w:rPr>
        <w:t xml:space="preserve"> STD</w:t>
      </w:r>
      <w:r w:rsidRPr="00CE1838">
        <w:rPr>
          <w:szCs w:val="21"/>
        </w:rPr>
        <w:t xml:space="preserve"> na obhliadke </w:t>
      </w:r>
      <w:r>
        <w:rPr>
          <w:szCs w:val="21"/>
        </w:rPr>
        <w:t xml:space="preserve">Staveniska </w:t>
      </w:r>
      <w:r w:rsidRPr="00CE1838">
        <w:rPr>
          <w:szCs w:val="21"/>
        </w:rPr>
        <w:t>v rámci VO;</w:t>
      </w:r>
    </w:p>
    <w:p w14:paraId="0B6F6D3D" w14:textId="1821B489" w:rsidR="00DB6C37" w:rsidRPr="00DB6C37" w:rsidRDefault="00DB6C37" w:rsidP="00DB6C37">
      <w:pPr>
        <w:pStyle w:val="nzovodsekuU3"/>
        <w:rPr>
          <w:szCs w:val="21"/>
        </w:rPr>
      </w:pPr>
      <w:r w:rsidRPr="00DB6C37">
        <w:rPr>
          <w:szCs w:val="21"/>
        </w:rPr>
        <w:t xml:space="preserve">operatívne zabezpečiť prítomnosť </w:t>
      </w:r>
      <w:r w:rsidR="00167746">
        <w:rPr>
          <w:szCs w:val="21"/>
        </w:rPr>
        <w:t>kvalifikovaného</w:t>
      </w:r>
      <w:r w:rsidR="001014CB">
        <w:rPr>
          <w:szCs w:val="21"/>
        </w:rPr>
        <w:t xml:space="preserve"> Personálu STD</w:t>
      </w:r>
      <w:r w:rsidRPr="00DB6C37">
        <w:rPr>
          <w:szCs w:val="21"/>
        </w:rPr>
        <w:t xml:space="preserve"> v prípade ich špecifickej potreby</w:t>
      </w:r>
      <w:r w:rsidR="00167746">
        <w:rPr>
          <w:szCs w:val="21"/>
        </w:rPr>
        <w:t>;</w:t>
      </w:r>
    </w:p>
    <w:p w14:paraId="29B90A4C" w14:textId="1C141088" w:rsidR="004A5599" w:rsidRDefault="00167746" w:rsidP="00EB6D19">
      <w:pPr>
        <w:pStyle w:val="nzovodsekuU3"/>
        <w:rPr>
          <w:szCs w:val="21"/>
        </w:rPr>
      </w:pPr>
      <w:r>
        <w:rPr>
          <w:szCs w:val="21"/>
        </w:rPr>
        <w:t>poskytovať</w:t>
      </w:r>
      <w:r w:rsidR="5FFAA361" w:rsidRPr="00CE1838">
        <w:rPr>
          <w:szCs w:val="21"/>
        </w:rPr>
        <w:t xml:space="preserve"> </w:t>
      </w:r>
      <w:r w:rsidR="1E4E0227" w:rsidRPr="00CE1838">
        <w:rPr>
          <w:szCs w:val="21"/>
        </w:rPr>
        <w:t xml:space="preserve">konzultačnej </w:t>
      </w:r>
      <w:r w:rsidR="5FFAA361" w:rsidRPr="00CE1838">
        <w:rPr>
          <w:szCs w:val="21"/>
        </w:rPr>
        <w:t>činnosti v súvislosti s projektovou prípravou Diela</w:t>
      </w:r>
      <w:r w:rsidR="000963EC">
        <w:rPr>
          <w:szCs w:val="21"/>
        </w:rPr>
        <w:t>;</w:t>
      </w:r>
    </w:p>
    <w:p w14:paraId="3585FBE6" w14:textId="4A13E444" w:rsidR="00167746" w:rsidRDefault="006E0F78" w:rsidP="00EB6D19">
      <w:pPr>
        <w:pStyle w:val="nzovodsekuU3"/>
        <w:rPr>
          <w:szCs w:val="21"/>
        </w:rPr>
      </w:pPr>
      <w:r>
        <w:rPr>
          <w:szCs w:val="21"/>
        </w:rPr>
        <w:t>k</w:t>
      </w:r>
      <w:r w:rsidR="00FF17EF" w:rsidRPr="00FF17EF">
        <w:rPr>
          <w:szCs w:val="21"/>
        </w:rPr>
        <w:t xml:space="preserve">ontrolovať zabezpečenie zmeny </w:t>
      </w:r>
      <w:r w:rsidR="00167746">
        <w:rPr>
          <w:szCs w:val="21"/>
        </w:rPr>
        <w:t>S</w:t>
      </w:r>
      <w:r w:rsidR="00FF17EF" w:rsidRPr="00FF17EF">
        <w:rPr>
          <w:szCs w:val="21"/>
        </w:rPr>
        <w:t xml:space="preserve">tavebného povolenia a </w:t>
      </w:r>
      <w:r w:rsidR="00167746">
        <w:rPr>
          <w:szCs w:val="21"/>
        </w:rPr>
        <w:t>Súvisiacich</w:t>
      </w:r>
      <w:r w:rsidR="00FF17EF" w:rsidRPr="00FF17EF">
        <w:rPr>
          <w:szCs w:val="21"/>
        </w:rPr>
        <w:t xml:space="preserve"> povolení ešte pred realizáciou prác na stavbe, resp. na stavebných objektoch, v prípade ak prichádza k </w:t>
      </w:r>
      <w:r w:rsidR="00167746" w:rsidRPr="00167746">
        <w:rPr>
          <w:szCs w:val="21"/>
        </w:rPr>
        <w:t>z</w:t>
      </w:r>
      <w:r w:rsidR="00FF17EF" w:rsidRPr="00167746">
        <w:rPr>
          <w:szCs w:val="21"/>
        </w:rPr>
        <w:t>mene</w:t>
      </w:r>
      <w:r w:rsidR="00FF17EF" w:rsidRPr="00FF17EF">
        <w:rPr>
          <w:szCs w:val="21"/>
        </w:rPr>
        <w:t xml:space="preserve">, v takom rozsahu, že táto </w:t>
      </w:r>
      <w:r w:rsidR="00167746">
        <w:rPr>
          <w:szCs w:val="21"/>
        </w:rPr>
        <w:t>z</w:t>
      </w:r>
      <w:r w:rsidR="00FF17EF" w:rsidRPr="00FF17EF">
        <w:rPr>
          <w:szCs w:val="21"/>
        </w:rPr>
        <w:t xml:space="preserve">mena predstavuje rozdiel oproti vydanému </w:t>
      </w:r>
      <w:r w:rsidR="00167746">
        <w:rPr>
          <w:szCs w:val="21"/>
        </w:rPr>
        <w:t>S</w:t>
      </w:r>
      <w:r w:rsidR="00FF17EF" w:rsidRPr="00FF17EF">
        <w:rPr>
          <w:szCs w:val="21"/>
        </w:rPr>
        <w:t xml:space="preserve">tavebnému povoleniu </w:t>
      </w:r>
      <w:r w:rsidR="00167746">
        <w:rPr>
          <w:szCs w:val="21"/>
        </w:rPr>
        <w:t xml:space="preserve">a Súvisiacemu povoleniu </w:t>
      </w:r>
      <w:r w:rsidR="00FF17EF" w:rsidRPr="00FF17EF">
        <w:rPr>
          <w:szCs w:val="21"/>
        </w:rPr>
        <w:t xml:space="preserve">a táto zmena zasahuje do vlastníckych práv </w:t>
      </w:r>
      <w:r w:rsidR="00167746">
        <w:rPr>
          <w:szCs w:val="21"/>
        </w:rPr>
        <w:t>tretích</w:t>
      </w:r>
      <w:r w:rsidR="00FF17EF" w:rsidRPr="00FF17EF">
        <w:rPr>
          <w:szCs w:val="21"/>
        </w:rPr>
        <w:t xml:space="preserve"> osôb</w:t>
      </w:r>
      <w:r w:rsidR="00615905">
        <w:rPr>
          <w:szCs w:val="21"/>
        </w:rPr>
        <w:t xml:space="preserve"> (Z</w:t>
      </w:r>
      <w:r w:rsidR="00FF17EF" w:rsidRPr="00FF17EF">
        <w:rPr>
          <w:szCs w:val="21"/>
        </w:rPr>
        <w:t xml:space="preserve">hotoviteľ realizuje túto zmenu len po zabezpečení predchádzajúcej zmeny </w:t>
      </w:r>
      <w:r w:rsidR="00167746">
        <w:rPr>
          <w:szCs w:val="21"/>
        </w:rPr>
        <w:t>S</w:t>
      </w:r>
      <w:r w:rsidR="00FF17EF" w:rsidRPr="00FF17EF">
        <w:rPr>
          <w:szCs w:val="21"/>
        </w:rPr>
        <w:t>tavebného povolenia a</w:t>
      </w:r>
      <w:r w:rsidR="00615905">
        <w:rPr>
          <w:szCs w:val="21"/>
        </w:rPr>
        <w:t> </w:t>
      </w:r>
      <w:r w:rsidR="00167746">
        <w:rPr>
          <w:szCs w:val="21"/>
        </w:rPr>
        <w:t>Súvisiacich</w:t>
      </w:r>
      <w:r w:rsidR="00FF17EF" w:rsidRPr="00FF17EF">
        <w:rPr>
          <w:szCs w:val="21"/>
        </w:rPr>
        <w:t xml:space="preserve"> povolení v</w:t>
      </w:r>
      <w:r w:rsidR="00615905">
        <w:rPr>
          <w:szCs w:val="21"/>
        </w:rPr>
        <w:t> </w:t>
      </w:r>
      <w:r w:rsidR="00FF17EF" w:rsidRPr="00FF17EF">
        <w:rPr>
          <w:szCs w:val="21"/>
        </w:rPr>
        <w:t>súlade so</w:t>
      </w:r>
      <w:r w:rsidR="00167746">
        <w:rPr>
          <w:szCs w:val="21"/>
        </w:rPr>
        <w:t xml:space="preserve"> Stavebným</w:t>
      </w:r>
      <w:r w:rsidR="00FF17EF" w:rsidRPr="00FF17EF">
        <w:rPr>
          <w:szCs w:val="21"/>
        </w:rPr>
        <w:t xml:space="preserve"> zákonom</w:t>
      </w:r>
      <w:r w:rsidR="00FA034E">
        <w:rPr>
          <w:szCs w:val="21"/>
        </w:rPr>
        <w:t>)</w:t>
      </w:r>
      <w:r w:rsidR="00167746">
        <w:rPr>
          <w:szCs w:val="21"/>
        </w:rPr>
        <w:t>;</w:t>
      </w:r>
    </w:p>
    <w:p w14:paraId="70EDC3C5" w14:textId="0714C0F0" w:rsidR="006E0F78" w:rsidRPr="00883F4F" w:rsidRDefault="006E0F78" w:rsidP="00254640">
      <w:pPr>
        <w:pStyle w:val="nzovodsekuU3"/>
        <w:rPr>
          <w:szCs w:val="21"/>
        </w:rPr>
      </w:pPr>
      <w:r>
        <w:lastRenderedPageBreak/>
        <w:t>p</w:t>
      </w:r>
      <w:r w:rsidRPr="00CE1838">
        <w:t>redložiť celkový harmonogram nasadenia nekľúčových odborníkov potrebných na poskytovanie Služieb podľa Zmluvy pre Etapu 2 na mesačnej báze.</w:t>
      </w:r>
      <w:r w:rsidR="00883F4F">
        <w:t xml:space="preserve"> </w:t>
      </w:r>
      <w:r w:rsidRPr="00883F4F">
        <w:rPr>
          <w:szCs w:val="21"/>
        </w:rPr>
        <w:t>Do konca Etapy 1 je STD povinný odsúhlasiť s Objednávateľom harmonogram nasadenia všetkých nekľúčových odborníkov Personálu STD</w:t>
      </w:r>
      <w:r w:rsidR="000963EC">
        <w:rPr>
          <w:szCs w:val="21"/>
        </w:rPr>
        <w:t>;</w:t>
      </w:r>
    </w:p>
    <w:p w14:paraId="4657926F" w14:textId="52675990" w:rsidR="005E0327" w:rsidRPr="00AF0A3B" w:rsidRDefault="005E0327" w:rsidP="005E0327">
      <w:pPr>
        <w:pStyle w:val="nzovodsekuU3"/>
      </w:pPr>
      <w:r w:rsidRPr="00AF0A3B">
        <w:t xml:space="preserve">prebrať od Objednávateľa podklady na odovzdávanie Staveniska Zhotoviteľovi a poskytnúť súčinnosť pri príprave odovzdávania Staveniska, a na základe podkladov pripraviť Zápisnice na odovzdanie a prevzatie Staveniska; zvolať </w:t>
      </w:r>
      <w:r w:rsidR="006068A4">
        <w:t>Zhotoviteľa</w:t>
      </w:r>
      <w:r w:rsidRPr="00AF0A3B">
        <w:t xml:space="preserve"> na prebratie Staveniska a zúčastniť sa pri odovzdávaní Staveniska </w:t>
      </w:r>
      <w:r w:rsidRPr="00EE60F4">
        <w:rPr>
          <w:rFonts w:cs="ArialMT"/>
          <w:kern w:val="0"/>
        </w:rPr>
        <w:t>Zhotoviteľovi;</w:t>
      </w:r>
    </w:p>
    <w:p w14:paraId="6C7C40D1" w14:textId="16768FED" w:rsidR="006E0F78" w:rsidRPr="00CE1838" w:rsidRDefault="000963EC" w:rsidP="00254640">
      <w:pPr>
        <w:pStyle w:val="nzovodsekuU3"/>
      </w:pPr>
      <w:r>
        <w:t>p</w:t>
      </w:r>
      <w:r w:rsidR="006E0F78" w:rsidRPr="00652F7B">
        <w:t xml:space="preserve">odpísať </w:t>
      </w:r>
      <w:r w:rsidR="009337B2">
        <w:t xml:space="preserve">Objednávateľovi </w:t>
      </w:r>
      <w:r w:rsidR="006E0F78" w:rsidRPr="00652F7B">
        <w:t xml:space="preserve">Preberací protokol o odovzdaní a prevzatí </w:t>
      </w:r>
      <w:r w:rsidR="00FA034E">
        <w:t>D</w:t>
      </w:r>
      <w:r w:rsidR="006E0F78" w:rsidRPr="00652F7B">
        <w:t>okumentácie</w:t>
      </w:r>
      <w:r w:rsidR="00FA034E">
        <w:t xml:space="preserve"> Diela</w:t>
      </w:r>
      <w:r w:rsidR="006E0F78" w:rsidRPr="00652F7B">
        <w:t>, podkladov a</w:t>
      </w:r>
      <w:r w:rsidR="006E0F78" w:rsidRPr="00CE1838">
        <w:t> </w:t>
      </w:r>
      <w:r w:rsidR="006E0F78" w:rsidRPr="00652F7B">
        <w:t>všetkých</w:t>
      </w:r>
      <w:r w:rsidR="006E0F78" w:rsidRPr="00CE1838">
        <w:t xml:space="preserve"> </w:t>
      </w:r>
      <w:r w:rsidR="006E0F78" w:rsidRPr="00652F7B">
        <w:t>informácií súvisiacich s</w:t>
      </w:r>
      <w:r w:rsidR="000E3D12">
        <w:t> </w:t>
      </w:r>
      <w:r w:rsidR="006E0F78" w:rsidRPr="00652F7B">
        <w:t>Dielom</w:t>
      </w:r>
      <w:r w:rsidR="000E3D12">
        <w:t xml:space="preserve">. Bližšie podrobnosti o odovzdávaní a preberaní </w:t>
      </w:r>
      <w:r w:rsidR="00FA034E">
        <w:t>D</w:t>
      </w:r>
      <w:r w:rsidR="000E3D12">
        <w:t xml:space="preserve">okumentácie </w:t>
      </w:r>
      <w:r w:rsidR="00FA034E">
        <w:t xml:space="preserve">Diela </w:t>
      </w:r>
      <w:r w:rsidR="000E3D12">
        <w:t>určí Objednávateľ;</w:t>
      </w:r>
    </w:p>
    <w:p w14:paraId="337BC69A" w14:textId="05355939" w:rsidR="004A5599" w:rsidRPr="00CE1838" w:rsidRDefault="5FFAA361" w:rsidP="006E0F78">
      <w:pPr>
        <w:pStyle w:val="nzovodsekuU3"/>
        <w:rPr>
          <w:szCs w:val="21"/>
        </w:rPr>
      </w:pPr>
      <w:r w:rsidRPr="00CE1838">
        <w:rPr>
          <w:szCs w:val="21"/>
        </w:rPr>
        <w:t>naštudovanie, kontrola a pripomienkovanie súťažných podkladov</w:t>
      </w:r>
      <w:r w:rsidR="4BC58E0F" w:rsidRPr="00CE1838">
        <w:rPr>
          <w:szCs w:val="21"/>
        </w:rPr>
        <w:t xml:space="preserve"> </w:t>
      </w:r>
      <w:r w:rsidR="00803A12" w:rsidRPr="00CE1838">
        <w:rPr>
          <w:szCs w:val="21"/>
        </w:rPr>
        <w:t xml:space="preserve">na </w:t>
      </w:r>
      <w:r w:rsidR="4BC58E0F" w:rsidRPr="00CE1838">
        <w:rPr>
          <w:szCs w:val="21"/>
        </w:rPr>
        <w:t>“</w:t>
      </w:r>
      <w:r w:rsidR="4BC58E0F" w:rsidRPr="00CE1838">
        <w:rPr>
          <w:i/>
          <w:iCs/>
          <w:szCs w:val="21"/>
        </w:rPr>
        <w:t xml:space="preserve">Výber Zhotoviteľa </w:t>
      </w:r>
      <w:r w:rsidR="4BC58E0F" w:rsidRPr="00CE1838">
        <w:rPr>
          <w:rFonts w:eastAsia="Arial Narrow"/>
          <w:i/>
          <w:iCs/>
          <w:szCs w:val="21"/>
        </w:rPr>
        <w:t xml:space="preserve">pre projekt - Modernizácia električkových tratí - Ružinovská </w:t>
      </w:r>
      <w:proofErr w:type="spellStart"/>
      <w:r w:rsidR="4BC58E0F" w:rsidRPr="00CE1838">
        <w:rPr>
          <w:rFonts w:eastAsia="Arial Narrow"/>
          <w:i/>
          <w:iCs/>
          <w:szCs w:val="21"/>
        </w:rPr>
        <w:t>radiála</w:t>
      </w:r>
      <w:proofErr w:type="spellEnd"/>
      <w:r w:rsidR="4BC58E0F" w:rsidRPr="00CE1838">
        <w:rPr>
          <w:rFonts w:eastAsia="Arial Narrow"/>
          <w:szCs w:val="21"/>
        </w:rPr>
        <w:t>“</w:t>
      </w:r>
      <w:r w:rsidRPr="00CE1838">
        <w:rPr>
          <w:szCs w:val="21"/>
        </w:rPr>
        <w:t>, poradenstvo pri príprave</w:t>
      </w:r>
      <w:r w:rsidR="004A5599" w:rsidRPr="00CE1838">
        <w:rPr>
          <w:szCs w:val="21"/>
        </w:rPr>
        <w:t xml:space="preserve"> </w:t>
      </w:r>
      <w:r w:rsidRPr="00CE1838">
        <w:rPr>
          <w:szCs w:val="21"/>
        </w:rPr>
        <w:t xml:space="preserve">odpovedí na žiadosť o vysvetlenie súťažných podkladov a iných dokumentov k </w:t>
      </w:r>
      <w:r w:rsidR="001602D0" w:rsidRPr="00CE1838">
        <w:rPr>
          <w:szCs w:val="21"/>
        </w:rPr>
        <w:t>VO</w:t>
      </w:r>
      <w:r w:rsidRPr="00CE1838">
        <w:rPr>
          <w:szCs w:val="21"/>
        </w:rPr>
        <w:t xml:space="preserve">, poradenstvo pri príprave podkladov k odpovedi na žiadosť o </w:t>
      </w:r>
      <w:r w:rsidRPr="006073F5">
        <w:rPr>
          <w:szCs w:val="21"/>
        </w:rPr>
        <w:t xml:space="preserve">nápravu alebo v prípade podania námietok vo všetkých štádiách procesu </w:t>
      </w:r>
      <w:r w:rsidR="001602D0" w:rsidRPr="006073F5">
        <w:rPr>
          <w:szCs w:val="21"/>
        </w:rPr>
        <w:t>VO</w:t>
      </w:r>
      <w:r w:rsidRPr="006073F5">
        <w:rPr>
          <w:szCs w:val="21"/>
        </w:rPr>
        <w:t xml:space="preserve"> a naštudovanie </w:t>
      </w:r>
      <w:r w:rsidR="1D561D79" w:rsidRPr="006073F5">
        <w:rPr>
          <w:szCs w:val="21"/>
        </w:rPr>
        <w:t>D</w:t>
      </w:r>
      <w:r w:rsidRPr="006073F5">
        <w:rPr>
          <w:szCs w:val="21"/>
        </w:rPr>
        <w:t xml:space="preserve">okumentácie </w:t>
      </w:r>
      <w:r w:rsidR="12906A01" w:rsidRPr="006073F5">
        <w:rPr>
          <w:szCs w:val="21"/>
        </w:rPr>
        <w:t>Objednávateľa</w:t>
      </w:r>
      <w:r w:rsidR="12906A01" w:rsidRPr="00CE1838">
        <w:rPr>
          <w:szCs w:val="21"/>
        </w:rPr>
        <w:t xml:space="preserve"> </w:t>
      </w:r>
      <w:r w:rsidRPr="00CE1838">
        <w:rPr>
          <w:szCs w:val="21"/>
        </w:rPr>
        <w:t xml:space="preserve">v rámci prípravy a realizácie </w:t>
      </w:r>
      <w:r w:rsidR="001602D0" w:rsidRPr="00CE1838">
        <w:rPr>
          <w:szCs w:val="21"/>
        </w:rPr>
        <w:t>VO</w:t>
      </w:r>
      <w:r w:rsidRPr="00CE1838">
        <w:rPr>
          <w:szCs w:val="21"/>
        </w:rPr>
        <w:t>, oboznámenie sa s</w:t>
      </w:r>
      <w:r w:rsidR="00870BA1" w:rsidRPr="00CE1838">
        <w:rPr>
          <w:szCs w:val="21"/>
        </w:rPr>
        <w:t> Dokumentáciou Diela</w:t>
      </w:r>
      <w:r w:rsidR="008B34A0" w:rsidRPr="00CE1838">
        <w:rPr>
          <w:szCs w:val="21"/>
        </w:rPr>
        <w:t>;</w:t>
      </w:r>
    </w:p>
    <w:p w14:paraId="6487F61A" w14:textId="1EF36DA2" w:rsidR="00595629" w:rsidRPr="00CE1838" w:rsidRDefault="006068A4" w:rsidP="00EB6D19">
      <w:pPr>
        <w:pStyle w:val="nzovodsekuU3"/>
        <w:rPr>
          <w:szCs w:val="21"/>
        </w:rPr>
      </w:pPr>
      <w:r>
        <w:rPr>
          <w:szCs w:val="21"/>
        </w:rPr>
        <w:t xml:space="preserve">poskytnúť </w:t>
      </w:r>
      <w:r w:rsidR="00595629" w:rsidRPr="00CE1838">
        <w:rPr>
          <w:szCs w:val="21"/>
        </w:rPr>
        <w:t>súčinnosť pri pripomienkovaní návrhu Zmluvy o dielo z</w:t>
      </w:r>
      <w:r w:rsidR="004A5599" w:rsidRPr="00CE1838">
        <w:rPr>
          <w:szCs w:val="21"/>
        </w:rPr>
        <w:t> </w:t>
      </w:r>
      <w:r w:rsidR="00595629" w:rsidRPr="00CE1838">
        <w:rPr>
          <w:szCs w:val="21"/>
        </w:rPr>
        <w:t>technického</w:t>
      </w:r>
      <w:r w:rsidR="004A5599" w:rsidRPr="00CE1838">
        <w:rPr>
          <w:szCs w:val="21"/>
        </w:rPr>
        <w:t xml:space="preserve"> </w:t>
      </w:r>
      <w:r w:rsidR="00595629" w:rsidRPr="00CE1838">
        <w:rPr>
          <w:szCs w:val="21"/>
        </w:rPr>
        <w:t>a procesného (realizačného) hľadiska</w:t>
      </w:r>
      <w:r w:rsidR="001602D0" w:rsidRPr="00CE1838">
        <w:rPr>
          <w:szCs w:val="21"/>
        </w:rPr>
        <w:t>;</w:t>
      </w:r>
    </w:p>
    <w:p w14:paraId="5C48B75F" w14:textId="34881AD0" w:rsidR="004A5599" w:rsidRPr="00CE1838" w:rsidRDefault="5FFAA361" w:rsidP="00EB6D19">
      <w:pPr>
        <w:pStyle w:val="nzovodsekuU3"/>
        <w:rPr>
          <w:szCs w:val="21"/>
        </w:rPr>
      </w:pPr>
      <w:r w:rsidRPr="00CE1838">
        <w:rPr>
          <w:szCs w:val="21"/>
        </w:rPr>
        <w:t xml:space="preserve">kontrola, asistencia a poradenstvo pri vyhodnotení ponúk </w:t>
      </w:r>
      <w:r w:rsidR="00870BA1" w:rsidRPr="00CE1838">
        <w:rPr>
          <w:szCs w:val="21"/>
        </w:rPr>
        <w:t xml:space="preserve">predložených uchádzačmi </w:t>
      </w:r>
      <w:r w:rsidRPr="00CE1838">
        <w:rPr>
          <w:szCs w:val="21"/>
        </w:rPr>
        <w:t xml:space="preserve">v rámci </w:t>
      </w:r>
      <w:r w:rsidR="001602D0" w:rsidRPr="00CE1838">
        <w:rPr>
          <w:szCs w:val="21"/>
        </w:rPr>
        <w:t xml:space="preserve">VO, prípadne </w:t>
      </w:r>
      <w:r w:rsidR="00870BA1" w:rsidRPr="00CE1838">
        <w:rPr>
          <w:szCs w:val="21"/>
        </w:rPr>
        <w:t>zabezpeč</w:t>
      </w:r>
      <w:r w:rsidR="006068A4">
        <w:rPr>
          <w:szCs w:val="21"/>
        </w:rPr>
        <w:t>iť</w:t>
      </w:r>
      <w:r w:rsidR="00870BA1" w:rsidRPr="00CE1838">
        <w:rPr>
          <w:szCs w:val="21"/>
        </w:rPr>
        <w:t xml:space="preserve"> </w:t>
      </w:r>
      <w:r w:rsidR="00B0427B" w:rsidRPr="00CE1838">
        <w:rPr>
          <w:szCs w:val="21"/>
        </w:rPr>
        <w:t xml:space="preserve">na požiadanie Objednávateľa </w:t>
      </w:r>
      <w:r w:rsidR="00870BA1" w:rsidRPr="00CE1838">
        <w:rPr>
          <w:szCs w:val="21"/>
        </w:rPr>
        <w:t xml:space="preserve">účasť príslušného Odborníka </w:t>
      </w:r>
      <w:r w:rsidR="001602D0" w:rsidRPr="00CE1838">
        <w:rPr>
          <w:szCs w:val="21"/>
        </w:rPr>
        <w:t>v komisii Objednávateľa</w:t>
      </w:r>
      <w:r w:rsidR="00B0427B" w:rsidRPr="00CE1838">
        <w:rPr>
          <w:szCs w:val="21"/>
        </w:rPr>
        <w:t xml:space="preserve"> na vyhodnotenie ponúk</w:t>
      </w:r>
      <w:r w:rsidR="001602D0" w:rsidRPr="00CE1838">
        <w:rPr>
          <w:szCs w:val="21"/>
        </w:rPr>
        <w:t>;</w:t>
      </w:r>
    </w:p>
    <w:p w14:paraId="3EF7CA33" w14:textId="6EB5026F" w:rsidR="004A5599" w:rsidRPr="00CE1838" w:rsidRDefault="5FFAA361" w:rsidP="00EB6D19">
      <w:pPr>
        <w:pStyle w:val="nzovodsekuU3"/>
        <w:rPr>
          <w:szCs w:val="21"/>
        </w:rPr>
      </w:pPr>
      <w:r w:rsidRPr="00CE1838">
        <w:rPr>
          <w:szCs w:val="21"/>
        </w:rPr>
        <w:t>poskytova</w:t>
      </w:r>
      <w:r w:rsidR="006068A4">
        <w:rPr>
          <w:szCs w:val="21"/>
        </w:rPr>
        <w:t>ť</w:t>
      </w:r>
      <w:r w:rsidRPr="00CE1838">
        <w:rPr>
          <w:szCs w:val="21"/>
        </w:rPr>
        <w:t xml:space="preserve"> súčinnos</w:t>
      </w:r>
      <w:r w:rsidR="006068A4">
        <w:rPr>
          <w:szCs w:val="21"/>
        </w:rPr>
        <w:t>ť</w:t>
      </w:r>
      <w:r w:rsidRPr="00CE1838">
        <w:rPr>
          <w:szCs w:val="21"/>
        </w:rPr>
        <w:t xml:space="preserve"> pri prípadnej zmene </w:t>
      </w:r>
      <w:r w:rsidR="358800EE" w:rsidRPr="00CE1838">
        <w:rPr>
          <w:szCs w:val="21"/>
        </w:rPr>
        <w:t xml:space="preserve">Dokumentácie </w:t>
      </w:r>
      <w:r w:rsidR="001602D0" w:rsidRPr="00CE1838">
        <w:rPr>
          <w:szCs w:val="21"/>
        </w:rPr>
        <w:t>O</w:t>
      </w:r>
      <w:r w:rsidR="358800EE" w:rsidRPr="00CE1838">
        <w:rPr>
          <w:szCs w:val="21"/>
        </w:rPr>
        <w:t>bjednávateľa</w:t>
      </w:r>
      <w:r w:rsidRPr="00CE1838">
        <w:rPr>
          <w:szCs w:val="21"/>
        </w:rPr>
        <w:t>, komunikácia</w:t>
      </w:r>
      <w:r w:rsidR="1D13D214" w:rsidRPr="00CE1838">
        <w:rPr>
          <w:szCs w:val="21"/>
        </w:rPr>
        <w:t xml:space="preserve"> s </w:t>
      </w:r>
      <w:r w:rsidR="001602D0" w:rsidRPr="00CE1838">
        <w:rPr>
          <w:szCs w:val="21"/>
        </w:rPr>
        <w:t>P</w:t>
      </w:r>
      <w:r w:rsidR="1D13D214" w:rsidRPr="00CE1838">
        <w:rPr>
          <w:szCs w:val="21"/>
        </w:rPr>
        <w:t>rojektantom</w:t>
      </w:r>
      <w:r w:rsidR="21D3F33D" w:rsidRPr="00CE1838">
        <w:rPr>
          <w:szCs w:val="21"/>
        </w:rPr>
        <w:t xml:space="preserve"> Objednávateľa</w:t>
      </w:r>
      <w:r w:rsidRPr="00CE1838">
        <w:rPr>
          <w:szCs w:val="21"/>
        </w:rPr>
        <w:t xml:space="preserve">. </w:t>
      </w:r>
      <w:r w:rsidR="753381A0" w:rsidRPr="00CE1838">
        <w:rPr>
          <w:szCs w:val="21"/>
        </w:rPr>
        <w:t xml:space="preserve">STD </w:t>
      </w:r>
      <w:r w:rsidRPr="00CE1838">
        <w:rPr>
          <w:szCs w:val="21"/>
        </w:rPr>
        <w:t xml:space="preserve">je povinný poskytovať </w:t>
      </w:r>
      <w:r w:rsidR="00870BA1" w:rsidRPr="00CE1838">
        <w:rPr>
          <w:szCs w:val="21"/>
        </w:rPr>
        <w:t>S</w:t>
      </w:r>
      <w:r w:rsidRPr="00CE1838">
        <w:rPr>
          <w:szCs w:val="21"/>
        </w:rPr>
        <w:t xml:space="preserve">lužby uvedené v tomto bode tak, aby sa Objednávateľ nedostal do omeškania so splnením svojich povinností v zmysle </w:t>
      </w:r>
      <w:r w:rsidR="001602D0" w:rsidRPr="00CE1838">
        <w:rPr>
          <w:szCs w:val="21"/>
        </w:rPr>
        <w:t>ZVO</w:t>
      </w:r>
      <w:r w:rsidRPr="00CE1838">
        <w:rPr>
          <w:szCs w:val="21"/>
        </w:rPr>
        <w:t xml:space="preserve"> v rámci </w:t>
      </w:r>
      <w:r w:rsidR="001602D0" w:rsidRPr="00CE1838">
        <w:rPr>
          <w:szCs w:val="21"/>
        </w:rPr>
        <w:t>VO</w:t>
      </w:r>
      <w:r w:rsidRPr="00CE1838">
        <w:rPr>
          <w:szCs w:val="21"/>
        </w:rPr>
        <w:t>, výsledkom ktorého má byť uzatvorenie Zmluvy o dielo.</w:t>
      </w:r>
    </w:p>
    <w:p w14:paraId="18537366" w14:textId="4AE97783" w:rsidR="005E0327" w:rsidRDefault="005E0327" w:rsidP="005E0327">
      <w:pPr>
        <w:pStyle w:val="nzovodsekuU3"/>
        <w:rPr>
          <w:szCs w:val="21"/>
        </w:rPr>
      </w:pPr>
      <w:bookmarkStart w:id="8" w:name="_Ref152326229"/>
      <w:r>
        <w:rPr>
          <w:szCs w:val="21"/>
        </w:rPr>
        <w:t>p</w:t>
      </w:r>
      <w:r w:rsidRPr="00652F7B">
        <w:rPr>
          <w:szCs w:val="21"/>
        </w:rPr>
        <w:t xml:space="preserve">redložiť Metodiku </w:t>
      </w:r>
      <w:r w:rsidRPr="00CE1838">
        <w:rPr>
          <w:szCs w:val="21"/>
        </w:rPr>
        <w:t>STD</w:t>
      </w:r>
      <w:r w:rsidRPr="00652F7B">
        <w:rPr>
          <w:szCs w:val="21"/>
        </w:rPr>
        <w:t xml:space="preserve">, ktorou sa budú riadiť </w:t>
      </w:r>
      <w:r w:rsidR="006068A4">
        <w:rPr>
          <w:szCs w:val="21"/>
        </w:rPr>
        <w:t>členovia</w:t>
      </w:r>
      <w:r w:rsidRPr="00652F7B">
        <w:rPr>
          <w:szCs w:val="21"/>
        </w:rPr>
        <w:t xml:space="preserve"> </w:t>
      </w:r>
      <w:r w:rsidR="006068A4">
        <w:rPr>
          <w:szCs w:val="21"/>
        </w:rPr>
        <w:t xml:space="preserve">Personálu </w:t>
      </w:r>
      <w:r w:rsidRPr="00CE1838">
        <w:rPr>
          <w:szCs w:val="21"/>
        </w:rPr>
        <w:t xml:space="preserve">STD </w:t>
      </w:r>
      <w:r w:rsidRPr="00652F7B">
        <w:rPr>
          <w:szCs w:val="21"/>
        </w:rPr>
        <w:t>pri kontrole</w:t>
      </w:r>
      <w:r w:rsidRPr="00CE1838">
        <w:rPr>
          <w:szCs w:val="21"/>
        </w:rPr>
        <w:t xml:space="preserve"> </w:t>
      </w:r>
      <w:r w:rsidRPr="00652F7B">
        <w:rPr>
          <w:szCs w:val="21"/>
        </w:rPr>
        <w:t xml:space="preserve">a monitorovaní výkonu </w:t>
      </w:r>
      <w:r w:rsidR="007D0C0A">
        <w:rPr>
          <w:szCs w:val="21"/>
        </w:rPr>
        <w:t xml:space="preserve">projektových a </w:t>
      </w:r>
      <w:r w:rsidRPr="00652F7B">
        <w:rPr>
          <w:szCs w:val="21"/>
        </w:rPr>
        <w:t xml:space="preserve">stavebných prác v rámci výkonu činností </w:t>
      </w:r>
      <w:r w:rsidRPr="00CE1838">
        <w:rPr>
          <w:szCs w:val="21"/>
        </w:rPr>
        <w:t>Personálu</w:t>
      </w:r>
      <w:r w:rsidRPr="00652F7B">
        <w:rPr>
          <w:szCs w:val="21"/>
        </w:rPr>
        <w:t xml:space="preserve"> STD</w:t>
      </w:r>
      <w:r>
        <w:rPr>
          <w:szCs w:val="21"/>
        </w:rPr>
        <w:t>;</w:t>
      </w:r>
      <w:bookmarkEnd w:id="8"/>
    </w:p>
    <w:p w14:paraId="30BB38FC" w14:textId="477470AF" w:rsidR="001E05B7" w:rsidRPr="006B0DD0" w:rsidRDefault="00E774B4" w:rsidP="006B0DD0">
      <w:pPr>
        <w:pStyle w:val="nzovodsekuU3"/>
        <w:rPr>
          <w:szCs w:val="21"/>
        </w:rPr>
      </w:pPr>
      <w:r w:rsidRPr="00E774B4">
        <w:rPr>
          <w:szCs w:val="21"/>
        </w:rPr>
        <w:t xml:space="preserve">ustanoviť postupy pre dohľad nad prácami Zhotoviteľa, </w:t>
      </w:r>
      <w:proofErr w:type="spellStart"/>
      <w:r w:rsidRPr="00E774B4">
        <w:rPr>
          <w:szCs w:val="21"/>
        </w:rPr>
        <w:t>t.j</w:t>
      </w:r>
      <w:proofErr w:type="spellEnd"/>
      <w:r w:rsidRPr="00E774B4">
        <w:rPr>
          <w:szCs w:val="21"/>
        </w:rPr>
        <w:t>. vypracuje Manuál postupu STD, ktorý zahŕňa (i) koncept postupov a foriem inšpekcie, podávania správ a odsúhlasovania činností týkajúcich sa prác, komunikácie, Zmien, Nárokov, (ii) koncept postupov a foriem pre zaistenie kvality a kontrolu kvality, (iii) transparentný a spoľahlivý elektronický systém a tlačenú dokumentáciu a distribúciu dokumentov</w:t>
      </w:r>
      <w:r w:rsidR="006B0DD0">
        <w:rPr>
          <w:szCs w:val="21"/>
        </w:rPr>
        <w:t>;</w:t>
      </w:r>
    </w:p>
    <w:p w14:paraId="09FC387A" w14:textId="63273F7F" w:rsidR="339EC06F" w:rsidRPr="00CE1838" w:rsidRDefault="005E0327" w:rsidP="24F21904">
      <w:pPr>
        <w:pStyle w:val="nzovodsekuU3"/>
        <w:rPr>
          <w:rFonts w:eastAsia="Calibri"/>
          <w:szCs w:val="21"/>
        </w:rPr>
      </w:pPr>
      <w:r>
        <w:rPr>
          <w:rFonts w:eastAsia="Calibri"/>
          <w:szCs w:val="21"/>
        </w:rPr>
        <w:t>u</w:t>
      </w:r>
      <w:r w:rsidR="339EC06F" w:rsidRPr="00CE1838">
        <w:rPr>
          <w:rFonts w:eastAsia="Calibri"/>
          <w:szCs w:val="21"/>
        </w:rPr>
        <w:t>rč</w:t>
      </w:r>
      <w:r>
        <w:rPr>
          <w:rFonts w:eastAsia="Calibri"/>
          <w:szCs w:val="21"/>
        </w:rPr>
        <w:t>iť</w:t>
      </w:r>
      <w:r w:rsidR="339EC06F" w:rsidRPr="00CE1838">
        <w:rPr>
          <w:rFonts w:eastAsia="Calibri"/>
          <w:szCs w:val="21"/>
        </w:rPr>
        <w:t xml:space="preserve"> delegovanie právomocí pre Personál STD;</w:t>
      </w:r>
    </w:p>
    <w:p w14:paraId="29522379" w14:textId="73BBE9B0" w:rsidR="339EC06F" w:rsidRPr="00CE1838" w:rsidRDefault="00615905" w:rsidP="24F21904">
      <w:pPr>
        <w:pStyle w:val="nzovodsekuU3"/>
        <w:rPr>
          <w:rFonts w:eastAsia="Calibri"/>
          <w:szCs w:val="21"/>
        </w:rPr>
      </w:pPr>
      <w:r>
        <w:rPr>
          <w:rFonts w:eastAsia="Calibri"/>
          <w:szCs w:val="21"/>
        </w:rPr>
        <w:t>k</w:t>
      </w:r>
      <w:r w:rsidR="339EC06F" w:rsidRPr="00CE1838">
        <w:rPr>
          <w:rFonts w:eastAsia="Calibri"/>
          <w:szCs w:val="21"/>
        </w:rPr>
        <w:t>ontrola platnosti, doby trvania poistných zmlúv, bankových záruk, certifikátov, povolení, iných relevantných dokumentov, a včasnú obnovu dokumentov;</w:t>
      </w:r>
    </w:p>
    <w:p w14:paraId="5DC0F9DB" w14:textId="4BCFA6B7" w:rsidR="415FE1D8" w:rsidRPr="00CE1838" w:rsidRDefault="00615905" w:rsidP="24F21904">
      <w:pPr>
        <w:pStyle w:val="nzovodsekuU3"/>
        <w:rPr>
          <w:rFonts w:eastAsia="Calibri"/>
          <w:szCs w:val="21"/>
        </w:rPr>
      </w:pPr>
      <w:r>
        <w:rPr>
          <w:rFonts w:eastAsia="Calibri"/>
          <w:szCs w:val="21"/>
        </w:rPr>
        <w:t>o</w:t>
      </w:r>
      <w:r w:rsidR="415FE1D8" w:rsidRPr="00CE1838">
        <w:rPr>
          <w:rFonts w:eastAsia="Calibri"/>
          <w:szCs w:val="21"/>
        </w:rPr>
        <w:t>ver</w:t>
      </w:r>
      <w:r>
        <w:rPr>
          <w:rFonts w:eastAsia="Calibri"/>
          <w:szCs w:val="21"/>
        </w:rPr>
        <w:t>iť</w:t>
      </w:r>
      <w:r w:rsidR="415FE1D8" w:rsidRPr="00CE1838">
        <w:rPr>
          <w:rFonts w:eastAsia="Calibri"/>
          <w:szCs w:val="21"/>
        </w:rPr>
        <w:t xml:space="preserve"> kvalifikáciu zamestnancov/SZČO/subdodávateľov Zhotoviteľa v súlade so Zmluvou o dielo;</w:t>
      </w:r>
    </w:p>
    <w:p w14:paraId="6FE53D0F" w14:textId="783B89E7" w:rsidR="415FE1D8" w:rsidRPr="00CE1838" w:rsidRDefault="0038396F" w:rsidP="24F21904">
      <w:pPr>
        <w:pStyle w:val="nzovodsekuU3"/>
        <w:rPr>
          <w:rFonts w:eastAsia="Calibri"/>
          <w:szCs w:val="21"/>
        </w:rPr>
      </w:pPr>
      <w:r>
        <w:rPr>
          <w:rFonts w:eastAsia="Calibri"/>
          <w:szCs w:val="21"/>
        </w:rPr>
        <w:t>overiť</w:t>
      </w:r>
      <w:r w:rsidR="415FE1D8" w:rsidRPr="00CE1838">
        <w:rPr>
          <w:rFonts w:eastAsia="Calibri"/>
          <w:szCs w:val="21"/>
        </w:rPr>
        <w:t xml:space="preserve"> Plán BOZP a</w:t>
      </w:r>
      <w:r w:rsidR="007D0C0A">
        <w:rPr>
          <w:rFonts w:eastAsia="Calibri"/>
          <w:szCs w:val="21"/>
        </w:rPr>
        <w:t xml:space="preserve"> </w:t>
      </w:r>
      <w:r w:rsidR="415FE1D8" w:rsidRPr="00CE1838">
        <w:rPr>
          <w:rFonts w:eastAsia="Calibri"/>
          <w:szCs w:val="21"/>
        </w:rPr>
        <w:t>OPP pred začatím činností</w:t>
      </w:r>
      <w:r>
        <w:rPr>
          <w:rFonts w:eastAsia="Calibri"/>
          <w:szCs w:val="21"/>
        </w:rPr>
        <w:t xml:space="preserve"> Zhotoviteľa</w:t>
      </w:r>
      <w:r w:rsidR="415FE1D8" w:rsidRPr="00CE1838">
        <w:rPr>
          <w:rFonts w:eastAsia="Calibri"/>
          <w:szCs w:val="21"/>
        </w:rPr>
        <w:t xml:space="preserve"> podľa Zmluvy o dielo;</w:t>
      </w:r>
    </w:p>
    <w:p w14:paraId="09628167" w14:textId="1F265171" w:rsidR="00FA2171" w:rsidRPr="00CE1838" w:rsidRDefault="0038396F" w:rsidP="00FA2171">
      <w:pPr>
        <w:pStyle w:val="nzovodsekuU3"/>
        <w:rPr>
          <w:rFonts w:eastAsia="Calibri"/>
          <w:szCs w:val="21"/>
        </w:rPr>
      </w:pPr>
      <w:r>
        <w:rPr>
          <w:rFonts w:eastAsia="Calibri"/>
          <w:szCs w:val="21"/>
        </w:rPr>
        <w:t xml:space="preserve">overiť </w:t>
      </w:r>
      <w:r w:rsidR="415FE1D8" w:rsidRPr="00CE1838">
        <w:rPr>
          <w:rFonts w:eastAsia="Calibri"/>
          <w:szCs w:val="21"/>
        </w:rPr>
        <w:t>dostatočnosť a</w:t>
      </w:r>
      <w:r>
        <w:rPr>
          <w:rFonts w:eastAsia="Calibri"/>
          <w:szCs w:val="21"/>
        </w:rPr>
        <w:t> </w:t>
      </w:r>
      <w:r w:rsidR="415FE1D8" w:rsidRPr="00CE1838">
        <w:rPr>
          <w:rFonts w:eastAsia="Calibri"/>
          <w:szCs w:val="21"/>
        </w:rPr>
        <w:t>vhodnosť dokumentácie, ktorú poskytne Zhotoviteľ</w:t>
      </w:r>
      <w:r>
        <w:rPr>
          <w:rFonts w:eastAsia="Calibri"/>
          <w:szCs w:val="21"/>
        </w:rPr>
        <w:t xml:space="preserve"> pred začiatkom prác</w:t>
      </w:r>
      <w:r w:rsidR="415FE1D8" w:rsidRPr="00CE1838">
        <w:rPr>
          <w:rFonts w:eastAsia="Calibri"/>
          <w:szCs w:val="21"/>
        </w:rPr>
        <w:t>.</w:t>
      </w:r>
      <w:r w:rsidR="00FA2171" w:rsidRPr="00FA2171">
        <w:rPr>
          <w:rFonts w:eastAsia="Calibri"/>
          <w:szCs w:val="21"/>
        </w:rPr>
        <w:t xml:space="preserve"> </w:t>
      </w:r>
      <w:r w:rsidR="00FA2171">
        <w:rPr>
          <w:rFonts w:eastAsia="Calibri"/>
          <w:szCs w:val="21"/>
        </w:rPr>
        <w:t>(</w:t>
      </w:r>
      <w:r w:rsidR="00FA2171" w:rsidRPr="00CE1838">
        <w:rPr>
          <w:rFonts w:eastAsia="Calibri"/>
          <w:szCs w:val="21"/>
        </w:rPr>
        <w:t>Harmonogram prác, Harmonogram platieb,</w:t>
      </w:r>
      <w:r w:rsidR="00FA2171">
        <w:rPr>
          <w:rFonts w:eastAsia="Calibri"/>
          <w:szCs w:val="21"/>
        </w:rPr>
        <w:t xml:space="preserve"> a pod.)</w:t>
      </w:r>
      <w:r w:rsidR="00FA2171" w:rsidRPr="00CE1838">
        <w:rPr>
          <w:rFonts w:eastAsia="Calibri"/>
          <w:szCs w:val="21"/>
        </w:rPr>
        <w:t>;</w:t>
      </w:r>
    </w:p>
    <w:p w14:paraId="501A551F" w14:textId="233086F1" w:rsidR="00E460C2" w:rsidRPr="00F63E79" w:rsidRDefault="000E3D12" w:rsidP="00F63E79">
      <w:pPr>
        <w:pStyle w:val="nzovodsekuU3"/>
        <w:rPr>
          <w:rFonts w:eastAsia="Calibri"/>
          <w:szCs w:val="21"/>
        </w:rPr>
      </w:pPr>
      <w:r w:rsidRPr="00AF0A3B">
        <w:t>predložiť Správu o činnosti STD počas Etapy 1;</w:t>
      </w:r>
    </w:p>
    <w:p w14:paraId="2DB982D1" w14:textId="58A3626E" w:rsidR="00EB6D19" w:rsidRPr="00BB7D2F" w:rsidRDefault="00EB5064" w:rsidP="00EB6D19">
      <w:pPr>
        <w:pStyle w:val="nzovodsekuU2"/>
        <w:rPr>
          <w:b/>
          <w:bCs w:val="0"/>
          <w:szCs w:val="21"/>
        </w:rPr>
      </w:pPr>
      <w:r w:rsidRPr="00BB7D2F">
        <w:rPr>
          <w:b/>
          <w:bCs w:val="0"/>
          <w:szCs w:val="21"/>
        </w:rPr>
        <w:t xml:space="preserve">Služby </w:t>
      </w:r>
      <w:r w:rsidR="00EB6D19" w:rsidRPr="00BB7D2F">
        <w:rPr>
          <w:b/>
          <w:bCs w:val="0"/>
          <w:szCs w:val="21"/>
        </w:rPr>
        <w:t>STD v Etape 2</w:t>
      </w:r>
    </w:p>
    <w:p w14:paraId="06C0AFBD" w14:textId="3EC52AA7" w:rsidR="00595629" w:rsidRPr="00CE1838" w:rsidRDefault="00EB5064" w:rsidP="00EB5064">
      <w:pPr>
        <w:pStyle w:val="textodsekuU2"/>
        <w:rPr>
          <w:szCs w:val="21"/>
        </w:rPr>
      </w:pPr>
      <w:r w:rsidRPr="00CE1838">
        <w:rPr>
          <w:szCs w:val="21"/>
        </w:rPr>
        <w:lastRenderedPageBreak/>
        <w:t xml:space="preserve">STD je v rámci Etapy 2 povinný vykonať </w:t>
      </w:r>
      <w:r w:rsidR="00595629" w:rsidRPr="00CE1838">
        <w:rPr>
          <w:szCs w:val="21"/>
        </w:rPr>
        <w:t>dohľad nad realizáciou Diela a</w:t>
      </w:r>
      <w:r w:rsidRPr="00CE1838">
        <w:rPr>
          <w:szCs w:val="21"/>
        </w:rPr>
        <w:t xml:space="preserve"> vykonať </w:t>
      </w:r>
      <w:r w:rsidR="00595629" w:rsidRPr="00CE1838">
        <w:rPr>
          <w:szCs w:val="21"/>
        </w:rPr>
        <w:t>všetky</w:t>
      </w:r>
      <w:r w:rsidR="001C7FE1" w:rsidRPr="00CE1838">
        <w:rPr>
          <w:szCs w:val="21"/>
        </w:rPr>
        <w:t xml:space="preserve"> </w:t>
      </w:r>
      <w:r w:rsidR="00595629" w:rsidRPr="00CE1838">
        <w:rPr>
          <w:szCs w:val="21"/>
        </w:rPr>
        <w:t xml:space="preserve">potrebné činnosti s cieľom zabezpečiť súlad realizovaného Diela </w:t>
      </w:r>
      <w:r w:rsidR="00870BA1" w:rsidRPr="00CE1838">
        <w:rPr>
          <w:szCs w:val="21"/>
        </w:rPr>
        <w:t>so Zmluvou o dielo a Zmluvou, vrátane akýchkoľvek zmien v Dokumentácii Diela, ku ktorým došlo po Základnom dátume</w:t>
      </w:r>
      <w:r w:rsidR="006068A4">
        <w:rPr>
          <w:szCs w:val="21"/>
        </w:rPr>
        <w:t xml:space="preserve"> a zabezpečiť nasledovné povinnosti</w:t>
      </w:r>
      <w:r w:rsidR="00595629" w:rsidRPr="00CE1838">
        <w:rPr>
          <w:szCs w:val="21"/>
        </w:rPr>
        <w:t>:</w:t>
      </w:r>
    </w:p>
    <w:p w14:paraId="6514D58C" w14:textId="43914251" w:rsidR="00EB6D19" w:rsidRDefault="00595629" w:rsidP="00841D69">
      <w:pPr>
        <w:pStyle w:val="nzovodsekuU3"/>
        <w:rPr>
          <w:szCs w:val="21"/>
        </w:rPr>
      </w:pPr>
      <w:r w:rsidRPr="00CE1838">
        <w:rPr>
          <w:szCs w:val="21"/>
        </w:rPr>
        <w:t>oboznámenie sa s</w:t>
      </w:r>
      <w:r w:rsidR="001602D0" w:rsidRPr="00CE1838">
        <w:rPr>
          <w:szCs w:val="21"/>
        </w:rPr>
        <w:t> podpísanou a právne účinnou</w:t>
      </w:r>
      <w:r w:rsidRPr="00CE1838">
        <w:rPr>
          <w:szCs w:val="21"/>
        </w:rPr>
        <w:t xml:space="preserve"> Zmluvou o dielo, s</w:t>
      </w:r>
      <w:r w:rsidR="00870BA1" w:rsidRPr="00CE1838">
        <w:rPr>
          <w:szCs w:val="21"/>
        </w:rPr>
        <w:t xml:space="preserve"> Dokumentáciou </w:t>
      </w:r>
      <w:r w:rsidR="006068A4">
        <w:rPr>
          <w:szCs w:val="21"/>
        </w:rPr>
        <w:t>D</w:t>
      </w:r>
      <w:r w:rsidR="00870BA1" w:rsidRPr="00CE1838">
        <w:rPr>
          <w:szCs w:val="21"/>
        </w:rPr>
        <w:t>iela a</w:t>
      </w:r>
      <w:r w:rsidRPr="00CE1838">
        <w:rPr>
          <w:szCs w:val="21"/>
        </w:rPr>
        <w:t xml:space="preserve"> všetkými súvisiacimi dokumentmi poskytnutými Objednávateľom </w:t>
      </w:r>
      <w:r w:rsidR="0705DB7D" w:rsidRPr="00CE1838">
        <w:rPr>
          <w:szCs w:val="21"/>
        </w:rPr>
        <w:t xml:space="preserve">STD </w:t>
      </w:r>
      <w:r w:rsidRPr="00CE1838">
        <w:rPr>
          <w:szCs w:val="21"/>
        </w:rPr>
        <w:t>počas trvania Zmluvy</w:t>
      </w:r>
      <w:r w:rsidR="0014590E" w:rsidRPr="00CE1838">
        <w:rPr>
          <w:szCs w:val="21"/>
        </w:rPr>
        <w:t>;</w:t>
      </w:r>
    </w:p>
    <w:p w14:paraId="4B864761" w14:textId="47A54F82" w:rsidR="00416C47" w:rsidRDefault="00416C47" w:rsidP="007D7C5B">
      <w:pPr>
        <w:pStyle w:val="nzovodsekuU3"/>
      </w:pPr>
      <w:r>
        <w:t>kontrolovať zabezpečenie povinností zo strany Zhotoviteľa, ktoré je povinný Zhotoviteľ vykonať pred začatím prác v súlade s ustanoveniami Zmluvy o Dielo;</w:t>
      </w:r>
    </w:p>
    <w:p w14:paraId="7C6DB830" w14:textId="086084E4" w:rsidR="00416C47" w:rsidRDefault="00783F91">
      <w:pPr>
        <w:pStyle w:val="nzovodsekuU3"/>
      </w:pPr>
      <w:r>
        <w:t>k</w:t>
      </w:r>
      <w:r w:rsidRPr="00783F91">
        <w:t>ontrolovať povinnosť Zhotoviteľa</w:t>
      </w:r>
      <w:r w:rsidR="00416C47">
        <w:t>,</w:t>
      </w:r>
      <w:r>
        <w:t xml:space="preserve"> </w:t>
      </w:r>
      <w:r w:rsidRPr="00783F91">
        <w:t xml:space="preserve">predložiť 28 dní pred Dátumom začatia stavebných prác na konkrétnom objekte Vedúcemu </w:t>
      </w:r>
      <w:r w:rsidR="007D0C0A">
        <w:t>p</w:t>
      </w:r>
      <w:r w:rsidRPr="00783F91">
        <w:t>ersonálu STD Zoznam všetkých fyzických osôb - podnikateľov a právnických osôb, ktoré vykonajú práce na príslušnom objekte v štruktúre podľa jednotlivých objektov, vrátane rámcového popisu rozsahu ich činnosti a percentuálneho podielu ich prác z Akceptovanej zmluvnej hodnoty bez DPH (bez Rezervy, ak Rezerva je zahrnutá v Akceptovanej zmluvnej hodnote)</w:t>
      </w:r>
      <w:r w:rsidR="00416C47">
        <w:t>;</w:t>
      </w:r>
      <w:r w:rsidR="007E6E58">
        <w:t xml:space="preserve"> </w:t>
      </w:r>
      <w:r w:rsidR="00416C47">
        <w:t xml:space="preserve">kontrolovať povinnosť Zhotoviteľa </w:t>
      </w:r>
      <w:r w:rsidR="007D0C0A">
        <w:t xml:space="preserve">a </w:t>
      </w:r>
      <w:r w:rsidR="00416C47">
        <w:t xml:space="preserve">tento zoznam mesačne aktualizovať a predkladať Vedúcemu </w:t>
      </w:r>
      <w:r w:rsidR="007D0C0A">
        <w:t>p</w:t>
      </w:r>
      <w:r w:rsidR="00416C47">
        <w:t>ersonálu STD spolu s</w:t>
      </w:r>
      <w:r w:rsidR="007E6E58">
        <w:t xml:space="preserve"> mesačnou</w:t>
      </w:r>
      <w:r w:rsidR="00416C47">
        <w:t xml:space="preserve"> Správou o postupe prác;</w:t>
      </w:r>
    </w:p>
    <w:p w14:paraId="3BC698BF" w14:textId="75E58808" w:rsidR="00BC6B21" w:rsidRDefault="00BC6B21" w:rsidP="00BC6B21">
      <w:pPr>
        <w:pStyle w:val="nzovodsekuU3"/>
        <w:rPr>
          <w:color w:val="000000" w:themeColor="text1"/>
          <w:szCs w:val="21"/>
        </w:rPr>
      </w:pPr>
      <w:r w:rsidRPr="00D9550F">
        <w:rPr>
          <w:color w:val="000000"/>
          <w:kern w:val="0"/>
          <w:szCs w:val="21"/>
        </w:rPr>
        <w:t>priebežne</w:t>
      </w:r>
      <w:r w:rsidRPr="00D9550F">
        <w:rPr>
          <w:szCs w:val="21"/>
        </w:rPr>
        <w:t xml:space="preserve"> kontrolovať zabezpečenie zmeny </w:t>
      </w:r>
      <w:r w:rsidR="004F5B30">
        <w:rPr>
          <w:szCs w:val="21"/>
        </w:rPr>
        <w:t>S</w:t>
      </w:r>
      <w:r w:rsidRPr="00D9550F">
        <w:rPr>
          <w:szCs w:val="21"/>
        </w:rPr>
        <w:t xml:space="preserve">tavebného povolenia a </w:t>
      </w:r>
      <w:r w:rsidR="004F5B30">
        <w:rPr>
          <w:szCs w:val="21"/>
        </w:rPr>
        <w:t>Súvisiacich</w:t>
      </w:r>
      <w:r w:rsidRPr="00D9550F">
        <w:rPr>
          <w:szCs w:val="21"/>
        </w:rPr>
        <w:t xml:space="preserve"> povolení ešte pred realizáciou prác na </w:t>
      </w:r>
      <w:r w:rsidR="004F5B30">
        <w:rPr>
          <w:szCs w:val="21"/>
        </w:rPr>
        <w:t>Diele</w:t>
      </w:r>
      <w:r w:rsidRPr="00D9550F">
        <w:rPr>
          <w:szCs w:val="21"/>
        </w:rPr>
        <w:t>, resp. na stavebných objektoch</w:t>
      </w:r>
      <w:r w:rsidR="004F5B30">
        <w:rPr>
          <w:szCs w:val="21"/>
        </w:rPr>
        <w:t xml:space="preserve"> Diela</w:t>
      </w:r>
      <w:r w:rsidRPr="00D9550F">
        <w:rPr>
          <w:szCs w:val="21"/>
        </w:rPr>
        <w:t xml:space="preserve">, v prípade ak prichádza k zmene, v takom rozsahu, že táto zmena predstavuje rozdiel oproti vydanému </w:t>
      </w:r>
      <w:r w:rsidR="004F5B30">
        <w:rPr>
          <w:szCs w:val="21"/>
        </w:rPr>
        <w:t>S</w:t>
      </w:r>
      <w:r w:rsidRPr="00D9550F">
        <w:rPr>
          <w:szCs w:val="21"/>
        </w:rPr>
        <w:t>tavebnému povoleniu</w:t>
      </w:r>
      <w:r w:rsidR="004F5B30">
        <w:rPr>
          <w:szCs w:val="21"/>
        </w:rPr>
        <w:t>, Súvisiacim povoleniam,</w:t>
      </w:r>
      <w:r w:rsidRPr="00D9550F">
        <w:rPr>
          <w:szCs w:val="21"/>
        </w:rPr>
        <w:t xml:space="preserve"> a táto zmena zasahuje do vlastníckych práv tretích osôb. Zhotoviteľ realizuje túto zmenu len po zabezpečení predchádzajúcej zmeny </w:t>
      </w:r>
      <w:r w:rsidR="004F5B30">
        <w:rPr>
          <w:szCs w:val="21"/>
        </w:rPr>
        <w:t>S</w:t>
      </w:r>
      <w:r w:rsidRPr="00D9550F">
        <w:rPr>
          <w:szCs w:val="21"/>
        </w:rPr>
        <w:t xml:space="preserve">tavebného </w:t>
      </w:r>
      <w:r w:rsidRPr="00D9550F">
        <w:rPr>
          <w:color w:val="000000" w:themeColor="text1"/>
          <w:szCs w:val="21"/>
        </w:rPr>
        <w:t xml:space="preserve">povolenia a </w:t>
      </w:r>
      <w:r w:rsidR="004F5B30">
        <w:rPr>
          <w:color w:val="000000" w:themeColor="text1"/>
          <w:szCs w:val="21"/>
        </w:rPr>
        <w:t>Súvisiacich</w:t>
      </w:r>
      <w:r w:rsidRPr="00D9550F">
        <w:rPr>
          <w:color w:val="000000" w:themeColor="text1"/>
          <w:szCs w:val="21"/>
        </w:rPr>
        <w:t xml:space="preserve"> povolení v súlade </w:t>
      </w:r>
      <w:r w:rsidRPr="00175A20">
        <w:rPr>
          <w:szCs w:val="21"/>
        </w:rPr>
        <w:t>so Stavebným zákonom</w:t>
      </w:r>
      <w:r w:rsidRPr="00D9550F">
        <w:rPr>
          <w:color w:val="000000" w:themeColor="text1"/>
          <w:szCs w:val="21"/>
        </w:rPr>
        <w:t>;</w:t>
      </w:r>
    </w:p>
    <w:p w14:paraId="315701D2" w14:textId="70EE0ECE" w:rsidR="00202B46" w:rsidRPr="00254640" w:rsidRDefault="00202B46" w:rsidP="00254640">
      <w:pPr>
        <w:spacing w:after="0"/>
        <w:ind w:left="538" w:firstLine="709"/>
        <w:rPr>
          <w:b/>
        </w:rPr>
      </w:pPr>
      <w:r w:rsidRPr="00254640">
        <w:rPr>
          <w:b/>
          <w:bCs/>
        </w:rPr>
        <w:t>Poiste</w:t>
      </w:r>
      <w:r w:rsidR="00217223" w:rsidRPr="00254640">
        <w:rPr>
          <w:b/>
          <w:bCs/>
        </w:rPr>
        <w:t>nie Zhotoviteľa</w:t>
      </w:r>
    </w:p>
    <w:p w14:paraId="767C29C2" w14:textId="6A56C86E" w:rsidR="00202B46" w:rsidRDefault="00202B46" w:rsidP="00202B46">
      <w:pPr>
        <w:pStyle w:val="nzovodsekuU3"/>
      </w:pPr>
      <w:r>
        <w:t>kontrola poistenia Zhotoviteľa podľa článku 18 FIDIC VZP. Vykonať podrobnú analýzu poistných zmlúv Zhotoviteľa a predložiť písomnú správu o ich akceptovateľnosti v zmysle čl. 18 (Poistenie) FIDIC VZP. V prípade potreby vyžiadať doplnenia poistných zmlúv a vykonať opakovanú kontrolu až po dosiahnutie súladu poistných zmlúv Zhotoviteľa s požiadavkami Zmluvy o</w:t>
      </w:r>
      <w:r w:rsidR="004F5B30">
        <w:t> </w:t>
      </w:r>
      <w:r>
        <w:t>Dielo</w:t>
      </w:r>
      <w:r w:rsidR="004F5B30">
        <w:t>;</w:t>
      </w:r>
    </w:p>
    <w:p w14:paraId="145AFA14" w14:textId="77777777" w:rsidR="00202B46" w:rsidRDefault="00202B46" w:rsidP="00202B46">
      <w:pPr>
        <w:pStyle w:val="nzovodsekuU3"/>
      </w:pPr>
      <w:r>
        <w:t>kontrolovať súlad s požiadavkami Zmluvy o Dielo pri predkladaní poistných zmlúv Zhotoviteľa a predložiť Objednávateľovi písomnú správu o ich akceptovateľnosti v zmysle čl. 18 FIDIC VZP;</w:t>
      </w:r>
    </w:p>
    <w:p w14:paraId="6FA1C394" w14:textId="5B89B7DE" w:rsidR="00217223" w:rsidRPr="00254640" w:rsidRDefault="00217223" w:rsidP="00254640">
      <w:pPr>
        <w:spacing w:after="0"/>
        <w:ind w:left="538" w:firstLine="709"/>
        <w:rPr>
          <w:b/>
        </w:rPr>
      </w:pPr>
      <w:bookmarkStart w:id="9" w:name="_Hlk152316067"/>
      <w:r>
        <w:rPr>
          <w:b/>
          <w:bCs/>
        </w:rPr>
        <w:t>BOZP</w:t>
      </w:r>
    </w:p>
    <w:bookmarkEnd w:id="9"/>
    <w:p w14:paraId="132F2184" w14:textId="77777777" w:rsidR="00E11E9E" w:rsidRPr="00693C38" w:rsidRDefault="00E11E9E" w:rsidP="00E11E9E">
      <w:pPr>
        <w:pStyle w:val="nzovodsekuU3"/>
        <w:rPr>
          <w:color w:val="000000" w:themeColor="text1"/>
          <w:szCs w:val="21"/>
        </w:rPr>
      </w:pPr>
      <w:r>
        <w:rPr>
          <w:color w:val="000000"/>
          <w:kern w:val="0"/>
          <w:szCs w:val="21"/>
        </w:rPr>
        <w:t>v</w:t>
      </w:r>
      <w:r w:rsidRPr="00D9550F">
        <w:rPr>
          <w:color w:val="000000"/>
          <w:kern w:val="0"/>
          <w:szCs w:val="21"/>
        </w:rPr>
        <w:t>ykonávať činnosti koordinátora bezpečnosti v celom rozsahu stanovenom v § 6 ods. 2 Nariadenia vlády SR č. 396/2006 Z. z. o minimálnych bezpečnostných a</w:t>
      </w:r>
      <w:r>
        <w:rPr>
          <w:color w:val="000000"/>
          <w:kern w:val="0"/>
          <w:szCs w:val="21"/>
        </w:rPr>
        <w:t> </w:t>
      </w:r>
      <w:r w:rsidRPr="00D9550F">
        <w:rPr>
          <w:color w:val="000000"/>
          <w:kern w:val="0"/>
          <w:szCs w:val="21"/>
        </w:rPr>
        <w:t>zdravotných</w:t>
      </w:r>
      <w:r>
        <w:rPr>
          <w:color w:val="000000"/>
          <w:kern w:val="0"/>
          <w:szCs w:val="21"/>
        </w:rPr>
        <w:t xml:space="preserve"> </w:t>
      </w:r>
      <w:r w:rsidRPr="00D9550F">
        <w:rPr>
          <w:color w:val="000000"/>
          <w:kern w:val="0"/>
          <w:szCs w:val="21"/>
        </w:rPr>
        <w:t>požiadavkách na stavenisko</w:t>
      </w:r>
      <w:r>
        <w:rPr>
          <w:color w:val="000000"/>
          <w:kern w:val="0"/>
          <w:szCs w:val="21"/>
        </w:rPr>
        <w:t>;</w:t>
      </w:r>
    </w:p>
    <w:p w14:paraId="12256FAA" w14:textId="79D6DD3D" w:rsidR="00E11E9E" w:rsidRPr="00CE1838" w:rsidRDefault="00E11E9E" w:rsidP="00E11E9E">
      <w:pPr>
        <w:pStyle w:val="nzovodsekuU3"/>
        <w:rPr>
          <w:szCs w:val="21"/>
        </w:rPr>
      </w:pPr>
      <w:r w:rsidRPr="00CE1838">
        <w:rPr>
          <w:color w:val="000000"/>
          <w:kern w:val="0"/>
          <w:szCs w:val="21"/>
        </w:rPr>
        <w:t>odsúhla</w:t>
      </w:r>
      <w:r>
        <w:rPr>
          <w:color w:val="000000"/>
          <w:kern w:val="0"/>
          <w:szCs w:val="21"/>
        </w:rPr>
        <w:t xml:space="preserve">sovať </w:t>
      </w:r>
      <w:r w:rsidR="004F5B30">
        <w:rPr>
          <w:szCs w:val="21"/>
        </w:rPr>
        <w:t>P</w:t>
      </w:r>
      <w:r w:rsidRPr="00CE1838">
        <w:rPr>
          <w:szCs w:val="21"/>
        </w:rPr>
        <w:t>lán BOZP predloženého Zhotoviteľom;</w:t>
      </w:r>
    </w:p>
    <w:p w14:paraId="413994C4" w14:textId="040494FE" w:rsidR="00E11E9E" w:rsidRPr="00693C38" w:rsidRDefault="00E11E9E" w:rsidP="00E11E9E">
      <w:pPr>
        <w:pStyle w:val="nzovodsekuU3"/>
        <w:rPr>
          <w:color w:val="000000" w:themeColor="text1"/>
          <w:szCs w:val="21"/>
        </w:rPr>
      </w:pPr>
      <w:r>
        <w:rPr>
          <w:color w:val="000000" w:themeColor="text1"/>
          <w:szCs w:val="21"/>
        </w:rPr>
        <w:t>n</w:t>
      </w:r>
      <w:r w:rsidRPr="00F85C62">
        <w:t xml:space="preserve">a pravidelných </w:t>
      </w:r>
      <w:r w:rsidR="006073F5">
        <w:t xml:space="preserve">Pracovných </w:t>
      </w:r>
      <w:r w:rsidR="0062372A">
        <w:t>rokovaniach</w:t>
      </w:r>
      <w:r w:rsidRPr="00F85C62">
        <w:t xml:space="preserve"> vždy vyžadovať </w:t>
      </w:r>
      <w:r>
        <w:rPr>
          <w:color w:val="000000" w:themeColor="text1"/>
          <w:szCs w:val="21"/>
        </w:rPr>
        <w:t>z</w:t>
      </w:r>
      <w:r w:rsidRPr="00F85C62">
        <w:rPr>
          <w:color w:val="000000" w:themeColor="text1"/>
          <w:szCs w:val="21"/>
        </w:rPr>
        <w:t>abezpeč</w:t>
      </w:r>
      <w:r>
        <w:rPr>
          <w:color w:val="000000" w:themeColor="text1"/>
          <w:szCs w:val="21"/>
        </w:rPr>
        <w:t>enie</w:t>
      </w:r>
      <w:r w:rsidRPr="00F85C62">
        <w:rPr>
          <w:color w:val="000000" w:themeColor="text1"/>
          <w:szCs w:val="21"/>
        </w:rPr>
        <w:t xml:space="preserve"> nasledovn</w:t>
      </w:r>
      <w:r>
        <w:rPr>
          <w:color w:val="000000" w:themeColor="text1"/>
          <w:szCs w:val="21"/>
        </w:rPr>
        <w:t>ých</w:t>
      </w:r>
      <w:r w:rsidRPr="00F85C62">
        <w:rPr>
          <w:color w:val="000000" w:themeColor="text1"/>
          <w:szCs w:val="21"/>
        </w:rPr>
        <w:t xml:space="preserve"> opatren</w:t>
      </w:r>
      <w:r>
        <w:rPr>
          <w:color w:val="000000" w:themeColor="text1"/>
          <w:szCs w:val="21"/>
        </w:rPr>
        <w:t>í</w:t>
      </w:r>
      <w:r w:rsidRPr="00F85C62">
        <w:rPr>
          <w:color w:val="000000" w:themeColor="text1"/>
          <w:szCs w:val="21"/>
        </w:rPr>
        <w:t xml:space="preserve"> v oblasti BOZP</w:t>
      </w:r>
      <w:r w:rsidRPr="00F85C62">
        <w:t xml:space="preserve"> od:</w:t>
      </w:r>
    </w:p>
    <w:p w14:paraId="590CEC08" w14:textId="15983C12" w:rsidR="00E11E9E" w:rsidRPr="00693C38" w:rsidRDefault="00E11E9E" w:rsidP="00C360A3">
      <w:pPr>
        <w:pStyle w:val="nzovodsekuU4"/>
        <w:ind w:left="1701" w:hanging="425"/>
      </w:pPr>
      <w:r w:rsidRPr="00693C38">
        <w:rPr>
          <w:u w:val="single"/>
        </w:rPr>
        <w:t xml:space="preserve">Zhotoviteľa </w:t>
      </w:r>
      <w:r w:rsidR="004F5B30">
        <w:rPr>
          <w:u w:val="single"/>
        </w:rPr>
        <w:t>/</w:t>
      </w:r>
      <w:r w:rsidRPr="00693C38">
        <w:rPr>
          <w:u w:val="single"/>
        </w:rPr>
        <w:t xml:space="preserve"> Objednávateľa</w:t>
      </w:r>
      <w:r w:rsidRPr="00693C38">
        <w:t xml:space="preserve"> (podľa druhu zabezpečovanej zmeny projektovej dokumentácie) predloženie písomnej informácie o zmenách v projektovej dokumentácii (</w:t>
      </w:r>
      <w:r w:rsidR="004F5B30">
        <w:t xml:space="preserve">DSP </w:t>
      </w:r>
      <w:r w:rsidRPr="00693C38">
        <w:t xml:space="preserve">a k nej vyhotovenej </w:t>
      </w:r>
      <w:r w:rsidR="004F5B30">
        <w:t xml:space="preserve">DRS, VTD, DVP </w:t>
      </w:r>
      <w:r w:rsidRPr="00693C38">
        <w:t xml:space="preserve">a technologický postup) s následnou potrebou zmeny Plánu </w:t>
      </w:r>
      <w:r w:rsidR="004F5B30">
        <w:t>BOZP</w:t>
      </w:r>
      <w:r w:rsidRPr="00693C38">
        <w:t>;</w:t>
      </w:r>
    </w:p>
    <w:p w14:paraId="5FC7DE06" w14:textId="0C452907" w:rsidR="00E11E9E" w:rsidRPr="00BC790F" w:rsidRDefault="00E11E9E" w:rsidP="00C360A3">
      <w:pPr>
        <w:pStyle w:val="nzovodsekuU4"/>
        <w:ind w:left="1701" w:hanging="425"/>
        <w:rPr>
          <w:color w:val="000000" w:themeColor="text1"/>
          <w:szCs w:val="21"/>
        </w:rPr>
      </w:pPr>
      <w:r w:rsidRPr="00693C38">
        <w:rPr>
          <w:color w:val="000000" w:themeColor="text1"/>
          <w:szCs w:val="21"/>
          <w:u w:val="single"/>
        </w:rPr>
        <w:t>koordinátora dokumentácie Zhotoviteľa</w:t>
      </w:r>
      <w:r w:rsidRPr="00BC790F">
        <w:rPr>
          <w:color w:val="000000" w:themeColor="text1"/>
          <w:szCs w:val="21"/>
        </w:rPr>
        <w:t xml:space="preserve"> písomnú informáciu o premietnutí deklarovaných zmien</w:t>
      </w:r>
      <w:r>
        <w:rPr>
          <w:color w:val="000000" w:themeColor="text1"/>
          <w:szCs w:val="21"/>
        </w:rPr>
        <w:t xml:space="preserve"> DSP</w:t>
      </w:r>
      <w:r w:rsidRPr="00BC790F">
        <w:rPr>
          <w:color w:val="000000" w:themeColor="text1"/>
          <w:szCs w:val="21"/>
        </w:rPr>
        <w:t xml:space="preserve"> a Dokumentácie Zhotoviteľa v zmene Plánu BOZP so zohľadnením časového priebehu prác a ich časovú nadväznosť pri nevyhnutnej potrebe súčasného výkonu viacerých činností, ktorými sa Zhotoviteľ a jeho </w:t>
      </w:r>
      <w:proofErr w:type="spellStart"/>
      <w:r w:rsidRPr="00BC790F">
        <w:rPr>
          <w:color w:val="000000" w:themeColor="text1"/>
          <w:szCs w:val="21"/>
        </w:rPr>
        <w:t>podzhotovitelia</w:t>
      </w:r>
      <w:proofErr w:type="spellEnd"/>
      <w:r w:rsidRPr="00BC790F">
        <w:rPr>
          <w:color w:val="000000" w:themeColor="text1"/>
          <w:szCs w:val="21"/>
        </w:rPr>
        <w:t xml:space="preserve"> a ďalší </w:t>
      </w:r>
      <w:r w:rsidR="007D0C0A">
        <w:rPr>
          <w:color w:val="000000" w:themeColor="text1"/>
          <w:szCs w:val="21"/>
        </w:rPr>
        <w:t>dodávatelia</w:t>
      </w:r>
      <w:r w:rsidR="007D0C0A" w:rsidRPr="00BC790F">
        <w:rPr>
          <w:color w:val="000000" w:themeColor="text1"/>
          <w:szCs w:val="21"/>
        </w:rPr>
        <w:t xml:space="preserve"> </w:t>
      </w:r>
      <w:r w:rsidRPr="00BC790F">
        <w:rPr>
          <w:color w:val="000000" w:themeColor="text1"/>
          <w:szCs w:val="21"/>
        </w:rPr>
        <w:t>Objednávateľa na Stavenisku ohrozujú pri stavebných prácach a pri prácach s osobitným nebezpečenstvom a vykonanú úpravu pravidiel na vykonávanie prác na Stavenisku a osobitných opatrení pre práce</w:t>
      </w:r>
      <w:r>
        <w:rPr>
          <w:color w:val="000000" w:themeColor="text1"/>
          <w:szCs w:val="21"/>
        </w:rPr>
        <w:t xml:space="preserve"> </w:t>
      </w:r>
      <w:r w:rsidRPr="00BC790F">
        <w:rPr>
          <w:color w:val="000000" w:themeColor="text1"/>
          <w:szCs w:val="21"/>
        </w:rPr>
        <w:t>s osobitným nebezpečenstvom</w:t>
      </w:r>
      <w:r>
        <w:rPr>
          <w:color w:val="000000" w:themeColor="text1"/>
          <w:szCs w:val="21"/>
        </w:rPr>
        <w:t>;</w:t>
      </w:r>
    </w:p>
    <w:p w14:paraId="119D7455" w14:textId="0020BD5A" w:rsidR="00E11E9E" w:rsidRPr="00D9550F" w:rsidRDefault="007D0C0A" w:rsidP="00C360A3">
      <w:pPr>
        <w:pStyle w:val="nzovodsekuU4"/>
        <w:ind w:left="1701" w:hanging="425"/>
        <w:rPr>
          <w:color w:val="000000" w:themeColor="text1"/>
          <w:szCs w:val="21"/>
        </w:rPr>
      </w:pPr>
      <w:r>
        <w:rPr>
          <w:color w:val="000000" w:themeColor="text1"/>
          <w:szCs w:val="21"/>
          <w:u w:val="single"/>
        </w:rPr>
        <w:lastRenderedPageBreak/>
        <w:t>koordinátora bezpečnosti Zhotoviteľa</w:t>
      </w:r>
      <w:r w:rsidR="006073F5">
        <w:rPr>
          <w:color w:val="000000" w:themeColor="text1"/>
          <w:szCs w:val="21"/>
        </w:rPr>
        <w:t xml:space="preserve"> </w:t>
      </w:r>
      <w:r w:rsidR="00E11E9E" w:rsidRPr="00D9550F">
        <w:rPr>
          <w:color w:val="000000" w:themeColor="text1"/>
          <w:szCs w:val="21"/>
        </w:rPr>
        <w:t xml:space="preserve">písomnú informáciu o plnení Plánu BOZP a ostatných opatrení, doplnenú o uskutočnené zmeny v Pláne BOZP, vyhotovenom na základe zmien </w:t>
      </w:r>
      <w:r w:rsidR="006073F5">
        <w:rPr>
          <w:color w:val="000000" w:themeColor="text1"/>
          <w:szCs w:val="21"/>
        </w:rPr>
        <w:t>Dokumentácie Diela</w:t>
      </w:r>
      <w:r w:rsidR="00E11E9E" w:rsidRPr="00D9550F">
        <w:rPr>
          <w:color w:val="000000" w:themeColor="text1"/>
          <w:szCs w:val="21"/>
        </w:rPr>
        <w:t xml:space="preserve"> pri stavebných prácach a pri prácach s osobitným nebezpečenstvom a o kontrole stavu informovanosti </w:t>
      </w:r>
      <w:r w:rsidR="006073F5">
        <w:rPr>
          <w:color w:val="000000" w:themeColor="text1"/>
          <w:szCs w:val="21"/>
        </w:rPr>
        <w:t xml:space="preserve">Personálu </w:t>
      </w:r>
      <w:r w:rsidR="00E11E9E" w:rsidRPr="00D9550F">
        <w:rPr>
          <w:color w:val="000000" w:themeColor="text1"/>
          <w:szCs w:val="21"/>
        </w:rPr>
        <w:t xml:space="preserve">Zhotoviteľa a ďalších </w:t>
      </w:r>
      <w:r w:rsidR="004F5B30">
        <w:rPr>
          <w:color w:val="000000" w:themeColor="text1"/>
          <w:szCs w:val="21"/>
        </w:rPr>
        <w:t>dodávateľov</w:t>
      </w:r>
      <w:r w:rsidR="00E11E9E" w:rsidRPr="00D9550F">
        <w:rPr>
          <w:color w:val="000000" w:themeColor="text1"/>
          <w:szCs w:val="21"/>
        </w:rPr>
        <w:t xml:space="preserve"> Objednávateľa na Stavenisku a celkovej pripravenosti na bezpečné vykonávanie uvedených a súvisiacich prác.</w:t>
      </w:r>
      <w:r w:rsidR="00E11E9E">
        <w:rPr>
          <w:color w:val="000000" w:themeColor="text1"/>
          <w:szCs w:val="21"/>
        </w:rPr>
        <w:t xml:space="preserve"> </w:t>
      </w:r>
      <w:r w:rsidR="00E11E9E" w:rsidRPr="00D9550F">
        <w:rPr>
          <w:color w:val="000000" w:themeColor="text1"/>
          <w:szCs w:val="21"/>
        </w:rPr>
        <w:t xml:space="preserve">Ďalej v nej doplní informáciu o úpravách v </w:t>
      </w:r>
      <w:r w:rsidR="004F5B30">
        <w:rPr>
          <w:color w:val="000000" w:themeColor="text1"/>
          <w:szCs w:val="21"/>
        </w:rPr>
        <w:t>P</w:t>
      </w:r>
      <w:r w:rsidR="00E11E9E" w:rsidRPr="00D9550F">
        <w:rPr>
          <w:color w:val="000000" w:themeColor="text1"/>
          <w:szCs w:val="21"/>
        </w:rPr>
        <w:t>láne BOZP, ktoré sám vykonal.</w:t>
      </w:r>
    </w:p>
    <w:p w14:paraId="6084A6C9" w14:textId="030CCBB0" w:rsidR="00E11E9E" w:rsidRPr="00CE1838" w:rsidRDefault="00E11E9E" w:rsidP="00E11E9E">
      <w:pPr>
        <w:pStyle w:val="nzovodsekuU3"/>
        <w:rPr>
          <w:szCs w:val="21"/>
        </w:rPr>
      </w:pPr>
      <w:r w:rsidRPr="00CE1838">
        <w:rPr>
          <w:szCs w:val="21"/>
        </w:rPr>
        <w:t>p</w:t>
      </w:r>
      <w:r w:rsidRPr="00CE1838">
        <w:rPr>
          <w:color w:val="000000"/>
          <w:kern w:val="0"/>
          <w:szCs w:val="21"/>
        </w:rPr>
        <w:t>riebežne</w:t>
      </w:r>
      <w:r w:rsidRPr="00CE1838">
        <w:rPr>
          <w:szCs w:val="21"/>
        </w:rPr>
        <w:t xml:space="preserve"> kontrolovať Zhotoviteľa pri plnení požiadaviek na zabezpečenie </w:t>
      </w:r>
      <w:r w:rsidR="00E60405">
        <w:rPr>
          <w:szCs w:val="21"/>
        </w:rPr>
        <w:t>BOZP</w:t>
      </w:r>
      <w:r w:rsidRPr="00CE1838">
        <w:rPr>
          <w:szCs w:val="21"/>
        </w:rPr>
        <w:t xml:space="preserve"> pri práci na Stavenisku v súlade s </w:t>
      </w:r>
      <w:r w:rsidR="00E60405">
        <w:rPr>
          <w:szCs w:val="21"/>
        </w:rPr>
        <w:t>VZPP</w:t>
      </w:r>
      <w:r w:rsidRPr="00CE1838">
        <w:rPr>
          <w:szCs w:val="21"/>
        </w:rPr>
        <w:t xml:space="preserve">, Plánom </w:t>
      </w:r>
      <w:r w:rsidR="00E60405">
        <w:rPr>
          <w:szCs w:val="21"/>
        </w:rPr>
        <w:t>BOZP</w:t>
      </w:r>
      <w:r w:rsidRPr="00CE1838">
        <w:rPr>
          <w:szCs w:val="21"/>
        </w:rPr>
        <w:t xml:space="preserve"> a požiadavk</w:t>
      </w:r>
      <w:r w:rsidR="007D0C0A">
        <w:rPr>
          <w:szCs w:val="21"/>
        </w:rPr>
        <w:t>ami</w:t>
      </w:r>
      <w:r w:rsidRPr="00CE1838">
        <w:rPr>
          <w:szCs w:val="21"/>
        </w:rPr>
        <w:t xml:space="preserve"> z</w:t>
      </w:r>
      <w:r w:rsidR="004F5B30">
        <w:rPr>
          <w:szCs w:val="21"/>
        </w:rPr>
        <w:t xml:space="preserve"> príslušnej Dokumentácie Diela</w:t>
      </w:r>
      <w:r w:rsidRPr="00CE1838">
        <w:rPr>
          <w:szCs w:val="21"/>
        </w:rPr>
        <w:t xml:space="preserve"> – v časti </w:t>
      </w:r>
      <w:r w:rsidR="00E60405">
        <w:rPr>
          <w:szCs w:val="21"/>
        </w:rPr>
        <w:t>BOZP</w:t>
      </w:r>
      <w:r w:rsidRPr="00CE1838">
        <w:rPr>
          <w:szCs w:val="21"/>
        </w:rPr>
        <w:t xml:space="preserve"> na Stavenisku;</w:t>
      </w:r>
    </w:p>
    <w:p w14:paraId="5BFF58EA" w14:textId="61B116CC" w:rsidR="00E11E9E" w:rsidRPr="00CE1838" w:rsidRDefault="00E11E9E" w:rsidP="00E11E9E">
      <w:pPr>
        <w:pStyle w:val="nzovodsekuU3"/>
        <w:rPr>
          <w:szCs w:val="21"/>
        </w:rPr>
      </w:pPr>
      <w:r>
        <w:rPr>
          <w:szCs w:val="21"/>
        </w:rPr>
        <w:t>p</w:t>
      </w:r>
      <w:r w:rsidRPr="00CE1838">
        <w:rPr>
          <w:szCs w:val="21"/>
        </w:rPr>
        <w:t xml:space="preserve">riebežne </w:t>
      </w:r>
      <w:r w:rsidRPr="00CE1838">
        <w:rPr>
          <w:color w:val="000000"/>
          <w:kern w:val="0"/>
          <w:szCs w:val="21"/>
        </w:rPr>
        <w:t>vykonávať</w:t>
      </w:r>
      <w:r w:rsidRPr="00CE1838">
        <w:rPr>
          <w:szCs w:val="21"/>
        </w:rPr>
        <w:t xml:space="preserve"> kontrolu aktuálnosti Plánu BOZP, spočívajúcu v kontrole premietnutia odsúhlasených zmien v</w:t>
      </w:r>
      <w:r w:rsidR="004F5B30">
        <w:rPr>
          <w:szCs w:val="21"/>
        </w:rPr>
        <w:t> príslušnej Dokumentácii Diela</w:t>
      </w:r>
      <w:r w:rsidRPr="00CE1838">
        <w:rPr>
          <w:szCs w:val="21"/>
        </w:rPr>
        <w:t xml:space="preserve"> formou zmien Plánu BOZP vypracovaných koordinátorom dokumentácie </w:t>
      </w:r>
      <w:r>
        <w:rPr>
          <w:szCs w:val="21"/>
        </w:rPr>
        <w:t xml:space="preserve">Zhotoviteľa </w:t>
      </w:r>
      <w:r w:rsidRPr="00CE1838">
        <w:rPr>
          <w:szCs w:val="21"/>
        </w:rPr>
        <w:t>s prioritným zameraním na stavebné práce s osobitným nebezpečenstvom a v kontrole stavu informovanosti všetkých zainteresovaných na Stavenisku, celkovú pripravenosť na bezpečné vykonávanie uvedených a súvisiacich prác a kontrolu vypracovania zmien Plánu BOZP koordinátorom dokumentácie</w:t>
      </w:r>
      <w:r>
        <w:rPr>
          <w:szCs w:val="21"/>
        </w:rPr>
        <w:t xml:space="preserve"> Zhotoviteľa</w:t>
      </w:r>
      <w:r w:rsidRPr="00CE1838">
        <w:rPr>
          <w:szCs w:val="21"/>
        </w:rPr>
        <w:t>;</w:t>
      </w:r>
    </w:p>
    <w:p w14:paraId="6E02F86C" w14:textId="694B5930" w:rsidR="00E11E9E" w:rsidRPr="00CE1838" w:rsidRDefault="00E11E9E" w:rsidP="00E11E9E">
      <w:pPr>
        <w:pStyle w:val="nzovodsekuU3"/>
        <w:rPr>
          <w:szCs w:val="21"/>
        </w:rPr>
      </w:pPr>
      <w:r w:rsidRPr="00CE1838">
        <w:rPr>
          <w:szCs w:val="21"/>
        </w:rPr>
        <w:t xml:space="preserve">ak </w:t>
      </w:r>
      <w:r w:rsidRPr="00CE1838">
        <w:rPr>
          <w:color w:val="000000"/>
          <w:kern w:val="0"/>
          <w:szCs w:val="21"/>
        </w:rPr>
        <w:t>príslušný</w:t>
      </w:r>
      <w:r w:rsidRPr="00CE1838">
        <w:rPr>
          <w:szCs w:val="21"/>
        </w:rPr>
        <w:t xml:space="preserve"> </w:t>
      </w:r>
      <w:r w:rsidR="00E60405">
        <w:rPr>
          <w:szCs w:val="21"/>
        </w:rPr>
        <w:t>i</w:t>
      </w:r>
      <w:r w:rsidRPr="00CE1838">
        <w:rPr>
          <w:szCs w:val="21"/>
        </w:rPr>
        <w:t xml:space="preserve">nšpektorát práce uloží Objednávateľovi vykonanie opatrení na zamedzenie opakovania zistených nedostatkov v oblasti </w:t>
      </w:r>
      <w:r w:rsidR="00E60405">
        <w:rPr>
          <w:szCs w:val="21"/>
        </w:rPr>
        <w:t>BOZP</w:t>
      </w:r>
      <w:r w:rsidRPr="00CE1838">
        <w:rPr>
          <w:szCs w:val="21"/>
        </w:rPr>
        <w:t xml:space="preserve"> na Stavenisku na základe vykonanej inšpekcie na Stavenisku, </w:t>
      </w:r>
      <w:r w:rsidR="004F5B30" w:rsidRPr="006073F5">
        <w:rPr>
          <w:szCs w:val="21"/>
        </w:rPr>
        <w:t>STD (</w:t>
      </w:r>
      <w:r w:rsidR="008D7CD5" w:rsidRPr="006073F5">
        <w:rPr>
          <w:szCs w:val="21"/>
        </w:rPr>
        <w:t xml:space="preserve">konkrétne </w:t>
      </w:r>
      <w:r w:rsidR="004F5B30" w:rsidRPr="006073F5">
        <w:rPr>
          <w:szCs w:val="21"/>
        </w:rPr>
        <w:t>K</w:t>
      </w:r>
      <w:r w:rsidRPr="006073F5">
        <w:rPr>
          <w:szCs w:val="21"/>
        </w:rPr>
        <w:t xml:space="preserve">oordinátor </w:t>
      </w:r>
      <w:r w:rsidR="004F5B30" w:rsidRPr="006073F5">
        <w:rPr>
          <w:szCs w:val="21"/>
        </w:rPr>
        <w:t>BOZP)</w:t>
      </w:r>
      <w:r w:rsidRPr="006073F5">
        <w:rPr>
          <w:szCs w:val="21"/>
        </w:rPr>
        <w:t xml:space="preserve"> je</w:t>
      </w:r>
      <w:r w:rsidRPr="00CE1838">
        <w:rPr>
          <w:szCs w:val="21"/>
        </w:rPr>
        <w:t xml:space="preserve"> povinný zabezpečiť, resp. spolupracovať s Objednávateľom pri návrhu opatrení a kontrolovať plnenie týchto opatrení. </w:t>
      </w:r>
      <w:r w:rsidR="004F5B30">
        <w:rPr>
          <w:szCs w:val="21"/>
        </w:rPr>
        <w:t>STD</w:t>
      </w:r>
      <w:r w:rsidRPr="00CE1838">
        <w:rPr>
          <w:szCs w:val="21"/>
        </w:rPr>
        <w:t xml:space="preserve"> je povinný písomne informovať Objednávateľa o zabezpečení a o plnení týchto opatrení v požadovaných termínoch;</w:t>
      </w:r>
    </w:p>
    <w:p w14:paraId="03014B43" w14:textId="0D72E05D" w:rsidR="00E11E9E" w:rsidRPr="00852BD3" w:rsidRDefault="004F5B30" w:rsidP="00927026">
      <w:pPr>
        <w:pStyle w:val="nzovodsekuU3"/>
        <w:rPr>
          <w:szCs w:val="21"/>
        </w:rPr>
      </w:pPr>
      <w:r w:rsidRPr="00852BD3">
        <w:t xml:space="preserve">STD je povinný zabezpečiť, aby </w:t>
      </w:r>
      <w:r w:rsidR="00E11E9E" w:rsidRPr="00852BD3">
        <w:t xml:space="preserve">každý </w:t>
      </w:r>
      <w:r w:rsidRPr="00852BD3">
        <w:t>člen</w:t>
      </w:r>
      <w:r w:rsidR="00E11E9E" w:rsidRPr="00852BD3">
        <w:t xml:space="preserve"> Personálu STD sledova</w:t>
      </w:r>
      <w:r w:rsidRPr="00852BD3">
        <w:t>l</w:t>
      </w:r>
      <w:r w:rsidR="00E11E9E" w:rsidRPr="00852BD3">
        <w:t xml:space="preserve"> dodržiavanie BOZP a používanie OPP na Stavenisku. V prípade zistenia porušenia povinností v oblasti BOZP, resp. </w:t>
      </w:r>
      <w:r w:rsidR="00E11E9E" w:rsidRPr="00C360A3">
        <w:rPr>
          <w:kern w:val="0"/>
        </w:rPr>
        <w:t>nepoužívania</w:t>
      </w:r>
      <w:r w:rsidR="00E11E9E" w:rsidRPr="00852BD3">
        <w:t xml:space="preserve"> OPP na Stavenisku je povinný informovať</w:t>
      </w:r>
      <w:r w:rsidR="008D7CD5" w:rsidRPr="00852BD3">
        <w:t xml:space="preserve"> STD</w:t>
      </w:r>
      <w:r w:rsidR="00E11E9E" w:rsidRPr="00852BD3">
        <w:t xml:space="preserve"> </w:t>
      </w:r>
      <w:r w:rsidR="008D7CD5" w:rsidRPr="00852BD3">
        <w:t xml:space="preserve">(konkrétne </w:t>
      </w:r>
      <w:r w:rsidR="00E11E9E" w:rsidRPr="00852BD3">
        <w:t xml:space="preserve">Koordinátora </w:t>
      </w:r>
      <w:r w:rsidR="008D7CD5" w:rsidRPr="00852BD3">
        <w:t>BOZP</w:t>
      </w:r>
      <w:r w:rsidR="00E11E9E" w:rsidRPr="00852BD3">
        <w:t xml:space="preserve"> a Vedúceho </w:t>
      </w:r>
      <w:r w:rsidR="007D0C0A" w:rsidRPr="00852BD3">
        <w:t>p</w:t>
      </w:r>
      <w:r w:rsidR="00E11E9E" w:rsidRPr="00852BD3">
        <w:t>ersonálu STD</w:t>
      </w:r>
      <w:r w:rsidR="008D7CD5" w:rsidRPr="00852BD3">
        <w:t>)</w:t>
      </w:r>
      <w:r w:rsidR="00927026" w:rsidRPr="006207EB">
        <w:t xml:space="preserve"> - </w:t>
      </w:r>
      <w:r w:rsidR="00927026" w:rsidRPr="006E17FD">
        <w:t>p</w:t>
      </w:r>
      <w:r w:rsidR="00927026" w:rsidRPr="006E17FD">
        <w:rPr>
          <w:szCs w:val="21"/>
        </w:rPr>
        <w:t>orušenie tejto povinnosti sa považuje za podstatné porušenie tejto Zmluvy, ktoré oprávňuje Objednávateľa na odstúpenie od tejto Zmluvy</w:t>
      </w:r>
      <w:r w:rsidR="00E11E9E" w:rsidRPr="00852BD3">
        <w:rPr>
          <w:szCs w:val="21"/>
        </w:rPr>
        <w:t xml:space="preserve">; </w:t>
      </w:r>
    </w:p>
    <w:p w14:paraId="63B0FEE9" w14:textId="1192267B" w:rsidR="00E11E9E" w:rsidRDefault="008D7CD5" w:rsidP="00E11E9E">
      <w:pPr>
        <w:pStyle w:val="nzovodsekuU3"/>
        <w:rPr>
          <w:szCs w:val="21"/>
        </w:rPr>
      </w:pPr>
      <w:r>
        <w:rPr>
          <w:szCs w:val="21"/>
        </w:rPr>
        <w:t xml:space="preserve">STD (konkrétne </w:t>
      </w:r>
      <w:r w:rsidR="00E11E9E">
        <w:rPr>
          <w:szCs w:val="21"/>
        </w:rPr>
        <w:t>V</w:t>
      </w:r>
      <w:r w:rsidR="00E11E9E" w:rsidRPr="00CE1838">
        <w:rPr>
          <w:szCs w:val="21"/>
        </w:rPr>
        <w:t xml:space="preserve">edúci </w:t>
      </w:r>
      <w:r w:rsidR="007D0C0A">
        <w:rPr>
          <w:szCs w:val="21"/>
        </w:rPr>
        <w:t>p</w:t>
      </w:r>
      <w:r w:rsidR="00E11E9E">
        <w:rPr>
          <w:szCs w:val="21"/>
        </w:rPr>
        <w:t>ersonálu</w:t>
      </w:r>
      <w:r w:rsidR="00E11E9E" w:rsidRPr="00CE1838">
        <w:rPr>
          <w:szCs w:val="21"/>
        </w:rPr>
        <w:t xml:space="preserve"> STD</w:t>
      </w:r>
      <w:r>
        <w:rPr>
          <w:szCs w:val="21"/>
        </w:rPr>
        <w:t>)</w:t>
      </w:r>
      <w:r w:rsidR="00E11E9E" w:rsidRPr="00CE1838">
        <w:rPr>
          <w:szCs w:val="21"/>
        </w:rPr>
        <w:t xml:space="preserve"> je povinný v mimoriadnych prípadoch okamžite (telefonicky alebo mailom) informovať Objednávateľa o všetkých mimoriadnych udalostiach (pracovný úraz, požiar, živelná pohroma (v dôsledku vetra, vodného toku, zosuvu pôdy, atď.), havária, únik nebezpečných látok, poškodenie majetku tretích osôb a pod.). Následne do 12 hod. je povinný zaslať Objednávateľovi predbežnú písomnú správu o mimoriadnej udalosti;</w:t>
      </w:r>
    </w:p>
    <w:p w14:paraId="31B690E0" w14:textId="3A05B4B6" w:rsidR="00217223" w:rsidRPr="00254640" w:rsidRDefault="00217223" w:rsidP="00254640">
      <w:pPr>
        <w:spacing w:after="0"/>
        <w:ind w:left="538" w:firstLine="709"/>
        <w:rPr>
          <w:b/>
        </w:rPr>
      </w:pPr>
      <w:r w:rsidRPr="00254640">
        <w:rPr>
          <w:b/>
          <w:bCs/>
        </w:rPr>
        <w:t>Stavebný denník</w:t>
      </w:r>
    </w:p>
    <w:p w14:paraId="5BC72D8B" w14:textId="4AFF6D2C" w:rsidR="00E11E9E" w:rsidRPr="00DD1CE8" w:rsidRDefault="00E11E9E" w:rsidP="00E11E9E">
      <w:pPr>
        <w:pStyle w:val="nzovodsekuU3"/>
        <w:rPr>
          <w:color w:val="000000"/>
          <w:kern w:val="0"/>
          <w:szCs w:val="21"/>
        </w:rPr>
      </w:pPr>
      <w:r w:rsidRPr="00DD1CE8">
        <w:rPr>
          <w:color w:val="000000"/>
          <w:kern w:val="0"/>
          <w:szCs w:val="21"/>
        </w:rPr>
        <w:t>Sledov</w:t>
      </w:r>
      <w:r>
        <w:rPr>
          <w:color w:val="000000"/>
          <w:kern w:val="0"/>
          <w:szCs w:val="21"/>
        </w:rPr>
        <w:t>ať</w:t>
      </w:r>
      <w:r w:rsidRPr="00DD1CE8">
        <w:rPr>
          <w:color w:val="000000"/>
          <w:kern w:val="0"/>
          <w:szCs w:val="21"/>
        </w:rPr>
        <w:t xml:space="preserve"> vedeni</w:t>
      </w:r>
      <w:r>
        <w:rPr>
          <w:color w:val="000000"/>
          <w:kern w:val="0"/>
          <w:szCs w:val="21"/>
        </w:rPr>
        <w:t>e</w:t>
      </w:r>
      <w:r w:rsidRPr="00DD1CE8">
        <w:rPr>
          <w:color w:val="000000"/>
          <w:kern w:val="0"/>
          <w:szCs w:val="21"/>
        </w:rPr>
        <w:t xml:space="preserve"> </w:t>
      </w:r>
      <w:r w:rsidR="00E60405">
        <w:rPr>
          <w:color w:val="000000"/>
          <w:kern w:val="0"/>
          <w:szCs w:val="21"/>
        </w:rPr>
        <w:t>SD</w:t>
      </w:r>
      <w:r w:rsidRPr="00DD1CE8">
        <w:rPr>
          <w:color w:val="000000"/>
          <w:kern w:val="0"/>
          <w:szCs w:val="21"/>
        </w:rPr>
        <w:t xml:space="preserve"> v súlade s</w:t>
      </w:r>
      <w:r w:rsidR="00E60405">
        <w:rPr>
          <w:color w:val="000000"/>
          <w:kern w:val="0"/>
          <w:szCs w:val="21"/>
        </w:rPr>
        <w:t xml:space="preserve"> VZPP, </w:t>
      </w:r>
      <w:r w:rsidRPr="00DD1CE8">
        <w:rPr>
          <w:color w:val="000000"/>
          <w:kern w:val="0"/>
          <w:szCs w:val="21"/>
        </w:rPr>
        <w:t>Zmluvou o</w:t>
      </w:r>
      <w:r>
        <w:rPr>
          <w:color w:val="000000"/>
          <w:kern w:val="0"/>
          <w:szCs w:val="21"/>
        </w:rPr>
        <w:t> </w:t>
      </w:r>
      <w:r w:rsidRPr="00DD1CE8">
        <w:rPr>
          <w:color w:val="000000"/>
          <w:kern w:val="0"/>
          <w:szCs w:val="21"/>
        </w:rPr>
        <w:t>Dielo</w:t>
      </w:r>
      <w:r>
        <w:rPr>
          <w:color w:val="000000"/>
          <w:kern w:val="0"/>
          <w:szCs w:val="21"/>
        </w:rPr>
        <w:t xml:space="preserve"> a Zmluvou:</w:t>
      </w:r>
    </w:p>
    <w:p w14:paraId="032B0444" w14:textId="59B5B9A4" w:rsidR="00E11E9E" w:rsidRDefault="00E11E9E" w:rsidP="00C360A3">
      <w:pPr>
        <w:pStyle w:val="nzovodsekuU4"/>
        <w:ind w:left="1701" w:hanging="425"/>
      </w:pPr>
      <w:r w:rsidRPr="00CE1838">
        <w:t xml:space="preserve">vykonať kontrolu včasného zavedenia Stavebného denníka s potvrdením dňa začatia prác </w:t>
      </w:r>
      <w:r>
        <w:t>na jednotlivých stavebných objektoch</w:t>
      </w:r>
      <w:r w:rsidR="008D7CD5">
        <w:t xml:space="preserve"> Diela</w:t>
      </w:r>
      <w:r>
        <w:t>;</w:t>
      </w:r>
    </w:p>
    <w:p w14:paraId="244F6538" w14:textId="77777777" w:rsidR="00E11E9E" w:rsidRDefault="00E11E9E" w:rsidP="00C360A3">
      <w:pPr>
        <w:pStyle w:val="nzovodsekuU4"/>
        <w:ind w:left="1701" w:hanging="425"/>
      </w:pPr>
      <w:r w:rsidRPr="00CE1838">
        <w:t xml:space="preserve">kontrolovať </w:t>
      </w:r>
      <w:r>
        <w:t xml:space="preserve">riadne </w:t>
      </w:r>
      <w:r w:rsidRPr="00CE1838">
        <w:t>vedenie</w:t>
      </w:r>
      <w:r>
        <w:t xml:space="preserve">, </w:t>
      </w:r>
      <w:r w:rsidRPr="00CE1838">
        <w:t>obsah Stavebného denníka</w:t>
      </w:r>
      <w:r>
        <w:t xml:space="preserve"> a jeho predpísaných príloh;</w:t>
      </w:r>
    </w:p>
    <w:p w14:paraId="14EAD7E3" w14:textId="28431C3B" w:rsidR="00E11E9E" w:rsidRDefault="00E11E9E" w:rsidP="00C360A3">
      <w:pPr>
        <w:pStyle w:val="nzovodsekuU4"/>
        <w:ind w:left="1701" w:hanging="425"/>
      </w:pPr>
      <w:r>
        <w:t xml:space="preserve">zapisovať do </w:t>
      </w:r>
      <w:r w:rsidR="008D7CD5">
        <w:t>S</w:t>
      </w:r>
      <w:r>
        <w:t>tavebného denníka nedostatky zistené v priebehu prác, požiadavky na ich odstránenie a ďalšie skutočnosti dôležité pre priebeh stavby a bezodkladne písomne o nich upozorniť Objednávateľa;</w:t>
      </w:r>
    </w:p>
    <w:p w14:paraId="1068CEF9" w14:textId="77E8B549" w:rsidR="00E11E9E" w:rsidRDefault="00E11E9E" w:rsidP="00C360A3">
      <w:pPr>
        <w:pStyle w:val="nzovodsekuU4"/>
        <w:ind w:left="1701" w:hanging="425"/>
      </w:pPr>
      <w:r>
        <w:t xml:space="preserve">priebežne sledovať obsah </w:t>
      </w:r>
      <w:r w:rsidR="008D7CD5">
        <w:t>S</w:t>
      </w:r>
      <w:r>
        <w:t xml:space="preserve">tavebného denníka a k zápisom pripájať svoje súhlasné alebo nesúhlasné stanovisko. Ak Vedúci </w:t>
      </w:r>
      <w:r w:rsidR="007D0C0A">
        <w:t>p</w:t>
      </w:r>
      <w:r>
        <w:t xml:space="preserve">ersonálu STD alebo ním poverený </w:t>
      </w:r>
      <w:r w:rsidR="008D7CD5">
        <w:t>O</w:t>
      </w:r>
      <w:r>
        <w:t xml:space="preserve">dborník Personálu STD nesúhlasí s obsahom zápisu v </w:t>
      </w:r>
      <w:r w:rsidR="008D7CD5">
        <w:t>S</w:t>
      </w:r>
      <w:r>
        <w:t xml:space="preserve">tavebnom denníku, resp. sa má vyjadriť k problému, ktorý Zhotoviteľ zapísal do </w:t>
      </w:r>
      <w:r w:rsidR="00C56A98">
        <w:t>St</w:t>
      </w:r>
      <w:r>
        <w:t xml:space="preserve">avebného denníka, musí sa k nemu vyjadriť, a to v </w:t>
      </w:r>
      <w:r w:rsidR="008D7CD5">
        <w:t>S</w:t>
      </w:r>
      <w:r>
        <w:t xml:space="preserve">tavebnom denníku do troch pracovných dní s uvedením odôvodnenia. V prípade, že problém presahuje jeho kompetencie, oznámi to bez zbytočného odkladu Objednávateľovi, aby sa problém okamžite riešil. Do </w:t>
      </w:r>
      <w:r w:rsidR="008D7CD5">
        <w:t>S</w:t>
      </w:r>
      <w:r>
        <w:t xml:space="preserve">tavebného denníka zapíše návrh na ďalší </w:t>
      </w:r>
      <w:r>
        <w:lastRenderedPageBreak/>
        <w:t xml:space="preserve">postup riešenia na doriešenie danej problematiky. Uvedené nezbavuje Vedúceho </w:t>
      </w:r>
      <w:r w:rsidR="00C56A98">
        <w:t>p</w:t>
      </w:r>
      <w:r>
        <w:t xml:space="preserve">ersonálu STD alebo ním povereného </w:t>
      </w:r>
      <w:r w:rsidR="008D7CD5">
        <w:t>O</w:t>
      </w:r>
      <w:r>
        <w:t>dborníka Personálu STD povinnosti postupovať v súlade s požiadavkami Zmluvy o Dielo;</w:t>
      </w:r>
    </w:p>
    <w:p w14:paraId="131C6C84" w14:textId="7D943647" w:rsidR="008D7CD5" w:rsidRPr="008D7CD5" w:rsidRDefault="00E11E9E" w:rsidP="00C360A3">
      <w:pPr>
        <w:pStyle w:val="nzovodsekuU4"/>
        <w:ind w:left="1701" w:hanging="425"/>
      </w:pPr>
      <w:r>
        <w:t xml:space="preserve">po priebežnej kontrole a preverení prác, resp. po výzve Zhotoviteľa na kontrolu a preverenie prác na rozostavanej časti Diela, ktoré budú v ďalšom priebehu výstavby zakryté, alebo sa stanú vizuálne, resp. inak neprístupné, </w:t>
      </w:r>
      <w:r w:rsidR="008D7CD5">
        <w:t>je STD</w:t>
      </w:r>
      <w:r>
        <w:t xml:space="preserve"> </w:t>
      </w:r>
      <w:r w:rsidR="008D7CD5">
        <w:t xml:space="preserve">(konkrétne </w:t>
      </w:r>
      <w:r>
        <w:t xml:space="preserve">Vedúci </w:t>
      </w:r>
      <w:r w:rsidR="00C56A98">
        <w:t>p</w:t>
      </w:r>
      <w:r>
        <w:t xml:space="preserve">ersonálu STD/ alebo ním poverený </w:t>
      </w:r>
      <w:r w:rsidR="008D7CD5">
        <w:t>O</w:t>
      </w:r>
      <w:r>
        <w:t>dborník Personálu STD</w:t>
      </w:r>
      <w:r w:rsidR="008D7CD5">
        <w:t>)</w:t>
      </w:r>
      <w:r>
        <w:t xml:space="preserve"> do </w:t>
      </w:r>
      <w:r w:rsidR="008D7CD5">
        <w:t>S</w:t>
      </w:r>
      <w:r>
        <w:t xml:space="preserve">tavebného denníka jednoznačne zapísať výsledok kontroly pred ich zakrytím alebo zneprístupnením, či sú tieto práce v súlade so Zmluvou o Dielo a tieto práce preberá a či dáva súhlas na pokračovanie v ďalších prácach, ktoré prekryjú tieto konštrukcie. Uvedené nezbavuje </w:t>
      </w:r>
      <w:r w:rsidR="008D7CD5">
        <w:t xml:space="preserve">STD (konkrétne </w:t>
      </w:r>
      <w:r>
        <w:t xml:space="preserve">Vedúceho </w:t>
      </w:r>
      <w:r w:rsidR="00C56A98">
        <w:t>p</w:t>
      </w:r>
      <w:r>
        <w:t xml:space="preserve">ersonálu STD/ alebo ním povereného </w:t>
      </w:r>
      <w:r w:rsidR="008D7CD5">
        <w:t>O</w:t>
      </w:r>
      <w:r>
        <w:t>dborníka Personálu STD</w:t>
      </w:r>
      <w:r w:rsidR="008D7CD5">
        <w:t>)</w:t>
      </w:r>
      <w:r>
        <w:t xml:space="preserve"> povinnosti postupovať v súlade s požiadavkami Zmluvy o Dielo.</w:t>
      </w:r>
    </w:p>
    <w:p w14:paraId="1FD8E014" w14:textId="7FE095CD" w:rsidR="00E11E9E" w:rsidRDefault="00E11E9E" w:rsidP="00C360A3">
      <w:pPr>
        <w:pStyle w:val="nzovodsekuU4"/>
        <w:ind w:left="1701" w:hanging="425"/>
      </w:pPr>
      <w:r w:rsidRPr="008D7CD5">
        <w:t>Poznámka</w:t>
      </w:r>
      <w:r w:rsidRPr="00693C38">
        <w:rPr>
          <w:bCs/>
        </w:rPr>
        <w:t xml:space="preserve">: Záznamy v </w:t>
      </w:r>
      <w:r w:rsidR="008D7CD5">
        <w:rPr>
          <w:bCs/>
        </w:rPr>
        <w:t>S</w:t>
      </w:r>
      <w:r w:rsidRPr="00693C38">
        <w:rPr>
          <w:bCs/>
        </w:rPr>
        <w:t xml:space="preserve">tavebnom denníku nepredstavujú súhlas, potvrdenie, schválenie, rozhodnutie, oznámenie alebo požiadanie zmluvných </w:t>
      </w:r>
      <w:r w:rsidR="00C56A98">
        <w:rPr>
          <w:bCs/>
        </w:rPr>
        <w:t>s</w:t>
      </w:r>
      <w:r w:rsidRPr="00693C38">
        <w:rPr>
          <w:bCs/>
        </w:rPr>
        <w:t xml:space="preserve">trán v zmysle Zmluvy o Dielo, nakoľko takáto komunikácia medzi zmluvnými </w:t>
      </w:r>
      <w:r w:rsidR="00C56A98">
        <w:rPr>
          <w:bCs/>
        </w:rPr>
        <w:t>s</w:t>
      </w:r>
      <w:r w:rsidRPr="00693C38">
        <w:rPr>
          <w:bCs/>
        </w:rPr>
        <w:t xml:space="preserve">tranami musí byť realizovaná v zmysle ustanovení </w:t>
      </w:r>
      <w:proofErr w:type="spellStart"/>
      <w:r w:rsidRPr="00693C38">
        <w:rPr>
          <w:bCs/>
        </w:rPr>
        <w:t>podčl</w:t>
      </w:r>
      <w:r w:rsidR="00C56A98">
        <w:rPr>
          <w:bCs/>
        </w:rPr>
        <w:t>ánku</w:t>
      </w:r>
      <w:proofErr w:type="spellEnd"/>
      <w:r w:rsidRPr="00693C38">
        <w:rPr>
          <w:bCs/>
        </w:rPr>
        <w:t xml:space="preserve"> 1.3 </w:t>
      </w:r>
      <w:r w:rsidR="00C56A98">
        <w:rPr>
          <w:bCs/>
        </w:rPr>
        <w:t>(</w:t>
      </w:r>
      <w:r w:rsidRPr="00693C38">
        <w:rPr>
          <w:bCs/>
        </w:rPr>
        <w:t>Komunikácia</w:t>
      </w:r>
      <w:r w:rsidR="00C56A98">
        <w:rPr>
          <w:bCs/>
        </w:rPr>
        <w:t>)</w:t>
      </w:r>
      <w:r w:rsidRPr="00693C38">
        <w:rPr>
          <w:bCs/>
        </w:rPr>
        <w:t xml:space="preserve"> FIDIC VZP a teda nezakladajú právo Zhotoviteľa na realizáciu platieb, výkon </w:t>
      </w:r>
      <w:r w:rsidR="00B9694C">
        <w:rPr>
          <w:bCs/>
        </w:rPr>
        <w:t>Zmeny</w:t>
      </w:r>
      <w:r w:rsidR="00B9694C" w:rsidRPr="00693C38">
        <w:rPr>
          <w:bCs/>
        </w:rPr>
        <w:t xml:space="preserve"> </w:t>
      </w:r>
      <w:r w:rsidRPr="00693C38">
        <w:rPr>
          <w:bCs/>
        </w:rPr>
        <w:t xml:space="preserve">alebo uplatňovanie si </w:t>
      </w:r>
      <w:r w:rsidR="00C56A98">
        <w:rPr>
          <w:bCs/>
        </w:rPr>
        <w:t>N</w:t>
      </w:r>
      <w:r w:rsidRPr="00693C38">
        <w:rPr>
          <w:bCs/>
        </w:rPr>
        <w:t>árokov</w:t>
      </w:r>
      <w:r w:rsidR="00DB4FF0">
        <w:rPr>
          <w:bCs/>
        </w:rPr>
        <w:t>.</w:t>
      </w:r>
    </w:p>
    <w:p w14:paraId="19CB2569" w14:textId="7FF231CD" w:rsidR="00DB4FF0" w:rsidRPr="00254640" w:rsidRDefault="00DB4FF0" w:rsidP="00DB4FF0">
      <w:pPr>
        <w:pStyle w:val="nzovodsekuU3"/>
        <w:rPr>
          <w:szCs w:val="21"/>
        </w:rPr>
      </w:pPr>
      <w:r w:rsidRPr="00CE1838">
        <w:rPr>
          <w:color w:val="111111"/>
          <w:kern w:val="0"/>
          <w:szCs w:val="21"/>
        </w:rPr>
        <w:t xml:space="preserve">dohliadať na </w:t>
      </w:r>
      <w:r w:rsidRPr="00CE1838">
        <w:rPr>
          <w:color w:val="000000"/>
          <w:kern w:val="0"/>
          <w:szCs w:val="21"/>
        </w:rPr>
        <w:t>spôsob</w:t>
      </w:r>
      <w:r w:rsidRPr="00CE1838">
        <w:rPr>
          <w:color w:val="111111"/>
          <w:kern w:val="0"/>
          <w:szCs w:val="21"/>
        </w:rPr>
        <w:t xml:space="preserve"> a postup realizácie </w:t>
      </w:r>
      <w:r w:rsidRPr="00CE1838">
        <w:rPr>
          <w:color w:val="000000"/>
          <w:kern w:val="0"/>
          <w:szCs w:val="21"/>
        </w:rPr>
        <w:t xml:space="preserve">Diela </w:t>
      </w:r>
      <w:r w:rsidRPr="00CE1838">
        <w:rPr>
          <w:color w:val="111111"/>
          <w:kern w:val="0"/>
          <w:szCs w:val="21"/>
        </w:rPr>
        <w:t xml:space="preserve">Zhotoviteľom a v prípade zistenia porušenia predpisov </w:t>
      </w:r>
      <w:r w:rsidR="008D7CD5">
        <w:rPr>
          <w:color w:val="111111"/>
          <w:kern w:val="0"/>
          <w:szCs w:val="21"/>
        </w:rPr>
        <w:t>BOZP a OPP</w:t>
      </w:r>
      <w:r w:rsidRPr="00CE1838">
        <w:rPr>
          <w:color w:val="111111"/>
          <w:kern w:val="0"/>
          <w:szCs w:val="21"/>
        </w:rPr>
        <w:t xml:space="preserve"> upozorňovať na túto skutočnosť Zhotoviteľa zápisom v Stavebnom denníku a prijímať nápravné a sankčné opatrenia</w:t>
      </w:r>
      <w:r>
        <w:rPr>
          <w:color w:val="111111"/>
          <w:kern w:val="0"/>
          <w:szCs w:val="21"/>
        </w:rPr>
        <w:t>;</w:t>
      </w:r>
    </w:p>
    <w:p w14:paraId="2B3EAB83" w14:textId="2929BBC7" w:rsidR="00F34D10" w:rsidRPr="00CE1838" w:rsidRDefault="00F34D10" w:rsidP="00F34D10">
      <w:pPr>
        <w:pStyle w:val="nzovodsekuU3"/>
        <w:rPr>
          <w:szCs w:val="21"/>
        </w:rPr>
      </w:pPr>
      <w:r w:rsidRPr="00CE1838">
        <w:rPr>
          <w:szCs w:val="21"/>
        </w:rPr>
        <w:t xml:space="preserve">účasť na kontrolnom zameraní terénu a zápis o výsledku zamerania </w:t>
      </w:r>
      <w:r>
        <w:rPr>
          <w:szCs w:val="21"/>
        </w:rPr>
        <w:t xml:space="preserve">uviesť </w:t>
      </w:r>
      <w:r w:rsidRPr="00CE1838">
        <w:rPr>
          <w:szCs w:val="21"/>
        </w:rPr>
        <w:t>do Stavebného denníka;</w:t>
      </w:r>
    </w:p>
    <w:p w14:paraId="05E45EDA" w14:textId="38E8ECBE" w:rsidR="00217223" w:rsidRPr="00254640" w:rsidRDefault="00217223" w:rsidP="00254640">
      <w:pPr>
        <w:spacing w:after="0"/>
        <w:ind w:left="538" w:firstLine="709"/>
        <w:rPr>
          <w:b/>
        </w:rPr>
      </w:pPr>
      <w:r w:rsidRPr="00254640">
        <w:rPr>
          <w:b/>
          <w:bCs/>
        </w:rPr>
        <w:t>Dokumentácia Zhotoviteľa</w:t>
      </w:r>
    </w:p>
    <w:p w14:paraId="6934F766" w14:textId="5D511A58" w:rsidR="00335A0A" w:rsidRDefault="00335A0A" w:rsidP="007D7C5B">
      <w:pPr>
        <w:pStyle w:val="nzovodsekuU3"/>
      </w:pPr>
      <w:r>
        <w:t>kontrolovať a vyhodnocovať Harmonogram prác a jeho časti (</w:t>
      </w:r>
      <w:proofErr w:type="spellStart"/>
      <w:r>
        <w:t>podčlánok</w:t>
      </w:r>
      <w:proofErr w:type="spellEnd"/>
      <w:r>
        <w:t xml:space="preserve"> 8.3 (Harmonogram prác</w:t>
      </w:r>
      <w:r w:rsidR="003D5B9B">
        <w:t>)</w:t>
      </w:r>
      <w:r>
        <w:t xml:space="preserve">, </w:t>
      </w:r>
      <w:r w:rsidR="00C56A98">
        <w:t>aktuálny m</w:t>
      </w:r>
      <w:r>
        <w:t xml:space="preserve">esačný </w:t>
      </w:r>
      <w:r w:rsidR="00C56A98">
        <w:t>H</w:t>
      </w:r>
      <w:r>
        <w:t>armonogram prác</w:t>
      </w:r>
      <w:r w:rsidR="00C56A98">
        <w:t xml:space="preserve"> dodaný Zhotoviteľom</w:t>
      </w:r>
      <w:r>
        <w:t xml:space="preserve">, či </w:t>
      </w:r>
      <w:r w:rsidR="003D5B9B">
        <w:t>sú</w:t>
      </w:r>
      <w:r>
        <w:t xml:space="preserve"> vypracovan</w:t>
      </w:r>
      <w:r w:rsidR="003D5B9B">
        <w:t>é</w:t>
      </w:r>
      <w:r>
        <w:t>, predložen</w:t>
      </w:r>
      <w:r w:rsidR="003D5B9B">
        <w:t>é</w:t>
      </w:r>
      <w:r>
        <w:t xml:space="preserve"> a </w:t>
      </w:r>
      <w:r w:rsidR="003D5B9B">
        <w:t>dodržiavané</w:t>
      </w:r>
      <w:r>
        <w:t xml:space="preserve"> v súlade so Zmluvou o Dielo</w:t>
      </w:r>
      <w:r w:rsidR="003D5B9B">
        <w:t>);</w:t>
      </w:r>
    </w:p>
    <w:p w14:paraId="616DDD1C" w14:textId="0B6C8BEC" w:rsidR="00335A0A" w:rsidRDefault="003D5B9B" w:rsidP="007D7C5B">
      <w:pPr>
        <w:pStyle w:val="nzovodsekuU3"/>
      </w:pPr>
      <w:r>
        <w:t>k</w:t>
      </w:r>
      <w:r w:rsidR="00335A0A">
        <w:t xml:space="preserve">ontrolovať zabezpečenie potrebných </w:t>
      </w:r>
      <w:r w:rsidR="008D7CD5">
        <w:t>V</w:t>
      </w:r>
      <w:r w:rsidR="00335A0A">
        <w:t>yjadrení</w:t>
      </w:r>
      <w:r w:rsidR="008D7CD5">
        <w:t xml:space="preserve"> a </w:t>
      </w:r>
      <w:r w:rsidR="00335A0A">
        <w:t>stanovísk</w:t>
      </w:r>
      <w:r w:rsidR="008D7CD5">
        <w:t>,</w:t>
      </w:r>
      <w:r w:rsidR="00335A0A">
        <w:t xml:space="preserve"> ako aj ich súladu s</w:t>
      </w:r>
      <w:r w:rsidR="00C56A98">
        <w:t>o</w:t>
      </w:r>
      <w:r w:rsidR="00335A0A">
        <w:t xml:space="preserve"> </w:t>
      </w:r>
      <w:r w:rsidR="00C56A98">
        <w:t>VZPP</w:t>
      </w:r>
      <w:r w:rsidR="00335A0A">
        <w:t xml:space="preserve"> zo strany Zhotoviteľa, ak sú požadované v súlade so Zmluvou o Dielo pred začiatkom a v priebehu prác</w:t>
      </w:r>
      <w:r>
        <w:t>;</w:t>
      </w:r>
      <w:r w:rsidR="00335A0A">
        <w:t xml:space="preserve"> </w:t>
      </w:r>
    </w:p>
    <w:p w14:paraId="3E487C6F" w14:textId="7EA48C28" w:rsidR="00335A0A" w:rsidRDefault="003D5B9B" w:rsidP="007D7C5B">
      <w:pPr>
        <w:pStyle w:val="nzovodsekuU3"/>
      </w:pPr>
      <w:r>
        <w:t>p</w:t>
      </w:r>
      <w:r w:rsidR="00335A0A">
        <w:t xml:space="preserve">oskytnúť súčinnosť Objednávateľovi pri potrebe zabezpečiť dodatočné </w:t>
      </w:r>
      <w:r w:rsidR="008D7CD5">
        <w:t>V</w:t>
      </w:r>
      <w:r w:rsidR="00335A0A">
        <w:t>yjadrenia</w:t>
      </w:r>
      <w:r w:rsidR="008D7CD5">
        <w:t xml:space="preserve"> a </w:t>
      </w:r>
      <w:r w:rsidR="00335A0A">
        <w:t>stanoviská</w:t>
      </w:r>
      <w:r w:rsidR="008D7CD5">
        <w:t>.</w:t>
      </w:r>
    </w:p>
    <w:p w14:paraId="079730F9" w14:textId="1ED61C2A" w:rsidR="001E7A26" w:rsidRPr="00CE1838" w:rsidRDefault="003D5B9B" w:rsidP="001E7A26">
      <w:pPr>
        <w:pStyle w:val="nzovodsekuU3"/>
      </w:pPr>
      <w:r>
        <w:t>t</w:t>
      </w:r>
      <w:r w:rsidR="001E7A26" w:rsidRPr="00CE1838">
        <w:t>echnologické postupy predkladané Zhotoviteľom kontrolovať/preskúmať, pripomienkovať a odsúhlasovať v súlade s postupmi uvedenými v Zmluv</w:t>
      </w:r>
      <w:r w:rsidR="001E7A26">
        <w:t>e</w:t>
      </w:r>
      <w:r w:rsidR="001E7A26" w:rsidRPr="00CE1838">
        <w:t xml:space="preserve"> o Dielo;</w:t>
      </w:r>
    </w:p>
    <w:p w14:paraId="4E3E6C37" w14:textId="0376D733" w:rsidR="001E7A26" w:rsidRPr="00CE1838" w:rsidRDefault="003D5B9B" w:rsidP="001E7A26">
      <w:pPr>
        <w:pStyle w:val="nzovodsekuU3"/>
        <w:rPr>
          <w:szCs w:val="21"/>
        </w:rPr>
      </w:pPr>
      <w:r>
        <w:rPr>
          <w:szCs w:val="21"/>
        </w:rPr>
        <w:t>k</w:t>
      </w:r>
      <w:r w:rsidR="001E7A26" w:rsidRPr="00CE1838">
        <w:rPr>
          <w:szCs w:val="21"/>
        </w:rPr>
        <w:t>ontrolovať/preskúmať, pripomienkovať a odsúhlasovať Dokumentáciu Zhotoviteľa</w:t>
      </w:r>
      <w:r w:rsidR="00C56A98">
        <w:rPr>
          <w:szCs w:val="21"/>
        </w:rPr>
        <w:t xml:space="preserve"> podľa podmienok Zmluvy o dielo</w:t>
      </w:r>
      <w:r w:rsidR="001E7A26" w:rsidRPr="00CE1838">
        <w:rPr>
          <w:szCs w:val="21"/>
        </w:rPr>
        <w:t>;</w:t>
      </w:r>
    </w:p>
    <w:p w14:paraId="4BCA56D1" w14:textId="01421AB7" w:rsidR="001E7A26" w:rsidRDefault="003D5B9B" w:rsidP="001E7A26">
      <w:pPr>
        <w:pStyle w:val="nzovodsekuU3"/>
        <w:rPr>
          <w:szCs w:val="21"/>
        </w:rPr>
      </w:pPr>
      <w:r>
        <w:rPr>
          <w:szCs w:val="21"/>
        </w:rPr>
        <w:t>s</w:t>
      </w:r>
      <w:r w:rsidR="001E7A26" w:rsidRPr="00CE1838">
        <w:rPr>
          <w:szCs w:val="21"/>
        </w:rPr>
        <w:t>vojím podpisom potvrdzovať preskúmanú/odsúhlasenú Dokumentáciu Zhotoviteľa</w:t>
      </w:r>
      <w:r w:rsidR="001E7A26">
        <w:rPr>
          <w:szCs w:val="21"/>
        </w:rPr>
        <w:t>;</w:t>
      </w:r>
    </w:p>
    <w:p w14:paraId="65B6F7B6" w14:textId="600780CC" w:rsidR="00D21407" w:rsidRPr="00CE1838" w:rsidRDefault="00CB1D17" w:rsidP="00D21407">
      <w:pPr>
        <w:pStyle w:val="nzovodsekuU3"/>
        <w:rPr>
          <w:szCs w:val="21"/>
        </w:rPr>
      </w:pPr>
      <w:r>
        <w:rPr>
          <w:color w:val="000000"/>
          <w:kern w:val="0"/>
          <w:szCs w:val="21"/>
        </w:rPr>
        <w:t xml:space="preserve">kontrola a </w:t>
      </w:r>
      <w:r>
        <w:rPr>
          <w:szCs w:val="21"/>
        </w:rPr>
        <w:t xml:space="preserve">distribúcia </w:t>
      </w:r>
      <w:r w:rsidR="00F63E79">
        <w:rPr>
          <w:szCs w:val="21"/>
        </w:rPr>
        <w:t>D</w:t>
      </w:r>
      <w:r w:rsidR="00D21407" w:rsidRPr="00CE1838">
        <w:rPr>
          <w:szCs w:val="21"/>
        </w:rPr>
        <w:t>okumentácie</w:t>
      </w:r>
      <w:r>
        <w:rPr>
          <w:szCs w:val="21"/>
        </w:rPr>
        <w:t xml:space="preserve"> </w:t>
      </w:r>
      <w:r w:rsidR="00F63E79">
        <w:rPr>
          <w:szCs w:val="21"/>
        </w:rPr>
        <w:t xml:space="preserve">Zhotoviteľa </w:t>
      </w:r>
      <w:r>
        <w:rPr>
          <w:szCs w:val="21"/>
        </w:rPr>
        <w:t>predloženej na Objednávateľa</w:t>
      </w:r>
      <w:r w:rsidR="00D21407" w:rsidRPr="00CE1838">
        <w:rPr>
          <w:szCs w:val="21"/>
        </w:rPr>
        <w:t>;</w:t>
      </w:r>
    </w:p>
    <w:p w14:paraId="2C716BCA" w14:textId="34C55607" w:rsidR="001E7A26" w:rsidRDefault="003D5B9B" w:rsidP="001E7A26">
      <w:pPr>
        <w:pStyle w:val="nzovodsekuU3"/>
        <w:rPr>
          <w:szCs w:val="21"/>
        </w:rPr>
      </w:pPr>
      <w:r>
        <w:rPr>
          <w:szCs w:val="21"/>
        </w:rPr>
        <w:t>z</w:t>
      </w:r>
      <w:r w:rsidR="001E7A26" w:rsidRPr="00CE1838">
        <w:rPr>
          <w:szCs w:val="21"/>
        </w:rPr>
        <w:t xml:space="preserve">abezpečiť evidenciu </w:t>
      </w:r>
      <w:r w:rsidR="001E7A26">
        <w:rPr>
          <w:szCs w:val="21"/>
        </w:rPr>
        <w:t xml:space="preserve">všetkých stupňov projektovej </w:t>
      </w:r>
      <w:r w:rsidR="001E7A26" w:rsidRPr="00CE1838">
        <w:rPr>
          <w:szCs w:val="21"/>
        </w:rPr>
        <w:t>dokumentácie vykonávaných častí stavby</w:t>
      </w:r>
      <w:r w:rsidR="00F63E79">
        <w:rPr>
          <w:szCs w:val="21"/>
        </w:rPr>
        <w:t>,</w:t>
      </w:r>
      <w:r w:rsidR="001E7A26">
        <w:rPr>
          <w:szCs w:val="21"/>
        </w:rPr>
        <w:t xml:space="preserve"> vrátane ich revízií s uvedením dátumu nadobudnutia platnosti</w:t>
      </w:r>
      <w:r w:rsidR="001E7A26" w:rsidRPr="00CE1838">
        <w:rPr>
          <w:szCs w:val="21"/>
        </w:rPr>
        <w:t>;</w:t>
      </w:r>
    </w:p>
    <w:p w14:paraId="1640F263" w14:textId="20040D21" w:rsidR="001E7A26" w:rsidRPr="00CE1838" w:rsidRDefault="00F63E79" w:rsidP="001E7A26">
      <w:pPr>
        <w:pStyle w:val="nzovodsekuU3"/>
        <w:rPr>
          <w:szCs w:val="21"/>
        </w:rPr>
      </w:pPr>
      <w:r>
        <w:rPr>
          <w:szCs w:val="21"/>
        </w:rPr>
        <w:t>D</w:t>
      </w:r>
      <w:r w:rsidR="001E7A26" w:rsidRPr="00CE1838">
        <w:rPr>
          <w:szCs w:val="21"/>
        </w:rPr>
        <w:t xml:space="preserve">okumentáciu </w:t>
      </w:r>
      <w:r>
        <w:rPr>
          <w:szCs w:val="21"/>
        </w:rPr>
        <w:t xml:space="preserve">Zhotoviteľa </w:t>
      </w:r>
      <w:r w:rsidR="001E7A26" w:rsidRPr="00CE1838">
        <w:rPr>
          <w:szCs w:val="21"/>
        </w:rPr>
        <w:t>predloženú Zhotoviteľom na schválenie doručiť do 24 hod</w:t>
      </w:r>
      <w:r w:rsidR="001E7A26">
        <w:rPr>
          <w:szCs w:val="21"/>
        </w:rPr>
        <w:t>.</w:t>
      </w:r>
      <w:r w:rsidR="001E7A26" w:rsidRPr="00CE1838">
        <w:rPr>
          <w:szCs w:val="21"/>
        </w:rPr>
        <w:t xml:space="preserve"> </w:t>
      </w:r>
      <w:r w:rsidR="001E7A26" w:rsidRPr="00E72BCF">
        <w:rPr>
          <w:szCs w:val="21"/>
        </w:rPr>
        <w:t xml:space="preserve">Objednávateľovi a do 14 dní </w:t>
      </w:r>
      <w:r w:rsidR="001E7A26" w:rsidRPr="00CE1838">
        <w:rPr>
          <w:szCs w:val="21"/>
        </w:rPr>
        <w:t xml:space="preserve">predložiť Objednávateľovi stanovisko k predloženej </w:t>
      </w:r>
      <w:r w:rsidR="00C56A98">
        <w:rPr>
          <w:szCs w:val="21"/>
        </w:rPr>
        <w:t>D</w:t>
      </w:r>
      <w:r>
        <w:rPr>
          <w:szCs w:val="21"/>
        </w:rPr>
        <w:t>okumentácii</w:t>
      </w:r>
      <w:r w:rsidR="00C56A98">
        <w:rPr>
          <w:szCs w:val="21"/>
        </w:rPr>
        <w:t xml:space="preserve"> Zhotoviteľa</w:t>
      </w:r>
      <w:r w:rsidR="001E7A26" w:rsidRPr="00CE1838">
        <w:rPr>
          <w:szCs w:val="21"/>
        </w:rPr>
        <w:t xml:space="preserve">. </w:t>
      </w:r>
      <w:r w:rsidR="001E7A26">
        <w:rPr>
          <w:szCs w:val="21"/>
        </w:rPr>
        <w:t xml:space="preserve">Zabezpečiť </w:t>
      </w:r>
      <w:r w:rsidR="001E7A26" w:rsidRPr="00CE1838">
        <w:rPr>
          <w:szCs w:val="21"/>
        </w:rPr>
        <w:t>účas</w:t>
      </w:r>
      <w:r w:rsidR="001E7A26">
        <w:rPr>
          <w:szCs w:val="21"/>
        </w:rPr>
        <w:t>ť</w:t>
      </w:r>
      <w:r w:rsidR="001E7A26" w:rsidRPr="00CE1838">
        <w:rPr>
          <w:szCs w:val="21"/>
        </w:rPr>
        <w:t xml:space="preserve"> Vedúceho </w:t>
      </w:r>
      <w:r w:rsidR="00C56A98">
        <w:rPr>
          <w:szCs w:val="21"/>
        </w:rPr>
        <w:t>p</w:t>
      </w:r>
      <w:r w:rsidR="001E7A26">
        <w:rPr>
          <w:szCs w:val="21"/>
        </w:rPr>
        <w:t>ersonálu</w:t>
      </w:r>
      <w:r w:rsidR="001E7A26" w:rsidRPr="00CE1838">
        <w:rPr>
          <w:szCs w:val="21"/>
        </w:rPr>
        <w:t xml:space="preserve"> STD, </w:t>
      </w:r>
      <w:r w:rsidR="001E7A26">
        <w:rPr>
          <w:szCs w:val="21"/>
        </w:rPr>
        <w:t xml:space="preserve">Autorského dohľadu, </w:t>
      </w:r>
      <w:r w:rsidR="001E7A26" w:rsidRPr="00CE1838">
        <w:rPr>
          <w:szCs w:val="21"/>
        </w:rPr>
        <w:t xml:space="preserve">Objednávateľa </w:t>
      </w:r>
      <w:r w:rsidR="001E7A26">
        <w:rPr>
          <w:szCs w:val="21"/>
        </w:rPr>
        <w:t>na</w:t>
      </w:r>
      <w:r w:rsidR="001E7A26" w:rsidRPr="00CE1838">
        <w:rPr>
          <w:szCs w:val="21"/>
        </w:rPr>
        <w:t xml:space="preserve"> </w:t>
      </w:r>
      <w:r w:rsidR="00C56A98">
        <w:rPr>
          <w:szCs w:val="21"/>
        </w:rPr>
        <w:t>P</w:t>
      </w:r>
      <w:r w:rsidR="001E7A26" w:rsidRPr="00CE1838">
        <w:rPr>
          <w:szCs w:val="21"/>
        </w:rPr>
        <w:t>racovn</w:t>
      </w:r>
      <w:r w:rsidR="001E7A26">
        <w:rPr>
          <w:szCs w:val="21"/>
        </w:rPr>
        <w:t>om</w:t>
      </w:r>
      <w:r w:rsidR="001E7A26" w:rsidRPr="00CE1838">
        <w:rPr>
          <w:szCs w:val="21"/>
        </w:rPr>
        <w:t xml:space="preserve"> rokovan</w:t>
      </w:r>
      <w:r w:rsidR="001E7A26">
        <w:rPr>
          <w:szCs w:val="21"/>
        </w:rPr>
        <w:t>í (Výrobnom výbore)</w:t>
      </w:r>
      <w:r w:rsidR="001E7A26" w:rsidRPr="00CE1838">
        <w:rPr>
          <w:szCs w:val="21"/>
        </w:rPr>
        <w:t xml:space="preserve"> </w:t>
      </w:r>
      <w:r w:rsidR="001E7A26">
        <w:rPr>
          <w:szCs w:val="21"/>
        </w:rPr>
        <w:t>organizovanom</w:t>
      </w:r>
      <w:r w:rsidR="001E7A26" w:rsidRPr="00CE1838">
        <w:rPr>
          <w:szCs w:val="21"/>
        </w:rPr>
        <w:t xml:space="preserve"> Zhotoviteľ</w:t>
      </w:r>
      <w:r w:rsidR="001E7A26">
        <w:rPr>
          <w:szCs w:val="21"/>
        </w:rPr>
        <w:t>om</w:t>
      </w:r>
      <w:r w:rsidR="001E7A26" w:rsidRPr="00CE1838">
        <w:rPr>
          <w:szCs w:val="21"/>
        </w:rPr>
        <w:t xml:space="preserve"> (vrátane jeho projektanta) za účelom prerokovania oprávnených pripomienok Objednávateľa</w:t>
      </w:r>
      <w:r w:rsidR="001E7A26">
        <w:rPr>
          <w:szCs w:val="21"/>
        </w:rPr>
        <w:t>, Autorského dohľadu</w:t>
      </w:r>
      <w:r w:rsidR="001E7A26" w:rsidRPr="00CE1838">
        <w:rPr>
          <w:szCs w:val="21"/>
        </w:rPr>
        <w:t xml:space="preserve"> a Vedúceho </w:t>
      </w:r>
      <w:r w:rsidR="00C56A98">
        <w:rPr>
          <w:szCs w:val="21"/>
        </w:rPr>
        <w:t>p</w:t>
      </w:r>
      <w:r w:rsidR="001E7A26">
        <w:rPr>
          <w:szCs w:val="21"/>
        </w:rPr>
        <w:t>ersonálu</w:t>
      </w:r>
      <w:r w:rsidR="001E7A26" w:rsidRPr="00CE1838">
        <w:rPr>
          <w:szCs w:val="21"/>
        </w:rPr>
        <w:t xml:space="preserve"> STD k predloženej </w:t>
      </w:r>
      <w:r w:rsidR="00C56A98">
        <w:rPr>
          <w:szCs w:val="21"/>
        </w:rPr>
        <w:t>D</w:t>
      </w:r>
      <w:r w:rsidR="001E7A26" w:rsidRPr="00CE1838">
        <w:rPr>
          <w:szCs w:val="21"/>
        </w:rPr>
        <w:t>okumentácii</w:t>
      </w:r>
      <w:r w:rsidR="00C56A98">
        <w:rPr>
          <w:szCs w:val="21"/>
        </w:rPr>
        <w:t xml:space="preserve"> Zhotoviteľa</w:t>
      </w:r>
      <w:r w:rsidR="001E7A26" w:rsidRPr="00CE1838">
        <w:rPr>
          <w:szCs w:val="21"/>
        </w:rPr>
        <w:t>;</w:t>
      </w:r>
    </w:p>
    <w:p w14:paraId="549F76D0" w14:textId="66C09F61" w:rsidR="001E7A26" w:rsidRPr="00CE1838" w:rsidRDefault="003D5B9B" w:rsidP="001E7A26">
      <w:pPr>
        <w:pStyle w:val="nzovodsekuU3"/>
        <w:rPr>
          <w:szCs w:val="21"/>
        </w:rPr>
      </w:pPr>
      <w:r>
        <w:rPr>
          <w:szCs w:val="21"/>
        </w:rPr>
        <w:lastRenderedPageBreak/>
        <w:t>z</w:t>
      </w:r>
      <w:r w:rsidR="001E7A26" w:rsidRPr="00CE1838">
        <w:rPr>
          <w:szCs w:val="21"/>
        </w:rPr>
        <w:t xml:space="preserve">účastňovať sa </w:t>
      </w:r>
      <w:r w:rsidR="00C56A98">
        <w:rPr>
          <w:szCs w:val="21"/>
        </w:rPr>
        <w:t>P</w:t>
      </w:r>
      <w:r w:rsidR="001E7A26" w:rsidRPr="00CE1838">
        <w:rPr>
          <w:szCs w:val="21"/>
        </w:rPr>
        <w:t xml:space="preserve">racovných stretnutí </w:t>
      </w:r>
      <w:r w:rsidR="001E7A26">
        <w:rPr>
          <w:szCs w:val="21"/>
        </w:rPr>
        <w:t>(</w:t>
      </w:r>
      <w:r w:rsidR="00C56A98">
        <w:rPr>
          <w:szCs w:val="21"/>
        </w:rPr>
        <w:t>V</w:t>
      </w:r>
      <w:r w:rsidR="001E7A26">
        <w:rPr>
          <w:szCs w:val="21"/>
        </w:rPr>
        <w:t xml:space="preserve">ýrobných výboroch) </w:t>
      </w:r>
      <w:r w:rsidR="001E7A26" w:rsidRPr="00CE1838">
        <w:rPr>
          <w:szCs w:val="21"/>
        </w:rPr>
        <w:t>a prerokovaní Dokumentácie Zhotoviteľa v štádiu projektovania Dokumentácie Zhotoviteľa;</w:t>
      </w:r>
    </w:p>
    <w:p w14:paraId="049DE1E8" w14:textId="51F0D8D2" w:rsidR="001E7A26" w:rsidRPr="008B4920" w:rsidRDefault="003D5B9B" w:rsidP="001E7A26">
      <w:pPr>
        <w:pStyle w:val="nzovodsekuU3"/>
        <w:rPr>
          <w:szCs w:val="21"/>
        </w:rPr>
      </w:pPr>
      <w:r w:rsidRPr="008B4920">
        <w:rPr>
          <w:szCs w:val="21"/>
        </w:rPr>
        <w:t>d</w:t>
      </w:r>
      <w:r w:rsidR="001E7A26" w:rsidRPr="008B4920">
        <w:rPr>
          <w:szCs w:val="21"/>
        </w:rPr>
        <w:t xml:space="preserve">o 21 dní (resp. v lehote uvedenej v Zmluve o Dielo) od obdržania akejkoľvek Dokumentácie Zhotoviteľa, ktorú má Vedúci </w:t>
      </w:r>
      <w:r w:rsidR="00C56A98" w:rsidRPr="008B4920">
        <w:rPr>
          <w:szCs w:val="21"/>
        </w:rPr>
        <w:t>p</w:t>
      </w:r>
      <w:r w:rsidR="001E7A26" w:rsidRPr="008B4920">
        <w:rPr>
          <w:szCs w:val="21"/>
        </w:rPr>
        <w:t xml:space="preserve">ersonálu STD schváliť v zmysle Zmluvy o Dielo je Vedúci </w:t>
      </w:r>
      <w:r w:rsidR="00C56A98" w:rsidRPr="008B4920">
        <w:rPr>
          <w:szCs w:val="21"/>
        </w:rPr>
        <w:t>p</w:t>
      </w:r>
      <w:r w:rsidR="001E7A26" w:rsidRPr="008B4920">
        <w:rPr>
          <w:szCs w:val="21"/>
        </w:rPr>
        <w:t xml:space="preserve">ersonálu STD povinný vydať oznámenie Zhotoviteľovi o schválení bez pripomienok, schválení s pripomienkami alebo o neschválení (nespĺňa v stanovenom rozsahu požiadavky Zmluvy o Dielo). Vedúci </w:t>
      </w:r>
      <w:r w:rsidR="00C56A98" w:rsidRPr="008B4920">
        <w:rPr>
          <w:szCs w:val="21"/>
        </w:rPr>
        <w:t>p</w:t>
      </w:r>
      <w:r w:rsidR="001E7A26" w:rsidRPr="008B4920">
        <w:rPr>
          <w:szCs w:val="21"/>
        </w:rPr>
        <w:t xml:space="preserve">ersonálu STD je povinný pred schválením Dokumentácie Zhotoviteľa </w:t>
      </w:r>
      <w:r w:rsidR="00C56A98" w:rsidRPr="008B4920">
        <w:rPr>
          <w:szCs w:val="21"/>
        </w:rPr>
        <w:t xml:space="preserve">zabezpečiť </w:t>
      </w:r>
      <w:r w:rsidR="001E7A26" w:rsidRPr="008B4920">
        <w:rPr>
          <w:szCs w:val="21"/>
        </w:rPr>
        <w:t>písomné stanovisko Objednávateľa</w:t>
      </w:r>
      <w:r w:rsidR="008B4920" w:rsidRPr="00C360A3">
        <w:rPr>
          <w:szCs w:val="21"/>
        </w:rPr>
        <w:t>. Porušenie niektorej z uvedených povinností sa považuje sa podstatné porušenie Zmluvy, ktoré oprávňuje Objednávateľa na odstúpenie od tejto Zmluvy</w:t>
      </w:r>
      <w:r w:rsidR="001E7A26" w:rsidRPr="008B4920">
        <w:rPr>
          <w:szCs w:val="21"/>
        </w:rPr>
        <w:t>;</w:t>
      </w:r>
    </w:p>
    <w:p w14:paraId="37F03AAD" w14:textId="3828EA5B" w:rsidR="001E7A26" w:rsidRPr="00D00BDF" w:rsidRDefault="003D5B9B" w:rsidP="001E7A26">
      <w:pPr>
        <w:pStyle w:val="nzovodsekuU3"/>
      </w:pPr>
      <w:r>
        <w:t>p</w:t>
      </w:r>
      <w:r w:rsidR="001E7A26" w:rsidRPr="001E7A26">
        <w:t>red začiatkom prác na vodohospodárskych objektoch preveriť u Zhotoviteľa v súlade so Zmluvou o</w:t>
      </w:r>
      <w:r w:rsidR="001E7A26">
        <w:t> </w:t>
      </w:r>
      <w:r w:rsidR="001E7A26" w:rsidRPr="001E7A26">
        <w:t>Dielo</w:t>
      </w:r>
      <w:r w:rsidR="001E7A26">
        <w:t>,</w:t>
      </w:r>
      <w:r w:rsidR="001E7A26" w:rsidRPr="001E7A26">
        <w:t xml:space="preserve"> zabezpečenie </w:t>
      </w:r>
      <w:r w:rsidR="00F63E79">
        <w:t>k</w:t>
      </w:r>
      <w:r w:rsidR="001E7A26" w:rsidRPr="001E7A26">
        <w:t xml:space="preserve">ategorizácie vodných stavieb, ako aj odborného dohľadu u poverenej štátnej organizácie v rozsahu požiadaviek na výkon odborného </w:t>
      </w:r>
      <w:proofErr w:type="spellStart"/>
      <w:r w:rsidR="001E7A26" w:rsidRPr="001E7A26">
        <w:t>technicko</w:t>
      </w:r>
      <w:proofErr w:type="spellEnd"/>
      <w:r w:rsidR="001E7A26" w:rsidRPr="001E7A26">
        <w:t xml:space="preserve"> – bezpečnostného dohľadu v zmysle vodného zákona 364/2004 Z.</w:t>
      </w:r>
      <w:r w:rsidR="00C56A98">
        <w:t xml:space="preserve"> </w:t>
      </w:r>
      <w:r w:rsidR="001E7A26" w:rsidRPr="001E7A26">
        <w:t>z o vodách a o zmene zákona č. 372/1990 Zb. o priestupkoch v znení neskorších predpisov (vodný zákon) a vyhlášky MŽP SR č. 458/2005 Z.</w:t>
      </w:r>
      <w:r w:rsidR="00C56A98">
        <w:t xml:space="preserve"> </w:t>
      </w:r>
      <w:r w:rsidR="001E7A26" w:rsidRPr="001E7A26">
        <w:t xml:space="preserve">z., ktorou sa ustanovujú podrobnosti o výkone odborného technicko-bezpečnostného dohľadu nad vodnými stavbami a o výkone </w:t>
      </w:r>
      <w:proofErr w:type="spellStart"/>
      <w:r w:rsidR="001E7A26" w:rsidRPr="001E7A26">
        <w:t>technicko</w:t>
      </w:r>
      <w:proofErr w:type="spellEnd"/>
      <w:r w:rsidR="001E7A26" w:rsidRPr="001E7A26">
        <w:t xml:space="preserve"> - bezpečnostného dozoru (ak je taký požadovaný</w:t>
      </w:r>
      <w:r w:rsidR="001E7A26">
        <w:t xml:space="preserve"> </w:t>
      </w:r>
      <w:r w:rsidR="001E7A26" w:rsidRPr="001E7A26">
        <w:t xml:space="preserve">v súlade so Zmluvou o Dielo). </w:t>
      </w:r>
      <w:r w:rsidR="001E7A26" w:rsidRPr="001E7A26">
        <w:rPr>
          <w:szCs w:val="21"/>
        </w:rPr>
        <w:t>Preveriť u Zhotoviteľa zabezpečenie ostatných Zmluvou o</w:t>
      </w:r>
      <w:r w:rsidR="001E7A26">
        <w:rPr>
          <w:szCs w:val="21"/>
        </w:rPr>
        <w:t> </w:t>
      </w:r>
      <w:r w:rsidR="001E7A26" w:rsidRPr="001E7A26">
        <w:rPr>
          <w:szCs w:val="21"/>
        </w:rPr>
        <w:t>Dielo</w:t>
      </w:r>
      <w:r w:rsidR="001E7A26">
        <w:rPr>
          <w:szCs w:val="21"/>
        </w:rPr>
        <w:t xml:space="preserve"> </w:t>
      </w:r>
      <w:r w:rsidR="001E7A26" w:rsidRPr="001E7A26">
        <w:rPr>
          <w:szCs w:val="21"/>
        </w:rPr>
        <w:t>požadovaných odborných dohľadov</w:t>
      </w:r>
      <w:r w:rsidR="001E7A26">
        <w:rPr>
          <w:szCs w:val="21"/>
        </w:rPr>
        <w:t>;</w:t>
      </w:r>
    </w:p>
    <w:p w14:paraId="4BD1103D" w14:textId="3BC82AFF" w:rsidR="00D00BDF" w:rsidRDefault="00D00BDF" w:rsidP="00D00BDF">
      <w:pPr>
        <w:pStyle w:val="nzovodsekuU3"/>
      </w:pPr>
      <w:r>
        <w:t xml:space="preserve">spolupráca so spracovateľom príslušnej </w:t>
      </w:r>
      <w:r w:rsidR="00F63E79">
        <w:t>D</w:t>
      </w:r>
      <w:r>
        <w:t xml:space="preserve">okumentácie </w:t>
      </w:r>
      <w:r w:rsidR="00F63E79">
        <w:t xml:space="preserve">Zhotoviteľa </w:t>
      </w:r>
      <w:r>
        <w:t xml:space="preserve">a so Zhotoviteľom pri navrhovaní opatrení na odstránenie prípadných chýb tejto </w:t>
      </w:r>
      <w:r w:rsidR="00F63E79">
        <w:t>D</w:t>
      </w:r>
      <w:r>
        <w:t>okumentácie</w:t>
      </w:r>
      <w:r w:rsidR="00F63E79">
        <w:t xml:space="preserve"> Zhotoviteľa</w:t>
      </w:r>
      <w:r>
        <w:t>;</w:t>
      </w:r>
    </w:p>
    <w:p w14:paraId="2E68CE73" w14:textId="186992CD" w:rsidR="00D00BDF" w:rsidRDefault="00D00BDF" w:rsidP="00D00BDF">
      <w:pPr>
        <w:pStyle w:val="nzovodsekuU3"/>
      </w:pPr>
      <w:r>
        <w:t xml:space="preserve">spolupráca s </w:t>
      </w:r>
      <w:r w:rsidR="00F63E79">
        <w:t>A</w:t>
      </w:r>
      <w:r>
        <w:t xml:space="preserve">utorským </w:t>
      </w:r>
      <w:r w:rsidR="00F63E79">
        <w:t>dohľadom</w:t>
      </w:r>
      <w:r>
        <w:t xml:space="preserve"> pri zabezpečovaní súladu realizácie Diela s</w:t>
      </w:r>
      <w:r w:rsidR="00F63E79">
        <w:t> príslušnou D</w:t>
      </w:r>
      <w:r>
        <w:t>okumentáciou</w:t>
      </w:r>
      <w:r w:rsidR="00F63E79">
        <w:t xml:space="preserve"> Diela</w:t>
      </w:r>
      <w:r>
        <w:t>;</w:t>
      </w:r>
    </w:p>
    <w:p w14:paraId="1AA9A318" w14:textId="77777777" w:rsidR="00217223" w:rsidRPr="00254640" w:rsidRDefault="00217223" w:rsidP="00254640">
      <w:pPr>
        <w:spacing w:after="0"/>
        <w:ind w:left="538" w:firstLine="709"/>
        <w:rPr>
          <w:b/>
        </w:rPr>
      </w:pPr>
      <w:r w:rsidRPr="00254640">
        <w:rPr>
          <w:b/>
          <w:bCs/>
        </w:rPr>
        <w:t>Realizácia Diela</w:t>
      </w:r>
    </w:p>
    <w:p w14:paraId="549F35D3" w14:textId="0988AA24" w:rsidR="00217223" w:rsidRDefault="00B5361B" w:rsidP="007D7C5B">
      <w:pPr>
        <w:pStyle w:val="nzovodsekuU3"/>
      </w:pPr>
      <w:r>
        <w:t>STD</w:t>
      </w:r>
      <w:r w:rsidR="00217223">
        <w:t xml:space="preserve"> nie je oprávnený podávať akékoľvek informácie týkajúce sa Z</w:t>
      </w:r>
      <w:r>
        <w:t>mluvy</w:t>
      </w:r>
      <w:r w:rsidR="00217223">
        <w:t xml:space="preserve"> alebo Zmluvy o Dielo tretím stranám a </w:t>
      </w:r>
      <w:r w:rsidR="00F63E79">
        <w:t>je</w:t>
      </w:r>
      <w:r w:rsidR="00217223">
        <w:t xml:space="preserve"> povinn</w:t>
      </w:r>
      <w:r w:rsidR="00F63E79">
        <w:t>ý</w:t>
      </w:r>
      <w:r w:rsidR="00217223">
        <w:t xml:space="preserve"> poskytovať súčinnosť podľa požiadaviek Objednávateľa</w:t>
      </w:r>
      <w:r>
        <w:t xml:space="preserve"> pre zabezpečenie informovania verejnosti;</w:t>
      </w:r>
    </w:p>
    <w:p w14:paraId="14ED4AC8" w14:textId="4369D8C3" w:rsidR="00217223" w:rsidRDefault="00B5361B" w:rsidP="007D7C5B">
      <w:pPr>
        <w:pStyle w:val="nzovodsekuU3"/>
      </w:pPr>
      <w:r>
        <w:t>z</w:t>
      </w:r>
      <w:r w:rsidR="00217223">
        <w:t>účastňovať sa Protokolárneho odovzdania bodov vytyčovacej siete Zhotoviteľovi, zúčastňovať sa odovzdania Staveniska, resp. Stavenísk časti stavby/objektov</w:t>
      </w:r>
      <w:r w:rsidR="00F63E79">
        <w:t xml:space="preserve"> Diela</w:t>
      </w:r>
      <w:r>
        <w:t>;</w:t>
      </w:r>
    </w:p>
    <w:p w14:paraId="08162FC8" w14:textId="39BB3AE3" w:rsidR="00217223" w:rsidRDefault="00B5361B" w:rsidP="007D7C5B">
      <w:pPr>
        <w:pStyle w:val="nzovodsekuU3"/>
      </w:pPr>
      <w:r>
        <w:t>p</w:t>
      </w:r>
      <w:r w:rsidR="00217223">
        <w:t>riebežne kontrolovať dodržiavanie hraníc dočasných a trvalých záberov</w:t>
      </w:r>
      <w:r>
        <w:t>;</w:t>
      </w:r>
    </w:p>
    <w:p w14:paraId="6EC5B05F" w14:textId="16E63CCA" w:rsidR="00217223" w:rsidRDefault="00B5361B" w:rsidP="007D7C5B">
      <w:pPr>
        <w:pStyle w:val="nzovodsekuU3"/>
      </w:pPr>
      <w:r>
        <w:t>p</w:t>
      </w:r>
      <w:r w:rsidR="00217223">
        <w:t>riebežne sledovať, kontrolovať a zabezpečiť dodržiavanie</w:t>
      </w:r>
      <w:r w:rsidR="00235D14">
        <w:t>/plnenie</w:t>
      </w:r>
      <w:r w:rsidR="00217223">
        <w:t xml:space="preserve"> podmienok </w:t>
      </w:r>
      <w:r w:rsidR="00F63E79">
        <w:t>S</w:t>
      </w:r>
      <w:r w:rsidR="00217223">
        <w:t>tavebného povolenia</w:t>
      </w:r>
      <w:r w:rsidR="00F63E79">
        <w:t>, Súvisiacich povolení, Stanovísk a vyjadrení, Územného rozhodnutia, a</w:t>
      </w:r>
      <w:r>
        <w:t> </w:t>
      </w:r>
      <w:r w:rsidR="00217223">
        <w:t>pod</w:t>
      </w:r>
      <w:r>
        <w:t>;</w:t>
      </w:r>
    </w:p>
    <w:p w14:paraId="3082E678" w14:textId="4A2E0A95" w:rsidR="00D91AAA" w:rsidRPr="00017EA5" w:rsidRDefault="00B5361B" w:rsidP="007D7C5B">
      <w:pPr>
        <w:pStyle w:val="nzovodsekuU3"/>
      </w:pPr>
      <w:r w:rsidRPr="00017EA5">
        <w:t>p</w:t>
      </w:r>
      <w:r w:rsidR="00217223" w:rsidRPr="00017EA5">
        <w:t>riebežne monitorovať, mesačne kontrolovať a vyhodnocovať súlad postupu prác s Harmonogramom prác a jeho časti (</w:t>
      </w:r>
      <w:proofErr w:type="spellStart"/>
      <w:r w:rsidR="00ED1D14" w:rsidRPr="00017EA5">
        <w:t>podčlánok</w:t>
      </w:r>
      <w:proofErr w:type="spellEnd"/>
      <w:r w:rsidR="00ED1D14" w:rsidRPr="00017EA5">
        <w:t xml:space="preserve"> 8.3 (Harmonogram prác), </w:t>
      </w:r>
      <w:r w:rsidR="0062372A" w:rsidRPr="00017EA5">
        <w:t>m</w:t>
      </w:r>
      <w:r w:rsidR="00ED1D14" w:rsidRPr="00017EA5">
        <w:t xml:space="preserve">esačný </w:t>
      </w:r>
      <w:r w:rsidR="0062372A" w:rsidRPr="00017EA5">
        <w:t>H</w:t>
      </w:r>
      <w:r w:rsidR="00ED1D14" w:rsidRPr="00017EA5">
        <w:t xml:space="preserve">armonogram prác </w:t>
      </w:r>
      <w:r w:rsidR="00217223" w:rsidRPr="00017EA5">
        <w:t>s dôrazom na kontrolu dodržania vecného a fakturačného plnenia</w:t>
      </w:r>
      <w:r w:rsidRPr="00017EA5">
        <w:t xml:space="preserve"> </w:t>
      </w:r>
      <w:r w:rsidR="00217223" w:rsidRPr="00017EA5">
        <w:t>Zhotoviteľa v príslušnom mesiaci podľa Zmluvy o Dielo.</w:t>
      </w:r>
      <w:r w:rsidRPr="00017EA5">
        <w:t xml:space="preserve"> </w:t>
      </w:r>
      <w:r w:rsidR="00217223" w:rsidRPr="00017EA5">
        <w:t xml:space="preserve">Vedúci </w:t>
      </w:r>
      <w:r w:rsidR="00ED1D14" w:rsidRPr="00017EA5">
        <w:t xml:space="preserve">Personálu </w:t>
      </w:r>
      <w:r w:rsidR="00217223" w:rsidRPr="00017EA5">
        <w:t>STD je povinný pripraviť/zabezpečiť podklady k a na vyhodnotenie vecného a</w:t>
      </w:r>
      <w:r w:rsidRPr="00017EA5">
        <w:t xml:space="preserve"> </w:t>
      </w:r>
      <w:r w:rsidR="00217223" w:rsidRPr="00017EA5">
        <w:t>fakturačného plnenia,</w:t>
      </w:r>
      <w:r w:rsidRPr="00017EA5">
        <w:t xml:space="preserve"> </w:t>
      </w:r>
      <w:r w:rsidR="00217223" w:rsidRPr="00017EA5">
        <w:t xml:space="preserve">vrátane ich vyhodnotenia a potvrdenia príslušných podkladov. Vedúci </w:t>
      </w:r>
      <w:r w:rsidR="00C56A98" w:rsidRPr="00017EA5">
        <w:t>p</w:t>
      </w:r>
      <w:r w:rsidR="00ED1D14" w:rsidRPr="00017EA5">
        <w:t>ersonálu</w:t>
      </w:r>
      <w:r w:rsidR="00217223" w:rsidRPr="00017EA5">
        <w:t xml:space="preserve"> STD je povinný</w:t>
      </w:r>
      <w:r w:rsidRPr="00017EA5">
        <w:t xml:space="preserve"> </w:t>
      </w:r>
      <w:r w:rsidR="00217223" w:rsidRPr="00017EA5">
        <w:t>v prípade zistenia narastajúceho mesačného sklzu prác v porovnaní s</w:t>
      </w:r>
      <w:r w:rsidR="00C56A98" w:rsidRPr="00017EA5">
        <w:t xml:space="preserve"> Harmonogramom prác </w:t>
      </w:r>
      <w:r w:rsidR="00217223" w:rsidRPr="00017EA5">
        <w:t>pripraviť podklady na</w:t>
      </w:r>
      <w:r w:rsidRPr="00017EA5">
        <w:t xml:space="preserve"> </w:t>
      </w:r>
      <w:r w:rsidR="00217223" w:rsidRPr="00017EA5">
        <w:t>možný postup Objednávateľa v súlade s</w:t>
      </w:r>
      <w:r w:rsidR="00C56A98" w:rsidRPr="00017EA5">
        <w:t> </w:t>
      </w:r>
      <w:r w:rsidR="00ED1D14" w:rsidRPr="00017EA5">
        <w:t>FIDIC</w:t>
      </w:r>
      <w:r w:rsidR="00C56A98" w:rsidRPr="00017EA5">
        <w:t xml:space="preserve"> VZP</w:t>
      </w:r>
      <w:r w:rsidR="00ED1D14" w:rsidRPr="00017EA5">
        <w:t xml:space="preserve">: </w:t>
      </w:r>
      <w:proofErr w:type="spellStart"/>
      <w:r w:rsidR="00217223" w:rsidRPr="00017EA5">
        <w:t>podčlán</w:t>
      </w:r>
      <w:r w:rsidR="00ED1D14" w:rsidRPr="00017EA5">
        <w:t>ok</w:t>
      </w:r>
      <w:proofErr w:type="spellEnd"/>
      <w:r w:rsidR="00217223" w:rsidRPr="00017EA5">
        <w:t xml:space="preserve"> 8.7 (Odškodnenie za oneskorenie)</w:t>
      </w:r>
      <w:r w:rsidR="00ED1D14" w:rsidRPr="00017EA5">
        <w:t>,</w:t>
      </w:r>
      <w:r w:rsidR="00C56A98" w:rsidRPr="00017EA5">
        <w:t xml:space="preserve"> </w:t>
      </w:r>
      <w:proofErr w:type="spellStart"/>
      <w:r w:rsidR="00C56A98" w:rsidRPr="00017EA5">
        <w:t>podčlánok</w:t>
      </w:r>
      <w:proofErr w:type="spellEnd"/>
      <w:r w:rsidR="00C56A98" w:rsidRPr="00017EA5">
        <w:t xml:space="preserve"> </w:t>
      </w:r>
      <w:r w:rsidR="00217223" w:rsidRPr="00017EA5">
        <w:t>15.1</w:t>
      </w:r>
      <w:r w:rsidRPr="00017EA5">
        <w:t xml:space="preserve"> </w:t>
      </w:r>
      <w:r w:rsidR="00217223" w:rsidRPr="00017EA5">
        <w:t xml:space="preserve">(Výzva k náprave) alebo </w:t>
      </w:r>
      <w:proofErr w:type="spellStart"/>
      <w:r w:rsidR="00BF4576" w:rsidRPr="00017EA5">
        <w:t>podčlánok</w:t>
      </w:r>
      <w:proofErr w:type="spellEnd"/>
      <w:r w:rsidR="00BF4576" w:rsidRPr="00017EA5">
        <w:t xml:space="preserve"> </w:t>
      </w:r>
      <w:r w:rsidR="00217223" w:rsidRPr="00017EA5">
        <w:t>15.2 (Odstúpenie od Zmluvy zo</w:t>
      </w:r>
      <w:r w:rsidRPr="00017EA5">
        <w:t xml:space="preserve"> </w:t>
      </w:r>
      <w:r w:rsidR="00217223" w:rsidRPr="00017EA5">
        <w:t>strany Objednávateľa).</w:t>
      </w:r>
      <w:r w:rsidR="00017EA5" w:rsidRPr="00C360A3">
        <w:t xml:space="preserve"> </w:t>
      </w:r>
      <w:r w:rsidR="00017EA5" w:rsidRPr="00017EA5">
        <w:rPr>
          <w:szCs w:val="21"/>
        </w:rPr>
        <w:t xml:space="preserve">Porušenie </w:t>
      </w:r>
      <w:r w:rsidR="0024610B">
        <w:rPr>
          <w:szCs w:val="21"/>
        </w:rPr>
        <w:t>niektorej z uvedených povinností</w:t>
      </w:r>
      <w:r w:rsidR="00017EA5" w:rsidRPr="00017EA5">
        <w:rPr>
          <w:szCs w:val="21"/>
        </w:rPr>
        <w:t xml:space="preserve"> sa považuje sa podstatné porušenie Zmluvy, ktoré oprávňuje Objednávateľa na odstúpenie od tejto Zmluvy.</w:t>
      </w:r>
    </w:p>
    <w:p w14:paraId="3D1BD40D" w14:textId="7466A69E" w:rsidR="00D91AAA" w:rsidRPr="00BF4576" w:rsidRDefault="00D91AAA" w:rsidP="007D7C5B">
      <w:pPr>
        <w:pStyle w:val="nzovodsekuU3"/>
      </w:pPr>
      <w:r>
        <w:t>p</w:t>
      </w:r>
      <w:r w:rsidR="00217223">
        <w:t>riebežne monitorovať a kontrolovať súlad postupu projektových prác, priebeh, rozsah a náklady vykonaných prác</w:t>
      </w:r>
      <w:r w:rsidR="00217223" w:rsidRPr="00BF4576">
        <w:t>, stavebné činností pomocou</w:t>
      </w:r>
      <w:r w:rsidRPr="00BF4576">
        <w:t xml:space="preserve"> </w:t>
      </w:r>
      <w:r w:rsidR="00BF4576" w:rsidRPr="00BF4576">
        <w:t>Harmonogramu prác</w:t>
      </w:r>
      <w:r w:rsidRPr="00BF4576">
        <w:t>, resp. aktualizovaného</w:t>
      </w:r>
      <w:r w:rsidR="00BF4576" w:rsidRPr="00BF4576">
        <w:t xml:space="preserve"> Harmonogramu prác</w:t>
      </w:r>
      <w:r w:rsidRPr="00BF4576">
        <w:t xml:space="preserve"> , ktorý musí obsahovať všetky potrebné údaje na zodpovedanie nasledovných otázok:</w:t>
      </w:r>
    </w:p>
    <w:p w14:paraId="55E861CF" w14:textId="2112F8FB" w:rsidR="00D91AAA" w:rsidRPr="00650DD2" w:rsidRDefault="00D91AAA" w:rsidP="00C360A3">
      <w:pPr>
        <w:pStyle w:val="nzovodsekuU4"/>
        <w:ind w:left="1701" w:hanging="425"/>
      </w:pPr>
      <w:r w:rsidRPr="00650DD2">
        <w:lastRenderedPageBreak/>
        <w:t xml:space="preserve">postupuje </w:t>
      </w:r>
      <w:r w:rsidR="00BF4576" w:rsidRPr="00650DD2">
        <w:t xml:space="preserve">realizácie Diela </w:t>
      </w:r>
      <w:r w:rsidRPr="00650DD2">
        <w:t>podľa predpokladaného časového plánu alebo odchýlky ohrozujú dodržanie termínov?</w:t>
      </w:r>
    </w:p>
    <w:p w14:paraId="60826DC9" w14:textId="0C56FB54" w:rsidR="00D91AAA" w:rsidRPr="00650DD2" w:rsidRDefault="00D91AAA" w:rsidP="00C360A3">
      <w:pPr>
        <w:pStyle w:val="nzovodsekuU4"/>
        <w:ind w:left="1701" w:hanging="425"/>
      </w:pPr>
      <w:r w:rsidRPr="00650DD2">
        <w:t xml:space="preserve">v prípade, že </w:t>
      </w:r>
      <w:r w:rsidR="00BF4576" w:rsidRPr="00650DD2">
        <w:t>lehotu výstavby</w:t>
      </w:r>
      <w:r w:rsidRPr="00650DD2">
        <w:t xml:space="preserve"> ohrozí nejaká udalosť, aké opatrenia je možné prijať na zvrátenie </w:t>
      </w:r>
      <w:r w:rsidR="00BF4576" w:rsidRPr="00650DD2">
        <w:t xml:space="preserve">realizácie Diela </w:t>
      </w:r>
      <w:r w:rsidRPr="00650DD2">
        <w:t>do pôvodného plánu?</w:t>
      </w:r>
    </w:p>
    <w:p w14:paraId="67019F09" w14:textId="1ED31BB7" w:rsidR="00D91AAA" w:rsidRPr="00650DD2" w:rsidRDefault="00D91AAA" w:rsidP="00C360A3">
      <w:pPr>
        <w:pStyle w:val="nzovodsekuU4"/>
        <w:ind w:left="1701" w:hanging="425"/>
      </w:pPr>
      <w:r w:rsidRPr="00650DD2">
        <w:t xml:space="preserve">ak dôjde k </w:t>
      </w:r>
      <w:r w:rsidR="00BF4576" w:rsidRPr="00650DD2">
        <w:t xml:space="preserve">omeškaniu </w:t>
      </w:r>
      <w:r w:rsidRPr="00650DD2">
        <w:t xml:space="preserve">pri činnosti, ktorá je súčasťou kritickej cesty, je možné ušetriť čas zvýšením zdrojov (napr. nasadzovaním väčšieho počtu </w:t>
      </w:r>
      <w:r w:rsidR="00BF4576" w:rsidRPr="00650DD2">
        <w:t>Personálu Zhotoviteľa</w:t>
      </w:r>
      <w:r w:rsidRPr="00650DD2">
        <w:t>, strojov atď.), prehodnotením stavebnej metódy, pridaním pracovných smien atď. (prispôsobiť údaje o výkonoch)?</w:t>
      </w:r>
    </w:p>
    <w:p w14:paraId="443EF7C2" w14:textId="2F66551F" w:rsidR="00D91AAA" w:rsidRPr="00650DD2" w:rsidRDefault="00D91AAA" w:rsidP="00C360A3">
      <w:pPr>
        <w:pStyle w:val="nzovodsekuU4"/>
        <w:ind w:left="1701" w:hanging="425"/>
      </w:pPr>
      <w:r w:rsidRPr="00650DD2">
        <w:t>aký pokrok sa podarilo dosiahnuť vo vzťahu k času a nákladom?</w:t>
      </w:r>
    </w:p>
    <w:p w14:paraId="3EB39F00" w14:textId="2195189A" w:rsidR="00D91AAA" w:rsidRPr="00650DD2" w:rsidRDefault="00D91AAA" w:rsidP="00C360A3">
      <w:pPr>
        <w:pStyle w:val="nzovodsekuU4"/>
        <w:ind w:left="1701" w:hanging="425"/>
      </w:pPr>
      <w:r w:rsidRPr="00650DD2">
        <w:t xml:space="preserve">aký majú vplyv odchýlky </w:t>
      </w:r>
      <w:r w:rsidR="00BF4576" w:rsidRPr="00650DD2">
        <w:t>od Harmonogramu prác</w:t>
      </w:r>
      <w:r w:rsidRPr="00650DD2">
        <w:t xml:space="preserve"> </w:t>
      </w:r>
      <w:r w:rsidR="00BF4576" w:rsidRPr="00650DD2">
        <w:t>n</w:t>
      </w:r>
      <w:r w:rsidRPr="00650DD2">
        <w:t xml:space="preserve">a </w:t>
      </w:r>
      <w:r w:rsidR="00BF4576" w:rsidRPr="00650DD2">
        <w:t>Akceptovanú hodnotu zákazky</w:t>
      </w:r>
      <w:r w:rsidRPr="00650DD2">
        <w:t>?</w:t>
      </w:r>
    </w:p>
    <w:p w14:paraId="0BE78E75" w14:textId="1F1507EB" w:rsidR="00D91AAA" w:rsidRPr="00650DD2" w:rsidRDefault="00D91AAA" w:rsidP="00C360A3">
      <w:pPr>
        <w:pStyle w:val="nzovodsekuU4"/>
        <w:ind w:left="1701" w:hanging="425"/>
      </w:pPr>
      <w:r w:rsidRPr="00650DD2">
        <w:t xml:space="preserve">aké </w:t>
      </w:r>
      <w:r w:rsidR="00BF4576" w:rsidRPr="00650DD2">
        <w:t>je skutočná Hodnota zákazky</w:t>
      </w:r>
      <w:r w:rsidRPr="00650DD2">
        <w:t xml:space="preserve"> a aké sa predpokladajú prekročenia či úspory </w:t>
      </w:r>
      <w:r w:rsidR="00BF4576" w:rsidRPr="00650DD2">
        <w:t>Akceptovanej hodnoty zákazky</w:t>
      </w:r>
      <w:r w:rsidRPr="00650DD2">
        <w:t>?</w:t>
      </w:r>
    </w:p>
    <w:p w14:paraId="79E32102" w14:textId="40D6424B" w:rsidR="00217223" w:rsidRPr="00650DD2" w:rsidRDefault="00D91AAA" w:rsidP="00C360A3">
      <w:pPr>
        <w:pStyle w:val="nzovodsekuU4"/>
        <w:ind w:left="1701" w:hanging="425"/>
      </w:pPr>
      <w:r w:rsidRPr="00650DD2">
        <w:t>aká je výška predpokladaných mesačných platieb (</w:t>
      </w:r>
      <w:r w:rsidR="00BF4576" w:rsidRPr="00650DD2">
        <w:t>c</w:t>
      </w:r>
      <w:r w:rsidRPr="00650DD2">
        <w:t xml:space="preserve">ash </w:t>
      </w:r>
      <w:proofErr w:type="spellStart"/>
      <w:r w:rsidR="00BF4576" w:rsidRPr="00650DD2">
        <w:t>fl</w:t>
      </w:r>
      <w:r w:rsidRPr="00650DD2">
        <w:t>ow</w:t>
      </w:r>
      <w:proofErr w:type="spellEnd"/>
      <w:r w:rsidRPr="00650DD2">
        <w:t>)?</w:t>
      </w:r>
    </w:p>
    <w:p w14:paraId="27D15014" w14:textId="5D507217" w:rsidR="00D91AAA" w:rsidRPr="00650DD2" w:rsidRDefault="00D91AAA" w:rsidP="00254640">
      <w:pPr>
        <w:pStyle w:val="nzovodsekuU3"/>
      </w:pPr>
      <w:r w:rsidRPr="00650DD2">
        <w:t xml:space="preserve">písomne upozorňovať Objednávateľa na prípadné fakturačné neplnenie z dôvodov </w:t>
      </w:r>
      <w:proofErr w:type="spellStart"/>
      <w:r w:rsidRPr="00650DD2">
        <w:t>prip</w:t>
      </w:r>
      <w:r w:rsidR="00BF4576" w:rsidRPr="00650DD2">
        <w:t>í</w:t>
      </w:r>
      <w:r w:rsidRPr="00650DD2">
        <w:t>sate</w:t>
      </w:r>
      <w:r w:rsidR="00BF4576" w:rsidRPr="00650DD2">
        <w:t>ľ</w:t>
      </w:r>
      <w:r w:rsidRPr="00650DD2">
        <w:t>ných</w:t>
      </w:r>
      <w:proofErr w:type="spellEnd"/>
      <w:r w:rsidRPr="00650DD2">
        <w:t xml:space="preserve"> Zhotoviteľovi, pripravovať a predložiť Objednávateľovi podklady na uplatnenie </w:t>
      </w:r>
      <w:r w:rsidR="00C44D8F" w:rsidRPr="00650DD2">
        <w:t>zmluvnej pokuty</w:t>
      </w:r>
      <w:r w:rsidRPr="00650DD2">
        <w:t xml:space="preserve"> za </w:t>
      </w:r>
      <w:r w:rsidR="00C44D8F" w:rsidRPr="00650DD2">
        <w:t>omeškanie Zhotoviteľa</w:t>
      </w:r>
      <w:r w:rsidRPr="00650DD2">
        <w:t xml:space="preserve"> podľa Zmluvy o Dielo.</w:t>
      </w:r>
    </w:p>
    <w:p w14:paraId="5928F430" w14:textId="7235CC5F" w:rsidR="00976586" w:rsidRDefault="00D4364D" w:rsidP="00D91AAA">
      <w:pPr>
        <w:pStyle w:val="nzovodsekuU3"/>
      </w:pPr>
      <w:r>
        <w:t>z</w:t>
      </w:r>
      <w:r w:rsidR="00D91AAA">
        <w:t xml:space="preserve">volávať a viesť pravidelné </w:t>
      </w:r>
      <w:r w:rsidR="00BF4576">
        <w:t>P</w:t>
      </w:r>
      <w:r w:rsidR="00D91AAA">
        <w:t xml:space="preserve">racovné rokovania </w:t>
      </w:r>
    </w:p>
    <w:p w14:paraId="354BC182" w14:textId="206530C3" w:rsidR="00D91AAA" w:rsidRDefault="00D4364D" w:rsidP="00254640">
      <w:pPr>
        <w:pStyle w:val="nzovodsekuU3"/>
      </w:pPr>
      <w:r>
        <w:t>v</w:t>
      </w:r>
      <w:r w:rsidR="00D91AAA">
        <w:t xml:space="preserve">ykonávať pravidelné denné obhliadky Staveniska na všetkých stavebných objektoch, kde sú práce realizované a o tejto obhliadke vykonať záznam do </w:t>
      </w:r>
      <w:r w:rsidR="00BF4576">
        <w:t>S</w:t>
      </w:r>
      <w:r w:rsidR="00D91AAA">
        <w:t>tavebného denníka. Počas realizácie stavebných prác priebežne kontrolovať Materiály a Technologické zariadenia a práce súvisiace s Dielom a priebežne zabezpečiť</w:t>
      </w:r>
      <w:r w:rsidR="00C44D8F">
        <w:t>,</w:t>
      </w:r>
      <w:r w:rsidR="00D91AAA">
        <w:t xml:space="preserve"> aby boli v súlade so špecifikáciami posledných vydaní slovenských technických noriem (STN), európskych noriem (EN), ISO noriem, TKP (pokiaľ nie sú v rozpore s poslednými vydaniami STN</w:t>
      </w:r>
      <w:r>
        <w:t xml:space="preserve">), </w:t>
      </w:r>
      <w:r w:rsidR="00D91AAA">
        <w:t xml:space="preserve">Katalógových listov, </w:t>
      </w:r>
      <w:r w:rsidR="00BF4576">
        <w:t>t</w:t>
      </w:r>
      <w:r w:rsidR="00D91AAA">
        <w:t xml:space="preserve">echnických </w:t>
      </w:r>
      <w:r w:rsidR="00BF4576">
        <w:t xml:space="preserve">a kvalitatívnych </w:t>
      </w:r>
      <w:r w:rsidR="00D91AAA">
        <w:t>predpisov</w:t>
      </w:r>
      <w:r w:rsidR="00BF4576">
        <w:t>/podmienok</w:t>
      </w:r>
      <w:r w:rsidR="00D91AAA">
        <w:t xml:space="preserve">, </w:t>
      </w:r>
      <w:r w:rsidR="003A173E">
        <w:t>T</w:t>
      </w:r>
      <w:r w:rsidR="00D91AAA">
        <w:t>echnologický</w:t>
      </w:r>
      <w:r w:rsidR="00BF4576">
        <w:t>ch</w:t>
      </w:r>
      <w:r w:rsidR="00D91AAA">
        <w:t xml:space="preserve"> </w:t>
      </w:r>
      <w:r w:rsidR="003A173E">
        <w:t>postupov</w:t>
      </w:r>
      <w:r w:rsidR="00D91AAA" w:rsidRPr="00BF4576">
        <w:t xml:space="preserve">, </w:t>
      </w:r>
      <w:r w:rsidR="00D91AAA" w:rsidRPr="00650DD2">
        <w:t>V</w:t>
      </w:r>
      <w:r w:rsidR="00BC6733" w:rsidRPr="00650DD2">
        <w:t>zorov</w:t>
      </w:r>
      <w:r w:rsidR="00BF4576">
        <w:t>ých</w:t>
      </w:r>
      <w:r w:rsidR="00BC6733" w:rsidRPr="00650DD2">
        <w:t xml:space="preserve"> list</w:t>
      </w:r>
      <w:r w:rsidR="00BF4576">
        <w:t>ov</w:t>
      </w:r>
      <w:r w:rsidR="00D91AAA">
        <w:t xml:space="preserve">, alebo iných </w:t>
      </w:r>
      <w:r w:rsidR="00BF4576">
        <w:t>VZPP</w:t>
      </w:r>
      <w:r>
        <w:t>;</w:t>
      </w:r>
    </w:p>
    <w:p w14:paraId="66DC5A43" w14:textId="650C5D83" w:rsidR="00D91AAA" w:rsidRDefault="00D4364D" w:rsidP="00254640">
      <w:pPr>
        <w:pStyle w:val="nzovodsekuU3"/>
      </w:pPr>
      <w:r>
        <w:t>p</w:t>
      </w:r>
      <w:r w:rsidR="00D91AAA">
        <w:t xml:space="preserve">riebežne viesť evidenciu upozornení Zhotoviteľa na revízie </w:t>
      </w:r>
      <w:r w:rsidR="00BF4576">
        <w:t xml:space="preserve">technických </w:t>
      </w:r>
      <w:r w:rsidR="00D91AAA">
        <w:t>noriem a</w:t>
      </w:r>
      <w:r w:rsidR="00BF4576">
        <w:t xml:space="preserve"> technických a kvalitatívnych </w:t>
      </w:r>
      <w:r w:rsidR="00D91AAA">
        <w:t>predpisov</w:t>
      </w:r>
      <w:r w:rsidR="00BF4576">
        <w:t>/podmienok</w:t>
      </w:r>
      <w:r w:rsidR="00D91AAA">
        <w:t>, ku ktorým došlo po Základnom dátume Zmluvy o Dielo v priebehu projektovania a počas výstavby, ktoré je Zhotoviteľ povinný predkladať prostredníctvom STD Objednávateľovi v súlade so Zmluvou o</w:t>
      </w:r>
      <w:r w:rsidR="00D27FB0">
        <w:t> </w:t>
      </w:r>
      <w:r w:rsidR="00D91AAA">
        <w:t>Dielo</w:t>
      </w:r>
      <w:r w:rsidR="00D27FB0">
        <w:t>;</w:t>
      </w:r>
    </w:p>
    <w:p w14:paraId="19BA4BE8" w14:textId="4D013E75" w:rsidR="007E2407" w:rsidRPr="00CE1838" w:rsidRDefault="007E2407" w:rsidP="007E2407">
      <w:pPr>
        <w:pStyle w:val="nzovodsekuU3"/>
        <w:rPr>
          <w:szCs w:val="21"/>
        </w:rPr>
      </w:pPr>
      <w:r w:rsidRPr="00CE1838">
        <w:rPr>
          <w:color w:val="000000"/>
          <w:kern w:val="0"/>
          <w:szCs w:val="21"/>
        </w:rPr>
        <w:t>príprava</w:t>
      </w:r>
      <w:r w:rsidRPr="00CE1838">
        <w:rPr>
          <w:szCs w:val="21"/>
        </w:rPr>
        <w:t xml:space="preserve"> podkladov pre Orgány </w:t>
      </w:r>
      <w:r w:rsidR="00A23F19">
        <w:rPr>
          <w:szCs w:val="21"/>
        </w:rPr>
        <w:t>VS</w:t>
      </w:r>
      <w:r w:rsidRPr="00CE1838">
        <w:rPr>
          <w:szCs w:val="21"/>
        </w:rPr>
        <w:t xml:space="preserve"> v súvislosti s konaniami prebiehajúcimi v súvislosti s prípravou a realizáciou Diela;</w:t>
      </w:r>
    </w:p>
    <w:p w14:paraId="22E484BC" w14:textId="0C62668C" w:rsidR="00D91AAA" w:rsidRDefault="00D27FB0" w:rsidP="00D91AAA">
      <w:pPr>
        <w:pStyle w:val="nzovodsekuU3"/>
      </w:pPr>
      <w:r>
        <w:t>s</w:t>
      </w:r>
      <w:r w:rsidR="00D91AAA">
        <w:t xml:space="preserve">polupracovať s orgánmi štátneho stavebného dohľadu a ostatnými </w:t>
      </w:r>
      <w:r w:rsidR="00A23F19">
        <w:t>O</w:t>
      </w:r>
      <w:r w:rsidR="00D91AAA">
        <w:t xml:space="preserve">rgánmi </w:t>
      </w:r>
      <w:r w:rsidR="00A23F19">
        <w:t>VS</w:t>
      </w:r>
      <w:r w:rsidR="00D91AAA">
        <w:t xml:space="preserve"> v priebehu výstavby, predkladať stanoviská na základe ich požiadaviek v priebehu ich výkonu na stavbe. V prípade, že štátny stavebný dohľad uloží vykonanie určitých opatrení, </w:t>
      </w:r>
      <w:r>
        <w:t>STD</w:t>
      </w:r>
      <w:r w:rsidR="00D91AAA">
        <w:t xml:space="preserve"> je povinný informovať Objednávateľa a zabezpečiť, resp. spolupracovať s Objednávateľom pri návrhu opatrení, kontrolovať plnenie týchto opatrení. </w:t>
      </w:r>
      <w:r>
        <w:t xml:space="preserve">STD </w:t>
      </w:r>
      <w:r w:rsidR="00D91AAA">
        <w:t>je povinný informovať štátny stavebný dohľad a Objednávateľa o plnení opatrení v požadovaných termínoch</w:t>
      </w:r>
      <w:r>
        <w:t>;</w:t>
      </w:r>
    </w:p>
    <w:p w14:paraId="23E2C33D" w14:textId="268673B9" w:rsidR="00D91AAA" w:rsidRDefault="00D27FB0" w:rsidP="00254640">
      <w:pPr>
        <w:pStyle w:val="nzovodsekuU3"/>
      </w:pPr>
      <w:r>
        <w:t>p</w:t>
      </w:r>
      <w:r w:rsidR="00D91AAA">
        <w:t xml:space="preserve">redkladať Objednávateľovi (HIS) na základe žiadosti </w:t>
      </w:r>
      <w:r w:rsidR="00BF4576">
        <w:t xml:space="preserve">HIS </w:t>
      </w:r>
      <w:r w:rsidR="00D91AAA">
        <w:t>stanoviská/podklady k sťažnostiam, týkajúcim sa realizácie Diela</w:t>
      </w:r>
      <w:r>
        <w:t>;</w:t>
      </w:r>
    </w:p>
    <w:p w14:paraId="153BECD0" w14:textId="0F12546E" w:rsidR="00D91AAA" w:rsidRDefault="00D27FB0" w:rsidP="00254640">
      <w:pPr>
        <w:pStyle w:val="nzovodsekuU3"/>
      </w:pPr>
      <w:r>
        <w:t>v</w:t>
      </w:r>
      <w:r w:rsidR="00D91AAA">
        <w:t xml:space="preserve"> prípade, ak pred začatím realizácie stavebných prác na Diele nebude určený odberateľ vyzískaného materiálu (vyfrézovaný živičný materiál, kmene stromov, štiepky z vetiev stromov a kríkov a pod.), </w:t>
      </w:r>
      <w:r w:rsidR="0073203B">
        <w:t xml:space="preserve">STD (konkrétne </w:t>
      </w:r>
      <w:r w:rsidR="00D91AAA">
        <w:t xml:space="preserve">Vedúci </w:t>
      </w:r>
      <w:r w:rsidR="00BF4576">
        <w:t>p</w:t>
      </w:r>
      <w:r>
        <w:t xml:space="preserve">ersonálu </w:t>
      </w:r>
      <w:r w:rsidR="00D91AAA">
        <w:t>STD</w:t>
      </w:r>
      <w:r w:rsidR="0073203B">
        <w:t>)</w:t>
      </w:r>
      <w:r w:rsidR="00D91AAA">
        <w:t xml:space="preserve"> upozorní Objednávateľa (</w:t>
      </w:r>
      <w:r w:rsidR="00BC0DF6">
        <w:t xml:space="preserve">konkrétne </w:t>
      </w:r>
      <w:r w:rsidR="00D91AAA">
        <w:t>HIS) a ten rozhodne o nasledujúcom postupe</w:t>
      </w:r>
      <w:r>
        <w:t>;</w:t>
      </w:r>
    </w:p>
    <w:p w14:paraId="133FA06B" w14:textId="4D3DB9BB" w:rsidR="00D91AAA" w:rsidRDefault="00D27FB0" w:rsidP="00254640">
      <w:pPr>
        <w:pStyle w:val="nzovodsekuU3"/>
      </w:pPr>
      <w:r>
        <w:t>o</w:t>
      </w:r>
      <w:r w:rsidR="00D91AAA">
        <w:t xml:space="preserve">dsúhlasovať mesačnú inventarizáciu vyťaženého materiálu v rozsahu celej stavby, ktorú je Zhotoviteľ povinný predkladať </w:t>
      </w:r>
      <w:r w:rsidR="0073203B">
        <w:t xml:space="preserve">STD (konkrétne </w:t>
      </w:r>
      <w:r w:rsidR="00D91AAA">
        <w:t xml:space="preserve">Vedúcemu </w:t>
      </w:r>
      <w:r w:rsidR="00BF4576">
        <w:t>p</w:t>
      </w:r>
      <w:r>
        <w:t>ersonálu</w:t>
      </w:r>
      <w:r w:rsidR="00D91AAA">
        <w:t xml:space="preserve"> STD</w:t>
      </w:r>
      <w:r w:rsidR="0073203B">
        <w:t>)</w:t>
      </w:r>
      <w:r w:rsidR="00D91AAA">
        <w:t xml:space="preserve"> na odsúhlasenie v súlade so Zmluvou o</w:t>
      </w:r>
      <w:r>
        <w:t> </w:t>
      </w:r>
      <w:r w:rsidR="00D91AAA">
        <w:t>Dielo</w:t>
      </w:r>
      <w:r>
        <w:t>;</w:t>
      </w:r>
    </w:p>
    <w:p w14:paraId="2D78E029" w14:textId="6BDC70A9" w:rsidR="00D91AAA" w:rsidRDefault="00D27FB0" w:rsidP="00254640">
      <w:pPr>
        <w:pStyle w:val="nzovodsekuU3"/>
      </w:pPr>
      <w:r>
        <w:lastRenderedPageBreak/>
        <w:t>v</w:t>
      </w:r>
      <w:r w:rsidR="00D91AAA">
        <w:t xml:space="preserve">ykonať kontrolu zrealizovaných prác na časti Diela pred vydaním Preberacieho protokolu na časť Diela podľa </w:t>
      </w:r>
      <w:proofErr w:type="spellStart"/>
      <w:r w:rsidR="00D91AAA">
        <w:t>podčlánku</w:t>
      </w:r>
      <w:proofErr w:type="spellEnd"/>
      <w:r w:rsidR="00D91AAA">
        <w:t>. 10.2 (Preberanie časti Diela) FIDIC</w:t>
      </w:r>
      <w:r w:rsidR="00BF4576">
        <w:t xml:space="preserve"> VZP</w:t>
      </w:r>
      <w:r>
        <w:t>;</w:t>
      </w:r>
    </w:p>
    <w:p w14:paraId="061705C7" w14:textId="05925207" w:rsidR="00D91AAA" w:rsidRDefault="00D27FB0" w:rsidP="00D91AAA">
      <w:pPr>
        <w:pStyle w:val="nzovodsekuU3"/>
      </w:pPr>
      <w:r>
        <w:t>v</w:t>
      </w:r>
      <w:r w:rsidR="00D91AAA">
        <w:t xml:space="preserve">ykonať záverečnú kontrolu Diela pred vydaním Preberacieho protokolu na Dielo v zmysle </w:t>
      </w:r>
      <w:proofErr w:type="spellStart"/>
      <w:r w:rsidR="00D91AAA">
        <w:t>podčlánku</w:t>
      </w:r>
      <w:proofErr w:type="spellEnd"/>
      <w:r w:rsidR="00D91AAA">
        <w:t>. 10.1 (Preberanie Diela a Sekcií)</w:t>
      </w:r>
      <w:r w:rsidR="00AE4641">
        <w:t xml:space="preserve"> FIDIC</w:t>
      </w:r>
      <w:r w:rsidR="00BF4576">
        <w:t xml:space="preserve"> VZP</w:t>
      </w:r>
      <w:r>
        <w:t>;</w:t>
      </w:r>
    </w:p>
    <w:p w14:paraId="324ACD22" w14:textId="540B167F" w:rsidR="00D27FB0" w:rsidRDefault="00D27FB0" w:rsidP="007D7C5B">
      <w:pPr>
        <w:pStyle w:val="nzovodsekuU3"/>
      </w:pPr>
      <w:r>
        <w:t xml:space="preserve">vyhotoviť zoznam drobných nedokončených prác a vád a nedorobkov, ktoré podstatne neovplyvnia užívanie Diela pre ich zamýšľaný účel s určením termínov </w:t>
      </w:r>
      <w:r w:rsidR="0073203B">
        <w:t xml:space="preserve">zo strany STD (konkrétne </w:t>
      </w:r>
      <w:r>
        <w:t xml:space="preserve">Vedúcim </w:t>
      </w:r>
      <w:r w:rsidR="00BF4576">
        <w:t>p</w:t>
      </w:r>
      <w:r>
        <w:t>ersonálu STD</w:t>
      </w:r>
      <w:r w:rsidR="0073203B">
        <w:t>)</w:t>
      </w:r>
      <w:r>
        <w:t xml:space="preserve"> na ich odstránenie a odstránenia vád skontrolovať a vyhotoviť záznam o odstránení týchto vád;</w:t>
      </w:r>
    </w:p>
    <w:p w14:paraId="5F7F7400" w14:textId="486ADEA0" w:rsidR="00D27FB0" w:rsidRDefault="00AE4641" w:rsidP="007D7C5B">
      <w:pPr>
        <w:pStyle w:val="nzovodsekuU3"/>
      </w:pPr>
      <w:r>
        <w:t>v</w:t>
      </w:r>
      <w:r w:rsidR="00D27FB0">
        <w:t xml:space="preserve">ydať Preberací protokol na Dielo alebo na časti Diela v zmysle čl. 10 (Preberanie Diela a Sekcií) </w:t>
      </w:r>
      <w:r>
        <w:t>FIDIC</w:t>
      </w:r>
      <w:r w:rsidR="00BF4576">
        <w:t xml:space="preserve"> VZP</w:t>
      </w:r>
      <w:r>
        <w:t>;</w:t>
      </w:r>
    </w:p>
    <w:p w14:paraId="0719453B" w14:textId="5DEE35D7" w:rsidR="00D27FB0" w:rsidRDefault="0073203B" w:rsidP="007D7C5B">
      <w:pPr>
        <w:pStyle w:val="nzovodsekuU3"/>
      </w:pPr>
      <w:r>
        <w:t xml:space="preserve">STD (príslušní </w:t>
      </w:r>
      <w:r w:rsidR="00D27FB0">
        <w:t xml:space="preserve">Odborníci </w:t>
      </w:r>
      <w:r w:rsidR="00677FBC">
        <w:t>Personálu STD</w:t>
      </w:r>
      <w:r>
        <w:t>)</w:t>
      </w:r>
      <w:r w:rsidR="00D27FB0">
        <w:t xml:space="preserve"> </w:t>
      </w:r>
      <w:r>
        <w:t>je povinný</w:t>
      </w:r>
      <w:r w:rsidR="00D27FB0">
        <w:t xml:space="preserve"> viesť podrobný mesačný digitálny archív fotodokumentácie všetkých stavebných objektov, v členení podľa objektov a prác na všeobecných položkách. Digitálny archív – fotodokumentácia musí predovšetkým dokumentovať postup stavebných prác; kontrolu preverenia vykonaných prác (ktoré budú zakryté, alebo sa stanú vizuálne neprístupné) pred ich zakrytím alebo zneprístupnením; vzniknuté nepredvídané, mimoriadne udalosti; detaily a </w:t>
      </w:r>
      <w:r w:rsidR="003A173E">
        <w:t>T</w:t>
      </w:r>
      <w:r w:rsidR="00D27FB0">
        <w:t>echnologické postupy v rozpore s</w:t>
      </w:r>
      <w:r w:rsidR="003A173E">
        <w:t xml:space="preserve"> Dokumentáciu Diela </w:t>
      </w:r>
      <w:r w:rsidR="00D27FB0">
        <w:t xml:space="preserve">a Technologickými postupmi. </w:t>
      </w:r>
      <w:r>
        <w:t xml:space="preserve">STD (konkrétne </w:t>
      </w:r>
      <w:r w:rsidR="00D27FB0">
        <w:t xml:space="preserve">Vedúci </w:t>
      </w:r>
      <w:r w:rsidR="003A173E">
        <w:t>p</w:t>
      </w:r>
      <w:r w:rsidR="00677FBC">
        <w:t>ersonálu</w:t>
      </w:r>
      <w:r w:rsidR="00D27FB0">
        <w:t xml:space="preserve"> STD</w:t>
      </w:r>
      <w:r>
        <w:t>)</w:t>
      </w:r>
      <w:r w:rsidR="00D27FB0">
        <w:t xml:space="preserve"> po uplynutí mesiaca podrobný mesačný digitálny archív odovzdá Objednávateľovi (</w:t>
      </w:r>
      <w:r>
        <w:t xml:space="preserve">konkrétne </w:t>
      </w:r>
      <w:r w:rsidR="00677FBC">
        <w:t>HIS</w:t>
      </w:r>
      <w:r w:rsidR="00D27FB0">
        <w:t xml:space="preserve">) na digitálnom nosiči v lehote 10 dni po skončení mesiaca. Fotografie v archíve musia </w:t>
      </w:r>
      <w:r w:rsidR="00BF1A02">
        <w:t>obsahovať vlastnosti, ktoré poukazujú na</w:t>
      </w:r>
      <w:r w:rsidR="00D27FB0">
        <w:t xml:space="preserve"> dátum a čas ich vyhotovenia</w:t>
      </w:r>
      <w:r w:rsidR="00677FBC">
        <w:t>;</w:t>
      </w:r>
    </w:p>
    <w:p w14:paraId="406CB28C" w14:textId="5D85611C" w:rsidR="00F34D10" w:rsidRPr="00CE1838" w:rsidRDefault="00F34D10" w:rsidP="00F34D10">
      <w:pPr>
        <w:pStyle w:val="nzovodsekuU3"/>
        <w:rPr>
          <w:color w:val="000000"/>
          <w:kern w:val="0"/>
          <w:szCs w:val="21"/>
        </w:rPr>
      </w:pPr>
      <w:r w:rsidRPr="00CE1838">
        <w:rPr>
          <w:color w:val="000000"/>
          <w:kern w:val="0"/>
          <w:szCs w:val="21"/>
        </w:rPr>
        <w:t>poskytovanie informácií Objednávateľovi o všetkých závažných okolnostiach</w:t>
      </w:r>
      <w:r w:rsidR="003A173E">
        <w:rPr>
          <w:color w:val="000000"/>
          <w:kern w:val="0"/>
          <w:szCs w:val="21"/>
        </w:rPr>
        <w:t xml:space="preserve"> a udalostiach</w:t>
      </w:r>
      <w:r w:rsidRPr="00CE1838">
        <w:rPr>
          <w:color w:val="000000"/>
          <w:kern w:val="0"/>
          <w:szCs w:val="21"/>
        </w:rPr>
        <w:t xml:space="preserve"> týkajúcich sa Diela, a to bez zbytočného odkladu;</w:t>
      </w:r>
    </w:p>
    <w:p w14:paraId="1C6C2B1E" w14:textId="05B88A4D" w:rsidR="00D21407" w:rsidRDefault="00D21407" w:rsidP="00D21407">
      <w:pPr>
        <w:pStyle w:val="nzovodsekuU3"/>
        <w:rPr>
          <w:szCs w:val="21"/>
        </w:rPr>
      </w:pPr>
      <w:r w:rsidRPr="00CE1838">
        <w:rPr>
          <w:color w:val="000000"/>
          <w:kern w:val="0"/>
          <w:szCs w:val="21"/>
        </w:rPr>
        <w:t>poskytovanie</w:t>
      </w:r>
      <w:r w:rsidRPr="00CE1838">
        <w:rPr>
          <w:szCs w:val="21"/>
        </w:rPr>
        <w:t xml:space="preserve"> informácií o vzniku </w:t>
      </w:r>
      <w:r w:rsidR="003A173E">
        <w:rPr>
          <w:szCs w:val="21"/>
        </w:rPr>
        <w:t>N</w:t>
      </w:r>
      <w:r w:rsidRPr="00CE1838">
        <w:rPr>
          <w:szCs w:val="21"/>
        </w:rPr>
        <w:t>árokov Objednávateľa v súvislosti s nedodržaním Harmonogramu prác Zhotoviteľom alebo v súvislosti s akýmkoľvek iným porušením záväzku Zhotoviteľa zo Zmluvy o dielo;</w:t>
      </w:r>
    </w:p>
    <w:p w14:paraId="3F75E998" w14:textId="77777777" w:rsidR="00BF1A02" w:rsidRPr="00254640" w:rsidRDefault="00BF1A02" w:rsidP="00254640">
      <w:pPr>
        <w:spacing w:after="0"/>
        <w:ind w:left="538" w:firstLine="709"/>
        <w:rPr>
          <w:b/>
        </w:rPr>
      </w:pPr>
      <w:r w:rsidRPr="00254640">
        <w:rPr>
          <w:b/>
          <w:bCs/>
        </w:rPr>
        <w:t>Skúšky</w:t>
      </w:r>
    </w:p>
    <w:p w14:paraId="75326524" w14:textId="3B95BF36" w:rsidR="00BF1A02" w:rsidRDefault="009A3C80" w:rsidP="007D7C5B">
      <w:pPr>
        <w:pStyle w:val="nzovodsekuU3"/>
      </w:pPr>
      <w:r>
        <w:t>d</w:t>
      </w:r>
      <w:r w:rsidR="00BF1A02">
        <w:t>ohodnúť so Zhotoviteľom pracovný harmonogram preberania dodávok alebo ich ucelených</w:t>
      </w:r>
      <w:r w:rsidR="008905C6">
        <w:t xml:space="preserve"> </w:t>
      </w:r>
      <w:r w:rsidR="00BF1A02">
        <w:t>častí, tak, aby bola splnená Lehota výstavby</w:t>
      </w:r>
      <w:r>
        <w:t>;</w:t>
      </w:r>
    </w:p>
    <w:p w14:paraId="48281354" w14:textId="69CFE38C" w:rsidR="00BF1A02" w:rsidRDefault="009A3C80" w:rsidP="007D7C5B">
      <w:pPr>
        <w:pStyle w:val="nzovodsekuU3"/>
      </w:pPr>
      <w:r>
        <w:t>p</w:t>
      </w:r>
      <w:r w:rsidR="00BF1A02">
        <w:t>riebežne zúčastňovať sa pri vykonávaní a kontrolovať vykonávanie požadovaných</w:t>
      </w:r>
      <w:r w:rsidR="008905C6">
        <w:t xml:space="preserve"> </w:t>
      </w:r>
      <w:r w:rsidR="00BF1A02">
        <w:t>laboratórnych skúšok Materiálov trvale zabudovaných do Diela</w:t>
      </w:r>
      <w:r w:rsidR="0073203B">
        <w:t>,</w:t>
      </w:r>
      <w:r w:rsidR="00BF1A02">
        <w:t xml:space="preserve"> ako aj prác realizovaných</w:t>
      </w:r>
      <w:r w:rsidR="008905C6">
        <w:t xml:space="preserve"> </w:t>
      </w:r>
      <w:r w:rsidR="00BF1A02">
        <w:t>Zhotoviteľom</w:t>
      </w:r>
      <w:r>
        <w:t>;</w:t>
      </w:r>
    </w:p>
    <w:p w14:paraId="26FFB281" w14:textId="486E5BF2" w:rsidR="00BF1A02" w:rsidRDefault="009A3C80" w:rsidP="007D7C5B">
      <w:pPr>
        <w:pStyle w:val="nzovodsekuU3"/>
      </w:pPr>
      <w:r>
        <w:t>p</w:t>
      </w:r>
      <w:r w:rsidR="00BF1A02">
        <w:t>riebežne kontrolovať predpísané a vhodné uskladňovanie Materiálov a</w:t>
      </w:r>
      <w:r w:rsidR="008905C6">
        <w:t> </w:t>
      </w:r>
      <w:r w:rsidR="00BF1A02">
        <w:t>Technologických</w:t>
      </w:r>
      <w:r w:rsidR="008905C6">
        <w:t xml:space="preserve"> </w:t>
      </w:r>
      <w:r w:rsidR="00BF1A02">
        <w:t>zariadení, ktoré majú byť súčasťou Diela</w:t>
      </w:r>
      <w:r>
        <w:t>;</w:t>
      </w:r>
    </w:p>
    <w:p w14:paraId="6E2FD633" w14:textId="139E684C" w:rsidR="00BF1A02" w:rsidRPr="003A173E" w:rsidRDefault="009A3C80" w:rsidP="007D7C5B">
      <w:pPr>
        <w:pStyle w:val="nzovodsekuU3"/>
      </w:pPr>
      <w:r>
        <w:t>k</w:t>
      </w:r>
      <w:r w:rsidR="00BF1A02">
        <w:t xml:space="preserve">ontrolovať </w:t>
      </w:r>
      <w:r w:rsidR="00BF1A02" w:rsidRPr="003A173E">
        <w:t xml:space="preserve">vybavenosť </w:t>
      </w:r>
      <w:r w:rsidR="003A173E" w:rsidRPr="00650DD2">
        <w:t>l</w:t>
      </w:r>
      <w:r w:rsidR="00BF1A02" w:rsidRPr="00650DD2">
        <w:t xml:space="preserve">aboratórií Zhotoviteľa, </w:t>
      </w:r>
      <w:r w:rsidR="0073203B" w:rsidRPr="00650DD2">
        <w:t>s</w:t>
      </w:r>
      <w:r w:rsidR="00BF1A02" w:rsidRPr="00650DD2">
        <w:t>taveniskových laboratórií</w:t>
      </w:r>
      <w:r w:rsidR="00BF1A02" w:rsidRPr="003A173E">
        <w:t>, ktoré sa podieľajú na</w:t>
      </w:r>
      <w:r w:rsidR="008905C6" w:rsidRPr="003A173E">
        <w:t xml:space="preserve"> </w:t>
      </w:r>
      <w:r w:rsidR="00BF1A02" w:rsidRPr="003A173E">
        <w:t>výkone skúšok</w:t>
      </w:r>
      <w:r w:rsidRPr="003A173E">
        <w:t>;</w:t>
      </w:r>
    </w:p>
    <w:p w14:paraId="515B02E9" w14:textId="3F13D82F" w:rsidR="00BF1A02" w:rsidRDefault="009A3C80" w:rsidP="007D7C5B">
      <w:pPr>
        <w:pStyle w:val="nzovodsekuU3"/>
      </w:pPr>
      <w:r>
        <w:t>p</w:t>
      </w:r>
      <w:r w:rsidR="00BF1A02">
        <w:t>reberať a posudzovať Zhotoviteľom predkladané výsledky skúšok, porovnávať ich</w:t>
      </w:r>
      <w:r w:rsidR="008905C6">
        <w:t xml:space="preserve"> </w:t>
      </w:r>
      <w:r w:rsidR="00BF1A02">
        <w:t xml:space="preserve">s požiadavkami uvedenými v </w:t>
      </w:r>
      <w:r w:rsidR="003A173E">
        <w:t>KSP</w:t>
      </w:r>
      <w:r w:rsidR="00BF1A02">
        <w:t xml:space="preserve"> (početnosť a vyhodnotenie a</w:t>
      </w:r>
      <w:r w:rsidR="008905C6">
        <w:t> </w:t>
      </w:r>
      <w:r w:rsidR="00BF1A02">
        <w:t>iné</w:t>
      </w:r>
      <w:r w:rsidR="008905C6">
        <w:t xml:space="preserve"> </w:t>
      </w:r>
      <w:r w:rsidR="00BF1A02">
        <w:t>(napr. kontrolovať, či deň odberu vzorky je totožný s dňom realizácie konštrukcie (betón))</w:t>
      </w:r>
      <w:r>
        <w:t>;</w:t>
      </w:r>
    </w:p>
    <w:p w14:paraId="788D5EEB" w14:textId="16B72DE8" w:rsidR="00BF1A02" w:rsidRDefault="009A3C80" w:rsidP="007D7C5B">
      <w:pPr>
        <w:pStyle w:val="nzovodsekuU3"/>
      </w:pPr>
      <w:r>
        <w:t>z</w:t>
      </w:r>
      <w:r w:rsidR="00BF1A02">
        <w:t>účastňovať sa pri preberaní a kontrolovať úplnosť, nepoškodenosť dodávky a</w:t>
      </w:r>
      <w:r w:rsidR="008905C6">
        <w:t> </w:t>
      </w:r>
      <w:r w:rsidR="00BF1A02">
        <w:t>úplnosť</w:t>
      </w:r>
      <w:r w:rsidR="008905C6">
        <w:t xml:space="preserve"> </w:t>
      </w:r>
      <w:r w:rsidR="00BF1A02">
        <w:t xml:space="preserve">dokumentácie k dodávke (napr. certifikáty, preukázanie zhody, manuál údržby a obsluhy </w:t>
      </w:r>
      <w:r w:rsidR="008905C6">
        <w:t>–</w:t>
      </w:r>
      <w:r w:rsidR="00BF1A02">
        <w:t xml:space="preserve"> všetky</w:t>
      </w:r>
      <w:r w:rsidR="008905C6">
        <w:t xml:space="preserve"> </w:t>
      </w:r>
      <w:r w:rsidR="00BF1A02">
        <w:t>v úradnom jazyku)</w:t>
      </w:r>
      <w:r>
        <w:t>;</w:t>
      </w:r>
    </w:p>
    <w:p w14:paraId="24F795DB" w14:textId="63F4A8E0" w:rsidR="00BF1A02" w:rsidRDefault="009A3C80" w:rsidP="007D7C5B">
      <w:pPr>
        <w:pStyle w:val="nzovodsekuU3"/>
      </w:pPr>
      <w:r>
        <w:t>z</w:t>
      </w:r>
      <w:r w:rsidR="00BF1A02">
        <w:t>abezpečiť prvé hlavné prehliadky mostných objektov. Vedúceho prvej hlavnej prehliadky dať na</w:t>
      </w:r>
      <w:r w:rsidR="008905C6">
        <w:t xml:space="preserve"> </w:t>
      </w:r>
      <w:r w:rsidR="00BF1A02">
        <w:t>schválenie Objednávateľovi.</w:t>
      </w:r>
      <w:r>
        <w:t xml:space="preserve"> STD </w:t>
      </w:r>
      <w:r w:rsidR="00BF1A02">
        <w:t>je povinný pozvať na výkon hlavných prehliadok mostov aj</w:t>
      </w:r>
      <w:r w:rsidR="008905C6">
        <w:t xml:space="preserve"> </w:t>
      </w:r>
      <w:r w:rsidR="00BF1A02">
        <w:t>Objednávateľa</w:t>
      </w:r>
      <w:r w:rsidR="003A173E">
        <w:t>,</w:t>
      </w:r>
      <w:r w:rsidR="00BF1A02">
        <w:t xml:space="preserve"> a to elektronickou poštou min. 5 pracovných dni vopred</w:t>
      </w:r>
      <w:r>
        <w:t>;</w:t>
      </w:r>
    </w:p>
    <w:p w14:paraId="393E5BF9" w14:textId="1DF35812" w:rsidR="00BF1A02" w:rsidRDefault="009A3C80" w:rsidP="007D7C5B">
      <w:pPr>
        <w:pStyle w:val="nzovodsekuU3"/>
      </w:pPr>
      <w:r>
        <w:lastRenderedPageBreak/>
        <w:t>z</w:t>
      </w:r>
      <w:r w:rsidR="00BF1A02">
        <w:t>účastňovať sa prípravy a vykonávania Preberacích skúšok Technologických zariadení</w:t>
      </w:r>
      <w:r w:rsidR="008905C6">
        <w:t xml:space="preserve"> </w:t>
      </w:r>
      <w:r w:rsidR="00BF1A02">
        <w:t>(individuálnych, komplexných a pod.) v súlade s požiadavkami Zmluvy o</w:t>
      </w:r>
      <w:r>
        <w:t> </w:t>
      </w:r>
      <w:r w:rsidR="00BF1A02">
        <w:t>Dielo</w:t>
      </w:r>
      <w:r>
        <w:t>;</w:t>
      </w:r>
    </w:p>
    <w:p w14:paraId="01F106D9" w14:textId="39FAE325" w:rsidR="00BF1A02" w:rsidRDefault="009A3C80" w:rsidP="007D7C5B">
      <w:pPr>
        <w:pStyle w:val="nzovodsekuU3"/>
      </w:pPr>
      <w:r>
        <w:t>p</w:t>
      </w:r>
      <w:r w:rsidR="00BF1A02">
        <w:t>riebežne kontrolovať kvalitu vstupov stavebnej výroby, vykonaných stavebných prác a</w:t>
      </w:r>
      <w:r w:rsidR="008905C6">
        <w:t> </w:t>
      </w:r>
      <w:r w:rsidR="00BF1A02">
        <w:t>použitých</w:t>
      </w:r>
      <w:r w:rsidR="008905C6">
        <w:t xml:space="preserve"> </w:t>
      </w:r>
      <w:r w:rsidR="00BF1A02">
        <w:t>Materiálov, priebežne kontrolovať a posudzovať vhodnosť jednotlivých Materiálov a</w:t>
      </w:r>
      <w:r w:rsidR="008905C6">
        <w:t> </w:t>
      </w:r>
      <w:r w:rsidR="00BF1A02">
        <w:t>zmesí</w:t>
      </w:r>
      <w:r w:rsidR="008905C6">
        <w:t xml:space="preserve"> </w:t>
      </w:r>
      <w:r w:rsidR="00BF1A02">
        <w:t xml:space="preserve">zabudovávaných do jednotlivých konštrukčných vrstiev </w:t>
      </w:r>
      <w:r w:rsidR="003A173E">
        <w:t xml:space="preserve">stavebného </w:t>
      </w:r>
      <w:r w:rsidR="00BF1A02">
        <w:t>objektu Diela, v</w:t>
      </w:r>
      <w:r w:rsidR="008905C6">
        <w:t> </w:t>
      </w:r>
      <w:r w:rsidR="00BF1A02">
        <w:t>zmysle</w:t>
      </w:r>
      <w:r w:rsidR="008905C6">
        <w:t xml:space="preserve"> </w:t>
      </w:r>
      <w:r w:rsidR="00BF1A02">
        <w:t>platnej legislatívy, dodržiavanie zákona č. 133/2013 Z.</w:t>
      </w:r>
      <w:r w:rsidR="00BC0DF6">
        <w:t xml:space="preserve"> </w:t>
      </w:r>
      <w:r w:rsidR="00BF1A02">
        <w:t>z. o stavebných výrobkoch a o</w:t>
      </w:r>
      <w:r w:rsidR="008905C6">
        <w:t> </w:t>
      </w:r>
      <w:r w:rsidR="00BF1A02">
        <w:t>zmene</w:t>
      </w:r>
      <w:r w:rsidR="008905C6">
        <w:t xml:space="preserve"> </w:t>
      </w:r>
      <w:r w:rsidR="00BF1A02">
        <w:t>a doplnení niektorých zákonov a s nimi súvisiacich predpisov, kontrolovať Vyhlásenie o</w:t>
      </w:r>
      <w:r w:rsidR="008905C6">
        <w:t xml:space="preserve"> </w:t>
      </w:r>
      <w:r w:rsidR="00BF1A02">
        <w:t>parametroch a aktuálnosť a platnosť dokumentov, ktoré dokumentujú kvalitu a</w:t>
      </w:r>
      <w:r w:rsidR="008905C6">
        <w:t> </w:t>
      </w:r>
      <w:r w:rsidR="00BF1A02">
        <w:t>vhodnosť</w:t>
      </w:r>
      <w:r w:rsidR="008905C6">
        <w:t xml:space="preserve"> </w:t>
      </w:r>
      <w:r w:rsidR="00BF1A02">
        <w:t xml:space="preserve">jednotlivých výrobkov, zmesí, vrátane vstupných materiálov, odsúhlasovať </w:t>
      </w:r>
      <w:r w:rsidR="00BF1A02" w:rsidRPr="00E72BCF">
        <w:t xml:space="preserve">Technologické </w:t>
      </w:r>
      <w:r w:rsidR="003A173E" w:rsidRPr="00E72BCF">
        <w:t>postupy</w:t>
      </w:r>
      <w:r w:rsidR="00BF1A02" w:rsidRPr="00E72BCF">
        <w:t>,</w:t>
      </w:r>
      <w:r w:rsidR="00BF1A02">
        <w:t xml:space="preserve"> sleduje dodržiavanie platných STN, STN EN, TKP, Katalógových listov</w:t>
      </w:r>
      <w:r w:rsidR="003A173E">
        <w:t>,</w:t>
      </w:r>
      <w:r w:rsidR="008905C6">
        <w:t xml:space="preserve"> </w:t>
      </w:r>
      <w:r w:rsidR="00BF1A02">
        <w:t>a pod.</w:t>
      </w:r>
      <w:r>
        <w:t>;</w:t>
      </w:r>
    </w:p>
    <w:p w14:paraId="0AE493D1" w14:textId="423557A3" w:rsidR="009A3C80" w:rsidRDefault="009A3C80" w:rsidP="007D7C5B">
      <w:pPr>
        <w:pStyle w:val="nzovodsekuU3"/>
      </w:pPr>
      <w:r>
        <w:t xml:space="preserve">zúčastňovať sa skúšok, ktoré vykonáva Zhotoviteľ, vykonávať a overovať jednoduché skúšky, skúšky zhutnenia násypov, </w:t>
      </w:r>
      <w:proofErr w:type="spellStart"/>
      <w:r>
        <w:t>granulometrický</w:t>
      </w:r>
      <w:proofErr w:type="spellEnd"/>
      <w:r>
        <w:t xml:space="preserve"> rozbor kameniva, dodržiavanie technológií a teplotných režimov, odber kameniva, odber vzoriek pre ich ďalšie spracovanie, zúčastňovať sa zhutňovacích pokusov, spoločných odberov, zaťažovacích skúšok mostov, atď.</w:t>
      </w:r>
    </w:p>
    <w:p w14:paraId="004C0C46" w14:textId="1E97D7C0" w:rsidR="009A3C80" w:rsidRDefault="009A3C80" w:rsidP="007D7C5B">
      <w:pPr>
        <w:pStyle w:val="nzovodsekuU3"/>
      </w:pPr>
      <w:r>
        <w:t>priebežne kontrolovať evidenciu o skúškach Zhotoviteľa na jednotlivých konštrukčných vrstvách a častiach, ktoré boli Zhotoviteľom odskúšané a na ktoré boli predložené protokoly o</w:t>
      </w:r>
      <w:r w:rsidR="00E4077D">
        <w:t> </w:t>
      </w:r>
      <w:r>
        <w:t>skúškach</w:t>
      </w:r>
      <w:r w:rsidR="00E4077D">
        <w:t>;</w:t>
      </w:r>
    </w:p>
    <w:p w14:paraId="007F8711" w14:textId="68E8C4D3" w:rsidR="009A3C80" w:rsidRDefault="00E4077D" w:rsidP="009A3C80">
      <w:pPr>
        <w:pStyle w:val="nzovodsekuU3"/>
      </w:pPr>
      <w:r>
        <w:t>v</w:t>
      </w:r>
      <w:r w:rsidR="009A3C80">
        <w:t xml:space="preserve">iesť </w:t>
      </w:r>
      <w:r w:rsidR="003A173E">
        <w:t>príslušné Pracovné rokovania primerane podľa okolností a potreby</w:t>
      </w:r>
      <w:r>
        <w:t>;</w:t>
      </w:r>
    </w:p>
    <w:p w14:paraId="74A541EE" w14:textId="69BD04F1" w:rsidR="009A3C80" w:rsidRDefault="00E4077D" w:rsidP="007D7C5B">
      <w:pPr>
        <w:pStyle w:val="nzovodsekuU3"/>
      </w:pPr>
      <w:r>
        <w:t>n</w:t>
      </w:r>
      <w:r w:rsidR="009A3C80">
        <w:t>a požiadanie predkladať potrebné podklady o priebehu výstavby Objednávateľovi (HIS</w:t>
      </w:r>
      <w:r>
        <w:t>);</w:t>
      </w:r>
    </w:p>
    <w:p w14:paraId="7B8C4333" w14:textId="2E11A273" w:rsidR="009A3C80" w:rsidRDefault="00E4077D" w:rsidP="007D7C5B">
      <w:pPr>
        <w:pStyle w:val="nzovodsekuU3"/>
      </w:pPr>
      <w:r>
        <w:t>p</w:t>
      </w:r>
      <w:r w:rsidR="009A3C80">
        <w:t>okiaľ nemá</w:t>
      </w:r>
      <w:r>
        <w:t xml:space="preserve"> STD</w:t>
      </w:r>
      <w:r w:rsidR="009A3C80">
        <w:t xml:space="preserve"> svoje akreditované </w:t>
      </w:r>
      <w:r>
        <w:t>laboratórium</w:t>
      </w:r>
      <w:r w:rsidR="009A3C80">
        <w:t xml:space="preserve">, </w:t>
      </w:r>
      <w:r w:rsidR="002333AB">
        <w:t xml:space="preserve">STD bude </w:t>
      </w:r>
      <w:r>
        <w:t xml:space="preserve">kontrolné </w:t>
      </w:r>
      <w:r w:rsidR="009A3C80">
        <w:t>skúšky vykonávať na zariadeniach a v laboratóriách Zhotoviteľa alebo v inom akreditovanom laboratóriu</w:t>
      </w:r>
      <w:r w:rsidR="00BC0DF6">
        <w:t xml:space="preserve"> (ďalej len „</w:t>
      </w:r>
      <w:r w:rsidR="00BC0DF6" w:rsidRPr="00BC0DF6">
        <w:rPr>
          <w:b/>
          <w:bCs w:val="0"/>
        </w:rPr>
        <w:t>Laboratórium</w:t>
      </w:r>
      <w:r w:rsidR="00BC0DF6">
        <w:t>“)</w:t>
      </w:r>
      <w:r>
        <w:t>;</w:t>
      </w:r>
    </w:p>
    <w:p w14:paraId="3273E36B" w14:textId="44D3D04F" w:rsidR="00D00BDF" w:rsidRDefault="00D00BDF" w:rsidP="00D00BDF">
      <w:pPr>
        <w:pStyle w:val="nzovodsekuU3"/>
      </w:pPr>
      <w:r>
        <w:t xml:space="preserve">kontrola kvality prác Zhotoviteľa a zabezpečenie kvality celého Diela, kontrola </w:t>
      </w:r>
      <w:r w:rsidR="003A173E">
        <w:t>T</w:t>
      </w:r>
      <w:r>
        <w:t>echnologických postupov realizácie Diela a ich nadväznosti, zaistenie včasnej a riadnej nápravy v prípade potreby;</w:t>
      </w:r>
    </w:p>
    <w:p w14:paraId="67F88D8E" w14:textId="280BF107" w:rsidR="00D00BDF" w:rsidRDefault="00D00BDF" w:rsidP="00D00BDF">
      <w:pPr>
        <w:pStyle w:val="nzovodsekuU3"/>
      </w:pPr>
      <w:r>
        <w:t>sledovanie a kontrola, či Zhotoviteľ pri realizácii Diela vykonáva predpísané skúšky materiálov, konštrukcií a prác, kontrola ich výsledkov a vyžadovanie dokladov, ktoré preukazujú kvalitu prác a dodávok (atesty, certifikáty, protokoly o skúškach a pod.) a evidovanie dokladov o výsledkoch týchto skúšok</w:t>
      </w:r>
      <w:r w:rsidR="00A302B3">
        <w:t>;</w:t>
      </w:r>
    </w:p>
    <w:p w14:paraId="4151A054" w14:textId="77777777" w:rsidR="00A302B3" w:rsidRPr="00254640" w:rsidRDefault="00A302B3" w:rsidP="00A302B3">
      <w:pPr>
        <w:pStyle w:val="nzovodsekuU3"/>
        <w:rPr>
          <w:color w:val="000000"/>
          <w:kern w:val="0"/>
          <w:szCs w:val="21"/>
        </w:rPr>
      </w:pPr>
      <w:r w:rsidRPr="00254640">
        <w:rPr>
          <w:color w:val="000000"/>
          <w:kern w:val="0"/>
          <w:szCs w:val="21"/>
        </w:rPr>
        <w:t>včas upozorňovať Zhotoviteľa na vady, nedostatky a nedorobky zistené v priebehu zhotovovania Diela, a to aj zápisom do Stavebného denníka a prijímanie preventívnych, nápravných opatrení;</w:t>
      </w:r>
    </w:p>
    <w:p w14:paraId="470C034B" w14:textId="65DFE536" w:rsidR="00E4077D" w:rsidRPr="00254640" w:rsidRDefault="00B9694C" w:rsidP="00254640">
      <w:pPr>
        <w:spacing w:after="0"/>
        <w:ind w:left="538" w:firstLine="709"/>
        <w:rPr>
          <w:b/>
        </w:rPr>
      </w:pPr>
      <w:r>
        <w:rPr>
          <w:b/>
          <w:bCs/>
        </w:rPr>
        <w:t>Zmena</w:t>
      </w:r>
    </w:p>
    <w:p w14:paraId="7695DC15" w14:textId="454EB4D5" w:rsidR="00CF11FC" w:rsidRDefault="00415E94" w:rsidP="007D7C5B">
      <w:pPr>
        <w:pStyle w:val="nzovodsekuU3"/>
      </w:pPr>
      <w:r>
        <w:t xml:space="preserve">každá </w:t>
      </w:r>
      <w:r w:rsidR="00B9694C">
        <w:t xml:space="preserve">Zmena </w:t>
      </w:r>
      <w:r>
        <w:t>a zmena Zmluvy o dielo</w:t>
      </w:r>
      <w:r w:rsidR="00E4077D">
        <w:t xml:space="preserve"> počas realizácie Diela sa uskutočňu</w:t>
      </w:r>
      <w:r>
        <w:t>je</w:t>
      </w:r>
      <w:r w:rsidR="00E4077D">
        <w:t xml:space="preserve"> v súlade so Zmluvou o Dielo, a to najmä podľa článku 13 (</w:t>
      </w:r>
      <w:r w:rsidR="00B9694C">
        <w:t xml:space="preserve">Zmeny </w:t>
      </w:r>
      <w:r w:rsidR="00E4077D">
        <w:t>a úpravy) FIDIC</w:t>
      </w:r>
      <w:r>
        <w:t xml:space="preserve"> VZP</w:t>
      </w:r>
      <w:r w:rsidR="00E4077D">
        <w:t xml:space="preserve">, ktorý bližšie vymedzuje práva, povinnosti a zodpovednosť Vedúceho </w:t>
      </w:r>
      <w:r w:rsidR="00CF11FC">
        <w:t xml:space="preserve">Personálu </w:t>
      </w:r>
      <w:r w:rsidR="00E4077D">
        <w:t xml:space="preserve">STD a Zhotoviteľa pri iniciovaní </w:t>
      </w:r>
      <w:r w:rsidR="00B9694C">
        <w:t>Zmeny</w:t>
      </w:r>
      <w:r w:rsidR="00E4077D">
        <w:t xml:space="preserve">, viazanosti Zhotoviteľa </w:t>
      </w:r>
      <w:r w:rsidR="00B9694C">
        <w:t xml:space="preserve">Zmenou </w:t>
      </w:r>
      <w:r w:rsidR="00E4077D">
        <w:t xml:space="preserve">navrhnutou Vedúcim </w:t>
      </w:r>
      <w:r w:rsidR="00CF11FC">
        <w:t xml:space="preserve">Personálu </w:t>
      </w:r>
      <w:r w:rsidR="00E4077D">
        <w:t>STD</w:t>
      </w:r>
      <w:r w:rsidR="00CF11FC">
        <w:t>;</w:t>
      </w:r>
      <w:r>
        <w:t xml:space="preserve"> STD zabezpečí, aby konanie o </w:t>
      </w:r>
      <w:r w:rsidR="00B9694C">
        <w:t xml:space="preserve">Zmene </w:t>
      </w:r>
      <w:r>
        <w:t>prebiehalo v súlade s tu uvedenými podmienkami.</w:t>
      </w:r>
    </w:p>
    <w:p w14:paraId="1FD98AA1" w14:textId="72938C03" w:rsidR="00E4077D" w:rsidRDefault="00E4077D" w:rsidP="008E1B7E">
      <w:pPr>
        <w:pStyle w:val="nzovodsekuU3"/>
      </w:pPr>
      <w:r>
        <w:t xml:space="preserve">Osoby oprávnené iniciovať </w:t>
      </w:r>
      <w:r w:rsidR="00B9694C">
        <w:t xml:space="preserve">Zmenu </w:t>
      </w:r>
      <w:r>
        <w:t>sú:</w:t>
      </w:r>
    </w:p>
    <w:p w14:paraId="77A81428" w14:textId="616362A6" w:rsidR="00E4077D" w:rsidRDefault="00E4077D" w:rsidP="00C360A3">
      <w:pPr>
        <w:pStyle w:val="nzovodsekuU3"/>
        <w:numPr>
          <w:ilvl w:val="0"/>
          <w:numId w:val="81"/>
        </w:numPr>
        <w:ind w:left="1701" w:hanging="454"/>
      </w:pPr>
      <w:r>
        <w:t>Objednávateľ,</w:t>
      </w:r>
    </w:p>
    <w:p w14:paraId="061A424A" w14:textId="362D25A8" w:rsidR="00E4077D" w:rsidRDefault="00E4077D" w:rsidP="00C360A3">
      <w:pPr>
        <w:pStyle w:val="nzovodsekuU3"/>
        <w:numPr>
          <w:ilvl w:val="0"/>
          <w:numId w:val="81"/>
        </w:numPr>
        <w:ind w:left="1701" w:hanging="454"/>
      </w:pPr>
      <w:r>
        <w:t>Vedúci</w:t>
      </w:r>
      <w:r w:rsidR="00CF11FC">
        <w:t xml:space="preserve"> </w:t>
      </w:r>
      <w:r w:rsidR="003A173E">
        <w:t>p</w:t>
      </w:r>
      <w:r w:rsidR="00CF11FC">
        <w:t>ersonálu</w:t>
      </w:r>
      <w:r>
        <w:t xml:space="preserve"> STD – písomne </w:t>
      </w:r>
      <w:r w:rsidR="00CF11FC">
        <w:t xml:space="preserve">v kópii </w:t>
      </w:r>
      <w:r>
        <w:t>na Objednávateľa,</w:t>
      </w:r>
    </w:p>
    <w:p w14:paraId="64582302" w14:textId="4C9D28EA" w:rsidR="00E4077D" w:rsidRDefault="00E4077D" w:rsidP="00C360A3">
      <w:pPr>
        <w:pStyle w:val="nzovodsekuU3"/>
        <w:numPr>
          <w:ilvl w:val="0"/>
          <w:numId w:val="81"/>
        </w:numPr>
        <w:ind w:left="1701" w:hanging="454"/>
      </w:pPr>
      <w:r>
        <w:t>Zhotoviteľ (</w:t>
      </w:r>
      <w:r w:rsidR="00415E94">
        <w:t xml:space="preserve">ak je tak oprávnený vykonať </w:t>
      </w:r>
      <w:r>
        <w:t>v zmysle Zmluvy o</w:t>
      </w:r>
      <w:r w:rsidR="00CF11FC">
        <w:t> </w:t>
      </w:r>
      <w:r>
        <w:t>Dielo</w:t>
      </w:r>
      <w:r w:rsidR="00CF11FC">
        <w:t>),</w:t>
      </w:r>
    </w:p>
    <w:p w14:paraId="7A0CF9BE" w14:textId="438FE108" w:rsidR="00B80372" w:rsidRDefault="00B80372" w:rsidP="00B80372">
      <w:pPr>
        <w:pStyle w:val="nzovodsekuU3"/>
      </w:pPr>
      <w:r>
        <w:t xml:space="preserve">Postup pri </w:t>
      </w:r>
      <w:r w:rsidR="00B9694C">
        <w:t>Zmene</w:t>
      </w:r>
    </w:p>
    <w:p w14:paraId="27665D72" w14:textId="3E7A4CB4" w:rsidR="00E4077D" w:rsidRDefault="00CF11FC" w:rsidP="00C360A3">
      <w:pPr>
        <w:pStyle w:val="nzovodsekuU4"/>
        <w:ind w:left="1701" w:hanging="425"/>
      </w:pPr>
      <w:r>
        <w:lastRenderedPageBreak/>
        <w:t>i</w:t>
      </w:r>
      <w:r w:rsidR="00E4077D">
        <w:t xml:space="preserve">niciátor </w:t>
      </w:r>
      <w:r w:rsidR="00B9694C">
        <w:t xml:space="preserve">Zmeny </w:t>
      </w:r>
      <w:r w:rsidR="00E4077D">
        <w:t xml:space="preserve">predloží Vedúcemu </w:t>
      </w:r>
      <w:r>
        <w:t>Personálu</w:t>
      </w:r>
      <w:r w:rsidR="00E4077D">
        <w:t xml:space="preserve"> STD písomne v papierovej a elektronickej forme Podklady na </w:t>
      </w:r>
      <w:r w:rsidR="00B9694C">
        <w:t xml:space="preserve">Zmenu </w:t>
      </w:r>
      <w:r w:rsidR="00E4077D">
        <w:t xml:space="preserve">v </w:t>
      </w:r>
      <w:r w:rsidR="0084264E">
        <w:t>4</w:t>
      </w:r>
      <w:r w:rsidR="00E4077D">
        <w:t>-</w:t>
      </w:r>
      <w:r w:rsidR="0084264E">
        <w:t>o</w:t>
      </w:r>
      <w:r w:rsidR="00E4077D">
        <w:t>ch vyhotoveniach</w:t>
      </w:r>
      <w:r w:rsidR="00DD498A">
        <w:t>;</w:t>
      </w:r>
      <w:r w:rsidR="0046354D">
        <w:t xml:space="preserve"> </w:t>
      </w:r>
      <w:r w:rsidR="00E4077D">
        <w:t xml:space="preserve">Podklady na </w:t>
      </w:r>
      <w:r w:rsidR="00B9694C">
        <w:t xml:space="preserve">Zmenu </w:t>
      </w:r>
      <w:r w:rsidR="00415E94">
        <w:t>obsahujú</w:t>
      </w:r>
      <w:r w:rsidR="00E4077D">
        <w:t>:</w:t>
      </w:r>
    </w:p>
    <w:p w14:paraId="1D1BA6DF" w14:textId="74DD7299" w:rsidR="00E4077D" w:rsidRDefault="00E4077D" w:rsidP="00C360A3">
      <w:pPr>
        <w:pStyle w:val="nzovodsekuU3"/>
        <w:numPr>
          <w:ilvl w:val="2"/>
          <w:numId w:val="125"/>
        </w:numPr>
        <w:ind w:left="2268" w:hanging="567"/>
      </w:pPr>
      <w:r>
        <w:t xml:space="preserve">zdôvodnenie </w:t>
      </w:r>
      <w:r w:rsidR="00B9694C">
        <w:t>Zmeny</w:t>
      </w:r>
      <w:r>
        <w:t>,</w:t>
      </w:r>
    </w:p>
    <w:p w14:paraId="754F3E46" w14:textId="19350E5B" w:rsidR="00E4077D" w:rsidRDefault="00E4077D" w:rsidP="00C360A3">
      <w:pPr>
        <w:pStyle w:val="nzovodsekuU3"/>
        <w:numPr>
          <w:ilvl w:val="2"/>
          <w:numId w:val="125"/>
        </w:numPr>
        <w:ind w:left="2268" w:hanging="567"/>
      </w:pPr>
      <w:r>
        <w:t xml:space="preserve">zadefinovanie predmetu a vecnosti </w:t>
      </w:r>
      <w:r w:rsidR="00B9694C">
        <w:t xml:space="preserve">Zmeny </w:t>
      </w:r>
      <w:r>
        <w:t>(krátka Technická správa) spolu s príslušnou projektovou dokumentáciou</w:t>
      </w:r>
      <w:r w:rsidR="00415E94">
        <w:t xml:space="preserve"> (Dokumentáciou Diela)</w:t>
      </w:r>
      <w:r>
        <w:t>,</w:t>
      </w:r>
    </w:p>
    <w:p w14:paraId="7C14EDD3" w14:textId="5A054813" w:rsidR="00E4077D" w:rsidRDefault="00E4077D" w:rsidP="00C360A3">
      <w:pPr>
        <w:pStyle w:val="nzovodsekuU3"/>
        <w:numPr>
          <w:ilvl w:val="2"/>
          <w:numId w:val="125"/>
        </w:numPr>
        <w:ind w:left="2268" w:hanging="567"/>
      </w:pPr>
      <w:r>
        <w:t>technické zdôvodnenie, prípadne výkresy a fotodokumentácia,</w:t>
      </w:r>
    </w:p>
    <w:p w14:paraId="49F4B528" w14:textId="464C003B" w:rsidR="00E4077D" w:rsidRDefault="00E4077D" w:rsidP="00C360A3">
      <w:pPr>
        <w:pStyle w:val="nzovodsekuU3"/>
        <w:numPr>
          <w:ilvl w:val="2"/>
          <w:numId w:val="125"/>
        </w:numPr>
        <w:ind w:left="2268" w:hanging="567"/>
      </w:pPr>
      <w:r>
        <w:t xml:space="preserve">podklady pre návrh na ocenenie </w:t>
      </w:r>
      <w:r w:rsidR="00B9694C">
        <w:t xml:space="preserve">Zmeny </w:t>
      </w:r>
      <w:r>
        <w:t>a jej cenový dopad na</w:t>
      </w:r>
      <w:r w:rsidR="00415E94">
        <w:t xml:space="preserve"> Zmluvnú cenu</w:t>
      </w:r>
      <w:r>
        <w:t>,</w:t>
      </w:r>
    </w:p>
    <w:p w14:paraId="50C7D3C0" w14:textId="6CB1BF82" w:rsidR="003A173E" w:rsidRDefault="003A173E" w:rsidP="00C360A3">
      <w:pPr>
        <w:pStyle w:val="nzovodsekuU3"/>
        <w:numPr>
          <w:ilvl w:val="2"/>
          <w:numId w:val="125"/>
        </w:numPr>
        <w:ind w:left="2268" w:hanging="567"/>
      </w:pPr>
      <w:r>
        <w:t xml:space="preserve">časový dopad realizácie </w:t>
      </w:r>
      <w:r w:rsidR="00B9694C">
        <w:t xml:space="preserve">Zmeny </w:t>
      </w:r>
      <w:r>
        <w:t>na Harmonogram prác,</w:t>
      </w:r>
    </w:p>
    <w:p w14:paraId="043692A2" w14:textId="7A0CC387" w:rsidR="00E4077D" w:rsidRDefault="00E4077D" w:rsidP="00C360A3">
      <w:pPr>
        <w:pStyle w:val="nzovodsekuU3"/>
        <w:numPr>
          <w:ilvl w:val="2"/>
          <w:numId w:val="125"/>
        </w:numPr>
        <w:ind w:left="2268" w:hanging="567"/>
      </w:pPr>
      <w:r>
        <w:t>súvisiace písomnosti, podkladové dokumenty a iné (napr. geodetické zameranie, písomné vyjadrenie budúceho správcu</w:t>
      </w:r>
      <w:r w:rsidR="00415E94">
        <w:t>/vlastník</w:t>
      </w:r>
      <w:r w:rsidR="003A173E">
        <w:t>a/</w:t>
      </w:r>
      <w:r>
        <w:t>užívateľa</w:t>
      </w:r>
      <w:r w:rsidR="003A173E">
        <w:t>/</w:t>
      </w:r>
      <w:r>
        <w:t xml:space="preserve">prevádzkovateľa k navrhovaným </w:t>
      </w:r>
      <w:r w:rsidR="00B9694C">
        <w:t>Zmenám</w:t>
      </w:r>
      <w:r>
        <w:t>)</w:t>
      </w:r>
      <w:r w:rsidR="00DD498A">
        <w:t>;</w:t>
      </w:r>
    </w:p>
    <w:p w14:paraId="4D8E8001" w14:textId="4B862EA3" w:rsidR="00512242" w:rsidRDefault="008E1B7E" w:rsidP="00C360A3">
      <w:pPr>
        <w:pStyle w:val="nzovodsekuU4"/>
        <w:ind w:left="1701" w:hanging="425"/>
      </w:pPr>
      <w:r>
        <w:t xml:space="preserve">Vedúci </w:t>
      </w:r>
      <w:r w:rsidR="003A173E">
        <w:t>p</w:t>
      </w:r>
      <w:r>
        <w:t xml:space="preserve">ersonálu STD čo najskôr ako je to možné po obdŕžaní Podkladov na </w:t>
      </w:r>
      <w:r w:rsidR="00B9694C">
        <w:t xml:space="preserve">Zmenu </w:t>
      </w:r>
      <w:r>
        <w:t xml:space="preserve">vypracuje </w:t>
      </w:r>
      <w:r w:rsidR="00512242">
        <w:t>„</w:t>
      </w:r>
      <w:r>
        <w:t>Návrh pokyn</w:t>
      </w:r>
      <w:r w:rsidR="00182EC1">
        <w:t>u</w:t>
      </w:r>
      <w:r>
        <w:t xml:space="preserve"> na </w:t>
      </w:r>
      <w:r w:rsidR="00B9694C">
        <w:t>Zmenu</w:t>
      </w:r>
      <w:r w:rsidR="00512242">
        <w:t>“</w:t>
      </w:r>
      <w:r>
        <w:t xml:space="preserve"> spolu s prílohami a predloží ho Objednávateľovi (HIS) v 4x vyhotoveniach. </w:t>
      </w:r>
      <w:r w:rsidR="00512242">
        <w:t>Návrh pokyn</w:t>
      </w:r>
      <w:r w:rsidR="00182EC1">
        <w:t>u</w:t>
      </w:r>
      <w:r w:rsidR="00512242">
        <w:t xml:space="preserve"> na </w:t>
      </w:r>
      <w:r w:rsidR="00B9694C">
        <w:t xml:space="preserve">Zmenu </w:t>
      </w:r>
      <w:r w:rsidR="00512242">
        <w:t xml:space="preserve">(viď </w:t>
      </w:r>
      <w:r w:rsidR="00512242" w:rsidRPr="004C02D9">
        <w:t xml:space="preserve">. </w:t>
      </w:r>
      <w:r w:rsidR="0046354D" w:rsidRPr="004C02D9">
        <w:t>PRÍLOHA C2 - FORMULÁR „</w:t>
      </w:r>
      <w:r w:rsidR="00B9694C" w:rsidRPr="004C02D9">
        <w:t>ZMENA</w:t>
      </w:r>
      <w:r w:rsidR="0046354D" w:rsidRPr="004C02D9">
        <w:t>“ V SÚLADE</w:t>
      </w:r>
      <w:r w:rsidR="0046354D" w:rsidRPr="00F334E8">
        <w:t xml:space="preserve"> S ČL. 13 FIDIC </w:t>
      </w:r>
      <w:r w:rsidR="00182EC1">
        <w:t>VZP</w:t>
      </w:r>
      <w:r w:rsidR="0046354D" w:rsidRPr="00F334E8">
        <w:t>-</w:t>
      </w:r>
      <w:r w:rsidR="0046354D">
        <w:t xml:space="preserve"> </w:t>
      </w:r>
      <w:r w:rsidR="0046354D" w:rsidRPr="002F4AFD">
        <w:t>NÁVRH POKYN</w:t>
      </w:r>
      <w:r w:rsidR="00182EC1">
        <w:t>U</w:t>
      </w:r>
      <w:r w:rsidR="0046354D" w:rsidRPr="002F4AFD">
        <w:t xml:space="preserve"> NA </w:t>
      </w:r>
      <w:r w:rsidR="00B9694C">
        <w:t>ZMENU</w:t>
      </w:r>
      <w:r w:rsidR="00B9694C" w:rsidRPr="002F4AFD">
        <w:t xml:space="preserve"> </w:t>
      </w:r>
      <w:r w:rsidR="0046354D" w:rsidRPr="002F4AFD">
        <w:t>Č. „.</w:t>
      </w:r>
      <w:r w:rsidR="0046354D">
        <w:t>..“). Návrh pokyn</w:t>
      </w:r>
      <w:r w:rsidR="00182EC1">
        <w:t>u</w:t>
      </w:r>
      <w:r w:rsidR="0046354D">
        <w:t xml:space="preserve"> na </w:t>
      </w:r>
      <w:r w:rsidR="00B9694C">
        <w:t xml:space="preserve">Zmenu </w:t>
      </w:r>
      <w:r w:rsidR="00512242">
        <w:t xml:space="preserve">bude pripravený Vedúcim </w:t>
      </w:r>
      <w:r w:rsidR="003A173E">
        <w:t>p</w:t>
      </w:r>
      <w:r w:rsidR="00512242">
        <w:t xml:space="preserve">ersonálu STD v súlade s </w:t>
      </w:r>
      <w:proofErr w:type="spellStart"/>
      <w:r w:rsidR="00512242">
        <w:t>podčl</w:t>
      </w:r>
      <w:proofErr w:type="spellEnd"/>
      <w:r w:rsidR="00512242">
        <w:t>. 13.3 FIDIC</w:t>
      </w:r>
      <w:r w:rsidR="00182EC1">
        <w:t xml:space="preserve"> VZP</w:t>
      </w:r>
      <w:r w:rsidR="00512242">
        <w:t>;</w:t>
      </w:r>
      <w:r w:rsidR="0046354D">
        <w:t xml:space="preserve"> </w:t>
      </w:r>
      <w:r w:rsidR="00512242">
        <w:t>Neoddeliteľnou súčasťou každého „Návrhu pokyn</w:t>
      </w:r>
      <w:r w:rsidR="00182EC1">
        <w:t>u</w:t>
      </w:r>
      <w:r w:rsidR="00512242">
        <w:t xml:space="preserve"> na </w:t>
      </w:r>
      <w:r w:rsidR="00B9694C">
        <w:t>Zmenu</w:t>
      </w:r>
      <w:r w:rsidR="00512242">
        <w:t>“ sú:</w:t>
      </w:r>
    </w:p>
    <w:p w14:paraId="6ED1764F" w14:textId="2F935DD4" w:rsidR="00512242" w:rsidRDefault="00512242" w:rsidP="00C360A3">
      <w:pPr>
        <w:pStyle w:val="nzovodsekuU3"/>
        <w:numPr>
          <w:ilvl w:val="2"/>
          <w:numId w:val="84"/>
        </w:numPr>
        <w:ind w:left="2268" w:hanging="567"/>
      </w:pPr>
      <w:r>
        <w:t xml:space="preserve">zadefinovanie predmetu a vecnosti </w:t>
      </w:r>
      <w:r w:rsidR="00B9694C">
        <w:t xml:space="preserve">Zmeny </w:t>
      </w:r>
      <w:r>
        <w:t>(krátka Technická správa) spolu s príslušnou projektovou dokumentáciou</w:t>
      </w:r>
      <w:r w:rsidR="0046354D">
        <w:t xml:space="preserve"> (Dokumentáciou Diela)</w:t>
      </w:r>
      <w:r>
        <w:t>,</w:t>
      </w:r>
    </w:p>
    <w:p w14:paraId="74B4ADA1" w14:textId="77777777" w:rsidR="00512242" w:rsidRDefault="00512242" w:rsidP="00C360A3">
      <w:pPr>
        <w:pStyle w:val="nzovodsekuU3"/>
        <w:numPr>
          <w:ilvl w:val="2"/>
          <w:numId w:val="84"/>
        </w:numPr>
        <w:ind w:left="2268" w:hanging="567"/>
      </w:pPr>
      <w:r>
        <w:t>technické zdôvodnenie, prípadne výkresy a fotodokumentácia,</w:t>
      </w:r>
    </w:p>
    <w:p w14:paraId="52760049" w14:textId="16435ACA" w:rsidR="00512242" w:rsidRDefault="00512242" w:rsidP="00C360A3">
      <w:pPr>
        <w:pStyle w:val="nzovodsekuU3"/>
        <w:numPr>
          <w:ilvl w:val="2"/>
          <w:numId w:val="84"/>
        </w:numPr>
        <w:ind w:left="2268" w:hanging="567"/>
      </w:pPr>
      <w:r>
        <w:t xml:space="preserve">ocenenie </w:t>
      </w:r>
      <w:r w:rsidR="00B9694C">
        <w:t xml:space="preserve">Zmeny </w:t>
      </w:r>
      <w:r>
        <w:t xml:space="preserve">v zmysle Zmluvy o Dielo; v prípade nových cien „Zápis o prerokovaní a odsúhlasení jednotkovej ceny“ - zabezpečený prostredníctvom HIS s prílohou „Rozbor spotreby“ a jej popisu množstva práce, materiálov, </w:t>
      </w:r>
      <w:proofErr w:type="spellStart"/>
      <w:r>
        <w:t>druhovosti</w:t>
      </w:r>
      <w:proofErr w:type="spellEnd"/>
      <w:r>
        <w:t xml:space="preserve"> a nasadenia strojov a dopravy ako podklad pre </w:t>
      </w:r>
      <w:r w:rsidRPr="00182EC1">
        <w:t>kalkuláciu ekonomicky oprávnených nákladov (viď</w:t>
      </w:r>
      <w:r w:rsidR="00BB6C21" w:rsidRPr="00182EC1">
        <w:t>.</w:t>
      </w:r>
      <w:r w:rsidRPr="00182EC1">
        <w:t xml:space="preserve"> </w:t>
      </w:r>
      <w:r w:rsidRPr="00182EC1">
        <w:fldChar w:fldCharType="begin"/>
      </w:r>
      <w:r w:rsidRPr="00182EC1">
        <w:instrText xml:space="preserve"> REF _Ref152323042 \h </w:instrText>
      </w:r>
      <w:r w:rsidR="00182EC1" w:rsidRPr="00650DD2">
        <w:instrText xml:space="preserve"> \* MERGEFORMAT </w:instrText>
      </w:r>
      <w:r w:rsidRPr="00182EC1">
        <w:fldChar w:fldCharType="separate"/>
      </w:r>
      <w:r w:rsidR="001D5ACA" w:rsidRPr="001D5ACA">
        <w:rPr>
          <w:caps/>
        </w:rPr>
        <w:t>PRÍLOHA C5 – FORMULÁR „“ V SÚLADE S ČL. 13 FIDIC VZP – ROZBOR SPOTREBY Z NÁVRHU POKYNU NA</w:t>
      </w:r>
      <w:r w:rsidR="00B9694C">
        <w:rPr>
          <w:caps/>
        </w:rPr>
        <w:t xml:space="preserve"> ZMENU</w:t>
      </w:r>
      <w:r w:rsidR="001D5ACA" w:rsidRPr="001D5ACA">
        <w:rPr>
          <w:caps/>
        </w:rPr>
        <w:t xml:space="preserve"> „...“</w:t>
      </w:r>
      <w:r w:rsidRPr="00182EC1">
        <w:fldChar w:fldCharType="end"/>
      </w:r>
      <w:r w:rsidRPr="00182EC1">
        <w:t>)</w:t>
      </w:r>
      <w:r>
        <w:t xml:space="preserve"> odsúhlasený Vedúcim </w:t>
      </w:r>
      <w:r w:rsidR="00182EC1">
        <w:t>p</w:t>
      </w:r>
      <w:r>
        <w:t xml:space="preserve">ersonálu STD (bez cien), ktorú Vedúci </w:t>
      </w:r>
      <w:r w:rsidR="00182EC1">
        <w:t>p</w:t>
      </w:r>
      <w:r>
        <w:t xml:space="preserve">ersonálu STD podpísal ako podklad pre </w:t>
      </w:r>
      <w:r w:rsidRPr="00182EC1">
        <w:t>kalkuláciu ekonomických oprávnených nákladov a s prílohou „Prehľad nákladov“</w:t>
      </w:r>
      <w:r w:rsidR="00182EC1" w:rsidRPr="00182EC1">
        <w:t xml:space="preserve"> </w:t>
      </w:r>
      <w:r w:rsidRPr="00182EC1">
        <w:t>(viď</w:t>
      </w:r>
      <w:r w:rsidR="00BB6C21" w:rsidRPr="00182EC1">
        <w:t>.</w:t>
      </w:r>
      <w:r w:rsidRPr="00182EC1">
        <w:t xml:space="preserve"> </w:t>
      </w:r>
      <w:r w:rsidRPr="00182EC1">
        <w:fldChar w:fldCharType="begin"/>
      </w:r>
      <w:r w:rsidRPr="00182EC1">
        <w:instrText xml:space="preserve"> REF _Ref152323123 \h </w:instrText>
      </w:r>
      <w:r w:rsidR="00182EC1" w:rsidRPr="00650DD2">
        <w:instrText xml:space="preserve"> \* MERGEFORMAT </w:instrText>
      </w:r>
      <w:r w:rsidRPr="00182EC1">
        <w:fldChar w:fldCharType="separate"/>
      </w:r>
      <w:r w:rsidR="001D5ACA" w:rsidRPr="001D5ACA">
        <w:rPr>
          <w:caps/>
        </w:rPr>
        <w:t>PRÍLOHA C4 – FORMULÁR „“ V SÚLADE S ČL. 13 FIDIC VZP – PREHĽAD NÁKLADOV POKYNU NA  Č. „...“</w:t>
      </w:r>
      <w:r w:rsidRPr="00182EC1">
        <w:fldChar w:fldCharType="end"/>
      </w:r>
      <w:r>
        <w:t>);</w:t>
      </w:r>
    </w:p>
    <w:p w14:paraId="13F5C1AB" w14:textId="634D9D8F" w:rsidR="00512242" w:rsidRDefault="00512242" w:rsidP="00C360A3">
      <w:pPr>
        <w:pStyle w:val="nzovodsekuU3"/>
        <w:numPr>
          <w:ilvl w:val="2"/>
          <w:numId w:val="84"/>
        </w:numPr>
        <w:ind w:left="2268" w:hanging="567"/>
      </w:pPr>
      <w:r>
        <w:t>písomné vyjadrenie budúceho správcu, užívateľa</w:t>
      </w:r>
      <w:r w:rsidR="00BB6C21">
        <w:t>, vlastníka</w:t>
      </w:r>
      <w:r>
        <w:t xml:space="preserve"> alebo prevádzkovateľa k</w:t>
      </w:r>
      <w:r w:rsidR="00BB6C21">
        <w:t> </w:t>
      </w:r>
      <w:r>
        <w:t>navrhova</w:t>
      </w:r>
      <w:r w:rsidR="00BB6C21">
        <w:t xml:space="preserve">nej </w:t>
      </w:r>
      <w:r w:rsidR="00B9694C">
        <w:t>Zmene</w:t>
      </w:r>
      <w:r>
        <w:t>,</w:t>
      </w:r>
    </w:p>
    <w:p w14:paraId="56138C18" w14:textId="33A254E9" w:rsidR="00512242" w:rsidRDefault="00512242" w:rsidP="00C360A3">
      <w:pPr>
        <w:pStyle w:val="nzovodsekuU3"/>
        <w:numPr>
          <w:ilvl w:val="2"/>
          <w:numId w:val="84"/>
        </w:numPr>
        <w:ind w:left="2268" w:hanging="567"/>
      </w:pPr>
      <w:r>
        <w:t>písomné vyjadrenie Vedúc</w:t>
      </w:r>
      <w:r w:rsidR="00BB6C21">
        <w:t>eho</w:t>
      </w:r>
      <w:r>
        <w:t xml:space="preserve"> </w:t>
      </w:r>
      <w:r w:rsidR="00182EC1">
        <w:t>p</w:t>
      </w:r>
      <w:r>
        <w:t>ersonálu STD k</w:t>
      </w:r>
      <w:r w:rsidR="00BB6C21">
        <w:t> </w:t>
      </w:r>
      <w:r>
        <w:t>navrhovan</w:t>
      </w:r>
      <w:r w:rsidR="00BB6C21">
        <w:t xml:space="preserve">ej </w:t>
      </w:r>
      <w:r w:rsidR="00B9694C">
        <w:t>Zmene</w:t>
      </w:r>
      <w:r>
        <w:t>,</w:t>
      </w:r>
    </w:p>
    <w:p w14:paraId="775FF32C" w14:textId="75A03FF0" w:rsidR="00182EC1" w:rsidRDefault="00182EC1" w:rsidP="00C360A3">
      <w:pPr>
        <w:pStyle w:val="nzovodsekuU3"/>
        <w:numPr>
          <w:ilvl w:val="2"/>
          <w:numId w:val="84"/>
        </w:numPr>
        <w:ind w:left="2268" w:hanging="567"/>
      </w:pPr>
      <w:r>
        <w:t xml:space="preserve">dopad realizácie </w:t>
      </w:r>
      <w:r w:rsidR="00B9694C">
        <w:t xml:space="preserve">Zmeny </w:t>
      </w:r>
      <w:r>
        <w:t>na Harmonogram prác,</w:t>
      </w:r>
    </w:p>
    <w:p w14:paraId="46F25FCB" w14:textId="77777777" w:rsidR="00512242" w:rsidRDefault="00512242" w:rsidP="00C360A3">
      <w:pPr>
        <w:pStyle w:val="nzovodsekuU3"/>
        <w:numPr>
          <w:ilvl w:val="2"/>
          <w:numId w:val="84"/>
        </w:numPr>
        <w:ind w:left="2268" w:hanging="567"/>
      </w:pPr>
      <w:r>
        <w:t>súvisiace písomnosti, podkladové dokumenty a iné.</w:t>
      </w:r>
    </w:p>
    <w:p w14:paraId="6CC53E02" w14:textId="1F397805" w:rsidR="008E1B7E" w:rsidRDefault="008E1B7E" w:rsidP="00C360A3">
      <w:pPr>
        <w:pStyle w:val="nzovodsekuU4"/>
        <w:ind w:left="1701" w:hanging="425"/>
      </w:pPr>
      <w:r>
        <w:t xml:space="preserve">po predložení Podkladov na </w:t>
      </w:r>
      <w:r w:rsidR="00B9694C">
        <w:t xml:space="preserve">Zmenu </w:t>
      </w:r>
      <w:r>
        <w:t xml:space="preserve">„ iniciátorom </w:t>
      </w:r>
      <w:r w:rsidR="00B9694C">
        <w:t>Zmeny</w:t>
      </w:r>
      <w:r>
        <w:t xml:space="preserve">“, predkladá </w:t>
      </w:r>
      <w:r w:rsidR="00512242">
        <w:t xml:space="preserve">Vedúci </w:t>
      </w:r>
      <w:r w:rsidR="00182EC1">
        <w:t>p</w:t>
      </w:r>
      <w:r w:rsidR="00512242">
        <w:t xml:space="preserve">ersonálu STD prostredníctvom HIS </w:t>
      </w:r>
      <w:r>
        <w:t xml:space="preserve">spracovaný </w:t>
      </w:r>
      <w:r w:rsidR="00512242">
        <w:t>„</w:t>
      </w:r>
      <w:r>
        <w:t>Návrh pokyn</w:t>
      </w:r>
      <w:r w:rsidR="00CE32E6">
        <w:t>u</w:t>
      </w:r>
      <w:r>
        <w:t xml:space="preserve"> na </w:t>
      </w:r>
      <w:r w:rsidR="00B9694C">
        <w:t>Zmenu</w:t>
      </w:r>
      <w:r w:rsidR="00512242">
        <w:t>“</w:t>
      </w:r>
      <w:r>
        <w:t xml:space="preserve"> na schválenie Objednávateľovi;</w:t>
      </w:r>
    </w:p>
    <w:p w14:paraId="41B06B68" w14:textId="7ABE1448" w:rsidR="0029552C" w:rsidRDefault="00512242" w:rsidP="007D7C5B">
      <w:pPr>
        <w:pStyle w:val="nzovodsekuU3"/>
      </w:pPr>
      <w:r>
        <w:t>V</w:t>
      </w:r>
      <w:r w:rsidR="0029552C">
        <w:t xml:space="preserve">edúci </w:t>
      </w:r>
      <w:r w:rsidR="00182EC1">
        <w:t>p</w:t>
      </w:r>
      <w:r>
        <w:t>ersonálu</w:t>
      </w:r>
      <w:r w:rsidR="0029552C">
        <w:t xml:space="preserve"> STD berie na vedomie, že Objednávateľ je povinný pri schvaľovaní </w:t>
      </w:r>
      <w:r>
        <w:t>„</w:t>
      </w:r>
      <w:r w:rsidR="0029552C">
        <w:t xml:space="preserve">Návrhu pokynu na </w:t>
      </w:r>
      <w:r w:rsidR="00B9694C">
        <w:t>Zmenu</w:t>
      </w:r>
      <w:r>
        <w:t>“</w:t>
      </w:r>
      <w:r w:rsidR="0029552C">
        <w:t xml:space="preserve"> postupovať v súlade s § 10a </w:t>
      </w:r>
      <w:r w:rsidR="00BB6C21">
        <w:t>ZVO</w:t>
      </w:r>
      <w:r>
        <w:t>;</w:t>
      </w:r>
    </w:p>
    <w:p w14:paraId="56A68237" w14:textId="6E79A5F1" w:rsidR="0029552C" w:rsidRDefault="00512242" w:rsidP="007D7C5B">
      <w:pPr>
        <w:pStyle w:val="nzovodsekuU3"/>
      </w:pPr>
      <w:r>
        <w:lastRenderedPageBreak/>
        <w:t>„</w:t>
      </w:r>
      <w:r w:rsidR="0029552C">
        <w:t xml:space="preserve">Návrh pokynu na </w:t>
      </w:r>
      <w:r w:rsidR="00B9694C">
        <w:t>Zmenu</w:t>
      </w:r>
      <w:r>
        <w:t>“</w:t>
      </w:r>
      <w:r w:rsidR="0029552C">
        <w:t xml:space="preserve"> za Objednávateľa schvaľuje </w:t>
      </w:r>
      <w:r>
        <w:t>vedenie</w:t>
      </w:r>
      <w:r w:rsidR="0029552C">
        <w:t xml:space="preserve"> Objednávateľa </w:t>
      </w:r>
      <w:r w:rsidR="00F26300">
        <w:t>„</w:t>
      </w:r>
      <w:r w:rsidR="0029552C">
        <w:t>Protokolom o prerokovaní Návrhu</w:t>
      </w:r>
      <w:r w:rsidR="00BB6C21">
        <w:t xml:space="preserve"> </w:t>
      </w:r>
      <w:r w:rsidR="0029552C">
        <w:t xml:space="preserve">pokynu na </w:t>
      </w:r>
      <w:r w:rsidR="00B9694C">
        <w:t>Zmenu</w:t>
      </w:r>
      <w:r w:rsidR="00F26300">
        <w:t>“</w:t>
      </w:r>
      <w:r>
        <w:t xml:space="preserve"> </w:t>
      </w:r>
      <w:r w:rsidR="0029552C">
        <w:t>(viď</w:t>
      </w:r>
      <w:r w:rsidR="00BB6C21">
        <w:t>.</w:t>
      </w:r>
      <w:r>
        <w:t xml:space="preserve"> </w:t>
      </w:r>
      <w:r>
        <w:fldChar w:fldCharType="begin"/>
      </w:r>
      <w:r>
        <w:instrText xml:space="preserve"> REF _Ref152324569 \h </w:instrText>
      </w:r>
      <w:r>
        <w:fldChar w:fldCharType="separate"/>
      </w:r>
      <w:r w:rsidR="001D5ACA" w:rsidRPr="00C814C7">
        <w:t xml:space="preserve">PRÍLOHA C3 </w:t>
      </w:r>
      <w:r w:rsidR="001D5ACA">
        <w:t>–</w:t>
      </w:r>
      <w:r w:rsidR="001D5ACA" w:rsidRPr="00C814C7">
        <w:t xml:space="preserve"> FORMULÁR</w:t>
      </w:r>
      <w:r w:rsidR="001D5ACA">
        <w:t xml:space="preserve"> </w:t>
      </w:r>
      <w:r w:rsidR="001D5ACA" w:rsidRPr="00C814C7">
        <w:t>„“ V SÚLADE S ČL. 13 FIDIC</w:t>
      </w:r>
      <w:r w:rsidR="001D5ACA">
        <w:t xml:space="preserve"> VZP –</w:t>
      </w:r>
      <w:r w:rsidR="001D5ACA" w:rsidRPr="00C814C7">
        <w:t xml:space="preserve"> PROTOKOL</w:t>
      </w:r>
      <w:r w:rsidR="001D5ACA">
        <w:t xml:space="preserve"> </w:t>
      </w:r>
      <w:r w:rsidR="001D5ACA" w:rsidRPr="00C814C7">
        <w:t>O PREROKOVANÍ NÁVRHU POKYNU NA  Č. „...“</w:t>
      </w:r>
      <w:r>
        <w:fldChar w:fldCharType="end"/>
      </w:r>
      <w:r w:rsidR="0029552C">
        <w:t>).</w:t>
      </w:r>
    </w:p>
    <w:p w14:paraId="6D5D8A15" w14:textId="58315595" w:rsidR="00F26300" w:rsidRDefault="00F26300" w:rsidP="007D7C5B">
      <w:pPr>
        <w:pStyle w:val="nzovodsekuU3"/>
      </w:pPr>
      <w:r>
        <w:t>N</w:t>
      </w:r>
      <w:r w:rsidR="0029552C">
        <w:t xml:space="preserve">a základe Objednávateľom schváleného </w:t>
      </w:r>
      <w:r>
        <w:t>„</w:t>
      </w:r>
      <w:r w:rsidR="0029552C">
        <w:t xml:space="preserve">Protokolu o prerokovaní Návrhu pokynu na </w:t>
      </w:r>
      <w:r w:rsidR="00B9694C">
        <w:t>Zmenu</w:t>
      </w:r>
      <w:r>
        <w:t>“</w:t>
      </w:r>
      <w:r w:rsidR="0029552C">
        <w:t xml:space="preserve"> je Vedúci </w:t>
      </w:r>
      <w:r w:rsidR="00CE32E6">
        <w:t>p</w:t>
      </w:r>
      <w:r>
        <w:t>ersonálu</w:t>
      </w:r>
      <w:r w:rsidR="0029552C">
        <w:t xml:space="preserve"> STD oprávnený vydať Pokyn na </w:t>
      </w:r>
      <w:r w:rsidR="00B9694C">
        <w:t>Zmenu</w:t>
      </w:r>
      <w:r w:rsidR="0029552C">
        <w:t xml:space="preserve">, ktorým nariadi Zhotoviteľovi vykonať stavebné práce obsiahnuté </w:t>
      </w:r>
      <w:r w:rsidR="00BB6C21">
        <w:t xml:space="preserve">v </w:t>
      </w:r>
      <w:r w:rsidR="00B9694C">
        <w:t>Zmene</w:t>
      </w:r>
      <w:r w:rsidR="0029552C">
        <w:t xml:space="preserve">. Protokol o prerokovaní Návrhu pokynu na </w:t>
      </w:r>
      <w:r w:rsidR="00B9694C">
        <w:t xml:space="preserve">Zmenu </w:t>
      </w:r>
      <w:r w:rsidR="0029552C">
        <w:t xml:space="preserve">Objednávateľ doručí Vedúcemu </w:t>
      </w:r>
      <w:r w:rsidR="00CE32E6">
        <w:t>p</w:t>
      </w:r>
      <w:r>
        <w:t>ersonálu</w:t>
      </w:r>
      <w:r w:rsidR="0029552C">
        <w:t xml:space="preserve"> STD písomnou formou v</w:t>
      </w:r>
      <w:r w:rsidR="00CE32E6">
        <w:t> </w:t>
      </w:r>
      <w:r w:rsidR="0029552C">
        <w:t xml:space="preserve">zmysle </w:t>
      </w:r>
      <w:proofErr w:type="spellStart"/>
      <w:r>
        <w:t>podčlánku</w:t>
      </w:r>
      <w:proofErr w:type="spellEnd"/>
      <w:r>
        <w:t xml:space="preserve"> </w:t>
      </w:r>
      <w:r w:rsidR="0029552C">
        <w:t xml:space="preserve">1.3 (Komunikácia) </w:t>
      </w:r>
      <w:r>
        <w:t>FIDIC</w:t>
      </w:r>
      <w:r w:rsidR="00CE32E6">
        <w:t xml:space="preserve"> VZP</w:t>
      </w:r>
      <w:r w:rsidR="0029552C">
        <w:t>.</w:t>
      </w:r>
    </w:p>
    <w:p w14:paraId="2924C149" w14:textId="1A4C42C8" w:rsidR="0029552C" w:rsidRPr="00E72BCF" w:rsidRDefault="00F26300" w:rsidP="007D7C5B">
      <w:pPr>
        <w:pStyle w:val="nzovodsekuU3"/>
      </w:pPr>
      <w:r w:rsidRPr="00E72BCF">
        <w:t>O</w:t>
      </w:r>
      <w:r w:rsidR="0029552C" w:rsidRPr="00E72BCF">
        <w:t>bjednávateľ (HIS) je povinný bezodkladne písomne informovať Vedúceho</w:t>
      </w:r>
      <w:r w:rsidRPr="00E72BCF">
        <w:t xml:space="preserve"> </w:t>
      </w:r>
      <w:r w:rsidR="00CE32E6" w:rsidRPr="00E72BCF">
        <w:t>p</w:t>
      </w:r>
      <w:r w:rsidRPr="00E72BCF">
        <w:t>ersonálu</w:t>
      </w:r>
      <w:r w:rsidR="0029552C" w:rsidRPr="00E72BCF">
        <w:t xml:space="preserve"> STD o rozhodnutí Rady ÚVO a o zverejnení </w:t>
      </w:r>
      <w:r w:rsidR="0038331B" w:rsidRPr="00E72BCF">
        <w:t>Dodatku</w:t>
      </w:r>
      <w:r w:rsidR="0029552C" w:rsidRPr="00E72BCF">
        <w:t xml:space="preserve"> v Centrálnom registri zmlúv Úradu vlády (ďalej len „CRZ ÚV SR“) v súlade so zákonom č. 211/2000 Z. z. o slobodnom prístupe k informáciám a o zmene a doplnení niektorých zákonov (zákon o slobode informácií) v znení neskorších predpisov a na webovom sídle </w:t>
      </w:r>
      <w:r w:rsidRPr="00E72BCF">
        <w:t>Objednávateľa</w:t>
      </w:r>
      <w:r w:rsidR="0029552C" w:rsidRPr="00E72BCF">
        <w:t xml:space="preserve"> alebo v elektronickom úložisku Úradu pre verejné obstarávanie v súlade so </w:t>
      </w:r>
      <w:r w:rsidR="001E75C4" w:rsidRPr="00E72BCF">
        <w:t xml:space="preserve">ZVO </w:t>
      </w:r>
      <w:r w:rsidR="0029552C" w:rsidRPr="00E72BCF">
        <w:t>(</w:t>
      </w:r>
      <w:r w:rsidR="0029552C" w:rsidRPr="00E72BCF">
        <w:rPr>
          <w:u w:val="single"/>
        </w:rPr>
        <w:t xml:space="preserve">Pokyn na </w:t>
      </w:r>
      <w:r w:rsidR="00B9694C">
        <w:rPr>
          <w:u w:val="single"/>
        </w:rPr>
        <w:t>Zmenu</w:t>
      </w:r>
      <w:r w:rsidR="00B9694C" w:rsidRPr="00E72BCF">
        <w:rPr>
          <w:u w:val="single"/>
        </w:rPr>
        <w:t xml:space="preserve"> </w:t>
      </w:r>
      <w:r w:rsidR="0029552C" w:rsidRPr="00E72BCF">
        <w:rPr>
          <w:u w:val="single"/>
        </w:rPr>
        <w:t xml:space="preserve">nadobúda účinnosť dňom jeho vydania Vedúcim </w:t>
      </w:r>
      <w:r w:rsidRPr="00E72BCF">
        <w:rPr>
          <w:u w:val="single"/>
        </w:rPr>
        <w:t xml:space="preserve">Personálu </w:t>
      </w:r>
      <w:r w:rsidR="0029552C" w:rsidRPr="00E72BCF">
        <w:rPr>
          <w:u w:val="single"/>
        </w:rPr>
        <w:t xml:space="preserve">STD) a vyzvať Vedúceho </w:t>
      </w:r>
      <w:r w:rsidRPr="00E72BCF">
        <w:rPr>
          <w:u w:val="single"/>
        </w:rPr>
        <w:t>Personálu STD</w:t>
      </w:r>
      <w:r w:rsidR="0029552C" w:rsidRPr="00E72BCF">
        <w:rPr>
          <w:u w:val="single"/>
        </w:rPr>
        <w:t xml:space="preserve"> na vydanie Pokynu na </w:t>
      </w:r>
      <w:r w:rsidR="002C6B54">
        <w:rPr>
          <w:u w:val="single"/>
        </w:rPr>
        <w:t>Zmenu</w:t>
      </w:r>
      <w:r w:rsidR="002C6B54" w:rsidRPr="00E72BCF">
        <w:rPr>
          <w:u w:val="single"/>
        </w:rPr>
        <w:t xml:space="preserve"> </w:t>
      </w:r>
      <w:r w:rsidR="0029552C" w:rsidRPr="00E72BCF">
        <w:rPr>
          <w:u w:val="single"/>
        </w:rPr>
        <w:t>postupom podľa článku 13 (</w:t>
      </w:r>
      <w:r w:rsidR="002C6B54">
        <w:rPr>
          <w:u w:val="single"/>
        </w:rPr>
        <w:t>Zmena</w:t>
      </w:r>
      <w:r w:rsidR="002C6B54" w:rsidRPr="00E72BCF">
        <w:rPr>
          <w:u w:val="single"/>
        </w:rPr>
        <w:t xml:space="preserve"> </w:t>
      </w:r>
      <w:r w:rsidR="0029552C" w:rsidRPr="00E72BCF">
        <w:rPr>
          <w:u w:val="single"/>
        </w:rPr>
        <w:t>a úpravy) FIDIC</w:t>
      </w:r>
      <w:r w:rsidR="001E75C4" w:rsidRPr="00E72BCF">
        <w:rPr>
          <w:u w:val="single"/>
        </w:rPr>
        <w:t xml:space="preserve"> VZP</w:t>
      </w:r>
      <w:r w:rsidR="00E12854" w:rsidRPr="00E72BCF">
        <w:t>;</w:t>
      </w:r>
    </w:p>
    <w:p w14:paraId="68A396A5" w14:textId="034C0EA5" w:rsidR="0029552C" w:rsidRDefault="0029552C" w:rsidP="007D7C5B">
      <w:pPr>
        <w:pStyle w:val="nzovodsekuU3"/>
      </w:pPr>
      <w:r>
        <w:t xml:space="preserve">Vedúci </w:t>
      </w:r>
      <w:r w:rsidR="00CE32E6">
        <w:t>p</w:t>
      </w:r>
      <w:r w:rsidR="00E12854">
        <w:t xml:space="preserve">ersonálu </w:t>
      </w:r>
      <w:r>
        <w:t xml:space="preserve">STD je povinný viesť evidenciu </w:t>
      </w:r>
      <w:r w:rsidR="002C6B54">
        <w:t>Zmeny</w:t>
      </w:r>
      <w:r>
        <w:t xml:space="preserve">, ktorá bude definovať dôvod/príčinu vzniku </w:t>
      </w:r>
      <w:r w:rsidR="002C6B54">
        <w:t>Zmeny</w:t>
      </w:r>
      <w:r w:rsidR="00E12854">
        <w:t>;</w:t>
      </w:r>
    </w:p>
    <w:p w14:paraId="427C1F39" w14:textId="0B239342" w:rsidR="00CE32E6" w:rsidRDefault="00CE32E6" w:rsidP="007D7C5B">
      <w:pPr>
        <w:pStyle w:val="nzovodsekuU3"/>
      </w:pPr>
      <w:r>
        <w:t>Vedúci personálu STD je povinný viesť evidenciu Nárokov, ktorá bude definovať dôvod/príčinu vzniku Nárokov;</w:t>
      </w:r>
    </w:p>
    <w:p w14:paraId="63642295" w14:textId="6D18E94F" w:rsidR="0029552C" w:rsidRDefault="0029552C" w:rsidP="0029552C">
      <w:pPr>
        <w:pStyle w:val="nzovodsekuU3"/>
      </w:pPr>
      <w:r>
        <w:t xml:space="preserve">Vedúci </w:t>
      </w:r>
      <w:r w:rsidR="00CE32E6">
        <w:t>p</w:t>
      </w:r>
      <w:r w:rsidR="00E12854">
        <w:t xml:space="preserve">ersonálu </w:t>
      </w:r>
      <w:r>
        <w:t>STD je povinný viesť evidenciu návrhov dodatkov a uzatvorených dodatkov</w:t>
      </w:r>
      <w:r w:rsidR="00E12854">
        <w:t xml:space="preserve"> k Zmluve o Dielo;</w:t>
      </w:r>
    </w:p>
    <w:p w14:paraId="7A134CF6" w14:textId="4BA0B03A" w:rsidR="00E12854" w:rsidRPr="00254640" w:rsidRDefault="00E12854" w:rsidP="00254640">
      <w:pPr>
        <w:spacing w:after="0"/>
        <w:ind w:left="538" w:firstLine="709"/>
        <w:rPr>
          <w:b/>
        </w:rPr>
      </w:pPr>
      <w:r w:rsidRPr="00254640">
        <w:rPr>
          <w:b/>
          <w:bCs/>
        </w:rPr>
        <w:t>Platby</w:t>
      </w:r>
    </w:p>
    <w:p w14:paraId="0F427292" w14:textId="169459FE" w:rsidR="00E12854" w:rsidRPr="00CE32E6" w:rsidRDefault="0038331B" w:rsidP="007D7C5B">
      <w:pPr>
        <w:pStyle w:val="nzovodsekuU3"/>
      </w:pPr>
      <w:r>
        <w:t>K</w:t>
      </w:r>
      <w:r w:rsidRPr="0038331B">
        <w:t>ontrolovať vykonané práce a</w:t>
      </w:r>
      <w:r>
        <w:t> </w:t>
      </w:r>
      <w:r w:rsidRPr="0038331B">
        <w:t>dodania, viesť ich evidenciu pre potreby zdokladovania oprávnenosti nákladov v</w:t>
      </w:r>
      <w:r>
        <w:t> </w:t>
      </w:r>
      <w:r w:rsidRPr="0038331B">
        <w:t>súlade s</w:t>
      </w:r>
      <w:r>
        <w:t> </w:t>
      </w:r>
      <w:r w:rsidRPr="0038331B">
        <w:t xml:space="preserve">požiadavkami </w:t>
      </w:r>
      <w:r>
        <w:t>r</w:t>
      </w:r>
      <w:r w:rsidRPr="0038331B">
        <w:t>iadiaceho orgánu</w:t>
      </w:r>
      <w:r w:rsidR="00664A49" w:rsidRPr="00CE32E6">
        <w:t>;</w:t>
      </w:r>
    </w:p>
    <w:p w14:paraId="36F660EB" w14:textId="32F5FCA7" w:rsidR="00E12854" w:rsidRDefault="00664A49" w:rsidP="007D7C5B">
      <w:pPr>
        <w:pStyle w:val="nzovodsekuU3"/>
      </w:pPr>
      <w:r>
        <w:t>k</w:t>
      </w:r>
      <w:r w:rsidR="00E12854">
        <w:t>ontrolovať a odsúhlasiť vecnú a cenovú správnosť a úplnosť oceňovacích podkladov pre účely fakturácie predložených Zhotoviteľom a ich súlad so Zmluvou o Dielo</w:t>
      </w:r>
      <w:r>
        <w:t>;</w:t>
      </w:r>
    </w:p>
    <w:p w14:paraId="24F0F5C8" w14:textId="03823DE9" w:rsidR="00E12854" w:rsidRPr="001E578E" w:rsidRDefault="00E9162A" w:rsidP="00E12854">
      <w:pPr>
        <w:pStyle w:val="nzovodsekuU3"/>
      </w:pPr>
      <w:r w:rsidRPr="001E578E">
        <w:t>Pri</w:t>
      </w:r>
      <w:r w:rsidR="00E12854" w:rsidRPr="001E578E">
        <w:t xml:space="preserve"> rokovani</w:t>
      </w:r>
      <w:r w:rsidRPr="001E578E">
        <w:t>ach</w:t>
      </w:r>
      <w:r w:rsidR="00E12854" w:rsidRPr="001E578E">
        <w:t xml:space="preserve"> o novej jednotkovej cene stavebnej práce:</w:t>
      </w:r>
    </w:p>
    <w:p w14:paraId="0528099B" w14:textId="21EA59A1" w:rsidR="00E12854" w:rsidRPr="001E578E" w:rsidRDefault="00E12854" w:rsidP="00C360A3">
      <w:pPr>
        <w:pStyle w:val="nzovodsekuU3"/>
        <w:numPr>
          <w:ilvl w:val="2"/>
          <w:numId w:val="85"/>
        </w:numPr>
        <w:ind w:left="1701" w:hanging="424"/>
      </w:pPr>
      <w:r w:rsidRPr="001E578E">
        <w:t xml:space="preserve">Vedúci </w:t>
      </w:r>
      <w:r w:rsidR="00A65879" w:rsidRPr="001E578E">
        <w:t>p</w:t>
      </w:r>
      <w:r w:rsidR="00DC4B8A" w:rsidRPr="001E578E">
        <w:t>ersonálu</w:t>
      </w:r>
      <w:r w:rsidRPr="001E578E">
        <w:t xml:space="preserve"> STD odsúhlasuje zadefinovanie vecnosti príslušnou projektovou</w:t>
      </w:r>
      <w:r w:rsidR="00DC4B8A" w:rsidRPr="001E578E">
        <w:t xml:space="preserve"> </w:t>
      </w:r>
      <w:r w:rsidRPr="001E578E">
        <w:t xml:space="preserve">dokumentáciou cez </w:t>
      </w:r>
      <w:proofErr w:type="spellStart"/>
      <w:r w:rsidRPr="001E578E">
        <w:t>popisovník</w:t>
      </w:r>
      <w:proofErr w:type="spellEnd"/>
      <w:r w:rsidRPr="001E578E">
        <w:t xml:space="preserve"> prác agregovaných položiek;</w:t>
      </w:r>
    </w:p>
    <w:p w14:paraId="6AA0DD4A" w14:textId="6D18DA11" w:rsidR="00E12854" w:rsidRPr="001E578E" w:rsidRDefault="00E12854" w:rsidP="00C360A3">
      <w:pPr>
        <w:pStyle w:val="nzovodsekuU3"/>
        <w:numPr>
          <w:ilvl w:val="2"/>
          <w:numId w:val="85"/>
        </w:numPr>
        <w:ind w:left="1701" w:hanging="424"/>
      </w:pPr>
      <w:r w:rsidRPr="001E578E">
        <w:t xml:space="preserve">Vedúci </w:t>
      </w:r>
      <w:r w:rsidR="00A65879" w:rsidRPr="001E578E">
        <w:t>p</w:t>
      </w:r>
      <w:r w:rsidR="00DC4B8A" w:rsidRPr="001E578E">
        <w:t xml:space="preserve">ersonálu </w:t>
      </w:r>
      <w:r w:rsidRPr="001E578E">
        <w:t>STD odsúhlasuje Rozbor spotreby (</w:t>
      </w:r>
      <w:r w:rsidRPr="009B7473">
        <w:t xml:space="preserve">viď </w:t>
      </w:r>
      <w:r w:rsidR="00DC4B8A" w:rsidRPr="009B7473">
        <w:fldChar w:fldCharType="begin"/>
      </w:r>
      <w:r w:rsidR="00DC4B8A" w:rsidRPr="009B7473">
        <w:instrText xml:space="preserve"> REF _Ref152323042 \h </w:instrText>
      </w:r>
      <w:r w:rsidR="00A65879" w:rsidRPr="009B7473">
        <w:instrText xml:space="preserve"> \* MERGEFORMAT </w:instrText>
      </w:r>
      <w:r w:rsidR="00DC4B8A" w:rsidRPr="009B7473">
        <w:fldChar w:fldCharType="separate"/>
      </w:r>
      <w:r w:rsidR="001D5ACA" w:rsidRPr="009B7473">
        <w:rPr>
          <w:caps/>
        </w:rPr>
        <w:t xml:space="preserve">PRÍLOHA C5 – </w:t>
      </w:r>
      <w:r w:rsidR="001D5ACA" w:rsidRPr="009B7473">
        <w:rPr>
          <w:b/>
          <w:bCs w:val="0"/>
          <w:caps/>
        </w:rPr>
        <w:t xml:space="preserve">FORMULÁR „“ V SÚLADE S ČL. 13 FIDIC VZP </w:t>
      </w:r>
      <w:r w:rsidR="001D5ACA" w:rsidRPr="009B7473">
        <w:rPr>
          <w:caps/>
        </w:rPr>
        <w:t>– ROZBOR SPOTREBY Z NÁVRHU POKYNU NA  Č. „...“</w:t>
      </w:r>
      <w:r w:rsidR="00DC4B8A" w:rsidRPr="009B7473">
        <w:fldChar w:fldCharType="end"/>
      </w:r>
      <w:r w:rsidRPr="001E578E">
        <w:t>) -</w:t>
      </w:r>
      <w:r w:rsidR="00040B92" w:rsidRPr="001E578E">
        <w:t xml:space="preserve"> </w:t>
      </w:r>
      <w:r w:rsidRPr="001E578E">
        <w:t xml:space="preserve">potrebu množstva práce, </w:t>
      </w:r>
      <w:proofErr w:type="spellStart"/>
      <w:r w:rsidRPr="001E578E">
        <w:t>druhovosti</w:t>
      </w:r>
      <w:proofErr w:type="spellEnd"/>
      <w:r w:rsidRPr="001E578E">
        <w:t xml:space="preserve"> a nasadenia strojov, spotrebu materiálov uvedených v kalkulácií prípadne v rozbore ceny Zhotoviteľa aj subdodávateľa</w:t>
      </w:r>
      <w:r w:rsidR="00DC4B8A" w:rsidRPr="001E578E">
        <w:t>;</w:t>
      </w:r>
    </w:p>
    <w:p w14:paraId="38563FF1" w14:textId="4300F9E3" w:rsidR="00E12854" w:rsidRPr="001E578E" w:rsidRDefault="00DC4B8A" w:rsidP="00C360A3">
      <w:pPr>
        <w:pStyle w:val="nzovodsekuU3"/>
        <w:numPr>
          <w:ilvl w:val="2"/>
          <w:numId w:val="85"/>
        </w:numPr>
        <w:ind w:left="1701" w:hanging="424"/>
      </w:pPr>
      <w:r w:rsidRPr="001E578E">
        <w:t xml:space="preserve">Vedúci </w:t>
      </w:r>
      <w:r w:rsidR="00A65879" w:rsidRPr="001E578E">
        <w:t>p</w:t>
      </w:r>
      <w:r w:rsidRPr="001E578E">
        <w:t>ersonálu STD sa v</w:t>
      </w:r>
      <w:r w:rsidR="00E12854" w:rsidRPr="001E578E">
        <w:t>yjadruje k cenovému dopadu naviac, menej a nových prác</w:t>
      </w:r>
      <w:r w:rsidR="00F53F43" w:rsidRPr="001E578E">
        <w:t>;</w:t>
      </w:r>
    </w:p>
    <w:p w14:paraId="0BFC4823" w14:textId="3986527B" w:rsidR="00E12854" w:rsidRPr="001E578E" w:rsidRDefault="00F53F43" w:rsidP="007D7C5B">
      <w:pPr>
        <w:pStyle w:val="nzovodsekuU3"/>
      </w:pPr>
      <w:r w:rsidRPr="001E578E">
        <w:t>u</w:t>
      </w:r>
      <w:r w:rsidR="00E12854" w:rsidRPr="001E578E">
        <w:t xml:space="preserve">rčovať čiastky splatné Zhotoviteľovi v súlade so Zmluvou o Dielo a touto </w:t>
      </w:r>
      <w:r w:rsidRPr="001E578E">
        <w:t>Zmluvou</w:t>
      </w:r>
      <w:r w:rsidR="00E12854" w:rsidRPr="001E578E">
        <w:t xml:space="preserve">. </w:t>
      </w:r>
      <w:r w:rsidRPr="001E578E">
        <w:t>STD</w:t>
      </w:r>
      <w:r w:rsidR="00E12854" w:rsidRPr="001E578E">
        <w:t xml:space="preserve"> je povinný pri určovaní čiastok splatných Zhotoviteľovi postupovať podľa Metodiky </w:t>
      </w:r>
      <w:r w:rsidRPr="001E578E">
        <w:t>STD</w:t>
      </w:r>
      <w:r w:rsidR="00E12854" w:rsidRPr="001E578E">
        <w:t xml:space="preserve"> predloženej Objednávateľovi v</w:t>
      </w:r>
      <w:r w:rsidR="00E9162A" w:rsidRPr="001E578E">
        <w:t> </w:t>
      </w:r>
      <w:r w:rsidR="00E12854" w:rsidRPr="001E578E">
        <w:t>zmysle</w:t>
      </w:r>
      <w:r w:rsidR="00E9162A" w:rsidRPr="001E578E">
        <w:t xml:space="preserve"> </w:t>
      </w:r>
      <w:r w:rsidR="00E9162A" w:rsidRPr="001E578E">
        <w:fldChar w:fldCharType="begin"/>
      </w:r>
      <w:r w:rsidR="00E9162A" w:rsidRPr="001E578E">
        <w:instrText xml:space="preserve"> REF _Ref152326229 \r \h </w:instrText>
      </w:r>
      <w:r w:rsidR="00A65879" w:rsidRPr="001E578E">
        <w:instrText xml:space="preserve"> \* MERGEFORMAT </w:instrText>
      </w:r>
      <w:r w:rsidR="00E9162A" w:rsidRPr="001E578E">
        <w:fldChar w:fldCharType="separate"/>
      </w:r>
      <w:r w:rsidR="001D5ACA">
        <w:t>4.3.13</w:t>
      </w:r>
      <w:r w:rsidR="00E9162A" w:rsidRPr="001E578E">
        <w:fldChar w:fldCharType="end"/>
      </w:r>
      <w:r w:rsidR="00E9162A" w:rsidRPr="001E578E">
        <w:t>;</w:t>
      </w:r>
    </w:p>
    <w:p w14:paraId="15EFB01C" w14:textId="64A6D758" w:rsidR="00E12854" w:rsidRDefault="00E9162A" w:rsidP="007D7C5B">
      <w:pPr>
        <w:pStyle w:val="nzovodsekuU3"/>
      </w:pPr>
      <w:r>
        <w:t>k</w:t>
      </w:r>
      <w:r w:rsidR="00E12854">
        <w:t>ontrolovať vecnú a cenovú správnosť a úplnosť platobných dokladov Zhotoviteľa a ich súlad s podmienkami Zmluvy o</w:t>
      </w:r>
      <w:r>
        <w:t> </w:t>
      </w:r>
      <w:r w:rsidR="00E12854">
        <w:t>Dielo</w:t>
      </w:r>
      <w:r>
        <w:t>;</w:t>
      </w:r>
    </w:p>
    <w:p w14:paraId="0CDD004D" w14:textId="3905920F" w:rsidR="00E9162A" w:rsidRDefault="00E9162A" w:rsidP="007D7C5B">
      <w:pPr>
        <w:pStyle w:val="nzovodsekuU3"/>
      </w:pPr>
      <w:r>
        <w:t>vydať Priebežné platobné potvrdenia v súlade s článkom 14 (Zmluvná cena a platby) FIDIC</w:t>
      </w:r>
      <w:r w:rsidR="00A65879">
        <w:t xml:space="preserve"> VZP</w:t>
      </w:r>
      <w:r>
        <w:t>;</w:t>
      </w:r>
    </w:p>
    <w:p w14:paraId="7704D7A7" w14:textId="74FFBC57" w:rsidR="00E9162A" w:rsidRDefault="00E9162A" w:rsidP="007D7C5B">
      <w:pPr>
        <w:pStyle w:val="nzovodsekuU3"/>
      </w:pPr>
      <w:r>
        <w:lastRenderedPageBreak/>
        <w:t>zabezpečiť spôsob podpisovania dokumentov</w:t>
      </w:r>
      <w:r w:rsidR="00B3442C">
        <w:t>,</w:t>
      </w:r>
      <w:r>
        <w:t xml:space="preserve"> t.</w:t>
      </w:r>
      <w:r w:rsidR="00B3442C">
        <w:t xml:space="preserve"> </w:t>
      </w:r>
      <w:r>
        <w:t>j. faktúr („daňový doklad“ od Zhotoviteľa), Priebežných platobných potvrdení vyhotovených Vedúcim</w:t>
      </w:r>
      <w:r w:rsidR="00F568BE">
        <w:t xml:space="preserve"> </w:t>
      </w:r>
      <w:r w:rsidR="00B3442C">
        <w:t>p</w:t>
      </w:r>
      <w:r w:rsidR="00F568BE">
        <w:t>ersonálu</w:t>
      </w:r>
      <w:r>
        <w:t xml:space="preserve"> STD. Faktúra („daňový doklad“ od Zhotoviteľa) je podpisovaná len Zhotoviteľom</w:t>
      </w:r>
      <w:r w:rsidR="00F568BE">
        <w:t>. P</w:t>
      </w:r>
      <w:r>
        <w:t>riebežné platobné potvrdenie vyhotovené Vedúcim</w:t>
      </w:r>
      <w:r w:rsidR="00F568BE">
        <w:t xml:space="preserve"> </w:t>
      </w:r>
      <w:r w:rsidR="00B3442C">
        <w:t>p</w:t>
      </w:r>
      <w:r w:rsidR="00F568BE">
        <w:t>ersonálu</w:t>
      </w:r>
      <w:r>
        <w:t xml:space="preserve"> STD je podpisované len Vedúcim</w:t>
      </w:r>
      <w:r w:rsidR="00F568BE">
        <w:t xml:space="preserve"> </w:t>
      </w:r>
      <w:r w:rsidR="00B3442C">
        <w:t>p</w:t>
      </w:r>
      <w:r w:rsidR="00F568BE">
        <w:t>ersonálu</w:t>
      </w:r>
      <w:r>
        <w:t xml:space="preserve"> STD</w:t>
      </w:r>
      <w:r w:rsidR="00F568BE">
        <w:t>;</w:t>
      </w:r>
    </w:p>
    <w:p w14:paraId="7FBF7DE0" w14:textId="7631A258" w:rsidR="00E9162A" w:rsidRDefault="00755D19" w:rsidP="007D7C5B">
      <w:pPr>
        <w:pStyle w:val="nzovodsekuU3"/>
      </w:pPr>
      <w:r>
        <w:t>v</w:t>
      </w:r>
      <w:r w:rsidR="00E9162A">
        <w:t xml:space="preserve"> prípade, ak Projekt</w:t>
      </w:r>
      <w:r w:rsidR="00F568BE">
        <w:t xml:space="preserve"> </w:t>
      </w:r>
      <w:r w:rsidR="00E9162A">
        <w:t xml:space="preserve">bude </w:t>
      </w:r>
      <w:proofErr w:type="spellStart"/>
      <w:r w:rsidR="00E9162A">
        <w:t>fázovaný</w:t>
      </w:r>
      <w:proofErr w:type="spellEnd"/>
      <w:r w:rsidR="00E9162A">
        <w:t xml:space="preserve">, tzn., že </w:t>
      </w:r>
      <w:r w:rsidR="00B3442C">
        <w:t xml:space="preserve">realizácie Diela </w:t>
      </w:r>
      <w:r w:rsidR="00E9162A">
        <w:t>financovan</w:t>
      </w:r>
      <w:r w:rsidR="00B3442C">
        <w:t>á</w:t>
      </w:r>
      <w:r w:rsidR="00E9162A">
        <w:t xml:space="preserve"> z dvoch programových období, Zhotoviteľ bude pracovať paralelne na oboch fázach v určitom časovom období a v danom období bude mesačne fakturovať každú fázu zvlášť a zároveň bude predkladať mesačné správy osobitne pre každú fázu, </w:t>
      </w:r>
      <w:r w:rsidR="00F568BE">
        <w:t>STD</w:t>
      </w:r>
      <w:r w:rsidR="00E9162A">
        <w:t xml:space="preserve"> uvedenú skutočnosť zohľadní pri výkone činnosti STD, napr. pri vypracovaní mesačných správ a</w:t>
      </w:r>
      <w:r w:rsidR="00F568BE">
        <w:t> </w:t>
      </w:r>
      <w:r w:rsidR="00E9162A">
        <w:t>pod</w:t>
      </w:r>
      <w:r w:rsidR="00F568BE">
        <w:t>;</w:t>
      </w:r>
    </w:p>
    <w:p w14:paraId="7D40D863" w14:textId="77777777" w:rsidR="00A50BF1" w:rsidRPr="00755D19" w:rsidRDefault="00A50BF1" w:rsidP="00A50BF1">
      <w:pPr>
        <w:pStyle w:val="nzovodsekuU3"/>
        <w:rPr>
          <w:color w:val="000000"/>
          <w:kern w:val="0"/>
          <w:szCs w:val="21"/>
        </w:rPr>
      </w:pPr>
      <w:r w:rsidRPr="00755D19">
        <w:rPr>
          <w:color w:val="000000"/>
          <w:kern w:val="0"/>
          <w:szCs w:val="21"/>
        </w:rPr>
        <w:t>vecná a cenová kontrola podkladov od Zhotoviteľa k fakturácii po ukončení každého mesiaca;</w:t>
      </w:r>
    </w:p>
    <w:p w14:paraId="3BBA506A" w14:textId="1CA9D232" w:rsidR="00A50BF1" w:rsidRPr="00755D19" w:rsidRDefault="00A50BF1" w:rsidP="00A50BF1">
      <w:pPr>
        <w:pStyle w:val="nzovodsekuU3"/>
        <w:rPr>
          <w:szCs w:val="21"/>
        </w:rPr>
      </w:pPr>
      <w:r w:rsidRPr="00755D19">
        <w:rPr>
          <w:color w:val="000000"/>
          <w:kern w:val="0"/>
          <w:szCs w:val="21"/>
        </w:rPr>
        <w:t>pravidelná</w:t>
      </w:r>
      <w:r w:rsidRPr="00755D19">
        <w:rPr>
          <w:szCs w:val="21"/>
        </w:rPr>
        <w:t xml:space="preserve"> mesačná evidencia nákladov na výstavbu (evidencia nákladov v čase, evidencia zádržného a pod.)</w:t>
      </w:r>
      <w:r w:rsidR="0009165C">
        <w:rPr>
          <w:szCs w:val="21"/>
        </w:rPr>
        <w:t>.</w:t>
      </w:r>
    </w:p>
    <w:p w14:paraId="574A69CA" w14:textId="77777777" w:rsidR="00F568BE" w:rsidRPr="00254640" w:rsidRDefault="00F568BE" w:rsidP="00254640">
      <w:pPr>
        <w:spacing w:after="0"/>
        <w:ind w:left="538" w:firstLine="709"/>
        <w:rPr>
          <w:b/>
        </w:rPr>
      </w:pPr>
      <w:r w:rsidRPr="00254640">
        <w:rPr>
          <w:b/>
          <w:bCs/>
        </w:rPr>
        <w:t>Preberanie Diela/časti Diela</w:t>
      </w:r>
    </w:p>
    <w:p w14:paraId="12F442FA" w14:textId="6E2E678E" w:rsidR="00F568BE" w:rsidRDefault="009333AE" w:rsidP="007D7C5B">
      <w:pPr>
        <w:pStyle w:val="nzovodsekuU3"/>
      </w:pPr>
      <w:r>
        <w:t>v</w:t>
      </w:r>
      <w:r w:rsidR="00F568BE">
        <w:t>čas vyžiadať od Zhotoviteľa a skontrolovať dokumentáciu a doklady potrebné pre odovzdanie a prevzatie časti Diela/Diela</w:t>
      </w:r>
      <w:r w:rsidR="00881B5E">
        <w:t>/Sekcie</w:t>
      </w:r>
      <w:r w:rsidR="00F568BE">
        <w:t xml:space="preserve"> (v súlade s podmienkami Zmluvy o Dielo) a zabezpečiť </w:t>
      </w:r>
      <w:r w:rsidR="00881B5E">
        <w:t xml:space="preserve">ich </w:t>
      </w:r>
      <w:r w:rsidR="00F568BE">
        <w:t xml:space="preserve">súlad s podmienkami </w:t>
      </w:r>
      <w:r w:rsidR="00881B5E">
        <w:t>S</w:t>
      </w:r>
      <w:r w:rsidR="00F568BE">
        <w:t>tavebného povolenia</w:t>
      </w:r>
      <w:r w:rsidR="00881B5E">
        <w:t>, Súvisiacich povolení</w:t>
      </w:r>
      <w:r w:rsidR="00F568BE">
        <w:t xml:space="preserve"> a </w:t>
      </w:r>
      <w:r w:rsidR="00881B5E">
        <w:t>D</w:t>
      </w:r>
      <w:r w:rsidR="00F568BE">
        <w:t>okumentáciou</w:t>
      </w:r>
      <w:r w:rsidR="00881B5E">
        <w:t xml:space="preserve"> Diela</w:t>
      </w:r>
      <w:r w:rsidR="00F568BE">
        <w:t xml:space="preserve">, </w:t>
      </w:r>
      <w:r w:rsidR="00881B5E">
        <w:t xml:space="preserve">vrátane DSP </w:t>
      </w:r>
      <w:r w:rsidR="00F568BE">
        <w:t>schválen</w:t>
      </w:r>
      <w:r w:rsidR="00881B5E">
        <w:t>ej stavebným</w:t>
      </w:r>
      <w:r w:rsidR="00F568BE">
        <w:t xml:space="preserve"> úradom v stavebnom konaní, so Zmluvou o Dielo a</w:t>
      </w:r>
      <w:r>
        <w:t> </w:t>
      </w:r>
      <w:r w:rsidR="00F568BE">
        <w:t>Z</w:t>
      </w:r>
      <w:r>
        <w:t>mluvou;</w:t>
      </w:r>
    </w:p>
    <w:p w14:paraId="67003BE3" w14:textId="0B642767" w:rsidR="00F568BE" w:rsidRDefault="009333AE" w:rsidP="007D7C5B">
      <w:pPr>
        <w:pStyle w:val="nzovodsekuU3"/>
      </w:pPr>
      <w:r>
        <w:t>p</w:t>
      </w:r>
      <w:r w:rsidR="00F568BE">
        <w:t>reveriť pred samotným odovzdaním/prebratím kompletnosť, úplnosť a kvalitu odovzdávaného Diela alebo jeho časti</w:t>
      </w:r>
      <w:r w:rsidR="00881B5E">
        <w:t>/Sekcie</w:t>
      </w:r>
      <w:r w:rsidR="00F568BE">
        <w:t xml:space="preserve"> do užívania</w:t>
      </w:r>
      <w:r>
        <w:t>;</w:t>
      </w:r>
    </w:p>
    <w:p w14:paraId="4F6DD57F" w14:textId="61C18D4E" w:rsidR="00F568BE" w:rsidRDefault="009333AE" w:rsidP="007D7C5B">
      <w:pPr>
        <w:pStyle w:val="nzovodsekuU3"/>
      </w:pPr>
      <w:r>
        <w:t>v</w:t>
      </w:r>
      <w:r w:rsidR="00F568BE">
        <w:t xml:space="preserve">yhodnotiť vykonané </w:t>
      </w:r>
      <w:r w:rsidR="00881B5E">
        <w:t>S</w:t>
      </w:r>
      <w:r w:rsidR="00F568BE">
        <w:t xml:space="preserve">kúšky </w:t>
      </w:r>
      <w:r w:rsidR="00881B5E">
        <w:t xml:space="preserve">podľa </w:t>
      </w:r>
      <w:proofErr w:type="spellStart"/>
      <w:r w:rsidR="00881B5E">
        <w:t>podčlánku</w:t>
      </w:r>
      <w:proofErr w:type="spellEnd"/>
      <w:r w:rsidR="00881B5E">
        <w:t xml:space="preserve"> 7.4 FIDIC VZP (a Zmluvy o Dielo) a Preberacie skúšky podľa </w:t>
      </w:r>
      <w:r w:rsidR="00494851">
        <w:t xml:space="preserve">čl. 9 FIDIC VZP (a Zmluvy o dielo) </w:t>
      </w:r>
      <w:r w:rsidR="00F568BE">
        <w:t xml:space="preserve">počas výstavby a navrhnúť kontrolné, prípadne </w:t>
      </w:r>
      <w:r w:rsidR="00494851">
        <w:t xml:space="preserve">dodatočné </w:t>
      </w:r>
      <w:r w:rsidR="00F568BE">
        <w:t>skúšky, ktoré je potrebné uskutočniť k preberaciemu konaniu časti Diela/Diela</w:t>
      </w:r>
      <w:r w:rsidR="00494851">
        <w:t>/Sekcie</w:t>
      </w:r>
      <w:r w:rsidR="00F568BE">
        <w:t>, resp. ku kolaudačnému konaniu</w:t>
      </w:r>
      <w:r w:rsidR="00494851">
        <w:t xml:space="preserve"> (predčasnému užívaniu/skúšobnej prevádzke)</w:t>
      </w:r>
      <w:r w:rsidR="00F568BE">
        <w:t xml:space="preserve">; ak skúšky </w:t>
      </w:r>
      <w:r w:rsidR="00494851">
        <w:t xml:space="preserve">stanovené v Zmluve o dielo </w:t>
      </w:r>
      <w:r w:rsidR="00F568BE">
        <w:t xml:space="preserve">nevyhovejú predpísaným parametrom, resp. pri podozrení na nekvalitu niektorých prác nariadiť </w:t>
      </w:r>
      <w:r w:rsidR="00494851">
        <w:t>dodatočné</w:t>
      </w:r>
      <w:r w:rsidR="00F568BE">
        <w:t>, kontrolné skúšky Materiálov, resp. ukončených prác a v prípade nevyhovujúcich výsledkov nariadiť výmenu konštrukcie</w:t>
      </w:r>
      <w:r>
        <w:t>;</w:t>
      </w:r>
    </w:p>
    <w:p w14:paraId="5459C15C" w14:textId="0FCC4D96" w:rsidR="00F568BE" w:rsidRDefault="009333AE" w:rsidP="007D7C5B">
      <w:pPr>
        <w:pStyle w:val="nzovodsekuU3"/>
      </w:pPr>
      <w:r>
        <w:t>k</w:t>
      </w:r>
      <w:r w:rsidR="00F568BE">
        <w:t>ontrolovať/odsúhlasovať a evidovať všetku dokumentáciu a doklady, ktoré Zhotoviteľ odovzdáva Objednávateľovi</w:t>
      </w:r>
      <w:r w:rsidR="00494851">
        <w:t xml:space="preserve"> (prostredníctvom Vedúceho personálu STD)</w:t>
      </w:r>
      <w:r w:rsidR="00F568BE">
        <w:t xml:space="preserve"> v priebehu výstavby a v procese odovzdávania a prevzatia </w:t>
      </w:r>
      <w:r w:rsidR="00494851">
        <w:t xml:space="preserve">Diela </w:t>
      </w:r>
      <w:r w:rsidR="00F568BE">
        <w:t>v súlade s podmienkami Zmluvy o</w:t>
      </w:r>
      <w:r>
        <w:t> </w:t>
      </w:r>
      <w:r w:rsidR="00F568BE">
        <w:t>Dielo</w:t>
      </w:r>
      <w:r>
        <w:t>;</w:t>
      </w:r>
    </w:p>
    <w:p w14:paraId="1E84EBB6" w14:textId="2C9D2592" w:rsidR="00F568BE" w:rsidRDefault="009333AE" w:rsidP="007D7C5B">
      <w:pPr>
        <w:pStyle w:val="nzovodsekuU3"/>
      </w:pPr>
      <w:r>
        <w:t>z</w:t>
      </w:r>
      <w:r w:rsidR="00F568BE">
        <w:t>abezpečiť, aby pri preberacom konaní bol prítomný Objednávateľ, projektant Objednávateľa</w:t>
      </w:r>
      <w:r>
        <w:t>/Autorský dohľad</w:t>
      </w:r>
      <w:r w:rsidR="00F568BE">
        <w:t>, projektant Zhotoviteľa, Zhotoviteľ, budúci užívateľ</w:t>
      </w:r>
      <w:r w:rsidR="00494851">
        <w:t>/správca objektu</w:t>
      </w:r>
      <w:r w:rsidR="00F568BE">
        <w:t xml:space="preserve">, prípadne príslušný </w:t>
      </w:r>
      <w:r w:rsidR="00040B92">
        <w:t>O</w:t>
      </w:r>
      <w:r w:rsidR="00F568BE">
        <w:t xml:space="preserve">rgán </w:t>
      </w:r>
      <w:r w:rsidR="00040B92">
        <w:t>VS</w:t>
      </w:r>
      <w:r>
        <w:t>;</w:t>
      </w:r>
    </w:p>
    <w:p w14:paraId="5AF2396E" w14:textId="70D0973E" w:rsidR="00F568BE" w:rsidRDefault="009333AE" w:rsidP="007D7C5B">
      <w:pPr>
        <w:pStyle w:val="nzovodsekuU3"/>
      </w:pPr>
      <w:r>
        <w:t>v</w:t>
      </w:r>
      <w:r w:rsidR="00F568BE">
        <w:t xml:space="preserve">yhotoviť zápis o prevzatí a odovzdaní Diela, resp. jeho častí použitím formulára Preberacieho protokolu, ktorý je prílohou </w:t>
      </w:r>
      <w:r>
        <w:t xml:space="preserve">Zmluvy (pozri </w:t>
      </w:r>
      <w:r>
        <w:fldChar w:fldCharType="begin"/>
      </w:r>
      <w:r>
        <w:instrText xml:space="preserve"> REF _Ref152327072 \h </w:instrText>
      </w:r>
      <w:r>
        <w:fldChar w:fldCharType="separate"/>
      </w:r>
      <w:r w:rsidR="001D5ACA" w:rsidRPr="00865CD9">
        <w:t>PRÍLOHA C6</w:t>
      </w:r>
      <w:r w:rsidR="001D5ACA">
        <w:t xml:space="preserve"> –</w:t>
      </w:r>
      <w:r w:rsidR="001D5ACA" w:rsidRPr="00865CD9">
        <w:t xml:space="preserve"> FORMULÁR</w:t>
      </w:r>
      <w:r w:rsidR="001D5ACA">
        <w:t xml:space="preserve"> </w:t>
      </w:r>
      <w:r w:rsidR="001D5ACA" w:rsidRPr="00865CD9">
        <w:t>PREBERACIEHO PROTOKOLU</w:t>
      </w:r>
      <w:r>
        <w:fldChar w:fldCharType="end"/>
      </w:r>
      <w:r>
        <w:t>).</w:t>
      </w:r>
      <w:r w:rsidR="00F568BE">
        <w:t xml:space="preserve"> V prípade neprevzatia Diela alebo jeho časti</w:t>
      </w:r>
      <w:r w:rsidR="00494851">
        <w:t>/Sekcie</w:t>
      </w:r>
      <w:r w:rsidR="00F568BE">
        <w:t xml:space="preserve"> zabezpečiť zápis, v ktorom sa vyjadria účastníci preberacieho konania, uvedú sa dôvody neprevzatia Diela s uvedením prác, ktoré má Zhotoviteľ vykonať v termínoch stanovených Vedúcim </w:t>
      </w:r>
      <w:r w:rsidR="00494851">
        <w:t>p</w:t>
      </w:r>
      <w:r w:rsidR="00F226D3">
        <w:t>ersonálu</w:t>
      </w:r>
      <w:r w:rsidR="00F568BE">
        <w:t xml:space="preserve"> STD alebo Objednávateľom. V takomto prípade Vedúci </w:t>
      </w:r>
      <w:r w:rsidR="00494851">
        <w:t>p</w:t>
      </w:r>
      <w:r w:rsidR="00F226D3">
        <w:t>ersonálu</w:t>
      </w:r>
      <w:r w:rsidR="00F568BE">
        <w:t xml:space="preserve"> STD určí náhradný termín odovzdania a preberania, sankcie a pod.</w:t>
      </w:r>
      <w:r w:rsidR="00F226D3">
        <w:t>;</w:t>
      </w:r>
    </w:p>
    <w:p w14:paraId="2C0436F5" w14:textId="5815EBEC" w:rsidR="00F568BE" w:rsidRDefault="00F226D3" w:rsidP="007D7C5B">
      <w:pPr>
        <w:pStyle w:val="nzovodsekuU3"/>
      </w:pPr>
      <w:r>
        <w:t>p</w:t>
      </w:r>
      <w:r w:rsidR="00F568BE">
        <w:t xml:space="preserve">riebežne kontrolovať Zhotoviteľa, aby do vydania </w:t>
      </w:r>
      <w:r w:rsidR="00494851">
        <w:t xml:space="preserve">Preberacieho </w:t>
      </w:r>
      <w:r w:rsidR="00F568BE">
        <w:t>Protokol</w:t>
      </w:r>
      <w:r w:rsidR="00494851">
        <w:t>u</w:t>
      </w:r>
      <w:r w:rsidR="00F568BE">
        <w:t xml:space="preserve"> </w:t>
      </w:r>
      <w:r>
        <w:t xml:space="preserve">(pozri </w:t>
      </w:r>
      <w:r>
        <w:fldChar w:fldCharType="begin"/>
      </w:r>
      <w:r>
        <w:instrText xml:space="preserve"> REF _Ref152327072 \h </w:instrText>
      </w:r>
      <w:r>
        <w:fldChar w:fldCharType="separate"/>
      </w:r>
      <w:r w:rsidR="001D5ACA" w:rsidRPr="00865CD9">
        <w:t>PRÍLOHA C6</w:t>
      </w:r>
      <w:r w:rsidR="001D5ACA">
        <w:t xml:space="preserve"> –</w:t>
      </w:r>
      <w:r w:rsidR="001D5ACA" w:rsidRPr="00865CD9">
        <w:t xml:space="preserve"> FORMULÁR</w:t>
      </w:r>
      <w:r w:rsidR="001D5ACA">
        <w:t xml:space="preserve"> </w:t>
      </w:r>
      <w:r w:rsidR="001D5ACA" w:rsidRPr="00865CD9">
        <w:t>PREBERACIEHO PROTOKOLU</w:t>
      </w:r>
      <w:r>
        <w:fldChar w:fldCharType="end"/>
      </w:r>
      <w:r>
        <w:t xml:space="preserve">) </w:t>
      </w:r>
      <w:r w:rsidR="00F568BE">
        <w:t>odstránil/napravil akékoľvek vady Diela spôsobené v dôsledku porušenia Zhotoviteľových povinností, ktoré vzniknú počas trvania Lehoty na oznámenie vád</w:t>
      </w:r>
      <w:r>
        <w:t>;</w:t>
      </w:r>
    </w:p>
    <w:p w14:paraId="7BF342AB" w14:textId="393D7E85" w:rsidR="00F568BE" w:rsidRDefault="00F226D3" w:rsidP="007D7C5B">
      <w:pPr>
        <w:pStyle w:val="nzovodsekuU3"/>
      </w:pPr>
      <w:r>
        <w:t>k</w:t>
      </w:r>
      <w:r w:rsidR="00F568BE">
        <w:t xml:space="preserve">ontrolovať a zabezpečiť k termínom uvedeným v Preberacích protokoloch časti Diela (podľa </w:t>
      </w:r>
      <w:proofErr w:type="spellStart"/>
      <w:r w:rsidR="00F568BE">
        <w:t>podčlánku</w:t>
      </w:r>
      <w:proofErr w:type="spellEnd"/>
      <w:r w:rsidR="00F568BE">
        <w:t xml:space="preserve"> 10.2 (Preberanie časti Diela) FIDIC</w:t>
      </w:r>
      <w:r w:rsidR="00494851">
        <w:t xml:space="preserve"> VZP</w:t>
      </w:r>
      <w:r w:rsidR="008B7562">
        <w:t xml:space="preserve"> </w:t>
      </w:r>
      <w:r w:rsidR="00F568BE">
        <w:t>odstránenie vád a dokončenie všetkých prác, ktoré neboli dokončené (nedorobkov) k dátumu uvedenému na týchto Preberacích protokoloch</w:t>
      </w:r>
      <w:r w:rsidR="00494851">
        <w:t xml:space="preserve"> časti Diela</w:t>
      </w:r>
      <w:r w:rsidR="00F568BE">
        <w:t xml:space="preserve">. V prípade neplnenia týchto </w:t>
      </w:r>
      <w:r w:rsidR="00F568BE">
        <w:lastRenderedPageBreak/>
        <w:t>termínov zo strany Zhotoviteľa</w:t>
      </w:r>
      <w:r w:rsidR="008B7562">
        <w:t>,</w:t>
      </w:r>
      <w:r w:rsidR="00F568BE">
        <w:t xml:space="preserve"> pripraviť a odovzdať Objednávateľovi podklady pre uplatnenie Objednávateľových nárokov v zmysle Zmluvy o Dielo a </w:t>
      </w:r>
      <w:r w:rsidR="00494851">
        <w:t>VZPP</w:t>
      </w:r>
      <w:r w:rsidR="008B7562">
        <w:t>;</w:t>
      </w:r>
    </w:p>
    <w:p w14:paraId="7DFAC073" w14:textId="64C42AEC" w:rsidR="009333AE" w:rsidRDefault="008B7562" w:rsidP="007D7C5B">
      <w:pPr>
        <w:pStyle w:val="nzovodsekuU3"/>
      </w:pPr>
      <w:r>
        <w:t>p</w:t>
      </w:r>
      <w:r w:rsidR="00F568BE">
        <w:t xml:space="preserve">o prevzatí častí </w:t>
      </w:r>
      <w:r w:rsidR="00494851">
        <w:t xml:space="preserve">Diela </w:t>
      </w:r>
      <w:r w:rsidR="00F568BE">
        <w:t xml:space="preserve">Objednávateľom/správcom Preberacím protokolom vydaným podľa </w:t>
      </w:r>
      <w:proofErr w:type="spellStart"/>
      <w:r w:rsidR="00F568BE">
        <w:t>podčlánku</w:t>
      </w:r>
      <w:proofErr w:type="spellEnd"/>
      <w:r w:rsidR="00F568BE">
        <w:t xml:space="preserve"> 10.2 (Preberanie časti Diela) FIDIC</w:t>
      </w:r>
      <w:r w:rsidR="00494851">
        <w:t xml:space="preserve"> VZP</w:t>
      </w:r>
      <w:r>
        <w:t>,</w:t>
      </w:r>
      <w:r w:rsidR="00F568BE">
        <w:t xml:space="preserve"> bude Vedúci </w:t>
      </w:r>
      <w:r w:rsidR="00494851">
        <w:t>p</w:t>
      </w:r>
      <w:r>
        <w:t xml:space="preserve">ersonálu </w:t>
      </w:r>
      <w:r w:rsidR="00F568BE">
        <w:t xml:space="preserve">STD v súlade postupmi a termínmi uvedenými v </w:t>
      </w:r>
      <w:proofErr w:type="spellStart"/>
      <w:r w:rsidR="00F568BE">
        <w:t>podčlánku</w:t>
      </w:r>
      <w:proofErr w:type="spellEnd"/>
      <w:r w:rsidR="00F568BE">
        <w:t xml:space="preserve"> 11.1 (Dohotovenie nedokončených prác a odstránenie vád) FIDIC </w:t>
      </w:r>
      <w:r w:rsidR="00494851">
        <w:t xml:space="preserve">VZP </w:t>
      </w:r>
      <w:r w:rsidR="00F568BE">
        <w:t xml:space="preserve">a s ním súvisiacimi </w:t>
      </w:r>
      <w:proofErr w:type="spellStart"/>
      <w:r w:rsidR="00F568BE">
        <w:t>podčlánkami</w:t>
      </w:r>
      <w:proofErr w:type="spellEnd"/>
      <w:r w:rsidR="00F568BE">
        <w:t xml:space="preserve"> FIDIC</w:t>
      </w:r>
      <w:r w:rsidR="00494851">
        <w:t xml:space="preserve"> VZP</w:t>
      </w:r>
      <w:r>
        <w:t xml:space="preserve">, </w:t>
      </w:r>
      <w:r w:rsidR="00F568BE">
        <w:t>prijímať oznámenia Objednávateľa/</w:t>
      </w:r>
      <w:r>
        <w:t xml:space="preserve">budúcich </w:t>
      </w:r>
      <w:r w:rsidR="00F568BE">
        <w:t xml:space="preserve">správcov o vadách, podnety na reklamácie vád a uplatňovať ich odstránenie u Zhotoviteľa. Uznanie reklamácie s termínom odstránenia vady, resp. neuznanie reklamácie oznámi Vedúci </w:t>
      </w:r>
      <w:r w:rsidR="00494851">
        <w:t>p</w:t>
      </w:r>
      <w:r>
        <w:t>ersonálu</w:t>
      </w:r>
      <w:r w:rsidR="00F568BE">
        <w:t xml:space="preserve"> STD Objednávateľovi/</w:t>
      </w:r>
      <w:r w:rsidR="009D3B5B">
        <w:t xml:space="preserve">budúcemu </w:t>
      </w:r>
      <w:r w:rsidR="00F568BE">
        <w:t xml:space="preserve">správcovi. Postup odstránenia reklamovanej vady bude Vedúci </w:t>
      </w:r>
      <w:r w:rsidR="00494851">
        <w:t>p</w:t>
      </w:r>
      <w:r w:rsidR="009D3B5B">
        <w:t>ersonálu</w:t>
      </w:r>
      <w:r w:rsidR="00F568BE">
        <w:t xml:space="preserve"> STD schvaľovať na základe stanoviska Objednávateľa/</w:t>
      </w:r>
      <w:r w:rsidR="009D3B5B">
        <w:t xml:space="preserve">budúceho </w:t>
      </w:r>
      <w:r w:rsidR="00F568BE">
        <w:t xml:space="preserve">správcu. Po odstránení vady/vád bude medzi zmluvnými </w:t>
      </w:r>
      <w:r w:rsidR="00494851">
        <w:t>s</w:t>
      </w:r>
      <w:r w:rsidR="00F568BE">
        <w:t xml:space="preserve">tranami spísaný </w:t>
      </w:r>
      <w:r w:rsidR="009333AE">
        <w:t xml:space="preserve">protokol. Vada je považovaná za odstránenú podpísaním Protokolu o odstránení vady oboma zmluvnými </w:t>
      </w:r>
      <w:r w:rsidR="00494851">
        <w:t>s</w:t>
      </w:r>
      <w:r w:rsidR="009333AE">
        <w:t xml:space="preserve">tranami a Vedúcim </w:t>
      </w:r>
      <w:r w:rsidR="00494851">
        <w:t xml:space="preserve">personálu </w:t>
      </w:r>
      <w:r w:rsidR="009333AE">
        <w:t>STD.</w:t>
      </w:r>
    </w:p>
    <w:p w14:paraId="3C3EB02C" w14:textId="41EA5499" w:rsidR="009333AE" w:rsidRDefault="009D3B5B" w:rsidP="007D7C5B">
      <w:pPr>
        <w:pStyle w:val="nzovodsekuU3"/>
      </w:pPr>
      <w:r>
        <w:t>z</w:t>
      </w:r>
      <w:r w:rsidR="009333AE">
        <w:t>abezpečiť podklady, doklady a</w:t>
      </w:r>
      <w:r w:rsidR="00494851">
        <w:t xml:space="preserve"> príslušnú </w:t>
      </w:r>
      <w:r w:rsidR="009333AE">
        <w:t>projektovú dokumentáciu pre Objednávateľa v súlade so Zmluvou o Dielo a</w:t>
      </w:r>
      <w:r>
        <w:t> Zmluvou,</w:t>
      </w:r>
      <w:r w:rsidR="009333AE">
        <w:t xml:space="preserve"> potrebné k podaniu žiadosti o začatie kolaudačného konania </w:t>
      </w:r>
      <w:r w:rsidR="006F2469">
        <w:t xml:space="preserve">dokončeného Diela </w:t>
      </w:r>
      <w:r w:rsidR="009333AE">
        <w:t xml:space="preserve">(alebo časti </w:t>
      </w:r>
      <w:r w:rsidR="006F2469">
        <w:t xml:space="preserve">Diela/Sekcie </w:t>
      </w:r>
      <w:r w:rsidR="009333AE">
        <w:t xml:space="preserve">spôsobilej ). Zúčastňovať sa procesu kolaudačného konania a dávania </w:t>
      </w:r>
      <w:r w:rsidR="006F2469">
        <w:t>Diela/časti Diela/Sekcie</w:t>
      </w:r>
      <w:r w:rsidR="009333AE">
        <w:t xml:space="preserve"> do užívania (predčasného užívania, skúšobnej prevádzky (ak taká je požadovaná), resp. do trvalého užívania) v čase do vydania Protokolu o vyhotovení Diela</w:t>
      </w:r>
      <w:r>
        <w:t>;</w:t>
      </w:r>
    </w:p>
    <w:p w14:paraId="6DA8A894" w14:textId="208531D6" w:rsidR="007C677A" w:rsidRPr="00D21407" w:rsidRDefault="009D3B5B" w:rsidP="009D3B5B">
      <w:pPr>
        <w:pStyle w:val="nzovodsekuU3"/>
        <w:rPr>
          <w:szCs w:val="21"/>
        </w:rPr>
      </w:pPr>
      <w:r>
        <w:t>d</w:t>
      </w:r>
      <w:r w:rsidR="009333AE">
        <w:t xml:space="preserve">ohliadať na splnenie podmienok rozhodnutia na predčasné užívanie, skúšobné prevádzky (ak taká je požadovaná), resp. podmienok kolaudačného rozhodnutia v čase do vydania Protokolu o vyhotovení Diela Vedúcim </w:t>
      </w:r>
      <w:r w:rsidR="006F2469">
        <w:t>p</w:t>
      </w:r>
      <w:r>
        <w:t>ersonálu</w:t>
      </w:r>
      <w:r w:rsidR="009333AE">
        <w:t xml:space="preserve"> STD, ktoré je povinný splniť Zhotoviteľ a upozorniť Objednávateľa na ich prípadné neplnenie a ak treba, pripraviť a odovzdať Objednávateľovi podklady pre uplatnenie sankcii/</w:t>
      </w:r>
      <w:r w:rsidR="006F2469">
        <w:t xml:space="preserve">Nárokov </w:t>
      </w:r>
      <w:r w:rsidR="009333AE">
        <w:t>Objednávateľ</w:t>
      </w:r>
      <w:r w:rsidR="006F2469">
        <w:t>a</w:t>
      </w:r>
      <w:r w:rsidR="009333AE">
        <w:t xml:space="preserve"> v zmysle Zmluvy o Dielo a </w:t>
      </w:r>
      <w:r w:rsidR="006F2469">
        <w:t>VZPP</w:t>
      </w:r>
      <w:r w:rsidR="009333AE">
        <w:t xml:space="preserve">. </w:t>
      </w:r>
    </w:p>
    <w:p w14:paraId="4A068765" w14:textId="1120827F" w:rsidR="009D3B5B" w:rsidRPr="009333AE" w:rsidRDefault="007C677A" w:rsidP="009D3B5B">
      <w:pPr>
        <w:pStyle w:val="nzovodsekuU3"/>
        <w:rPr>
          <w:szCs w:val="21"/>
        </w:rPr>
      </w:pPr>
      <w:r>
        <w:t>p</w:t>
      </w:r>
      <w:r w:rsidR="009333AE">
        <w:t>oskytovanie Služieb podľa Z</w:t>
      </w:r>
      <w:r w:rsidR="009D3B5B">
        <w:t>mluvy</w:t>
      </w:r>
      <w:r w:rsidR="009333AE">
        <w:t xml:space="preserve"> ohľadom účasti na kolaudačných konaniach súvisiacich s uvedením dokončen</w:t>
      </w:r>
      <w:r w:rsidR="006F2469">
        <w:t>ého Diela</w:t>
      </w:r>
      <w:r w:rsidR="009333AE">
        <w:t>, prípadne časti</w:t>
      </w:r>
      <w:r w:rsidR="006F2469">
        <w:t>, Sekcie</w:t>
      </w:r>
      <w:r w:rsidR="009333AE">
        <w:t xml:space="preserve"> do užívania a dohľadu nad odstraňovaním „kolaudačných vád</w:t>
      </w:r>
      <w:r w:rsidR="006F2469">
        <w:t>“</w:t>
      </w:r>
      <w:r w:rsidR="009333AE">
        <w:t xml:space="preserve"> Zhotoviteľom končí vydaním Protokolu o vyhotovení Diela podľa </w:t>
      </w:r>
      <w:proofErr w:type="spellStart"/>
      <w:r w:rsidR="009333AE">
        <w:t>podčlánku</w:t>
      </w:r>
      <w:proofErr w:type="spellEnd"/>
      <w:r w:rsidR="009333AE">
        <w:t xml:space="preserve"> 11.9 FIDIC</w:t>
      </w:r>
      <w:r w:rsidR="006F2469">
        <w:t xml:space="preserve"> VZP</w:t>
      </w:r>
      <w:r w:rsidR="009D3B5B">
        <w:t>;</w:t>
      </w:r>
    </w:p>
    <w:p w14:paraId="025F140C" w14:textId="77777777" w:rsidR="009D3B5B" w:rsidRPr="00254640" w:rsidRDefault="009D3B5B" w:rsidP="00254640">
      <w:pPr>
        <w:spacing w:after="0"/>
        <w:ind w:left="538" w:firstLine="709"/>
        <w:rPr>
          <w:b/>
        </w:rPr>
      </w:pPr>
      <w:r w:rsidRPr="00254640">
        <w:rPr>
          <w:b/>
          <w:bCs/>
        </w:rPr>
        <w:t>Riešenie sporov</w:t>
      </w:r>
    </w:p>
    <w:p w14:paraId="122B699B" w14:textId="3DEA843E" w:rsidR="009D3B5B" w:rsidRPr="009D3B5B" w:rsidRDefault="009D3B5B" w:rsidP="007D7C5B">
      <w:pPr>
        <w:pStyle w:val="nzovodsekuU3"/>
        <w:rPr>
          <w:szCs w:val="21"/>
        </w:rPr>
      </w:pPr>
      <w:r>
        <w:rPr>
          <w:szCs w:val="21"/>
        </w:rPr>
        <w:t>p</w:t>
      </w:r>
      <w:r w:rsidRPr="009D3B5B">
        <w:rPr>
          <w:szCs w:val="21"/>
        </w:rPr>
        <w:t xml:space="preserve">ripravovať podklady pre Nároky Objednávateľa v súlade s </w:t>
      </w:r>
      <w:proofErr w:type="spellStart"/>
      <w:r w:rsidRPr="009D3B5B">
        <w:rPr>
          <w:szCs w:val="21"/>
        </w:rPr>
        <w:t>podčl</w:t>
      </w:r>
      <w:proofErr w:type="spellEnd"/>
      <w:r w:rsidRPr="009D3B5B">
        <w:rPr>
          <w:szCs w:val="21"/>
        </w:rPr>
        <w:t>. 2.5 (Nároky Objednávateľa)</w:t>
      </w:r>
      <w:r>
        <w:rPr>
          <w:szCs w:val="21"/>
        </w:rPr>
        <w:t xml:space="preserve"> </w:t>
      </w:r>
      <w:r w:rsidRPr="009D3B5B">
        <w:rPr>
          <w:szCs w:val="21"/>
        </w:rPr>
        <w:t>FIDIC</w:t>
      </w:r>
      <w:r w:rsidR="006F2469">
        <w:rPr>
          <w:szCs w:val="21"/>
        </w:rPr>
        <w:t xml:space="preserve"> VZP</w:t>
      </w:r>
      <w:r w:rsidR="00D128A4">
        <w:rPr>
          <w:szCs w:val="21"/>
        </w:rPr>
        <w:t>;</w:t>
      </w:r>
    </w:p>
    <w:p w14:paraId="3B2DA4D0" w14:textId="273AEE1F" w:rsidR="009D3B5B" w:rsidRPr="009D3B5B" w:rsidRDefault="00D128A4" w:rsidP="007D7C5B">
      <w:pPr>
        <w:pStyle w:val="nzovodsekuU3"/>
        <w:rPr>
          <w:szCs w:val="21"/>
        </w:rPr>
      </w:pPr>
      <w:r>
        <w:rPr>
          <w:szCs w:val="21"/>
        </w:rPr>
        <w:t>r</w:t>
      </w:r>
      <w:r w:rsidR="009D3B5B" w:rsidRPr="009D3B5B">
        <w:rPr>
          <w:szCs w:val="21"/>
        </w:rPr>
        <w:t xml:space="preserve">iešiť Nároky Zhotoviteľa v súlade s </w:t>
      </w:r>
      <w:proofErr w:type="spellStart"/>
      <w:r w:rsidR="009D3B5B" w:rsidRPr="009D3B5B">
        <w:rPr>
          <w:szCs w:val="21"/>
        </w:rPr>
        <w:t>podčl</w:t>
      </w:r>
      <w:proofErr w:type="spellEnd"/>
      <w:r w:rsidR="009D3B5B" w:rsidRPr="009D3B5B">
        <w:rPr>
          <w:szCs w:val="21"/>
        </w:rPr>
        <w:t>. 20.1 (Nároky Zhotoviteľa) FIDIC</w:t>
      </w:r>
      <w:r w:rsidR="006F2469">
        <w:rPr>
          <w:szCs w:val="21"/>
        </w:rPr>
        <w:t xml:space="preserve"> VZP</w:t>
      </w:r>
      <w:r>
        <w:rPr>
          <w:szCs w:val="21"/>
        </w:rPr>
        <w:t>,</w:t>
      </w:r>
      <w:r w:rsidR="009D3B5B" w:rsidRPr="009D3B5B">
        <w:rPr>
          <w:szCs w:val="21"/>
        </w:rPr>
        <w:t xml:space="preserve"> počas celej </w:t>
      </w:r>
      <w:r w:rsidR="006F2469">
        <w:rPr>
          <w:szCs w:val="21"/>
        </w:rPr>
        <w:t>D</w:t>
      </w:r>
      <w:r w:rsidR="009D3B5B" w:rsidRPr="009D3B5B">
        <w:rPr>
          <w:szCs w:val="21"/>
        </w:rPr>
        <w:t xml:space="preserve">oby poskytovania Služby, zúčastňovať sa </w:t>
      </w:r>
      <w:r w:rsidR="009D3B5B" w:rsidRPr="00C15583">
        <w:rPr>
          <w:szCs w:val="21"/>
        </w:rPr>
        <w:t>a spolupracovať pri rozhodovaní o Nárokoch Zhotoviteľa</w:t>
      </w:r>
      <w:r>
        <w:rPr>
          <w:szCs w:val="21"/>
        </w:rPr>
        <w:t>;</w:t>
      </w:r>
    </w:p>
    <w:p w14:paraId="06ADE282" w14:textId="1ACDE6A4" w:rsidR="009D3B5B" w:rsidRPr="009D3B5B" w:rsidRDefault="00D128A4" w:rsidP="007D7C5B">
      <w:pPr>
        <w:pStyle w:val="nzovodsekuU3"/>
        <w:rPr>
          <w:szCs w:val="21"/>
        </w:rPr>
      </w:pPr>
      <w:r>
        <w:rPr>
          <w:szCs w:val="21"/>
        </w:rPr>
        <w:t>v</w:t>
      </w:r>
      <w:r w:rsidR="009D3B5B" w:rsidRPr="009D3B5B">
        <w:rPr>
          <w:szCs w:val="21"/>
        </w:rPr>
        <w:t>iesť evidenciu všetkých Nárokov počas celej doby poskytovania Služby</w:t>
      </w:r>
      <w:r w:rsidR="00040B92">
        <w:rPr>
          <w:szCs w:val="21"/>
        </w:rPr>
        <w:t xml:space="preserve"> (v Objednávateľom odsúhlasenom rozsahu a forme)</w:t>
      </w:r>
      <w:r w:rsidR="009D3B5B" w:rsidRPr="009D3B5B">
        <w:rPr>
          <w:szCs w:val="21"/>
        </w:rPr>
        <w:t>, s údajmi kedy boli</w:t>
      </w:r>
      <w:r w:rsidR="009D3B5B">
        <w:rPr>
          <w:szCs w:val="21"/>
        </w:rPr>
        <w:t xml:space="preserve"> </w:t>
      </w:r>
      <w:r w:rsidR="009D3B5B" w:rsidRPr="009D3B5B">
        <w:rPr>
          <w:szCs w:val="21"/>
        </w:rPr>
        <w:t xml:space="preserve">predložené, kedy a ako boli uzavreté, vrátane </w:t>
      </w:r>
      <w:r w:rsidR="006F2469">
        <w:rPr>
          <w:szCs w:val="21"/>
        </w:rPr>
        <w:t>výšky Nákladov</w:t>
      </w:r>
      <w:r w:rsidR="006F2469" w:rsidRPr="009D3B5B">
        <w:rPr>
          <w:szCs w:val="21"/>
        </w:rPr>
        <w:t xml:space="preserve"> </w:t>
      </w:r>
      <w:r w:rsidR="009D3B5B" w:rsidRPr="009D3B5B">
        <w:rPr>
          <w:szCs w:val="21"/>
        </w:rPr>
        <w:t>Nároku</w:t>
      </w:r>
      <w:r>
        <w:rPr>
          <w:szCs w:val="21"/>
        </w:rPr>
        <w:t>;</w:t>
      </w:r>
    </w:p>
    <w:p w14:paraId="5731395D" w14:textId="5CFB7E18" w:rsidR="009D3B5B" w:rsidRPr="009D3B5B" w:rsidRDefault="00D128A4" w:rsidP="007D7C5B">
      <w:pPr>
        <w:pStyle w:val="nzovodsekuU3"/>
        <w:rPr>
          <w:szCs w:val="21"/>
        </w:rPr>
      </w:pPr>
      <w:r>
        <w:rPr>
          <w:szCs w:val="21"/>
        </w:rPr>
        <w:t>z</w:t>
      </w:r>
      <w:r w:rsidR="009D3B5B" w:rsidRPr="009D3B5B">
        <w:rPr>
          <w:szCs w:val="21"/>
        </w:rPr>
        <w:t xml:space="preserve">účastňovať sa a spolupracovať pri rozhodovaní sporov a urovnávaní sporov v súlade s podmienkami Zmluvy o Dielo, zúčastňovať sa návštev Staveniská v súlade s Prílohou </w:t>
      </w:r>
      <w:r>
        <w:rPr>
          <w:szCs w:val="21"/>
        </w:rPr>
        <w:t xml:space="preserve">FIDIC </w:t>
      </w:r>
      <w:r w:rsidR="006F2469">
        <w:rPr>
          <w:szCs w:val="21"/>
        </w:rPr>
        <w:t xml:space="preserve">VZP </w:t>
      </w:r>
      <w:r w:rsidR="009D3B5B" w:rsidRPr="009D3B5B">
        <w:rPr>
          <w:szCs w:val="21"/>
        </w:rPr>
        <w:t>(Postup pri rozhodovaní).</w:t>
      </w:r>
    </w:p>
    <w:p w14:paraId="1672866B" w14:textId="6A750DAE" w:rsidR="009D3B5B" w:rsidRPr="009D3B5B" w:rsidRDefault="008D52E3" w:rsidP="009D3B5B">
      <w:pPr>
        <w:pStyle w:val="nzovodsekuU3"/>
        <w:rPr>
          <w:szCs w:val="21"/>
        </w:rPr>
      </w:pPr>
      <w:r>
        <w:rPr>
          <w:szCs w:val="21"/>
        </w:rPr>
        <w:t>p</w:t>
      </w:r>
      <w:r w:rsidR="009D3B5B" w:rsidRPr="009D3B5B">
        <w:rPr>
          <w:szCs w:val="21"/>
        </w:rPr>
        <w:t>redkladať Objednávateľovi stanoviská/podklady k sťažnostiam, týkajúcim sa realizácie Diela</w:t>
      </w:r>
      <w:r>
        <w:rPr>
          <w:szCs w:val="21"/>
        </w:rPr>
        <w:t>;</w:t>
      </w:r>
    </w:p>
    <w:p w14:paraId="14445703" w14:textId="3DF0F4E4" w:rsidR="009333AE" w:rsidRDefault="008D52E3" w:rsidP="007D7C5B">
      <w:pPr>
        <w:pStyle w:val="nzovodsekuU3"/>
        <w:rPr>
          <w:szCs w:val="21"/>
        </w:rPr>
      </w:pPr>
      <w:r>
        <w:rPr>
          <w:szCs w:val="21"/>
        </w:rPr>
        <w:t>p</w:t>
      </w:r>
      <w:r w:rsidR="009D3B5B" w:rsidRPr="009D3B5B">
        <w:rPr>
          <w:szCs w:val="21"/>
        </w:rPr>
        <w:t>redkladať Objednávateľovi stanoviská/podklady a vyjadrenia k jednotlivým Nárokom</w:t>
      </w:r>
      <w:r w:rsidR="009D3B5B">
        <w:rPr>
          <w:szCs w:val="21"/>
        </w:rPr>
        <w:t xml:space="preserve"> </w:t>
      </w:r>
      <w:r w:rsidR="009D3B5B" w:rsidRPr="009D3B5B">
        <w:rPr>
          <w:szCs w:val="21"/>
        </w:rPr>
        <w:t>Zhotoviteľa</w:t>
      </w:r>
      <w:r>
        <w:rPr>
          <w:szCs w:val="21"/>
        </w:rPr>
        <w:t>;</w:t>
      </w:r>
    </w:p>
    <w:p w14:paraId="629B6801" w14:textId="77777777" w:rsidR="008D52E3" w:rsidRPr="00254640" w:rsidRDefault="008D52E3" w:rsidP="00254640">
      <w:pPr>
        <w:spacing w:after="0"/>
        <w:ind w:left="538" w:firstLine="709"/>
        <w:rPr>
          <w:b/>
        </w:rPr>
      </w:pPr>
      <w:r w:rsidRPr="00254640">
        <w:rPr>
          <w:b/>
          <w:bCs/>
        </w:rPr>
        <w:t>Písomnosti a korešpondencia</w:t>
      </w:r>
    </w:p>
    <w:p w14:paraId="78692785" w14:textId="544D136E" w:rsidR="008D52E3" w:rsidRPr="008D52E3" w:rsidRDefault="009815AA" w:rsidP="007D7C5B">
      <w:pPr>
        <w:pStyle w:val="nzovodsekuU3"/>
        <w:rPr>
          <w:szCs w:val="21"/>
        </w:rPr>
      </w:pPr>
      <w:r>
        <w:rPr>
          <w:szCs w:val="21"/>
        </w:rPr>
        <w:t>p</w:t>
      </w:r>
      <w:r w:rsidR="008D52E3" w:rsidRPr="008D52E3">
        <w:rPr>
          <w:szCs w:val="21"/>
        </w:rPr>
        <w:t>ripraviť a predkladať mesačné správy STD a Záverečnú správu STD v zmysle vzoru uvedeného v</w:t>
      </w:r>
      <w:r w:rsidR="00406A35">
        <w:rPr>
          <w:szCs w:val="21"/>
        </w:rPr>
        <w:t> </w:t>
      </w:r>
      <w:r w:rsidR="00406A35">
        <w:rPr>
          <w:szCs w:val="21"/>
        </w:rPr>
        <w:fldChar w:fldCharType="begin"/>
      </w:r>
      <w:r w:rsidR="00406A35">
        <w:rPr>
          <w:szCs w:val="21"/>
        </w:rPr>
        <w:instrText xml:space="preserve"> REF _Ref152329317 \h </w:instrText>
      </w:r>
      <w:r w:rsidR="00406A35">
        <w:rPr>
          <w:szCs w:val="21"/>
        </w:rPr>
      </w:r>
      <w:r w:rsidR="00406A35">
        <w:rPr>
          <w:szCs w:val="21"/>
        </w:rPr>
        <w:fldChar w:fldCharType="separate"/>
      </w:r>
      <w:r w:rsidR="001D5ACA" w:rsidRPr="00693C38">
        <w:t xml:space="preserve">PRÍLOHA C1 </w:t>
      </w:r>
      <w:r w:rsidR="001D5ACA">
        <w:t>–</w:t>
      </w:r>
      <w:r w:rsidR="001D5ACA" w:rsidRPr="00693C38">
        <w:t xml:space="preserve"> FORMULÁR</w:t>
      </w:r>
      <w:r w:rsidR="001D5ACA">
        <w:t xml:space="preserve"> </w:t>
      </w:r>
      <w:r w:rsidR="001D5ACA" w:rsidRPr="00693C38">
        <w:t>MESAČNEJ SPRÁVY STD</w:t>
      </w:r>
      <w:r w:rsidR="00406A35">
        <w:rPr>
          <w:szCs w:val="21"/>
        </w:rPr>
        <w:fldChar w:fldCharType="end"/>
      </w:r>
      <w:r w:rsidR="008D52E3" w:rsidRPr="008D52E3">
        <w:rPr>
          <w:szCs w:val="21"/>
        </w:rPr>
        <w:t>.</w:t>
      </w:r>
      <w:r>
        <w:rPr>
          <w:szCs w:val="21"/>
        </w:rPr>
        <w:t xml:space="preserve"> </w:t>
      </w:r>
      <w:r w:rsidR="008D52E3" w:rsidRPr="008D52E3">
        <w:rPr>
          <w:szCs w:val="21"/>
        </w:rPr>
        <w:t>(vrátane Objednávateľom</w:t>
      </w:r>
      <w:r w:rsidR="008D52E3">
        <w:rPr>
          <w:szCs w:val="21"/>
        </w:rPr>
        <w:t xml:space="preserve"> </w:t>
      </w:r>
      <w:r w:rsidR="008D52E3" w:rsidRPr="008D52E3">
        <w:rPr>
          <w:szCs w:val="21"/>
        </w:rPr>
        <w:t xml:space="preserve">požadovaných príloh - napr. Mesačná správa </w:t>
      </w:r>
      <w:r w:rsidR="006F2469">
        <w:rPr>
          <w:szCs w:val="21"/>
        </w:rPr>
        <w:t>K</w:t>
      </w:r>
      <w:r w:rsidR="008D52E3" w:rsidRPr="008D52E3">
        <w:rPr>
          <w:szCs w:val="21"/>
        </w:rPr>
        <w:t xml:space="preserve">oordinátora </w:t>
      </w:r>
      <w:r w:rsidR="006F2469">
        <w:rPr>
          <w:szCs w:val="21"/>
        </w:rPr>
        <w:t xml:space="preserve">BOZP </w:t>
      </w:r>
      <w:r w:rsidR="008D52E3" w:rsidRPr="008D52E3">
        <w:rPr>
          <w:szCs w:val="21"/>
        </w:rPr>
        <w:t xml:space="preserve">- vzor </w:t>
      </w:r>
      <w:r w:rsidR="00547055">
        <w:rPr>
          <w:szCs w:val="21"/>
        </w:rPr>
        <w:fldChar w:fldCharType="begin"/>
      </w:r>
      <w:r w:rsidR="00547055">
        <w:rPr>
          <w:szCs w:val="21"/>
        </w:rPr>
        <w:instrText xml:space="preserve"> REF _Ref151628009 \h </w:instrText>
      </w:r>
      <w:r w:rsidR="00547055">
        <w:rPr>
          <w:szCs w:val="21"/>
        </w:rPr>
      </w:r>
      <w:r w:rsidR="00547055">
        <w:rPr>
          <w:szCs w:val="21"/>
        </w:rPr>
        <w:fldChar w:fldCharType="separate"/>
      </w:r>
      <w:r w:rsidR="001D5ACA" w:rsidRPr="00865CD9">
        <w:t xml:space="preserve">PRÍLOHA C10 </w:t>
      </w:r>
      <w:r w:rsidR="001D5ACA">
        <w:t>–</w:t>
      </w:r>
      <w:r w:rsidR="001D5ACA" w:rsidRPr="00865CD9">
        <w:t xml:space="preserve"> </w:t>
      </w:r>
      <w:r w:rsidR="001D5ACA" w:rsidRPr="00F334E8">
        <w:t>FORMULÁR</w:t>
      </w:r>
      <w:r w:rsidR="001D5ACA">
        <w:t xml:space="preserve"> </w:t>
      </w:r>
      <w:r w:rsidR="001D5ACA" w:rsidRPr="00F334E8">
        <w:t xml:space="preserve">MESAČNEJ SPRÁVY KOORDINÁTORA </w:t>
      </w:r>
      <w:r w:rsidR="00547055">
        <w:rPr>
          <w:szCs w:val="21"/>
        </w:rPr>
        <w:fldChar w:fldCharType="end"/>
      </w:r>
      <w:r w:rsidR="008D52E3" w:rsidRPr="008D52E3">
        <w:rPr>
          <w:szCs w:val="21"/>
        </w:rPr>
        <w:t>)</w:t>
      </w:r>
    </w:p>
    <w:p w14:paraId="1D6444E6" w14:textId="4A5938C5" w:rsidR="008D52E3" w:rsidRPr="008D52E3" w:rsidRDefault="00547055" w:rsidP="007D7C5B">
      <w:pPr>
        <w:pStyle w:val="nzovodsekuU3"/>
        <w:rPr>
          <w:szCs w:val="21"/>
        </w:rPr>
      </w:pPr>
      <w:r>
        <w:rPr>
          <w:szCs w:val="21"/>
        </w:rPr>
        <w:lastRenderedPageBreak/>
        <w:t>s</w:t>
      </w:r>
      <w:r w:rsidR="008D52E3" w:rsidRPr="008D52E3">
        <w:rPr>
          <w:szCs w:val="21"/>
        </w:rPr>
        <w:t>polupracovať a poskytnúť súčinnosť Objednávateľovi pri vypracovávaní akýchkoľvek správ,</w:t>
      </w:r>
      <w:r w:rsidR="008D52E3">
        <w:rPr>
          <w:szCs w:val="21"/>
        </w:rPr>
        <w:t xml:space="preserve"> </w:t>
      </w:r>
      <w:r w:rsidR="008D52E3" w:rsidRPr="008D52E3">
        <w:rPr>
          <w:szCs w:val="21"/>
        </w:rPr>
        <w:t xml:space="preserve">dokumentov a formulárov požadovaných </w:t>
      </w:r>
      <w:r w:rsidR="006F2469">
        <w:rPr>
          <w:szCs w:val="21"/>
        </w:rPr>
        <w:t>orgánmi Európskej Komisie</w:t>
      </w:r>
      <w:r w:rsidR="008D52E3" w:rsidRPr="008D52E3">
        <w:rPr>
          <w:szCs w:val="21"/>
        </w:rPr>
        <w:t xml:space="preserve"> počas </w:t>
      </w:r>
      <w:r w:rsidR="006F2469">
        <w:rPr>
          <w:szCs w:val="21"/>
        </w:rPr>
        <w:t>Doby poskytovania Služieb podľa</w:t>
      </w:r>
      <w:r w:rsidR="006F2469" w:rsidRPr="008D52E3">
        <w:rPr>
          <w:szCs w:val="21"/>
        </w:rPr>
        <w:t xml:space="preserve"> </w:t>
      </w:r>
      <w:r>
        <w:rPr>
          <w:szCs w:val="21"/>
        </w:rPr>
        <w:t>Zmluvy;</w:t>
      </w:r>
    </w:p>
    <w:p w14:paraId="044A96CA" w14:textId="51612882" w:rsidR="008D52E3" w:rsidRPr="008D52E3" w:rsidRDefault="00547055" w:rsidP="007D7C5B">
      <w:pPr>
        <w:pStyle w:val="nzovodsekuU3"/>
        <w:rPr>
          <w:szCs w:val="21"/>
        </w:rPr>
      </w:pPr>
      <w:r>
        <w:rPr>
          <w:szCs w:val="21"/>
        </w:rPr>
        <w:t>p</w:t>
      </w:r>
      <w:r w:rsidR="008D52E3" w:rsidRPr="008D52E3">
        <w:rPr>
          <w:szCs w:val="21"/>
        </w:rPr>
        <w:t>ripravovať a predkladať údaje o postupe projektových a realizačných prác na Diele do monitorovacích správ Objednávateľa v rozsahu a formáte požadovanom Objednávateľom</w:t>
      </w:r>
      <w:r w:rsidR="008D52E3">
        <w:rPr>
          <w:szCs w:val="21"/>
        </w:rPr>
        <w:t xml:space="preserve"> </w:t>
      </w:r>
      <w:r w:rsidR="008D52E3" w:rsidRPr="008D52E3">
        <w:rPr>
          <w:szCs w:val="21"/>
        </w:rPr>
        <w:t>v chronologickom poradí</w:t>
      </w:r>
      <w:r>
        <w:rPr>
          <w:szCs w:val="21"/>
        </w:rPr>
        <w:t>;</w:t>
      </w:r>
    </w:p>
    <w:p w14:paraId="156DFF2A" w14:textId="5653753E" w:rsidR="00A50BF1" w:rsidRDefault="00547055" w:rsidP="007D7C5B">
      <w:pPr>
        <w:pStyle w:val="nzovodsekuU3"/>
        <w:rPr>
          <w:szCs w:val="21"/>
        </w:rPr>
      </w:pPr>
      <w:r>
        <w:rPr>
          <w:szCs w:val="21"/>
        </w:rPr>
        <w:t>z</w:t>
      </w:r>
      <w:r w:rsidR="008D52E3" w:rsidRPr="008D52E3">
        <w:rPr>
          <w:szCs w:val="21"/>
        </w:rPr>
        <w:t>abezpečiť, aby všetka korešpondencia týkajúca sa Diela prechádzala cez HIS a</w:t>
      </w:r>
      <w:r>
        <w:rPr>
          <w:szCs w:val="21"/>
        </w:rPr>
        <w:t> v kópii bola elektronicky zasielaná na emailovú adresu vedenia Objednávateľa (</w:t>
      </w:r>
      <w:hyperlink r:id="rId12" w:history="1">
        <w:r w:rsidR="00106CE5" w:rsidRPr="006762F7">
          <w:rPr>
            <w:rStyle w:val="Hypertextovprepojenie"/>
            <w:szCs w:val="21"/>
          </w:rPr>
          <w:t>elektrickaruzinov@bratislava.sk</w:t>
        </w:r>
      </w:hyperlink>
      <w:r>
        <w:rPr>
          <w:szCs w:val="21"/>
        </w:rPr>
        <w:t>)</w:t>
      </w:r>
      <w:r w:rsidR="00C3748F">
        <w:rPr>
          <w:szCs w:val="21"/>
        </w:rPr>
        <w:t>;</w:t>
      </w:r>
      <w:r w:rsidR="008D52E3" w:rsidRPr="008D52E3">
        <w:rPr>
          <w:szCs w:val="21"/>
        </w:rPr>
        <w:t xml:space="preserve">. </w:t>
      </w:r>
    </w:p>
    <w:p w14:paraId="26E33111" w14:textId="5BE3B262" w:rsidR="008D52E3" w:rsidRDefault="00C92A67" w:rsidP="007D7C5B">
      <w:pPr>
        <w:pStyle w:val="nzovodsekuU3"/>
        <w:rPr>
          <w:szCs w:val="21"/>
        </w:rPr>
      </w:pPr>
      <w:r>
        <w:rPr>
          <w:szCs w:val="21"/>
        </w:rPr>
        <w:t xml:space="preserve">priebežne fyzicky </w:t>
      </w:r>
      <w:r w:rsidR="008D52E3" w:rsidRPr="008D52E3">
        <w:rPr>
          <w:szCs w:val="21"/>
        </w:rPr>
        <w:t xml:space="preserve">archivovať všetku </w:t>
      </w:r>
      <w:r w:rsidR="00A50BF1">
        <w:rPr>
          <w:szCs w:val="21"/>
        </w:rPr>
        <w:t>D</w:t>
      </w:r>
      <w:r w:rsidR="008D52E3" w:rsidRPr="008D52E3">
        <w:rPr>
          <w:szCs w:val="21"/>
        </w:rPr>
        <w:t xml:space="preserve">okumentáciu </w:t>
      </w:r>
      <w:r w:rsidR="00A50BF1">
        <w:rPr>
          <w:szCs w:val="21"/>
        </w:rPr>
        <w:t xml:space="preserve">Diela </w:t>
      </w:r>
      <w:r w:rsidR="008D52E3" w:rsidRPr="008D52E3">
        <w:rPr>
          <w:szCs w:val="21"/>
        </w:rPr>
        <w:t xml:space="preserve">a písomnosti týkajúce sa </w:t>
      </w:r>
      <w:r w:rsidR="006F2469">
        <w:rPr>
          <w:szCs w:val="21"/>
        </w:rPr>
        <w:t>P</w:t>
      </w:r>
      <w:r w:rsidR="008D52E3" w:rsidRPr="008D52E3">
        <w:rPr>
          <w:szCs w:val="21"/>
        </w:rPr>
        <w:t>rojektu</w:t>
      </w:r>
      <w:r w:rsidR="00A50BF1">
        <w:rPr>
          <w:szCs w:val="21"/>
        </w:rPr>
        <w:t xml:space="preserve"> </w:t>
      </w:r>
      <w:r w:rsidR="00A50BF1" w:rsidRPr="00CE1838">
        <w:rPr>
          <w:szCs w:val="21"/>
        </w:rPr>
        <w:t>tak, aby bola kedykoľvek na požiadanie sprístupnená Objednávateľovi</w:t>
      </w:r>
      <w:r>
        <w:rPr>
          <w:szCs w:val="21"/>
        </w:rPr>
        <w:t>. Ich evidenciu v elektronickej forme sprístupniť pre zástupcov Objednávateľa (HIS);</w:t>
      </w:r>
    </w:p>
    <w:p w14:paraId="03B63C98" w14:textId="623E246F" w:rsidR="008F14A1" w:rsidRPr="001B3CF2" w:rsidRDefault="00C92A67" w:rsidP="007D7C5B">
      <w:pPr>
        <w:pStyle w:val="nzovodsekuU3"/>
        <w:rPr>
          <w:szCs w:val="21"/>
        </w:rPr>
      </w:pPr>
      <w:r>
        <w:rPr>
          <w:szCs w:val="21"/>
        </w:rPr>
        <w:t>v</w:t>
      </w:r>
      <w:r w:rsidR="008D52E3" w:rsidRPr="008D52E3">
        <w:rPr>
          <w:szCs w:val="21"/>
        </w:rPr>
        <w:t xml:space="preserve">yhotoviť a </w:t>
      </w:r>
      <w:r w:rsidR="008D52E3" w:rsidRPr="001B3CF2">
        <w:rPr>
          <w:szCs w:val="21"/>
        </w:rPr>
        <w:t xml:space="preserve">predkladať Objednávateľovi tieto </w:t>
      </w:r>
      <w:r w:rsidR="008F14A1" w:rsidRPr="001B3CF2">
        <w:rPr>
          <w:szCs w:val="21"/>
        </w:rPr>
        <w:t>dokumenty/</w:t>
      </w:r>
      <w:r w:rsidR="008D52E3" w:rsidRPr="001B3CF2">
        <w:rPr>
          <w:szCs w:val="21"/>
        </w:rPr>
        <w:t xml:space="preserve">zápisy: </w:t>
      </w:r>
    </w:p>
    <w:p w14:paraId="44AFF03F" w14:textId="493F4B1E" w:rsidR="008D52E3" w:rsidRPr="001B3CF2" w:rsidRDefault="008D52E3" w:rsidP="00C360A3">
      <w:pPr>
        <w:pStyle w:val="nzovodsekuU3"/>
        <w:numPr>
          <w:ilvl w:val="0"/>
          <w:numId w:val="89"/>
        </w:numPr>
        <w:ind w:left="1701" w:hanging="424"/>
        <w:rPr>
          <w:szCs w:val="21"/>
        </w:rPr>
      </w:pPr>
      <w:r w:rsidRPr="001B3CF2">
        <w:rPr>
          <w:szCs w:val="21"/>
        </w:rPr>
        <w:t xml:space="preserve">zápis o preskúmaní/odsúhlasení Dokumentácie Zhotoviteľa, resp. jej častí v súlade </w:t>
      </w:r>
      <w:r w:rsidR="008F14A1" w:rsidRPr="001B3CF2">
        <w:rPr>
          <w:szCs w:val="21"/>
        </w:rPr>
        <w:t xml:space="preserve">so </w:t>
      </w:r>
      <w:r w:rsidRPr="001B3CF2">
        <w:rPr>
          <w:szCs w:val="21"/>
        </w:rPr>
        <w:t>Zmluv</w:t>
      </w:r>
      <w:r w:rsidR="008F14A1" w:rsidRPr="001B3CF2">
        <w:rPr>
          <w:szCs w:val="21"/>
        </w:rPr>
        <w:t xml:space="preserve">ou </w:t>
      </w:r>
      <w:r w:rsidRPr="001B3CF2">
        <w:rPr>
          <w:szCs w:val="21"/>
        </w:rPr>
        <w:t>o Dielo, a</w:t>
      </w:r>
      <w:r w:rsidR="008F14A1" w:rsidRPr="001B3CF2">
        <w:rPr>
          <w:szCs w:val="21"/>
        </w:rPr>
        <w:t> </w:t>
      </w:r>
      <w:r w:rsidRPr="001B3CF2">
        <w:rPr>
          <w:szCs w:val="21"/>
        </w:rPr>
        <w:t>Z</w:t>
      </w:r>
      <w:r w:rsidR="008F14A1" w:rsidRPr="001B3CF2">
        <w:rPr>
          <w:szCs w:val="21"/>
        </w:rPr>
        <w:t>mluvou;</w:t>
      </w:r>
    </w:p>
    <w:p w14:paraId="2CA067FF" w14:textId="55D8B860" w:rsidR="008D52E3" w:rsidRPr="00650DD2" w:rsidRDefault="008D52E3" w:rsidP="00C360A3">
      <w:pPr>
        <w:pStyle w:val="nzovodsekuU3"/>
        <w:numPr>
          <w:ilvl w:val="0"/>
          <w:numId w:val="89"/>
        </w:numPr>
        <w:ind w:left="1701" w:hanging="424"/>
        <w:rPr>
          <w:szCs w:val="21"/>
        </w:rPr>
      </w:pPr>
      <w:r w:rsidRPr="001B3CF2">
        <w:rPr>
          <w:szCs w:val="21"/>
        </w:rPr>
        <w:t>zápis</w:t>
      </w:r>
      <w:r w:rsidR="001B3CF2" w:rsidRPr="001B3CF2">
        <w:rPr>
          <w:szCs w:val="21"/>
        </w:rPr>
        <w:t>y</w:t>
      </w:r>
      <w:r w:rsidRPr="001B3CF2">
        <w:rPr>
          <w:szCs w:val="21"/>
        </w:rPr>
        <w:t xml:space="preserve"> z </w:t>
      </w:r>
      <w:r w:rsidR="00040B92" w:rsidRPr="001B3CF2">
        <w:rPr>
          <w:szCs w:val="21"/>
        </w:rPr>
        <w:t>P</w:t>
      </w:r>
      <w:r w:rsidRPr="001B3CF2">
        <w:rPr>
          <w:szCs w:val="21"/>
        </w:rPr>
        <w:t>racovn</w:t>
      </w:r>
      <w:r w:rsidR="001B3CF2" w:rsidRPr="001B3CF2">
        <w:rPr>
          <w:szCs w:val="21"/>
        </w:rPr>
        <w:t>ých</w:t>
      </w:r>
      <w:r w:rsidRPr="001B3CF2">
        <w:rPr>
          <w:szCs w:val="21"/>
        </w:rPr>
        <w:t xml:space="preserve"> rokovan</w:t>
      </w:r>
      <w:r w:rsidR="001B3CF2" w:rsidRPr="001B3CF2">
        <w:rPr>
          <w:szCs w:val="21"/>
        </w:rPr>
        <w:t>í</w:t>
      </w:r>
      <w:r w:rsidR="008F14A1" w:rsidRPr="001B3CF2">
        <w:rPr>
          <w:szCs w:val="21"/>
        </w:rPr>
        <w:t>;</w:t>
      </w:r>
    </w:p>
    <w:p w14:paraId="20C26393" w14:textId="5AC5BE2A" w:rsidR="008D52E3" w:rsidRPr="008D52E3" w:rsidRDefault="008D52E3" w:rsidP="00C360A3">
      <w:pPr>
        <w:pStyle w:val="nzovodsekuU3"/>
        <w:numPr>
          <w:ilvl w:val="0"/>
          <w:numId w:val="89"/>
        </w:numPr>
        <w:ind w:left="1701" w:hanging="424"/>
        <w:rPr>
          <w:szCs w:val="21"/>
        </w:rPr>
      </w:pPr>
      <w:r w:rsidRPr="001B3CF2">
        <w:rPr>
          <w:szCs w:val="21"/>
        </w:rPr>
        <w:t>podklady k odsúhlaseniu</w:t>
      </w:r>
      <w:r w:rsidRPr="008D52E3">
        <w:rPr>
          <w:szCs w:val="21"/>
        </w:rPr>
        <w:t xml:space="preserve"> </w:t>
      </w:r>
      <w:r w:rsidR="002C6B54">
        <w:rPr>
          <w:szCs w:val="21"/>
        </w:rPr>
        <w:t>Zmeny</w:t>
      </w:r>
      <w:r w:rsidRPr="008D52E3">
        <w:rPr>
          <w:szCs w:val="21"/>
        </w:rPr>
        <w:t>;</w:t>
      </w:r>
    </w:p>
    <w:p w14:paraId="5C72D23F" w14:textId="6F1D27A6" w:rsidR="008D52E3" w:rsidRPr="008D52E3" w:rsidRDefault="008D52E3" w:rsidP="00C360A3">
      <w:pPr>
        <w:pStyle w:val="nzovodsekuU3"/>
        <w:numPr>
          <w:ilvl w:val="0"/>
          <w:numId w:val="89"/>
        </w:numPr>
        <w:ind w:left="1701" w:hanging="424"/>
        <w:rPr>
          <w:szCs w:val="21"/>
        </w:rPr>
      </w:pPr>
      <w:r w:rsidRPr="008D52E3">
        <w:rPr>
          <w:szCs w:val="21"/>
        </w:rPr>
        <w:t>schválen</w:t>
      </w:r>
      <w:r w:rsidR="001B3CF2">
        <w:rPr>
          <w:szCs w:val="21"/>
        </w:rPr>
        <w:t>ú</w:t>
      </w:r>
      <w:r w:rsidRPr="008D52E3">
        <w:rPr>
          <w:szCs w:val="21"/>
        </w:rPr>
        <w:t xml:space="preserve"> </w:t>
      </w:r>
      <w:r w:rsidR="002C6B54">
        <w:rPr>
          <w:szCs w:val="21"/>
        </w:rPr>
        <w:t>Zmeny</w:t>
      </w:r>
      <w:r w:rsidRPr="008D52E3">
        <w:rPr>
          <w:szCs w:val="21"/>
        </w:rPr>
        <w:t>;</w:t>
      </w:r>
    </w:p>
    <w:p w14:paraId="0B274770" w14:textId="2A05B7DA" w:rsidR="008D52E3" w:rsidRDefault="008D52E3" w:rsidP="00C360A3">
      <w:pPr>
        <w:pStyle w:val="nzovodsekuU3"/>
        <w:numPr>
          <w:ilvl w:val="0"/>
          <w:numId w:val="89"/>
        </w:numPr>
        <w:ind w:left="1701" w:hanging="424"/>
        <w:rPr>
          <w:szCs w:val="21"/>
        </w:rPr>
      </w:pPr>
      <w:r w:rsidRPr="008D52E3">
        <w:rPr>
          <w:szCs w:val="21"/>
        </w:rPr>
        <w:t>doklad o vykonaní kontroly oceňovacích podkladov;</w:t>
      </w:r>
    </w:p>
    <w:p w14:paraId="25528EFD" w14:textId="386AEA28" w:rsidR="009815AA" w:rsidRPr="009815AA" w:rsidRDefault="009815AA" w:rsidP="00C360A3">
      <w:pPr>
        <w:pStyle w:val="nzovodsekuU3"/>
        <w:numPr>
          <w:ilvl w:val="0"/>
          <w:numId w:val="89"/>
        </w:numPr>
        <w:ind w:left="1701" w:hanging="424"/>
        <w:rPr>
          <w:szCs w:val="21"/>
        </w:rPr>
      </w:pPr>
      <w:r w:rsidRPr="009815AA">
        <w:rPr>
          <w:szCs w:val="21"/>
        </w:rPr>
        <w:t>kontrola platobných dokladov;</w:t>
      </w:r>
    </w:p>
    <w:p w14:paraId="3698DEEB" w14:textId="78A5D0B4" w:rsidR="009815AA" w:rsidRPr="009815AA" w:rsidRDefault="009815AA" w:rsidP="00C360A3">
      <w:pPr>
        <w:pStyle w:val="nzovodsekuU3"/>
        <w:numPr>
          <w:ilvl w:val="0"/>
          <w:numId w:val="89"/>
        </w:numPr>
        <w:ind w:left="1701" w:hanging="424"/>
        <w:rPr>
          <w:szCs w:val="21"/>
        </w:rPr>
      </w:pPr>
      <w:r w:rsidRPr="009815AA">
        <w:rPr>
          <w:szCs w:val="21"/>
        </w:rPr>
        <w:t>zápis o vykonaní kvalitatívnej prehliadky časti stavebného objektu alebo prevádzkového</w:t>
      </w:r>
      <w:r>
        <w:rPr>
          <w:szCs w:val="21"/>
        </w:rPr>
        <w:t xml:space="preserve"> </w:t>
      </w:r>
      <w:r w:rsidRPr="009815AA">
        <w:rPr>
          <w:szCs w:val="21"/>
        </w:rPr>
        <w:t>súboru;</w:t>
      </w:r>
    </w:p>
    <w:p w14:paraId="76430F39" w14:textId="1C88A67B" w:rsidR="009815AA" w:rsidRPr="009815AA" w:rsidRDefault="009815AA" w:rsidP="00C360A3">
      <w:pPr>
        <w:pStyle w:val="nzovodsekuU3"/>
        <w:numPr>
          <w:ilvl w:val="0"/>
          <w:numId w:val="89"/>
        </w:numPr>
        <w:ind w:left="1701" w:hanging="424"/>
        <w:rPr>
          <w:szCs w:val="21"/>
        </w:rPr>
      </w:pPr>
      <w:r w:rsidRPr="009815AA">
        <w:rPr>
          <w:szCs w:val="21"/>
        </w:rPr>
        <w:t xml:space="preserve">Správu STD k preberaciemu konaniu </w:t>
      </w:r>
      <w:r w:rsidR="001B3CF2">
        <w:rPr>
          <w:szCs w:val="21"/>
        </w:rPr>
        <w:t>Diela/</w:t>
      </w:r>
      <w:r w:rsidRPr="009815AA">
        <w:rPr>
          <w:szCs w:val="21"/>
        </w:rPr>
        <w:t>časti Diela</w:t>
      </w:r>
      <w:r w:rsidR="001B3CF2">
        <w:rPr>
          <w:szCs w:val="21"/>
        </w:rPr>
        <w:t>/Sekcie</w:t>
      </w:r>
      <w:r w:rsidRPr="009815AA">
        <w:rPr>
          <w:szCs w:val="21"/>
        </w:rPr>
        <w:t>;</w:t>
      </w:r>
    </w:p>
    <w:p w14:paraId="05ABF093" w14:textId="4167813E" w:rsidR="009815AA" w:rsidRPr="009815AA" w:rsidRDefault="009815AA" w:rsidP="00C360A3">
      <w:pPr>
        <w:pStyle w:val="nzovodsekuU3"/>
        <w:numPr>
          <w:ilvl w:val="0"/>
          <w:numId w:val="89"/>
        </w:numPr>
        <w:ind w:left="1701" w:hanging="424"/>
        <w:rPr>
          <w:szCs w:val="21"/>
        </w:rPr>
      </w:pPr>
      <w:r w:rsidRPr="009815AA">
        <w:rPr>
          <w:szCs w:val="21"/>
        </w:rPr>
        <w:t>Preberacie protokoly o odovzdaní a prevzatí Diela</w:t>
      </w:r>
      <w:r w:rsidR="001B3CF2">
        <w:rPr>
          <w:szCs w:val="21"/>
        </w:rPr>
        <w:t>/</w:t>
      </w:r>
      <w:r w:rsidRPr="009815AA">
        <w:rPr>
          <w:szCs w:val="21"/>
        </w:rPr>
        <w:t>časti Diela</w:t>
      </w:r>
      <w:r w:rsidR="001B3CF2">
        <w:rPr>
          <w:szCs w:val="21"/>
        </w:rPr>
        <w:t>/Sekcie</w:t>
      </w:r>
      <w:r w:rsidRPr="009815AA">
        <w:rPr>
          <w:szCs w:val="21"/>
        </w:rPr>
        <w:t>;</w:t>
      </w:r>
    </w:p>
    <w:p w14:paraId="3038FC6A" w14:textId="0AE02D2C" w:rsidR="009815AA" w:rsidRPr="009815AA" w:rsidRDefault="009815AA" w:rsidP="00C360A3">
      <w:pPr>
        <w:pStyle w:val="nzovodsekuU3"/>
        <w:numPr>
          <w:ilvl w:val="0"/>
          <w:numId w:val="89"/>
        </w:numPr>
        <w:ind w:left="1701" w:hanging="424"/>
        <w:rPr>
          <w:szCs w:val="21"/>
        </w:rPr>
      </w:pPr>
      <w:r w:rsidRPr="009815AA">
        <w:rPr>
          <w:szCs w:val="21"/>
        </w:rPr>
        <w:t>Protokol o odstránení vád;</w:t>
      </w:r>
    </w:p>
    <w:p w14:paraId="15382D27" w14:textId="5531B28C" w:rsidR="009815AA" w:rsidRPr="009815AA" w:rsidRDefault="009815AA" w:rsidP="00C360A3">
      <w:pPr>
        <w:pStyle w:val="nzovodsekuU3"/>
        <w:numPr>
          <w:ilvl w:val="0"/>
          <w:numId w:val="89"/>
        </w:numPr>
        <w:ind w:left="1701" w:hanging="424"/>
        <w:rPr>
          <w:szCs w:val="21"/>
        </w:rPr>
      </w:pPr>
      <w:r w:rsidRPr="009815AA">
        <w:rPr>
          <w:szCs w:val="21"/>
        </w:rPr>
        <w:t>mesačné vyhodnotenie Harmonogramu prác Zhotoviteľa;</w:t>
      </w:r>
    </w:p>
    <w:p w14:paraId="2728DEF3" w14:textId="77DAAB59" w:rsidR="009815AA" w:rsidRPr="009815AA" w:rsidRDefault="009815AA" w:rsidP="00C360A3">
      <w:pPr>
        <w:pStyle w:val="nzovodsekuU3"/>
        <w:numPr>
          <w:ilvl w:val="0"/>
          <w:numId w:val="89"/>
        </w:numPr>
        <w:ind w:left="1701" w:hanging="424"/>
        <w:rPr>
          <w:szCs w:val="21"/>
        </w:rPr>
      </w:pPr>
      <w:r w:rsidRPr="009815AA">
        <w:rPr>
          <w:szCs w:val="21"/>
        </w:rPr>
        <w:t xml:space="preserve">ostatné zápisy, prehľady a pod. vyplývajúce zo </w:t>
      </w:r>
      <w:r w:rsidR="008F14A1">
        <w:rPr>
          <w:szCs w:val="21"/>
        </w:rPr>
        <w:t>Zmluvy</w:t>
      </w:r>
      <w:r w:rsidR="001B3CF2">
        <w:rPr>
          <w:szCs w:val="21"/>
        </w:rPr>
        <w:t>, resp. Zmluvy o dielo, resp. požadované Objednávateľom</w:t>
      </w:r>
      <w:r w:rsidR="008F14A1">
        <w:rPr>
          <w:szCs w:val="21"/>
        </w:rPr>
        <w:t>;</w:t>
      </w:r>
    </w:p>
    <w:p w14:paraId="41F1CB6A" w14:textId="2BEF389B" w:rsidR="009815AA" w:rsidRPr="009815AA" w:rsidRDefault="00E76B19" w:rsidP="007D7C5B">
      <w:pPr>
        <w:pStyle w:val="nzovodsekuU3"/>
        <w:rPr>
          <w:szCs w:val="21"/>
        </w:rPr>
      </w:pPr>
      <w:r>
        <w:rPr>
          <w:szCs w:val="21"/>
        </w:rPr>
        <w:t>s</w:t>
      </w:r>
      <w:r w:rsidR="009815AA" w:rsidRPr="009815AA">
        <w:rPr>
          <w:szCs w:val="21"/>
        </w:rPr>
        <w:t>pracovávať správy STD v súlade s požiadavkami Z</w:t>
      </w:r>
      <w:r>
        <w:rPr>
          <w:szCs w:val="21"/>
        </w:rPr>
        <w:t>mluvy</w:t>
      </w:r>
      <w:r w:rsidR="009815AA" w:rsidRPr="009815AA">
        <w:rPr>
          <w:szCs w:val="21"/>
        </w:rPr>
        <w:t xml:space="preserve"> a v štruktúre uvedenej v</w:t>
      </w:r>
      <w:r>
        <w:rPr>
          <w:szCs w:val="21"/>
        </w:rPr>
        <w:t xml:space="preserve"> </w:t>
      </w:r>
      <w:r>
        <w:rPr>
          <w:szCs w:val="21"/>
        </w:rPr>
        <w:fldChar w:fldCharType="begin"/>
      </w:r>
      <w:r>
        <w:rPr>
          <w:szCs w:val="21"/>
        </w:rPr>
        <w:instrText xml:space="preserve"> REF _Ref152329317 \h </w:instrText>
      </w:r>
      <w:r>
        <w:rPr>
          <w:szCs w:val="21"/>
        </w:rPr>
      </w:r>
      <w:r>
        <w:rPr>
          <w:szCs w:val="21"/>
        </w:rPr>
        <w:fldChar w:fldCharType="separate"/>
      </w:r>
      <w:r w:rsidR="001D5ACA" w:rsidRPr="00693C38">
        <w:t xml:space="preserve">PRÍLOHA C1 </w:t>
      </w:r>
      <w:r w:rsidR="001D5ACA">
        <w:t>–</w:t>
      </w:r>
      <w:r w:rsidR="001D5ACA" w:rsidRPr="00693C38">
        <w:t xml:space="preserve"> FORMULÁR</w:t>
      </w:r>
      <w:r w:rsidR="001D5ACA">
        <w:t xml:space="preserve"> </w:t>
      </w:r>
      <w:r w:rsidR="001D5ACA" w:rsidRPr="00693C38">
        <w:t>MESAČNEJ SPRÁVY STD</w:t>
      </w:r>
      <w:r>
        <w:rPr>
          <w:szCs w:val="21"/>
        </w:rPr>
        <w:fldChar w:fldCharType="end"/>
      </w:r>
      <w:r w:rsidR="000D5529">
        <w:rPr>
          <w:szCs w:val="21"/>
        </w:rPr>
        <w:t>;</w:t>
      </w:r>
    </w:p>
    <w:p w14:paraId="74EAF0DE" w14:textId="670A0226" w:rsidR="009815AA" w:rsidRPr="009815AA" w:rsidRDefault="000D5529" w:rsidP="007D7C5B">
      <w:pPr>
        <w:pStyle w:val="nzovodsekuU3"/>
        <w:rPr>
          <w:szCs w:val="21"/>
        </w:rPr>
      </w:pPr>
      <w:r>
        <w:rPr>
          <w:szCs w:val="21"/>
        </w:rPr>
        <w:t>v</w:t>
      </w:r>
      <w:r w:rsidR="009815AA" w:rsidRPr="009815AA">
        <w:rPr>
          <w:szCs w:val="21"/>
        </w:rPr>
        <w:t>ypracovať a predložiť Objednávateľovi špeciálne správy k sporným otázkam alebo udalostiam,</w:t>
      </w:r>
      <w:r w:rsidR="009815AA">
        <w:rPr>
          <w:szCs w:val="21"/>
        </w:rPr>
        <w:t xml:space="preserve"> </w:t>
      </w:r>
      <w:r w:rsidR="009815AA" w:rsidRPr="009815AA">
        <w:rPr>
          <w:szCs w:val="21"/>
        </w:rPr>
        <w:t>ktoré sa na stavbe vyskytnú, stanoviská k predloženým Nárokom, a</w:t>
      </w:r>
      <w:r>
        <w:rPr>
          <w:szCs w:val="21"/>
        </w:rPr>
        <w:t> </w:t>
      </w:r>
      <w:r w:rsidR="009815AA" w:rsidRPr="009815AA">
        <w:rPr>
          <w:szCs w:val="21"/>
        </w:rPr>
        <w:t>pod</w:t>
      </w:r>
      <w:r>
        <w:rPr>
          <w:szCs w:val="21"/>
        </w:rPr>
        <w:t>;</w:t>
      </w:r>
    </w:p>
    <w:p w14:paraId="47A856C2" w14:textId="438A211D" w:rsidR="009815AA" w:rsidRDefault="000D5529" w:rsidP="007D7C5B">
      <w:pPr>
        <w:pStyle w:val="nzovodsekuU3"/>
        <w:rPr>
          <w:szCs w:val="21"/>
        </w:rPr>
      </w:pPr>
      <w:r>
        <w:rPr>
          <w:szCs w:val="21"/>
        </w:rPr>
        <w:t>v</w:t>
      </w:r>
      <w:r w:rsidR="009815AA" w:rsidRPr="009815AA">
        <w:rPr>
          <w:szCs w:val="21"/>
        </w:rPr>
        <w:t>iesť evidenciu opatrení na ochranu ŽP (navrhnutých a uskutočnených v súlade so Zmluvou o Dielo, vrátane ich stručného opisu, ďalej evidenciu environmentálnych problémov, ktoré sa</w:t>
      </w:r>
      <w:r w:rsidR="009815AA">
        <w:rPr>
          <w:szCs w:val="21"/>
        </w:rPr>
        <w:t xml:space="preserve"> </w:t>
      </w:r>
      <w:r w:rsidR="009815AA" w:rsidRPr="009815AA">
        <w:rPr>
          <w:szCs w:val="21"/>
        </w:rPr>
        <w:t>vyskytli počas trvania Zmluvy o Dielo a tejto Z</w:t>
      </w:r>
      <w:r>
        <w:rPr>
          <w:szCs w:val="21"/>
        </w:rPr>
        <w:t>mluvy</w:t>
      </w:r>
      <w:r w:rsidR="009815AA" w:rsidRPr="009815AA">
        <w:rPr>
          <w:szCs w:val="21"/>
        </w:rPr>
        <w:t xml:space="preserve"> a prijaté opatrenia na ich vyriešenie</w:t>
      </w:r>
      <w:r>
        <w:rPr>
          <w:szCs w:val="21"/>
        </w:rPr>
        <w:t>;</w:t>
      </w:r>
    </w:p>
    <w:p w14:paraId="27C62DD7" w14:textId="77777777" w:rsidR="000D5529" w:rsidRPr="000D5529" w:rsidRDefault="000D5529" w:rsidP="000D5529">
      <w:pPr>
        <w:pStyle w:val="nzovodsekuU3"/>
        <w:rPr>
          <w:szCs w:val="21"/>
        </w:rPr>
      </w:pPr>
      <w:r w:rsidRPr="000D5529">
        <w:rPr>
          <w:szCs w:val="21"/>
        </w:rPr>
        <w:t>Bezprostredná prítomnosť Personálu STD sa požaduje najmä, no nie výlučne, pri týchto činnostiach a pri realizovaní prác:</w:t>
      </w:r>
    </w:p>
    <w:p w14:paraId="78D957FC" w14:textId="45942FD2" w:rsidR="000D5529" w:rsidRPr="000D5529" w:rsidRDefault="000D5529" w:rsidP="00C360A3">
      <w:pPr>
        <w:pStyle w:val="nzovodsekuU3"/>
        <w:numPr>
          <w:ilvl w:val="2"/>
          <w:numId w:val="91"/>
        </w:numPr>
        <w:ind w:left="1701" w:hanging="424"/>
      </w:pPr>
      <w:r w:rsidRPr="000D5529">
        <w:t>odovzdanie Staveniska;</w:t>
      </w:r>
    </w:p>
    <w:p w14:paraId="4511584E" w14:textId="1570B77F" w:rsidR="000D5529" w:rsidRPr="000D5529" w:rsidRDefault="000D5529" w:rsidP="00C360A3">
      <w:pPr>
        <w:pStyle w:val="nzovodsekuU3"/>
        <w:numPr>
          <w:ilvl w:val="2"/>
          <w:numId w:val="91"/>
        </w:numPr>
        <w:ind w:left="1701" w:hanging="424"/>
      </w:pPr>
      <w:r w:rsidRPr="000D5529">
        <w:lastRenderedPageBreak/>
        <w:t xml:space="preserve">kontrolné zameranie terénu, ktoré vykoná Zhotoviteľ pred začatím prác; pri meraní realizovaných prác; </w:t>
      </w:r>
    </w:p>
    <w:p w14:paraId="4575889E" w14:textId="40273123" w:rsidR="000D5529" w:rsidRPr="000D5529" w:rsidRDefault="000D5529" w:rsidP="00C360A3">
      <w:pPr>
        <w:pStyle w:val="nzovodsekuU3"/>
        <w:numPr>
          <w:ilvl w:val="2"/>
          <w:numId w:val="91"/>
        </w:numPr>
        <w:ind w:left="1701" w:hanging="424"/>
      </w:pPr>
      <w:r w:rsidRPr="000D5529">
        <w:t xml:space="preserve">preberanie dodávky Materiálov, </w:t>
      </w:r>
      <w:r w:rsidR="001B3CF2">
        <w:t>T</w:t>
      </w:r>
      <w:r w:rsidRPr="000D5529">
        <w:t>echnologických zariadení;</w:t>
      </w:r>
    </w:p>
    <w:p w14:paraId="4906FEE6" w14:textId="6F431FA3" w:rsidR="000D5529" w:rsidRPr="000D5529" w:rsidRDefault="000D5529" w:rsidP="00C360A3">
      <w:pPr>
        <w:pStyle w:val="nzovodsekuU3"/>
        <w:numPr>
          <w:ilvl w:val="2"/>
          <w:numId w:val="91"/>
        </w:numPr>
        <w:ind w:left="1701" w:hanging="424"/>
      </w:pPr>
      <w:r w:rsidRPr="000D5529">
        <w:t xml:space="preserve">odber vzoriek a realizovaných skúškach Zhotoviteľom; </w:t>
      </w:r>
    </w:p>
    <w:p w14:paraId="2C6D8DCE" w14:textId="7D1EE7EB" w:rsidR="000D5529" w:rsidRPr="000D5529" w:rsidRDefault="000D5529" w:rsidP="00C360A3">
      <w:pPr>
        <w:pStyle w:val="nzovodsekuU3"/>
        <w:numPr>
          <w:ilvl w:val="2"/>
          <w:numId w:val="91"/>
        </w:numPr>
        <w:ind w:left="1701" w:hanging="424"/>
      </w:pPr>
      <w:r w:rsidRPr="000D5529">
        <w:t>kontrole základovej škáry, pláne a dna rýh;</w:t>
      </w:r>
    </w:p>
    <w:p w14:paraId="01E5DFEC" w14:textId="006E7DA2" w:rsidR="000D5529" w:rsidRPr="000D5529" w:rsidRDefault="000D5529" w:rsidP="00C360A3">
      <w:pPr>
        <w:pStyle w:val="nzovodsekuU3"/>
        <w:numPr>
          <w:ilvl w:val="2"/>
          <w:numId w:val="91"/>
        </w:numPr>
        <w:ind w:left="1701" w:hanging="424"/>
      </w:pPr>
      <w:r w:rsidRPr="000D5529">
        <w:t xml:space="preserve">kontrole prác a ich kvality, resp. množstva pred ich zakrytím, alebo ktoré sa stanú vizuálne neprístupné pred ich zakrytím alebo zneprístupnením a udelenia súhlasu na práce nadväzujúce na práce skončené. Pri kontrole </w:t>
      </w:r>
      <w:r w:rsidR="001B3CF2">
        <w:t>príslušný O</w:t>
      </w:r>
      <w:r w:rsidRPr="000D5529">
        <w:t>dborník kontroluj</w:t>
      </w:r>
      <w:r w:rsidR="001B3CF2">
        <w:t>e</w:t>
      </w:r>
      <w:r w:rsidRPr="000D5529">
        <w:t>, tvar a polohu prác, základovej škáry alebo pláne, objem prác, skutočnosť, či bola náležite odobratá vzorka, vlastnosti prác a Materiálov a zistené skutočnosti porovná s požiadavkami Zmluvy o Dielo;</w:t>
      </w:r>
    </w:p>
    <w:p w14:paraId="6ACC0A2B" w14:textId="36C93853" w:rsidR="000D5529" w:rsidRPr="000D5529" w:rsidRDefault="000D5529" w:rsidP="00C360A3">
      <w:pPr>
        <w:pStyle w:val="nzovodsekuU3"/>
        <w:numPr>
          <w:ilvl w:val="2"/>
          <w:numId w:val="91"/>
        </w:numPr>
        <w:ind w:left="1701" w:hanging="424"/>
      </w:pPr>
      <w:r w:rsidRPr="000D5529">
        <w:t xml:space="preserve">odsúhlasení </w:t>
      </w:r>
      <w:r w:rsidR="002B4972">
        <w:t xml:space="preserve">uloženia </w:t>
      </w:r>
      <w:r w:rsidRPr="000D5529">
        <w:t xml:space="preserve">výstuže; </w:t>
      </w:r>
    </w:p>
    <w:p w14:paraId="30AEFE9F" w14:textId="2B19D545" w:rsidR="000D5529" w:rsidRPr="000D5529" w:rsidRDefault="000D5529" w:rsidP="00C360A3">
      <w:pPr>
        <w:pStyle w:val="nzovodsekuU3"/>
        <w:numPr>
          <w:ilvl w:val="2"/>
          <w:numId w:val="91"/>
        </w:numPr>
        <w:ind w:left="1701" w:hanging="424"/>
      </w:pPr>
      <w:r w:rsidRPr="000D5529">
        <w:t xml:space="preserve">betonáž nosných konštrukcií a injektáž; </w:t>
      </w:r>
    </w:p>
    <w:p w14:paraId="446AF300" w14:textId="4FE8A732" w:rsidR="000D5529" w:rsidRPr="000D5529" w:rsidRDefault="000D5529" w:rsidP="00C360A3">
      <w:pPr>
        <w:pStyle w:val="nzovodsekuU3"/>
        <w:numPr>
          <w:ilvl w:val="2"/>
          <w:numId w:val="91"/>
        </w:numPr>
        <w:ind w:left="1701" w:hanging="424"/>
      </w:pPr>
      <w:r w:rsidRPr="000D5529">
        <w:t>izolačné práce;</w:t>
      </w:r>
    </w:p>
    <w:p w14:paraId="19562F6E" w14:textId="0E535216" w:rsidR="00074BFA" w:rsidRPr="000D5529" w:rsidRDefault="00074BFA" w:rsidP="00C360A3">
      <w:pPr>
        <w:pStyle w:val="nzovodsekuU3"/>
        <w:numPr>
          <w:ilvl w:val="2"/>
          <w:numId w:val="91"/>
        </w:numPr>
        <w:ind w:left="1701" w:hanging="424"/>
      </w:pPr>
      <w:r>
        <w:t>ukladaní vrstiev</w:t>
      </w:r>
      <w:r w:rsidRPr="000D5529">
        <w:t xml:space="preserve"> železničného spodku</w:t>
      </w:r>
      <w:r>
        <w:t xml:space="preserve"> a</w:t>
      </w:r>
      <w:r w:rsidRPr="000D5529">
        <w:t xml:space="preserve"> zvršku;</w:t>
      </w:r>
    </w:p>
    <w:p w14:paraId="55F92DA7" w14:textId="3220E7D9" w:rsidR="000D5529" w:rsidRPr="000D5529" w:rsidRDefault="002B4972" w:rsidP="00C360A3">
      <w:pPr>
        <w:pStyle w:val="nzovodsekuU3"/>
        <w:numPr>
          <w:ilvl w:val="2"/>
          <w:numId w:val="91"/>
        </w:numPr>
        <w:ind w:left="1701" w:hanging="424"/>
      </w:pPr>
      <w:r>
        <w:t xml:space="preserve">ukladaní </w:t>
      </w:r>
      <w:proofErr w:type="spellStart"/>
      <w:r w:rsidRPr="000D5529">
        <w:t>obrus</w:t>
      </w:r>
      <w:r>
        <w:t>ných</w:t>
      </w:r>
      <w:proofErr w:type="spellEnd"/>
      <w:r w:rsidR="000D5529" w:rsidRPr="000D5529">
        <w:t xml:space="preserve"> vrst</w:t>
      </w:r>
      <w:r>
        <w:t>iev</w:t>
      </w:r>
      <w:r w:rsidR="000D5529" w:rsidRPr="000D5529">
        <w:t xml:space="preserve"> vozoviek;</w:t>
      </w:r>
    </w:p>
    <w:p w14:paraId="2DA86CCF" w14:textId="77777777" w:rsidR="002B4972" w:rsidRDefault="000D5529" w:rsidP="00C360A3">
      <w:pPr>
        <w:pStyle w:val="nzovodsekuU3"/>
        <w:numPr>
          <w:ilvl w:val="2"/>
          <w:numId w:val="91"/>
        </w:numPr>
        <w:ind w:left="1701" w:hanging="424"/>
      </w:pPr>
      <w:r w:rsidRPr="000D5529">
        <w:t xml:space="preserve">tlakové skúšky, kontrolné skúšky technologických zariadení; </w:t>
      </w:r>
    </w:p>
    <w:p w14:paraId="201FCBFD" w14:textId="4D809ACB" w:rsidR="000D5529" w:rsidRPr="000D5529" w:rsidRDefault="000D5529" w:rsidP="00C360A3">
      <w:pPr>
        <w:pStyle w:val="nzovodsekuU3"/>
        <w:numPr>
          <w:ilvl w:val="2"/>
          <w:numId w:val="91"/>
        </w:numPr>
        <w:ind w:left="1701" w:hanging="424"/>
      </w:pPr>
      <w:r w:rsidRPr="000D5529">
        <w:t>odsúhlasovanie prác pre fakturáciu;</w:t>
      </w:r>
    </w:p>
    <w:p w14:paraId="7EE16A78" w14:textId="5B456F65" w:rsidR="000D5529" w:rsidRPr="000D5529" w:rsidRDefault="000D5529" w:rsidP="00C360A3">
      <w:pPr>
        <w:pStyle w:val="nzovodsekuU3"/>
        <w:numPr>
          <w:ilvl w:val="2"/>
          <w:numId w:val="91"/>
        </w:numPr>
        <w:ind w:left="1701" w:hanging="424"/>
      </w:pPr>
      <w:r w:rsidRPr="000D5529">
        <w:t xml:space="preserve">účasť na rokovaniach vyžiadaných Objednávateľom, Zhotoviteľom alebo </w:t>
      </w:r>
      <w:r w:rsidR="001B3CF2">
        <w:t>O</w:t>
      </w:r>
      <w:r w:rsidRPr="000D5529">
        <w:t>rgánmi</w:t>
      </w:r>
      <w:r w:rsidR="001B3CF2">
        <w:t xml:space="preserve"> VS</w:t>
      </w:r>
      <w:r w:rsidRPr="000D5529">
        <w:t xml:space="preserve">; </w:t>
      </w:r>
    </w:p>
    <w:p w14:paraId="28BE7B53" w14:textId="7CA31D9D" w:rsidR="000D5529" w:rsidRPr="000D5529" w:rsidRDefault="001B3CF2" w:rsidP="00C360A3">
      <w:pPr>
        <w:pStyle w:val="nzovodsekuU3"/>
        <w:numPr>
          <w:ilvl w:val="2"/>
          <w:numId w:val="91"/>
        </w:numPr>
        <w:ind w:left="1701" w:hanging="424"/>
      </w:pPr>
      <w:r>
        <w:t>P</w:t>
      </w:r>
      <w:r w:rsidR="000D5529" w:rsidRPr="000D5529">
        <w:t>reberacie skúšky a prevzatie časti Diela/Diela</w:t>
      </w:r>
      <w:r>
        <w:t>/Sekcie</w:t>
      </w:r>
      <w:r w:rsidR="000D5529" w:rsidRPr="000D5529">
        <w:t xml:space="preserve">; </w:t>
      </w:r>
    </w:p>
    <w:p w14:paraId="2E8DF133" w14:textId="4CE2FCDF" w:rsidR="000D5529" w:rsidRPr="000D5529" w:rsidRDefault="000D5529" w:rsidP="00C360A3">
      <w:pPr>
        <w:pStyle w:val="nzovodsekuU3"/>
        <w:numPr>
          <w:ilvl w:val="2"/>
          <w:numId w:val="91"/>
        </w:numPr>
        <w:ind w:left="1701" w:hanging="424"/>
      </w:pPr>
      <w:r w:rsidRPr="000D5529">
        <w:t>odovzdanie Diela</w:t>
      </w:r>
      <w:r w:rsidR="001B3CF2">
        <w:t>/</w:t>
      </w:r>
      <w:r w:rsidRPr="000D5529">
        <w:t>časti Diela</w:t>
      </w:r>
      <w:r w:rsidR="001B3CF2">
        <w:t>/Sekcie</w:t>
      </w:r>
      <w:r w:rsidRPr="000D5529">
        <w:t xml:space="preserve"> Objednávateľovi/</w:t>
      </w:r>
      <w:r w:rsidR="00074BFA">
        <w:t xml:space="preserve">budúcemu </w:t>
      </w:r>
      <w:r w:rsidRPr="000D5529">
        <w:t xml:space="preserve">správcovi; </w:t>
      </w:r>
    </w:p>
    <w:p w14:paraId="18CB7737" w14:textId="3B0BDEDD" w:rsidR="00074BFA" w:rsidRPr="00074BFA" w:rsidRDefault="000D5529" w:rsidP="00C360A3">
      <w:pPr>
        <w:pStyle w:val="nzovodsekuU3"/>
        <w:numPr>
          <w:ilvl w:val="2"/>
          <w:numId w:val="91"/>
        </w:numPr>
        <w:ind w:left="1701" w:hanging="424"/>
        <w:rPr>
          <w:szCs w:val="21"/>
        </w:rPr>
      </w:pPr>
      <w:r w:rsidRPr="000D5529">
        <w:t>kolaudácia časti Diela</w:t>
      </w:r>
      <w:r w:rsidR="001B3CF2">
        <w:t>/</w:t>
      </w:r>
      <w:r w:rsidRPr="000D5529">
        <w:t>Diela</w:t>
      </w:r>
      <w:r w:rsidR="001B3CF2">
        <w:t>/Sekcie</w:t>
      </w:r>
      <w:r w:rsidRPr="000D5529">
        <w:t xml:space="preserve">; </w:t>
      </w:r>
    </w:p>
    <w:p w14:paraId="23078DAD" w14:textId="517194AF" w:rsidR="000D5529" w:rsidRPr="00074BFA" w:rsidRDefault="000D5529" w:rsidP="00C360A3">
      <w:pPr>
        <w:pStyle w:val="nzovodsekuU3"/>
        <w:numPr>
          <w:ilvl w:val="2"/>
          <w:numId w:val="91"/>
        </w:numPr>
        <w:ind w:left="1701" w:hanging="424"/>
        <w:rPr>
          <w:szCs w:val="21"/>
        </w:rPr>
      </w:pPr>
      <w:r w:rsidRPr="00074BFA">
        <w:rPr>
          <w:szCs w:val="21"/>
        </w:rPr>
        <w:t xml:space="preserve">a pri všetkých činnostiach pri realizácií prác, čiastkových prácach a činnostiach definovaných v Zmluve, resp. uvedených v Zmluve o Dielo a vyžadujúcich prítomnosť a kontrolu vykonanú príslušným </w:t>
      </w:r>
      <w:r w:rsidR="001B3CF2">
        <w:rPr>
          <w:szCs w:val="21"/>
        </w:rPr>
        <w:t>O</w:t>
      </w:r>
      <w:r w:rsidRPr="00074BFA">
        <w:rPr>
          <w:szCs w:val="21"/>
        </w:rPr>
        <w:t>dborníkom Personálu STD;</w:t>
      </w:r>
    </w:p>
    <w:p w14:paraId="09B0740B" w14:textId="029AFA05" w:rsidR="00074BFA" w:rsidRDefault="00074BFA" w:rsidP="00C360A3">
      <w:pPr>
        <w:pStyle w:val="nzovodsekuU4"/>
        <w:numPr>
          <w:ilvl w:val="2"/>
          <w:numId w:val="91"/>
        </w:numPr>
        <w:ind w:left="1701" w:hanging="424"/>
      </w:pPr>
      <w:r>
        <w:t>p</w:t>
      </w:r>
      <w:r w:rsidR="000D5529" w:rsidRPr="000D5529">
        <w:t>ri dôležitých stavebných a montážnych prácach musí byť príslušn</w:t>
      </w:r>
      <w:r w:rsidR="001B3CF2">
        <w:t>ý</w:t>
      </w:r>
      <w:r w:rsidR="000D5529" w:rsidRPr="000D5529">
        <w:t xml:space="preserve"> </w:t>
      </w:r>
      <w:r w:rsidR="00040B92">
        <w:t>O</w:t>
      </w:r>
      <w:r w:rsidR="00517724">
        <w:t>dborní</w:t>
      </w:r>
      <w:r w:rsidR="001B3CF2">
        <w:t>k</w:t>
      </w:r>
      <w:r w:rsidR="000D5529" w:rsidRPr="000D5529">
        <w:t xml:space="preserve"> prítomn</w:t>
      </w:r>
      <w:r w:rsidR="001B3CF2">
        <w:t>ý</w:t>
      </w:r>
      <w:r w:rsidR="000D5529" w:rsidRPr="000D5529">
        <w:t xml:space="preserve"> na Stavenisku po celú dobu ich realizovania</w:t>
      </w:r>
      <w:r>
        <w:t>;</w:t>
      </w:r>
    </w:p>
    <w:p w14:paraId="49C0E5C5" w14:textId="066FA0C1" w:rsidR="00517724" w:rsidRDefault="00074BFA" w:rsidP="00C360A3">
      <w:pPr>
        <w:pStyle w:val="nzovodsekuU4"/>
        <w:numPr>
          <w:ilvl w:val="2"/>
          <w:numId w:val="91"/>
        </w:numPr>
        <w:ind w:left="1701" w:hanging="424"/>
      </w:pPr>
      <w:r>
        <w:t>p</w:t>
      </w:r>
      <w:r w:rsidR="000D5529" w:rsidRPr="000D5529">
        <w:t>ri dlhotrvajúcich prácach mus</w:t>
      </w:r>
      <w:r w:rsidR="00040B92">
        <w:t>ia</w:t>
      </w:r>
      <w:r w:rsidR="000D5529" w:rsidRPr="000D5529">
        <w:t xml:space="preserve"> byť </w:t>
      </w:r>
      <w:r w:rsidR="00040B92">
        <w:t>príslušní O</w:t>
      </w:r>
      <w:r w:rsidR="00517724">
        <w:t>dborníci</w:t>
      </w:r>
      <w:r w:rsidR="000D5529" w:rsidRPr="000D5529">
        <w:t xml:space="preserve"> prítomn</w:t>
      </w:r>
      <w:r w:rsidR="00517724">
        <w:t>í</w:t>
      </w:r>
      <w:r w:rsidR="000D5529" w:rsidRPr="000D5529">
        <w:t xml:space="preserve"> predovšetkým v kľúčových fázach činnosti, náročných na presné a dôkladné preverenie a kontrolu v súlade s požiadavkami Zmluvy o Dielo a tejto Zmluvy, </w:t>
      </w:r>
    </w:p>
    <w:p w14:paraId="073331D1" w14:textId="59B0B60C" w:rsidR="000D5529" w:rsidRPr="009815AA" w:rsidRDefault="00EE2BF2" w:rsidP="00C360A3">
      <w:pPr>
        <w:pStyle w:val="nzovodsekuU4"/>
        <w:numPr>
          <w:ilvl w:val="0"/>
          <w:numId w:val="0"/>
        </w:numPr>
        <w:ind w:left="1701" w:hanging="424"/>
      </w:pPr>
      <w:r w:rsidRPr="00C360A3">
        <w:rPr>
          <w:b/>
        </w:rPr>
        <w:t>u)</w:t>
      </w:r>
      <w:r>
        <w:t xml:space="preserve"> </w:t>
      </w:r>
      <w:r w:rsidR="007F5841">
        <w:tab/>
      </w:r>
      <w:r w:rsidR="000D5529" w:rsidRPr="000D5529">
        <w:t xml:space="preserve">inak je postačujúce, že pri činnostiach a realizácií prác </w:t>
      </w:r>
      <w:r w:rsidR="00956D6C">
        <w:t xml:space="preserve">v súlade so Zmluvou </w:t>
      </w:r>
      <w:r w:rsidR="000D5529" w:rsidRPr="000D5529">
        <w:t xml:space="preserve">vyžadujúcich si </w:t>
      </w:r>
      <w:r w:rsidR="00337748" w:rsidRPr="000D5529">
        <w:t>v prípade nutnos</w:t>
      </w:r>
      <w:r w:rsidR="00337748">
        <w:t>t</w:t>
      </w:r>
      <w:r w:rsidR="00337748" w:rsidRPr="000D5529">
        <w:t>i</w:t>
      </w:r>
      <w:r w:rsidR="00337748">
        <w:t xml:space="preserve"> </w:t>
      </w:r>
      <w:r w:rsidR="000D5529" w:rsidRPr="000D5529">
        <w:t>prítomnosť</w:t>
      </w:r>
      <w:r w:rsidR="001B3CF2">
        <w:t xml:space="preserve"> Odborníka</w:t>
      </w:r>
      <w:r w:rsidR="000D5529" w:rsidRPr="000D5529">
        <w:t xml:space="preserve">, sa vie okamžite </w:t>
      </w:r>
      <w:r w:rsidR="001B3CF2">
        <w:t xml:space="preserve">daný Odborník </w:t>
      </w:r>
      <w:r w:rsidR="000D5529" w:rsidRPr="000D5529">
        <w:t>dostaviť na dané pracovisko</w:t>
      </w:r>
      <w:r w:rsidR="00517724">
        <w:t>;</w:t>
      </w:r>
    </w:p>
    <w:p w14:paraId="251F6288" w14:textId="14F27CED" w:rsidR="00EB6D19" w:rsidRDefault="00595629" w:rsidP="00841D69">
      <w:pPr>
        <w:pStyle w:val="nzovodsekuU3"/>
        <w:rPr>
          <w:szCs w:val="21"/>
        </w:rPr>
      </w:pPr>
      <w:r w:rsidRPr="00CE1838">
        <w:rPr>
          <w:szCs w:val="21"/>
        </w:rPr>
        <w:t xml:space="preserve">odovzdanie </w:t>
      </w:r>
      <w:r w:rsidR="00E11E9E">
        <w:rPr>
          <w:szCs w:val="21"/>
        </w:rPr>
        <w:t>Staveniska/</w:t>
      </w:r>
      <w:r w:rsidR="00416C47">
        <w:rPr>
          <w:szCs w:val="21"/>
        </w:rPr>
        <w:t xml:space="preserve">časti </w:t>
      </w:r>
      <w:r w:rsidRPr="00CE1838">
        <w:rPr>
          <w:szCs w:val="21"/>
        </w:rPr>
        <w:t>Staveniska Zhotoviteľovi</w:t>
      </w:r>
      <w:r w:rsidR="00E638D0" w:rsidRPr="00CE1838">
        <w:rPr>
          <w:szCs w:val="21"/>
        </w:rPr>
        <w:t xml:space="preserve"> (ak sa tak nestalo už v Etape 1)</w:t>
      </w:r>
      <w:r w:rsidR="0014590E" w:rsidRPr="00CE1838">
        <w:rPr>
          <w:szCs w:val="21"/>
        </w:rPr>
        <w:t>;</w:t>
      </w:r>
    </w:p>
    <w:p w14:paraId="6906B374" w14:textId="2B1BAA29" w:rsidR="00595629" w:rsidRPr="00C15583" w:rsidRDefault="002D2E96" w:rsidP="00650DD2">
      <w:pPr>
        <w:pStyle w:val="nzovodsekuU3"/>
        <w:rPr>
          <w:color w:val="111111"/>
          <w:kern w:val="0"/>
          <w:szCs w:val="21"/>
        </w:rPr>
      </w:pPr>
      <w:r w:rsidRPr="00AA04A5">
        <w:rPr>
          <w:szCs w:val="21"/>
        </w:rPr>
        <w:t>STD je povinný v rámci Etapy 2 plniť aj ďalšie povinnosti vyplývajúce pre STD zo Zmluvy o Dielo a Zmluvy (vrátane ich príloh a neskorších dodatkov);</w:t>
      </w:r>
    </w:p>
    <w:p w14:paraId="02AEC999" w14:textId="158A08E1" w:rsidR="006D3E33" w:rsidRDefault="006D3E33" w:rsidP="002D2E96">
      <w:pPr>
        <w:pStyle w:val="nzovodsekuU2"/>
        <w:rPr>
          <w:b/>
          <w:lang w:eastAsia="sk-SK"/>
        </w:rPr>
      </w:pPr>
      <w:r w:rsidRPr="00BB7D2F">
        <w:rPr>
          <w:b/>
          <w:lang w:eastAsia="sk-SK"/>
        </w:rPr>
        <w:t>Služby STD v Etape 3</w:t>
      </w:r>
    </w:p>
    <w:p w14:paraId="068DA51B" w14:textId="7391F0CD" w:rsidR="002D2E96" w:rsidRPr="002D2E96" w:rsidRDefault="00BD6CC4" w:rsidP="00254640">
      <w:pPr>
        <w:pStyle w:val="nzovodsekuU2"/>
        <w:numPr>
          <w:ilvl w:val="0"/>
          <w:numId w:val="0"/>
        </w:numPr>
        <w:ind w:left="851"/>
        <w:rPr>
          <w:bCs w:val="0"/>
          <w:szCs w:val="21"/>
        </w:rPr>
      </w:pPr>
      <w:r w:rsidRPr="0027247E">
        <w:rPr>
          <w:bCs w:val="0"/>
          <w:szCs w:val="21"/>
        </w:rPr>
        <w:lastRenderedPageBreak/>
        <w:t xml:space="preserve">STD </w:t>
      </w:r>
      <w:r>
        <w:rPr>
          <w:bCs w:val="0"/>
          <w:szCs w:val="21"/>
        </w:rPr>
        <w:t xml:space="preserve">po </w:t>
      </w:r>
      <w:r w:rsidR="002D2E96" w:rsidRPr="002D2E96">
        <w:rPr>
          <w:bCs w:val="0"/>
          <w:szCs w:val="21"/>
        </w:rPr>
        <w:t xml:space="preserve">ukončení prác, resp. po vydaní Preberacieho protokolu pre Dielo </w:t>
      </w:r>
      <w:r w:rsidRPr="00BD6CC4">
        <w:rPr>
          <w:bCs w:val="0"/>
          <w:szCs w:val="21"/>
        </w:rPr>
        <w:t xml:space="preserve">v zmysle </w:t>
      </w:r>
      <w:proofErr w:type="spellStart"/>
      <w:r w:rsidRPr="00BD6CC4">
        <w:rPr>
          <w:bCs w:val="0"/>
          <w:szCs w:val="21"/>
        </w:rPr>
        <w:t>podčl</w:t>
      </w:r>
      <w:r>
        <w:rPr>
          <w:bCs w:val="0"/>
          <w:szCs w:val="21"/>
        </w:rPr>
        <w:t>ánku</w:t>
      </w:r>
      <w:proofErr w:type="spellEnd"/>
      <w:r w:rsidRPr="00BD6CC4">
        <w:rPr>
          <w:bCs w:val="0"/>
          <w:szCs w:val="21"/>
        </w:rPr>
        <w:t xml:space="preserve"> 10.1 FIDIC VZP </w:t>
      </w:r>
      <w:r w:rsidR="002D2E96" w:rsidRPr="002D2E96">
        <w:rPr>
          <w:bCs w:val="0"/>
          <w:szCs w:val="21"/>
        </w:rPr>
        <w:t xml:space="preserve">(Preberanie Diela a Sekcií) </w:t>
      </w:r>
      <w:r w:rsidRPr="0027247E">
        <w:rPr>
          <w:bCs w:val="0"/>
          <w:szCs w:val="21"/>
        </w:rPr>
        <w:t xml:space="preserve">je v rámci Etapy </w:t>
      </w:r>
      <w:r>
        <w:rPr>
          <w:bCs w:val="0"/>
          <w:szCs w:val="21"/>
        </w:rPr>
        <w:t>3</w:t>
      </w:r>
      <w:r w:rsidRPr="0027247E">
        <w:rPr>
          <w:bCs w:val="0"/>
          <w:szCs w:val="21"/>
        </w:rPr>
        <w:t xml:space="preserve"> povinný vykonať </w:t>
      </w:r>
      <w:r w:rsidR="002D2E96" w:rsidRPr="002D2E96">
        <w:rPr>
          <w:bCs w:val="0"/>
          <w:szCs w:val="21"/>
        </w:rPr>
        <w:t>periodické</w:t>
      </w:r>
      <w:r w:rsidR="002D2E96">
        <w:rPr>
          <w:bCs w:val="0"/>
          <w:szCs w:val="21"/>
        </w:rPr>
        <w:t xml:space="preserve"> </w:t>
      </w:r>
      <w:r w:rsidR="002D2E96" w:rsidRPr="002D2E96">
        <w:rPr>
          <w:bCs w:val="0"/>
          <w:szCs w:val="21"/>
        </w:rPr>
        <w:t>obhliadky Diela</w:t>
      </w:r>
      <w:r w:rsidR="00423388">
        <w:rPr>
          <w:bCs w:val="0"/>
          <w:szCs w:val="21"/>
        </w:rPr>
        <w:t>,</w:t>
      </w:r>
      <w:r w:rsidR="002D2E96" w:rsidRPr="002D2E96">
        <w:rPr>
          <w:bCs w:val="0"/>
          <w:szCs w:val="21"/>
        </w:rPr>
        <w:t xml:space="preserve"> poskytovať technickú asistenciu Objednávateľovi pri administratívnych úkonoch</w:t>
      </w:r>
      <w:r w:rsidR="002D2E96">
        <w:rPr>
          <w:bCs w:val="0"/>
          <w:szCs w:val="21"/>
        </w:rPr>
        <w:t xml:space="preserve"> </w:t>
      </w:r>
      <w:r w:rsidR="002D2E96" w:rsidRPr="002D2E96">
        <w:rPr>
          <w:bCs w:val="0"/>
          <w:szCs w:val="21"/>
        </w:rPr>
        <w:t>súvisiacich s manažovaním Zmluvy o</w:t>
      </w:r>
      <w:r w:rsidR="00423388">
        <w:rPr>
          <w:bCs w:val="0"/>
          <w:szCs w:val="21"/>
        </w:rPr>
        <w:t> </w:t>
      </w:r>
      <w:r w:rsidR="002D2E96" w:rsidRPr="002D2E96">
        <w:rPr>
          <w:bCs w:val="0"/>
          <w:szCs w:val="21"/>
        </w:rPr>
        <w:t>Dielo</w:t>
      </w:r>
      <w:r w:rsidR="00423388" w:rsidRPr="00423388">
        <w:rPr>
          <w:bCs w:val="0"/>
          <w:szCs w:val="21"/>
        </w:rPr>
        <w:t xml:space="preserve"> </w:t>
      </w:r>
      <w:r w:rsidR="00423388">
        <w:rPr>
          <w:bCs w:val="0"/>
          <w:szCs w:val="21"/>
        </w:rPr>
        <w:t>za účelom vydania Protokolu o</w:t>
      </w:r>
      <w:r w:rsidR="00423388" w:rsidRPr="00423388">
        <w:rPr>
          <w:bCs w:val="0"/>
          <w:szCs w:val="21"/>
        </w:rPr>
        <w:t xml:space="preserve"> vyhotovení Diela Vedúcim Personálu STD v zmysle </w:t>
      </w:r>
      <w:proofErr w:type="spellStart"/>
      <w:r w:rsidR="00423388" w:rsidRPr="00423388">
        <w:rPr>
          <w:bCs w:val="0"/>
          <w:szCs w:val="21"/>
        </w:rPr>
        <w:t>podčl</w:t>
      </w:r>
      <w:proofErr w:type="spellEnd"/>
      <w:r w:rsidR="00423388" w:rsidRPr="00423388">
        <w:rPr>
          <w:bCs w:val="0"/>
          <w:szCs w:val="21"/>
        </w:rPr>
        <w:t>. 11.9 FIDIC VZP</w:t>
      </w:r>
      <w:r w:rsidR="00423388">
        <w:rPr>
          <w:bCs w:val="0"/>
          <w:szCs w:val="21"/>
        </w:rPr>
        <w:t>.</w:t>
      </w:r>
    </w:p>
    <w:p w14:paraId="6F825097" w14:textId="5F5BB9B0" w:rsidR="002D2E96" w:rsidRDefault="002D2E96" w:rsidP="002D2E96">
      <w:pPr>
        <w:pStyle w:val="nzovodsekuU2"/>
        <w:numPr>
          <w:ilvl w:val="0"/>
          <w:numId w:val="0"/>
        </w:numPr>
        <w:ind w:left="851"/>
        <w:rPr>
          <w:bCs w:val="0"/>
          <w:szCs w:val="21"/>
        </w:rPr>
      </w:pPr>
      <w:r w:rsidRPr="002D2E96">
        <w:rPr>
          <w:bCs w:val="0"/>
          <w:szCs w:val="21"/>
        </w:rPr>
        <w:t xml:space="preserve">Vedúci </w:t>
      </w:r>
      <w:r w:rsidR="001B3CF2">
        <w:rPr>
          <w:bCs w:val="0"/>
          <w:szCs w:val="21"/>
        </w:rPr>
        <w:t>p</w:t>
      </w:r>
      <w:r w:rsidR="00423388">
        <w:rPr>
          <w:bCs w:val="0"/>
          <w:szCs w:val="21"/>
        </w:rPr>
        <w:t>ersonálu</w:t>
      </w:r>
      <w:r w:rsidRPr="002D2E96">
        <w:rPr>
          <w:bCs w:val="0"/>
          <w:szCs w:val="21"/>
        </w:rPr>
        <w:t xml:space="preserve"> STD/resp. príslušný zodpovedný </w:t>
      </w:r>
      <w:r w:rsidR="00BF1A7E">
        <w:rPr>
          <w:bCs w:val="0"/>
          <w:szCs w:val="21"/>
        </w:rPr>
        <w:t>O</w:t>
      </w:r>
      <w:r w:rsidRPr="002D2E96">
        <w:rPr>
          <w:bCs w:val="0"/>
          <w:szCs w:val="21"/>
        </w:rPr>
        <w:t xml:space="preserve">dborník </w:t>
      </w:r>
      <w:r w:rsidR="00423388">
        <w:rPr>
          <w:bCs w:val="0"/>
          <w:szCs w:val="21"/>
        </w:rPr>
        <w:t>Personálu</w:t>
      </w:r>
      <w:r w:rsidRPr="002D2E96">
        <w:rPr>
          <w:bCs w:val="0"/>
          <w:szCs w:val="21"/>
        </w:rPr>
        <w:t xml:space="preserve"> STD bude povinný najmä, no nie výlučne:</w:t>
      </w:r>
    </w:p>
    <w:p w14:paraId="64FA4A36" w14:textId="77777777" w:rsidR="006D7D10" w:rsidRPr="00254640" w:rsidRDefault="004B40E9" w:rsidP="00567836">
      <w:pPr>
        <w:pStyle w:val="nzovodsekuU3"/>
        <w:rPr>
          <w:szCs w:val="21"/>
        </w:rPr>
      </w:pPr>
      <w:bookmarkStart w:id="10" w:name="_Ref152576772"/>
      <w:r w:rsidRPr="00CE1838">
        <w:rPr>
          <w:szCs w:val="21"/>
        </w:rPr>
        <w:t>v</w:t>
      </w:r>
      <w:r w:rsidR="005A5BEE" w:rsidRPr="00CE1838">
        <w:rPr>
          <w:szCs w:val="21"/>
        </w:rPr>
        <w:t>ykonávať minimálne 1x mesačne pravidelné prehliadky hotového Diela a prác zrealizovaných Zhotoviteľom, oznamovať (v súlade so Zmluvou o Dielo) vady alebo poškodenia Zhotoviteľovi a Objednávateľovi, odsúhlasiť za účasti Objednávateľa spôsob odstránenia vady a priamo na Stavenisku kontrolovať ich odstraňovanie</w:t>
      </w:r>
      <w:r w:rsidR="00BB74BC" w:rsidRPr="00CE1838">
        <w:rPr>
          <w:szCs w:val="21"/>
        </w:rPr>
        <w:t>;</w:t>
      </w:r>
      <w:bookmarkEnd w:id="10"/>
      <w:r w:rsidR="006D7D10" w:rsidRPr="006D7D10">
        <w:rPr>
          <w:kern w:val="0"/>
          <w:szCs w:val="21"/>
          <w:highlight w:val="yellow"/>
        </w:rPr>
        <w:t xml:space="preserve"> </w:t>
      </w:r>
    </w:p>
    <w:p w14:paraId="6B0979C4" w14:textId="42543670" w:rsidR="0026570B" w:rsidRPr="00DA1E00" w:rsidRDefault="006D7D10" w:rsidP="00567836">
      <w:pPr>
        <w:pStyle w:val="nzovodsekuU3"/>
        <w:rPr>
          <w:szCs w:val="21"/>
        </w:rPr>
      </w:pPr>
      <w:r w:rsidRPr="00254640">
        <w:rPr>
          <w:kern w:val="0"/>
          <w:szCs w:val="21"/>
        </w:rPr>
        <w:t>pripravovať podklady pre odovzdanie a prevzatie Diela alebo jeho častí spočívajúca hlavne v spísaní všetkých vád a nedorobkov, prevzatie, všetkých dokladov preukazujúcich kvalitu Diela a účasť na odovzdaní a prevzatí príslušných stavebných a technologických častí Diela</w:t>
      </w:r>
      <w:r w:rsidRPr="00254640">
        <w:rPr>
          <w:szCs w:val="21"/>
        </w:rPr>
        <w:t>;</w:t>
      </w:r>
    </w:p>
    <w:p w14:paraId="2F484A29" w14:textId="4DC66BCA" w:rsidR="00A45A14" w:rsidRPr="00254640" w:rsidRDefault="00C8067B" w:rsidP="00A45A14">
      <w:pPr>
        <w:pStyle w:val="nzovodsekuU3"/>
        <w:rPr>
          <w:kern w:val="0"/>
          <w:szCs w:val="21"/>
        </w:rPr>
      </w:pPr>
      <w:r w:rsidRPr="00094197">
        <w:rPr>
          <w:szCs w:val="21"/>
        </w:rPr>
        <w:t>p</w:t>
      </w:r>
      <w:r w:rsidR="00A939A2" w:rsidRPr="00094197">
        <w:rPr>
          <w:szCs w:val="21"/>
        </w:rPr>
        <w:t>riamo na Stavenisku kontrolovať odstránenie všetkých nedokončených prác, vád a nedorobkov zo zoznamu drobných nedokončených prác, vád a nedorobkov uvedených v Preberacom protokole na Dielo alebo časti Diela, (ak sú tieto vady zadefinované k časti Diela) k dátumu určenému na ich odstránenie v týchto Preberacích protokoloch. Taktiež zabezpečiť dohľad a kontrolu všetkých činností Zhotoviteľa, ktoré tento ešte na stavbe vykonáva</w:t>
      </w:r>
      <w:r w:rsidRPr="00094197">
        <w:rPr>
          <w:szCs w:val="21"/>
        </w:rPr>
        <w:t>;</w:t>
      </w:r>
      <w:r w:rsidR="00A45A14" w:rsidRPr="00254640">
        <w:rPr>
          <w:kern w:val="0"/>
          <w:szCs w:val="21"/>
        </w:rPr>
        <w:t xml:space="preserve"> </w:t>
      </w:r>
    </w:p>
    <w:p w14:paraId="3876C053" w14:textId="5CEF8A20" w:rsidR="00094197" w:rsidRPr="00254640" w:rsidRDefault="00C8067B" w:rsidP="007D7C5B">
      <w:pPr>
        <w:pStyle w:val="nzovodsekuU3"/>
        <w:rPr>
          <w:szCs w:val="21"/>
        </w:rPr>
      </w:pPr>
      <w:bookmarkStart w:id="11" w:name="_Ref152576778"/>
      <w:r>
        <w:rPr>
          <w:szCs w:val="21"/>
        </w:rPr>
        <w:t>k</w:t>
      </w:r>
      <w:r w:rsidR="00A939A2" w:rsidRPr="00A939A2">
        <w:rPr>
          <w:szCs w:val="21"/>
        </w:rPr>
        <w:t xml:space="preserve">ontrolovať vykonanie všetkých prác požadovaných k odstráneniu vád a poškodení oznámených Objednávateľom (alebo v jeho mene) do vydania Protokolu o vyhotovení Diela Vedúcim </w:t>
      </w:r>
      <w:r w:rsidR="0064514B">
        <w:rPr>
          <w:szCs w:val="21"/>
        </w:rPr>
        <w:t>p</w:t>
      </w:r>
      <w:r>
        <w:rPr>
          <w:szCs w:val="21"/>
        </w:rPr>
        <w:t xml:space="preserve">ersonálu </w:t>
      </w:r>
      <w:r w:rsidR="00A939A2" w:rsidRPr="00A939A2">
        <w:rPr>
          <w:szCs w:val="21"/>
        </w:rPr>
        <w:t>STD. Za účasti a súčinnosti Zhotoviteľa a</w:t>
      </w:r>
      <w:r>
        <w:rPr>
          <w:szCs w:val="21"/>
        </w:rPr>
        <w:t xml:space="preserve"> budúcich </w:t>
      </w:r>
      <w:r w:rsidR="00A939A2" w:rsidRPr="00A939A2">
        <w:rPr>
          <w:szCs w:val="21"/>
        </w:rPr>
        <w:t>správcov/vlastníkov určiť prípadné</w:t>
      </w:r>
      <w:r w:rsidR="00A939A2">
        <w:rPr>
          <w:szCs w:val="21"/>
        </w:rPr>
        <w:t xml:space="preserve"> </w:t>
      </w:r>
      <w:r w:rsidR="00A939A2" w:rsidRPr="00A939A2">
        <w:rPr>
          <w:szCs w:val="21"/>
        </w:rPr>
        <w:t>poškodenie prístupových ciest a priľahlých nehnuteľností ako aj potrebný rozsah opráv</w:t>
      </w:r>
      <w:bookmarkEnd w:id="11"/>
      <w:r w:rsidR="008B1BFC">
        <w:rPr>
          <w:szCs w:val="21"/>
        </w:rPr>
        <w:t>;</w:t>
      </w:r>
    </w:p>
    <w:p w14:paraId="227F46B5" w14:textId="516D3089" w:rsidR="00A939A2" w:rsidRPr="00A939A2" w:rsidRDefault="008B1BFC" w:rsidP="007D7C5B">
      <w:pPr>
        <w:pStyle w:val="nzovodsekuU3"/>
        <w:rPr>
          <w:szCs w:val="21"/>
        </w:rPr>
      </w:pPr>
      <w:r>
        <w:rPr>
          <w:szCs w:val="21"/>
        </w:rPr>
        <w:t>v</w:t>
      </w:r>
      <w:r w:rsidR="00A939A2" w:rsidRPr="00A939A2">
        <w:rPr>
          <w:szCs w:val="21"/>
        </w:rPr>
        <w:t xml:space="preserve">ypracovať samostatnú súhrnnú mesačnú správu o činnostiach uvedených v bodoch </w:t>
      </w:r>
      <w:r>
        <w:rPr>
          <w:szCs w:val="21"/>
        </w:rPr>
        <w:fldChar w:fldCharType="begin"/>
      </w:r>
      <w:r>
        <w:rPr>
          <w:szCs w:val="21"/>
        </w:rPr>
        <w:instrText xml:space="preserve"> REF _Ref152576772 \r \h </w:instrText>
      </w:r>
      <w:r>
        <w:rPr>
          <w:szCs w:val="21"/>
        </w:rPr>
      </w:r>
      <w:r>
        <w:rPr>
          <w:szCs w:val="21"/>
        </w:rPr>
        <w:fldChar w:fldCharType="separate"/>
      </w:r>
      <w:r w:rsidR="001D5ACA">
        <w:rPr>
          <w:szCs w:val="21"/>
        </w:rPr>
        <w:t>4.5.1</w:t>
      </w:r>
      <w:r>
        <w:rPr>
          <w:szCs w:val="21"/>
        </w:rPr>
        <w:fldChar w:fldCharType="end"/>
      </w:r>
      <w:r w:rsidR="0064514B">
        <w:rPr>
          <w:szCs w:val="21"/>
        </w:rPr>
        <w:t xml:space="preserve"> až </w:t>
      </w:r>
      <w:r>
        <w:rPr>
          <w:szCs w:val="21"/>
        </w:rPr>
        <w:fldChar w:fldCharType="begin"/>
      </w:r>
      <w:r>
        <w:rPr>
          <w:szCs w:val="21"/>
        </w:rPr>
        <w:instrText xml:space="preserve"> REF _Ref152576778 \r \h </w:instrText>
      </w:r>
      <w:r>
        <w:rPr>
          <w:szCs w:val="21"/>
        </w:rPr>
      </w:r>
      <w:r>
        <w:rPr>
          <w:szCs w:val="21"/>
        </w:rPr>
        <w:fldChar w:fldCharType="separate"/>
      </w:r>
      <w:r w:rsidR="001D5ACA">
        <w:rPr>
          <w:szCs w:val="21"/>
        </w:rPr>
        <w:t>4.5.4</w:t>
      </w:r>
      <w:r>
        <w:rPr>
          <w:szCs w:val="21"/>
        </w:rPr>
        <w:fldChar w:fldCharType="end"/>
      </w:r>
      <w:r>
        <w:rPr>
          <w:szCs w:val="21"/>
        </w:rPr>
        <w:t xml:space="preserve"> </w:t>
      </w:r>
      <w:r w:rsidR="00A939A2" w:rsidRPr="00A939A2">
        <w:rPr>
          <w:szCs w:val="21"/>
        </w:rPr>
        <w:t>pre Objednávateľa</w:t>
      </w:r>
      <w:r>
        <w:rPr>
          <w:szCs w:val="21"/>
        </w:rPr>
        <w:t>;</w:t>
      </w:r>
    </w:p>
    <w:p w14:paraId="2B16281A" w14:textId="1AF38B3C" w:rsidR="00A939A2" w:rsidRPr="00A939A2" w:rsidRDefault="008B1BFC" w:rsidP="007D7C5B">
      <w:pPr>
        <w:pStyle w:val="nzovodsekuU3"/>
        <w:rPr>
          <w:szCs w:val="21"/>
        </w:rPr>
      </w:pPr>
      <w:r>
        <w:rPr>
          <w:szCs w:val="21"/>
        </w:rPr>
        <w:t>v</w:t>
      </w:r>
      <w:r w:rsidR="00A939A2" w:rsidRPr="00A939A2">
        <w:rPr>
          <w:szCs w:val="21"/>
        </w:rPr>
        <w:t xml:space="preserve">ydať Protokol o vyhotovení Diela v zmysle </w:t>
      </w:r>
      <w:proofErr w:type="spellStart"/>
      <w:r w:rsidR="00A939A2" w:rsidRPr="00A939A2">
        <w:rPr>
          <w:szCs w:val="21"/>
        </w:rPr>
        <w:t>podčl</w:t>
      </w:r>
      <w:r>
        <w:rPr>
          <w:szCs w:val="21"/>
        </w:rPr>
        <w:t>ánku</w:t>
      </w:r>
      <w:proofErr w:type="spellEnd"/>
      <w:r>
        <w:rPr>
          <w:szCs w:val="21"/>
        </w:rPr>
        <w:t xml:space="preserve"> </w:t>
      </w:r>
      <w:r w:rsidR="00A939A2" w:rsidRPr="00A939A2">
        <w:rPr>
          <w:szCs w:val="21"/>
        </w:rPr>
        <w:t xml:space="preserve">11.9 (Protokol o vyhotovení Diela) </w:t>
      </w:r>
      <w:r w:rsidRPr="00423388">
        <w:rPr>
          <w:bCs w:val="0"/>
          <w:szCs w:val="21"/>
        </w:rPr>
        <w:t>FIDIC VZP</w:t>
      </w:r>
      <w:r>
        <w:rPr>
          <w:bCs w:val="0"/>
          <w:szCs w:val="21"/>
        </w:rPr>
        <w:t>;</w:t>
      </w:r>
    </w:p>
    <w:p w14:paraId="7252C08C" w14:textId="4BF3FDE6" w:rsidR="00EF0CD1" w:rsidRPr="00CE1838" w:rsidRDefault="00EF0CD1" w:rsidP="00EF0CD1">
      <w:pPr>
        <w:pStyle w:val="nzovodsekuU3"/>
        <w:rPr>
          <w:color w:val="000000"/>
          <w:kern w:val="0"/>
          <w:szCs w:val="21"/>
        </w:rPr>
      </w:pPr>
      <w:r w:rsidRPr="00CE1838">
        <w:rPr>
          <w:szCs w:val="21"/>
        </w:rPr>
        <w:t>kontrolovať vypratanie Staveniska Zhotoviteľom v súlade so Zmluvou o Dielo;</w:t>
      </w:r>
    </w:p>
    <w:p w14:paraId="5BB37A79" w14:textId="4C86F5B4" w:rsidR="00A939A2" w:rsidRPr="006D7D10" w:rsidRDefault="006D7D10" w:rsidP="007D7C5B">
      <w:pPr>
        <w:pStyle w:val="nzovodsekuU3"/>
        <w:rPr>
          <w:szCs w:val="21"/>
        </w:rPr>
      </w:pPr>
      <w:r w:rsidRPr="00254640">
        <w:rPr>
          <w:szCs w:val="21"/>
        </w:rPr>
        <w:t>zúčastňovať sa urovnávaní sporov v súlade s podmienkami Zmluvy o Dielo, vyhodnocovať a riešiť agendu neuzavretých Nárokov a </w:t>
      </w:r>
      <w:r w:rsidR="002C6B54">
        <w:rPr>
          <w:szCs w:val="21"/>
        </w:rPr>
        <w:t>Zmien</w:t>
      </w:r>
      <w:r w:rsidRPr="006D7D10">
        <w:rPr>
          <w:szCs w:val="21"/>
        </w:rPr>
        <w:t>;</w:t>
      </w:r>
    </w:p>
    <w:p w14:paraId="0F6E4F00" w14:textId="6DC82276" w:rsidR="00A939A2" w:rsidRPr="00A939A2" w:rsidRDefault="008B1BFC" w:rsidP="00A939A2">
      <w:pPr>
        <w:pStyle w:val="nzovodsekuU3"/>
        <w:rPr>
          <w:szCs w:val="21"/>
        </w:rPr>
      </w:pPr>
      <w:r>
        <w:rPr>
          <w:szCs w:val="21"/>
        </w:rPr>
        <w:t>p</w:t>
      </w:r>
      <w:r w:rsidR="00A939A2" w:rsidRPr="00A939A2">
        <w:rPr>
          <w:szCs w:val="21"/>
        </w:rPr>
        <w:t xml:space="preserve">redkladať odporúčania Objednávateľovi ohľadom vrátenia </w:t>
      </w:r>
      <w:r w:rsidR="00BF1A7E">
        <w:rPr>
          <w:szCs w:val="21"/>
        </w:rPr>
        <w:t xml:space="preserve">príslušných </w:t>
      </w:r>
      <w:r w:rsidR="0064514B">
        <w:rPr>
          <w:szCs w:val="21"/>
        </w:rPr>
        <w:t>B</w:t>
      </w:r>
      <w:r w:rsidR="00BF1A7E">
        <w:rPr>
          <w:szCs w:val="21"/>
        </w:rPr>
        <w:t xml:space="preserve">ankových </w:t>
      </w:r>
      <w:r w:rsidR="00A939A2" w:rsidRPr="00A939A2">
        <w:rPr>
          <w:szCs w:val="21"/>
        </w:rPr>
        <w:t>záruk a</w:t>
      </w:r>
      <w:r>
        <w:rPr>
          <w:szCs w:val="21"/>
        </w:rPr>
        <w:t> </w:t>
      </w:r>
      <w:r w:rsidR="00A939A2" w:rsidRPr="00A939A2">
        <w:rPr>
          <w:szCs w:val="21"/>
        </w:rPr>
        <w:t>zádržného</w:t>
      </w:r>
      <w:r>
        <w:rPr>
          <w:szCs w:val="21"/>
        </w:rPr>
        <w:t>;</w:t>
      </w:r>
    </w:p>
    <w:p w14:paraId="23190A7E" w14:textId="672C6618" w:rsidR="00C8067B" w:rsidRPr="00254640" w:rsidRDefault="00A939A2" w:rsidP="006D7D10">
      <w:pPr>
        <w:pStyle w:val="nzovodsekuU3"/>
        <w:rPr>
          <w:kern w:val="0"/>
          <w:szCs w:val="21"/>
        </w:rPr>
      </w:pPr>
      <w:r w:rsidRPr="00E75853">
        <w:rPr>
          <w:szCs w:val="21"/>
        </w:rPr>
        <w:t>zúčastňovať sa a spolupracovať so Zhotoviteľom, Objednávateľom (a prevádzkovateľom Objednávateľa) pri skúšobnej prevádzke</w:t>
      </w:r>
      <w:r w:rsidR="00C8067B" w:rsidRPr="00E75853">
        <w:rPr>
          <w:kern w:val="0"/>
          <w:szCs w:val="21"/>
        </w:rPr>
        <w:t>,</w:t>
      </w:r>
      <w:r w:rsidR="00C8067B" w:rsidRPr="00254640">
        <w:rPr>
          <w:kern w:val="0"/>
          <w:szCs w:val="21"/>
        </w:rPr>
        <w:t xml:space="preserve"> na funkčných skúškach ucelených stavebných a technologických celkov predpísaných normou STN, výrobcom, investorom</w:t>
      </w:r>
      <w:r w:rsidR="00EF0CD1" w:rsidRPr="00254640">
        <w:rPr>
          <w:kern w:val="0"/>
          <w:szCs w:val="21"/>
        </w:rPr>
        <w:t xml:space="preserve">, </w:t>
      </w:r>
      <w:r w:rsidR="00C8067B" w:rsidRPr="00254640">
        <w:rPr>
          <w:kern w:val="0"/>
          <w:szCs w:val="21"/>
        </w:rPr>
        <w:t>Technickou inšpekciou</w:t>
      </w:r>
      <w:r w:rsidRPr="00E75853">
        <w:rPr>
          <w:szCs w:val="21"/>
        </w:rPr>
        <w:t xml:space="preserve"> a na </w:t>
      </w:r>
      <w:r w:rsidR="00BF1A7E">
        <w:rPr>
          <w:szCs w:val="21"/>
        </w:rPr>
        <w:t>v</w:t>
      </w:r>
      <w:r w:rsidRPr="00E75853">
        <w:rPr>
          <w:szCs w:val="21"/>
        </w:rPr>
        <w:t>yhodnotení skúšobnej prevádzky v súlade so Zmluvou o Dielo (ak je Zmluvou o Dielo požadovaná skúšobná prevádzka)</w:t>
      </w:r>
      <w:r w:rsidR="00C8067B" w:rsidRPr="00E75853">
        <w:rPr>
          <w:szCs w:val="21"/>
        </w:rPr>
        <w:t>;</w:t>
      </w:r>
      <w:r w:rsidR="006D7D10" w:rsidRPr="00254640">
        <w:rPr>
          <w:kern w:val="0"/>
          <w:szCs w:val="21"/>
        </w:rPr>
        <w:t xml:space="preserve"> </w:t>
      </w:r>
    </w:p>
    <w:p w14:paraId="74796D5B" w14:textId="1CA22132" w:rsidR="00EF0CD1" w:rsidRDefault="008B1BFC" w:rsidP="00EF0CD1">
      <w:pPr>
        <w:pStyle w:val="nzovodsekuU3"/>
        <w:rPr>
          <w:szCs w:val="21"/>
        </w:rPr>
      </w:pPr>
      <w:r>
        <w:rPr>
          <w:kern w:val="0"/>
          <w:szCs w:val="21"/>
        </w:rPr>
        <w:t>k</w:t>
      </w:r>
      <w:r w:rsidR="00EF0CD1" w:rsidRPr="00254640">
        <w:rPr>
          <w:szCs w:val="21"/>
        </w:rPr>
        <w:t xml:space="preserve">ontrolovať poskytovanie </w:t>
      </w:r>
      <w:r w:rsidR="00BF1A7E">
        <w:rPr>
          <w:szCs w:val="21"/>
        </w:rPr>
        <w:t>z</w:t>
      </w:r>
      <w:r w:rsidR="00EF0CD1" w:rsidRPr="00254640">
        <w:rPr>
          <w:szCs w:val="21"/>
        </w:rPr>
        <w:t xml:space="preserve">áručného servisu Zhotoviteľom počas Lehoty na oznámenie vád </w:t>
      </w:r>
      <w:r w:rsidR="0064514B">
        <w:rPr>
          <w:szCs w:val="21"/>
        </w:rPr>
        <w:t xml:space="preserve">(Záručnej Doby) </w:t>
      </w:r>
      <w:r w:rsidR="00EF0CD1" w:rsidRPr="00254640">
        <w:rPr>
          <w:szCs w:val="21"/>
        </w:rPr>
        <w:t xml:space="preserve">v súlade so Zmluvou o Dielo (ak je </w:t>
      </w:r>
      <w:r w:rsidR="00BF1A7E">
        <w:rPr>
          <w:szCs w:val="21"/>
        </w:rPr>
        <w:t>z</w:t>
      </w:r>
      <w:r w:rsidR="00EF0CD1" w:rsidRPr="00254640">
        <w:rPr>
          <w:szCs w:val="21"/>
        </w:rPr>
        <w:t>áručný servis podľa Zmluvy o Dielo požadovaný)</w:t>
      </w:r>
      <w:r w:rsidR="00EF0CD1">
        <w:rPr>
          <w:szCs w:val="21"/>
        </w:rPr>
        <w:t>.</w:t>
      </w:r>
    </w:p>
    <w:p w14:paraId="5F0C10FE" w14:textId="058EBFAD" w:rsidR="00EF0CD1" w:rsidRPr="00254640" w:rsidRDefault="00A45A14" w:rsidP="00EF0CD1">
      <w:pPr>
        <w:pStyle w:val="nzovodsekuU3"/>
        <w:rPr>
          <w:kern w:val="0"/>
          <w:szCs w:val="21"/>
        </w:rPr>
      </w:pPr>
      <w:r w:rsidRPr="00145BDE">
        <w:rPr>
          <w:kern w:val="0"/>
          <w:szCs w:val="21"/>
        </w:rPr>
        <w:t>zhromažďova</w:t>
      </w:r>
      <w:r w:rsidR="008B1BFC">
        <w:rPr>
          <w:kern w:val="0"/>
          <w:szCs w:val="21"/>
        </w:rPr>
        <w:t>ť</w:t>
      </w:r>
      <w:r w:rsidRPr="00A45A14">
        <w:rPr>
          <w:kern w:val="0"/>
          <w:szCs w:val="21"/>
        </w:rPr>
        <w:t xml:space="preserve"> </w:t>
      </w:r>
      <w:r>
        <w:rPr>
          <w:kern w:val="0"/>
          <w:szCs w:val="21"/>
        </w:rPr>
        <w:t xml:space="preserve">a </w:t>
      </w:r>
      <w:r w:rsidR="00EF0CD1" w:rsidRPr="00254640">
        <w:rPr>
          <w:kern w:val="0"/>
          <w:szCs w:val="21"/>
        </w:rPr>
        <w:t>kontrol</w:t>
      </w:r>
      <w:r w:rsidR="008B1BFC">
        <w:rPr>
          <w:kern w:val="0"/>
          <w:szCs w:val="21"/>
        </w:rPr>
        <w:t>ovať</w:t>
      </w:r>
      <w:r w:rsidR="00EF0CD1" w:rsidRPr="00254640">
        <w:rPr>
          <w:kern w:val="0"/>
          <w:szCs w:val="21"/>
        </w:rPr>
        <w:t xml:space="preserve"> </w:t>
      </w:r>
      <w:r>
        <w:rPr>
          <w:kern w:val="0"/>
          <w:szCs w:val="21"/>
        </w:rPr>
        <w:t>kompletnos</w:t>
      </w:r>
      <w:r w:rsidR="008B1BFC">
        <w:rPr>
          <w:kern w:val="0"/>
          <w:szCs w:val="21"/>
        </w:rPr>
        <w:t>ť</w:t>
      </w:r>
      <w:r>
        <w:rPr>
          <w:kern w:val="0"/>
          <w:szCs w:val="21"/>
        </w:rPr>
        <w:t xml:space="preserve"> </w:t>
      </w:r>
      <w:r w:rsidR="00EF0CD1" w:rsidRPr="00254640">
        <w:rPr>
          <w:kern w:val="0"/>
          <w:szCs w:val="21"/>
        </w:rPr>
        <w:t>dokladov (</w:t>
      </w:r>
      <w:r w:rsidR="00EF0CD1" w:rsidRPr="00EF0CD1">
        <w:rPr>
          <w:kern w:val="0"/>
          <w:szCs w:val="21"/>
        </w:rPr>
        <w:t>protokolov o skúškach, revíznych správ, protokolov o uvedení do prevádzky a pod.)</w:t>
      </w:r>
      <w:r w:rsidR="00EF0CD1" w:rsidRPr="00254640">
        <w:rPr>
          <w:kern w:val="0"/>
          <w:szCs w:val="21"/>
        </w:rPr>
        <w:t>, ktoré je Zhotoviteľ povinný odovzdať ku kolaudácii</w:t>
      </w:r>
      <w:r>
        <w:rPr>
          <w:kern w:val="0"/>
          <w:szCs w:val="21"/>
        </w:rPr>
        <w:t>;</w:t>
      </w:r>
    </w:p>
    <w:p w14:paraId="29280317" w14:textId="4A48DDE6" w:rsidR="0078531A" w:rsidRPr="00254640" w:rsidRDefault="0078531A" w:rsidP="0078531A">
      <w:pPr>
        <w:pStyle w:val="nzovodsekuU3"/>
        <w:rPr>
          <w:kern w:val="0"/>
          <w:szCs w:val="21"/>
        </w:rPr>
      </w:pPr>
      <w:r w:rsidRPr="00254640">
        <w:rPr>
          <w:kern w:val="0"/>
          <w:szCs w:val="21"/>
        </w:rPr>
        <w:t>kontrolovať vypracovanie a kompletnosť dokumentácie skutočného vyhotovenia Diela so zakreslením všetkých zmien a</w:t>
      </w:r>
      <w:r w:rsidR="00DA1E00">
        <w:rPr>
          <w:kern w:val="0"/>
          <w:szCs w:val="21"/>
        </w:rPr>
        <w:t> </w:t>
      </w:r>
      <w:r w:rsidRPr="00254640">
        <w:rPr>
          <w:kern w:val="0"/>
          <w:szCs w:val="21"/>
        </w:rPr>
        <w:t>doplnkov</w:t>
      </w:r>
      <w:r w:rsidR="00DA1E00">
        <w:rPr>
          <w:kern w:val="0"/>
          <w:szCs w:val="21"/>
        </w:rPr>
        <w:t xml:space="preserve"> a jej </w:t>
      </w:r>
      <w:r w:rsidR="00DA1E00" w:rsidRPr="00DA1E00">
        <w:rPr>
          <w:kern w:val="0"/>
          <w:szCs w:val="21"/>
        </w:rPr>
        <w:t>odsúhlasenie</w:t>
      </w:r>
      <w:r w:rsidR="00DA1E00">
        <w:rPr>
          <w:kern w:val="0"/>
          <w:szCs w:val="21"/>
        </w:rPr>
        <w:t>;</w:t>
      </w:r>
    </w:p>
    <w:p w14:paraId="6CB5DA59" w14:textId="31DEE867" w:rsidR="00A939A2" w:rsidRPr="00A939A2" w:rsidRDefault="0078531A" w:rsidP="007D7C5B">
      <w:pPr>
        <w:pStyle w:val="nzovodsekuU3"/>
        <w:rPr>
          <w:szCs w:val="21"/>
        </w:rPr>
      </w:pPr>
      <w:r>
        <w:rPr>
          <w:szCs w:val="21"/>
        </w:rPr>
        <w:t>p</w:t>
      </w:r>
      <w:r w:rsidR="00A939A2" w:rsidRPr="00A939A2">
        <w:rPr>
          <w:szCs w:val="21"/>
        </w:rPr>
        <w:t>oskytovanie Služieb podľa Z</w:t>
      </w:r>
      <w:r>
        <w:rPr>
          <w:szCs w:val="21"/>
        </w:rPr>
        <w:t>mluvy</w:t>
      </w:r>
      <w:r w:rsidR="00A939A2" w:rsidRPr="00A939A2">
        <w:rPr>
          <w:szCs w:val="21"/>
        </w:rPr>
        <w:t xml:space="preserve"> ohľadom reklamovaných vád končí vydaním Protokolu o vyhotovení Diela podľa </w:t>
      </w:r>
      <w:proofErr w:type="spellStart"/>
      <w:r w:rsidR="00A939A2" w:rsidRPr="00A939A2">
        <w:rPr>
          <w:szCs w:val="21"/>
        </w:rPr>
        <w:t>podčlánku</w:t>
      </w:r>
      <w:proofErr w:type="spellEnd"/>
      <w:r w:rsidR="00A939A2" w:rsidRPr="00A939A2">
        <w:rPr>
          <w:szCs w:val="21"/>
        </w:rPr>
        <w:t xml:space="preserve"> 11.9 (Protokolu o vyhotovení Diela) FIDIC </w:t>
      </w:r>
      <w:r>
        <w:rPr>
          <w:szCs w:val="21"/>
        </w:rPr>
        <w:t>VZP</w:t>
      </w:r>
      <w:r w:rsidR="00A939A2" w:rsidRPr="00A939A2">
        <w:rPr>
          <w:szCs w:val="21"/>
        </w:rPr>
        <w:t xml:space="preserve">. Vedúci </w:t>
      </w:r>
      <w:r w:rsidR="0064514B">
        <w:rPr>
          <w:szCs w:val="21"/>
        </w:rPr>
        <w:t>p</w:t>
      </w:r>
      <w:r>
        <w:rPr>
          <w:szCs w:val="21"/>
        </w:rPr>
        <w:t>ersonálu</w:t>
      </w:r>
      <w:r w:rsidR="00A939A2" w:rsidRPr="00A939A2">
        <w:rPr>
          <w:szCs w:val="21"/>
        </w:rPr>
        <w:t xml:space="preserve"> STD je povinný najneskôr </w:t>
      </w:r>
      <w:r w:rsidR="00A939A2" w:rsidRPr="00A939A2">
        <w:rPr>
          <w:szCs w:val="21"/>
        </w:rPr>
        <w:lastRenderedPageBreak/>
        <w:t>do 30 dní po vydaní Protokolu o vyhotovení diela odovzdať Objednávateľovi (HIS) protokolárne kompletnú agendu ohľadom reklamovaných vád, resp. vád vzniknutých počas trvania Záručnej doby ako aj počas trvania Lehoty na oznámenie</w:t>
      </w:r>
      <w:r w:rsidR="00A939A2">
        <w:rPr>
          <w:szCs w:val="21"/>
        </w:rPr>
        <w:t xml:space="preserve"> </w:t>
      </w:r>
      <w:r w:rsidR="00A939A2" w:rsidRPr="00A939A2">
        <w:rPr>
          <w:szCs w:val="21"/>
        </w:rPr>
        <w:t>vád</w:t>
      </w:r>
      <w:r w:rsidR="006D7D10">
        <w:rPr>
          <w:szCs w:val="21"/>
        </w:rPr>
        <w:t>;</w:t>
      </w:r>
    </w:p>
    <w:p w14:paraId="7869F21B" w14:textId="41198487" w:rsidR="00595629" w:rsidRPr="00254640" w:rsidRDefault="00595629" w:rsidP="0B749402">
      <w:pPr>
        <w:pStyle w:val="nzovodsekuU3"/>
        <w:rPr>
          <w:kern w:val="0"/>
          <w:szCs w:val="21"/>
        </w:rPr>
      </w:pPr>
      <w:r w:rsidRPr="00254640">
        <w:rPr>
          <w:kern w:val="0"/>
          <w:szCs w:val="21"/>
        </w:rPr>
        <w:t>súčinnosť pri odovzdávaní vykonaného Diela</w:t>
      </w:r>
      <w:r w:rsidR="00EF1FE6" w:rsidRPr="00254640">
        <w:rPr>
          <w:kern w:val="0"/>
          <w:szCs w:val="21"/>
        </w:rPr>
        <w:t>/časti Diela</w:t>
      </w:r>
      <w:r w:rsidRPr="00254640">
        <w:rPr>
          <w:kern w:val="0"/>
          <w:szCs w:val="21"/>
        </w:rPr>
        <w:t xml:space="preserve"> budúcemu prevádzkovateľovi</w:t>
      </w:r>
      <w:r w:rsidR="00EF1FE6" w:rsidRPr="00254640">
        <w:rPr>
          <w:kern w:val="0"/>
          <w:szCs w:val="21"/>
        </w:rPr>
        <w:t>/správcovi</w:t>
      </w:r>
      <w:r w:rsidRPr="00254640">
        <w:rPr>
          <w:kern w:val="0"/>
          <w:szCs w:val="21"/>
        </w:rPr>
        <w:t>, vrátane odovzdania dokumentácie potrebnej na správu nehnuteľností</w:t>
      </w:r>
      <w:r w:rsidR="00BB74BC" w:rsidRPr="00254640">
        <w:rPr>
          <w:kern w:val="0"/>
          <w:szCs w:val="21"/>
        </w:rPr>
        <w:t>;</w:t>
      </w:r>
    </w:p>
    <w:p w14:paraId="76A1F236" w14:textId="654F31C2" w:rsidR="00ED0D77" w:rsidRDefault="008C41DF" w:rsidP="004B40E9">
      <w:pPr>
        <w:pStyle w:val="nzovodsekuU3"/>
        <w:rPr>
          <w:szCs w:val="21"/>
        </w:rPr>
      </w:pPr>
      <w:r>
        <w:rPr>
          <w:szCs w:val="21"/>
        </w:rPr>
        <w:t xml:space="preserve">STD </w:t>
      </w:r>
      <w:r w:rsidR="003371DC" w:rsidRPr="00CE1838">
        <w:rPr>
          <w:szCs w:val="21"/>
        </w:rPr>
        <w:t xml:space="preserve">je povinný vykonať všetku technickú a administratívnu činnosť vedúcu k definitívnemu ukončeniu </w:t>
      </w:r>
      <w:r w:rsidR="0064514B">
        <w:rPr>
          <w:szCs w:val="21"/>
        </w:rPr>
        <w:t>D</w:t>
      </w:r>
      <w:r w:rsidR="003371DC" w:rsidRPr="00CE1838">
        <w:rPr>
          <w:szCs w:val="21"/>
        </w:rPr>
        <w:t xml:space="preserve">iela vrátane ukončenia agendy </w:t>
      </w:r>
      <w:r w:rsidR="0064514B">
        <w:rPr>
          <w:szCs w:val="21"/>
        </w:rPr>
        <w:t>N</w:t>
      </w:r>
      <w:r w:rsidR="003371DC" w:rsidRPr="00CE1838">
        <w:rPr>
          <w:szCs w:val="21"/>
        </w:rPr>
        <w:t xml:space="preserve">árokov a </w:t>
      </w:r>
      <w:r w:rsidR="002C6B54">
        <w:rPr>
          <w:szCs w:val="21"/>
        </w:rPr>
        <w:t>Zmien</w:t>
      </w:r>
      <w:r w:rsidR="002C6B54" w:rsidRPr="00CE1838">
        <w:rPr>
          <w:szCs w:val="21"/>
        </w:rPr>
        <w:t xml:space="preserve"> </w:t>
      </w:r>
      <w:r w:rsidR="003371DC" w:rsidRPr="00CE1838">
        <w:rPr>
          <w:szCs w:val="21"/>
        </w:rPr>
        <w:t>a taktiež zabezpečiť odborný dohľad nad všetkými činnosťami, ktoré ešte na stavbe Zhotoviteľ vykonáva bez ohľadu na to, či sa jedná o odstraňovanie vád a nedorobkov alebo práce vyvolané požiadavkami prevádzkovateľov alebo práce, ktoré vyplynuli z rozhodnutí kolaudačných orgánov</w:t>
      </w:r>
      <w:r w:rsidR="0078531A">
        <w:rPr>
          <w:szCs w:val="21"/>
        </w:rPr>
        <w:t>;</w:t>
      </w:r>
    </w:p>
    <w:p w14:paraId="0149D12B" w14:textId="5B8D985A" w:rsidR="00A45A14" w:rsidRPr="002D2E96" w:rsidRDefault="00A45A14" w:rsidP="007D7C5B">
      <w:pPr>
        <w:pStyle w:val="nzovodsekuU3"/>
      </w:pPr>
      <w:r>
        <w:t>STD</w:t>
      </w:r>
      <w:r w:rsidRPr="002D2E96">
        <w:t xml:space="preserve"> je povinný v rámci </w:t>
      </w:r>
      <w:r>
        <w:t>E</w:t>
      </w:r>
      <w:r w:rsidRPr="002D2E96">
        <w:t>tapy</w:t>
      </w:r>
      <w:r>
        <w:t xml:space="preserve"> 3</w:t>
      </w:r>
      <w:r w:rsidRPr="002D2E96">
        <w:t xml:space="preserve"> plniť aj ďalšie povinnosti vyplývajúce pre </w:t>
      </w:r>
      <w:r>
        <w:t>STD</w:t>
      </w:r>
      <w:r w:rsidRPr="002D2E96">
        <w:t xml:space="preserve"> zo</w:t>
      </w:r>
      <w:r>
        <w:t xml:space="preserve"> </w:t>
      </w:r>
      <w:r w:rsidRPr="002D2E96">
        <w:t>Zmluvy o</w:t>
      </w:r>
      <w:r>
        <w:t> </w:t>
      </w:r>
      <w:r w:rsidRPr="002D2E96">
        <w:t>Dielo a</w:t>
      </w:r>
      <w:r>
        <w:t> Zmluvy (vrátane ich</w:t>
      </w:r>
      <w:r w:rsidRPr="002D2E96">
        <w:t xml:space="preserve"> príloh</w:t>
      </w:r>
      <w:r>
        <w:t xml:space="preserve"> a neskorších dodatkov)</w:t>
      </w:r>
      <w:r w:rsidRPr="00A45A14">
        <w:t xml:space="preserve"> </w:t>
      </w:r>
      <w:r w:rsidRPr="00A45A14">
        <w:rPr>
          <w:szCs w:val="21"/>
        </w:rPr>
        <w:t>týkajúce sa najmä, no</w:t>
      </w:r>
      <w:r>
        <w:rPr>
          <w:szCs w:val="21"/>
        </w:rPr>
        <w:t xml:space="preserve"> </w:t>
      </w:r>
      <w:r w:rsidRPr="00A45A14">
        <w:rPr>
          <w:szCs w:val="21"/>
        </w:rPr>
        <w:t>nie výlučne odstraňovania vád a poškoden</w:t>
      </w:r>
      <w:r>
        <w:rPr>
          <w:szCs w:val="21"/>
        </w:rPr>
        <w:t>í</w:t>
      </w:r>
      <w:r>
        <w:t>;</w:t>
      </w:r>
    </w:p>
    <w:p w14:paraId="0EB3A3D7" w14:textId="723B3B5C" w:rsidR="00437ED7" w:rsidRDefault="004B40E9" w:rsidP="00567836">
      <w:pPr>
        <w:pStyle w:val="nzovodsekuU2"/>
        <w:rPr>
          <w:b/>
          <w:bCs w:val="0"/>
          <w:szCs w:val="21"/>
        </w:rPr>
      </w:pPr>
      <w:r w:rsidRPr="00BB7D2F">
        <w:rPr>
          <w:b/>
          <w:bCs w:val="0"/>
          <w:szCs w:val="21"/>
        </w:rPr>
        <w:t>Služby STD v Etape 4</w:t>
      </w:r>
    </w:p>
    <w:p w14:paraId="3DFAAF19" w14:textId="483656B3" w:rsidR="007507E4" w:rsidRDefault="007507E4" w:rsidP="00EF1FE6">
      <w:pPr>
        <w:pStyle w:val="nzovodsekuU2"/>
        <w:numPr>
          <w:ilvl w:val="0"/>
          <w:numId w:val="0"/>
        </w:numPr>
        <w:ind w:left="851"/>
        <w:rPr>
          <w:bCs w:val="0"/>
          <w:szCs w:val="21"/>
        </w:rPr>
      </w:pPr>
      <w:r>
        <w:rPr>
          <w:bCs w:val="0"/>
          <w:szCs w:val="21"/>
        </w:rPr>
        <w:t>P</w:t>
      </w:r>
      <w:r w:rsidR="00EF1FE6">
        <w:rPr>
          <w:bCs w:val="0"/>
          <w:szCs w:val="21"/>
        </w:rPr>
        <w:t xml:space="preserve">o </w:t>
      </w:r>
      <w:r w:rsidR="00EF1FE6" w:rsidRPr="00EF1FE6">
        <w:rPr>
          <w:bCs w:val="0"/>
          <w:szCs w:val="21"/>
        </w:rPr>
        <w:t>vydan</w:t>
      </w:r>
      <w:r w:rsidR="00EF1FE6">
        <w:rPr>
          <w:bCs w:val="0"/>
          <w:szCs w:val="21"/>
        </w:rPr>
        <w:t>í</w:t>
      </w:r>
      <w:r w:rsidR="00EF1FE6" w:rsidRPr="00EF1FE6">
        <w:rPr>
          <w:bCs w:val="0"/>
          <w:szCs w:val="21"/>
        </w:rPr>
        <w:t xml:space="preserve"> Protokolu o vyhotovení Diela v súlade s </w:t>
      </w:r>
      <w:proofErr w:type="spellStart"/>
      <w:r w:rsidR="00EF1FE6" w:rsidRPr="00EF1FE6">
        <w:rPr>
          <w:bCs w:val="0"/>
          <w:szCs w:val="21"/>
        </w:rPr>
        <w:t>podčl</w:t>
      </w:r>
      <w:r w:rsidR="00EF1FE6">
        <w:rPr>
          <w:bCs w:val="0"/>
          <w:szCs w:val="21"/>
        </w:rPr>
        <w:t>ánku</w:t>
      </w:r>
      <w:proofErr w:type="spellEnd"/>
      <w:r w:rsidR="00EF1FE6" w:rsidRPr="00EF1FE6">
        <w:rPr>
          <w:bCs w:val="0"/>
          <w:szCs w:val="21"/>
        </w:rPr>
        <w:t xml:space="preserve"> 11.9 FIDIC VZP </w:t>
      </w:r>
      <w:r>
        <w:rPr>
          <w:bCs w:val="0"/>
          <w:szCs w:val="21"/>
        </w:rPr>
        <w:t xml:space="preserve">bude </w:t>
      </w:r>
      <w:r w:rsidRPr="007507E4">
        <w:rPr>
          <w:bCs w:val="0"/>
          <w:szCs w:val="21"/>
        </w:rPr>
        <w:t xml:space="preserve">Vedúci </w:t>
      </w:r>
      <w:r w:rsidR="0064514B">
        <w:rPr>
          <w:bCs w:val="0"/>
          <w:szCs w:val="21"/>
        </w:rPr>
        <w:t>p</w:t>
      </w:r>
      <w:r w:rsidRPr="007507E4">
        <w:rPr>
          <w:bCs w:val="0"/>
          <w:szCs w:val="21"/>
        </w:rPr>
        <w:t xml:space="preserve">ersonálu STD/resp. príslušný zodpovedný </w:t>
      </w:r>
      <w:r w:rsidR="006318EF">
        <w:rPr>
          <w:bCs w:val="0"/>
          <w:szCs w:val="21"/>
        </w:rPr>
        <w:t>O</w:t>
      </w:r>
      <w:r w:rsidRPr="007507E4">
        <w:rPr>
          <w:bCs w:val="0"/>
          <w:szCs w:val="21"/>
        </w:rPr>
        <w:t xml:space="preserve">dborník </w:t>
      </w:r>
      <w:r w:rsidR="0064514B">
        <w:rPr>
          <w:bCs w:val="0"/>
          <w:szCs w:val="21"/>
        </w:rPr>
        <w:t>P</w:t>
      </w:r>
      <w:r w:rsidRPr="007507E4">
        <w:rPr>
          <w:bCs w:val="0"/>
          <w:szCs w:val="21"/>
        </w:rPr>
        <w:t>ersonálu STD počas</w:t>
      </w:r>
      <w:r>
        <w:rPr>
          <w:bCs w:val="0"/>
          <w:szCs w:val="21"/>
        </w:rPr>
        <w:t xml:space="preserve"> </w:t>
      </w:r>
      <w:r w:rsidRPr="007507E4">
        <w:rPr>
          <w:bCs w:val="0"/>
          <w:szCs w:val="21"/>
        </w:rPr>
        <w:t>prípravy Záverečnej správy</w:t>
      </w:r>
      <w:r w:rsidR="0086455A">
        <w:rPr>
          <w:bCs w:val="0"/>
          <w:szCs w:val="21"/>
        </w:rPr>
        <w:t xml:space="preserve"> STD</w:t>
      </w:r>
      <w:r w:rsidRPr="007507E4">
        <w:rPr>
          <w:bCs w:val="0"/>
          <w:szCs w:val="21"/>
        </w:rPr>
        <w:t xml:space="preserve"> povinný</w:t>
      </w:r>
      <w:r w:rsidR="0086455A">
        <w:rPr>
          <w:bCs w:val="0"/>
          <w:szCs w:val="21"/>
        </w:rPr>
        <w:t xml:space="preserve"> vykonávať </w:t>
      </w:r>
      <w:r w:rsidRPr="007507E4">
        <w:rPr>
          <w:bCs w:val="0"/>
          <w:szCs w:val="21"/>
        </w:rPr>
        <w:t>najmä, no nie výlučne</w:t>
      </w:r>
      <w:r w:rsidR="0086455A">
        <w:rPr>
          <w:bCs w:val="0"/>
          <w:szCs w:val="21"/>
        </w:rPr>
        <w:t xml:space="preserve"> tieto činnosti</w:t>
      </w:r>
      <w:r w:rsidRPr="007507E4">
        <w:rPr>
          <w:bCs w:val="0"/>
          <w:szCs w:val="21"/>
        </w:rPr>
        <w:t>:</w:t>
      </w:r>
    </w:p>
    <w:p w14:paraId="4BDFBD50" w14:textId="67A8F475" w:rsidR="0086455A" w:rsidRPr="00E75853" w:rsidRDefault="0086455A" w:rsidP="00E75853">
      <w:pPr>
        <w:pStyle w:val="nzovodsekuU3"/>
        <w:rPr>
          <w:szCs w:val="21"/>
        </w:rPr>
      </w:pPr>
      <w:r w:rsidRPr="0086455A">
        <w:rPr>
          <w:szCs w:val="21"/>
        </w:rPr>
        <w:t>zúčastňovať sa a spolupracovať pri rozhodovaní sporov a urovnávaní sporov v súlade s podmienkami Zmluvy o Dielo, zúčastňovať sa návštev Stavenisk</w:t>
      </w:r>
      <w:r w:rsidR="00885E99">
        <w:rPr>
          <w:szCs w:val="21"/>
        </w:rPr>
        <w:t>a</w:t>
      </w:r>
      <w:r w:rsidRPr="0086455A">
        <w:rPr>
          <w:szCs w:val="21"/>
        </w:rPr>
        <w:t xml:space="preserve"> v súlade s Prílohou FIDIC (Postup pri rozhodovaní)</w:t>
      </w:r>
      <w:r w:rsidR="00E75853">
        <w:rPr>
          <w:szCs w:val="21"/>
        </w:rPr>
        <w:t>;</w:t>
      </w:r>
    </w:p>
    <w:p w14:paraId="27B9866E" w14:textId="5F5B4CB1" w:rsidR="004B40E9" w:rsidRPr="00CE1838" w:rsidRDefault="00E75853" w:rsidP="004B40E9">
      <w:pPr>
        <w:pStyle w:val="nzovodsekuU3"/>
        <w:rPr>
          <w:szCs w:val="21"/>
        </w:rPr>
      </w:pPr>
      <w:r>
        <w:rPr>
          <w:szCs w:val="21"/>
        </w:rPr>
        <w:t>o</w:t>
      </w:r>
      <w:r w:rsidR="001A1E54" w:rsidRPr="00CE1838">
        <w:rPr>
          <w:szCs w:val="21"/>
        </w:rPr>
        <w:t>veriť Zhotoviteľov návrh Záverečného prehlásenia a podporných dokumentov (Konečného súpisu Prác vyhotoveného Zhotoviteľom a pod.)</w:t>
      </w:r>
      <w:r w:rsidR="00BB74BC" w:rsidRPr="00CE1838">
        <w:rPr>
          <w:szCs w:val="21"/>
        </w:rPr>
        <w:t>;</w:t>
      </w:r>
    </w:p>
    <w:p w14:paraId="32A731F1" w14:textId="4C99FBEA" w:rsidR="004B40E9" w:rsidRPr="00CE1838" w:rsidRDefault="00E75853" w:rsidP="007D7C5B">
      <w:pPr>
        <w:pStyle w:val="nzovodsekuU3"/>
      </w:pPr>
      <w:r>
        <w:t>v</w:t>
      </w:r>
      <w:r w:rsidR="001A1E54" w:rsidRPr="00CE1838">
        <w:t xml:space="preserve">ykonať všetky činnosti vedúce k vydaniu Záverečného platobného potvrdenia v zmysle </w:t>
      </w:r>
      <w:proofErr w:type="spellStart"/>
      <w:r w:rsidR="001A1E54" w:rsidRPr="00CE1838">
        <w:t>podčlánku</w:t>
      </w:r>
      <w:proofErr w:type="spellEnd"/>
      <w:r w:rsidR="001A1E54" w:rsidRPr="00CE1838">
        <w:t xml:space="preserve"> 14.13 (Vydanie Záverečného platobného potvrdenia</w:t>
      </w:r>
      <w:r w:rsidR="7C82A590" w:rsidRPr="00CE1838">
        <w:t>)</w:t>
      </w:r>
      <w:r>
        <w:t xml:space="preserve"> a </w:t>
      </w:r>
      <w:r w:rsidRPr="00E75853">
        <w:rPr>
          <w:szCs w:val="21"/>
        </w:rPr>
        <w:t>toto</w:t>
      </w:r>
      <w:r>
        <w:rPr>
          <w:szCs w:val="21"/>
        </w:rPr>
        <w:t xml:space="preserve"> </w:t>
      </w:r>
      <w:r w:rsidRPr="00E75853">
        <w:rPr>
          <w:szCs w:val="21"/>
        </w:rPr>
        <w:t>Záverečné platobné potvrdenie aj vydať</w:t>
      </w:r>
      <w:r w:rsidR="00BB74BC" w:rsidRPr="00CE1838">
        <w:t>;</w:t>
      </w:r>
    </w:p>
    <w:p w14:paraId="66369628" w14:textId="2176B466" w:rsidR="004B40E9" w:rsidRPr="00CE1838" w:rsidRDefault="00E75853" w:rsidP="004B40E9">
      <w:pPr>
        <w:pStyle w:val="nzovodsekuU3"/>
        <w:rPr>
          <w:szCs w:val="21"/>
        </w:rPr>
      </w:pPr>
      <w:r>
        <w:rPr>
          <w:szCs w:val="21"/>
        </w:rPr>
        <w:t>s</w:t>
      </w:r>
      <w:r w:rsidR="001A1E54" w:rsidRPr="00CE1838">
        <w:rPr>
          <w:szCs w:val="21"/>
        </w:rPr>
        <w:t>polupracovať a poskytnúť súčinnosť Objednávateľovi pri podrobnom zhodnotení dosiahnutia cieľov Projektu, ako je bezpečnosť, spoľahlivosť na cestách</w:t>
      </w:r>
      <w:r>
        <w:rPr>
          <w:szCs w:val="21"/>
        </w:rPr>
        <w:t>/dráhach</w:t>
      </w:r>
      <w:r w:rsidR="001A1E54" w:rsidRPr="00CE1838">
        <w:rPr>
          <w:szCs w:val="21"/>
        </w:rPr>
        <w:t xml:space="preserve">, zníženie cestovného času, nákladov na prevádzku a údržbu vozidiel, zníženie znečistenia a hlučnosti v </w:t>
      </w:r>
      <w:r w:rsidRPr="00CE1838">
        <w:rPr>
          <w:szCs w:val="21"/>
        </w:rPr>
        <w:t>dotknut</w:t>
      </w:r>
      <w:r>
        <w:rPr>
          <w:szCs w:val="21"/>
        </w:rPr>
        <w:t>o</w:t>
      </w:r>
      <w:r w:rsidR="006318EF">
        <w:rPr>
          <w:szCs w:val="21"/>
        </w:rPr>
        <w:t>m</w:t>
      </w:r>
      <w:r w:rsidRPr="00CE1838">
        <w:rPr>
          <w:szCs w:val="21"/>
        </w:rPr>
        <w:t xml:space="preserve"> </w:t>
      </w:r>
      <w:r w:rsidR="006B01BA" w:rsidRPr="00CE1838">
        <w:rPr>
          <w:szCs w:val="21"/>
        </w:rPr>
        <w:t xml:space="preserve">území </w:t>
      </w:r>
      <w:r w:rsidR="001A1E54" w:rsidRPr="00CE1838">
        <w:rPr>
          <w:szCs w:val="21"/>
        </w:rPr>
        <w:t>a</w:t>
      </w:r>
      <w:r w:rsidR="00BB74BC" w:rsidRPr="00CE1838">
        <w:rPr>
          <w:szCs w:val="21"/>
        </w:rPr>
        <w:t> </w:t>
      </w:r>
      <w:r w:rsidR="001A1E54" w:rsidRPr="00CE1838">
        <w:rPr>
          <w:szCs w:val="21"/>
        </w:rPr>
        <w:t>pod</w:t>
      </w:r>
      <w:r w:rsidR="00BB74BC" w:rsidRPr="00CE1838">
        <w:rPr>
          <w:szCs w:val="21"/>
        </w:rPr>
        <w:t>.;</w:t>
      </w:r>
    </w:p>
    <w:p w14:paraId="460B9CD1" w14:textId="2548DE3D" w:rsidR="004B40E9" w:rsidRPr="006318EF" w:rsidRDefault="00473B09" w:rsidP="006318EF">
      <w:pPr>
        <w:pStyle w:val="nzovodsekuU3"/>
        <w:rPr>
          <w:szCs w:val="21"/>
        </w:rPr>
      </w:pPr>
      <w:r>
        <w:rPr>
          <w:szCs w:val="21"/>
        </w:rPr>
        <w:t>s</w:t>
      </w:r>
      <w:r w:rsidR="001A1E54" w:rsidRPr="00CE1838">
        <w:rPr>
          <w:szCs w:val="21"/>
        </w:rPr>
        <w:t xml:space="preserve">polupracovať a poskytnúť súčinnosť Objednávateľovi a podklady pri vyhodnotení finančných rozdielov voči Akceptovanej zmluvnej hodnote, pri vyhodnotení iných sledovaných monitorovacích ukazovateľov (napr. </w:t>
      </w:r>
      <w:r w:rsidR="006318EF">
        <w:rPr>
          <w:szCs w:val="21"/>
        </w:rPr>
        <w:t>f</w:t>
      </w:r>
      <w:r w:rsidR="001A1E54" w:rsidRPr="00CE1838">
        <w:rPr>
          <w:szCs w:val="21"/>
        </w:rPr>
        <w:t>yzických a finančných indikátorov a pod.) podľa požiadaviek Objednávateľa</w:t>
      </w:r>
      <w:r w:rsidR="00BB74BC" w:rsidRPr="00CE1838">
        <w:rPr>
          <w:szCs w:val="21"/>
        </w:rPr>
        <w:t>;</w:t>
      </w:r>
    </w:p>
    <w:p w14:paraId="74655DB7" w14:textId="57B707C4" w:rsidR="00882194" w:rsidRPr="00882194" w:rsidRDefault="00882194" w:rsidP="007D7C5B">
      <w:pPr>
        <w:pStyle w:val="nzovodsekuU3"/>
        <w:rPr>
          <w:szCs w:val="21"/>
        </w:rPr>
      </w:pPr>
      <w:r>
        <w:rPr>
          <w:szCs w:val="21"/>
        </w:rPr>
        <w:t>v</w:t>
      </w:r>
      <w:r w:rsidRPr="00882194">
        <w:rPr>
          <w:szCs w:val="21"/>
        </w:rPr>
        <w:t xml:space="preserve">ypracovanie Záverečného technického a ekonomického hodnotenia – </w:t>
      </w:r>
      <w:r>
        <w:rPr>
          <w:szCs w:val="21"/>
        </w:rPr>
        <w:t>STD</w:t>
      </w:r>
      <w:r w:rsidRPr="00882194">
        <w:rPr>
          <w:szCs w:val="21"/>
        </w:rPr>
        <w:t xml:space="preserve"> (Vedúci </w:t>
      </w:r>
      <w:r w:rsidR="0064514B">
        <w:rPr>
          <w:szCs w:val="21"/>
        </w:rPr>
        <w:t>p</w:t>
      </w:r>
      <w:r>
        <w:rPr>
          <w:szCs w:val="21"/>
        </w:rPr>
        <w:t xml:space="preserve">ersonálu </w:t>
      </w:r>
      <w:r w:rsidRPr="00882194">
        <w:rPr>
          <w:szCs w:val="21"/>
        </w:rPr>
        <w:t>STD) vypracuje návrh Záverečného technického a ekonomického hodnotenia dokončenej stavby v štruktúre a s obsahom zodpovedajúcim požiadavkám vyhlášky č. 83/2008 Z.</w:t>
      </w:r>
      <w:r w:rsidR="006318EF">
        <w:rPr>
          <w:szCs w:val="21"/>
        </w:rPr>
        <w:t xml:space="preserve"> </w:t>
      </w:r>
      <w:r w:rsidRPr="00882194">
        <w:rPr>
          <w:szCs w:val="21"/>
        </w:rPr>
        <w:t>z., ktorou sa vykonáva zákon o verejných prácach; zákona č. 254/1998 Z.</w:t>
      </w:r>
      <w:r w:rsidR="006318EF">
        <w:rPr>
          <w:szCs w:val="21"/>
        </w:rPr>
        <w:t xml:space="preserve"> </w:t>
      </w:r>
      <w:r w:rsidRPr="00882194">
        <w:rPr>
          <w:szCs w:val="21"/>
        </w:rPr>
        <w:t>z. o verejných prácach v znení neskorších predpisov, Smernice Ministerstva financií SR č. 89/1999 F.</w:t>
      </w:r>
      <w:r w:rsidR="006318EF">
        <w:rPr>
          <w:szCs w:val="21"/>
        </w:rPr>
        <w:t xml:space="preserve"> </w:t>
      </w:r>
      <w:r w:rsidR="006318EF" w:rsidRPr="00882194">
        <w:rPr>
          <w:szCs w:val="21"/>
        </w:rPr>
        <w:t>S</w:t>
      </w:r>
      <w:r w:rsidR="006318EF">
        <w:rPr>
          <w:szCs w:val="21"/>
        </w:rPr>
        <w:t>.</w:t>
      </w:r>
      <w:r w:rsidRPr="00882194">
        <w:rPr>
          <w:szCs w:val="21"/>
        </w:rPr>
        <w:t xml:space="preserve"> a v zmysle požiadaviek Objednávateľa. Údaje, ktoré nebudú </w:t>
      </w:r>
      <w:r w:rsidR="00FB0CA5">
        <w:rPr>
          <w:szCs w:val="21"/>
        </w:rPr>
        <w:t>STD</w:t>
      </w:r>
      <w:r w:rsidRPr="00882194">
        <w:rPr>
          <w:szCs w:val="21"/>
        </w:rPr>
        <w:t xml:space="preserve"> v čase vypracovania návrhu Záverečného technického a ekonomického hodnotenia známe, vynechá. Návrh Záverečného technického a ekonomického hodnotenia dokončenej stavby je potrebné pred odovzdaním predložiť Objednávateľovi na odsúhlasenie. Odsúhlasený návrh Záverečného technického a ekonomického hodnotenia dokončenej stavby Dodávateľ predloží v 6 vyhotoveniach v papierovej forme a v 2 vyhotoveniach v elektronickej forme na CD vo formátoch *.</w:t>
      </w:r>
      <w:proofErr w:type="spellStart"/>
      <w:r w:rsidRPr="00882194">
        <w:rPr>
          <w:szCs w:val="21"/>
        </w:rPr>
        <w:t>pdf</w:t>
      </w:r>
      <w:proofErr w:type="spellEnd"/>
      <w:r w:rsidRPr="00882194">
        <w:rPr>
          <w:szCs w:val="21"/>
        </w:rPr>
        <w:t>,</w:t>
      </w:r>
      <w:r>
        <w:rPr>
          <w:szCs w:val="21"/>
        </w:rPr>
        <w:t xml:space="preserve"> </w:t>
      </w:r>
      <w:r w:rsidRPr="00882194">
        <w:rPr>
          <w:szCs w:val="21"/>
        </w:rPr>
        <w:t>*.</w:t>
      </w:r>
      <w:proofErr w:type="spellStart"/>
      <w:r w:rsidRPr="00882194">
        <w:rPr>
          <w:szCs w:val="21"/>
        </w:rPr>
        <w:t>doc</w:t>
      </w:r>
      <w:proofErr w:type="spellEnd"/>
      <w:r w:rsidRPr="00882194">
        <w:rPr>
          <w:szCs w:val="21"/>
        </w:rPr>
        <w:t>/</w:t>
      </w:r>
      <w:proofErr w:type="spellStart"/>
      <w:r w:rsidRPr="00882194">
        <w:rPr>
          <w:szCs w:val="21"/>
        </w:rPr>
        <w:t>docx</w:t>
      </w:r>
      <w:proofErr w:type="spellEnd"/>
      <w:r w:rsidRPr="00882194">
        <w:rPr>
          <w:szCs w:val="21"/>
        </w:rPr>
        <w:t>, *.</w:t>
      </w:r>
      <w:proofErr w:type="spellStart"/>
      <w:r w:rsidRPr="00882194">
        <w:rPr>
          <w:szCs w:val="21"/>
        </w:rPr>
        <w:t>xls</w:t>
      </w:r>
      <w:proofErr w:type="spellEnd"/>
      <w:r w:rsidRPr="00882194">
        <w:rPr>
          <w:szCs w:val="21"/>
        </w:rPr>
        <w:t>/</w:t>
      </w:r>
      <w:proofErr w:type="spellStart"/>
      <w:r w:rsidRPr="00882194">
        <w:rPr>
          <w:szCs w:val="21"/>
        </w:rPr>
        <w:t>xlsx</w:t>
      </w:r>
      <w:proofErr w:type="spellEnd"/>
      <w:r w:rsidRPr="00882194">
        <w:rPr>
          <w:szCs w:val="21"/>
        </w:rPr>
        <w:t>.</w:t>
      </w:r>
    </w:p>
    <w:p w14:paraId="5EBA6F60" w14:textId="5BFD8B54" w:rsidR="004B40E9" w:rsidRDefault="00473B09" w:rsidP="004B40E9">
      <w:pPr>
        <w:pStyle w:val="nzovodsekuU3"/>
        <w:rPr>
          <w:szCs w:val="21"/>
        </w:rPr>
      </w:pPr>
      <w:r>
        <w:rPr>
          <w:szCs w:val="21"/>
        </w:rPr>
        <w:t>z</w:t>
      </w:r>
      <w:r w:rsidR="001A1E54" w:rsidRPr="00CE1838">
        <w:rPr>
          <w:szCs w:val="21"/>
        </w:rPr>
        <w:t xml:space="preserve">volávať </w:t>
      </w:r>
      <w:r w:rsidR="00E91589" w:rsidRPr="00CE1838">
        <w:rPr>
          <w:szCs w:val="21"/>
        </w:rPr>
        <w:t xml:space="preserve">priebežne počas tejto </w:t>
      </w:r>
      <w:r w:rsidR="006318EF">
        <w:rPr>
          <w:szCs w:val="21"/>
        </w:rPr>
        <w:t>E</w:t>
      </w:r>
      <w:r w:rsidR="00E91589" w:rsidRPr="00CE1838">
        <w:rPr>
          <w:szCs w:val="21"/>
        </w:rPr>
        <w:t xml:space="preserve">tapy </w:t>
      </w:r>
      <w:r w:rsidR="001A1E54" w:rsidRPr="00CE1838">
        <w:rPr>
          <w:szCs w:val="21"/>
        </w:rPr>
        <w:t xml:space="preserve">v dvojtýždňových intervaloch </w:t>
      </w:r>
      <w:r w:rsidR="006318EF">
        <w:rPr>
          <w:szCs w:val="21"/>
        </w:rPr>
        <w:t>P</w:t>
      </w:r>
      <w:r w:rsidR="001A1E54" w:rsidRPr="00CE1838">
        <w:rPr>
          <w:szCs w:val="21"/>
        </w:rPr>
        <w:t>racovné stretnutia s Objednávateľom (v mieste určenom Objednávateľom), na ktorých bude informovať o stave a postupe prác na príprave záverečných dokumentov. V prípade požiadavky Objednávateľa je povinný predložiť a odovzdať aj čiastkové materiály týkajúce sa pripravovaných dokumentov</w:t>
      </w:r>
      <w:r w:rsidR="00BB74BC" w:rsidRPr="00CE1838">
        <w:rPr>
          <w:szCs w:val="21"/>
        </w:rPr>
        <w:t>;</w:t>
      </w:r>
    </w:p>
    <w:p w14:paraId="755F8012" w14:textId="4844AA13" w:rsidR="00FB0CA5" w:rsidRPr="00FB0CA5" w:rsidRDefault="00FB0CA5" w:rsidP="007D7C5B">
      <w:pPr>
        <w:pStyle w:val="nzovodsekuU3"/>
        <w:rPr>
          <w:szCs w:val="21"/>
        </w:rPr>
      </w:pPr>
      <w:r>
        <w:rPr>
          <w:szCs w:val="21"/>
        </w:rPr>
        <w:lastRenderedPageBreak/>
        <w:t xml:space="preserve">STD </w:t>
      </w:r>
      <w:r w:rsidRPr="00FB0CA5">
        <w:rPr>
          <w:szCs w:val="21"/>
        </w:rPr>
        <w:t xml:space="preserve">po ukončení všetkých činností spojených so Zmluvou o Dielo pripraví a odovzdá Objednávateľovi Záverečnú správu STD na odsúhlasenie. </w:t>
      </w:r>
      <w:r w:rsidR="008C41DF">
        <w:rPr>
          <w:szCs w:val="21"/>
        </w:rPr>
        <w:t>STD</w:t>
      </w:r>
      <w:r w:rsidRPr="00FB0CA5">
        <w:rPr>
          <w:szCs w:val="21"/>
        </w:rPr>
        <w:t xml:space="preserve"> pred predložením Záverečnej správy STD </w:t>
      </w:r>
      <w:r w:rsidR="008C41DF" w:rsidRPr="00FB0CA5">
        <w:rPr>
          <w:szCs w:val="21"/>
        </w:rPr>
        <w:t xml:space="preserve">odovzdá </w:t>
      </w:r>
      <w:r w:rsidRPr="00FB0CA5">
        <w:rPr>
          <w:szCs w:val="21"/>
        </w:rPr>
        <w:t>Objednávateľovi (HIS) originály všetkej dokumentácie, dokumentov a ostatných písomností, týkajúcich sa realizácie Projektu, ktorý ich</w:t>
      </w:r>
      <w:r>
        <w:rPr>
          <w:szCs w:val="21"/>
        </w:rPr>
        <w:t xml:space="preserve"> </w:t>
      </w:r>
      <w:r w:rsidRPr="00FB0CA5">
        <w:rPr>
          <w:szCs w:val="21"/>
        </w:rPr>
        <w:t>prevzatie písomne potvrdí</w:t>
      </w:r>
      <w:r w:rsidR="008C41DF">
        <w:rPr>
          <w:szCs w:val="21"/>
        </w:rPr>
        <w:t>;</w:t>
      </w:r>
    </w:p>
    <w:p w14:paraId="4C7DA554" w14:textId="23B1CD2F" w:rsidR="00882194" w:rsidRDefault="00882194" w:rsidP="004B40E9">
      <w:pPr>
        <w:pStyle w:val="nzovodsekuU3"/>
        <w:rPr>
          <w:szCs w:val="21"/>
        </w:rPr>
      </w:pPr>
      <w:r>
        <w:rPr>
          <w:szCs w:val="21"/>
        </w:rPr>
        <w:t>p</w:t>
      </w:r>
      <w:r w:rsidR="00A66F18" w:rsidRPr="00CE1838">
        <w:rPr>
          <w:szCs w:val="21"/>
        </w:rPr>
        <w:t>r</w:t>
      </w:r>
      <w:r w:rsidR="003D30BD" w:rsidRPr="00CE1838">
        <w:rPr>
          <w:szCs w:val="21"/>
        </w:rPr>
        <w:t>i</w:t>
      </w:r>
      <w:r w:rsidR="00A66F18" w:rsidRPr="00CE1838">
        <w:rPr>
          <w:szCs w:val="21"/>
        </w:rPr>
        <w:t xml:space="preserve">praviť sumarizačný </w:t>
      </w:r>
      <w:r w:rsidR="006318EF">
        <w:rPr>
          <w:szCs w:val="21"/>
        </w:rPr>
        <w:t>D</w:t>
      </w:r>
      <w:r w:rsidR="00A66F18" w:rsidRPr="00CE1838">
        <w:rPr>
          <w:szCs w:val="21"/>
        </w:rPr>
        <w:t xml:space="preserve">odatok </w:t>
      </w:r>
      <w:r w:rsidR="001A1E54" w:rsidRPr="00CE1838">
        <w:rPr>
          <w:szCs w:val="21"/>
        </w:rPr>
        <w:t xml:space="preserve">k Zmluve, pokiaľ boli v priebehu poskytovania </w:t>
      </w:r>
      <w:r w:rsidR="006318EF">
        <w:rPr>
          <w:szCs w:val="21"/>
        </w:rPr>
        <w:t>S</w:t>
      </w:r>
      <w:r w:rsidR="001A1E54" w:rsidRPr="00CE1838">
        <w:rPr>
          <w:szCs w:val="21"/>
        </w:rPr>
        <w:t xml:space="preserve">lužby uzavreté dodatky, ktoré mali dopad na </w:t>
      </w:r>
      <w:r w:rsidR="0064514B">
        <w:rPr>
          <w:szCs w:val="21"/>
        </w:rPr>
        <w:t>Z</w:t>
      </w:r>
      <w:r w:rsidR="001A1E54" w:rsidRPr="00CE1838">
        <w:rPr>
          <w:szCs w:val="21"/>
        </w:rPr>
        <w:t>mluvnú cenu</w:t>
      </w:r>
      <w:r>
        <w:rPr>
          <w:szCs w:val="21"/>
        </w:rPr>
        <w:t>;</w:t>
      </w:r>
    </w:p>
    <w:p w14:paraId="4AF23779" w14:textId="22F5F4BB" w:rsidR="008C41DF" w:rsidRDefault="008C41DF" w:rsidP="004B40E9">
      <w:pPr>
        <w:pStyle w:val="nzovodsekuU3"/>
        <w:rPr>
          <w:szCs w:val="21"/>
        </w:rPr>
      </w:pPr>
      <w:r>
        <w:rPr>
          <w:szCs w:val="21"/>
        </w:rPr>
        <w:t>STD</w:t>
      </w:r>
      <w:r w:rsidRPr="00CE1838">
        <w:rPr>
          <w:szCs w:val="21"/>
        </w:rPr>
        <w:t xml:space="preserve"> </w:t>
      </w:r>
      <w:r w:rsidR="001A1E54" w:rsidRPr="00CE1838">
        <w:rPr>
          <w:szCs w:val="21"/>
        </w:rPr>
        <w:t xml:space="preserve">povinný v rámci </w:t>
      </w:r>
      <w:r w:rsidR="00356A50">
        <w:rPr>
          <w:szCs w:val="21"/>
        </w:rPr>
        <w:t>E</w:t>
      </w:r>
      <w:r w:rsidR="001A1E54" w:rsidRPr="00CE1838">
        <w:rPr>
          <w:szCs w:val="21"/>
        </w:rPr>
        <w:t xml:space="preserve">tapy </w:t>
      </w:r>
      <w:r w:rsidR="00356A50">
        <w:rPr>
          <w:szCs w:val="21"/>
        </w:rPr>
        <w:t xml:space="preserve">4 </w:t>
      </w:r>
      <w:r w:rsidR="001A1E54" w:rsidRPr="00CE1838">
        <w:rPr>
          <w:szCs w:val="21"/>
        </w:rPr>
        <w:t>plniť aj ďalšie povinnosti uvedené v Etape 2</w:t>
      </w:r>
      <w:r>
        <w:rPr>
          <w:szCs w:val="21"/>
        </w:rPr>
        <w:t xml:space="preserve"> a</w:t>
      </w:r>
      <w:r w:rsidR="001A1E54" w:rsidRPr="00CE1838">
        <w:rPr>
          <w:szCs w:val="21"/>
        </w:rPr>
        <w:t xml:space="preserve"> 3 a povinnosti vyplývajúce pre </w:t>
      </w:r>
      <w:r>
        <w:rPr>
          <w:szCs w:val="21"/>
        </w:rPr>
        <w:t>STD</w:t>
      </w:r>
      <w:r w:rsidR="001A1E54" w:rsidRPr="00CE1838">
        <w:rPr>
          <w:szCs w:val="21"/>
        </w:rPr>
        <w:t xml:space="preserve"> </w:t>
      </w:r>
      <w:r w:rsidR="00356A50" w:rsidRPr="002D2E96">
        <w:t>zo</w:t>
      </w:r>
      <w:r w:rsidR="00356A50">
        <w:t xml:space="preserve"> </w:t>
      </w:r>
      <w:r w:rsidR="00356A50" w:rsidRPr="002D2E96">
        <w:t>Zmluvy o</w:t>
      </w:r>
      <w:r w:rsidR="00356A50">
        <w:t> </w:t>
      </w:r>
      <w:r w:rsidR="00356A50" w:rsidRPr="002D2E96">
        <w:t>Dielo a</w:t>
      </w:r>
      <w:r w:rsidR="00356A50">
        <w:t> Zmluvy</w:t>
      </w:r>
      <w:r w:rsidR="001A1E54" w:rsidRPr="00CE1838">
        <w:rPr>
          <w:szCs w:val="21"/>
        </w:rPr>
        <w:t>, týkajúce sa najmä, no nie výlučne odstraňovania vád a</w:t>
      </w:r>
      <w:r>
        <w:rPr>
          <w:szCs w:val="21"/>
        </w:rPr>
        <w:t> </w:t>
      </w:r>
      <w:r w:rsidR="001A1E54" w:rsidRPr="00CE1838">
        <w:rPr>
          <w:szCs w:val="21"/>
        </w:rPr>
        <w:t>poškodení</w:t>
      </w:r>
      <w:r>
        <w:rPr>
          <w:szCs w:val="21"/>
        </w:rPr>
        <w:t>;</w:t>
      </w:r>
    </w:p>
    <w:p w14:paraId="5F8445A4" w14:textId="2095A3CB" w:rsidR="001B7603" w:rsidRPr="00356A50" w:rsidRDefault="008C41DF" w:rsidP="00FC55F7">
      <w:pPr>
        <w:pStyle w:val="nzovodsekuU3"/>
        <w:rPr>
          <w:szCs w:val="21"/>
        </w:rPr>
      </w:pPr>
      <w:r>
        <w:rPr>
          <w:szCs w:val="21"/>
        </w:rPr>
        <w:t xml:space="preserve">STD </w:t>
      </w:r>
      <w:r w:rsidR="001A1E54" w:rsidRPr="00CE1838">
        <w:rPr>
          <w:szCs w:val="21"/>
        </w:rPr>
        <w:t>je povinný vykonať všetku technickú a administratívnu činnosť vedúcu k definitívnemu ukončeniu Diela vrátane ukončenia agendy Nárokov a Zmien a taktiež zabezpečiť odborný dohľad nad všetkými činnosťami, ktoré ešte na Stavenisku Zhotoviteľ vykonáva bez ohľadu</w:t>
      </w:r>
      <w:r w:rsidR="008D7C4F" w:rsidRPr="00CE1838">
        <w:rPr>
          <w:szCs w:val="21"/>
        </w:rPr>
        <w:t xml:space="preserve"> na to, či sa jedná o odstraňovanie vád a nedorobkov alebo práce vyvolané požiadavkami prevádzkovateľov alebo práce, ktoré vyplynuli z rozhodnutí kolaudačných orgánov</w:t>
      </w:r>
      <w:r w:rsidR="459527D1" w:rsidRPr="00CE1838">
        <w:rPr>
          <w:szCs w:val="21"/>
        </w:rPr>
        <w:t>;</w:t>
      </w:r>
    </w:p>
    <w:p w14:paraId="70709964" w14:textId="18C08813" w:rsidR="001B7603" w:rsidRDefault="001B7603" w:rsidP="001B7603">
      <w:pPr>
        <w:pStyle w:val="Nzovlnku"/>
      </w:pPr>
      <w:r w:rsidRPr="00BB7D2F">
        <w:t>Riadenie Projektu</w:t>
      </w:r>
    </w:p>
    <w:p w14:paraId="2AB971FD" w14:textId="77777777" w:rsidR="001B7603" w:rsidRPr="00CE1838" w:rsidRDefault="001B7603" w:rsidP="00254640">
      <w:pPr>
        <w:pStyle w:val="nzovodsekuU2"/>
      </w:pPr>
      <w:r w:rsidRPr="00CE1838">
        <w:t xml:space="preserve">STD koná pri realizácii Zmluvy o dielo v mene Objednávateľa a v dôsledku toho nesie plnú a výhradnú zodpovednosť za činnosti poskytované v rámci výkonu </w:t>
      </w:r>
      <w:r w:rsidRPr="00650DD2">
        <w:t>Stavebného dozoru</w:t>
      </w:r>
      <w:r w:rsidRPr="00CE1838">
        <w:t xml:space="preserve"> a následne za </w:t>
      </w:r>
      <w:r w:rsidRPr="00CE1838">
        <w:rPr>
          <w:lang w:val="cs-CZ" w:eastAsia="cs-CZ" w:bidi="cs-CZ"/>
        </w:rPr>
        <w:t xml:space="preserve">postup </w:t>
      </w:r>
      <w:r w:rsidRPr="00CE1838">
        <w:t>a kvalitu stavebných prác.</w:t>
      </w:r>
    </w:p>
    <w:p w14:paraId="007848CB" w14:textId="153DE0A1" w:rsidR="001B7603" w:rsidRPr="00CE1838" w:rsidRDefault="001B7603" w:rsidP="00254640">
      <w:pPr>
        <w:pStyle w:val="nzovodsekuU2"/>
      </w:pPr>
      <w:r w:rsidRPr="00CE1838">
        <w:t xml:space="preserve">STD je povinný zabezpečiť, aby Vedúci </w:t>
      </w:r>
      <w:r w:rsidR="0064514B">
        <w:t>p</w:t>
      </w:r>
      <w:r>
        <w:t>ersonálu</w:t>
      </w:r>
      <w:r w:rsidRPr="00CE1838">
        <w:t xml:space="preserve"> STD bol oprávnený konať v mene STD v rozsahu </w:t>
      </w:r>
      <w:r w:rsidR="0064514B">
        <w:t xml:space="preserve">všetkých </w:t>
      </w:r>
      <w:r w:rsidRPr="00CE1838">
        <w:t xml:space="preserve">povinností a právomocí STD vyplývajúcich zo Zmluvy o Dielo a v rozsahu povinností a právomocí, ktoré v zmysle Zmluvy prislúchajú Vedúcemu </w:t>
      </w:r>
      <w:r w:rsidR="0064514B">
        <w:t>p</w:t>
      </w:r>
      <w:r>
        <w:t>ersonálu</w:t>
      </w:r>
      <w:r w:rsidRPr="00CE1838">
        <w:t xml:space="preserve"> STD. </w:t>
      </w:r>
    </w:p>
    <w:p w14:paraId="218D370A" w14:textId="6E62D3AA" w:rsidR="001B7603" w:rsidRPr="00CE1838" w:rsidRDefault="001B7603" w:rsidP="00254640">
      <w:pPr>
        <w:pStyle w:val="nzovodsekuU2"/>
        <w:rPr>
          <w:szCs w:val="21"/>
        </w:rPr>
      </w:pPr>
      <w:r w:rsidRPr="00CE1838">
        <w:rPr>
          <w:szCs w:val="21"/>
        </w:rPr>
        <w:t xml:space="preserve">Vedúci </w:t>
      </w:r>
      <w:r w:rsidR="0064514B">
        <w:rPr>
          <w:szCs w:val="21"/>
        </w:rPr>
        <w:t>p</w:t>
      </w:r>
      <w:r>
        <w:rPr>
          <w:szCs w:val="21"/>
        </w:rPr>
        <w:t>ersonálu</w:t>
      </w:r>
      <w:r w:rsidRPr="00CE1838">
        <w:rPr>
          <w:szCs w:val="21"/>
        </w:rPr>
        <w:t xml:space="preserve"> STD bude uplatňovať právomoci, ktoré mu prislúchajú, tak ako sú uvedené v Zmluve o Dielo a Zmluve, alebo ako to zo Zmluvy o Dielo a Zmluvy nutne vyplýva a vykonávať povinnosti jemu stanovené v Zmluve o Dielo a Zmluve. Vedúci </w:t>
      </w:r>
      <w:r w:rsidR="0064514B">
        <w:rPr>
          <w:szCs w:val="21"/>
        </w:rPr>
        <w:t>p</w:t>
      </w:r>
      <w:r>
        <w:rPr>
          <w:szCs w:val="21"/>
        </w:rPr>
        <w:t>ersonálu</w:t>
      </w:r>
      <w:r w:rsidRPr="00CE1838">
        <w:rPr>
          <w:szCs w:val="21"/>
        </w:rPr>
        <w:t xml:space="preserve"> STD je zodpovedný za administratívnu, riadiacu a technickú správu Zmluvy o Dielo, priebežnú kontrolnú činnosť projektových</w:t>
      </w:r>
      <w:r w:rsidR="006318EF">
        <w:rPr>
          <w:szCs w:val="21"/>
        </w:rPr>
        <w:t>,</w:t>
      </w:r>
      <w:r w:rsidRPr="00CE1838">
        <w:rPr>
          <w:szCs w:val="21"/>
        </w:rPr>
        <w:t xml:space="preserve"> a stavebných prác počas plnenia Zmluvy o Dielo a Zmluvy. </w:t>
      </w:r>
    </w:p>
    <w:p w14:paraId="0355D149" w14:textId="605F005E" w:rsidR="006B0B48" w:rsidRDefault="001B7603" w:rsidP="00254640">
      <w:pPr>
        <w:pStyle w:val="nzovodsekuU2"/>
        <w:rPr>
          <w:szCs w:val="21"/>
        </w:rPr>
      </w:pPr>
      <w:r w:rsidRPr="00CE1838">
        <w:rPr>
          <w:szCs w:val="21"/>
        </w:rPr>
        <w:t xml:space="preserve">Akékoľvek právne úkony vyhotovené v mene STD, na ktoré sa v zmysle ustanovení Zmluvy o Dielo a Zmluvy vyžaduje písomná forma a ktoré vyplývajú z uplatňovania právomocí STD podľa Zmluvy o Dielo a Zmluvy, je oprávnený podpisovať v mene STD výlučne Vedúci </w:t>
      </w:r>
      <w:r w:rsidR="0064514B">
        <w:rPr>
          <w:szCs w:val="21"/>
        </w:rPr>
        <w:t>p</w:t>
      </w:r>
      <w:r>
        <w:rPr>
          <w:szCs w:val="21"/>
        </w:rPr>
        <w:t>ersonálu</w:t>
      </w:r>
      <w:r w:rsidRPr="00CE1838">
        <w:rPr>
          <w:szCs w:val="21"/>
        </w:rPr>
        <w:t xml:space="preserve"> STD. </w:t>
      </w:r>
    </w:p>
    <w:p w14:paraId="55FAEA16" w14:textId="41797169" w:rsidR="006B0B48" w:rsidRPr="00CE1838" w:rsidRDefault="006B0B48" w:rsidP="00254640">
      <w:pPr>
        <w:pStyle w:val="nzovodsekuU2"/>
        <w:rPr>
          <w:szCs w:val="21"/>
        </w:rPr>
      </w:pPr>
      <w:r w:rsidRPr="00CE1838">
        <w:rPr>
          <w:szCs w:val="21"/>
        </w:rPr>
        <w:t xml:space="preserve">Ostatní Kľúčoví </w:t>
      </w:r>
      <w:r w:rsidR="0064514B">
        <w:rPr>
          <w:szCs w:val="21"/>
        </w:rPr>
        <w:t xml:space="preserve">odborníci </w:t>
      </w:r>
      <w:r w:rsidRPr="00CE1838">
        <w:rPr>
          <w:szCs w:val="21"/>
        </w:rPr>
        <w:t>a Nekľúčoví odborníci konajú v mene STD iba v rozsahu práv a povinností podľa ich funkčného zaradenia v tíme Personálu STD, v rozsahu práv a povinnosti vyplývajúcich zo Zmluvy o</w:t>
      </w:r>
      <w:r w:rsidR="006318EF">
        <w:rPr>
          <w:szCs w:val="21"/>
        </w:rPr>
        <w:t> </w:t>
      </w:r>
      <w:r w:rsidRPr="00CE1838">
        <w:rPr>
          <w:szCs w:val="21"/>
        </w:rPr>
        <w:t>Dielo</w:t>
      </w:r>
      <w:r w:rsidR="006318EF">
        <w:rPr>
          <w:szCs w:val="21"/>
        </w:rPr>
        <w:t xml:space="preserve"> a Zmluvy alebo určených podľa Zmluvy</w:t>
      </w:r>
      <w:r w:rsidRPr="00CE1838">
        <w:rPr>
          <w:szCs w:val="21"/>
        </w:rPr>
        <w:t>.</w:t>
      </w:r>
    </w:p>
    <w:p w14:paraId="41854351" w14:textId="477FDA5D" w:rsidR="001B7603" w:rsidRPr="00CE1838" w:rsidRDefault="006B0B48" w:rsidP="00254640">
      <w:pPr>
        <w:pStyle w:val="nzovodsekuU2"/>
        <w:rPr>
          <w:szCs w:val="21"/>
        </w:rPr>
      </w:pPr>
      <w:r w:rsidRPr="00CE1838">
        <w:rPr>
          <w:szCs w:val="21"/>
        </w:rPr>
        <w:t>STD vypracováva a predkladá Objednávateľovi správy, ako je uvedené v Zmluve a v </w:t>
      </w:r>
      <w:r w:rsidR="006318EF">
        <w:rPr>
          <w:szCs w:val="21"/>
        </w:rPr>
        <w:t>OPZ</w:t>
      </w:r>
      <w:r w:rsidRPr="00CE1838">
        <w:rPr>
          <w:szCs w:val="21"/>
        </w:rPr>
        <w:t xml:space="preserve">, čo však žiadnym spôsobom neobmedzuje jeho povinnosť informovať Objednávateľa najneskôr do 7 kalendárnych dní o všetkých okolnostiach, ktoré môžu, podľa názoru STD, viesť k </w:t>
      </w:r>
      <w:r w:rsidR="002C6B54">
        <w:rPr>
          <w:szCs w:val="21"/>
        </w:rPr>
        <w:t>Zmene</w:t>
      </w:r>
      <w:r w:rsidR="002C6B54" w:rsidRPr="00CE1838">
        <w:rPr>
          <w:szCs w:val="21"/>
        </w:rPr>
        <w:t xml:space="preserve"> </w:t>
      </w:r>
      <w:r w:rsidRPr="00CE1838">
        <w:rPr>
          <w:szCs w:val="21"/>
        </w:rPr>
        <w:t xml:space="preserve">oproti odsúhlasenej </w:t>
      </w:r>
      <w:r w:rsidR="006318EF">
        <w:rPr>
          <w:szCs w:val="21"/>
        </w:rPr>
        <w:t>Dokumentácii Diela</w:t>
      </w:r>
      <w:r w:rsidRPr="00CE1838">
        <w:rPr>
          <w:szCs w:val="21"/>
        </w:rPr>
        <w:t>.</w:t>
      </w:r>
    </w:p>
    <w:p w14:paraId="307440BF" w14:textId="77777777" w:rsidR="001B7603" w:rsidRPr="002C572E" w:rsidRDefault="001B7603" w:rsidP="00254640">
      <w:pPr>
        <w:pStyle w:val="Nzovlnku"/>
      </w:pPr>
      <w:r w:rsidRPr="002C572E">
        <w:t xml:space="preserve">Právomoci STD </w:t>
      </w:r>
    </w:p>
    <w:p w14:paraId="76E4B819" w14:textId="36B50F1A" w:rsidR="001B7603" w:rsidRPr="00414F21" w:rsidRDefault="001B7603" w:rsidP="00254640">
      <w:pPr>
        <w:pStyle w:val="nzovodsekuU2"/>
      </w:pPr>
      <w:r w:rsidRPr="00CE1838">
        <w:t xml:space="preserve">STD </w:t>
      </w:r>
      <w:r w:rsidR="006318EF">
        <w:t>je oprávnený</w:t>
      </w:r>
      <w:r w:rsidRPr="00CE1838">
        <w:t xml:space="preserve"> uplatňovať právomoci</w:t>
      </w:r>
      <w:r w:rsidR="006318EF">
        <w:t xml:space="preserve"> Stavebného dozoru</w:t>
      </w:r>
      <w:r w:rsidRPr="00CE1838">
        <w:t>, ktoré mu prislúchajú tak</w:t>
      </w:r>
      <w:r w:rsidR="006318EF">
        <w:t>,</w:t>
      </w:r>
      <w:r w:rsidRPr="00CE1838">
        <w:t xml:space="preserve"> ako je uvedené v Zmluve o Dielo alebo ako to zo Zmluvy o Dielo vyplýva v súlade s </w:t>
      </w:r>
      <w:proofErr w:type="spellStart"/>
      <w:r w:rsidRPr="00CE1838">
        <w:t>podčlánkom</w:t>
      </w:r>
      <w:proofErr w:type="spellEnd"/>
      <w:r w:rsidRPr="00CE1838">
        <w:t xml:space="preserve"> 3.1 (Povinnosti a právomoc Stavebného </w:t>
      </w:r>
      <w:r w:rsidRPr="00414F21">
        <w:t>dozoru) FIDIC VZP.</w:t>
      </w:r>
    </w:p>
    <w:p w14:paraId="3F7799AF" w14:textId="77777777" w:rsidR="001B7603" w:rsidRPr="00414F21" w:rsidRDefault="001B7603" w:rsidP="00254640">
      <w:pPr>
        <w:pStyle w:val="nzovodsekuU2"/>
      </w:pPr>
      <w:bookmarkStart w:id="12" w:name="_Ref152592267"/>
      <w:r w:rsidRPr="00414F21">
        <w:t>STD je povinný získať písomný súhlas Objednávateľa pred uplatnením svojich právomocí podľa FIDIC VZP v prípade:</w:t>
      </w:r>
      <w:bookmarkEnd w:id="12"/>
      <w:r w:rsidRPr="00414F21">
        <w:t xml:space="preserve"> </w:t>
      </w:r>
    </w:p>
    <w:p w14:paraId="6A4F9920" w14:textId="1B015B30" w:rsidR="001B7603" w:rsidRPr="00CE1838" w:rsidRDefault="001B7603" w:rsidP="00254640">
      <w:pPr>
        <w:pStyle w:val="nzovodsekuU3"/>
      </w:pPr>
      <w:r w:rsidRPr="00CE1838">
        <w:lastRenderedPageBreak/>
        <w:t xml:space="preserve">vykonávania akýchkoľvek úkonov, ktoré STD vykonáva podľa Zmluvy a ktoré majú alebo je predpoklad, že v budúcnosti </w:t>
      </w:r>
      <w:r w:rsidRPr="00CE1838">
        <w:rPr>
          <w:b/>
        </w:rPr>
        <w:t>by mohli mať vplyv na Zmluvnú cenu, Lehotu výstavby alebo lehotu ukončenia Míľnika</w:t>
      </w:r>
      <w:r w:rsidRPr="00CE1838">
        <w:t xml:space="preserve">; tým nie je dotknutá povinnosť STD získať písomný súhlas Objednávateľa v zmysle </w:t>
      </w:r>
      <w:proofErr w:type="spellStart"/>
      <w:r w:rsidRPr="00CE1838">
        <w:t>podčlánku</w:t>
      </w:r>
      <w:proofErr w:type="spellEnd"/>
      <w:r w:rsidRPr="00CE1838">
        <w:t xml:space="preserve"> 13.1 (Právo na </w:t>
      </w:r>
      <w:r w:rsidR="002C6B54">
        <w:t>Zmenu</w:t>
      </w:r>
      <w:r w:rsidRPr="00CE1838">
        <w:t xml:space="preserve">) a 13.3 (Postup pri </w:t>
      </w:r>
      <w:r w:rsidR="002C6B54">
        <w:t>Zmenách</w:t>
      </w:r>
      <w:r w:rsidRPr="00CE1838">
        <w:t>);</w:t>
      </w:r>
    </w:p>
    <w:p w14:paraId="0AB25691" w14:textId="77777777" w:rsidR="001B7603" w:rsidRPr="00CE1838" w:rsidRDefault="001B7603" w:rsidP="00254640">
      <w:pPr>
        <w:pStyle w:val="nzovodsekuU3"/>
      </w:pPr>
      <w:r w:rsidRPr="00CE1838">
        <w:t xml:space="preserve">pred vydaním Preberacieho protokolu podľa </w:t>
      </w:r>
      <w:proofErr w:type="spellStart"/>
      <w:r w:rsidRPr="00CE1838">
        <w:t>podčlánku</w:t>
      </w:r>
      <w:proofErr w:type="spellEnd"/>
      <w:r w:rsidRPr="00CE1838">
        <w:t xml:space="preserve"> 10.1 (Preberanie Diela a Sekcií) a pred vystavením Protokolu o vyhotovení Diela podľa </w:t>
      </w:r>
      <w:proofErr w:type="spellStart"/>
      <w:r w:rsidRPr="00CE1838">
        <w:t>podčlánku</w:t>
      </w:r>
      <w:proofErr w:type="spellEnd"/>
      <w:r w:rsidRPr="00CE1838">
        <w:t xml:space="preserve"> 11.9 (Protokol o vyhotovení Diela)</w:t>
      </w:r>
      <w:r>
        <w:t>;</w:t>
      </w:r>
      <w:r w:rsidRPr="00CE1838">
        <w:t xml:space="preserve"> </w:t>
      </w:r>
    </w:p>
    <w:p w14:paraId="76AFA867" w14:textId="33D37A13" w:rsidR="001B7603" w:rsidRPr="0064514B" w:rsidRDefault="001B7603" w:rsidP="00254640">
      <w:pPr>
        <w:pStyle w:val="nzovodsekuU2"/>
      </w:pPr>
      <w:r w:rsidRPr="00EF0A33">
        <w:t xml:space="preserve">za účelom získania písomného súhlasu Objednávateľa je STD povinný predložiť Objednávateľovi všetky potrebné doklady, súvisiace dokumenty, vrátane písomného vyjadrenia STD s návrhom znenia úkonu, ktorý plánuje vykonať v rámci uplatnenia svojej právomoci a taktiež zdôvodnenie vplyvu na Zmluvnú cenu alebo Lehotu výstavby alebo lehotu </w:t>
      </w:r>
      <w:r w:rsidRPr="0064514B">
        <w:t>ukončenia</w:t>
      </w:r>
      <w:r w:rsidR="00D37752" w:rsidRPr="0064514B">
        <w:t xml:space="preserve"> termín </w:t>
      </w:r>
      <w:r w:rsidR="0064514B" w:rsidRPr="00650DD2">
        <w:t>konkrétnej činnosti, prípadne fakturačného, technického, penalizačného míľnika</w:t>
      </w:r>
      <w:r w:rsidRPr="0064514B">
        <w:t xml:space="preserve"> </w:t>
      </w:r>
      <w:r w:rsidR="0064514B">
        <w:t>(ako budú v Zmluve o Dielo)</w:t>
      </w:r>
      <w:r w:rsidR="00142F4B">
        <w:t xml:space="preserve">. </w:t>
      </w:r>
      <w:r w:rsidR="00AC4CA6">
        <w:t>V rámci plnenia tejto povinnosti je STD povinný uviesť konkrétne ustanovenie § 18 ZVO, ktoré sa bude pre daný úkon aplikovať</w:t>
      </w:r>
      <w:r w:rsidR="0064514B">
        <w:t>;</w:t>
      </w:r>
    </w:p>
    <w:p w14:paraId="4BDC6C4E" w14:textId="35E768CB" w:rsidR="001B7603" w:rsidRDefault="001B7603" w:rsidP="00254640">
      <w:pPr>
        <w:pStyle w:val="nzovodsekuU2"/>
      </w:pPr>
      <w:r>
        <w:t>b</w:t>
      </w:r>
      <w:r w:rsidRPr="00EF0A33">
        <w:t>ez ohľadu na povinnosť získať súhlas, ako je to uvedené v</w:t>
      </w:r>
      <w:r w:rsidR="002C572E">
        <w:t> </w:t>
      </w:r>
      <w:r w:rsidRPr="00EF0A33">
        <w:t>bode</w:t>
      </w:r>
      <w:r w:rsidR="002C572E">
        <w:t xml:space="preserve"> </w:t>
      </w:r>
      <w:r w:rsidR="002C572E">
        <w:fldChar w:fldCharType="begin"/>
      </w:r>
      <w:r w:rsidR="002C572E">
        <w:instrText xml:space="preserve"> REF _Ref152592267 \r \h </w:instrText>
      </w:r>
      <w:r w:rsidR="002C572E">
        <w:fldChar w:fldCharType="separate"/>
      </w:r>
      <w:r w:rsidR="001D5ACA">
        <w:t>6.2</w:t>
      </w:r>
      <w:r w:rsidR="002C572E">
        <w:fldChar w:fldCharType="end"/>
      </w:r>
      <w:r w:rsidRPr="00EF0A33">
        <w:t xml:space="preserve">, ak podľa názoru Vedúceho </w:t>
      </w:r>
      <w:r w:rsidR="0064514B">
        <w:t>p</w:t>
      </w:r>
      <w:r w:rsidRPr="00EF0A33">
        <w:t>ersonálu STD vznikol stav ohrozenia zdravia alebo života človeka alebo ohrozenie bezpečnosti Diela, prípadne priľahlého majetku (ďalej len “</w:t>
      </w:r>
      <w:r w:rsidR="006318EF">
        <w:rPr>
          <w:b/>
        </w:rPr>
        <w:t>S</w:t>
      </w:r>
      <w:r w:rsidRPr="00EF0A33">
        <w:rPr>
          <w:b/>
        </w:rPr>
        <w:t>tav ohrozenia</w:t>
      </w:r>
      <w:r w:rsidRPr="00EF0A33">
        <w:t xml:space="preserve">”), Vedúci </w:t>
      </w:r>
      <w:r w:rsidR="0064514B">
        <w:t>p</w:t>
      </w:r>
      <w:r w:rsidRPr="00EF0A33">
        <w:t>ersonálu STD môže, ale bez odpustenia akýchkoľvek zmluvných povinností alebo zodpovednosti Zhotoviteľa, nariadiť Zhotoviteľovi vykonať všetky také práce alebo také činnosti, ktoré môžu byť podľa názoru Vedúceho</w:t>
      </w:r>
      <w:r w:rsidR="0064514B">
        <w:t xml:space="preserve"> p</w:t>
      </w:r>
      <w:r w:rsidRPr="00EF0A33">
        <w:t xml:space="preserve">ersonálu STD nevyhnutné na to, aby sa predišlo alebo znížili takéto riziko. Zhotoviteľ je povinný takýto pokyn Vedúceho </w:t>
      </w:r>
      <w:r w:rsidR="0064514B">
        <w:t>p</w:t>
      </w:r>
      <w:r w:rsidRPr="00EF0A33">
        <w:t xml:space="preserve">ersonálu STD dodržať napriek absencii súhlasu od Objednávateľa. </w:t>
      </w:r>
      <w:r>
        <w:t>V</w:t>
      </w:r>
      <w:r w:rsidRPr="00EF0A33">
        <w:t xml:space="preserve">edúci </w:t>
      </w:r>
      <w:r w:rsidR="0064514B">
        <w:t>p</w:t>
      </w:r>
      <w:r w:rsidRPr="00EF0A33">
        <w:t>ersonálu STD je povinný o takomto úkone bez zbytočného odkladu (mailom) informovať Objednávateľa</w:t>
      </w:r>
      <w:r>
        <w:t xml:space="preserve"> (HIS)</w:t>
      </w:r>
      <w:r w:rsidRPr="00CE1838">
        <w:t>. Následne najneskôr do 12 hod. je povinný zaslať Objednávateľovi</w:t>
      </w:r>
      <w:r>
        <w:t xml:space="preserve"> (HIS)</w:t>
      </w:r>
      <w:r w:rsidRPr="00CE1838">
        <w:t xml:space="preserve"> predbežnú písomnú správu o vzniknutom stave ohrozenia a o pokyne vydanom Vedúcim </w:t>
      </w:r>
      <w:r>
        <w:t>Personálu</w:t>
      </w:r>
      <w:r w:rsidRPr="00CE1838">
        <w:t xml:space="preserve"> STD. Ak takýto pokyn predstavuje </w:t>
      </w:r>
      <w:r w:rsidR="002C6B54">
        <w:t>Zmenu</w:t>
      </w:r>
      <w:r w:rsidRPr="00CE1838">
        <w:t xml:space="preserve">, </w:t>
      </w:r>
      <w:r w:rsidR="002C6B54">
        <w:t>Zmena</w:t>
      </w:r>
      <w:r w:rsidR="002C6B54" w:rsidRPr="00CE1838">
        <w:t xml:space="preserve"> </w:t>
      </w:r>
      <w:r w:rsidRPr="00CE1838">
        <w:t xml:space="preserve">v tomto pokyne nebude ocenená a následne STD vydá pokyn podľa </w:t>
      </w:r>
      <w:proofErr w:type="spellStart"/>
      <w:r w:rsidRPr="00CE1838">
        <w:t>podčlánku</w:t>
      </w:r>
      <w:proofErr w:type="spellEnd"/>
      <w:r w:rsidRPr="00CE1838">
        <w:t xml:space="preserve"> 3.3 (Pokyny Stavebného dozoru) FIDIC VZP, ktorý sa musí posudzovať podľa </w:t>
      </w:r>
      <w:proofErr w:type="spellStart"/>
      <w:r w:rsidRPr="00CE1838">
        <w:t>podčlánku</w:t>
      </w:r>
      <w:proofErr w:type="spellEnd"/>
      <w:r w:rsidRPr="00CE1838">
        <w:t xml:space="preserve"> 13.3 (Postup pri </w:t>
      </w:r>
      <w:r w:rsidR="002C6B54">
        <w:t>Zmenách</w:t>
      </w:r>
      <w:r w:rsidRPr="00CE1838">
        <w:t xml:space="preserve">) FIDIC VZP. V takom prípade STD v súlade s </w:t>
      </w:r>
      <w:proofErr w:type="spellStart"/>
      <w:r w:rsidRPr="00CE1838">
        <w:t>podčlánkom</w:t>
      </w:r>
      <w:proofErr w:type="spellEnd"/>
      <w:r w:rsidRPr="00CE1838">
        <w:t xml:space="preserve"> 13.3 (Postup pri </w:t>
      </w:r>
      <w:r w:rsidR="002C6B54">
        <w:t>Zmenách</w:t>
      </w:r>
      <w:r w:rsidRPr="00CE1838">
        <w:t>) FIDIC VZP odsúhlasí alebo rozhodne aj o úprave Zmluvnej ceny (a harmonogramu ak existuje dopad na Lehotu Výstavby akejkoľvek činnosti, či už na kritickej ceste alebo nie) vyplývajúcej z takéhoto pokynu vydaného v stave ohrozenia a oznámi to Zhotoviteľovi s kópiou zaslanou Objednávateľovi</w:t>
      </w:r>
      <w:r>
        <w:t xml:space="preserve"> (HIS)</w:t>
      </w:r>
      <w:r w:rsidRPr="00CE1838">
        <w:t>.</w:t>
      </w:r>
    </w:p>
    <w:p w14:paraId="472F9793" w14:textId="6A8F5B1F" w:rsidR="00D502DA" w:rsidRPr="00CE1838" w:rsidRDefault="00D502DA" w:rsidP="00254640">
      <w:pPr>
        <w:pStyle w:val="nzovodsekuU2"/>
      </w:pPr>
      <w:r>
        <w:t xml:space="preserve">Porušenie povinností podľa </w:t>
      </w:r>
      <w:r w:rsidR="00C47435">
        <w:t>bodu 6.2</w:t>
      </w:r>
      <w:r w:rsidR="00247DFA">
        <w:t xml:space="preserve"> a </w:t>
      </w:r>
      <w:r w:rsidR="00C47435">
        <w:t>6.3 sa považuje za</w:t>
      </w:r>
      <w:r w:rsidR="00247DFA">
        <w:t xml:space="preserve"> podstatné porušenie tejto Zmluvy, ktoré opráv</w:t>
      </w:r>
      <w:r w:rsidR="00F33B8A">
        <w:t xml:space="preserve">ňuje Objednávateľa na </w:t>
      </w:r>
      <w:r w:rsidR="00513B07">
        <w:t>odstúpenie od tejto Zmluvy.</w:t>
      </w:r>
      <w:r w:rsidR="00C47435">
        <w:t xml:space="preserve"> </w:t>
      </w:r>
    </w:p>
    <w:p w14:paraId="25F3D25C" w14:textId="77777777" w:rsidR="003810D1" w:rsidRPr="00BB7D2F" w:rsidRDefault="003810D1" w:rsidP="00254640">
      <w:pPr>
        <w:pStyle w:val="nzovodsekuU3"/>
        <w:numPr>
          <w:ilvl w:val="0"/>
          <w:numId w:val="0"/>
        </w:numPr>
        <w:ind w:left="567"/>
        <w:rPr>
          <w:szCs w:val="21"/>
        </w:rPr>
      </w:pPr>
    </w:p>
    <w:p w14:paraId="1B14341D" w14:textId="760CED56" w:rsidR="00DC4DD7" w:rsidRPr="00CE1838" w:rsidRDefault="00DC4DD7" w:rsidP="00300E51">
      <w:pPr>
        <w:pStyle w:val="Nzovlnku"/>
      </w:pPr>
      <w:r w:rsidRPr="00CE1838">
        <w:t xml:space="preserve">Povinnosti </w:t>
      </w:r>
      <w:r w:rsidR="004B40E9" w:rsidRPr="00CE1838">
        <w:t>Personálu</w:t>
      </w:r>
      <w:r w:rsidRPr="00CE1838">
        <w:t xml:space="preserve"> STD</w:t>
      </w:r>
    </w:p>
    <w:p w14:paraId="76EC5143" w14:textId="245F0D4E" w:rsidR="004B40E9" w:rsidRPr="00CE1838" w:rsidRDefault="004B40E9" w:rsidP="00254640">
      <w:pPr>
        <w:pStyle w:val="textodsekuU2"/>
        <w:ind w:left="360"/>
        <w:rPr>
          <w:szCs w:val="21"/>
        </w:rPr>
      </w:pPr>
      <w:r w:rsidRPr="00CE1838">
        <w:rPr>
          <w:szCs w:val="21"/>
        </w:rPr>
        <w:t>Personál STD sa skladá z Kľúčových odborníkov, Nekľúčových odborníkov a Podporného personálu špecifikovaného v tejto časti OPZ.</w:t>
      </w:r>
    </w:p>
    <w:p w14:paraId="50B531F4" w14:textId="07A17784" w:rsidR="00DC4DD7" w:rsidRPr="00254640" w:rsidRDefault="00DC4DD7" w:rsidP="00254640">
      <w:pPr>
        <w:pStyle w:val="nzovodsekuU2"/>
        <w:rPr>
          <w:b/>
          <w:bCs w:val="0"/>
        </w:rPr>
      </w:pPr>
      <w:r w:rsidRPr="00254640">
        <w:rPr>
          <w:b/>
          <w:bCs w:val="0"/>
          <w:kern w:val="0"/>
        </w:rPr>
        <w:t>Povinnosti</w:t>
      </w:r>
      <w:r w:rsidRPr="00254640">
        <w:rPr>
          <w:b/>
          <w:bCs w:val="0"/>
        </w:rPr>
        <w:t xml:space="preserve"> Vedúceho </w:t>
      </w:r>
      <w:r w:rsidR="00327892">
        <w:rPr>
          <w:b/>
          <w:bCs w:val="0"/>
        </w:rPr>
        <w:t>p</w:t>
      </w:r>
      <w:r w:rsidR="001411E4" w:rsidRPr="00254640">
        <w:rPr>
          <w:b/>
          <w:bCs w:val="0"/>
        </w:rPr>
        <w:t xml:space="preserve">ersonálu </w:t>
      </w:r>
      <w:r w:rsidRPr="00254640">
        <w:rPr>
          <w:b/>
          <w:bCs w:val="0"/>
        </w:rPr>
        <w:t>STD</w:t>
      </w:r>
      <w:r w:rsidR="007B0813">
        <w:rPr>
          <w:b/>
          <w:bCs w:val="0"/>
        </w:rPr>
        <w:t xml:space="preserve"> (KO1)</w:t>
      </w:r>
    </w:p>
    <w:p w14:paraId="1DE641E3" w14:textId="5872C7F6" w:rsidR="00EE70A5" w:rsidRPr="00BB7D2F" w:rsidRDefault="00DC4DD7" w:rsidP="00254640">
      <w:pPr>
        <w:pStyle w:val="TextOdsekuU3aU4"/>
        <w:ind w:left="567"/>
        <w:rPr>
          <w:szCs w:val="21"/>
        </w:rPr>
      </w:pPr>
      <w:r w:rsidRPr="00BB7D2F">
        <w:rPr>
          <w:szCs w:val="21"/>
        </w:rPr>
        <w:t xml:space="preserve">Vedúci </w:t>
      </w:r>
      <w:r w:rsidR="00327892">
        <w:rPr>
          <w:szCs w:val="21"/>
        </w:rPr>
        <w:t>p</w:t>
      </w:r>
      <w:r w:rsidR="00994C9B">
        <w:rPr>
          <w:szCs w:val="21"/>
        </w:rPr>
        <w:t>ersonálu</w:t>
      </w:r>
      <w:r w:rsidRPr="00BB7D2F">
        <w:rPr>
          <w:szCs w:val="21"/>
        </w:rPr>
        <w:t xml:space="preserve"> STD </w:t>
      </w:r>
      <w:r w:rsidR="00013F63">
        <w:t>j</w:t>
      </w:r>
      <w:r w:rsidR="00013F63" w:rsidRPr="00BB7D2F">
        <w:t>e zodpovedný za administratívnu, riadiacu a technickú správu Zmluvy o Dielo a</w:t>
      </w:r>
      <w:r w:rsidR="004F4BE4">
        <w:t> </w:t>
      </w:r>
      <w:r w:rsidR="00013F63" w:rsidRPr="00BB7D2F">
        <w:t>Zmluvy</w:t>
      </w:r>
      <w:r w:rsidR="004F4BE4">
        <w:t xml:space="preserve"> a</w:t>
      </w:r>
      <w:r w:rsidR="00013F63">
        <w:t xml:space="preserve"> </w:t>
      </w:r>
      <w:r w:rsidRPr="00BB7D2F">
        <w:rPr>
          <w:szCs w:val="21"/>
        </w:rPr>
        <w:t xml:space="preserve">je povinný najmä, </w:t>
      </w:r>
      <w:r w:rsidR="003670DA">
        <w:rPr>
          <w:szCs w:val="21"/>
        </w:rPr>
        <w:t>ale</w:t>
      </w:r>
      <w:r w:rsidR="00013F63" w:rsidRPr="00BB7D2F">
        <w:rPr>
          <w:szCs w:val="21"/>
        </w:rPr>
        <w:t xml:space="preserve"> </w:t>
      </w:r>
      <w:r w:rsidRPr="00BB7D2F">
        <w:rPr>
          <w:szCs w:val="21"/>
        </w:rPr>
        <w:t xml:space="preserve">nie výlučne: </w:t>
      </w:r>
    </w:p>
    <w:p w14:paraId="3FA84D8B" w14:textId="74A0E729" w:rsidR="004B40E9" w:rsidRPr="00BB7D2F" w:rsidRDefault="00DC4DD7" w:rsidP="00254640">
      <w:pPr>
        <w:pStyle w:val="nzovodsekuU3"/>
      </w:pPr>
      <w:r w:rsidRPr="00BB7D2F">
        <w:t xml:space="preserve">vykonávať povinnosti a právomoci </w:t>
      </w:r>
      <w:r w:rsidRPr="001411E4">
        <w:t>Stavebného</w:t>
      </w:r>
      <w:r w:rsidR="001411E4" w:rsidRPr="001411E4">
        <w:t xml:space="preserve"> </w:t>
      </w:r>
      <w:r w:rsidRPr="001411E4">
        <w:t>dozoru</w:t>
      </w:r>
      <w:r w:rsidR="001411E4">
        <w:t xml:space="preserve"> a technického dozoru investora</w:t>
      </w:r>
      <w:r w:rsidRPr="00BB7D2F">
        <w:t xml:space="preserve"> stanovené v Zmluve o</w:t>
      </w:r>
      <w:r w:rsidR="005E32BC" w:rsidRPr="00BB7D2F">
        <w:t> </w:t>
      </w:r>
      <w:r w:rsidRPr="00BB7D2F">
        <w:t>Dielo</w:t>
      </w:r>
      <w:r w:rsidR="005E32BC" w:rsidRPr="00BB7D2F">
        <w:t xml:space="preserve"> a</w:t>
      </w:r>
      <w:r w:rsidR="001411E4">
        <w:t> </w:t>
      </w:r>
      <w:r w:rsidR="006318EF">
        <w:t>v</w:t>
      </w:r>
      <w:r w:rsidR="001411E4">
        <w:t xml:space="preserve"> </w:t>
      </w:r>
      <w:r w:rsidR="00D72380" w:rsidRPr="00BB7D2F">
        <w:t>Zmluve</w:t>
      </w:r>
      <w:r w:rsidRPr="00BB7D2F">
        <w:t xml:space="preserve"> z pozície zodpovedného </w:t>
      </w:r>
      <w:r w:rsidR="00DA4B90">
        <w:t>vedúceho</w:t>
      </w:r>
      <w:r w:rsidRPr="00BB7D2F">
        <w:t>;</w:t>
      </w:r>
    </w:p>
    <w:p w14:paraId="16A7CEE6" w14:textId="699A92B7" w:rsidR="00731FE4" w:rsidRPr="00BB7D2F" w:rsidRDefault="00DC4DD7" w:rsidP="00254640">
      <w:pPr>
        <w:pStyle w:val="nzovodsekuU3"/>
      </w:pPr>
      <w:r w:rsidRPr="00BB7D2F">
        <w:t>organizačne riadiť a zabezpečovať výkon kontrolnej činnosti pri projektových a stavebných prácach</w:t>
      </w:r>
      <w:r w:rsidR="00DA4B90">
        <w:t xml:space="preserve"> Diela</w:t>
      </w:r>
      <w:r w:rsidRPr="00BB7D2F">
        <w:t>;</w:t>
      </w:r>
    </w:p>
    <w:p w14:paraId="35134FC1" w14:textId="54A1B56E" w:rsidR="00731FE4" w:rsidRPr="00BB7D2F" w:rsidRDefault="00DC4DD7" w:rsidP="00254640">
      <w:pPr>
        <w:pStyle w:val="nzovodsekuU3"/>
      </w:pPr>
      <w:r w:rsidRPr="00BB7D2F">
        <w:t>vykonávať každodenné manažérske úlohy spojené s kontrolou realizácie Diel</w:t>
      </w:r>
      <w:r w:rsidR="001411E4">
        <w:t>a</w:t>
      </w:r>
      <w:r w:rsidRPr="00BB7D2F">
        <w:t>;</w:t>
      </w:r>
    </w:p>
    <w:p w14:paraId="0C068F95" w14:textId="7F047008" w:rsidR="00731FE4" w:rsidRPr="00BB7D2F" w:rsidRDefault="00DC4DD7" w:rsidP="00254640">
      <w:pPr>
        <w:pStyle w:val="nzovodsekuU3"/>
      </w:pPr>
      <w:r w:rsidRPr="00BB7D2F">
        <w:t xml:space="preserve">zabezpečovať, usmerňovať, koordinovať a kontrolovať výkon činnosti </w:t>
      </w:r>
      <w:r w:rsidR="00013F63">
        <w:t xml:space="preserve">ostatného </w:t>
      </w:r>
      <w:r w:rsidR="00D72380" w:rsidRPr="00BB7D2F">
        <w:t>Personálu STD</w:t>
      </w:r>
      <w:r w:rsidRPr="00BB7D2F">
        <w:t xml:space="preserve">; </w:t>
      </w:r>
    </w:p>
    <w:p w14:paraId="7B0E433E" w14:textId="0064FFB6" w:rsidR="00BA0C8C" w:rsidRPr="00BB7D2F" w:rsidRDefault="00DC4DD7" w:rsidP="00254640">
      <w:pPr>
        <w:pStyle w:val="nzovodsekuU3"/>
      </w:pPr>
      <w:r w:rsidRPr="00BB7D2F">
        <w:lastRenderedPageBreak/>
        <w:t xml:space="preserve">zabezpečovať </w:t>
      </w:r>
      <w:r w:rsidR="00013F63">
        <w:t xml:space="preserve">predpísanú </w:t>
      </w:r>
      <w:r w:rsidRPr="00BB7D2F">
        <w:t xml:space="preserve">zmluvnú komunikáciu </w:t>
      </w:r>
      <w:r w:rsidR="00013F63">
        <w:t>medzi</w:t>
      </w:r>
      <w:r w:rsidR="00013F63" w:rsidRPr="00BB7D2F">
        <w:t xml:space="preserve"> </w:t>
      </w:r>
      <w:r w:rsidRPr="00BB7D2F">
        <w:t>STD a Zhotoviteľom a Objednávateľom.</w:t>
      </w:r>
    </w:p>
    <w:p w14:paraId="578E1B83" w14:textId="4E02A7A5" w:rsidR="008425FF" w:rsidRPr="00BB7D2F" w:rsidRDefault="00DC4DD7" w:rsidP="00254640">
      <w:pPr>
        <w:pStyle w:val="nzovodsekuU3"/>
      </w:pPr>
      <w:bookmarkStart w:id="13" w:name="_Ref152834485"/>
      <w:r w:rsidRPr="00BB7D2F">
        <w:t xml:space="preserve">poveriť/splnomocniť </w:t>
      </w:r>
      <w:r w:rsidR="007B0813">
        <w:t>KO</w:t>
      </w:r>
      <w:r w:rsidRPr="00BB7D2F">
        <w:t xml:space="preserve">2 alebo </w:t>
      </w:r>
      <w:r w:rsidR="007B0813">
        <w:t>KO</w:t>
      </w:r>
      <w:r w:rsidR="004B40E9" w:rsidRPr="00BB7D2F">
        <w:t xml:space="preserve"> </w:t>
      </w:r>
      <w:r w:rsidRPr="00BB7D2F">
        <w:t>3</w:t>
      </w:r>
      <w:r w:rsidR="00327892">
        <w:t xml:space="preserve"> alebo KO4</w:t>
      </w:r>
      <w:r w:rsidRPr="00BB7D2F">
        <w:t xml:space="preserve"> ako svojho zástupcu, a to len v nevyhnutnom rozsahu z výnimočných dôvodov (napr. choroba, úraz, iné dôležité prekážky na strane K</w:t>
      </w:r>
      <w:r w:rsidR="007B0813">
        <w:t>O</w:t>
      </w:r>
      <w:r w:rsidRPr="00BB7D2F">
        <w:t>1), dovolenka K</w:t>
      </w:r>
      <w:r w:rsidR="007B0813">
        <w:t>O</w:t>
      </w:r>
      <w:r w:rsidRPr="00BB7D2F">
        <w:t>1</w:t>
      </w:r>
      <w:r w:rsidR="007B0813">
        <w:t>,</w:t>
      </w:r>
      <w:r w:rsidRPr="00BB7D2F">
        <w:t xml:space="preserve"> a to s presným vymedzením jeho právomocí a povinností ako aj času, na ktorý sa toto poverenie/splnomocnenie vzťahuje. Toto poverenie/splnomocnenie nadobudne účinnosť vtedy, ak Objednávateľ a Zhotoviteľ obdržia príslušnú kópiu, a to podľa toho, kto ho obdrží ako posledný. Vo výnimočných prípadoch, keď toto poverenie nie je schopný vystaviť Vedúci </w:t>
      </w:r>
      <w:r w:rsidR="004F4BE4">
        <w:t xml:space="preserve">Personálu </w:t>
      </w:r>
      <w:r w:rsidRPr="00BB7D2F">
        <w:t>STD (náhla, nepredvídateľná krátkodobá neprítomnosť alebo jeho trvalá neprítomnosť</w:t>
      </w:r>
      <w:r w:rsidR="004F4BE4">
        <w:t xml:space="preserve"> z dôvodu aplikovania </w:t>
      </w:r>
      <w:proofErr w:type="spellStart"/>
      <w:r w:rsidR="004F4BE4">
        <w:t>podčlánku</w:t>
      </w:r>
      <w:proofErr w:type="spellEnd"/>
      <w:r w:rsidR="004F4BE4">
        <w:t xml:space="preserve"> FIDIC „Výmena </w:t>
      </w:r>
      <w:r w:rsidR="003670DA">
        <w:t>Stavebného dozoru</w:t>
      </w:r>
      <w:r w:rsidR="004F4BE4">
        <w:t>“</w:t>
      </w:r>
      <w:r w:rsidR="002A3CEE" w:rsidRPr="00BB7D2F">
        <w:t>)</w:t>
      </w:r>
      <w:r w:rsidRPr="00BB7D2F">
        <w:t xml:space="preserve">, je toto poverenie za neho povinný vystaviť </w:t>
      </w:r>
      <w:r w:rsidR="00DA4B90">
        <w:t>štatutárny orgán</w:t>
      </w:r>
      <w:r w:rsidR="004F4BE4">
        <w:t xml:space="preserve"> </w:t>
      </w:r>
      <w:r w:rsidR="004B40E9" w:rsidRPr="00BB7D2F">
        <w:t>STD</w:t>
      </w:r>
      <w:r w:rsidRPr="00BB7D2F">
        <w:t>.</w:t>
      </w:r>
      <w:bookmarkEnd w:id="13"/>
    </w:p>
    <w:p w14:paraId="46A2AE8F" w14:textId="537A6F02" w:rsidR="00E86D99" w:rsidRPr="00254640" w:rsidRDefault="00E86D99" w:rsidP="00254640">
      <w:pPr>
        <w:pStyle w:val="nzovodsekuU2"/>
        <w:rPr>
          <w:b/>
          <w:bCs w:val="0"/>
        </w:rPr>
      </w:pPr>
      <w:r w:rsidRPr="00254640">
        <w:rPr>
          <w:b/>
          <w:bCs w:val="0"/>
        </w:rPr>
        <w:t xml:space="preserve">Povinnosti </w:t>
      </w:r>
      <w:r w:rsidR="004B40E9" w:rsidRPr="00254640">
        <w:rPr>
          <w:b/>
          <w:bCs w:val="0"/>
        </w:rPr>
        <w:t>o</w:t>
      </w:r>
      <w:r w:rsidR="00071D26" w:rsidRPr="00254640">
        <w:rPr>
          <w:b/>
          <w:bCs w:val="0"/>
        </w:rPr>
        <w:t>dborníka pre koľajový spodok a</w:t>
      </w:r>
      <w:r w:rsidR="007B0813">
        <w:rPr>
          <w:b/>
          <w:bCs w:val="0"/>
        </w:rPr>
        <w:t> </w:t>
      </w:r>
      <w:r w:rsidR="00071D26" w:rsidRPr="00254640">
        <w:rPr>
          <w:b/>
          <w:bCs w:val="0"/>
        </w:rPr>
        <w:t>zvršok</w:t>
      </w:r>
      <w:r w:rsidR="007B0813">
        <w:rPr>
          <w:b/>
          <w:bCs w:val="0"/>
        </w:rPr>
        <w:t xml:space="preserve"> (KO2)</w:t>
      </w:r>
    </w:p>
    <w:p w14:paraId="5F1EC959" w14:textId="507B0DF7" w:rsidR="00071D26" w:rsidRPr="00BB7D2F" w:rsidRDefault="00E86D99" w:rsidP="00254640">
      <w:pPr>
        <w:pStyle w:val="TextOdsekuU3aU4"/>
        <w:ind w:left="0" w:firstLine="568"/>
        <w:rPr>
          <w:szCs w:val="21"/>
        </w:rPr>
      </w:pPr>
      <w:r w:rsidRPr="00BB7D2F">
        <w:rPr>
          <w:szCs w:val="21"/>
        </w:rPr>
        <w:t xml:space="preserve">Odborník </w:t>
      </w:r>
      <w:r w:rsidR="00071D26" w:rsidRPr="00BB7D2F">
        <w:rPr>
          <w:szCs w:val="21"/>
        </w:rPr>
        <w:t xml:space="preserve">pre koľajový spodok a zvršok </w:t>
      </w:r>
      <w:r w:rsidRPr="00BB7D2F">
        <w:rPr>
          <w:szCs w:val="21"/>
        </w:rPr>
        <w:t xml:space="preserve">je povinný najmä, </w:t>
      </w:r>
      <w:r w:rsidR="00A37368" w:rsidRPr="00BB7D2F">
        <w:rPr>
          <w:szCs w:val="21"/>
        </w:rPr>
        <w:t>ale</w:t>
      </w:r>
      <w:r w:rsidRPr="00BB7D2F">
        <w:rPr>
          <w:szCs w:val="21"/>
        </w:rPr>
        <w:t xml:space="preserve"> nie výlučne: </w:t>
      </w:r>
    </w:p>
    <w:p w14:paraId="4B45AA15" w14:textId="331A78F4" w:rsidR="003153D8" w:rsidRPr="00BB7D2F" w:rsidRDefault="00E86D99" w:rsidP="00254640">
      <w:pPr>
        <w:pStyle w:val="nzovodsekuU3"/>
      </w:pPr>
      <w:r w:rsidRPr="00BB7D2F">
        <w:t>koordinovať svoju činnosť s</w:t>
      </w:r>
      <w:r w:rsidR="003C51CF" w:rsidRPr="00BB7D2F">
        <w:t xml:space="preserve"> </w:t>
      </w:r>
      <w:r w:rsidR="00A37368" w:rsidRPr="00BB7D2F">
        <w:t>V</w:t>
      </w:r>
      <w:r w:rsidRPr="00BB7D2F">
        <w:t xml:space="preserve">edúcim </w:t>
      </w:r>
      <w:r w:rsidR="00327892">
        <w:t>p</w:t>
      </w:r>
      <w:r w:rsidR="00846781">
        <w:t>ersonálu</w:t>
      </w:r>
      <w:r w:rsidR="00846781" w:rsidRPr="00BB7D2F">
        <w:t xml:space="preserve"> </w:t>
      </w:r>
      <w:r w:rsidRPr="00BB7D2F">
        <w:t>STD</w:t>
      </w:r>
      <w:r w:rsidR="00B65C98">
        <w:t>,</w:t>
      </w:r>
      <w:r w:rsidRPr="00BB7D2F">
        <w:t xml:space="preserve"> </w:t>
      </w:r>
      <w:r w:rsidR="00DA4B90">
        <w:t>KO3</w:t>
      </w:r>
      <w:r w:rsidR="00B65C98">
        <w:t>,</w:t>
      </w:r>
      <w:r w:rsidR="00B65C98" w:rsidRPr="00BB7D2F">
        <w:t xml:space="preserve"> </w:t>
      </w:r>
      <w:r w:rsidR="00B65C98">
        <w:t>a</w:t>
      </w:r>
      <w:r w:rsidR="00DA4B90">
        <w:t> KO4</w:t>
      </w:r>
      <w:r w:rsidR="00B65C98" w:rsidRPr="00BB7D2F">
        <w:t xml:space="preserve"> </w:t>
      </w:r>
      <w:r w:rsidR="00846781">
        <w:t xml:space="preserve">a </w:t>
      </w:r>
      <w:r w:rsidR="00846781" w:rsidRPr="00BB7D2F">
        <w:t xml:space="preserve">spolupracovať </w:t>
      </w:r>
      <w:r w:rsidR="00846781">
        <w:t>s</w:t>
      </w:r>
      <w:r w:rsidR="003C51CF" w:rsidRPr="00BB7D2F">
        <w:t xml:space="preserve"> ostatnými </w:t>
      </w:r>
      <w:r w:rsidR="00DA4B90">
        <w:t>O</w:t>
      </w:r>
      <w:r w:rsidRPr="00BB7D2F">
        <w:t xml:space="preserve">dborníkmi </w:t>
      </w:r>
      <w:r w:rsidR="00A37368" w:rsidRPr="00BB7D2F">
        <w:t>Personálu</w:t>
      </w:r>
      <w:r w:rsidRPr="00BB7D2F">
        <w:t xml:space="preserve"> STD;</w:t>
      </w:r>
    </w:p>
    <w:p w14:paraId="61DA00BC" w14:textId="13656F76" w:rsidR="003153D8" w:rsidRPr="00BB7D2F" w:rsidRDefault="00E86D99" w:rsidP="00254640">
      <w:pPr>
        <w:pStyle w:val="nzovodsekuU3"/>
      </w:pPr>
      <w:r w:rsidRPr="00BB7D2F">
        <w:t xml:space="preserve">priebežne kontrolovať a vykonávať v časti </w:t>
      </w:r>
      <w:r w:rsidR="00E54180">
        <w:t xml:space="preserve">Diela </w:t>
      </w:r>
      <w:r w:rsidRPr="00BB7D2F">
        <w:t xml:space="preserve">týkajúcej sa jeho problematiky zabezpečenie špecifických činnosti v rozsahu uvedenom pre jednotlivé </w:t>
      </w:r>
      <w:r w:rsidR="00A37368" w:rsidRPr="00BB7D2F">
        <w:t>E</w:t>
      </w:r>
      <w:r w:rsidRPr="00BB7D2F">
        <w:t>tapy a činnosti vyplývajúce zo Zmluvy o Dielo;</w:t>
      </w:r>
    </w:p>
    <w:p w14:paraId="775C069F" w14:textId="77777777" w:rsidR="003153D8" w:rsidRPr="00BB7D2F" w:rsidRDefault="00E86D99" w:rsidP="00254640">
      <w:pPr>
        <w:pStyle w:val="nzovodsekuU3"/>
      </w:pPr>
      <w:r w:rsidRPr="00BB7D2F">
        <w:t>zabezpečiť kompletnú dokumentáciu k preberaciemu konaniu objektov</w:t>
      </w:r>
      <w:r w:rsidR="00AD3244" w:rsidRPr="00BB7D2F">
        <w:t>, ktoré spadajú pod jeho činnosť</w:t>
      </w:r>
      <w:r w:rsidRPr="00BB7D2F">
        <w:t xml:space="preserve">, </w:t>
      </w:r>
    </w:p>
    <w:p w14:paraId="720CF23A" w14:textId="17C4C8F3" w:rsidR="003153D8" w:rsidRPr="00BB7D2F" w:rsidRDefault="00EE5D98" w:rsidP="00254640">
      <w:pPr>
        <w:pStyle w:val="nzovodsekuU3"/>
      </w:pPr>
      <w:r w:rsidRPr="00BB7D2F">
        <w:t xml:space="preserve">zastupovať </w:t>
      </w:r>
      <w:r w:rsidR="00E86D99" w:rsidRPr="00BB7D2F">
        <w:t xml:space="preserve">na základe poverenia/splnomocnenia Vedúceho </w:t>
      </w:r>
      <w:r w:rsidR="00327892">
        <w:t>p</w:t>
      </w:r>
      <w:r w:rsidR="000C5F31">
        <w:t>ersonálu</w:t>
      </w:r>
      <w:r w:rsidR="000C5F31" w:rsidRPr="00BB7D2F">
        <w:t xml:space="preserve"> </w:t>
      </w:r>
      <w:r w:rsidR="00E86D99" w:rsidRPr="00BB7D2F">
        <w:t>STD;</w:t>
      </w:r>
    </w:p>
    <w:p w14:paraId="3E8BA459" w14:textId="735DDD21" w:rsidR="00200CA1" w:rsidRPr="00BB7D2F" w:rsidRDefault="00E86D99" w:rsidP="00254640">
      <w:pPr>
        <w:pStyle w:val="nzovodsekuU3"/>
      </w:pPr>
      <w:r w:rsidRPr="00BB7D2F">
        <w:t xml:space="preserve">zabezpečovať a vykonávať iné činnosti podľa pokynov Vedúceho </w:t>
      </w:r>
      <w:r w:rsidR="00327892">
        <w:t>p</w:t>
      </w:r>
      <w:r w:rsidR="00994C9B">
        <w:t>ersonálu</w:t>
      </w:r>
      <w:r w:rsidRPr="00BB7D2F">
        <w:t xml:space="preserve"> STD a jeho požiadaviek na rozsah a kvalitu ním poskytovaných výkonov.</w:t>
      </w:r>
    </w:p>
    <w:p w14:paraId="1B0FF597" w14:textId="1B803148" w:rsidR="00E84F5D" w:rsidRPr="00254640" w:rsidRDefault="00953E99" w:rsidP="00254640">
      <w:pPr>
        <w:pStyle w:val="nzovodsekuU2"/>
        <w:rPr>
          <w:b/>
          <w:bCs w:val="0"/>
        </w:rPr>
      </w:pPr>
      <w:r w:rsidRPr="00254640">
        <w:rPr>
          <w:b/>
          <w:bCs w:val="0"/>
        </w:rPr>
        <w:t xml:space="preserve">Povinnosti </w:t>
      </w:r>
      <w:r w:rsidR="007B0813">
        <w:rPr>
          <w:b/>
          <w:bCs w:val="0"/>
        </w:rPr>
        <w:t>O</w:t>
      </w:r>
      <w:r w:rsidR="00C700D5" w:rsidRPr="00254640">
        <w:rPr>
          <w:b/>
          <w:bCs w:val="0"/>
        </w:rPr>
        <w:t>dborník</w:t>
      </w:r>
      <w:r w:rsidR="003153D8" w:rsidRPr="00254640">
        <w:rPr>
          <w:b/>
          <w:bCs w:val="0"/>
        </w:rPr>
        <w:t>a</w:t>
      </w:r>
      <w:r w:rsidR="00C700D5" w:rsidRPr="00254640">
        <w:rPr>
          <w:b/>
          <w:bCs w:val="0"/>
        </w:rPr>
        <w:t xml:space="preserve"> pre </w:t>
      </w:r>
      <w:r w:rsidR="0091689A">
        <w:rPr>
          <w:b/>
          <w:bCs w:val="0"/>
        </w:rPr>
        <w:t>Inžinierske</w:t>
      </w:r>
      <w:r w:rsidR="00C700D5" w:rsidRPr="00254640">
        <w:rPr>
          <w:b/>
          <w:bCs w:val="0"/>
        </w:rPr>
        <w:t xml:space="preserve"> </w:t>
      </w:r>
      <w:r w:rsidR="00B65C98">
        <w:rPr>
          <w:b/>
          <w:bCs w:val="0"/>
        </w:rPr>
        <w:t xml:space="preserve">– dopravné </w:t>
      </w:r>
      <w:r w:rsidR="00C700D5" w:rsidRPr="00254640">
        <w:rPr>
          <w:b/>
          <w:bCs w:val="0"/>
        </w:rPr>
        <w:t>stavby</w:t>
      </w:r>
      <w:r w:rsidR="007B0813">
        <w:rPr>
          <w:b/>
          <w:bCs w:val="0"/>
        </w:rPr>
        <w:t xml:space="preserve"> (KO3)</w:t>
      </w:r>
    </w:p>
    <w:p w14:paraId="43700D5D" w14:textId="7EEA9484" w:rsidR="00E84F5D" w:rsidRPr="00BB7D2F" w:rsidRDefault="00953E99" w:rsidP="00254640">
      <w:pPr>
        <w:pStyle w:val="TextOdsekuU3aU4"/>
        <w:ind w:left="568"/>
        <w:rPr>
          <w:szCs w:val="21"/>
        </w:rPr>
      </w:pPr>
      <w:r w:rsidRPr="00BB7D2F">
        <w:rPr>
          <w:szCs w:val="21"/>
        </w:rPr>
        <w:t xml:space="preserve">Odborník </w:t>
      </w:r>
      <w:r w:rsidR="00C700D5" w:rsidRPr="00BB7D2F">
        <w:rPr>
          <w:szCs w:val="21"/>
        </w:rPr>
        <w:t xml:space="preserve">pre </w:t>
      </w:r>
      <w:r w:rsidR="0091689A">
        <w:rPr>
          <w:szCs w:val="21"/>
        </w:rPr>
        <w:t>Inžinierske</w:t>
      </w:r>
      <w:r w:rsidR="00C700D5" w:rsidRPr="00BB7D2F">
        <w:rPr>
          <w:szCs w:val="21"/>
        </w:rPr>
        <w:t xml:space="preserve"> </w:t>
      </w:r>
      <w:r w:rsidR="00B65C98">
        <w:rPr>
          <w:szCs w:val="21"/>
        </w:rPr>
        <w:t xml:space="preserve">– dopravné </w:t>
      </w:r>
      <w:r w:rsidR="00C700D5" w:rsidRPr="00BB7D2F">
        <w:rPr>
          <w:szCs w:val="21"/>
        </w:rPr>
        <w:t>stavby</w:t>
      </w:r>
      <w:r w:rsidRPr="00BB7D2F">
        <w:rPr>
          <w:szCs w:val="21"/>
        </w:rPr>
        <w:t xml:space="preserve"> je povinný najmä, </w:t>
      </w:r>
      <w:r w:rsidR="00A37368" w:rsidRPr="00BB7D2F">
        <w:rPr>
          <w:szCs w:val="21"/>
        </w:rPr>
        <w:t>ale</w:t>
      </w:r>
      <w:r w:rsidRPr="00BB7D2F">
        <w:rPr>
          <w:szCs w:val="21"/>
        </w:rPr>
        <w:t xml:space="preserve"> nie výlučne: </w:t>
      </w:r>
    </w:p>
    <w:p w14:paraId="688C4AEA" w14:textId="72F9266F" w:rsidR="003153D8" w:rsidRPr="00BB7D2F" w:rsidRDefault="00953E99" w:rsidP="00254640">
      <w:pPr>
        <w:pStyle w:val="nzovodsekuU3"/>
      </w:pPr>
      <w:r w:rsidRPr="00BB7D2F">
        <w:t xml:space="preserve">koordinovať svoju činnosť s Vedúcim </w:t>
      </w:r>
      <w:r w:rsidR="00327892">
        <w:t>p</w:t>
      </w:r>
      <w:r w:rsidR="00BB30B1">
        <w:t xml:space="preserve">ersonálu </w:t>
      </w:r>
      <w:r w:rsidRPr="00BB7D2F">
        <w:t>STD</w:t>
      </w:r>
      <w:r w:rsidR="00B65C98">
        <w:t xml:space="preserve">, </w:t>
      </w:r>
      <w:r w:rsidR="00DA4B90">
        <w:t>KO2</w:t>
      </w:r>
      <w:r w:rsidR="00B65C98">
        <w:t xml:space="preserve"> a</w:t>
      </w:r>
      <w:r w:rsidR="00DA4B90">
        <w:t xml:space="preserve"> KO4 </w:t>
      </w:r>
      <w:r w:rsidR="00F97955">
        <w:t xml:space="preserve">a </w:t>
      </w:r>
      <w:r w:rsidR="00BB30B1" w:rsidRPr="00BB7D2F">
        <w:t xml:space="preserve">spolupracovať </w:t>
      </w:r>
      <w:r w:rsidR="00B65C98">
        <w:t>s</w:t>
      </w:r>
      <w:r w:rsidR="00BB30B1" w:rsidRPr="00BB7D2F">
        <w:t xml:space="preserve"> </w:t>
      </w:r>
      <w:r w:rsidRPr="00BB7D2F">
        <w:t xml:space="preserve">vybranými </w:t>
      </w:r>
      <w:r w:rsidR="00DA4B90">
        <w:t>O</w:t>
      </w:r>
      <w:r w:rsidRPr="00BB7D2F">
        <w:t>dborníkmi</w:t>
      </w:r>
      <w:r w:rsidR="00747726">
        <w:t xml:space="preserve"> Personálu</w:t>
      </w:r>
      <w:r w:rsidRPr="00BB7D2F">
        <w:t xml:space="preserve"> STD; </w:t>
      </w:r>
    </w:p>
    <w:p w14:paraId="60FD4179" w14:textId="6D936A43" w:rsidR="003153D8" w:rsidRDefault="00953E99" w:rsidP="00BB30B1">
      <w:pPr>
        <w:pStyle w:val="nzovodsekuU3"/>
      </w:pPr>
      <w:r w:rsidRPr="00BB7D2F">
        <w:t xml:space="preserve">priebežne kontrolovať a vykonávať v časti </w:t>
      </w:r>
      <w:r w:rsidR="00F97955">
        <w:t xml:space="preserve">Diela </w:t>
      </w:r>
      <w:r w:rsidRPr="00BB7D2F">
        <w:t xml:space="preserve">týkajúcej sa jeho problematiky zabezpečenie špecifických činnosti uvedených pre jednotlivé </w:t>
      </w:r>
      <w:r w:rsidR="00A37368" w:rsidRPr="00BB7D2F">
        <w:t>E</w:t>
      </w:r>
      <w:r w:rsidRPr="00BB7D2F">
        <w:t>tapy a činnosti vyplývajúce zo Zmluvy o Dielo;</w:t>
      </w:r>
    </w:p>
    <w:p w14:paraId="14E308AC" w14:textId="4B606D5F" w:rsidR="00B91C1E" w:rsidRPr="00BB7D2F" w:rsidRDefault="00B91C1E" w:rsidP="00254640">
      <w:pPr>
        <w:pStyle w:val="nzovodsekuU3"/>
      </w:pPr>
      <w:r w:rsidRPr="00254640">
        <w:t xml:space="preserve">zabezpečiť kompletnú dokumentáciu k preberaciemu konaniu </w:t>
      </w:r>
      <w:r w:rsidR="00A47B6D" w:rsidRPr="00BB7D2F">
        <w:t>objektov</w:t>
      </w:r>
      <w:r w:rsidR="00DA4B90">
        <w:t>,</w:t>
      </w:r>
      <w:r w:rsidR="00A47B6D" w:rsidRPr="00BB7D2F">
        <w:t xml:space="preserve"> ktoré spadajú pod jeho činnosť</w:t>
      </w:r>
      <w:r w:rsidRPr="00254640">
        <w:t>. Plán zaťažovacích skúšok, hlavných prehliadok, preberacích</w:t>
      </w:r>
      <w:r w:rsidR="00A47B6D">
        <w:t xml:space="preserve"> </w:t>
      </w:r>
      <w:r w:rsidRPr="00254640">
        <w:t xml:space="preserve">konaní oznámiť Vedúcemu </w:t>
      </w:r>
      <w:r w:rsidR="00DD6A14">
        <w:t xml:space="preserve">Personálu </w:t>
      </w:r>
      <w:r w:rsidRPr="00254640">
        <w:t>STD, ktorý to listom predloží Objednávateľovi</w:t>
      </w:r>
      <w:r w:rsidR="00DD6A14">
        <w:t>;</w:t>
      </w:r>
    </w:p>
    <w:p w14:paraId="0343EF13" w14:textId="45835561" w:rsidR="003153D8" w:rsidRDefault="00953E99" w:rsidP="00BB30B1">
      <w:pPr>
        <w:pStyle w:val="nzovodsekuU3"/>
      </w:pPr>
      <w:r w:rsidRPr="00BB7D2F">
        <w:t>zabezpečiť kompletnú dokumentáciu k preberaciemu konaniu</w:t>
      </w:r>
      <w:r w:rsidR="00A37368" w:rsidRPr="00BB7D2F">
        <w:t>;</w:t>
      </w:r>
    </w:p>
    <w:p w14:paraId="2C332920" w14:textId="77777777" w:rsidR="00F97955" w:rsidRPr="00BB7D2F" w:rsidRDefault="00F97955" w:rsidP="00F97955">
      <w:pPr>
        <w:pStyle w:val="nzovodsekuU3"/>
      </w:pPr>
      <w:r w:rsidRPr="00BB7D2F">
        <w:t xml:space="preserve">zastupovať na základe poverenia/splnomocnenia Vedúceho </w:t>
      </w:r>
      <w:r>
        <w:t>Personálu</w:t>
      </w:r>
      <w:r w:rsidRPr="00BB7D2F">
        <w:t xml:space="preserve"> STD;</w:t>
      </w:r>
    </w:p>
    <w:p w14:paraId="12247204" w14:textId="5A6F4BF2" w:rsidR="00CA6159" w:rsidRPr="00BB7D2F" w:rsidRDefault="00953E99" w:rsidP="00254640">
      <w:pPr>
        <w:pStyle w:val="nzovodsekuU3"/>
      </w:pPr>
      <w:r w:rsidRPr="00BB7D2F">
        <w:t xml:space="preserve">zabezpečovať a vykonávať iné činnosti podľa pokynov Vedúceho </w:t>
      </w:r>
      <w:r w:rsidR="00994C9B">
        <w:t>Personálu</w:t>
      </w:r>
      <w:r w:rsidRPr="00BB7D2F">
        <w:t xml:space="preserve"> STD a jeho požiadaviek na rozsah a kvalitu ním poskytovaných výkonov.</w:t>
      </w:r>
    </w:p>
    <w:p w14:paraId="4212AD02" w14:textId="5B445C72" w:rsidR="0091689A" w:rsidRPr="00CE1838" w:rsidRDefault="00B91C1E" w:rsidP="00254640">
      <w:pPr>
        <w:pStyle w:val="nzovodsekuU2"/>
      </w:pPr>
      <w:r w:rsidRPr="00FA40A9">
        <w:rPr>
          <w:b/>
          <w:bCs w:val="0"/>
        </w:rPr>
        <w:t>Povinnosti</w:t>
      </w:r>
      <w:r w:rsidRPr="0091689A" w:rsidDel="00F97955">
        <w:rPr>
          <w:b/>
          <w:bCs w:val="0"/>
          <w:szCs w:val="21"/>
        </w:rPr>
        <w:t xml:space="preserve"> </w:t>
      </w:r>
      <w:r w:rsidR="00327892">
        <w:rPr>
          <w:b/>
          <w:bCs w:val="0"/>
        </w:rPr>
        <w:t>O</w:t>
      </w:r>
      <w:r w:rsidR="0091689A" w:rsidRPr="00254640">
        <w:rPr>
          <w:b/>
        </w:rPr>
        <w:t>dborník</w:t>
      </w:r>
      <w:r>
        <w:rPr>
          <w:b/>
          <w:bCs w:val="0"/>
        </w:rPr>
        <w:t>a</w:t>
      </w:r>
      <w:r w:rsidR="0091689A" w:rsidRPr="00254640">
        <w:rPr>
          <w:b/>
        </w:rPr>
        <w:t xml:space="preserve"> pre prevádzkové súbory, elektro (trakčné vedenia, rozvody VN, NN a slaboprúd)</w:t>
      </w:r>
      <w:r w:rsidR="007B0813">
        <w:rPr>
          <w:b/>
        </w:rPr>
        <w:t xml:space="preserve"> (KO4)</w:t>
      </w:r>
    </w:p>
    <w:p w14:paraId="6A095D58" w14:textId="653261E1" w:rsidR="00273B4B" w:rsidRPr="00BB7D2F" w:rsidRDefault="003153D8" w:rsidP="00254640">
      <w:pPr>
        <w:pStyle w:val="TextOdsekuU3aU4"/>
        <w:ind w:left="426"/>
        <w:rPr>
          <w:szCs w:val="21"/>
        </w:rPr>
      </w:pPr>
      <w:r w:rsidRPr="00BB7D2F">
        <w:rPr>
          <w:szCs w:val="21"/>
        </w:rPr>
        <w:t>Odborník</w:t>
      </w:r>
      <w:r w:rsidR="003A4914" w:rsidRPr="00BB7D2F">
        <w:rPr>
          <w:szCs w:val="21"/>
        </w:rPr>
        <w:t xml:space="preserve"> pre </w:t>
      </w:r>
      <w:r w:rsidR="00B91C1E" w:rsidRPr="00254640">
        <w:rPr>
          <w:bCs/>
        </w:rPr>
        <w:t>prevádzkové súbory, elektro (trakčné vedenia, rozvody VN, NN a</w:t>
      </w:r>
      <w:r w:rsidR="00B91C1E">
        <w:rPr>
          <w:bCs/>
        </w:rPr>
        <w:t> </w:t>
      </w:r>
      <w:r w:rsidR="00B91C1E" w:rsidRPr="00254640">
        <w:rPr>
          <w:bCs/>
        </w:rPr>
        <w:t>slaboprúd</w:t>
      </w:r>
      <w:r w:rsidR="00B91C1E">
        <w:rPr>
          <w:bCs/>
        </w:rPr>
        <w:t>)</w:t>
      </w:r>
      <w:r w:rsidR="00B91C1E" w:rsidRPr="00BB7D2F" w:rsidDel="00B91C1E">
        <w:rPr>
          <w:szCs w:val="21"/>
        </w:rPr>
        <w:t xml:space="preserve"> </w:t>
      </w:r>
      <w:r w:rsidR="00273B4B" w:rsidRPr="00BB7D2F">
        <w:rPr>
          <w:szCs w:val="21"/>
        </w:rPr>
        <w:t xml:space="preserve">je povinný najmä, </w:t>
      </w:r>
      <w:r w:rsidRPr="00BB7D2F">
        <w:rPr>
          <w:szCs w:val="21"/>
        </w:rPr>
        <w:t>ale</w:t>
      </w:r>
      <w:r w:rsidR="00273B4B" w:rsidRPr="00BB7D2F">
        <w:rPr>
          <w:szCs w:val="21"/>
        </w:rPr>
        <w:t xml:space="preserve"> nie výlučne: </w:t>
      </w:r>
    </w:p>
    <w:p w14:paraId="51D46528" w14:textId="689B5F72" w:rsidR="00B65C98" w:rsidRPr="00BB7D2F" w:rsidRDefault="00B65C98" w:rsidP="00B65C98">
      <w:pPr>
        <w:pStyle w:val="nzovodsekuU3"/>
      </w:pPr>
      <w:r w:rsidRPr="00BB7D2F">
        <w:lastRenderedPageBreak/>
        <w:t xml:space="preserve">koordinovať svoju činnosť s Vedúcim </w:t>
      </w:r>
      <w:r w:rsidR="00327892">
        <w:t>p</w:t>
      </w:r>
      <w:r>
        <w:t xml:space="preserve">ersonálu </w:t>
      </w:r>
      <w:r w:rsidRPr="00BB7D2F">
        <w:t>STD</w:t>
      </w:r>
      <w:r>
        <w:t>,</w:t>
      </w:r>
      <w:r w:rsidRPr="00BB7D2F">
        <w:t xml:space="preserve"> </w:t>
      </w:r>
      <w:r w:rsidR="00DA4B90">
        <w:t>KO</w:t>
      </w:r>
      <w:r w:rsidR="007B0813">
        <w:t>2</w:t>
      </w:r>
      <w:r w:rsidRPr="00BB7D2F">
        <w:t xml:space="preserve"> </w:t>
      </w:r>
      <w:r>
        <w:t>a</w:t>
      </w:r>
      <w:r w:rsidR="007B0813">
        <w:t> </w:t>
      </w:r>
      <w:r w:rsidR="00DA4B90">
        <w:t>KO</w:t>
      </w:r>
      <w:r w:rsidR="007B0813">
        <w:t>3</w:t>
      </w:r>
      <w:r w:rsidR="00DA4B90">
        <w:t xml:space="preserve"> </w:t>
      </w:r>
      <w:r>
        <w:t xml:space="preserve">a </w:t>
      </w:r>
      <w:r w:rsidRPr="00BB7D2F">
        <w:t xml:space="preserve">spolupracovať </w:t>
      </w:r>
      <w:r>
        <w:t>s</w:t>
      </w:r>
      <w:r w:rsidRPr="00BB7D2F">
        <w:t xml:space="preserve"> vybranými </w:t>
      </w:r>
      <w:r w:rsidR="00DA4B90">
        <w:t>O</w:t>
      </w:r>
      <w:r w:rsidRPr="00BB7D2F">
        <w:t xml:space="preserve">dborníkmi </w:t>
      </w:r>
      <w:r w:rsidR="00747726">
        <w:t xml:space="preserve">Personálu </w:t>
      </w:r>
      <w:r w:rsidRPr="00BB7D2F">
        <w:t>STD;</w:t>
      </w:r>
    </w:p>
    <w:p w14:paraId="5C398865" w14:textId="512FDB0F" w:rsidR="00B65C98" w:rsidRPr="00BB7D2F" w:rsidRDefault="00B65C98" w:rsidP="00B65C98">
      <w:pPr>
        <w:pStyle w:val="nzovodsekuU3"/>
      </w:pPr>
      <w:r w:rsidRPr="00BB7D2F">
        <w:t xml:space="preserve">priebežne kontrolovať a vykonávať v časti </w:t>
      </w:r>
      <w:r>
        <w:t xml:space="preserve">Diela </w:t>
      </w:r>
      <w:r w:rsidRPr="00BB7D2F">
        <w:t>týkajúcej sa jeho problematiky zabezpečenie špecifických činnosti uvedených pre jednotlivé Etapy a činnosti vyplývajúce zo Zmluvy o Dielo;</w:t>
      </w:r>
    </w:p>
    <w:p w14:paraId="263274DE" w14:textId="77777777" w:rsidR="00B65C98" w:rsidRDefault="00B65C98" w:rsidP="00B65C98">
      <w:pPr>
        <w:pStyle w:val="nzovodsekuU3"/>
      </w:pPr>
      <w:r w:rsidRPr="00BB7D2F">
        <w:t>zabezpečiť kompletnú dokumentáciu k preberaciemu konaniu objektov ktoré spadajú pod jeho činnosť;</w:t>
      </w:r>
    </w:p>
    <w:p w14:paraId="190C0FD3" w14:textId="2BA9970B" w:rsidR="00B65C98" w:rsidRPr="00BB7D2F" w:rsidRDefault="00B65C98" w:rsidP="00B65C98">
      <w:pPr>
        <w:pStyle w:val="nzovodsekuU3"/>
      </w:pPr>
      <w:r w:rsidRPr="00BB7D2F">
        <w:t xml:space="preserve">zabezpečovať a vykonávať iné činnosti podľa pokynov Vedúceho </w:t>
      </w:r>
      <w:r w:rsidR="00327892">
        <w:t>p</w:t>
      </w:r>
      <w:r w:rsidR="00994C9B">
        <w:t>ersonálu</w:t>
      </w:r>
      <w:r w:rsidRPr="00BB7D2F">
        <w:t xml:space="preserve"> STD a jeho požiadaviek na rozsah a kvalitu ním poskytovaných výkonov.</w:t>
      </w:r>
    </w:p>
    <w:p w14:paraId="76B81CDE" w14:textId="6B2F7D24" w:rsidR="00B91C1E" w:rsidRPr="00254640" w:rsidRDefault="00B91C1E" w:rsidP="00B91C1E">
      <w:pPr>
        <w:pStyle w:val="nzovodsekuU2"/>
        <w:rPr>
          <w:b/>
          <w:bCs w:val="0"/>
        </w:rPr>
      </w:pPr>
      <w:r w:rsidRPr="00791B44">
        <w:rPr>
          <w:b/>
        </w:rPr>
        <w:t xml:space="preserve">Povinnosti </w:t>
      </w:r>
      <w:r w:rsidR="007B0813">
        <w:rPr>
          <w:b/>
        </w:rPr>
        <w:t>O</w:t>
      </w:r>
      <w:r w:rsidRPr="00254640">
        <w:rPr>
          <w:b/>
        </w:rPr>
        <w:t>dborník</w:t>
      </w:r>
      <w:r w:rsidRPr="00791B44">
        <w:rPr>
          <w:b/>
        </w:rPr>
        <w:t>a</w:t>
      </w:r>
      <w:r w:rsidRPr="00254640">
        <w:rPr>
          <w:b/>
        </w:rPr>
        <w:t xml:space="preserve"> pre inžinierske siete (vodovodné, kanalizačné, plynové vedenia)</w:t>
      </w:r>
      <w:r w:rsidR="007B0813">
        <w:rPr>
          <w:b/>
        </w:rPr>
        <w:t xml:space="preserve"> (NO1)</w:t>
      </w:r>
    </w:p>
    <w:p w14:paraId="1E41FB70" w14:textId="241459CA" w:rsidR="007B0813" w:rsidRDefault="00791B44" w:rsidP="00791B44">
      <w:pPr>
        <w:pStyle w:val="TextOdsekuU3aU4"/>
        <w:ind w:left="426"/>
        <w:rPr>
          <w:szCs w:val="21"/>
        </w:rPr>
      </w:pPr>
      <w:r w:rsidRPr="00791B44">
        <w:rPr>
          <w:szCs w:val="21"/>
        </w:rPr>
        <w:t xml:space="preserve">Činnosť </w:t>
      </w:r>
      <w:r w:rsidR="007B0813">
        <w:rPr>
          <w:szCs w:val="21"/>
        </w:rPr>
        <w:t>O</w:t>
      </w:r>
      <w:r w:rsidRPr="00791B44">
        <w:rPr>
          <w:szCs w:val="21"/>
        </w:rPr>
        <w:t xml:space="preserve">dborníka pre </w:t>
      </w:r>
      <w:r w:rsidRPr="00254640">
        <w:rPr>
          <w:rFonts w:cs="Arial"/>
        </w:rPr>
        <w:t>inžinierske siete (vodovodné, kanalizačné, plynové vedenia)</w:t>
      </w:r>
      <w:r w:rsidRPr="00254640" w:rsidDel="00747726">
        <w:rPr>
          <w:rFonts w:cs="Arial"/>
          <w:b/>
          <w:bCs/>
        </w:rPr>
        <w:t xml:space="preserve"> </w:t>
      </w:r>
      <w:r w:rsidRPr="00791B44">
        <w:rPr>
          <w:szCs w:val="21"/>
        </w:rPr>
        <w:t xml:space="preserve">bude usmerňovať Vedúci </w:t>
      </w:r>
      <w:r w:rsidR="00327892">
        <w:rPr>
          <w:szCs w:val="21"/>
        </w:rPr>
        <w:t>p</w:t>
      </w:r>
      <w:r w:rsidRPr="00791B44">
        <w:rPr>
          <w:szCs w:val="21"/>
        </w:rPr>
        <w:t>ersonálu STD.</w:t>
      </w:r>
    </w:p>
    <w:p w14:paraId="501E33A5" w14:textId="09AC11EF" w:rsidR="00791B44" w:rsidRPr="00791B44" w:rsidRDefault="00DF5E06" w:rsidP="00791B44">
      <w:pPr>
        <w:pStyle w:val="TextOdsekuU3aU4"/>
        <w:ind w:left="426"/>
        <w:rPr>
          <w:szCs w:val="21"/>
        </w:rPr>
      </w:pPr>
      <w:r>
        <w:rPr>
          <w:szCs w:val="21"/>
        </w:rPr>
        <w:t>NO</w:t>
      </w:r>
      <w:r w:rsidR="00437A30">
        <w:rPr>
          <w:szCs w:val="21"/>
        </w:rPr>
        <w:t>1</w:t>
      </w:r>
      <w:r w:rsidR="00791B44" w:rsidRPr="00254640">
        <w:rPr>
          <w:rFonts w:cs="Arial"/>
          <w:b/>
          <w:bCs/>
        </w:rPr>
        <w:t xml:space="preserve"> </w:t>
      </w:r>
      <w:r w:rsidR="00791B44" w:rsidRPr="00791B44">
        <w:rPr>
          <w:szCs w:val="21"/>
        </w:rPr>
        <w:t>je povinn</w:t>
      </w:r>
      <w:r>
        <w:rPr>
          <w:szCs w:val="21"/>
        </w:rPr>
        <w:t>ý</w:t>
      </w:r>
      <w:r w:rsidR="00791B44" w:rsidRPr="00791B44">
        <w:rPr>
          <w:szCs w:val="21"/>
        </w:rPr>
        <w:t xml:space="preserve"> zúčastňovať sa a vykonávať najmä, no nie výlučne</w:t>
      </w:r>
      <w:r>
        <w:rPr>
          <w:szCs w:val="21"/>
        </w:rPr>
        <w:t>,</w:t>
      </w:r>
      <w:r w:rsidR="00791B44" w:rsidRPr="00791B44">
        <w:rPr>
          <w:szCs w:val="21"/>
        </w:rPr>
        <w:t xml:space="preserve"> tieto činnosti: </w:t>
      </w:r>
    </w:p>
    <w:p w14:paraId="4BBFAD33" w14:textId="3BC5573A" w:rsidR="007A4D9F" w:rsidRPr="00254640" w:rsidRDefault="00DF5E06" w:rsidP="00254640">
      <w:pPr>
        <w:pStyle w:val="nzovodsekuU3"/>
      </w:pPr>
      <w:r>
        <w:t>s</w:t>
      </w:r>
      <w:r w:rsidR="00363E50">
        <w:t xml:space="preserve">polupracovať a </w:t>
      </w:r>
      <w:r w:rsidR="004C5DAD" w:rsidRPr="00791B44">
        <w:t xml:space="preserve">koordinovať svoju činnosť s Vedúcim </w:t>
      </w:r>
      <w:r w:rsidR="00327892">
        <w:t>p</w:t>
      </w:r>
      <w:r w:rsidR="004C5DAD" w:rsidRPr="00791B44">
        <w:t>ersonálu STD</w:t>
      </w:r>
      <w:r w:rsidR="007A4D9F">
        <w:t xml:space="preserve"> a spolupracovať s</w:t>
      </w:r>
      <w:r>
        <w:t xml:space="preserve"> Odborníkmi </w:t>
      </w:r>
      <w:r w:rsidR="004C5DAD" w:rsidRPr="00791B44">
        <w:t>Personálu STD;</w:t>
      </w:r>
    </w:p>
    <w:p w14:paraId="2661B50B" w14:textId="0165F5FC" w:rsidR="007A4D9F" w:rsidRPr="00791B44" w:rsidRDefault="007A4D9F" w:rsidP="00254640">
      <w:pPr>
        <w:pStyle w:val="nzovodsekuU3"/>
      </w:pPr>
      <w:r w:rsidRPr="007A4D9F">
        <w:t>kontrola vykonaných prác v rámci projektovej dokumentácie a ostatné veci, ktoré mu vyplývajú z</w:t>
      </w:r>
      <w:r w:rsidR="00363E50">
        <w:t xml:space="preserve"> rozsahu </w:t>
      </w:r>
      <w:r w:rsidRPr="007A4D9F">
        <w:t xml:space="preserve">jeho </w:t>
      </w:r>
      <w:r w:rsidR="00363E50">
        <w:t>kompetencií</w:t>
      </w:r>
      <w:r>
        <w:t>;</w:t>
      </w:r>
    </w:p>
    <w:p w14:paraId="24BC68AB" w14:textId="15473687" w:rsidR="004C5DAD" w:rsidRPr="00791B44" w:rsidRDefault="004C5DAD" w:rsidP="00254640">
      <w:pPr>
        <w:pStyle w:val="nzovodsekuU3"/>
      </w:pPr>
      <w:r w:rsidRPr="00791B44">
        <w:t>priebežne kontrolovať a vykonávať v časti Diela týkajúcej sa jeho problematiky zabezpečenie špecifických činnosti uvedených pre jednotlivé Etapy a činnosti vyplývajúce zo Zmluvy o Dielo;</w:t>
      </w:r>
    </w:p>
    <w:p w14:paraId="6B0832F9" w14:textId="6C2EEB33" w:rsidR="004C5DAD" w:rsidRPr="00791B44" w:rsidRDefault="004C5DAD" w:rsidP="00254640">
      <w:pPr>
        <w:pStyle w:val="nzovodsekuU3"/>
      </w:pPr>
      <w:r w:rsidRPr="00791B44">
        <w:t>zabezpečiť kompletnú dokumentáciu k preberaciemu konaniu objektov ktoré spadajú pod jeho činnosť;</w:t>
      </w:r>
    </w:p>
    <w:p w14:paraId="57E47584" w14:textId="1CB0126E" w:rsidR="00B91C1E" w:rsidRPr="002D3731" w:rsidRDefault="004C5DAD" w:rsidP="00254640">
      <w:pPr>
        <w:pStyle w:val="nzovodsekuU3"/>
      </w:pPr>
      <w:r w:rsidRPr="00791B44">
        <w:t>zabezpečovať a vykonávať iné činnosti podľa pokynov Vedúceho</w:t>
      </w:r>
      <w:r w:rsidRPr="004C5DAD">
        <w:t xml:space="preserve"> </w:t>
      </w:r>
      <w:r w:rsidR="00327892">
        <w:t>p</w:t>
      </w:r>
      <w:r w:rsidRPr="004C5DAD">
        <w:t>ersonálu STD a jeho požiadaviek na rozsah a kvalitu ním poskytovaných výkonov.</w:t>
      </w:r>
    </w:p>
    <w:p w14:paraId="4F34CA6F" w14:textId="0E4C8FC1" w:rsidR="00FD721D" w:rsidRPr="00254640" w:rsidRDefault="00FD721D" w:rsidP="00FD721D">
      <w:pPr>
        <w:pStyle w:val="nzovodsekuU2"/>
        <w:rPr>
          <w:b/>
          <w:bCs w:val="0"/>
        </w:rPr>
      </w:pPr>
      <w:r w:rsidRPr="00254640">
        <w:rPr>
          <w:b/>
        </w:rPr>
        <w:t xml:space="preserve">Povinnosti </w:t>
      </w:r>
      <w:r w:rsidR="007B0813">
        <w:rPr>
          <w:b/>
          <w:bCs w:val="0"/>
          <w:szCs w:val="21"/>
        </w:rPr>
        <w:t>O</w:t>
      </w:r>
      <w:r w:rsidR="00BE32C2" w:rsidRPr="00FD721D">
        <w:rPr>
          <w:b/>
          <w:bCs w:val="0"/>
          <w:szCs w:val="21"/>
        </w:rPr>
        <w:t>dborník</w:t>
      </w:r>
      <w:r w:rsidRPr="00254640">
        <w:rPr>
          <w:b/>
          <w:bCs w:val="0"/>
          <w:szCs w:val="21"/>
        </w:rPr>
        <w:t>a</w:t>
      </w:r>
      <w:r w:rsidR="00BE32C2" w:rsidRPr="00FD721D">
        <w:rPr>
          <w:b/>
          <w:bCs w:val="0"/>
          <w:szCs w:val="21"/>
        </w:rPr>
        <w:t xml:space="preserve"> pre pozemné stavby</w:t>
      </w:r>
      <w:r w:rsidRPr="00254640">
        <w:rPr>
          <w:b/>
          <w:bCs w:val="0"/>
          <w:szCs w:val="21"/>
        </w:rPr>
        <w:t xml:space="preserve"> </w:t>
      </w:r>
      <w:r w:rsidRPr="00254640">
        <w:rPr>
          <w:b/>
          <w:bCs w:val="0"/>
        </w:rPr>
        <w:t>(N</w:t>
      </w:r>
      <w:r w:rsidR="007B0813">
        <w:rPr>
          <w:b/>
          <w:bCs w:val="0"/>
        </w:rPr>
        <w:t>O</w:t>
      </w:r>
      <w:r>
        <w:rPr>
          <w:b/>
          <w:bCs w:val="0"/>
        </w:rPr>
        <w:t>2</w:t>
      </w:r>
      <w:r w:rsidRPr="00254640">
        <w:rPr>
          <w:b/>
          <w:bCs w:val="0"/>
        </w:rPr>
        <w:t>)</w:t>
      </w:r>
    </w:p>
    <w:p w14:paraId="5DC0E4A0" w14:textId="29BFCEF1" w:rsidR="00A452DA" w:rsidRPr="00363E50" w:rsidRDefault="00A452DA" w:rsidP="00254640">
      <w:pPr>
        <w:pStyle w:val="TextOdsekuU3aU4"/>
        <w:ind w:left="426"/>
        <w:rPr>
          <w:szCs w:val="21"/>
        </w:rPr>
      </w:pPr>
      <w:r w:rsidRPr="00363E50">
        <w:rPr>
          <w:szCs w:val="21"/>
        </w:rPr>
        <w:t xml:space="preserve">Činnosť </w:t>
      </w:r>
      <w:r w:rsidR="00BE3470" w:rsidRPr="00363E50">
        <w:rPr>
          <w:szCs w:val="21"/>
        </w:rPr>
        <w:t>odborníka</w:t>
      </w:r>
      <w:r w:rsidRPr="00363E50">
        <w:rPr>
          <w:szCs w:val="21"/>
        </w:rPr>
        <w:t xml:space="preserve"> pre </w:t>
      </w:r>
      <w:r w:rsidR="00A772CB" w:rsidRPr="00363E50">
        <w:rPr>
          <w:szCs w:val="21"/>
        </w:rPr>
        <w:t>pozemné stavby</w:t>
      </w:r>
      <w:r w:rsidRPr="00363E50">
        <w:rPr>
          <w:szCs w:val="21"/>
        </w:rPr>
        <w:t xml:space="preserve"> bude koordinovať a usmerňovať Vedúci </w:t>
      </w:r>
      <w:r w:rsidR="00327892">
        <w:rPr>
          <w:szCs w:val="21"/>
        </w:rPr>
        <w:t>p</w:t>
      </w:r>
      <w:r w:rsidR="00994C9B" w:rsidRPr="00254640">
        <w:rPr>
          <w:szCs w:val="21"/>
        </w:rPr>
        <w:t>ersonálu</w:t>
      </w:r>
      <w:r w:rsidRPr="00363E50">
        <w:rPr>
          <w:szCs w:val="21"/>
        </w:rPr>
        <w:t xml:space="preserve"> STD. </w:t>
      </w:r>
      <w:r w:rsidR="00DF5E06">
        <w:rPr>
          <w:szCs w:val="21"/>
        </w:rPr>
        <w:t>NO2</w:t>
      </w:r>
      <w:r w:rsidR="00E90E92" w:rsidRPr="00363E50">
        <w:rPr>
          <w:szCs w:val="21"/>
        </w:rPr>
        <w:t xml:space="preserve"> </w:t>
      </w:r>
      <w:r w:rsidRPr="00363E50">
        <w:rPr>
          <w:szCs w:val="21"/>
        </w:rPr>
        <w:t>je povinn</w:t>
      </w:r>
      <w:r w:rsidR="00DF5E06">
        <w:rPr>
          <w:szCs w:val="21"/>
        </w:rPr>
        <w:t>ý</w:t>
      </w:r>
      <w:r w:rsidRPr="00363E50">
        <w:rPr>
          <w:szCs w:val="21"/>
        </w:rPr>
        <w:t xml:space="preserve"> zúčastňovať sa a vykonávať najmä, no nie výlučne</w:t>
      </w:r>
      <w:r w:rsidR="003B4A58">
        <w:rPr>
          <w:szCs w:val="21"/>
        </w:rPr>
        <w:t>,</w:t>
      </w:r>
      <w:r w:rsidRPr="00363E50">
        <w:rPr>
          <w:szCs w:val="21"/>
        </w:rPr>
        <w:t xml:space="preserve"> tieto činnosti: </w:t>
      </w:r>
    </w:p>
    <w:p w14:paraId="4C0FB29A" w14:textId="3E72CA3E" w:rsidR="00A452DA" w:rsidRPr="00363E50" w:rsidRDefault="00A452DA" w:rsidP="00254640">
      <w:pPr>
        <w:pStyle w:val="nzovodsekuU3"/>
      </w:pPr>
      <w:r w:rsidRPr="00363E50">
        <w:t>spolupracovať a koordinovať svoju činnosť s</w:t>
      </w:r>
      <w:r w:rsidR="003B4A58">
        <w:t xml:space="preserve"> príslušnými Odborníkmi </w:t>
      </w:r>
      <w:r w:rsidR="00327892">
        <w:t>p</w:t>
      </w:r>
      <w:r w:rsidR="003B4A58">
        <w:t>ersonálu STD</w:t>
      </w:r>
      <w:r w:rsidRPr="00363E50">
        <w:t>;</w:t>
      </w:r>
    </w:p>
    <w:p w14:paraId="3F3C4ABA" w14:textId="7BC6C2C8" w:rsidR="00CF2483" w:rsidRDefault="00CF2483" w:rsidP="000B31AB">
      <w:pPr>
        <w:pStyle w:val="nzovodsekuU3"/>
      </w:pPr>
      <w:r w:rsidRPr="007A4D9F">
        <w:t>kontrola vykonaných prác v rámci projektovej dokumentácie a ostatné veci, ktoré mu vyplývajú z</w:t>
      </w:r>
      <w:r>
        <w:t xml:space="preserve"> rozsahu </w:t>
      </w:r>
      <w:r w:rsidRPr="007A4D9F">
        <w:t xml:space="preserve">jeho </w:t>
      </w:r>
      <w:r>
        <w:t>kompetencií;</w:t>
      </w:r>
    </w:p>
    <w:p w14:paraId="781249D5" w14:textId="5D89D77D" w:rsidR="00CF2483" w:rsidRPr="00363E50" w:rsidRDefault="00CF2483" w:rsidP="000B31AB">
      <w:pPr>
        <w:pStyle w:val="nzovodsekuU3"/>
      </w:pPr>
      <w:r w:rsidRPr="00791B44">
        <w:t>priebežne kontrolovať a vykonávať v časti Diela týkajúcej sa jeho problematiky zabezpečenie špecifických činnosti uvedených pre jednotlivé Etapy a činnosti vyplývajúce zo Zmluvy o Dielo;</w:t>
      </w:r>
    </w:p>
    <w:p w14:paraId="070B90EC" w14:textId="77777777" w:rsidR="00CF2483" w:rsidRPr="00791B44" w:rsidRDefault="00CF2483" w:rsidP="00CF2483">
      <w:pPr>
        <w:pStyle w:val="nzovodsekuU3"/>
      </w:pPr>
      <w:r w:rsidRPr="00791B44">
        <w:t>zabezpečiť kompletnú dokumentáciu k preberaciemu konaniu objektov ktoré spadajú pod jeho činnosť;</w:t>
      </w:r>
    </w:p>
    <w:p w14:paraId="1143AE0B" w14:textId="54C58C6E" w:rsidR="00A452DA" w:rsidRPr="00363E50" w:rsidRDefault="00A452DA" w:rsidP="00254640">
      <w:pPr>
        <w:pStyle w:val="nzovodsekuU3"/>
      </w:pPr>
      <w:r w:rsidRPr="00363E50">
        <w:t xml:space="preserve">zabezpečovať a vykonávať iné činnosti podľa pokynov Vedúceho </w:t>
      </w:r>
      <w:r w:rsidR="00327892">
        <w:t>p</w:t>
      </w:r>
      <w:r w:rsidR="00994C9B" w:rsidRPr="00254640">
        <w:t>ersonálu</w:t>
      </w:r>
      <w:r w:rsidRPr="00363E50">
        <w:t xml:space="preserve"> STD a jeho požiadaviek na rozsah a kvalitu ním poskytovaných výkonov</w:t>
      </w:r>
      <w:r w:rsidR="00DE4FAC" w:rsidRPr="00363E50">
        <w:t>;</w:t>
      </w:r>
    </w:p>
    <w:p w14:paraId="5A304CAF" w14:textId="5363E8E7" w:rsidR="00A1051E" w:rsidRPr="00254640" w:rsidRDefault="00A1051E" w:rsidP="00A1051E">
      <w:pPr>
        <w:pStyle w:val="nzovodsekuU2"/>
        <w:rPr>
          <w:b/>
          <w:bCs w:val="0"/>
        </w:rPr>
      </w:pPr>
      <w:r w:rsidRPr="00A1051E">
        <w:rPr>
          <w:b/>
          <w:bCs w:val="0"/>
          <w:szCs w:val="21"/>
        </w:rPr>
        <w:t xml:space="preserve">Povinnosti </w:t>
      </w:r>
      <w:r w:rsidRPr="00A1051E">
        <w:rPr>
          <w:b/>
          <w:bCs w:val="0"/>
        </w:rPr>
        <w:t>o</w:t>
      </w:r>
      <w:r w:rsidR="00B44ED4" w:rsidRPr="00254640">
        <w:rPr>
          <w:b/>
          <w:bCs w:val="0"/>
        </w:rPr>
        <w:t>dborník</w:t>
      </w:r>
      <w:r w:rsidRPr="00A1051E">
        <w:rPr>
          <w:b/>
          <w:bCs w:val="0"/>
        </w:rPr>
        <w:t>a</w:t>
      </w:r>
      <w:r w:rsidR="00B35F0D" w:rsidRPr="00254640">
        <w:rPr>
          <w:b/>
          <w:bCs w:val="0"/>
        </w:rPr>
        <w:t xml:space="preserve"> </w:t>
      </w:r>
      <w:r w:rsidRPr="00A1051E">
        <w:rPr>
          <w:b/>
          <w:bCs w:val="0"/>
        </w:rPr>
        <w:t xml:space="preserve">pre zabezpečenie </w:t>
      </w:r>
      <w:r w:rsidR="00B35F0D" w:rsidRPr="00254640">
        <w:rPr>
          <w:b/>
          <w:bCs w:val="0"/>
        </w:rPr>
        <w:t>kontrol</w:t>
      </w:r>
      <w:r w:rsidR="00FD721D">
        <w:rPr>
          <w:b/>
          <w:bCs w:val="0"/>
        </w:rPr>
        <w:t>y</w:t>
      </w:r>
      <w:r w:rsidR="00B35F0D" w:rsidRPr="00254640">
        <w:rPr>
          <w:b/>
          <w:bCs w:val="0"/>
        </w:rPr>
        <w:t xml:space="preserve"> kvality</w:t>
      </w:r>
      <w:r w:rsidR="00B44ED4" w:rsidRPr="00254640">
        <w:rPr>
          <w:b/>
          <w:bCs w:val="0"/>
        </w:rPr>
        <w:t xml:space="preserve"> (Kvalitár)</w:t>
      </w:r>
      <w:r w:rsidRPr="00A1051E">
        <w:rPr>
          <w:b/>
          <w:bCs w:val="0"/>
        </w:rPr>
        <w:t xml:space="preserve"> </w:t>
      </w:r>
      <w:r w:rsidRPr="00254640">
        <w:rPr>
          <w:b/>
          <w:bCs w:val="0"/>
        </w:rPr>
        <w:t>(N</w:t>
      </w:r>
      <w:r w:rsidR="007B0813">
        <w:rPr>
          <w:b/>
          <w:bCs w:val="0"/>
        </w:rPr>
        <w:t>O</w:t>
      </w:r>
      <w:r w:rsidRPr="00254640">
        <w:rPr>
          <w:b/>
          <w:bCs w:val="0"/>
        </w:rPr>
        <w:t xml:space="preserve">3) </w:t>
      </w:r>
    </w:p>
    <w:p w14:paraId="77353D45" w14:textId="2DC8360A" w:rsidR="00FD721D" w:rsidRDefault="00035348" w:rsidP="00FD721D">
      <w:pPr>
        <w:pStyle w:val="TextOdsekuU3aU4"/>
        <w:ind w:left="426"/>
        <w:rPr>
          <w:szCs w:val="21"/>
        </w:rPr>
      </w:pPr>
      <w:r w:rsidRPr="00FD721D">
        <w:rPr>
          <w:szCs w:val="21"/>
        </w:rPr>
        <w:t xml:space="preserve">Činnosť </w:t>
      </w:r>
      <w:r w:rsidR="00327892">
        <w:rPr>
          <w:szCs w:val="21"/>
        </w:rPr>
        <w:t>O</w:t>
      </w:r>
      <w:r w:rsidR="00DE4FAC" w:rsidRPr="00FD721D">
        <w:rPr>
          <w:szCs w:val="21"/>
        </w:rPr>
        <w:t>dborníka</w:t>
      </w:r>
      <w:r w:rsidR="00384D57" w:rsidRPr="00FD721D">
        <w:rPr>
          <w:szCs w:val="21"/>
        </w:rPr>
        <w:t xml:space="preserve"> </w:t>
      </w:r>
      <w:r w:rsidR="00FD721D">
        <w:rPr>
          <w:szCs w:val="21"/>
        </w:rPr>
        <w:t xml:space="preserve">pre zabezpečenie </w:t>
      </w:r>
      <w:r w:rsidR="00384D57" w:rsidRPr="00FD721D">
        <w:rPr>
          <w:szCs w:val="21"/>
        </w:rPr>
        <w:t>kontrol</w:t>
      </w:r>
      <w:r w:rsidR="00FD721D">
        <w:rPr>
          <w:szCs w:val="21"/>
        </w:rPr>
        <w:t>y</w:t>
      </w:r>
      <w:r w:rsidR="00384D57" w:rsidRPr="00FD721D">
        <w:rPr>
          <w:szCs w:val="21"/>
        </w:rPr>
        <w:t xml:space="preserve"> kvality</w:t>
      </w:r>
      <w:r w:rsidR="00FB0D86" w:rsidRPr="00FD721D">
        <w:rPr>
          <w:szCs w:val="21"/>
        </w:rPr>
        <w:t xml:space="preserve"> bude koordinovať</w:t>
      </w:r>
      <w:r w:rsidR="000F70D2">
        <w:rPr>
          <w:szCs w:val="21"/>
        </w:rPr>
        <w:t xml:space="preserve"> </w:t>
      </w:r>
      <w:r w:rsidR="00FB0D86" w:rsidRPr="00FD721D">
        <w:rPr>
          <w:szCs w:val="21"/>
        </w:rPr>
        <w:t xml:space="preserve">Vedúci </w:t>
      </w:r>
      <w:r w:rsidR="00327892">
        <w:rPr>
          <w:szCs w:val="21"/>
        </w:rPr>
        <w:t>p</w:t>
      </w:r>
      <w:r w:rsidR="00FD721D">
        <w:rPr>
          <w:szCs w:val="21"/>
        </w:rPr>
        <w:t>ersonálu</w:t>
      </w:r>
      <w:r w:rsidR="00FD721D" w:rsidRPr="00FD721D">
        <w:rPr>
          <w:szCs w:val="21"/>
        </w:rPr>
        <w:t xml:space="preserve"> </w:t>
      </w:r>
      <w:r w:rsidR="00FB0D86" w:rsidRPr="00FD721D">
        <w:rPr>
          <w:szCs w:val="21"/>
        </w:rPr>
        <w:t>STD</w:t>
      </w:r>
      <w:r w:rsidR="00FD721D" w:rsidRPr="00FD721D">
        <w:t xml:space="preserve"> </w:t>
      </w:r>
      <w:r w:rsidR="00FD721D">
        <w:t xml:space="preserve">a </w:t>
      </w:r>
      <w:r w:rsidR="00FD721D" w:rsidRPr="00FD721D">
        <w:rPr>
          <w:szCs w:val="21"/>
        </w:rPr>
        <w:t>metodicky usmerňovať</w:t>
      </w:r>
      <w:r w:rsidR="003B4A58">
        <w:rPr>
          <w:szCs w:val="21"/>
        </w:rPr>
        <w:t xml:space="preserve"> Laboratória STD.</w:t>
      </w:r>
    </w:p>
    <w:p w14:paraId="1F177CE9" w14:textId="7025B666" w:rsidR="002C4EF4" w:rsidRPr="00FD721D" w:rsidRDefault="00DE4FAC" w:rsidP="00254640">
      <w:pPr>
        <w:pStyle w:val="TextOdsekuU3aU4"/>
        <w:ind w:left="426"/>
        <w:rPr>
          <w:szCs w:val="21"/>
        </w:rPr>
      </w:pPr>
      <w:r w:rsidRPr="00FD721D">
        <w:rPr>
          <w:szCs w:val="21"/>
        </w:rPr>
        <w:t>Kvalitár</w:t>
      </w:r>
      <w:r w:rsidR="00FB0D86" w:rsidRPr="00FD721D">
        <w:rPr>
          <w:szCs w:val="21"/>
        </w:rPr>
        <w:t xml:space="preserve"> je</w:t>
      </w:r>
      <w:r w:rsidR="00FD721D" w:rsidRPr="00FD721D">
        <w:rPr>
          <w:szCs w:val="21"/>
        </w:rPr>
        <w:t xml:space="preserve"> </w:t>
      </w:r>
      <w:r w:rsidR="00FB0D86" w:rsidRPr="00FD721D">
        <w:rPr>
          <w:szCs w:val="21"/>
        </w:rPr>
        <w:t xml:space="preserve">povinný </w:t>
      </w:r>
      <w:r w:rsidR="008B6131">
        <w:rPr>
          <w:szCs w:val="21"/>
        </w:rPr>
        <w:t>zúčastňovať</w:t>
      </w:r>
      <w:r w:rsidR="000F70D2">
        <w:rPr>
          <w:szCs w:val="21"/>
        </w:rPr>
        <w:t xml:space="preserve"> sa a vykonávať</w:t>
      </w:r>
      <w:r w:rsidR="00FB0D86" w:rsidRPr="00FD721D">
        <w:rPr>
          <w:szCs w:val="21"/>
        </w:rPr>
        <w:t xml:space="preserve"> najmä, </w:t>
      </w:r>
      <w:r w:rsidRPr="00FD721D">
        <w:rPr>
          <w:szCs w:val="21"/>
        </w:rPr>
        <w:t>ale</w:t>
      </w:r>
      <w:r w:rsidR="00FB0D86" w:rsidRPr="00FD721D">
        <w:rPr>
          <w:szCs w:val="21"/>
        </w:rPr>
        <w:t xml:space="preserve"> nie výlučne</w:t>
      </w:r>
      <w:r w:rsidR="003B4A58">
        <w:rPr>
          <w:szCs w:val="21"/>
        </w:rPr>
        <w:t>,</w:t>
      </w:r>
      <w:r w:rsidR="00FB0D86" w:rsidRPr="00FD721D">
        <w:rPr>
          <w:szCs w:val="21"/>
        </w:rPr>
        <w:t xml:space="preserve"> tieto činnosti: </w:t>
      </w:r>
    </w:p>
    <w:p w14:paraId="682C54CD" w14:textId="74CDE3D6" w:rsidR="00B44ED4" w:rsidRPr="00327892" w:rsidRDefault="00FB0D86" w:rsidP="00254640">
      <w:pPr>
        <w:pStyle w:val="nzovodsekuU3"/>
      </w:pPr>
      <w:r w:rsidRPr="00327892">
        <w:lastRenderedPageBreak/>
        <w:t xml:space="preserve">podieľať sa na schvaľovaní </w:t>
      </w:r>
      <w:r w:rsidR="003B4A58" w:rsidRPr="00327892">
        <w:t>KSP, PST, TP</w:t>
      </w:r>
      <w:r w:rsidRPr="00327892">
        <w:t xml:space="preserve">, a pod; (konzultuje s príslušným </w:t>
      </w:r>
      <w:r w:rsidR="003B4A58" w:rsidRPr="00327892">
        <w:t>O</w:t>
      </w:r>
      <w:r w:rsidRPr="00327892">
        <w:t xml:space="preserve">dborníkom </w:t>
      </w:r>
      <w:r w:rsidR="00DE4FAC" w:rsidRPr="00327892">
        <w:t>Personálu</w:t>
      </w:r>
      <w:r w:rsidRPr="00327892">
        <w:t xml:space="preserve"> STD</w:t>
      </w:r>
      <w:r w:rsidR="00116F0A" w:rsidRPr="00327892">
        <w:t xml:space="preserve"> a</w:t>
      </w:r>
      <w:r w:rsidR="003B4A58" w:rsidRPr="00650DD2">
        <w:t xml:space="preserve"> </w:t>
      </w:r>
      <w:r w:rsidR="00327892">
        <w:t>L</w:t>
      </w:r>
      <w:r w:rsidR="00116F0A" w:rsidRPr="00650DD2">
        <w:t>aboratóriom</w:t>
      </w:r>
      <w:r w:rsidR="003B4A58" w:rsidRPr="00650DD2">
        <w:t xml:space="preserve"> STD</w:t>
      </w:r>
      <w:r w:rsidRPr="00327892">
        <w:t>);</w:t>
      </w:r>
    </w:p>
    <w:p w14:paraId="49F4DC3C" w14:textId="4C2A83D7" w:rsidR="00DE4FAC" w:rsidRPr="00327892" w:rsidRDefault="00FB0D86" w:rsidP="00254640">
      <w:pPr>
        <w:pStyle w:val="nzovodsekuU3"/>
      </w:pPr>
      <w:r w:rsidRPr="00327892">
        <w:t xml:space="preserve">priebežne schvaľovať </w:t>
      </w:r>
      <w:r w:rsidR="00116F0A" w:rsidRPr="00327892">
        <w:t>M</w:t>
      </w:r>
      <w:r w:rsidRPr="00327892">
        <w:t>ateriály</w:t>
      </w:r>
      <w:r w:rsidR="003B4A58" w:rsidRPr="00327892">
        <w:t xml:space="preserve">, </w:t>
      </w:r>
      <w:r w:rsidR="003B4A58" w:rsidRPr="00650DD2">
        <w:t xml:space="preserve">Technologických zariadení, </w:t>
      </w:r>
      <w:r w:rsidRPr="00327892">
        <w:t>ktoré budú zabudované do konštrukčných prvkov objektov stavby v súlade s postupmi uvedenými v Zmluve o Dielo;</w:t>
      </w:r>
    </w:p>
    <w:p w14:paraId="69A0EADA" w14:textId="127F2543" w:rsidR="002C4EF4" w:rsidRPr="00BB7D2F" w:rsidRDefault="00FB0D86" w:rsidP="00254640">
      <w:pPr>
        <w:pStyle w:val="nzovodsekuU3"/>
      </w:pPr>
      <w:r w:rsidRPr="00BB7D2F">
        <w:t xml:space="preserve">kontrolovať a posudzovať vhodnosť jednotlivých </w:t>
      </w:r>
      <w:r w:rsidR="003B4A58">
        <w:t>M</w:t>
      </w:r>
      <w:r w:rsidRPr="00BB7D2F">
        <w:t xml:space="preserve">ateriálov a zmesí zabudovávaných do jednotlivých konštrukčných vrstiev budovaného objektu – Diela, v zmysle platnej legislatívy, dodržiavanie </w:t>
      </w:r>
      <w:r w:rsidR="003B4A58">
        <w:t>Z</w:t>
      </w:r>
      <w:r w:rsidRPr="00BB7D2F">
        <w:t xml:space="preserve">ákona </w:t>
      </w:r>
      <w:r w:rsidR="003B4A58">
        <w:t>o stavebných výrobkoch</w:t>
      </w:r>
      <w:r w:rsidRPr="00BB7D2F">
        <w:t>;</w:t>
      </w:r>
    </w:p>
    <w:p w14:paraId="310B95C4" w14:textId="165C728A" w:rsidR="00802DC3" w:rsidRPr="00BB7D2F" w:rsidRDefault="00FB0D86" w:rsidP="00254640">
      <w:pPr>
        <w:pStyle w:val="nzovodsekuU3"/>
      </w:pPr>
      <w:r w:rsidRPr="00BB7D2F">
        <w:t xml:space="preserve">kontrolovať a predkladať pre účely vydania Priebežného platobného potvrdenia Vedúcim </w:t>
      </w:r>
      <w:r w:rsidR="00327892">
        <w:t>p</w:t>
      </w:r>
      <w:r w:rsidR="00116F0A">
        <w:t>ersonálu</w:t>
      </w:r>
      <w:r w:rsidR="00116F0A" w:rsidRPr="00BB7D2F">
        <w:t xml:space="preserve"> </w:t>
      </w:r>
      <w:r w:rsidRPr="00BB7D2F">
        <w:t xml:space="preserve">STD, podklady a dokumenty, výsledky skúšok Zhotoviteľa a </w:t>
      </w:r>
      <w:r w:rsidRPr="00F32BB7">
        <w:t xml:space="preserve">pod., preukazujúce splnenie požiadaviek na kvalitu vykonávaných prác vzhľadom ku kvalite (početnosť </w:t>
      </w:r>
      <w:r w:rsidR="003B4A58">
        <w:t xml:space="preserve">VKS), </w:t>
      </w:r>
      <w:r w:rsidRPr="00BB7D2F">
        <w:t>či výsledky skúšok sú s vyhovujúcim výsledkom, či protokoly o skúškach sú kompletné</w:t>
      </w:r>
      <w:r w:rsidR="00116F0A">
        <w:t xml:space="preserve"> (</w:t>
      </w:r>
      <w:r w:rsidRPr="00BB7D2F">
        <w:t>v</w:t>
      </w:r>
      <w:r w:rsidR="00802DC3" w:rsidRPr="00BB7D2F">
        <w:t> </w:t>
      </w:r>
      <w:r w:rsidRPr="00BB7D2F">
        <w:t>dostatočnom</w:t>
      </w:r>
      <w:r w:rsidR="00802DC3" w:rsidRPr="00BB7D2F">
        <w:t xml:space="preserve"> počte</w:t>
      </w:r>
      <w:r w:rsidR="00116F0A">
        <w:t>)</w:t>
      </w:r>
      <w:r w:rsidR="00802DC3" w:rsidRPr="00BB7D2F">
        <w:t xml:space="preserve"> a v súlade s </w:t>
      </w:r>
      <w:r w:rsidR="00DE4FAC" w:rsidRPr="00BB7D2F">
        <w:t>KSP</w:t>
      </w:r>
      <w:r w:rsidR="00802DC3" w:rsidRPr="00BB7D2F">
        <w:t>, podľa požiadaviek Vedúceho</w:t>
      </w:r>
      <w:r w:rsidR="00116F0A">
        <w:t xml:space="preserve"> </w:t>
      </w:r>
      <w:r w:rsidR="00327892">
        <w:t>p</w:t>
      </w:r>
      <w:r w:rsidR="00116F0A">
        <w:t>ersonálu</w:t>
      </w:r>
      <w:r w:rsidR="00802DC3" w:rsidRPr="00BB7D2F">
        <w:t xml:space="preserve"> STD –</w:t>
      </w:r>
      <w:r w:rsidR="00116F0A">
        <w:t xml:space="preserve"> minimálne </w:t>
      </w:r>
      <w:r w:rsidR="00802DC3" w:rsidRPr="00BB7D2F">
        <w:t>1x mesačne;</w:t>
      </w:r>
    </w:p>
    <w:p w14:paraId="55BF566C" w14:textId="52B356AF" w:rsidR="00802DC3" w:rsidRPr="00BB7D2F" w:rsidRDefault="00802DC3" w:rsidP="00254640">
      <w:pPr>
        <w:pStyle w:val="nzovodsekuU3"/>
      </w:pPr>
      <w:r w:rsidRPr="00BB7D2F">
        <w:t>viesť kontrolné dní kvality minimálne raz za mesiac</w:t>
      </w:r>
      <w:r w:rsidR="00F32BB7">
        <w:t xml:space="preserve"> a</w:t>
      </w:r>
      <w:r w:rsidRPr="00BB7D2F">
        <w:t xml:space="preserve"> prípadne podľa potreby; </w:t>
      </w:r>
    </w:p>
    <w:p w14:paraId="2EBADEB7" w14:textId="49A8D77A" w:rsidR="00802DC3" w:rsidRPr="00BB7D2F" w:rsidRDefault="00802DC3" w:rsidP="00254640">
      <w:pPr>
        <w:pStyle w:val="nzovodsekuU3"/>
      </w:pPr>
      <w:r w:rsidRPr="00BB7D2F">
        <w:t xml:space="preserve">priebežne sledovať dodržiavanie </w:t>
      </w:r>
      <w:r w:rsidRPr="00254640">
        <w:t xml:space="preserve">KSP, </w:t>
      </w:r>
      <w:r w:rsidR="00011903">
        <w:t>technologicko</w:t>
      </w:r>
      <w:r w:rsidR="00327892">
        <w:t>-</w:t>
      </w:r>
      <w:r w:rsidR="00011903">
        <w:t>kvalitatívne predpisy/podmienky</w:t>
      </w:r>
      <w:r w:rsidR="0A6524AD" w:rsidRPr="00254640">
        <w:t xml:space="preserve">, </w:t>
      </w:r>
      <w:r w:rsidRPr="00254640">
        <w:t>TP,</w:t>
      </w:r>
      <w:r w:rsidR="655DCC0E" w:rsidRPr="00254640">
        <w:t xml:space="preserve"> </w:t>
      </w:r>
      <w:r w:rsidRPr="00254640">
        <w:t>KL,</w:t>
      </w:r>
      <w:r w:rsidRPr="00BB7D2F">
        <w:t xml:space="preserve"> STN, STN EN, Technických špecifikácií v zmysle Zmluvy o Dielo; </w:t>
      </w:r>
    </w:p>
    <w:p w14:paraId="39ABEF42" w14:textId="73DD62C9" w:rsidR="00802DC3" w:rsidRPr="00327892" w:rsidRDefault="00802DC3" w:rsidP="00254640">
      <w:pPr>
        <w:pStyle w:val="nzovodsekuU3"/>
      </w:pPr>
      <w:r w:rsidRPr="00BB7D2F">
        <w:t xml:space="preserve">sledovať pri priebežnej obhliadke a kontrole stavby dodržiavanie stavebných postupov, TP, kvalitu </w:t>
      </w:r>
      <w:r w:rsidRPr="00327892">
        <w:t xml:space="preserve">vstupných </w:t>
      </w:r>
      <w:r w:rsidR="00327892">
        <w:t>M</w:t>
      </w:r>
      <w:r w:rsidRPr="00650DD2">
        <w:t>ateriálov</w:t>
      </w:r>
      <w:r w:rsidR="00327892">
        <w:t xml:space="preserve"> (</w:t>
      </w:r>
      <w:r w:rsidRPr="00650DD2">
        <w:t>zmesí, výrobkov</w:t>
      </w:r>
      <w:r w:rsidR="00327892">
        <w:t>)</w:t>
      </w:r>
      <w:r w:rsidRPr="00327892">
        <w:t xml:space="preserve"> a dodržiavanie technológií;</w:t>
      </w:r>
    </w:p>
    <w:p w14:paraId="598443E4" w14:textId="6DB0372B" w:rsidR="00802DC3" w:rsidRPr="00BB7D2F" w:rsidRDefault="00802DC3" w:rsidP="00254640">
      <w:pPr>
        <w:pStyle w:val="nzovodsekuU3"/>
      </w:pPr>
      <w:r w:rsidRPr="00BB7D2F">
        <w:t xml:space="preserve">priebežne kontrolovať kompletnosť a deklarovanú kvalitu (certifikáty, vyhlásenia o parametroch, atď.) dodávaných stavebných hmôt, výrobkov a vykonávaných prác (žiadať opatrenia na odstránenie zistených nedostatkov a kontrolovať realizáciu týchto opatrení); </w:t>
      </w:r>
    </w:p>
    <w:p w14:paraId="6424DE22" w14:textId="2347550D" w:rsidR="00802DC3" w:rsidRPr="00BB7D2F" w:rsidRDefault="00802DC3" w:rsidP="00254640">
      <w:pPr>
        <w:pStyle w:val="nzovodsekuU3"/>
      </w:pPr>
      <w:r w:rsidRPr="00BB7D2F">
        <w:t xml:space="preserve">priebežne kontrolovať dodržovanie druhu a rozsahu skúšok vykonávaných Zhotoviteľom predpísaných v </w:t>
      </w:r>
      <w:r w:rsidRPr="00254640">
        <w:t>KSP, TKP, ZTKP, STN a v STN EN a KL</w:t>
      </w:r>
      <w:r w:rsidRPr="00BB7D2F">
        <w:t xml:space="preserve"> pre príslušný druh práce; </w:t>
      </w:r>
    </w:p>
    <w:p w14:paraId="7B28CE94" w14:textId="070D8DCF" w:rsidR="0057492A" w:rsidRPr="00BB7D2F" w:rsidRDefault="00802DC3" w:rsidP="00254640">
      <w:pPr>
        <w:pStyle w:val="nzovodsekuU3"/>
      </w:pPr>
      <w:r w:rsidRPr="00BB7D2F">
        <w:t xml:space="preserve">zúčastňovať sa odberu všetkých vzoriek so zamestnancom laboratória Zhotoviteľa a sledovať ich ošetrovanie a priebeh skúšky; na požiadanie Vedúceho </w:t>
      </w:r>
      <w:r w:rsidR="00327892">
        <w:t>p</w:t>
      </w:r>
      <w:r w:rsidR="00344C62">
        <w:t xml:space="preserve">ersonálu </w:t>
      </w:r>
      <w:r w:rsidRPr="00BB7D2F">
        <w:t>STD</w:t>
      </w:r>
      <w:r w:rsidR="00344C62">
        <w:t>/</w:t>
      </w:r>
      <w:r w:rsidRPr="00BB7D2F">
        <w:t xml:space="preserve"> </w:t>
      </w:r>
      <w:r w:rsidR="00327892">
        <w:t>L</w:t>
      </w:r>
      <w:r w:rsidRPr="00BB7D2F">
        <w:t>aboratória</w:t>
      </w:r>
      <w:r w:rsidR="0015021A">
        <w:t xml:space="preserve"> STD</w:t>
      </w:r>
      <w:r w:rsidR="00344C62">
        <w:t>,</w:t>
      </w:r>
      <w:r w:rsidRPr="00BB7D2F">
        <w:t xml:space="preserve"> odobrať resp. zhotoviť skúšobné vzorky pre potreby </w:t>
      </w:r>
      <w:r w:rsidR="0015021A">
        <w:t>STD/</w:t>
      </w:r>
      <w:r w:rsidRPr="00BB7D2F">
        <w:t xml:space="preserve">Objednávateľa; </w:t>
      </w:r>
    </w:p>
    <w:p w14:paraId="45493DEF" w14:textId="2E05E23E" w:rsidR="00344C62" w:rsidRPr="00BB7D2F" w:rsidRDefault="00344C62" w:rsidP="00344C62">
      <w:pPr>
        <w:pStyle w:val="nzovodsekuU3"/>
      </w:pPr>
      <w:r w:rsidRPr="00BB7D2F">
        <w:t>v prípade potreby zabezpečovať overovacie kontrolné skúšky v súčinnosti s</w:t>
      </w:r>
      <w:r w:rsidR="00327892">
        <w:t xml:space="preserve"> L</w:t>
      </w:r>
      <w:r w:rsidRPr="00BB7D2F">
        <w:t>aboratóriom</w:t>
      </w:r>
      <w:r w:rsidR="0015021A">
        <w:t xml:space="preserve"> STD</w:t>
      </w:r>
      <w:r w:rsidRPr="00BB7D2F">
        <w:t>;</w:t>
      </w:r>
    </w:p>
    <w:p w14:paraId="330C66C2" w14:textId="5055D13B" w:rsidR="0057492A" w:rsidRPr="00BB7D2F" w:rsidRDefault="00802DC3" w:rsidP="00254640">
      <w:pPr>
        <w:pStyle w:val="nzovodsekuU3"/>
      </w:pPr>
      <w:r w:rsidRPr="00BB7D2F">
        <w:t xml:space="preserve">priebežne sledovať a zúčastniť sa pri vykonávaní vstupnej kontroly </w:t>
      </w:r>
      <w:r w:rsidR="00327892">
        <w:t>M</w:t>
      </w:r>
      <w:r w:rsidRPr="00BB7D2F">
        <w:t xml:space="preserve">ateriálov Zhotoviteľom, sledovať či sa kontrola, ktorá je predpísaná pre niektoré </w:t>
      </w:r>
      <w:r w:rsidR="00327892">
        <w:t>M</w:t>
      </w:r>
      <w:r w:rsidRPr="00BB7D2F">
        <w:t xml:space="preserve">ateriály vykonáva a kontrolovať ich uskladňovanie na stavbe; </w:t>
      </w:r>
    </w:p>
    <w:p w14:paraId="06BF3A1D" w14:textId="262BF322" w:rsidR="0057492A" w:rsidRPr="00BB7D2F" w:rsidRDefault="00802DC3" w:rsidP="00254640">
      <w:pPr>
        <w:pStyle w:val="nzovodsekuU3"/>
      </w:pPr>
      <w:r w:rsidRPr="00BB7D2F">
        <w:t xml:space="preserve">priebežne pripomienkovať vykonávanie </w:t>
      </w:r>
      <w:r w:rsidR="00DE4FAC" w:rsidRPr="00BB7D2F">
        <w:t xml:space="preserve">PST </w:t>
      </w:r>
      <w:r w:rsidRPr="00BB7D2F">
        <w:t xml:space="preserve">a </w:t>
      </w:r>
      <w:r w:rsidR="00DE4FAC" w:rsidRPr="003B4A58">
        <w:t>VKS</w:t>
      </w:r>
      <w:r w:rsidRPr="00BB7D2F">
        <w:t xml:space="preserve"> vykonané Zhotoviteľom;</w:t>
      </w:r>
    </w:p>
    <w:p w14:paraId="127C6EB5" w14:textId="07489237" w:rsidR="00DB4AAC" w:rsidRPr="00BB7D2F" w:rsidRDefault="00802DC3" w:rsidP="00254640">
      <w:pPr>
        <w:pStyle w:val="nzovodsekuU3"/>
      </w:pPr>
      <w:r w:rsidRPr="00BB7D2F">
        <w:t xml:space="preserve">priebežne sa zúčastňovať pri meraniach, odbere vzoriek a vykonávaní skúšok nutných pre prevzatie prác a spracovávať pre Vedúceho </w:t>
      </w:r>
      <w:r w:rsidR="00327892">
        <w:t>p</w:t>
      </w:r>
      <w:r w:rsidR="00994C9B">
        <w:t xml:space="preserve">ersonálu </w:t>
      </w:r>
      <w:r w:rsidRPr="00BB7D2F">
        <w:t xml:space="preserve">STD alebo ním poverených odborníkov </w:t>
      </w:r>
      <w:r w:rsidR="00994C9B">
        <w:t>Personálu</w:t>
      </w:r>
      <w:r w:rsidRPr="00BB7D2F">
        <w:t xml:space="preserve"> STD stanovisko k dosiahnutým výsledkom; </w:t>
      </w:r>
    </w:p>
    <w:p w14:paraId="54A52FA8" w14:textId="4DC7D403" w:rsidR="00DB4AAC" w:rsidRPr="00BB7D2F" w:rsidRDefault="00802DC3" w:rsidP="00254640">
      <w:pPr>
        <w:pStyle w:val="nzovodsekuU3"/>
      </w:pPr>
      <w:r w:rsidRPr="00BB7D2F">
        <w:t>priebežne kontrolovať po kvalitatívnej stránke odstránenie nedostatkov/vád zistených počas realizácie, pri odovzdaní a prevzatí dokončeného Diela alebo jeho časti, prípadne pri dávaní Diela alebo jeho časti do užívania (napr. pri vybavovaní kolaudačného rozhodnutia) a počas Lehoty na oznámenie vád do vydania Protokolu o vyhotovení Diela;</w:t>
      </w:r>
    </w:p>
    <w:p w14:paraId="18DF7F52" w14:textId="061DE9ED" w:rsidR="00DB4AAC" w:rsidRPr="00BB7D2F" w:rsidRDefault="00802DC3" w:rsidP="00254640">
      <w:pPr>
        <w:pStyle w:val="nzovodsekuU3"/>
      </w:pPr>
      <w:r w:rsidRPr="00BB7D2F">
        <w:t xml:space="preserve">predkladať k </w:t>
      </w:r>
      <w:r w:rsidR="00327892">
        <w:t>P</w:t>
      </w:r>
      <w:r w:rsidRPr="00BB7D2F">
        <w:t xml:space="preserve">reberaciemu protokolu prác častí Diela/objektov kompletnú správu o priebehu a výsledkoch ako aj o kvalite všetkých prác na stavbe, resp. na objekte; </w:t>
      </w:r>
    </w:p>
    <w:p w14:paraId="08460837" w14:textId="5EF29252" w:rsidR="003E463B" w:rsidRPr="00BB7D2F" w:rsidRDefault="00802DC3" w:rsidP="00254640">
      <w:pPr>
        <w:pStyle w:val="nzovodsekuU3"/>
      </w:pPr>
      <w:r w:rsidRPr="00BB7D2F">
        <w:lastRenderedPageBreak/>
        <w:t xml:space="preserve">evidovať a archivovať predpísaným spôsobom výsledky všetkých laboratórnych skúšok Zhotoviteľa stavby, jeho </w:t>
      </w:r>
      <w:proofErr w:type="spellStart"/>
      <w:r w:rsidRPr="00BB7D2F">
        <w:t>podzhotoviteľov</w:t>
      </w:r>
      <w:proofErr w:type="spellEnd"/>
      <w:r w:rsidRPr="00BB7D2F">
        <w:t xml:space="preserve"> a iných organizácií vykonaných na stavbe ako aj overovacích skúšok </w:t>
      </w:r>
      <w:r w:rsidR="00327892">
        <w:t>L</w:t>
      </w:r>
      <w:r w:rsidRPr="00BB7D2F">
        <w:t xml:space="preserve">aboratória </w:t>
      </w:r>
      <w:r w:rsidR="00281AC4">
        <w:t>STD</w:t>
      </w:r>
      <w:r w:rsidR="00281AC4" w:rsidRPr="00BB7D2F">
        <w:t xml:space="preserve"> </w:t>
      </w:r>
      <w:r w:rsidRPr="00BB7D2F">
        <w:t xml:space="preserve">a odovzdať ich pri preberacom konaní Objednávateľovi; </w:t>
      </w:r>
    </w:p>
    <w:p w14:paraId="3A1EDB43" w14:textId="1EF35AB2" w:rsidR="003E463B" w:rsidRPr="00BB7D2F" w:rsidRDefault="00802DC3" w:rsidP="00254640">
      <w:pPr>
        <w:pStyle w:val="nzovodsekuU3"/>
      </w:pPr>
      <w:r w:rsidRPr="00BB7D2F">
        <w:t xml:space="preserve">kontrolovať a podieľať sa na pripomienkovaní a schvaľovaní komplexnosti predložených protokolov skúšok v elaborátoch kvality a elaborátov kvality predložených Zhotoviteľom k preberaciemu konaniu; </w:t>
      </w:r>
    </w:p>
    <w:p w14:paraId="23F5391E" w14:textId="20334F3A" w:rsidR="003E463B" w:rsidRPr="00BB7D2F" w:rsidRDefault="00802DC3" w:rsidP="00254640">
      <w:pPr>
        <w:pStyle w:val="nzovodsekuU3"/>
      </w:pPr>
      <w:r w:rsidRPr="00BB7D2F">
        <w:t xml:space="preserve">zúčastňovať sa a vykonávať kontrolu na priebežných skúškach vykonávaných Zhotoviteľom, jeho </w:t>
      </w:r>
      <w:proofErr w:type="spellStart"/>
      <w:r w:rsidRPr="00BB7D2F">
        <w:t>podzhotoviteľmi</w:t>
      </w:r>
      <w:proofErr w:type="spellEnd"/>
      <w:r w:rsidRPr="00BB7D2F">
        <w:t>, resp. inou organizáciou;</w:t>
      </w:r>
    </w:p>
    <w:p w14:paraId="4CE36E59" w14:textId="4115CFDF" w:rsidR="003E463B" w:rsidRPr="00BB7D2F" w:rsidRDefault="00802DC3" w:rsidP="00254640">
      <w:pPr>
        <w:pStyle w:val="nzovodsekuU3"/>
      </w:pPr>
      <w:r w:rsidRPr="00BB7D2F">
        <w:t xml:space="preserve">v prípade potreby </w:t>
      </w:r>
      <w:r w:rsidR="002201D0" w:rsidRPr="00BB7D2F">
        <w:t>priz</w:t>
      </w:r>
      <w:r w:rsidR="008F6C07">
        <w:t>ýva</w:t>
      </w:r>
      <w:r w:rsidR="002201D0" w:rsidRPr="00BB7D2F">
        <w:t xml:space="preserve"> </w:t>
      </w:r>
      <w:r w:rsidR="00327892">
        <w:t>L</w:t>
      </w:r>
      <w:r w:rsidRPr="00BB7D2F">
        <w:t xml:space="preserve">aboratórium </w:t>
      </w:r>
      <w:r w:rsidR="008F6C07">
        <w:t>STD</w:t>
      </w:r>
      <w:r w:rsidR="008F6C07" w:rsidRPr="00BB7D2F">
        <w:t xml:space="preserve"> </w:t>
      </w:r>
      <w:r w:rsidRPr="00BB7D2F">
        <w:t xml:space="preserve">na skúšky, odbery vzoriek pre výkon porovnávacích skúšok a rozhodcovské skúšky; </w:t>
      </w:r>
    </w:p>
    <w:p w14:paraId="37E197BD" w14:textId="7FE10286" w:rsidR="006376E6" w:rsidRPr="00327892" w:rsidRDefault="00802DC3" w:rsidP="00254640">
      <w:pPr>
        <w:pStyle w:val="nzovodsekuU3"/>
      </w:pPr>
      <w:r w:rsidRPr="00327892">
        <w:t xml:space="preserve">odsúhlasiť skúšky </w:t>
      </w:r>
      <w:r w:rsidR="00327892" w:rsidRPr="00650DD2">
        <w:t>M</w:t>
      </w:r>
      <w:r w:rsidRPr="00650DD2">
        <w:t>ateriálov</w:t>
      </w:r>
      <w:r w:rsidRPr="00327892">
        <w:t xml:space="preserve"> </w:t>
      </w:r>
      <w:r w:rsidR="00327892" w:rsidRPr="00327892">
        <w:t>(</w:t>
      </w:r>
      <w:r w:rsidRPr="00327892">
        <w:t>zmesí</w:t>
      </w:r>
      <w:r w:rsidR="00327892" w:rsidRPr="00327892">
        <w:t>)</w:t>
      </w:r>
      <w:r w:rsidRPr="00327892">
        <w:t xml:space="preserve">, ktoré sa stanú súčasťou konštrukčných prvkov stavby tak, aby bol dosiahnutý súlad s relevantnými </w:t>
      </w:r>
      <w:r w:rsidR="00327892">
        <w:t xml:space="preserve">technickými </w:t>
      </w:r>
      <w:r w:rsidRPr="00327892">
        <w:t xml:space="preserve">normami a štandardnými </w:t>
      </w:r>
      <w:r w:rsidR="003B4A58" w:rsidRPr="00327892">
        <w:t>postupmi</w:t>
      </w:r>
      <w:r w:rsidRPr="00327892">
        <w:t xml:space="preserve"> v zmysle Zmluvy o Dielo; </w:t>
      </w:r>
    </w:p>
    <w:p w14:paraId="2B0C6D1D" w14:textId="0B17F007" w:rsidR="006376E6" w:rsidRPr="00BB7D2F" w:rsidRDefault="00802DC3" w:rsidP="00254640">
      <w:pPr>
        <w:pStyle w:val="nzovodsekuU3"/>
      </w:pPr>
      <w:r w:rsidRPr="00BB7D2F">
        <w:t>priebežne kontrolovať vybavenosť laboratórií Zhotoviteľa</w:t>
      </w:r>
      <w:r w:rsidR="008F6C07">
        <w:t xml:space="preserve"> (s</w:t>
      </w:r>
      <w:r w:rsidRPr="00BB7D2F">
        <w:t>taveniskových laboratórií</w:t>
      </w:r>
      <w:r w:rsidR="008F6C07">
        <w:t>)</w:t>
      </w:r>
      <w:r w:rsidRPr="00BB7D2F">
        <w:t xml:space="preserve">, ktoré sa podieľajú na výkone skúšok; </w:t>
      </w:r>
    </w:p>
    <w:p w14:paraId="47B3AE0F" w14:textId="5A001BFA" w:rsidR="006376E6" w:rsidRPr="00BB7D2F" w:rsidRDefault="00802DC3" w:rsidP="00254640">
      <w:pPr>
        <w:pStyle w:val="nzovodsekuU3"/>
      </w:pPr>
      <w:r w:rsidRPr="00BB7D2F">
        <w:t>spolupracovať s</w:t>
      </w:r>
      <w:r w:rsidR="008F6C07">
        <w:t> ostatným Personálom STD</w:t>
      </w:r>
      <w:r w:rsidRPr="00BB7D2F">
        <w:t xml:space="preserve"> pri schvaľovaní a odsúhlasovaní Dokumentácie Zhotoviteľa; </w:t>
      </w:r>
    </w:p>
    <w:p w14:paraId="314CEE7C" w14:textId="762AD912" w:rsidR="00B35F0D" w:rsidRDefault="00802DC3" w:rsidP="00A1051E">
      <w:pPr>
        <w:pStyle w:val="nzovodsekuU3"/>
      </w:pPr>
      <w:r w:rsidRPr="00BB7D2F">
        <w:t xml:space="preserve">vykonať kontrolu výrobných zariadení Zhotoviteľa (betonárne, </w:t>
      </w:r>
      <w:proofErr w:type="spellStart"/>
      <w:r w:rsidRPr="00BB7D2F">
        <w:t>obalovačiek</w:t>
      </w:r>
      <w:proofErr w:type="spellEnd"/>
      <w:r w:rsidRPr="00BB7D2F">
        <w:t xml:space="preserve"> a pod.) pred ich spustením. Skontrolovať všetky výrobné zariadenia Zhotoviteľa</w:t>
      </w:r>
      <w:r w:rsidR="003B4A58">
        <w:t>,</w:t>
      </w:r>
      <w:r w:rsidRPr="00BB7D2F">
        <w:t xml:space="preserve"> či majú rovnaké vstupné </w:t>
      </w:r>
      <w:r w:rsidR="00327892">
        <w:t>M</w:t>
      </w:r>
      <w:r w:rsidRPr="00BB7D2F">
        <w:t>ateriály a vybavenosť v zmysle Zmluvy o</w:t>
      </w:r>
      <w:r w:rsidR="00DE4FAC" w:rsidRPr="00BB7D2F">
        <w:t> </w:t>
      </w:r>
      <w:r w:rsidRPr="00BB7D2F">
        <w:t>Dielo</w:t>
      </w:r>
      <w:r w:rsidR="00DE4FAC" w:rsidRPr="00BB7D2F">
        <w:t>.</w:t>
      </w:r>
    </w:p>
    <w:p w14:paraId="3A9B5C93" w14:textId="46C9477B" w:rsidR="008F6C07" w:rsidRPr="00BB7D2F" w:rsidRDefault="008F6C07" w:rsidP="00254640">
      <w:pPr>
        <w:pStyle w:val="nzovodsekuU3"/>
      </w:pPr>
      <w:r>
        <w:t xml:space="preserve">vykonávať iné činnosti podľa pokynov Vedúceho </w:t>
      </w:r>
      <w:r w:rsidR="00327892">
        <w:t>p</w:t>
      </w:r>
      <w:r>
        <w:t xml:space="preserve">ersonálu STD/Vedúcim </w:t>
      </w:r>
      <w:r w:rsidR="00327892">
        <w:t>p</w:t>
      </w:r>
      <w:r>
        <w:t xml:space="preserve">ersonálu STD poverených </w:t>
      </w:r>
      <w:r w:rsidR="003B4A58">
        <w:t>O</w:t>
      </w:r>
      <w:r>
        <w:t xml:space="preserve">dborníkov </w:t>
      </w:r>
      <w:r w:rsidR="008B5F39">
        <w:t xml:space="preserve">Personálu </w:t>
      </w:r>
      <w:r>
        <w:t xml:space="preserve">STD a </w:t>
      </w:r>
      <w:r w:rsidR="00327892">
        <w:t>L</w:t>
      </w:r>
      <w:r>
        <w:t xml:space="preserve">aboratória </w:t>
      </w:r>
      <w:r w:rsidR="008B5F39">
        <w:t>STD</w:t>
      </w:r>
      <w:r>
        <w:t xml:space="preserve"> (súvisiace s činnosťou </w:t>
      </w:r>
      <w:r w:rsidR="008B5F39">
        <w:t>odborníka</w:t>
      </w:r>
      <w:r>
        <w:t xml:space="preserve"> pre zabezpečenie kvality)</w:t>
      </w:r>
      <w:r w:rsidR="008B5F39">
        <w:t>.</w:t>
      </w:r>
    </w:p>
    <w:p w14:paraId="059EEC26" w14:textId="291A938A" w:rsidR="008B6131" w:rsidRPr="00FA40A9" w:rsidRDefault="008B6131" w:rsidP="008B6131">
      <w:pPr>
        <w:pStyle w:val="nzovodsekuU2"/>
        <w:rPr>
          <w:b/>
          <w:bCs w:val="0"/>
        </w:rPr>
      </w:pPr>
      <w:r w:rsidRPr="00FA40A9">
        <w:rPr>
          <w:b/>
          <w:bCs w:val="0"/>
        </w:rPr>
        <w:t xml:space="preserve">Povinnosti </w:t>
      </w:r>
      <w:r>
        <w:rPr>
          <w:b/>
          <w:bCs w:val="0"/>
        </w:rPr>
        <w:t>a</w:t>
      </w:r>
      <w:r w:rsidRPr="00254640">
        <w:rPr>
          <w:b/>
          <w:bCs w:val="0"/>
        </w:rPr>
        <w:t>utorizovan</w:t>
      </w:r>
      <w:r>
        <w:rPr>
          <w:b/>
          <w:bCs w:val="0"/>
        </w:rPr>
        <w:t>ého</w:t>
      </w:r>
      <w:r w:rsidRPr="00254640">
        <w:rPr>
          <w:b/>
          <w:bCs w:val="0"/>
        </w:rPr>
        <w:t xml:space="preserve"> geodet</w:t>
      </w:r>
      <w:r>
        <w:rPr>
          <w:b/>
          <w:bCs w:val="0"/>
        </w:rPr>
        <w:t>a</w:t>
      </w:r>
      <w:r w:rsidRPr="00254640">
        <w:rPr>
          <w:b/>
          <w:bCs w:val="0"/>
        </w:rPr>
        <w:t xml:space="preserve"> a</w:t>
      </w:r>
      <w:r w:rsidR="00C60089">
        <w:rPr>
          <w:b/>
          <w:bCs w:val="0"/>
        </w:rPr>
        <w:t> </w:t>
      </w:r>
      <w:r w:rsidRPr="00254640">
        <w:rPr>
          <w:b/>
          <w:bCs w:val="0"/>
        </w:rPr>
        <w:t>kartograf</w:t>
      </w:r>
      <w:r>
        <w:rPr>
          <w:b/>
          <w:bCs w:val="0"/>
        </w:rPr>
        <w:t>a</w:t>
      </w:r>
      <w:r w:rsidR="00C60089">
        <w:rPr>
          <w:b/>
          <w:bCs w:val="0"/>
        </w:rPr>
        <w:t xml:space="preserve"> (Geodet)</w:t>
      </w:r>
      <w:r>
        <w:t xml:space="preserve"> </w:t>
      </w:r>
      <w:r w:rsidRPr="00FA40A9">
        <w:rPr>
          <w:b/>
          <w:bCs w:val="0"/>
        </w:rPr>
        <w:t>(N</w:t>
      </w:r>
      <w:r w:rsidR="007B0813">
        <w:rPr>
          <w:b/>
          <w:bCs w:val="0"/>
        </w:rPr>
        <w:t>O</w:t>
      </w:r>
      <w:r>
        <w:rPr>
          <w:b/>
          <w:bCs w:val="0"/>
        </w:rPr>
        <w:t>4</w:t>
      </w:r>
      <w:r w:rsidRPr="00FA40A9">
        <w:rPr>
          <w:b/>
          <w:bCs w:val="0"/>
        </w:rPr>
        <w:t xml:space="preserve">) </w:t>
      </w:r>
    </w:p>
    <w:p w14:paraId="09B3A72D" w14:textId="665F2B94" w:rsidR="00167411" w:rsidRDefault="007B47F5" w:rsidP="008B6131">
      <w:pPr>
        <w:pStyle w:val="TextOdsekuU3aU4"/>
        <w:ind w:left="426"/>
        <w:rPr>
          <w:szCs w:val="21"/>
        </w:rPr>
      </w:pPr>
      <w:r w:rsidRPr="00BB7D2F">
        <w:rPr>
          <w:szCs w:val="21"/>
        </w:rPr>
        <w:t xml:space="preserve">Činnosť </w:t>
      </w:r>
      <w:r w:rsidR="00C60089">
        <w:rPr>
          <w:szCs w:val="21"/>
        </w:rPr>
        <w:t>Geodeta</w:t>
      </w:r>
      <w:r w:rsidR="00854305" w:rsidRPr="00BB7D2F">
        <w:rPr>
          <w:szCs w:val="21"/>
        </w:rPr>
        <w:t xml:space="preserve"> </w:t>
      </w:r>
      <w:r w:rsidRPr="00BB7D2F">
        <w:rPr>
          <w:szCs w:val="21"/>
        </w:rPr>
        <w:t xml:space="preserve">sa bezprostredne odvíja od právnej úpravy geodetických a kartografických činností vo výstavbe </w:t>
      </w:r>
      <w:r w:rsidR="00854305" w:rsidRPr="00BB7D2F">
        <w:rPr>
          <w:szCs w:val="21"/>
        </w:rPr>
        <w:t>uvedenej</w:t>
      </w:r>
      <w:r w:rsidRPr="00BB7D2F">
        <w:rPr>
          <w:szCs w:val="21"/>
        </w:rPr>
        <w:t xml:space="preserve"> vo Vyhláške ÚGKK SR č.</w:t>
      </w:r>
      <w:r w:rsidR="5F5F9D0A" w:rsidRPr="00BB7D2F">
        <w:rPr>
          <w:szCs w:val="21"/>
        </w:rPr>
        <w:t xml:space="preserve"> </w:t>
      </w:r>
      <w:r w:rsidRPr="00BB7D2F">
        <w:rPr>
          <w:szCs w:val="21"/>
        </w:rPr>
        <w:t>300/2009 Z.</w:t>
      </w:r>
      <w:r w:rsidR="00854305" w:rsidRPr="00BB7D2F">
        <w:rPr>
          <w:szCs w:val="21"/>
        </w:rPr>
        <w:t xml:space="preserve"> </w:t>
      </w:r>
      <w:r w:rsidRPr="00BB7D2F">
        <w:rPr>
          <w:szCs w:val="21"/>
        </w:rPr>
        <w:t>z. v znení neskorších predpisov, ktorou sa vykonáva zákon č.</w:t>
      </w:r>
      <w:r w:rsidR="00854305" w:rsidRPr="00BB7D2F">
        <w:rPr>
          <w:szCs w:val="21"/>
        </w:rPr>
        <w:t xml:space="preserve"> </w:t>
      </w:r>
      <w:r w:rsidRPr="00BB7D2F">
        <w:rPr>
          <w:szCs w:val="21"/>
        </w:rPr>
        <w:t>215/1995 Z.</w:t>
      </w:r>
      <w:r w:rsidR="00854305" w:rsidRPr="00BB7D2F">
        <w:rPr>
          <w:szCs w:val="21"/>
        </w:rPr>
        <w:t xml:space="preserve"> </w:t>
      </w:r>
      <w:r w:rsidRPr="00BB7D2F">
        <w:rPr>
          <w:szCs w:val="21"/>
        </w:rPr>
        <w:t xml:space="preserve">z. o geodézii a kartografii v znení neskorších predpisov. </w:t>
      </w:r>
    </w:p>
    <w:p w14:paraId="5D4D1C88" w14:textId="4A9954AC" w:rsidR="007B47F5" w:rsidRPr="00BB7D2F" w:rsidRDefault="00C60089" w:rsidP="00254640">
      <w:pPr>
        <w:pStyle w:val="TextOdsekuU3aU4"/>
        <w:ind w:left="426"/>
        <w:rPr>
          <w:szCs w:val="21"/>
        </w:rPr>
      </w:pPr>
      <w:r>
        <w:rPr>
          <w:szCs w:val="21"/>
        </w:rPr>
        <w:t>Geodet</w:t>
      </w:r>
      <w:r w:rsidR="007B47F5" w:rsidRPr="00BB7D2F">
        <w:rPr>
          <w:szCs w:val="21"/>
        </w:rPr>
        <w:t xml:space="preserve"> vykonáva najmä, </w:t>
      </w:r>
      <w:r w:rsidR="008B6131">
        <w:rPr>
          <w:szCs w:val="21"/>
        </w:rPr>
        <w:t>ale</w:t>
      </w:r>
      <w:r w:rsidR="008B6131" w:rsidRPr="00BB7D2F">
        <w:rPr>
          <w:szCs w:val="21"/>
        </w:rPr>
        <w:t xml:space="preserve"> </w:t>
      </w:r>
      <w:r w:rsidR="007B47F5" w:rsidRPr="00BB7D2F">
        <w:rPr>
          <w:szCs w:val="21"/>
        </w:rPr>
        <w:t>nie výlučne</w:t>
      </w:r>
      <w:r>
        <w:rPr>
          <w:szCs w:val="21"/>
        </w:rPr>
        <w:t>,</w:t>
      </w:r>
      <w:r w:rsidR="007B47F5" w:rsidRPr="00BB7D2F">
        <w:rPr>
          <w:szCs w:val="21"/>
        </w:rPr>
        <w:t xml:space="preserve"> tieto činnosti: </w:t>
      </w:r>
    </w:p>
    <w:p w14:paraId="04389659" w14:textId="32C82714" w:rsidR="00BB21EB" w:rsidRDefault="00854305" w:rsidP="00167411">
      <w:pPr>
        <w:pStyle w:val="nzovodsekuU3"/>
      </w:pPr>
      <w:r w:rsidRPr="00BB7D2F">
        <w:t>č</w:t>
      </w:r>
      <w:r w:rsidR="007B47F5" w:rsidRPr="00BB7D2F">
        <w:t xml:space="preserve">innosť </w:t>
      </w:r>
      <w:r w:rsidR="00C60089">
        <w:t>Geodeta</w:t>
      </w:r>
      <w:r w:rsidR="007B47F5" w:rsidRPr="00BB7D2F">
        <w:t xml:space="preserve"> bude koordinovať</w:t>
      </w:r>
      <w:r w:rsidR="00167411">
        <w:t xml:space="preserve"> a</w:t>
      </w:r>
      <w:r w:rsidR="007B47F5" w:rsidRPr="00BB7D2F">
        <w:t xml:space="preserve"> usmerňovať Vedúci </w:t>
      </w:r>
      <w:r w:rsidR="00327892">
        <w:t>p</w:t>
      </w:r>
      <w:r w:rsidR="00994C9B">
        <w:t>ersonál</w:t>
      </w:r>
      <w:r w:rsidR="00167411">
        <w:t>u</w:t>
      </w:r>
      <w:r w:rsidR="007B47F5" w:rsidRPr="00BB7D2F">
        <w:t xml:space="preserve"> STD</w:t>
      </w:r>
      <w:r w:rsidR="00C60089">
        <w:t>;</w:t>
      </w:r>
    </w:p>
    <w:p w14:paraId="1D4A0B12" w14:textId="05126EF2" w:rsidR="00167411" w:rsidRPr="00BB7D2F" w:rsidRDefault="00C60089" w:rsidP="00254640">
      <w:pPr>
        <w:pStyle w:val="nzovodsekuU3"/>
      </w:pPr>
      <w:r>
        <w:t>g</w:t>
      </w:r>
      <w:r w:rsidR="00167411">
        <w:t xml:space="preserve">eodetické práce je nutné vykonávať podľa platných </w:t>
      </w:r>
      <w:r>
        <w:t>VZPP</w:t>
      </w:r>
      <w:r w:rsidR="00167411">
        <w:t xml:space="preserve"> a technických predpisov SR a podľa ustanovení </w:t>
      </w:r>
      <w:r>
        <w:t>Zmluvy;</w:t>
      </w:r>
    </w:p>
    <w:p w14:paraId="7670B732" w14:textId="01C696F0" w:rsidR="226C373C" w:rsidRDefault="226C373C" w:rsidP="3A5433C9">
      <w:pPr>
        <w:pStyle w:val="nzovodsekuU3"/>
      </w:pPr>
      <w:r>
        <w:t>vykoná prvotnú kontrolu bodového poľa</w:t>
      </w:r>
      <w:r w:rsidR="5E862838">
        <w:t xml:space="preserve"> v zmysle DSP za účelom vytýč</w:t>
      </w:r>
      <w:r w:rsidR="53116CFB">
        <w:t>enia priestorovej polohy (osi) hlavnej trasy a objektov a vytýčenie obvodu Staveniska;</w:t>
      </w:r>
    </w:p>
    <w:p w14:paraId="0D05984C" w14:textId="29A4ACE7" w:rsidR="00C619F0" w:rsidRPr="00BB7D2F" w:rsidRDefault="007B47F5" w:rsidP="00254640">
      <w:pPr>
        <w:pStyle w:val="nzovodsekuU3"/>
      </w:pPr>
      <w:r w:rsidRPr="00BB7D2F">
        <w:t>protokolárne odovzd</w:t>
      </w:r>
      <w:r w:rsidR="00A218B9">
        <w:t>ať</w:t>
      </w:r>
      <w:r w:rsidRPr="00BB7D2F">
        <w:t xml:space="preserve"> hlavnému geodetovi Zhotoviteľa (HGZ) body vytyčovacej siete stavby, ktoré bude Zhotoviteľ počas trvania výstavby udržiavať. </w:t>
      </w:r>
      <w:r w:rsidR="00854305" w:rsidRPr="00BB7D2F">
        <w:t>Geodet</w:t>
      </w:r>
      <w:r w:rsidRPr="00BB7D2F">
        <w:t xml:space="preserve"> v spolupráci s </w:t>
      </w:r>
      <w:r w:rsidR="00C60089">
        <w:t>HGZ</w:t>
      </w:r>
      <w:r w:rsidRPr="00BB7D2F">
        <w:t xml:space="preserve"> preveruje ich úplnosť a obsah, vykonáva kontrolné merania, zabezpečuje odstránenie chýb, zabezpečuje trvalú stabilizáciu prostredníctvom Zhotoviteľa, vrátane stabilizácie geodetických bodov GTM</w:t>
      </w:r>
      <w:r w:rsidR="00C60089">
        <w:t>;</w:t>
      </w:r>
    </w:p>
    <w:p w14:paraId="4B4C5457" w14:textId="746CDB35" w:rsidR="00C619F0" w:rsidRPr="00BB7D2F" w:rsidRDefault="007B47F5" w:rsidP="00254640">
      <w:pPr>
        <w:pStyle w:val="nzovodsekuU3"/>
      </w:pPr>
      <w:r w:rsidRPr="00BB7D2F">
        <w:t>zúčastň</w:t>
      </w:r>
      <w:r w:rsidR="00A218B9">
        <w:t xml:space="preserve">ovať sa </w:t>
      </w:r>
      <w:r w:rsidRPr="00BB7D2F">
        <w:t xml:space="preserve">na protokolárnom odovzdaní a prevzatí geodetických a kartografických podkladov súvisiacich zo stavbou </w:t>
      </w:r>
      <w:r w:rsidR="00C60089">
        <w:t>HGZ</w:t>
      </w:r>
      <w:r w:rsidRPr="00BB7D2F">
        <w:t>, podkladov pre majetkovoprávne vysporiadanie -</w:t>
      </w:r>
      <w:r w:rsidR="00BB74BC" w:rsidRPr="00BB7D2F">
        <w:t xml:space="preserve"> </w:t>
      </w:r>
      <w:r w:rsidRPr="00BB7D2F">
        <w:t>Trvalých záberov (TZ), podkladov na uzatváranie nájomných zmlúv/Dočasných Záberov (DZ), Ročných Záberov (RZ), dokumentácie meračských prác, elaborátu vytyčovacej siete stavby</w:t>
      </w:r>
      <w:r w:rsidR="00C60089">
        <w:t>;</w:t>
      </w:r>
    </w:p>
    <w:p w14:paraId="194D3456" w14:textId="580BF711" w:rsidR="00DE412A" w:rsidRPr="00BB7D2F" w:rsidRDefault="007B47F5" w:rsidP="00254640">
      <w:pPr>
        <w:pStyle w:val="nzovodsekuU3"/>
      </w:pPr>
      <w:r w:rsidRPr="00BB7D2F">
        <w:lastRenderedPageBreak/>
        <w:t>pri odovzdaní Staveniska protokolárne preberá obsahovo rovnaké geodetické a kartografické podklady od Objednávateľa, kontroluje ich</w:t>
      </w:r>
      <w:r w:rsidR="00C60089">
        <w:t>;</w:t>
      </w:r>
    </w:p>
    <w:p w14:paraId="6B8B360D" w14:textId="3DCECC03" w:rsidR="00DE412A" w:rsidRPr="00BB7D2F" w:rsidRDefault="007B47F5" w:rsidP="00254640">
      <w:pPr>
        <w:pStyle w:val="nzovodsekuU3"/>
      </w:pPr>
      <w:r w:rsidRPr="00BB7D2F">
        <w:t xml:space="preserve">kontroluje, aby vytyčovacie výkresy obsahovali všetky potrebné údaje podľa STN, kontroluje správnosť vstupných údajov. Kontroluje, aby vytyčovacie výkresy objektov nachádzajúcich sa vo vzájomnej blízkosti boli skoordinované, zabezpečuje prostredníctvom </w:t>
      </w:r>
      <w:r w:rsidR="00854305" w:rsidRPr="00BB7D2F">
        <w:t>Z</w:t>
      </w:r>
      <w:r w:rsidRPr="00BB7D2F">
        <w:t xml:space="preserve">hotoviteľa príslušnej dokumentácie odstránenie chýb a doplnenie údajov vytyčovacích výkresov, resp. vytyčovacích prvkov v spolupráci s </w:t>
      </w:r>
      <w:r w:rsidR="007013DD">
        <w:t>HGZ</w:t>
      </w:r>
      <w:r w:rsidRPr="00BB7D2F">
        <w:t>, ktorý musí príslušné vytyčovacie výkresy autorizačne overiť</w:t>
      </w:r>
      <w:r w:rsidR="00C60089">
        <w:t>;</w:t>
      </w:r>
    </w:p>
    <w:p w14:paraId="28DB0417" w14:textId="78B309D4" w:rsidR="00DE412A" w:rsidRPr="00BB7D2F" w:rsidRDefault="007B47F5" w:rsidP="00254640">
      <w:pPr>
        <w:pStyle w:val="nzovodsekuU3"/>
      </w:pPr>
      <w:r w:rsidRPr="00BB7D2F">
        <w:t>vykoná podrobnú hĺbkovú kontrolu všetkých údajov vytyčovacích výkresov /súradníc, výšok, uhlov, smerov, dĺžok, súradnicového a výškového systému, návrhov umiestnenia stanovísk a objektov geotechnického monitoringu/ na vytýčenie priestorovej polohy a na podrobné vytýčenie, vedie o tom evidenciu</w:t>
      </w:r>
      <w:r w:rsidR="00C60089">
        <w:t>;</w:t>
      </w:r>
    </w:p>
    <w:p w14:paraId="1AD94ADE" w14:textId="02574A02" w:rsidR="00DE412A" w:rsidRPr="00BB7D2F" w:rsidRDefault="007B47F5" w:rsidP="00254640">
      <w:pPr>
        <w:pStyle w:val="nzovodsekuU3"/>
      </w:pPr>
      <w:r w:rsidRPr="00BB7D2F">
        <w:t xml:space="preserve">pred začatím stavebných prác </w:t>
      </w:r>
      <w:r w:rsidR="006A360E">
        <w:t xml:space="preserve">sa </w:t>
      </w:r>
      <w:r w:rsidRPr="00BB7D2F">
        <w:t xml:space="preserve">zúčastňuje na vytýčení obvodu Staveniska </w:t>
      </w:r>
      <w:r w:rsidR="006A360E">
        <w:t>(</w:t>
      </w:r>
      <w:r w:rsidRPr="00BB7D2F">
        <w:t>hranice TZ, DZ, RZ</w:t>
      </w:r>
      <w:r w:rsidR="006A360E">
        <w:t>)</w:t>
      </w:r>
      <w:r w:rsidRPr="00BB7D2F">
        <w:t xml:space="preserve"> </w:t>
      </w:r>
      <w:r w:rsidR="00854305" w:rsidRPr="00BB7D2F">
        <w:t>s</w:t>
      </w:r>
      <w:r w:rsidR="006A360E">
        <w:t> HGZ</w:t>
      </w:r>
      <w:r w:rsidRPr="00BB7D2F">
        <w:t>. Dohliada na to, aby bolo vytýčenie v súlade s vyhotovenými geometrickými plánmi, aby Zhotoviteľ vykonal stabilizáciu a označenie lomových bodov, aby nedošlo k záberu mimo obvodu Staveniska</w:t>
      </w:r>
      <w:r w:rsidR="00C60089">
        <w:t>;</w:t>
      </w:r>
    </w:p>
    <w:p w14:paraId="065B7213" w14:textId="788FEACD" w:rsidR="00DE412A" w:rsidRPr="00BB7D2F" w:rsidRDefault="007B47F5" w:rsidP="00254640">
      <w:pPr>
        <w:pStyle w:val="nzovodsekuU3"/>
      </w:pPr>
      <w:r w:rsidRPr="00BB7D2F">
        <w:t>priebežne kontroluje vytýčenie priestorovej polohy stavby a dodržiavanie záberov stavby. Kontrolu vykonáva fyzicky na stavbe a kontrolným meraním</w:t>
      </w:r>
      <w:r w:rsidR="00C60089">
        <w:t>;</w:t>
      </w:r>
    </w:p>
    <w:p w14:paraId="712DFCE0" w14:textId="0819C48D" w:rsidR="0048188D" w:rsidRPr="00BB7D2F" w:rsidRDefault="007B47F5" w:rsidP="00254640">
      <w:pPr>
        <w:pStyle w:val="nzovodsekuU3"/>
      </w:pPr>
      <w:r w:rsidRPr="00BB7D2F">
        <w:t>zabezpečuje dohľad nad zachovaním geodetických bodov používaných v priebehu výstavby. Formou úloh z</w:t>
      </w:r>
      <w:r w:rsidR="00327892">
        <w:t> Pracovných rokovaní</w:t>
      </w:r>
      <w:r w:rsidRPr="00BB7D2F">
        <w:t>, prípadne zápisom do SD presadzuje</w:t>
      </w:r>
      <w:r w:rsidR="00C60089">
        <w:t>,</w:t>
      </w:r>
      <w:r w:rsidRPr="00BB7D2F">
        <w:t xml:space="preserve"> aby Zhotoviteľ pravidelne upozorňoval najmä vodičov stavebných strojov na dôležitosť geodetických bodov pre stavbu. Dohliada, aby Zhotoviteľ poškodené body včas a v predpísanej kvalite obnovil</w:t>
      </w:r>
      <w:r w:rsidR="00C60089">
        <w:t>,</w:t>
      </w:r>
      <w:r w:rsidRPr="00BB7D2F">
        <w:t xml:space="preserve"> a aby prevzaté</w:t>
      </w:r>
      <w:r w:rsidR="0048188D" w:rsidRPr="00BB7D2F">
        <w:t xml:space="preserve"> geodetické body zabezpečil primeraným ochranným zariadením (záhradkou, drevenou výstražnou tyčou a pod.)</w:t>
      </w:r>
      <w:r w:rsidR="00C60089">
        <w:t>;</w:t>
      </w:r>
    </w:p>
    <w:p w14:paraId="6A10455E" w14:textId="0F7A4429" w:rsidR="00157EA7" w:rsidRPr="00BB7D2F" w:rsidRDefault="0048188D" w:rsidP="00254640">
      <w:pPr>
        <w:pStyle w:val="nzovodsekuU3"/>
      </w:pPr>
      <w:r w:rsidRPr="00BB7D2F">
        <w:t xml:space="preserve">dohliada, aby Zhotoviteľ zabezpečil vytýčenie podzemných inžinierskych sietí pred začatím stavebných prác na všetkých stavebných objektoch. Zúčastňuje sa pri vytyčovaní existujúcich podzemných inžinierskych sietí, vykonávaných správcom príslušnej siete a </w:t>
      </w:r>
      <w:r w:rsidR="006A360E">
        <w:t>HGZ</w:t>
      </w:r>
      <w:r w:rsidRPr="00BB7D2F">
        <w:t>. Kontroluje náležitosti vyhotovených geodetických zameraní inžinierskych sietí, preberá ich a potvrdzuje podpisom</w:t>
      </w:r>
      <w:r w:rsidR="00C60089">
        <w:t>;</w:t>
      </w:r>
    </w:p>
    <w:p w14:paraId="3C34AD28" w14:textId="03DA8265" w:rsidR="00157EA7" w:rsidRPr="00BB7D2F" w:rsidRDefault="0048188D" w:rsidP="00254640">
      <w:pPr>
        <w:pStyle w:val="nzovodsekuU3"/>
      </w:pPr>
      <w:r w:rsidRPr="00BB7D2F">
        <w:t xml:space="preserve">vykonáva kontrolu a dohľad pri podrobnom vytyčovaní, ktoré vykonajú geodeti Zhotoviteľa, vrátane dohľadu pri vytyčovaní geodetických bodov GTM. </w:t>
      </w:r>
      <w:r w:rsidR="00854305" w:rsidRPr="00BB7D2F">
        <w:t xml:space="preserve">Geodet </w:t>
      </w:r>
      <w:r w:rsidRPr="00BB7D2F">
        <w:t xml:space="preserve">zabezpečuje prostredníctvom </w:t>
      </w:r>
      <w:r w:rsidR="00C60089">
        <w:t>HGZ</w:t>
      </w:r>
      <w:r w:rsidRPr="00BB7D2F">
        <w:t xml:space="preserve"> tak, aby vytyčovanie bolo vykonávané v predpísanej kvalite a technológiách a aby bolo vykonávané z jedného geodetického základu, ktorým je vytyčovacia sieť stavby. Kontroluje presnosť vytýčenia predpísanú projektantom, STN a podľa potreby vykonáva kontrolu vytýčenia vlastným meraním, vedie o tom evidenciu</w:t>
      </w:r>
      <w:r w:rsidR="00C60089">
        <w:t>;</w:t>
      </w:r>
    </w:p>
    <w:p w14:paraId="75C86155" w14:textId="025B6E55" w:rsidR="00157EA7" w:rsidRPr="00CB7E82" w:rsidRDefault="0048188D" w:rsidP="00254640">
      <w:pPr>
        <w:pStyle w:val="nzovodsekuU3"/>
      </w:pPr>
      <w:r w:rsidRPr="00CB7E82">
        <w:t xml:space="preserve">na základe požiadaviek </w:t>
      </w:r>
      <w:r w:rsidR="00C60089" w:rsidRPr="00CB7E82">
        <w:t>V</w:t>
      </w:r>
      <w:r w:rsidRPr="00CB7E82">
        <w:t xml:space="preserve">edúceho </w:t>
      </w:r>
      <w:r w:rsidR="00CB7E82">
        <w:t>p</w:t>
      </w:r>
      <w:r w:rsidR="00994C9B" w:rsidRPr="00CB7E82">
        <w:t>ersonálu</w:t>
      </w:r>
      <w:r w:rsidRPr="00CB7E82">
        <w:t xml:space="preserve"> STD, </w:t>
      </w:r>
      <w:r w:rsidR="00CB7E82">
        <w:t>A</w:t>
      </w:r>
      <w:r w:rsidR="00BB74BC" w:rsidRPr="00CB7E82">
        <w:t xml:space="preserve">utorským </w:t>
      </w:r>
      <w:r w:rsidR="00992DD0" w:rsidRPr="00CB7E82">
        <w:t>dohľadom</w:t>
      </w:r>
      <w:r w:rsidRPr="00CB7E82">
        <w:t xml:space="preserve">, platných technických predpisov určuje rozsah kontrolných meraní vykonaných </w:t>
      </w:r>
      <w:r w:rsidR="00CB7E82">
        <w:t>geodetom</w:t>
      </w:r>
      <w:r w:rsidRPr="00650DD2">
        <w:t xml:space="preserve"> Zhotoviteľa</w:t>
      </w:r>
      <w:r w:rsidRPr="00CB7E82">
        <w:t xml:space="preserve">, vrátane kontrolného zamerania terénu pred začatím zemných prác. Kontroluje a preberá kontrolné merania vykonané </w:t>
      </w:r>
      <w:r w:rsidRPr="00650DD2">
        <w:t>geodetmi Zhotoviteľa</w:t>
      </w:r>
      <w:r w:rsidRPr="00CB7E82">
        <w:t xml:space="preserve"> ako aj kontrolné zameranie terénu, kontroluje porovnanie s platnou </w:t>
      </w:r>
      <w:r w:rsidR="00C60089" w:rsidRPr="00CB7E82">
        <w:t>Dokumentáciou Diela</w:t>
      </w:r>
      <w:r w:rsidRPr="00CB7E82">
        <w:t>, ktoré potvrdzuje podpisom</w:t>
      </w:r>
      <w:r w:rsidR="00C60089" w:rsidRPr="00CB7E82">
        <w:t>;</w:t>
      </w:r>
    </w:p>
    <w:p w14:paraId="1C9E8370" w14:textId="08A464EF" w:rsidR="00B172FF" w:rsidRPr="00BB7D2F" w:rsidRDefault="0048188D" w:rsidP="00254640">
      <w:pPr>
        <w:pStyle w:val="nzovodsekuU3"/>
      </w:pPr>
      <w:r w:rsidRPr="00BB7D2F">
        <w:t>vykonáva podľa potreby kontrolu geodetických a kartografických činností Zhotoviteľa v priebehu výstavby. Kontroluje, pripomienkuje a schvaľuje Zhotoviteľom predložen</w:t>
      </w:r>
      <w:r w:rsidR="00BB74BC" w:rsidRPr="00BB7D2F">
        <w:t xml:space="preserve">ú metodiku </w:t>
      </w:r>
      <w:r w:rsidRPr="00BB7D2F">
        <w:t xml:space="preserve">geodetov Zhotoviteľa </w:t>
      </w:r>
      <w:r w:rsidR="00BB74BC" w:rsidRPr="00BB7D2F">
        <w:t xml:space="preserve">(ak bude) </w:t>
      </w:r>
      <w:r w:rsidRPr="00BB7D2F">
        <w:t xml:space="preserve">na schválenie Vedúcemu </w:t>
      </w:r>
      <w:r w:rsidR="00CB7E82">
        <w:t>p</w:t>
      </w:r>
      <w:r w:rsidR="00994C9B">
        <w:t>ersonálu</w:t>
      </w:r>
      <w:r w:rsidRPr="00BB7D2F">
        <w:t xml:space="preserve"> STD pred začiatkom stavebných prác. Kontroluje geodetov Zhotoviteľa</w:t>
      </w:r>
      <w:r w:rsidR="00992DD0">
        <w:t xml:space="preserve"> (</w:t>
      </w:r>
      <w:r w:rsidRPr="00BB7D2F">
        <w:t xml:space="preserve">kontrola oprávnení príslušných geodetov, firiem, geodetických prístrojov - certifikáty, kalibrácie, </w:t>
      </w:r>
      <w:proofErr w:type="spellStart"/>
      <w:r w:rsidRPr="00BB7D2F">
        <w:t>rektifikácie</w:t>
      </w:r>
      <w:proofErr w:type="spellEnd"/>
      <w:r w:rsidR="00992DD0">
        <w:t>)</w:t>
      </w:r>
      <w:r w:rsidR="00C60089">
        <w:t>;</w:t>
      </w:r>
    </w:p>
    <w:p w14:paraId="10F58897" w14:textId="25C0E531" w:rsidR="00B172FF" w:rsidRPr="00BB7D2F" w:rsidRDefault="0048188D" w:rsidP="00254640">
      <w:pPr>
        <w:pStyle w:val="nzovodsekuU3"/>
      </w:pPr>
      <w:r w:rsidRPr="00BB7D2F">
        <w:t xml:space="preserve">uplatňuje požiadavky na kvalitu geodetických prác </w:t>
      </w:r>
      <w:r w:rsidRPr="00CB7E82">
        <w:t xml:space="preserve">prostredníctvom </w:t>
      </w:r>
      <w:r w:rsidR="00C60089" w:rsidRPr="00650DD2">
        <w:t xml:space="preserve">Pracovných </w:t>
      </w:r>
      <w:r w:rsidR="004C00E5" w:rsidRPr="00650DD2">
        <w:t>stretnutí</w:t>
      </w:r>
      <w:r w:rsidRPr="00650DD2">
        <w:t xml:space="preserve"> (koordinačné porady, kontrolné dni, porady geodetov stavby)</w:t>
      </w:r>
      <w:r w:rsidRPr="00CB7E82">
        <w:t>, na kto</w:t>
      </w:r>
      <w:r w:rsidRPr="00BB7D2F">
        <w:t xml:space="preserve">rých sa podľa potreby zúčastňuje. Zvoláva porady geodetov stavby za účasti </w:t>
      </w:r>
      <w:r w:rsidR="00992DD0">
        <w:t>V</w:t>
      </w:r>
      <w:r w:rsidRPr="00BB7D2F">
        <w:t xml:space="preserve">edúceho </w:t>
      </w:r>
      <w:r w:rsidR="00CB7E82">
        <w:t>p</w:t>
      </w:r>
      <w:r w:rsidR="00994C9B">
        <w:t>ersonálu</w:t>
      </w:r>
      <w:r w:rsidRPr="00BB7D2F">
        <w:t xml:space="preserve"> SD, ktoré sa uskutočňujú raz mesačne príp. podľa potreby</w:t>
      </w:r>
      <w:r w:rsidR="00C60089">
        <w:t>;</w:t>
      </w:r>
    </w:p>
    <w:p w14:paraId="42C2241F" w14:textId="72AFCA1D" w:rsidR="00B172FF" w:rsidRPr="00BB7D2F" w:rsidRDefault="0048188D" w:rsidP="00254640">
      <w:pPr>
        <w:pStyle w:val="nzovodsekuU3"/>
      </w:pPr>
      <w:r w:rsidRPr="00BB7D2F">
        <w:t xml:space="preserve">vykonáva podľa požiadaviek povereného odborníka </w:t>
      </w:r>
      <w:r w:rsidR="00994C9B">
        <w:t>Personálu</w:t>
      </w:r>
      <w:r w:rsidRPr="00BB7D2F">
        <w:t xml:space="preserve"> STD a Objednávateľa kontrolné merania skutočného vyhotovenia stavebných objektov a ich častí, ako aj terénnych úprav, priebehu podzemných </w:t>
      </w:r>
      <w:r w:rsidRPr="00BB7D2F">
        <w:lastRenderedPageBreak/>
        <w:t>inžinierskych sietí pred ich zakrytím. V súlade s postupom stavebných prác zostavuje plán kontrol vytýčenia a kontrolných meraní, vykonáva kontroly podrobných vytýčení stavebných objektov a GTM vlastným kontrolným meraním. Rieši nesúlad vo vytýčení objektov a ich častí, ktoré nastali v priebehu výstavby. Priebežný monitoring stavu vytyčovacej siete</w:t>
      </w:r>
      <w:r w:rsidR="00854305" w:rsidRPr="00BB7D2F">
        <w:t xml:space="preserve"> </w:t>
      </w:r>
      <w:r w:rsidRPr="00BB7D2F">
        <w:t>/VS/ stavby vykonáva pri vlastných kontrolných meraniach a v spolupráci s geodetmi Zhotoviteľa</w:t>
      </w:r>
      <w:r w:rsidR="00C60089">
        <w:t>;</w:t>
      </w:r>
    </w:p>
    <w:p w14:paraId="29BBFF92" w14:textId="57237BD9" w:rsidR="00BB336E" w:rsidRPr="00BB7D2F" w:rsidRDefault="0048188D" w:rsidP="00254640">
      <w:pPr>
        <w:pStyle w:val="nzovodsekuU3"/>
      </w:pPr>
      <w:r w:rsidRPr="00BB7D2F">
        <w:t xml:space="preserve">vyhodnocuje výsledky kontrolných meraní, porovnáva ich s krajnými odchýlkami a poznamenáva v protokole o kontrolách vytýčenia a kontrolných meraniach, o ktorých vedie evidenciu. Elaborát merania posúdi a založí ako prílohu protokolu. V prípade zistených nedostatkov na dané skutočnosti upozorní Vedúceho </w:t>
      </w:r>
      <w:r w:rsidR="00CB7E82">
        <w:t>p</w:t>
      </w:r>
      <w:r w:rsidR="00994C9B">
        <w:t>ersonálu</w:t>
      </w:r>
      <w:r w:rsidRPr="00BB7D2F">
        <w:t xml:space="preserve"> STD povereného </w:t>
      </w:r>
      <w:r w:rsidR="004C00E5">
        <w:t>O</w:t>
      </w:r>
      <w:r w:rsidRPr="00BB7D2F">
        <w:t xml:space="preserve">dborníka </w:t>
      </w:r>
      <w:r w:rsidR="00994C9B">
        <w:t>Personálu</w:t>
      </w:r>
      <w:r w:rsidRPr="00BB7D2F">
        <w:t xml:space="preserve"> STD, Objednávateľom a vykoná záznam v </w:t>
      </w:r>
      <w:r w:rsidR="004C00E5">
        <w:t>SD</w:t>
      </w:r>
      <w:r w:rsidRPr="00BB7D2F">
        <w:t xml:space="preserve">. Zúčastňuje pri odstraňovaní chýb a po ich odstránení zaznamenáva túto skutočnosť do protokolu o kontrolách vytýčenia a kontrolných meraniach. Prípadné nezrovnalosti rieši s Vedúcim </w:t>
      </w:r>
      <w:r w:rsidR="00CB7E82">
        <w:t>p</w:t>
      </w:r>
      <w:r w:rsidR="00994C9B">
        <w:t>ersonálu</w:t>
      </w:r>
      <w:r w:rsidRPr="00BB7D2F">
        <w:t xml:space="preserve"> STD, Objednávateľom a </w:t>
      </w:r>
      <w:r w:rsidR="004C00E5">
        <w:t>HGZ</w:t>
      </w:r>
      <w:r w:rsidR="00C60089">
        <w:t>;</w:t>
      </w:r>
    </w:p>
    <w:p w14:paraId="6B7D9DFE" w14:textId="07530B47" w:rsidR="00BB336E" w:rsidRPr="00BB7D2F" w:rsidRDefault="0048188D" w:rsidP="00254640">
      <w:pPr>
        <w:pStyle w:val="nzovodsekuU3"/>
      </w:pPr>
      <w:r w:rsidRPr="00BB7D2F">
        <w:t xml:space="preserve">vykonáva kontrolu správnosti geodeticky meraných položiek vo fakturačných protokoloch </w:t>
      </w:r>
      <w:r w:rsidR="00992DD0">
        <w:t>(</w:t>
      </w:r>
      <w:r w:rsidRPr="00BB7D2F">
        <w:t xml:space="preserve">fakturačné protokoly sú súčasťou schválenej </w:t>
      </w:r>
      <w:r w:rsidR="00BB74BC" w:rsidRPr="00BB7D2F">
        <w:t>metodiky geodetov Zhotoviteľa (ak bude)</w:t>
      </w:r>
      <w:r w:rsidR="00992DD0">
        <w:t>)</w:t>
      </w:r>
      <w:r w:rsidRPr="00BB7D2F">
        <w:t xml:space="preserve">, predkladaných Zhotoviteľom k fakturácií, ktoré potvrdzuje podpisom a záznamom v stavebnom denníku. Náležitosti dohodne s </w:t>
      </w:r>
      <w:r w:rsidR="004C00E5">
        <w:t>HGZ</w:t>
      </w:r>
      <w:r w:rsidRPr="00BB7D2F">
        <w:t xml:space="preserve">, rozsah bude stanovený Vedúcim </w:t>
      </w:r>
      <w:r w:rsidR="00CB7E82">
        <w:t>p</w:t>
      </w:r>
      <w:r w:rsidR="00994C9B">
        <w:t>ersonálu</w:t>
      </w:r>
      <w:r w:rsidRPr="00BB7D2F">
        <w:t xml:space="preserve"> STD</w:t>
      </w:r>
      <w:r w:rsidR="00C60089">
        <w:t>;</w:t>
      </w:r>
    </w:p>
    <w:p w14:paraId="51EC44A9" w14:textId="779D2B76" w:rsidR="00BB336E" w:rsidRPr="00BB7D2F" w:rsidRDefault="0048188D" w:rsidP="00254640">
      <w:pPr>
        <w:pStyle w:val="nzovodsekuU3"/>
      </w:pPr>
      <w:r w:rsidRPr="00BB7D2F">
        <w:t xml:space="preserve">kontroluje a potvrdzuje geodetické zameranie súvisiace s Nárokmi Zhotoviteľa, predložené </w:t>
      </w:r>
      <w:r w:rsidR="004C00E5">
        <w:t>HGZ</w:t>
      </w:r>
      <w:r w:rsidR="00C60089">
        <w:t>;</w:t>
      </w:r>
    </w:p>
    <w:p w14:paraId="222F6863" w14:textId="4486ECA2" w:rsidR="00B232F5" w:rsidRPr="00CB7E82" w:rsidRDefault="0048188D" w:rsidP="00254640">
      <w:pPr>
        <w:pStyle w:val="nzovodsekuU3"/>
      </w:pPr>
      <w:r w:rsidRPr="00CB7E82">
        <w:t xml:space="preserve">vykonáva dohľad, </w:t>
      </w:r>
      <w:r w:rsidRPr="00650DD2">
        <w:t>aby geodet Zhotoviteľa</w:t>
      </w:r>
      <w:r w:rsidRPr="00CB7E82">
        <w:t xml:space="preserve"> zameriaval geodetickými metódami na vytyčovaciu sieť všetky dokončené objekty a ich ucelené časti, najmä tie objekty a ich časti, ktoré sa stali neprístupnými. Merania musia byť vykonané v platných súradnicových systémoch</w:t>
      </w:r>
      <w:r w:rsidR="00C60089" w:rsidRPr="00CB7E82">
        <w:t>;</w:t>
      </w:r>
    </w:p>
    <w:p w14:paraId="27ED74F6" w14:textId="17E4554C" w:rsidR="00605B76" w:rsidRPr="00BB7D2F" w:rsidRDefault="0048188D" w:rsidP="00254640">
      <w:pPr>
        <w:pStyle w:val="nzovodsekuU3"/>
      </w:pPr>
      <w:r w:rsidRPr="00BB7D2F">
        <w:t xml:space="preserve">vedie dokumentáciu všetkých vykonaných geodetických meraní na stavbe. Evidenciu všetkých geodetických meraní vedie po odsúhlasení </w:t>
      </w:r>
      <w:r w:rsidR="004C00E5">
        <w:t xml:space="preserve">rozsahu a </w:t>
      </w:r>
      <w:r w:rsidRPr="00BB7D2F">
        <w:t xml:space="preserve">formy s Vedúcim </w:t>
      </w:r>
      <w:r w:rsidR="00CB7E82">
        <w:t>p</w:t>
      </w:r>
      <w:r w:rsidR="00994C9B">
        <w:t>ersonálu</w:t>
      </w:r>
      <w:r w:rsidRPr="00BB7D2F">
        <w:t xml:space="preserve"> STD</w:t>
      </w:r>
      <w:r w:rsidR="00C60089">
        <w:t>;</w:t>
      </w:r>
    </w:p>
    <w:p w14:paraId="0C8889CC" w14:textId="10C20A51" w:rsidR="00605B76" w:rsidRPr="00BB7D2F" w:rsidRDefault="00751CEA" w:rsidP="00254640">
      <w:pPr>
        <w:pStyle w:val="nzovodsekuU3"/>
      </w:pPr>
      <w:r w:rsidRPr="00BB7D2F">
        <w:t>s</w:t>
      </w:r>
      <w:r w:rsidR="00B232F5" w:rsidRPr="00BB7D2F">
        <w:t xml:space="preserve">chvaľuje návrh krycích listov geodetických protokolov </w:t>
      </w:r>
      <w:r w:rsidR="00BB1200">
        <w:t>(</w:t>
      </w:r>
      <w:r w:rsidR="00B232F5" w:rsidRPr="00BB7D2F">
        <w:t>obsah, označenie, číslovanie</w:t>
      </w:r>
      <w:r w:rsidR="00BB1200">
        <w:t>)</w:t>
      </w:r>
      <w:r w:rsidR="00B232F5" w:rsidRPr="00BB7D2F">
        <w:t xml:space="preserve"> predložených </w:t>
      </w:r>
      <w:r w:rsidR="004C00E5">
        <w:t>HGZ</w:t>
      </w:r>
      <w:r w:rsidR="00B232F5" w:rsidRPr="00BB7D2F">
        <w:t xml:space="preserve">, ktoré sú súčasťou schválenej </w:t>
      </w:r>
      <w:r w:rsidR="00BB74BC" w:rsidRPr="00BB7D2F">
        <w:t>metodiky geodeta Zhotoviteľa (ak bude)</w:t>
      </w:r>
      <w:r w:rsidR="00C60089">
        <w:t>;</w:t>
      </w:r>
    </w:p>
    <w:p w14:paraId="43B6940A" w14:textId="0C11345B" w:rsidR="00605B76" w:rsidRPr="00BB7D2F" w:rsidRDefault="00B232F5" w:rsidP="00254640">
      <w:pPr>
        <w:pStyle w:val="nzovodsekuU3"/>
      </w:pPr>
      <w:r w:rsidRPr="00BB7D2F">
        <w:t xml:space="preserve">v mesačnej správe </w:t>
      </w:r>
      <w:r w:rsidR="00751CEA" w:rsidRPr="00BB7D2F">
        <w:t>Geodeta</w:t>
      </w:r>
      <w:r w:rsidRPr="00BB7D2F">
        <w:t>, ktorá je súčasťou mesačnej správy STD, vyhodnocuje svoju odbornú činnosť, vrátane všetkých svojich kontrolných meraní</w:t>
      </w:r>
      <w:r w:rsidR="00C60089">
        <w:t>;</w:t>
      </w:r>
    </w:p>
    <w:p w14:paraId="7261700A" w14:textId="0B1236A4" w:rsidR="00605B76" w:rsidRPr="00BB7D2F" w:rsidRDefault="00B232F5" w:rsidP="00254640">
      <w:pPr>
        <w:pStyle w:val="nzovodsekuU3"/>
      </w:pPr>
      <w:r w:rsidRPr="00BB7D2F">
        <w:t xml:space="preserve">pred preberacím konaním kontroluje a potvrdzuje podpisom spracovanie geodetickej časti dokumentácie skutočného vyhotovenia stavby </w:t>
      </w:r>
      <w:r w:rsidR="00BB1200">
        <w:t>(GE</w:t>
      </w:r>
      <w:r w:rsidR="004C00E5">
        <w:t xml:space="preserve"> </w:t>
      </w:r>
      <w:r w:rsidR="00BB1200">
        <w:t xml:space="preserve">- </w:t>
      </w:r>
      <w:r w:rsidRPr="00BB7D2F">
        <w:t>DSVS</w:t>
      </w:r>
      <w:r w:rsidR="00BB1200">
        <w:t>)</w:t>
      </w:r>
      <w:r w:rsidRPr="00BB7D2F">
        <w:t xml:space="preserve"> - geodetická časť jedn. stavebných objektov</w:t>
      </w:r>
      <w:r w:rsidR="00BB1200">
        <w:t xml:space="preserve"> </w:t>
      </w:r>
      <w:r w:rsidR="00BB1200" w:rsidRPr="00BB1200">
        <w:t>v súlade s predpísanou štruktúrou dát podľa</w:t>
      </w:r>
      <w:r w:rsidR="00BB1200">
        <w:t xml:space="preserve"> platných</w:t>
      </w:r>
      <w:r w:rsidR="00BB1200" w:rsidRPr="00BB1200">
        <w:t xml:space="preserve"> TP</w:t>
      </w:r>
      <w:r w:rsidR="00C60089">
        <w:t>;</w:t>
      </w:r>
    </w:p>
    <w:p w14:paraId="4746B1E4" w14:textId="3DDF5F3C" w:rsidR="00BB1200" w:rsidRDefault="00B232F5" w:rsidP="00167411">
      <w:pPr>
        <w:pStyle w:val="nzovodsekuU3"/>
      </w:pPr>
      <w:r w:rsidRPr="00BB7D2F">
        <w:t xml:space="preserve">kontroluje </w:t>
      </w:r>
      <w:proofErr w:type="spellStart"/>
      <w:r w:rsidRPr="00BB7D2F">
        <w:t>porealizačnú</w:t>
      </w:r>
      <w:proofErr w:type="spellEnd"/>
      <w:r w:rsidRPr="00BB7D2F">
        <w:t xml:space="preserve"> dokumentáciu na majetkovoprávne vysporiadanie pozemkov podľa skutočného vyhotovenia stavby a vyhotovenie geometrických plánov</w:t>
      </w:r>
      <w:r w:rsidR="00BB1200">
        <w:t xml:space="preserve"> </w:t>
      </w:r>
      <w:r w:rsidR="00BB1200" w:rsidRPr="00BB1200">
        <w:t>súlade s</w:t>
      </w:r>
      <w:r w:rsidR="00BB1200">
        <w:t> </w:t>
      </w:r>
      <w:r w:rsidR="00BB1200" w:rsidRPr="00BB1200">
        <w:t>predpísanou štruktúrou dát informačného systému</w:t>
      </w:r>
      <w:r w:rsidR="00BB1200">
        <w:t xml:space="preserve"> na strane Objednávateľa</w:t>
      </w:r>
      <w:r w:rsidR="00C60089">
        <w:t>;</w:t>
      </w:r>
    </w:p>
    <w:p w14:paraId="2C53D841" w14:textId="2DA9086C" w:rsidR="00AB5D81" w:rsidRPr="00BB7D2F" w:rsidRDefault="00B232F5" w:rsidP="00254640">
      <w:pPr>
        <w:pStyle w:val="nzovodsekuU3"/>
      </w:pPr>
      <w:r w:rsidRPr="00BB7D2F">
        <w:t xml:space="preserve">spolupracuje so Zhotoviteľom, resp. zhotoviteľom geometrického plánu pri vytyčovaní medzníkov, resp. oplotenia stavby, schvaľuje ho a povoľuje vykonanie stabilizácie. Preberá stabilizáciu a vykonáva dohľad počas meraní. Kontroluje meračské náčrty a vykonáva overovacie merania. Zabezpečuje odstránenie chýb, spolupracuje s povereným zamestnancom </w:t>
      </w:r>
      <w:r w:rsidR="00CB7E82">
        <w:t>Objednávateľa</w:t>
      </w:r>
      <w:r w:rsidRPr="00BB7D2F">
        <w:t xml:space="preserve">. Výsledný elaborát kontroluje, potvrdzuje a preberá v spolupráci </w:t>
      </w:r>
      <w:r w:rsidR="006E7B52">
        <w:t>s</w:t>
      </w:r>
      <w:r w:rsidR="00C60089">
        <w:t> </w:t>
      </w:r>
      <w:r w:rsidRPr="00BB7D2F">
        <w:t>Objednávateľ</w:t>
      </w:r>
      <w:r w:rsidR="006E7B52">
        <w:t>om</w:t>
      </w:r>
      <w:r w:rsidR="00C60089">
        <w:t>;</w:t>
      </w:r>
    </w:p>
    <w:p w14:paraId="284ECF38" w14:textId="14B7785C" w:rsidR="00AB5D81" w:rsidRDefault="00B232F5" w:rsidP="00167411">
      <w:pPr>
        <w:pStyle w:val="nzovodsekuU3"/>
      </w:pPr>
      <w:r w:rsidRPr="00BB7D2F">
        <w:t xml:space="preserve">v spolupráci s </w:t>
      </w:r>
      <w:r w:rsidR="004C00E5">
        <w:t>HGZ</w:t>
      </w:r>
      <w:r w:rsidRPr="00BB7D2F">
        <w:t xml:space="preserve"> zabezpečuje preloženie bodov vytyčovacej siete, ktoré vzhľadom k terénnym zmenám alebo iným prekážkam nemožno ďalej používať alebo je ich použiteľnosť znížená</w:t>
      </w:r>
      <w:r w:rsidR="00C60089">
        <w:t>;</w:t>
      </w:r>
    </w:p>
    <w:p w14:paraId="7661ACF6" w14:textId="5D912AB3" w:rsidR="006E7B52" w:rsidRPr="00CB7E82" w:rsidRDefault="006E7B52" w:rsidP="00254640">
      <w:pPr>
        <w:pStyle w:val="nzovodsekuU3"/>
      </w:pPr>
      <w:r w:rsidRPr="00CB7E82">
        <w:t xml:space="preserve">po ukončení výstavby kontroluje vyhotovenie Základnej mapy </w:t>
      </w:r>
      <w:r w:rsidRPr="00650DD2">
        <w:t>geodetom Zhotoviteľa</w:t>
      </w:r>
      <w:r w:rsidRPr="00CB7E82">
        <w:t>, aby vyhovovala predpísanej štruktúre dát podľa platného TP. Kontrolu Základnej mapy vykonáva v jednotlivých fázach vyhotovenia a výsledný elaborát kontroluje v spolupráci s</w:t>
      </w:r>
      <w:r w:rsidR="00C60089" w:rsidRPr="00CB7E82">
        <w:t> </w:t>
      </w:r>
      <w:r w:rsidRPr="00CB7E82">
        <w:t>Objednávateľa</w:t>
      </w:r>
      <w:r w:rsidR="00C60089" w:rsidRPr="00CB7E82">
        <w:t>;</w:t>
      </w:r>
    </w:p>
    <w:p w14:paraId="05B7CC75" w14:textId="3560D09E" w:rsidR="00387FB6" w:rsidRPr="00CB7E82" w:rsidRDefault="00B232F5" w:rsidP="00254640">
      <w:pPr>
        <w:pStyle w:val="nzovodsekuU3"/>
      </w:pPr>
      <w:r w:rsidRPr="00CB7E82">
        <w:lastRenderedPageBreak/>
        <w:t xml:space="preserve">kontroluje náležitosti projektov, zúčastňuje sa pri meraniach posunov a deformácií stavebných objektov a technologických zariadení počas výstavby, ako aj pri základnom meraní posunov a deformácií v súlade s vypracovaným projektom posunov a deformácií objektov stavby (napr. pri mostných objektoch a pod) a v rozsahu a lokalizácií jednotlivých meracích profilov a bodov projektu GTM. V spolupráci s </w:t>
      </w:r>
      <w:r w:rsidR="004C00E5" w:rsidRPr="00CB7E82">
        <w:t>HGZ</w:t>
      </w:r>
      <w:r w:rsidRPr="00CB7E82">
        <w:t xml:space="preserve"> a </w:t>
      </w:r>
      <w:r w:rsidRPr="00650DD2">
        <w:t>kartografom Zhotoviteľa</w:t>
      </w:r>
      <w:r w:rsidRPr="00CB7E82">
        <w:t xml:space="preserve"> a podľa potreby aj so </w:t>
      </w:r>
      <w:r w:rsidRPr="00650DD2">
        <w:t xml:space="preserve">geodetom </w:t>
      </w:r>
      <w:r w:rsidR="004C00E5" w:rsidRPr="00650DD2">
        <w:t>Zhotoviteľa zabezpečujúcim</w:t>
      </w:r>
      <w:r w:rsidR="004C00E5" w:rsidRPr="00CB7E82">
        <w:t xml:space="preserve"> </w:t>
      </w:r>
      <w:r w:rsidRPr="00CB7E82">
        <w:t xml:space="preserve">GTM, vyhodnocuje výsledky geodetických meraní a dáva ich na </w:t>
      </w:r>
      <w:r w:rsidRPr="00650DD2">
        <w:t>posúdenie projektantovi GTM</w:t>
      </w:r>
      <w:r w:rsidR="00C60089" w:rsidRPr="00CB7E82">
        <w:t>;</w:t>
      </w:r>
    </w:p>
    <w:p w14:paraId="015D333D" w14:textId="35EC00CA" w:rsidR="002A4F96" w:rsidRPr="00BB7D2F" w:rsidRDefault="00B232F5" w:rsidP="00254640">
      <w:pPr>
        <w:pStyle w:val="nzovodsekuU3"/>
      </w:pPr>
      <w:r w:rsidRPr="00BB7D2F">
        <w:t xml:space="preserve">vykonáva iné činnosti podľa pokynov Vedúceho </w:t>
      </w:r>
      <w:r w:rsidR="00994C9B">
        <w:t>Personálu</w:t>
      </w:r>
      <w:r w:rsidRPr="00BB7D2F">
        <w:t xml:space="preserve"> STD súvisiace s činnosťou </w:t>
      </w:r>
      <w:r w:rsidR="004C00E5">
        <w:t>Geodeta</w:t>
      </w:r>
      <w:r w:rsidRPr="00BB7D2F">
        <w:t>.</w:t>
      </w:r>
    </w:p>
    <w:p w14:paraId="59CB621A" w14:textId="201311F8" w:rsidR="00336A2E" w:rsidRPr="00FA40A9" w:rsidRDefault="00336A2E" w:rsidP="00336A2E">
      <w:pPr>
        <w:pStyle w:val="nzovodsekuU2"/>
        <w:rPr>
          <w:b/>
          <w:bCs w:val="0"/>
        </w:rPr>
      </w:pPr>
      <w:r w:rsidRPr="00FA40A9">
        <w:rPr>
          <w:b/>
          <w:bCs w:val="0"/>
        </w:rPr>
        <w:t xml:space="preserve">Povinnosti </w:t>
      </w:r>
      <w:r>
        <w:rPr>
          <w:b/>
          <w:bCs w:val="0"/>
        </w:rPr>
        <w:t>o</w:t>
      </w:r>
      <w:r w:rsidRPr="00CE1838">
        <w:rPr>
          <w:b/>
          <w:bCs w:val="0"/>
          <w:szCs w:val="21"/>
        </w:rPr>
        <w:t xml:space="preserve">dborník </w:t>
      </w:r>
      <w:r>
        <w:rPr>
          <w:b/>
          <w:bCs w:val="0"/>
          <w:szCs w:val="21"/>
        </w:rPr>
        <w:t>pre</w:t>
      </w:r>
      <w:r w:rsidRPr="00CE1838">
        <w:rPr>
          <w:b/>
          <w:bCs w:val="0"/>
          <w:szCs w:val="21"/>
        </w:rPr>
        <w:t xml:space="preserve"> </w:t>
      </w:r>
      <w:proofErr w:type="spellStart"/>
      <w:r w:rsidRPr="00CE1838">
        <w:rPr>
          <w:b/>
          <w:bCs w:val="0"/>
          <w:szCs w:val="21"/>
        </w:rPr>
        <w:t>geotechniku</w:t>
      </w:r>
      <w:proofErr w:type="spellEnd"/>
      <w:r>
        <w:rPr>
          <w:b/>
          <w:bCs w:val="0"/>
          <w:szCs w:val="21"/>
        </w:rPr>
        <w:t xml:space="preserve"> </w:t>
      </w:r>
      <w:r w:rsidR="00C60089">
        <w:rPr>
          <w:b/>
          <w:bCs w:val="0"/>
          <w:szCs w:val="21"/>
        </w:rPr>
        <w:t>(</w:t>
      </w:r>
      <w:proofErr w:type="spellStart"/>
      <w:r w:rsidR="00C60089">
        <w:rPr>
          <w:b/>
          <w:bCs w:val="0"/>
          <w:szCs w:val="21"/>
        </w:rPr>
        <w:t>Geotechnik</w:t>
      </w:r>
      <w:proofErr w:type="spellEnd"/>
      <w:r w:rsidR="00C60089">
        <w:rPr>
          <w:b/>
          <w:bCs w:val="0"/>
          <w:szCs w:val="21"/>
        </w:rPr>
        <w:t xml:space="preserve">) </w:t>
      </w:r>
      <w:r w:rsidRPr="00FA40A9">
        <w:rPr>
          <w:b/>
          <w:bCs w:val="0"/>
        </w:rPr>
        <w:t>(N</w:t>
      </w:r>
      <w:r w:rsidR="007B0813">
        <w:rPr>
          <w:b/>
          <w:bCs w:val="0"/>
        </w:rPr>
        <w:t>O</w:t>
      </w:r>
      <w:r>
        <w:rPr>
          <w:b/>
          <w:bCs w:val="0"/>
        </w:rPr>
        <w:t>5</w:t>
      </w:r>
      <w:r w:rsidRPr="00FA40A9">
        <w:rPr>
          <w:b/>
          <w:bCs w:val="0"/>
        </w:rPr>
        <w:t xml:space="preserve">) </w:t>
      </w:r>
    </w:p>
    <w:p w14:paraId="1DC8DAA5" w14:textId="5D07C04F" w:rsidR="00336A2E" w:rsidRPr="00336A2E" w:rsidRDefault="00336A2E" w:rsidP="00336A2E">
      <w:pPr>
        <w:pStyle w:val="TextOdsekuU3aU4"/>
        <w:ind w:left="426"/>
        <w:rPr>
          <w:szCs w:val="21"/>
        </w:rPr>
      </w:pPr>
      <w:r w:rsidRPr="00CB7E82">
        <w:rPr>
          <w:szCs w:val="21"/>
        </w:rPr>
        <w:t xml:space="preserve">Činnosť odborníka pre </w:t>
      </w:r>
      <w:proofErr w:type="spellStart"/>
      <w:r w:rsidRPr="00CB7E82">
        <w:rPr>
          <w:szCs w:val="21"/>
        </w:rPr>
        <w:t>geotechniku</w:t>
      </w:r>
      <w:proofErr w:type="spellEnd"/>
      <w:r w:rsidRPr="00CB7E82">
        <w:rPr>
          <w:szCs w:val="21"/>
        </w:rPr>
        <w:t xml:space="preserve"> bude koordinovať Vedúci Personálu STD a metodicky usmerňovať </w:t>
      </w:r>
      <w:r w:rsidR="00CB7E82">
        <w:rPr>
          <w:szCs w:val="21"/>
        </w:rPr>
        <w:t>L</w:t>
      </w:r>
      <w:r w:rsidRPr="00650DD2">
        <w:rPr>
          <w:szCs w:val="21"/>
        </w:rPr>
        <w:t>aboratórium STD.</w:t>
      </w:r>
      <w:r w:rsidRPr="00336A2E">
        <w:rPr>
          <w:szCs w:val="21"/>
        </w:rPr>
        <w:t xml:space="preserve"> </w:t>
      </w:r>
    </w:p>
    <w:p w14:paraId="31E49EF4" w14:textId="708377F3" w:rsidR="00336A2E" w:rsidRPr="00BB7D2F" w:rsidRDefault="00336A2E" w:rsidP="00336A2E">
      <w:pPr>
        <w:pStyle w:val="TextOdsekuU3aU4"/>
        <w:ind w:left="426"/>
        <w:rPr>
          <w:szCs w:val="21"/>
        </w:rPr>
      </w:pPr>
      <w:proofErr w:type="spellStart"/>
      <w:r>
        <w:rPr>
          <w:szCs w:val="21"/>
        </w:rPr>
        <w:t>Geotechnik</w:t>
      </w:r>
      <w:proofErr w:type="spellEnd"/>
      <w:r>
        <w:rPr>
          <w:szCs w:val="21"/>
        </w:rPr>
        <w:t xml:space="preserve"> </w:t>
      </w:r>
      <w:r w:rsidRPr="00336A2E">
        <w:rPr>
          <w:szCs w:val="21"/>
        </w:rPr>
        <w:t>je povinný zúčastňovať sa a vykonávať najmä, ale nie výlučne</w:t>
      </w:r>
      <w:r w:rsidR="004C00E5">
        <w:rPr>
          <w:szCs w:val="21"/>
        </w:rPr>
        <w:t>,</w:t>
      </w:r>
      <w:r w:rsidRPr="00336A2E">
        <w:rPr>
          <w:szCs w:val="21"/>
        </w:rPr>
        <w:t xml:space="preserve"> </w:t>
      </w:r>
      <w:r w:rsidR="005F087E">
        <w:rPr>
          <w:szCs w:val="21"/>
        </w:rPr>
        <w:t xml:space="preserve">priebežné </w:t>
      </w:r>
      <w:r w:rsidR="00476515" w:rsidRPr="00BB7D2F">
        <w:t>kontroln</w:t>
      </w:r>
      <w:r w:rsidR="00476515">
        <w:t xml:space="preserve">é </w:t>
      </w:r>
      <w:r w:rsidRPr="00336A2E">
        <w:rPr>
          <w:szCs w:val="21"/>
        </w:rPr>
        <w:t>činnost</w:t>
      </w:r>
      <w:r w:rsidR="00476515">
        <w:rPr>
          <w:szCs w:val="21"/>
        </w:rPr>
        <w:t>i</w:t>
      </w:r>
      <w:r w:rsidRPr="00BB7D2F">
        <w:rPr>
          <w:szCs w:val="21"/>
        </w:rPr>
        <w:t xml:space="preserve">: </w:t>
      </w:r>
    </w:p>
    <w:p w14:paraId="3CCAE95B" w14:textId="7E9D8E66" w:rsidR="00476515" w:rsidRPr="00254640" w:rsidRDefault="00113D60" w:rsidP="00476515">
      <w:pPr>
        <w:pStyle w:val="nzovodsekuU3"/>
        <w:rPr>
          <w:color w:val="00B0F0"/>
        </w:rPr>
      </w:pPr>
      <w:r>
        <w:t xml:space="preserve">pri </w:t>
      </w:r>
      <w:r w:rsidR="00476515" w:rsidRPr="00476515">
        <w:t>špeciálnom zakladaní (</w:t>
      </w:r>
      <w:proofErr w:type="spellStart"/>
      <w:r w:rsidR="00476515" w:rsidRPr="00476515">
        <w:t>veľkopriemerové</w:t>
      </w:r>
      <w:proofErr w:type="spellEnd"/>
      <w:r w:rsidR="00476515" w:rsidRPr="00476515">
        <w:t xml:space="preserve"> pilóty, </w:t>
      </w:r>
      <w:proofErr w:type="spellStart"/>
      <w:r w:rsidR="00476515" w:rsidRPr="00476515">
        <w:t>mikropilóty</w:t>
      </w:r>
      <w:proofErr w:type="spellEnd"/>
      <w:r w:rsidR="00476515" w:rsidRPr="00476515">
        <w:t xml:space="preserve">, kotvenie, </w:t>
      </w:r>
      <w:proofErr w:type="spellStart"/>
      <w:r w:rsidR="00476515" w:rsidRPr="00476515">
        <w:t>klincovanie</w:t>
      </w:r>
      <w:proofErr w:type="spellEnd"/>
      <w:r w:rsidR="00476515">
        <w:t>)</w:t>
      </w:r>
      <w:r w:rsidR="004C00E5">
        <w:t>;</w:t>
      </w:r>
    </w:p>
    <w:p w14:paraId="04DEA4B4" w14:textId="735FDA51" w:rsidR="009E2F52" w:rsidRPr="00BB7D2F" w:rsidRDefault="00113D60" w:rsidP="00254640">
      <w:pPr>
        <w:pStyle w:val="nzovodsekuU3"/>
        <w:rPr>
          <w:color w:val="00B0F0"/>
        </w:rPr>
      </w:pPr>
      <w:r>
        <w:t>pri</w:t>
      </w:r>
      <w:r w:rsidRPr="00BB7D2F">
        <w:t xml:space="preserve"> </w:t>
      </w:r>
      <w:r w:rsidR="00412A1A" w:rsidRPr="00BB7D2F">
        <w:t>prácach súvisiacich so zakladaním jednotlivých stavebných objektov (stavebné jamy);</w:t>
      </w:r>
    </w:p>
    <w:p w14:paraId="614F9521" w14:textId="59096ADC" w:rsidR="009E2F52" w:rsidRPr="00BB7D2F" w:rsidRDefault="00113D60" w:rsidP="00254640">
      <w:pPr>
        <w:pStyle w:val="nzovodsekuU3"/>
        <w:rPr>
          <w:color w:val="00B0F0"/>
        </w:rPr>
      </w:pPr>
      <w:r>
        <w:t>pri</w:t>
      </w:r>
      <w:r w:rsidRPr="00BB7D2F">
        <w:t xml:space="preserve"> </w:t>
      </w:r>
      <w:r w:rsidR="00412A1A" w:rsidRPr="00BB7D2F">
        <w:t>prácach</w:t>
      </w:r>
      <w:r w:rsidR="00476515">
        <w:t xml:space="preserve"> v hlbokých</w:t>
      </w:r>
      <w:r w:rsidR="00412A1A" w:rsidRPr="00BB7D2F">
        <w:t xml:space="preserve"> zárezoch a</w:t>
      </w:r>
      <w:r w:rsidR="00476515">
        <w:t xml:space="preserve"> na vysokých </w:t>
      </w:r>
      <w:r w:rsidR="00412A1A" w:rsidRPr="00BB7D2F">
        <w:t>násypoch;</w:t>
      </w:r>
    </w:p>
    <w:p w14:paraId="2BD765B7" w14:textId="6B7F942A" w:rsidR="009E2F52" w:rsidRPr="00BB7D2F" w:rsidRDefault="00113D60" w:rsidP="00254640">
      <w:pPr>
        <w:pStyle w:val="nzovodsekuU3"/>
        <w:rPr>
          <w:color w:val="00B0F0"/>
        </w:rPr>
      </w:pPr>
      <w:r>
        <w:t>pri</w:t>
      </w:r>
      <w:r w:rsidRPr="00BB7D2F">
        <w:t xml:space="preserve"> </w:t>
      </w:r>
      <w:r w:rsidR="00412A1A" w:rsidRPr="00BB7D2F">
        <w:t>sanačných opatreniach v geologicky náročných pomeroch (neúnosné podložie</w:t>
      </w:r>
      <w:r w:rsidR="00FD3748" w:rsidRPr="00BB7D2F">
        <w:t xml:space="preserve"> a pod.</w:t>
      </w:r>
      <w:r w:rsidR="00412A1A" w:rsidRPr="00BB7D2F">
        <w:t>);</w:t>
      </w:r>
    </w:p>
    <w:p w14:paraId="15D4C36D" w14:textId="28A0E598" w:rsidR="009E2F52" w:rsidRPr="00BB7D2F" w:rsidRDefault="00113D60" w:rsidP="00254640">
      <w:pPr>
        <w:pStyle w:val="nzovodsekuU3"/>
        <w:rPr>
          <w:color w:val="00B0F0"/>
        </w:rPr>
      </w:pPr>
      <w:r>
        <w:t>pri</w:t>
      </w:r>
      <w:r w:rsidRPr="00BB7D2F">
        <w:t xml:space="preserve"> </w:t>
      </w:r>
      <w:r w:rsidR="00412A1A" w:rsidRPr="00BB7D2F">
        <w:t xml:space="preserve">zatrieďovaní skalných hornín a zemín podľa príslušných noriem; </w:t>
      </w:r>
    </w:p>
    <w:p w14:paraId="130E0F06" w14:textId="4127EEA2" w:rsidR="009E2F52" w:rsidRPr="00BB7D2F" w:rsidRDefault="00113D60" w:rsidP="00254640">
      <w:pPr>
        <w:pStyle w:val="nzovodsekuU3"/>
        <w:rPr>
          <w:color w:val="00B0F0"/>
        </w:rPr>
      </w:pPr>
      <w:r>
        <w:t>pri</w:t>
      </w:r>
      <w:r w:rsidRPr="00BB7D2F">
        <w:t xml:space="preserve"> </w:t>
      </w:r>
      <w:r w:rsidR="00412A1A" w:rsidRPr="00BB7D2F">
        <w:t xml:space="preserve">zabezpečovaní stability výkopov; </w:t>
      </w:r>
    </w:p>
    <w:p w14:paraId="33A28629" w14:textId="7FA9EF13" w:rsidR="009E2F52" w:rsidRPr="00BB7D2F" w:rsidRDefault="00113D60" w:rsidP="00254640">
      <w:pPr>
        <w:pStyle w:val="nzovodsekuU3"/>
        <w:rPr>
          <w:color w:val="00B0F0"/>
        </w:rPr>
      </w:pPr>
      <w:r>
        <w:t>pri</w:t>
      </w:r>
      <w:r w:rsidRPr="00BB7D2F">
        <w:t xml:space="preserve"> </w:t>
      </w:r>
      <w:r w:rsidR="00412A1A" w:rsidRPr="00BB7D2F">
        <w:t xml:space="preserve">posudzovaní sadania priľahlých konštrukcií; </w:t>
      </w:r>
    </w:p>
    <w:p w14:paraId="43B6EF5B" w14:textId="076DE011" w:rsidR="009E2F52" w:rsidRPr="00BB7D2F" w:rsidRDefault="00113D60" w:rsidP="00254640">
      <w:pPr>
        <w:pStyle w:val="nzovodsekuU3"/>
        <w:rPr>
          <w:color w:val="00B0F0"/>
        </w:rPr>
      </w:pPr>
      <w:r>
        <w:t>pri</w:t>
      </w:r>
      <w:r w:rsidRPr="00BB7D2F">
        <w:t xml:space="preserve"> </w:t>
      </w:r>
      <w:r w:rsidR="00412A1A" w:rsidRPr="00BB7D2F">
        <w:t>posudzovaní výsledkov statických zaťažovacích</w:t>
      </w:r>
      <w:r w:rsidR="00515C0B" w:rsidRPr="00515C0B">
        <w:t xml:space="preserve"> vŕtaných pilót</w:t>
      </w:r>
      <w:r w:rsidR="00412A1A" w:rsidRPr="00BB7D2F">
        <w:t xml:space="preserve">; </w:t>
      </w:r>
    </w:p>
    <w:p w14:paraId="56CD6CA4" w14:textId="5B4DC9B4" w:rsidR="009E2F52" w:rsidRPr="00BB7D2F" w:rsidRDefault="00113D60" w:rsidP="00254640">
      <w:pPr>
        <w:pStyle w:val="nzovodsekuU3"/>
        <w:rPr>
          <w:color w:val="00B0F0"/>
        </w:rPr>
      </w:pPr>
      <w:r>
        <w:t>pri</w:t>
      </w:r>
      <w:r w:rsidRPr="00BB7D2F">
        <w:t xml:space="preserve"> </w:t>
      </w:r>
      <w:r w:rsidR="00412A1A" w:rsidRPr="00BB7D2F">
        <w:t xml:space="preserve">stanovovaní únosnosti podložia a sadania násypov; </w:t>
      </w:r>
    </w:p>
    <w:p w14:paraId="3521C3FA" w14:textId="4EA31C24" w:rsidR="00515C0B" w:rsidRPr="00515C0B" w:rsidRDefault="00113D60" w:rsidP="007D7C5B">
      <w:pPr>
        <w:pStyle w:val="nzovodsekuU3"/>
      </w:pPr>
      <w:r>
        <w:t>pri</w:t>
      </w:r>
      <w:r w:rsidRPr="00113D60">
        <w:t xml:space="preserve"> </w:t>
      </w:r>
      <w:r w:rsidR="00515C0B" w:rsidRPr="00254640">
        <w:t xml:space="preserve">meraniach a posudzovaní napätia v kotvách </w:t>
      </w:r>
      <w:proofErr w:type="spellStart"/>
      <w:r w:rsidR="00515C0B" w:rsidRPr="00254640">
        <w:t>pažiacich</w:t>
      </w:r>
      <w:proofErr w:type="spellEnd"/>
      <w:r w:rsidR="00515C0B" w:rsidRPr="00254640">
        <w:t xml:space="preserve"> konštrukcií stavebných jám</w:t>
      </w:r>
      <w:r w:rsidR="00515C0B">
        <w:t>;</w:t>
      </w:r>
    </w:p>
    <w:p w14:paraId="3AA6C51B" w14:textId="347886BD" w:rsidR="009E2F52" w:rsidRPr="00BB7D2F" w:rsidRDefault="00113D60" w:rsidP="00254640">
      <w:pPr>
        <w:pStyle w:val="nzovodsekuU3"/>
        <w:rPr>
          <w:color w:val="00B0F0"/>
        </w:rPr>
      </w:pPr>
      <w:r>
        <w:t>pri</w:t>
      </w:r>
      <w:r w:rsidRPr="00BB7D2F">
        <w:t xml:space="preserve"> </w:t>
      </w:r>
      <w:r w:rsidR="00412A1A" w:rsidRPr="00BB7D2F">
        <w:t>meraniach a posudzovaní pretvárania konštrukcií z vystužených zemín;</w:t>
      </w:r>
    </w:p>
    <w:p w14:paraId="11B91E57" w14:textId="59556B96" w:rsidR="009E2F52" w:rsidRPr="00BB7D2F" w:rsidRDefault="00113D60" w:rsidP="00254640">
      <w:pPr>
        <w:pStyle w:val="nzovodsekuU3"/>
        <w:rPr>
          <w:color w:val="00B0F0"/>
        </w:rPr>
      </w:pPr>
      <w:r>
        <w:t>pri</w:t>
      </w:r>
      <w:r w:rsidRPr="00BB7D2F">
        <w:t xml:space="preserve"> </w:t>
      </w:r>
      <w:r w:rsidR="00412A1A" w:rsidRPr="00BB7D2F">
        <w:t>dodržiavan</w:t>
      </w:r>
      <w:r>
        <w:t>í</w:t>
      </w:r>
      <w:r w:rsidR="00412A1A" w:rsidRPr="00BB7D2F">
        <w:t xml:space="preserve"> technologických postupov pri budovaní zemných konštrukcií; </w:t>
      </w:r>
    </w:p>
    <w:p w14:paraId="293FE4D0" w14:textId="17635A64" w:rsidR="009E2F52" w:rsidRPr="00BB7D2F" w:rsidRDefault="00412A1A" w:rsidP="00254640">
      <w:pPr>
        <w:pStyle w:val="nzovodsekuU3"/>
        <w:rPr>
          <w:color w:val="00B0F0"/>
        </w:rPr>
      </w:pPr>
      <w:r w:rsidRPr="00BB7D2F">
        <w:t xml:space="preserve">vyjadrovať sa k zápisom </w:t>
      </w:r>
      <w:proofErr w:type="spellStart"/>
      <w:r w:rsidRPr="00BB7D2F">
        <w:t>geotechnika</w:t>
      </w:r>
      <w:proofErr w:type="spellEnd"/>
      <w:r w:rsidRPr="00BB7D2F">
        <w:t xml:space="preserve"> Zhotoviteľa v </w:t>
      </w:r>
      <w:r w:rsidR="004C00E5">
        <w:t>SD</w:t>
      </w:r>
      <w:r w:rsidRPr="00BB7D2F">
        <w:t xml:space="preserve"> a iným predloženým dokumentom/dokumentáciám súvisiacimi s činnosťou </w:t>
      </w:r>
      <w:proofErr w:type="spellStart"/>
      <w:r w:rsidRPr="00BB7D2F">
        <w:t>geotechnika</w:t>
      </w:r>
      <w:proofErr w:type="spellEnd"/>
      <w:r w:rsidRPr="00BB7D2F">
        <w:t xml:space="preserve">; </w:t>
      </w:r>
    </w:p>
    <w:p w14:paraId="40C8659A" w14:textId="0D69903C" w:rsidR="00412A1A" w:rsidRDefault="00412A1A" w:rsidP="00476515">
      <w:pPr>
        <w:pStyle w:val="nzovodsekuU3"/>
      </w:pPr>
      <w:r w:rsidRPr="00BB7D2F">
        <w:t>priebežne dohliadať, kontrolovať a vyjadrovať sa ku všetkým geotechnickým problémom/stavom vzniknutým na stavbe, ktoré vyplynú z aktuálneho zistenia stavu geologických/geotechnických a hydrogeologických podmienok (hlavne odlišných od predpokladaných)</w:t>
      </w:r>
      <w:r w:rsidR="004C00E5">
        <w:t>,</w:t>
      </w:r>
      <w:r w:rsidRPr="00BB7D2F">
        <w:t xml:space="preserve"> a ktoré majú vplyv na ďalšie konštrukcie daného stavebného objektu (vrátane realizácie a výsledkov vykonaných monitoringov realizovaných Zhotoviteľom </w:t>
      </w:r>
      <w:r w:rsidR="00FE3DCC">
        <w:t>(</w:t>
      </w:r>
      <w:r w:rsidR="00FE3DCC" w:rsidRPr="00BB7D2F">
        <w:t>napr. Seizmický monitoring, monitoringu podzemných vôd, odpadových vôd a zosuvov a pod.</w:t>
      </w:r>
      <w:r w:rsidR="004C00E5">
        <w:t>,</w:t>
      </w:r>
      <w:r w:rsidR="00FE3DCC">
        <w:t xml:space="preserve"> </w:t>
      </w:r>
      <w:r w:rsidRPr="00BB7D2F">
        <w:t xml:space="preserve">ak </w:t>
      </w:r>
      <w:r w:rsidR="00113D60">
        <w:t>sú</w:t>
      </w:r>
      <w:r w:rsidRPr="00BB7D2F">
        <w:t xml:space="preserve"> požadovan</w:t>
      </w:r>
      <w:r w:rsidR="00113D60">
        <w:t>é</w:t>
      </w:r>
      <w:r w:rsidRPr="00BB7D2F">
        <w:t xml:space="preserve"> Zmluvou o Dielo). V prípade nutnosti môže navrhnúť Vedúcemu </w:t>
      </w:r>
      <w:r w:rsidR="00CB7E82">
        <w:t>p</w:t>
      </w:r>
      <w:r w:rsidR="00994C9B">
        <w:t>ersonálu</w:t>
      </w:r>
      <w:r w:rsidRPr="00BB7D2F">
        <w:t xml:space="preserve"> STD prerušenie postupu prác na objekte, resp. jeho častí alebo na Diele v geologickom a hydrogeologickom prostredí v prípade nesúladu s predpokladanými pomermi; ktoré by mali vplyv na bezpečnosť, stabilitu objektu, resp. jeho časti alebo Diela.</w:t>
      </w:r>
    </w:p>
    <w:p w14:paraId="22212745" w14:textId="7ECF0279" w:rsidR="00FE3DCC" w:rsidRDefault="00FE3DCC" w:rsidP="007D7C5B">
      <w:pPr>
        <w:pStyle w:val="nzovodsekuU3"/>
      </w:pPr>
      <w:r>
        <w:lastRenderedPageBreak/>
        <w:t xml:space="preserve">na vizuálnu obhliadku lokality (s ohľadom predovšetkým na výskyt </w:t>
      </w:r>
      <w:proofErr w:type="spellStart"/>
      <w:r>
        <w:t>geodynamických</w:t>
      </w:r>
      <w:proofErr w:type="spellEnd"/>
      <w:r>
        <w:t xml:space="preserve"> javov, zamokrených území a pod.), na kontrolu stavu prieskumných geologických prác a monitorovacieho systému pred začatím výstavby a počas nej;</w:t>
      </w:r>
    </w:p>
    <w:p w14:paraId="413B7437" w14:textId="48F8993D" w:rsidR="00FE3DCC" w:rsidRDefault="00FE3DCC" w:rsidP="007D7C5B">
      <w:pPr>
        <w:pStyle w:val="nzovodsekuU3"/>
      </w:pPr>
      <w:r>
        <w:t>pri odsúhlasovaní a kontrole kvality a realizácie doplnkových prieskumných geologických prác (hĺbka a situovanie), zdokumentovaní zistených skutočností (písomné, fotografické);</w:t>
      </w:r>
    </w:p>
    <w:p w14:paraId="39A34F35" w14:textId="3A1B28B3" w:rsidR="00FE3DCC" w:rsidRDefault="00FE3DCC" w:rsidP="007D7C5B">
      <w:pPr>
        <w:pStyle w:val="nzovodsekuU3"/>
      </w:pPr>
      <w:r>
        <w:t>pri zabezpečovaní kvality stavebných prác v geologickom prostredí, predkladať vyjadrenia</w:t>
      </w:r>
      <w:r w:rsidR="005F087E">
        <w:t xml:space="preserve"> </w:t>
      </w:r>
      <w:r>
        <w:t xml:space="preserve">k </w:t>
      </w:r>
      <w:proofErr w:type="spellStart"/>
      <w:r>
        <w:t>stabilitným</w:t>
      </w:r>
      <w:proofErr w:type="spellEnd"/>
      <w:r>
        <w:t xml:space="preserve"> výpočtom, zabezpečení súladu s platnými právnymi predpismi;</w:t>
      </w:r>
    </w:p>
    <w:p w14:paraId="67961064" w14:textId="77777777" w:rsidR="005F087E" w:rsidRDefault="00FE3DCC" w:rsidP="007D7C5B">
      <w:pPr>
        <w:pStyle w:val="nzovodsekuU3"/>
      </w:pPr>
      <w:r>
        <w:t>vedie</w:t>
      </w:r>
      <w:r w:rsidR="005F087E">
        <w:t xml:space="preserve"> </w:t>
      </w:r>
      <w:r>
        <w:t xml:space="preserve">evidenciu geologickej dokumentácie Zhotoviteľa, </w:t>
      </w:r>
    </w:p>
    <w:p w14:paraId="483893D3" w14:textId="19CCF9C1" w:rsidR="00FE3DCC" w:rsidRDefault="00FE3DCC" w:rsidP="007D7C5B">
      <w:pPr>
        <w:pStyle w:val="nzovodsekuU3"/>
      </w:pPr>
      <w:r>
        <w:t>účasť na vyraďovaní hmotnej</w:t>
      </w:r>
      <w:r w:rsidR="005F087E">
        <w:t xml:space="preserve"> </w:t>
      </w:r>
      <w:r>
        <w:t>geologickej dokumentácie – na základe dohody medzi Objednávateľom a Zhotoviteľom,</w:t>
      </w:r>
    </w:p>
    <w:p w14:paraId="3C769A83" w14:textId="676B8C43" w:rsidR="00FE3DCC" w:rsidRDefault="00FE3DCC" w:rsidP="007D7C5B">
      <w:pPr>
        <w:pStyle w:val="nzovodsekuU3"/>
      </w:pPr>
      <w:r>
        <w:t>pri preberaní a kontrole dokumentácie základových škár (založenie objektov), pláne násypov</w:t>
      </w:r>
      <w:r w:rsidR="005F087E">
        <w:t xml:space="preserve"> </w:t>
      </w:r>
      <w:r>
        <w:t xml:space="preserve">a zárezov, svahov výkopov (zárezy, </w:t>
      </w:r>
      <w:proofErr w:type="spellStart"/>
      <w:r>
        <w:t>odrezy</w:t>
      </w:r>
      <w:proofErr w:type="spellEnd"/>
      <w:r>
        <w:t xml:space="preserve"> a stavebné jamy);</w:t>
      </w:r>
    </w:p>
    <w:p w14:paraId="3CE72E45" w14:textId="7862AB84" w:rsidR="00FE3DCC" w:rsidRDefault="005F087E" w:rsidP="007D7C5B">
      <w:pPr>
        <w:pStyle w:val="nzovodsekuU3"/>
      </w:pPr>
      <w:r>
        <w:t>pri</w:t>
      </w:r>
      <w:r w:rsidR="00FE3DCC">
        <w:t xml:space="preserve"> </w:t>
      </w:r>
      <w:r w:rsidR="00C0047E">
        <w:t xml:space="preserve">kontrole </w:t>
      </w:r>
      <w:r w:rsidR="00FE3DCC">
        <w:t>hodnoten</w:t>
      </w:r>
      <w:r>
        <w:t>í</w:t>
      </w:r>
      <w:r w:rsidR="00FE3DCC">
        <w:t xml:space="preserve"> predpokladaných inžinierskogeologických a</w:t>
      </w:r>
      <w:r>
        <w:t> </w:t>
      </w:r>
      <w:r w:rsidR="00FE3DCC">
        <w:t>hydrogeologických</w:t>
      </w:r>
      <w:r>
        <w:t xml:space="preserve"> </w:t>
      </w:r>
      <w:r w:rsidR="00FE3DCC">
        <w:t>pomerov z výsledkov prieskumu a ich porovnaní so skutočnosťou pri výstavbe, vypracovanie</w:t>
      </w:r>
      <w:r>
        <w:t xml:space="preserve"> </w:t>
      </w:r>
      <w:r w:rsidR="00FE3DCC">
        <w:t>odporúčaní v prípade nesúladu,</w:t>
      </w:r>
    </w:p>
    <w:p w14:paraId="320A5CEA" w14:textId="0DEC001F" w:rsidR="00FE3DCC" w:rsidRDefault="00C0047E" w:rsidP="007D7C5B">
      <w:pPr>
        <w:pStyle w:val="nzovodsekuU3"/>
      </w:pPr>
      <w:r>
        <w:t>pri</w:t>
      </w:r>
      <w:r w:rsidR="00FE3DCC">
        <w:t xml:space="preserve"> kontrol</w:t>
      </w:r>
      <w:r>
        <w:t>e</w:t>
      </w:r>
      <w:r w:rsidR="00FE3DCC">
        <w:t xml:space="preserve"> meraní na zabudovaných monitorovacích objektoch a sanačných prvkoch a</w:t>
      </w:r>
      <w:r>
        <w:t> </w:t>
      </w:r>
      <w:r w:rsidR="00FE3DCC">
        <w:t>ich</w:t>
      </w:r>
      <w:r>
        <w:t xml:space="preserve"> </w:t>
      </w:r>
      <w:r w:rsidR="00FE3DCC">
        <w:t>vyhodnotenia;</w:t>
      </w:r>
    </w:p>
    <w:p w14:paraId="507BCBE3" w14:textId="49EDA3AC" w:rsidR="00FE3DCC" w:rsidRDefault="00C0047E" w:rsidP="007D7C5B">
      <w:pPr>
        <w:pStyle w:val="nzovodsekuU3"/>
      </w:pPr>
      <w:r>
        <w:t>pri</w:t>
      </w:r>
      <w:r w:rsidR="00FE3DCC">
        <w:t xml:space="preserve"> návrh</w:t>
      </w:r>
      <w:r>
        <w:t>u</w:t>
      </w:r>
      <w:r w:rsidR="00FE3DCC">
        <w:t xml:space="preserve"> a realizáci</w:t>
      </w:r>
      <w:r>
        <w:t>i</w:t>
      </w:r>
      <w:r w:rsidR="00FE3DCC">
        <w:t xml:space="preserve"> kontrolných skúšok zemín a skalných hornín z doplnkových vrtov,</w:t>
      </w:r>
      <w:r>
        <w:t xml:space="preserve"> </w:t>
      </w:r>
      <w:r w:rsidR="00FE3DCC">
        <w:t>výkopov, zárezov, zatrieďovaní skalných hornín a zemín – kontrol</w:t>
      </w:r>
      <w:r>
        <w:t>a</w:t>
      </w:r>
      <w:r w:rsidR="00FE3DCC">
        <w:t xml:space="preserve"> predpokladaných</w:t>
      </w:r>
      <w:r>
        <w:t xml:space="preserve"> </w:t>
      </w:r>
      <w:r w:rsidR="00FE3DCC">
        <w:t>vlastností horninového materiálu z prieskumu a pri výstavbe;</w:t>
      </w:r>
    </w:p>
    <w:p w14:paraId="7CDF3717" w14:textId="13715687" w:rsidR="00FE3DCC" w:rsidRDefault="00FE3DCC" w:rsidP="007D7C5B">
      <w:pPr>
        <w:pStyle w:val="nzovodsekuU3"/>
      </w:pPr>
      <w:r>
        <w:t>pri sledovaní zmien hladiny podzemnej vody (pórových tlakov) a jej režimu, prípadne</w:t>
      </w:r>
      <w:r w:rsidR="00C0047E">
        <w:t xml:space="preserve"> </w:t>
      </w:r>
      <w:r>
        <w:t xml:space="preserve">chemického zloženia a to v monitorovacích vrtoch, ale aj v </w:t>
      </w:r>
      <w:proofErr w:type="spellStart"/>
      <w:r>
        <w:t>odkryvoch</w:t>
      </w:r>
      <w:proofErr w:type="spellEnd"/>
      <w:r>
        <w:t xml:space="preserve"> a výkopoch;</w:t>
      </w:r>
    </w:p>
    <w:p w14:paraId="3DB47D6D" w14:textId="3D509168" w:rsidR="00FE3DCC" w:rsidRDefault="00FE3DCC" w:rsidP="007D7C5B">
      <w:pPr>
        <w:pStyle w:val="nzovodsekuU3"/>
      </w:pPr>
      <w:r>
        <w:t>pri sledovaní vplyvov výstavby na zmeny životného prostredia vrátane zosuvov, sadania</w:t>
      </w:r>
      <w:r w:rsidR="00C0047E">
        <w:t xml:space="preserve"> </w:t>
      </w:r>
      <w:r>
        <w:t>podložia násypov a možného ohrozenia zdrojov podzemnej vody a povrchových tokov</w:t>
      </w:r>
      <w:r w:rsidR="009364F8">
        <w:t>;</w:t>
      </w:r>
    </w:p>
    <w:p w14:paraId="38B2BAD4" w14:textId="199F0840" w:rsidR="009364F8" w:rsidRPr="00BB7D2F" w:rsidRDefault="009364F8" w:rsidP="009364F8">
      <w:pPr>
        <w:pStyle w:val="nzovodsekuU3"/>
        <w:rPr>
          <w:color w:val="00B0F0"/>
        </w:rPr>
      </w:pPr>
      <w:r w:rsidRPr="00BB7D2F">
        <w:t xml:space="preserve">vypracovávať správy </w:t>
      </w:r>
      <w:proofErr w:type="spellStart"/>
      <w:r w:rsidRPr="00BB7D2F">
        <w:t>geotechnika</w:t>
      </w:r>
      <w:proofErr w:type="spellEnd"/>
      <w:r w:rsidRPr="00BB7D2F">
        <w:t xml:space="preserve"> (čiastkové správy a záverečnú správu) o priebehu realizácie výstavby; </w:t>
      </w:r>
    </w:p>
    <w:p w14:paraId="3BB62E02" w14:textId="3BDA1B1A" w:rsidR="009364F8" w:rsidRPr="00BB7D2F" w:rsidRDefault="009364F8" w:rsidP="009364F8">
      <w:pPr>
        <w:pStyle w:val="nzovodsekuU3"/>
        <w:rPr>
          <w:color w:val="00B0F0"/>
        </w:rPr>
      </w:pPr>
      <w:r w:rsidRPr="00BB7D2F">
        <w:t xml:space="preserve">vykonávať iné činnosti podľa pokynov Vedúceho </w:t>
      </w:r>
      <w:r>
        <w:t>Personálu</w:t>
      </w:r>
      <w:r w:rsidRPr="00BB7D2F">
        <w:t xml:space="preserve"> STD súvisiace s činnosťou </w:t>
      </w:r>
      <w:proofErr w:type="spellStart"/>
      <w:r w:rsidRPr="00BB7D2F">
        <w:t>geotechnika</w:t>
      </w:r>
      <w:proofErr w:type="spellEnd"/>
      <w:r w:rsidRPr="00BB7D2F">
        <w:t xml:space="preserve">. </w:t>
      </w:r>
    </w:p>
    <w:p w14:paraId="1494FBA5" w14:textId="2E4711F1" w:rsidR="0071629E" w:rsidRPr="009364F8" w:rsidRDefault="009364F8" w:rsidP="00254640">
      <w:pPr>
        <w:pStyle w:val="nzovodsekuU2"/>
        <w:rPr>
          <w:b/>
          <w:bCs w:val="0"/>
          <w:szCs w:val="21"/>
        </w:rPr>
      </w:pPr>
      <w:r w:rsidRPr="00254640">
        <w:rPr>
          <w:b/>
        </w:rPr>
        <w:t xml:space="preserve">Povinnosti </w:t>
      </w:r>
      <w:r w:rsidR="007B0813" w:rsidRPr="009364F8">
        <w:rPr>
          <w:b/>
          <w:bCs w:val="0"/>
          <w:szCs w:val="21"/>
        </w:rPr>
        <w:t>Environmentáln</w:t>
      </w:r>
      <w:r w:rsidR="007B0813">
        <w:rPr>
          <w:b/>
          <w:bCs w:val="0"/>
          <w:szCs w:val="21"/>
        </w:rPr>
        <w:t>eho</w:t>
      </w:r>
      <w:r w:rsidR="004B0A0E" w:rsidRPr="009364F8">
        <w:rPr>
          <w:b/>
          <w:bCs w:val="0"/>
          <w:szCs w:val="21"/>
        </w:rPr>
        <w:t xml:space="preserve"> dozor</w:t>
      </w:r>
      <w:r>
        <w:rPr>
          <w:b/>
          <w:bCs w:val="0"/>
          <w:szCs w:val="21"/>
        </w:rPr>
        <w:t xml:space="preserve">u </w:t>
      </w:r>
      <w:r w:rsidRPr="009364F8">
        <w:rPr>
          <w:b/>
          <w:bCs w:val="0"/>
          <w:szCs w:val="21"/>
        </w:rPr>
        <w:t>(N</w:t>
      </w:r>
      <w:r w:rsidR="007B0813">
        <w:rPr>
          <w:b/>
          <w:bCs w:val="0"/>
          <w:szCs w:val="21"/>
        </w:rPr>
        <w:t>O</w:t>
      </w:r>
      <w:r>
        <w:rPr>
          <w:b/>
          <w:bCs w:val="0"/>
          <w:szCs w:val="21"/>
        </w:rPr>
        <w:t>6</w:t>
      </w:r>
      <w:r w:rsidRPr="009364F8">
        <w:rPr>
          <w:b/>
          <w:bCs w:val="0"/>
          <w:szCs w:val="21"/>
        </w:rPr>
        <w:t>)</w:t>
      </w:r>
    </w:p>
    <w:p w14:paraId="63BC130D" w14:textId="3E58D508" w:rsidR="002E225A" w:rsidRPr="00BB7D2F" w:rsidRDefault="004B0A0E" w:rsidP="00254640">
      <w:pPr>
        <w:pStyle w:val="TextOdsekuU3aU4"/>
        <w:ind w:left="426"/>
        <w:rPr>
          <w:szCs w:val="21"/>
        </w:rPr>
      </w:pPr>
      <w:r w:rsidRPr="00BB7D2F">
        <w:rPr>
          <w:szCs w:val="21"/>
        </w:rPr>
        <w:t xml:space="preserve">Environmentálny dozor vykonáva najmä, </w:t>
      </w:r>
      <w:r w:rsidR="00751CEA" w:rsidRPr="00BB7D2F">
        <w:rPr>
          <w:szCs w:val="21"/>
        </w:rPr>
        <w:t>ale</w:t>
      </w:r>
      <w:r w:rsidRPr="00BB7D2F">
        <w:rPr>
          <w:szCs w:val="21"/>
        </w:rPr>
        <w:t xml:space="preserve"> nie výlučne</w:t>
      </w:r>
      <w:r w:rsidR="004C00E5">
        <w:rPr>
          <w:szCs w:val="21"/>
        </w:rPr>
        <w:t>,</w:t>
      </w:r>
      <w:r w:rsidRPr="00BB7D2F">
        <w:rPr>
          <w:szCs w:val="21"/>
        </w:rPr>
        <w:t xml:space="preserve"> tieto činnosti: </w:t>
      </w:r>
    </w:p>
    <w:p w14:paraId="7C5914FC" w14:textId="57486693" w:rsidR="002E225A" w:rsidRPr="00BB7D2F" w:rsidRDefault="00197274" w:rsidP="00254640">
      <w:pPr>
        <w:pStyle w:val="nzovodsekuU3"/>
      </w:pPr>
      <w:r w:rsidRPr="00BB7D2F">
        <w:t xml:space="preserve">uplatňuje znalosti v oblasti </w:t>
      </w:r>
      <w:r w:rsidR="004C00E5">
        <w:t>VZPP, najmä</w:t>
      </w:r>
      <w:r w:rsidRPr="00BB7D2F">
        <w:t xml:space="preserve">: </w:t>
      </w:r>
    </w:p>
    <w:p w14:paraId="543BE55C" w14:textId="02BB71BA" w:rsidR="002E225A" w:rsidRPr="00BB7D2F" w:rsidRDefault="00197274" w:rsidP="00C360A3">
      <w:pPr>
        <w:pStyle w:val="nzovodsekuU3"/>
        <w:numPr>
          <w:ilvl w:val="0"/>
          <w:numId w:val="65"/>
        </w:numPr>
        <w:ind w:left="1701" w:hanging="425"/>
      </w:pPr>
      <w:r w:rsidRPr="00BB7D2F">
        <w:t>Smernica Európskeho parlamentu a Rady 2011/92/EÚ o posudzovaní vplyvov určitých verejných a súkromných projektov na životné prostredie</w:t>
      </w:r>
      <w:r w:rsidR="1A74040C" w:rsidRPr="00BB7D2F">
        <w:t>;</w:t>
      </w:r>
    </w:p>
    <w:p w14:paraId="1F7AFB0E" w14:textId="6C069FE5" w:rsidR="002E225A" w:rsidRPr="00BB7D2F" w:rsidRDefault="00197274" w:rsidP="00C360A3">
      <w:pPr>
        <w:pStyle w:val="nzovodsekuU3"/>
        <w:numPr>
          <w:ilvl w:val="0"/>
          <w:numId w:val="65"/>
        </w:numPr>
        <w:ind w:left="1701" w:hanging="425"/>
      </w:pPr>
      <w:r w:rsidRPr="00BB7D2F">
        <w:t>Smernica Rady 92/43/EHS o ochrane prirodzených biotopov a voľne žijúcich živočíchov a rastlín</w:t>
      </w:r>
      <w:r w:rsidR="349A7EEF" w:rsidRPr="00BB7D2F">
        <w:t>;</w:t>
      </w:r>
      <w:r w:rsidRPr="00BB7D2F">
        <w:t xml:space="preserve"> </w:t>
      </w:r>
    </w:p>
    <w:p w14:paraId="6A71CBEE" w14:textId="5530FE4B" w:rsidR="002E225A" w:rsidRPr="00BB7D2F" w:rsidRDefault="00197274" w:rsidP="00C360A3">
      <w:pPr>
        <w:pStyle w:val="nzovodsekuU3"/>
        <w:numPr>
          <w:ilvl w:val="0"/>
          <w:numId w:val="65"/>
        </w:numPr>
        <w:ind w:left="1701" w:hanging="425"/>
      </w:pPr>
      <w:r w:rsidRPr="00BB7D2F">
        <w:t>Smernica Európskeho parlamentu a Rady 2009/147/ES o ochrane voľne žijúceho vtáctva</w:t>
      </w:r>
      <w:r w:rsidR="1C5AD538" w:rsidRPr="00BB7D2F">
        <w:t>;</w:t>
      </w:r>
    </w:p>
    <w:p w14:paraId="3D39939B" w14:textId="16187399" w:rsidR="002E225A" w:rsidRPr="00BB7D2F" w:rsidRDefault="00ED7485" w:rsidP="00C360A3">
      <w:pPr>
        <w:pStyle w:val="nzovodsekuU3"/>
        <w:numPr>
          <w:ilvl w:val="0"/>
          <w:numId w:val="65"/>
        </w:numPr>
        <w:ind w:left="1701" w:hanging="425"/>
      </w:pPr>
      <w:r>
        <w:t>Z</w:t>
      </w:r>
      <w:r w:rsidR="00197274" w:rsidRPr="00BB7D2F">
        <w:t xml:space="preserve">ákon </w:t>
      </w:r>
      <w:r w:rsidR="00751CEA" w:rsidRPr="00BB7D2F">
        <w:t xml:space="preserve">č. 137/2010 Z. z. </w:t>
      </w:r>
      <w:r w:rsidR="00197274" w:rsidRPr="00BB7D2F">
        <w:t>o ovzduší</w:t>
      </w:r>
      <w:r w:rsidR="4D7BE7C7" w:rsidRPr="00BB7D2F">
        <w:t>;</w:t>
      </w:r>
    </w:p>
    <w:p w14:paraId="1411E4C5" w14:textId="7832E8C0" w:rsidR="002E225A" w:rsidRPr="00BB7D2F" w:rsidRDefault="00ED7485" w:rsidP="00C360A3">
      <w:pPr>
        <w:pStyle w:val="nzovodsekuU3"/>
        <w:numPr>
          <w:ilvl w:val="0"/>
          <w:numId w:val="65"/>
        </w:numPr>
        <w:ind w:left="1701" w:hanging="425"/>
      </w:pPr>
      <w:r>
        <w:t>Z</w:t>
      </w:r>
      <w:r w:rsidR="00197274" w:rsidRPr="00BB7D2F">
        <w:t xml:space="preserve">ákon </w:t>
      </w:r>
      <w:r w:rsidR="00751CEA" w:rsidRPr="00BB7D2F">
        <w:t xml:space="preserve">č. 79/2015 Z. z. </w:t>
      </w:r>
      <w:r w:rsidR="00197274" w:rsidRPr="00BB7D2F">
        <w:t>o odpadoch a o zmene a doplnení niektorých zákonov</w:t>
      </w:r>
      <w:r w:rsidR="097B3CBF" w:rsidRPr="00BB7D2F">
        <w:t>;</w:t>
      </w:r>
    </w:p>
    <w:p w14:paraId="54B088D6" w14:textId="38C827CE" w:rsidR="002E225A" w:rsidRPr="00BB7D2F" w:rsidRDefault="00ED7485" w:rsidP="00C360A3">
      <w:pPr>
        <w:pStyle w:val="nzovodsekuU3"/>
        <w:numPr>
          <w:ilvl w:val="0"/>
          <w:numId w:val="65"/>
        </w:numPr>
        <w:ind w:left="1701" w:hanging="425"/>
      </w:pPr>
      <w:r>
        <w:t>Z</w:t>
      </w:r>
      <w:r w:rsidR="00197274" w:rsidRPr="00BB7D2F">
        <w:t>ákon č.</w:t>
      </w:r>
      <w:r w:rsidR="00751CEA" w:rsidRPr="00BB7D2F">
        <w:t xml:space="preserve"> </w:t>
      </w:r>
      <w:r w:rsidR="00197274" w:rsidRPr="00BB7D2F">
        <w:t>364/2004 Z.</w:t>
      </w:r>
      <w:r w:rsidR="00751CEA" w:rsidRPr="00BB7D2F">
        <w:t xml:space="preserve"> </w:t>
      </w:r>
      <w:r w:rsidR="00197274" w:rsidRPr="00BB7D2F">
        <w:t xml:space="preserve">z. </w:t>
      </w:r>
      <w:r w:rsidR="00751CEA" w:rsidRPr="00BB7D2F">
        <w:t>vodný zákon</w:t>
      </w:r>
      <w:r w:rsidR="32B3A42E" w:rsidRPr="00BB7D2F">
        <w:t>;</w:t>
      </w:r>
    </w:p>
    <w:p w14:paraId="6FC99344" w14:textId="675077CA" w:rsidR="002E225A" w:rsidRPr="00BB7D2F" w:rsidRDefault="00ED7485" w:rsidP="00C360A3">
      <w:pPr>
        <w:pStyle w:val="nzovodsekuU3"/>
        <w:numPr>
          <w:ilvl w:val="0"/>
          <w:numId w:val="65"/>
        </w:numPr>
        <w:ind w:left="1701" w:hanging="425"/>
      </w:pPr>
      <w:r>
        <w:lastRenderedPageBreak/>
        <w:t>Z</w:t>
      </w:r>
      <w:r w:rsidR="00197274" w:rsidRPr="00BB7D2F">
        <w:t xml:space="preserve">ákon </w:t>
      </w:r>
      <w:r w:rsidR="00751CEA" w:rsidRPr="00BB7D2F">
        <w:t xml:space="preserve">č. 543/2002 Z. z </w:t>
      </w:r>
      <w:r w:rsidR="00197274" w:rsidRPr="00BB7D2F">
        <w:t>o ochrane prírody a krajiny</w:t>
      </w:r>
      <w:r w:rsidR="25D70731" w:rsidRPr="00BB7D2F">
        <w:t>;</w:t>
      </w:r>
    </w:p>
    <w:p w14:paraId="4C202FD8" w14:textId="6B12DB4A" w:rsidR="00197274" w:rsidRPr="00BB7D2F" w:rsidRDefault="00ED7485" w:rsidP="00C360A3">
      <w:pPr>
        <w:pStyle w:val="nzovodsekuU3"/>
        <w:numPr>
          <w:ilvl w:val="0"/>
          <w:numId w:val="0"/>
        </w:numPr>
        <w:ind w:left="1701" w:hanging="425"/>
      </w:pPr>
      <w:r>
        <w:t>Z</w:t>
      </w:r>
      <w:r w:rsidR="00197274" w:rsidRPr="00BB7D2F">
        <w:t xml:space="preserve">ákon </w:t>
      </w:r>
      <w:r w:rsidR="00751CEA" w:rsidRPr="00BB7D2F">
        <w:t xml:space="preserve">č. 355/2007 Z. z. </w:t>
      </w:r>
      <w:r w:rsidR="00197274" w:rsidRPr="00BB7D2F">
        <w:t>o ochrane, podpore a rozvoji verejného zdravia a o zmene a doplnení niektorých zákonov; (resp. a o ich zmene a doplnení niektorých zákonov a smerníc v znení neskorších predpisov a ich aktualizácií.)</w:t>
      </w:r>
      <w:r w:rsidR="4B675E02" w:rsidRPr="00BB7D2F">
        <w:t>;</w:t>
      </w:r>
    </w:p>
    <w:p w14:paraId="2C1642CD" w14:textId="0F93F829" w:rsidR="00197274" w:rsidRPr="00BB7D2F" w:rsidRDefault="00197274" w:rsidP="00254640">
      <w:pPr>
        <w:pStyle w:val="nzovodsekuU3"/>
      </w:pPr>
      <w:r w:rsidRPr="00BB7D2F">
        <w:t xml:space="preserve">oboznámiť sa so Zmluvou o Dielo, preštudovať všetky dokumenty a dokumentácie, povolenia, vyjadrenia, stanoviská, ktoré sú potrebné pre činnosť environmentálneho dozoru; </w:t>
      </w:r>
    </w:p>
    <w:p w14:paraId="36AB05D6" w14:textId="11117A12" w:rsidR="00197274" w:rsidRPr="00BB7D2F" w:rsidRDefault="00197274" w:rsidP="00254640">
      <w:pPr>
        <w:pStyle w:val="nzovodsekuU3"/>
      </w:pPr>
      <w:r w:rsidRPr="00BB7D2F">
        <w:t>skontrolovať zabezpečenia oznámenia o zmene navrhovanej činnosti podľa článku §</w:t>
      </w:r>
      <w:r w:rsidR="1C1386B0" w:rsidRPr="00BB7D2F">
        <w:t xml:space="preserve"> </w:t>
      </w:r>
      <w:r w:rsidRPr="00BB7D2F">
        <w:t xml:space="preserve">18 </w:t>
      </w:r>
      <w:r w:rsidR="004C00E5">
        <w:t>Zá</w:t>
      </w:r>
      <w:r w:rsidRPr="00BB7D2F">
        <w:t xml:space="preserve">kona </w:t>
      </w:r>
      <w:r w:rsidR="004C00E5">
        <w:t>EIA</w:t>
      </w:r>
      <w:r w:rsidRPr="00BB7D2F">
        <w:t xml:space="preserve"> a ostatných povolení pre realizáciu stavby, ešte pred realizáciou prác na stavbe resp. na stavebných objektoch, v prípade ak prichádza k zmene, v takom rozsahu, že táto zmena predstavuje rozdiel oproti vydanému záverečnému stanovisku z procesu posudzovania vplyvov na životné prostredie alebo vyjadreniu podľa §18 </w:t>
      </w:r>
      <w:r w:rsidR="004C00E5">
        <w:t>Z</w:t>
      </w:r>
      <w:r w:rsidRPr="00BB7D2F">
        <w:t xml:space="preserve">ákona </w:t>
      </w:r>
      <w:r w:rsidR="004C00E5">
        <w:t>EIA</w:t>
      </w:r>
      <w:r w:rsidRPr="00BB7D2F">
        <w:t xml:space="preserve">. Realizovaná môže byť len stavba, stavebné objekty, ktoré sú pokryté procesom podľa </w:t>
      </w:r>
      <w:r w:rsidR="004C00E5">
        <w:t>Zákona EIA</w:t>
      </w:r>
      <w:r w:rsidRPr="00BB7D2F">
        <w:t>;</w:t>
      </w:r>
    </w:p>
    <w:p w14:paraId="0FC72C5F" w14:textId="12B7D62A" w:rsidR="00197274" w:rsidRPr="00BB7D2F" w:rsidRDefault="00197274" w:rsidP="00254640">
      <w:pPr>
        <w:pStyle w:val="nzovodsekuU3"/>
      </w:pPr>
      <w:r w:rsidRPr="00BB7D2F">
        <w:t xml:space="preserve">v rámci Harmonogramu prác </w:t>
      </w:r>
      <w:r w:rsidR="00A6523E">
        <w:t xml:space="preserve">Zhotoviteľa </w:t>
      </w:r>
      <w:r w:rsidRPr="00BB7D2F">
        <w:t xml:space="preserve">identifikovať z environmentálneho hľadiska rizikové úseky alebo objekty stavby. </w:t>
      </w:r>
      <w:r w:rsidR="00A6523E">
        <w:t>Vedie</w:t>
      </w:r>
      <w:r w:rsidR="00A6523E" w:rsidRPr="00BB7D2F">
        <w:t xml:space="preserve"> </w:t>
      </w:r>
      <w:r w:rsidRPr="00BB7D2F">
        <w:t>evidenciu dokumentácie vykonávaných častí stavby, ktoré boli v H</w:t>
      </w:r>
      <w:r w:rsidR="64D6A562" w:rsidRPr="00BB7D2F">
        <w:t xml:space="preserve">armonograme prác </w:t>
      </w:r>
      <w:r w:rsidRPr="00BB7D2F">
        <w:t>identifikované z environmentálneho hľadiska ako rizikové;</w:t>
      </w:r>
    </w:p>
    <w:p w14:paraId="53F3BCA5" w14:textId="4D738B90" w:rsidR="00E2680E" w:rsidRPr="00CB7E82" w:rsidRDefault="00197274" w:rsidP="00254640">
      <w:pPr>
        <w:pStyle w:val="nzovodsekuU3"/>
      </w:pPr>
      <w:r w:rsidRPr="00CB7E82">
        <w:t xml:space="preserve">skontrolovať </w:t>
      </w:r>
      <w:r w:rsidRPr="00585E63">
        <w:t>vypracovanie</w:t>
      </w:r>
      <w:r w:rsidR="00445F04" w:rsidRPr="00585E63">
        <w:t xml:space="preserve"> </w:t>
      </w:r>
      <w:r w:rsidRPr="00585E63">
        <w:t>EPV</w:t>
      </w:r>
      <w:r w:rsidR="004308F7" w:rsidRPr="00585E63">
        <w:t xml:space="preserve"> Zhotoviteľom</w:t>
      </w:r>
      <w:r w:rsidR="004308F7" w:rsidRPr="00CB7E82">
        <w:t xml:space="preserve"> v súlade s</w:t>
      </w:r>
      <w:r w:rsidR="00200C6A">
        <w:t> </w:t>
      </w:r>
      <w:r w:rsidR="004308F7" w:rsidRPr="00650DD2">
        <w:t>TKP</w:t>
      </w:r>
      <w:r w:rsidR="00200C6A">
        <w:t xml:space="preserve"> 0</w:t>
      </w:r>
      <w:r w:rsidR="004308F7" w:rsidRPr="00CB7E82">
        <w:t xml:space="preserve"> (vrátane zabezpečenia výkonu základného monitoringu vybranej zložky životného prostredia resp. požiadaviek na operatívne monitoringy,</w:t>
      </w:r>
      <w:r w:rsidR="00F32171" w:rsidRPr="00CB7E82">
        <w:t xml:space="preserve"> </w:t>
      </w:r>
      <w:r w:rsidR="004308F7" w:rsidRPr="00CB7E82">
        <w:t xml:space="preserve">ak </w:t>
      </w:r>
      <w:r w:rsidR="00F32171" w:rsidRPr="00CB7E82">
        <w:t>sú</w:t>
      </w:r>
      <w:r w:rsidR="004308F7" w:rsidRPr="00CB7E82">
        <w:t xml:space="preserve"> od Zhotoviteľa Zmluvou o Dielo pre vybranú zložku životného prostredia požadovan</w:t>
      </w:r>
      <w:r w:rsidR="00F32171" w:rsidRPr="00CB7E82">
        <w:t>é</w:t>
      </w:r>
      <w:r w:rsidR="004308F7" w:rsidRPr="00CB7E82">
        <w:t>)</w:t>
      </w:r>
      <w:r w:rsidR="00587447" w:rsidRPr="00CB7E82">
        <w:t>,</w:t>
      </w:r>
      <w:r w:rsidR="004308F7" w:rsidRPr="00CB7E82">
        <w:t xml:space="preserve"> ktorý má obsahovať zásady výstavby vo vzťahu k životnému prostrediu, chráneným krajinným územiam s návrhom kontroly ich dodržiavania a návrhov opatrení, ktorými Zhotoviteľ zabezpečí nezhoršenie súčasného stavu počas výstavby:</w:t>
      </w:r>
    </w:p>
    <w:p w14:paraId="2D043F5D" w14:textId="504ECBF4" w:rsidR="00E2680E" w:rsidRPr="00BB7D2F" w:rsidRDefault="00197274" w:rsidP="00C360A3">
      <w:pPr>
        <w:pStyle w:val="nzovodsekuU3"/>
        <w:numPr>
          <w:ilvl w:val="0"/>
          <w:numId w:val="69"/>
        </w:numPr>
        <w:ind w:left="1701" w:hanging="425"/>
      </w:pPr>
      <w:r w:rsidRPr="00254640">
        <w:t>Návrh technických a organizačných opatrení na ochranu životného prostredia</w:t>
      </w:r>
      <w:r w:rsidRPr="00BB7D2F">
        <w:t xml:space="preserve">; </w:t>
      </w:r>
    </w:p>
    <w:p w14:paraId="6607B067" w14:textId="032EA6F8" w:rsidR="00E2680E" w:rsidRPr="00BB7D2F" w:rsidRDefault="00197274" w:rsidP="00C360A3">
      <w:pPr>
        <w:pStyle w:val="nzovodsekuU3"/>
        <w:numPr>
          <w:ilvl w:val="0"/>
          <w:numId w:val="69"/>
        </w:numPr>
        <w:ind w:left="1701" w:hanging="425"/>
      </w:pPr>
      <w:r w:rsidRPr="00254640">
        <w:t>Návrh opatrení na riešenie krátkodobých zhoršení stavu zložiek životného prostredia</w:t>
      </w:r>
      <w:r w:rsidRPr="00BB7D2F">
        <w:t>;</w:t>
      </w:r>
    </w:p>
    <w:p w14:paraId="444E3B0E" w14:textId="2BC6A287" w:rsidR="00E2680E" w:rsidRPr="00BB7D2F" w:rsidRDefault="00197274" w:rsidP="00C360A3">
      <w:pPr>
        <w:pStyle w:val="nzovodsekuU3"/>
        <w:numPr>
          <w:ilvl w:val="0"/>
          <w:numId w:val="69"/>
        </w:numPr>
        <w:ind w:left="1701" w:hanging="425"/>
      </w:pPr>
      <w:r w:rsidRPr="00254640">
        <w:t>Plán ochranných opatrení počas havárií, nehôd, požiarov a návrh postupu sanácie</w:t>
      </w:r>
      <w:r w:rsidR="003D1FB1" w:rsidRPr="00254640">
        <w:t xml:space="preserve"> </w:t>
      </w:r>
      <w:r w:rsidRPr="00254640">
        <w:t>vzniknutých škôd</w:t>
      </w:r>
      <w:r w:rsidRPr="00BB7D2F">
        <w:t>;</w:t>
      </w:r>
    </w:p>
    <w:p w14:paraId="12263483" w14:textId="3F27E364" w:rsidR="00E2680E" w:rsidRDefault="00197274" w:rsidP="00C360A3">
      <w:pPr>
        <w:pStyle w:val="nzovodsekuU3"/>
        <w:numPr>
          <w:ilvl w:val="0"/>
          <w:numId w:val="69"/>
        </w:numPr>
        <w:ind w:left="1701" w:hanging="425"/>
      </w:pPr>
      <w:r w:rsidRPr="00254640">
        <w:t>Povodňový plán</w:t>
      </w:r>
      <w:r w:rsidRPr="00BB7D2F">
        <w:t xml:space="preserve"> s obsahom obdobným ako v predchádzajúcom bode, ak sa Stavenisko</w:t>
      </w:r>
      <w:r w:rsidR="0050537F" w:rsidRPr="00BB7D2F">
        <w:t xml:space="preserve"> </w:t>
      </w:r>
      <w:r w:rsidRPr="00BB7D2F">
        <w:t>nachádza v inundačnom území;</w:t>
      </w:r>
    </w:p>
    <w:p w14:paraId="0EC27F31" w14:textId="249D0898" w:rsidR="00587447" w:rsidRPr="00BB7D2F" w:rsidRDefault="00587447" w:rsidP="00C360A3">
      <w:pPr>
        <w:pStyle w:val="nzovodsekuU3"/>
        <w:numPr>
          <w:ilvl w:val="0"/>
          <w:numId w:val="69"/>
        </w:numPr>
        <w:ind w:left="1701" w:hanging="425"/>
      </w:pPr>
      <w:r w:rsidRPr="00587447">
        <w:t>Nakladanie s odpadmi vzniknutými počas výstavby</w:t>
      </w:r>
      <w:r>
        <w:t>;</w:t>
      </w:r>
    </w:p>
    <w:p w14:paraId="562789D3" w14:textId="050C5067" w:rsidR="00E2680E" w:rsidRPr="00BB7D2F" w:rsidRDefault="00587447" w:rsidP="00C360A3">
      <w:pPr>
        <w:pStyle w:val="nzovodsekuU3"/>
        <w:numPr>
          <w:ilvl w:val="0"/>
          <w:numId w:val="69"/>
        </w:numPr>
        <w:ind w:left="1701" w:hanging="425"/>
      </w:pPr>
      <w:r>
        <w:t>Z</w:t>
      </w:r>
      <w:r w:rsidR="00197274" w:rsidRPr="00BB7D2F">
        <w:t>akreslenie významných biotopov a genofondových lokalít, ktoré môžu byť výstavbou</w:t>
      </w:r>
      <w:r w:rsidR="008F1516" w:rsidRPr="00BB7D2F">
        <w:t xml:space="preserve"> </w:t>
      </w:r>
      <w:r w:rsidR="00197274" w:rsidRPr="00BB7D2F">
        <w:t>ohrozené;</w:t>
      </w:r>
    </w:p>
    <w:p w14:paraId="3EBBD186" w14:textId="1502C2FB" w:rsidR="00E2680E" w:rsidRPr="00CB7E82" w:rsidRDefault="00197274" w:rsidP="00254640">
      <w:pPr>
        <w:pStyle w:val="nzovodsekuU3"/>
      </w:pPr>
      <w:r w:rsidRPr="00CB7E82">
        <w:t xml:space="preserve">Environmentálny dozor </w:t>
      </w:r>
      <w:r w:rsidRPr="003C5B7A">
        <w:t xml:space="preserve">poskytne EPV </w:t>
      </w:r>
      <w:r w:rsidR="00D26C2D" w:rsidRPr="003C5B7A">
        <w:t>vypracovaný</w:t>
      </w:r>
      <w:r w:rsidR="00D26C2D" w:rsidRPr="00650DD2">
        <w:t xml:space="preserve"> </w:t>
      </w:r>
      <w:r w:rsidRPr="00650DD2">
        <w:t xml:space="preserve">Zhotoviteľom </w:t>
      </w:r>
      <w:r w:rsidR="00D26C2D" w:rsidRPr="00650DD2">
        <w:t xml:space="preserve">po odsúhlasení </w:t>
      </w:r>
      <w:r w:rsidRPr="00650DD2">
        <w:t>Objednávateľovi</w:t>
      </w:r>
      <w:r w:rsidR="00AA7C8C" w:rsidRPr="00CB7E82">
        <w:t>;</w:t>
      </w:r>
    </w:p>
    <w:p w14:paraId="3462E127" w14:textId="38DA7DE3" w:rsidR="00E2680E" w:rsidRPr="00BB7D2F" w:rsidRDefault="00197274" w:rsidP="00254640">
      <w:pPr>
        <w:pStyle w:val="nzovodsekuU3"/>
      </w:pPr>
      <w:r w:rsidRPr="00BB7D2F">
        <w:t>priebežne kontrolovať plnenie E</w:t>
      </w:r>
      <w:r w:rsidR="00AA7C8C">
        <w:t>PV</w:t>
      </w:r>
      <w:r w:rsidRPr="00BB7D2F">
        <w:t xml:space="preserve"> (vrátané jeho príloh: napr. Návrhy opatrení a ich realizáciu, vypracované plány a pod.); </w:t>
      </w:r>
    </w:p>
    <w:p w14:paraId="231BB6D3" w14:textId="30D8F735" w:rsidR="007F273B" w:rsidRDefault="007F273B" w:rsidP="007F273B">
      <w:pPr>
        <w:pStyle w:val="nzovodsekuU3"/>
      </w:pPr>
      <w:r w:rsidRPr="00BB7D2F">
        <w:t xml:space="preserve">vykonať minimálne 2x mesačne kontrolnú obhliadku Staveniska. Počas každej obhliadky je povinný obhliadnuť tie časti Staveniska, na ktorých aktuálne prebiehajú stavebné práce. Pri tejto činnosti kontrolovať plnenie </w:t>
      </w:r>
      <w:r w:rsidR="00AA7C8C">
        <w:t>EPV</w:t>
      </w:r>
      <w:r w:rsidRPr="00BB7D2F">
        <w:t xml:space="preserve"> Zhotoviteľa a jeho návrhu opatrení a výsledky kontroly zahnúť do mesačnej správy </w:t>
      </w:r>
      <w:r w:rsidR="00AA7C8C">
        <w:t>E</w:t>
      </w:r>
      <w:r w:rsidRPr="00BB7D2F">
        <w:t>nvironmentálneho dozoru;</w:t>
      </w:r>
    </w:p>
    <w:p w14:paraId="037DD086" w14:textId="25FEC411" w:rsidR="00272436" w:rsidRPr="00BB7D2F" w:rsidRDefault="007F273B" w:rsidP="00AA7C8C">
      <w:pPr>
        <w:pStyle w:val="nzovodsekuU3"/>
      </w:pPr>
      <w:r w:rsidRPr="00BB7D2F">
        <w:t xml:space="preserve">priebežne kontroluje záujmy ochrany prírody, konkrétne plnenie podmienok, ktoré sú súčasťou stanovísk a rozhodnutí orgánov ochrany prírody podľa zákona č. 543/2002 Z. z. o ochrane prírody a krajiny, v platnom znení a podmienky určené v procese posudzovania vplyvov na životné prostredie podľa </w:t>
      </w:r>
      <w:r w:rsidR="00CB7E82">
        <w:t>Zákona EIA</w:t>
      </w:r>
      <w:r w:rsidR="00AA7C8C">
        <w:t>;</w:t>
      </w:r>
    </w:p>
    <w:p w14:paraId="744435E8" w14:textId="3CD52F45" w:rsidR="008C7E2D" w:rsidRDefault="008C7E2D" w:rsidP="007D7C5B">
      <w:pPr>
        <w:pStyle w:val="nzovodsekuU3"/>
      </w:pPr>
      <w:r>
        <w:lastRenderedPageBreak/>
        <w:t>priebežne kontrolovať a vyhodnocovať plnenie podmienok určených v procese posudzovania vplyvov na životné prostredie a ochranu prírody a krajiny vo vydaných vyjadreniach (vrátane vyjadrení orgánov na ochranu prírody), stanoviskách, rozhodnutiach, povoleniach a pod.) počas projektových prác Zhotoviteľa a počas výstavby</w:t>
      </w:r>
      <w:r w:rsidR="00516E49">
        <w:t>;</w:t>
      </w:r>
    </w:p>
    <w:p w14:paraId="12C38FBD" w14:textId="25CF3F73" w:rsidR="00516E49" w:rsidRDefault="00516E49" w:rsidP="007D7C5B">
      <w:pPr>
        <w:pStyle w:val="nzovodsekuU3"/>
      </w:pPr>
      <w:r>
        <w:t>zhodnotiť pripravenosť Projektu s ohľadom na lokality Natura 2000. Pri tomto kroku bude prihliadať na Smernicu o ochrane prírodných biotopov a voľne žijúcich živočíchov a rastlín č. 92/43/EHS z 21.5. 1992, Smernicu Európskeho parlamentu a Rady 2009/147/ES o ochrane voľne žijúceho vtáctva a Smernicu Európskeho parlamentu a Rady 2011/92/EÚ o posudzovaní vplyvov určitých verejných a súkromných projektov na životné prostredie;</w:t>
      </w:r>
    </w:p>
    <w:p w14:paraId="65C7A4A3" w14:textId="39B49273" w:rsidR="00516E49" w:rsidRDefault="00516E49" w:rsidP="007D7C5B">
      <w:pPr>
        <w:pStyle w:val="nzovodsekuU3"/>
      </w:pPr>
      <w:r>
        <w:t xml:space="preserve">kontrolovať projektové práce Zhotoviteľa a pri tejto kontrole uplatňovať pri svojej činnosti znalosti v oblasti Smerníc EU (a zohľadňovať vyjadrenia orgánov ochrany prírody, stanoviská, povolenia, poprípade hodnotenia týkajúce sa území Nátura 2000. Prípadne zmeny v Dokumentácií Zhotoviteľa v časti týkajúcej sa problematiky ochrany životného prostredia, ochrany prírody a krajiny; konzultovať s Vedúcim </w:t>
      </w:r>
      <w:r w:rsidR="00CB7E82">
        <w:t>p</w:t>
      </w:r>
      <w:r>
        <w:t>ersonálu STD; Tento bod sa týka kontroly Dokumentácie Zhotoviteľa</w:t>
      </w:r>
      <w:r w:rsidR="00AA7C8C">
        <w:t>;</w:t>
      </w:r>
    </w:p>
    <w:p w14:paraId="262BAF60" w14:textId="447999C7" w:rsidR="00272436" w:rsidRPr="00BB7D2F" w:rsidRDefault="00272436" w:rsidP="00254640">
      <w:pPr>
        <w:pStyle w:val="nzovodsekuU3"/>
      </w:pPr>
      <w:r w:rsidRPr="00BB7D2F">
        <w:t>priebežne kontrolovať realizáciu návrhov opatrení na udržanie ekologickej stability na stavbe, ktorú na základe Zmluvy o Dielo realizuje Zhotoviteľ;</w:t>
      </w:r>
    </w:p>
    <w:p w14:paraId="3D8141CF" w14:textId="5F630A2F" w:rsidR="00272436" w:rsidRPr="00BB7D2F" w:rsidRDefault="00272436" w:rsidP="00254640">
      <w:pPr>
        <w:pStyle w:val="nzovodsekuU3"/>
      </w:pPr>
      <w:r w:rsidRPr="00BB7D2F">
        <w:t xml:space="preserve">v prípade zmeny návrhov opatrení/objektov navrhnutých aj za účelom zmiernenia negatívnych vplyvov na životné prostredie (napr.: prechody pre zver, priepusty, protihlukové opatrenia, zábrany proti vtákom, oplotenie, náhradné výsadby a pod.), prekonzultovať a zhodnotiť riziká týchto zmien. Každú takúto zmenu opísať v štvrťročnej správe </w:t>
      </w:r>
      <w:r w:rsidR="00AA7C8C">
        <w:t>E</w:t>
      </w:r>
      <w:r w:rsidRPr="00BB7D2F">
        <w:t xml:space="preserve">nvironmentálneho dozoru, ktorú predloží Vedúcemu </w:t>
      </w:r>
      <w:r w:rsidR="00CB7E82">
        <w:t>p</w:t>
      </w:r>
      <w:r w:rsidR="00994C9B">
        <w:t>ersonálu</w:t>
      </w:r>
      <w:r w:rsidRPr="00BB7D2F">
        <w:t xml:space="preserve"> STD. V prípade potreby musia byť tieto zmeny odkonzultované s príslušným úradom ochrany prírody a krajiny; </w:t>
      </w:r>
    </w:p>
    <w:p w14:paraId="2DE44AB4" w14:textId="298B04BE" w:rsidR="00A148CC" w:rsidRDefault="00272436" w:rsidP="00787D9A">
      <w:pPr>
        <w:pStyle w:val="nzovodsekuU3"/>
      </w:pPr>
      <w:r w:rsidRPr="00BB7D2F">
        <w:t xml:space="preserve">kontrolovať zabezpečenie potrebných vyjadrení od orgánov ochrany prírody a krajiny, stanovísk orgánov ochrany prírody a krajiny a povolení/rozhodnutí, oznámení, súhlasov Zhotoviteľom ako aj ich súladu so </w:t>
      </w:r>
      <w:r w:rsidR="00AA7C8C">
        <w:t>VZPP</w:t>
      </w:r>
      <w:r w:rsidRPr="00BB7D2F">
        <w:t xml:space="preserve"> v oblasti životného prostredia; </w:t>
      </w:r>
    </w:p>
    <w:p w14:paraId="6484A222" w14:textId="546EC0E0" w:rsidR="00A148CC" w:rsidRPr="00BB7D2F" w:rsidRDefault="00272436" w:rsidP="00254640">
      <w:pPr>
        <w:pStyle w:val="nzovodsekuU3"/>
      </w:pPr>
      <w:r w:rsidRPr="00BB7D2F">
        <w:t xml:space="preserve">zúčastňovať sa pracovných stretnutí v oblasti týkajúcej sa životného prostredia a prerokovaní Dokumentácie Zhotoviteľa v štádiu projektovania Dokumentácie Zhotoviteľa. Vyjadrovať sa k postupu a návrhu projektových prác Zhotoviteľa v časti týkajúcej sa environmentalistiky; </w:t>
      </w:r>
    </w:p>
    <w:p w14:paraId="798AA0B7" w14:textId="758AA70E" w:rsidR="00D07E67" w:rsidRPr="00BB7D2F" w:rsidRDefault="00272436" w:rsidP="00254640">
      <w:pPr>
        <w:pStyle w:val="nzovodsekuU3"/>
      </w:pPr>
      <w:r w:rsidRPr="00BB7D2F">
        <w:t xml:space="preserve">ku kontrole/preskúmaniu a odsúhlasovaniu Dokumentácie Zhotoviteľa Vedúcemu </w:t>
      </w:r>
      <w:r w:rsidR="00CB7E82">
        <w:t>p</w:t>
      </w:r>
      <w:r w:rsidR="00994C9B">
        <w:t>ersonálu</w:t>
      </w:r>
      <w:r w:rsidRPr="00BB7D2F">
        <w:t xml:space="preserve"> STD predkladať stanovisko </w:t>
      </w:r>
      <w:r w:rsidR="00AA7C8C">
        <w:t>E</w:t>
      </w:r>
      <w:r w:rsidRPr="00BB7D2F">
        <w:t xml:space="preserve">nvironmentálneho dozoru z pohľadu zabezpečenia plnenia podmienok, rozhodnutí, vyjadrení v oblasti ochrany životného prostredia k Dokumentácií Zhotoviteľa; </w:t>
      </w:r>
    </w:p>
    <w:p w14:paraId="4BEB163A" w14:textId="204FC117" w:rsidR="00D07E67" w:rsidRPr="00BB7D2F" w:rsidRDefault="00272436" w:rsidP="00254640">
      <w:pPr>
        <w:pStyle w:val="nzovodsekuU3"/>
      </w:pPr>
      <w:r w:rsidRPr="00BB7D2F">
        <w:t xml:space="preserve">poskytovať súčinnosť Vedúcemu </w:t>
      </w:r>
      <w:r w:rsidR="00994C9B">
        <w:t>Personálu</w:t>
      </w:r>
      <w:r w:rsidRPr="00BB7D2F">
        <w:t xml:space="preserve"> STD v prípade potreby zabezpečiť dodatočné vyjadrenia, stanoviská, rozhodnutia, povolenia a pod.; </w:t>
      </w:r>
    </w:p>
    <w:p w14:paraId="3C73203C" w14:textId="6A7A30A7" w:rsidR="00D07E67" w:rsidRPr="00BB7D2F" w:rsidRDefault="00272436" w:rsidP="00254640">
      <w:pPr>
        <w:pStyle w:val="nzovodsekuU3"/>
      </w:pPr>
      <w:r w:rsidRPr="00BB7D2F">
        <w:t xml:space="preserve">zúčastňovať sa </w:t>
      </w:r>
      <w:r w:rsidR="00AA7C8C">
        <w:t>Pracovných stretnutí</w:t>
      </w:r>
      <w:r w:rsidRPr="00BB7D2F">
        <w:t xml:space="preserve">, komunikovať s Vedúcim </w:t>
      </w:r>
      <w:r w:rsidR="00994C9B">
        <w:t>Personálu</w:t>
      </w:r>
      <w:r w:rsidRPr="00BB7D2F">
        <w:t xml:space="preserve"> STD a Objednávateľom; </w:t>
      </w:r>
    </w:p>
    <w:p w14:paraId="051C58BA" w14:textId="3F272865" w:rsidR="00D07E67" w:rsidRPr="00BB7D2F" w:rsidRDefault="00272436" w:rsidP="00254640">
      <w:pPr>
        <w:pStyle w:val="nzovodsekuU3"/>
      </w:pPr>
      <w:r w:rsidRPr="00BB7D2F">
        <w:t>požadovať od Zhotoviteľa plnenie požiadaviek určených v záverečnom stanovisku z posudzovania vplyvov na životné prostredie, vyjadrenia podľa §</w:t>
      </w:r>
      <w:r w:rsidR="358E3AE6" w:rsidRPr="00BB7D2F">
        <w:t xml:space="preserve"> </w:t>
      </w:r>
      <w:r w:rsidRPr="00BB7D2F">
        <w:t xml:space="preserve">18 </w:t>
      </w:r>
      <w:r w:rsidR="00AA7C8C">
        <w:t>Zákona EIA</w:t>
      </w:r>
      <w:r w:rsidRPr="00BB7D2F">
        <w:t>, vyjadrení a stanovísk orgánov ochrany prírody a krajiny;</w:t>
      </w:r>
    </w:p>
    <w:p w14:paraId="18593089" w14:textId="6337B932" w:rsidR="00197274" w:rsidRPr="00BB7D2F" w:rsidRDefault="00272436" w:rsidP="00254640">
      <w:pPr>
        <w:pStyle w:val="nzovodsekuU3"/>
      </w:pPr>
      <w:r w:rsidRPr="00BB7D2F">
        <w:t xml:space="preserve">byť prítomný počas rizikových operácií (podľa </w:t>
      </w:r>
      <w:r w:rsidR="00CB7E82" w:rsidRPr="00BB7D2F">
        <w:t>H</w:t>
      </w:r>
      <w:r w:rsidR="00CB7E82">
        <w:t>armonogramu prác</w:t>
      </w:r>
      <w:r w:rsidRPr="00BB7D2F">
        <w:t>) počas výstavby rizikového objektu, alebo úseku v časti problematiky ochrany životného prostredia, ochrany prírody a krajiny;</w:t>
      </w:r>
    </w:p>
    <w:p w14:paraId="55D1CE7D" w14:textId="6BC8AFC4" w:rsidR="00086FFA" w:rsidRPr="00BB7D2F" w:rsidRDefault="00086FFA" w:rsidP="00254640">
      <w:pPr>
        <w:pStyle w:val="nzovodsekuU3"/>
      </w:pPr>
      <w:r w:rsidRPr="00BB7D2F">
        <w:t xml:space="preserve">vypracovať stručný zápis z každej obhliadky a kontroly Staveniska a tento predkladať Vedúcemu </w:t>
      </w:r>
      <w:r w:rsidR="00CB7E82">
        <w:t>p</w:t>
      </w:r>
      <w:r w:rsidR="00994C9B">
        <w:t>ersonálu</w:t>
      </w:r>
      <w:r w:rsidRPr="00BB7D2F">
        <w:t xml:space="preserve"> STD; obhliadku/kontrolu Staveniska zaznamenať aj </w:t>
      </w:r>
      <w:r w:rsidR="00AA7C8C">
        <w:t>do SD</w:t>
      </w:r>
      <w:r w:rsidRPr="00BB7D2F">
        <w:t xml:space="preserve">; </w:t>
      </w:r>
    </w:p>
    <w:p w14:paraId="20897063" w14:textId="3AE528E9" w:rsidR="00086FFA" w:rsidRPr="00BB7D2F" w:rsidRDefault="00086FFA" w:rsidP="00254640">
      <w:pPr>
        <w:pStyle w:val="nzovodsekuU3"/>
      </w:pPr>
      <w:r w:rsidRPr="00BB7D2F">
        <w:lastRenderedPageBreak/>
        <w:t xml:space="preserve">o všetkých činnostiach na stavbe (kontrolných činnostiach, odchytoch a záchranných transferoch, realizácii opatrení a pod., ak také na Stavenisku sú) je povinný viesť, a uchovávať dokumentáciu, záznamy a evidenciu súvisiacu s jeho činnosťou; </w:t>
      </w:r>
    </w:p>
    <w:p w14:paraId="4C237893" w14:textId="4C5CCB34" w:rsidR="00040AD0" w:rsidRDefault="00040AD0" w:rsidP="00040AD0">
      <w:pPr>
        <w:pStyle w:val="nzovodsekuU3"/>
      </w:pPr>
      <w:r w:rsidRPr="00BB7D2F">
        <w:t xml:space="preserve">vedie dokumentáciu </w:t>
      </w:r>
      <w:r>
        <w:t>o</w:t>
      </w:r>
      <w:r w:rsidRPr="00BB7D2F">
        <w:t xml:space="preserve"> všetkých činnostiach na stavbe (kontrolných činnostiach, odchytoch a záchranných transferoch</w:t>
      </w:r>
      <w:r>
        <w:t>,</w:t>
      </w:r>
      <w:r w:rsidRPr="00BB7D2F">
        <w:t xml:space="preserve"> vrátane kópii záznamov do S</w:t>
      </w:r>
      <w:r w:rsidR="00AA7C8C">
        <w:t>D</w:t>
      </w:r>
      <w:r w:rsidRPr="00BB7D2F">
        <w:t>), ktorá tvorí prílohu Mesačnej správy STD.</w:t>
      </w:r>
    </w:p>
    <w:p w14:paraId="18985268" w14:textId="7002545A" w:rsidR="00246B08" w:rsidRPr="00BB7D2F" w:rsidRDefault="00086FFA" w:rsidP="00254640">
      <w:pPr>
        <w:pStyle w:val="nzovodsekuU3"/>
      </w:pPr>
      <w:r w:rsidRPr="00BB7D2F">
        <w:t xml:space="preserve">spracovať správy </w:t>
      </w:r>
      <w:r w:rsidR="00AA7C8C">
        <w:t>E</w:t>
      </w:r>
      <w:r w:rsidRPr="00BB7D2F">
        <w:t xml:space="preserve">nvironmentálneho dozoru: </w:t>
      </w:r>
    </w:p>
    <w:p w14:paraId="5721A728" w14:textId="0D0BF508" w:rsidR="007A7B1B" w:rsidRPr="00BB7D2F" w:rsidRDefault="00086FFA" w:rsidP="00C360A3">
      <w:pPr>
        <w:pStyle w:val="nzovodsekuU3"/>
        <w:numPr>
          <w:ilvl w:val="0"/>
          <w:numId w:val="73"/>
        </w:numPr>
        <w:ind w:left="1701" w:hanging="425"/>
      </w:pPr>
      <w:r w:rsidRPr="00BB7D2F">
        <w:t>mesačné správy súvisiace s jeho činnosťou a oblasťou environmentalistiky na stavbe (vrátane predloženia kópií záznamov do S</w:t>
      </w:r>
      <w:r w:rsidR="00AA7C8C">
        <w:t>D</w:t>
      </w:r>
      <w:r w:rsidRPr="00BB7D2F">
        <w:t xml:space="preserve">), ktoré budú prílohou Mesačnej správy STD, predložiť do termínu 5 pracovných dní po skončení mesiaca Vedúcemu </w:t>
      </w:r>
      <w:r w:rsidR="00CB7E82">
        <w:t>p</w:t>
      </w:r>
      <w:r w:rsidR="00994C9B">
        <w:t>ersonálu</w:t>
      </w:r>
      <w:r w:rsidRPr="00BB7D2F">
        <w:t xml:space="preserve"> STD; </w:t>
      </w:r>
    </w:p>
    <w:p w14:paraId="3444D03A" w14:textId="1EC3ED14" w:rsidR="00086FFA" w:rsidRPr="00BB7D2F" w:rsidRDefault="00086FFA" w:rsidP="00C360A3">
      <w:pPr>
        <w:pStyle w:val="nzovodsekuU3"/>
        <w:numPr>
          <w:ilvl w:val="0"/>
          <w:numId w:val="73"/>
        </w:numPr>
        <w:ind w:left="1701" w:hanging="425"/>
      </w:pPr>
      <w:r w:rsidRPr="00BB7D2F">
        <w:t xml:space="preserve">štvrťročné správy súvisiace s jeho činnosťou predložiť do termínu 5 pracovných dní po skončení príslušného štvrťroku Vedúcemu </w:t>
      </w:r>
      <w:r w:rsidR="00CB7E82">
        <w:t>p</w:t>
      </w:r>
      <w:r w:rsidR="00994C9B">
        <w:t>ersonálu</w:t>
      </w:r>
      <w:r w:rsidRPr="00BB7D2F">
        <w:t xml:space="preserve"> STD; </w:t>
      </w:r>
    </w:p>
    <w:p w14:paraId="2D0F593C" w14:textId="3E4EE81A" w:rsidR="00165A06" w:rsidRPr="00BB7D2F" w:rsidRDefault="00086FFA" w:rsidP="00254640">
      <w:pPr>
        <w:pStyle w:val="nzovodsekuU3"/>
      </w:pPr>
      <w:r w:rsidRPr="00BB7D2F">
        <w:t xml:space="preserve">písomne okamžite upozorňovať Vedúceho </w:t>
      </w:r>
      <w:r w:rsidR="00994C9B">
        <w:t>Personálu</w:t>
      </w:r>
      <w:r w:rsidRPr="00BB7D2F">
        <w:t xml:space="preserve"> STD v prípade, ak dôjde počas projektových prác a počas výstavby k závažným porušeniam podmienok v oblasti ochrany prírody a krajiny a životného prostredia. (O týchto prípadoch musia byť orgány ochrany prírody a krajiny informované okamžite a to dopredu stanoveným spôsobom). Environmentálny dozor v takýchto prípadoch podáva návrhy riešení a opatrení environmentálnych problémov na stavbe. Environmentálny dozor má dohľad nad realizáciou environmentálnych opatrení určených PD;</w:t>
      </w:r>
    </w:p>
    <w:p w14:paraId="4C52FFCD" w14:textId="5A1B660F" w:rsidR="00165A06" w:rsidRPr="00BB7D2F" w:rsidRDefault="00086FFA" w:rsidP="00254640">
      <w:pPr>
        <w:pStyle w:val="nzovodsekuU3"/>
      </w:pPr>
      <w:r w:rsidRPr="00BB7D2F">
        <w:t>priebežne sledovať výsledky monitoringov životného prostredia a ak je potrebné požadovať návrhy dodatočných opatrení na ochranu životného prostredia;</w:t>
      </w:r>
    </w:p>
    <w:p w14:paraId="666D8B14" w14:textId="5D6AE271" w:rsidR="00165A06" w:rsidRPr="00BB7D2F" w:rsidRDefault="00086FFA" w:rsidP="00254640">
      <w:pPr>
        <w:pStyle w:val="nzovodsekuU3"/>
      </w:pPr>
      <w:r w:rsidRPr="00BB7D2F">
        <w:t xml:space="preserve">je povinný bezodkladne, resp. okamžite oznámiť zistenia, ktoré by mohli mať negatívne vplyvy na životné prostredie Vedúcemu </w:t>
      </w:r>
      <w:r w:rsidR="00CB7E82">
        <w:t>p</w:t>
      </w:r>
      <w:r w:rsidR="00994C9B">
        <w:t>ersonálu</w:t>
      </w:r>
      <w:r w:rsidRPr="00BB7D2F">
        <w:t xml:space="preserve"> STD;</w:t>
      </w:r>
    </w:p>
    <w:p w14:paraId="2FB49DDB" w14:textId="0ADE3E65" w:rsidR="00165A06" w:rsidRPr="00BB7D2F" w:rsidRDefault="00086FFA" w:rsidP="00254640">
      <w:pPr>
        <w:pStyle w:val="nzovodsekuU3"/>
      </w:pPr>
      <w:r w:rsidRPr="00BB7D2F">
        <w:t>sledovať zabezpečovanie dodržiavania hraníc dočasných a trvalých záberov voči - zakresleným ekosystémom významných biotopov a genofondových lokalít, voľne žijúcich živočíchov, rastlín a voľne žijúceho vtáctva chránených podľa osobitných predpisov (ak také na Stavenisku sú), ktoré môžu byť výstavbou ohrozené;</w:t>
      </w:r>
    </w:p>
    <w:p w14:paraId="2E46E756" w14:textId="37EF468B" w:rsidR="00165A06" w:rsidRPr="00BB7D2F" w:rsidRDefault="00086FFA" w:rsidP="00254640">
      <w:pPr>
        <w:pStyle w:val="nzovodsekuU3"/>
      </w:pPr>
      <w:r w:rsidRPr="00BB7D2F">
        <w:t>priebežne kontrolovať plnenie podmienok určených pre zásah do ekosystémov, ich zložiek alebo prvkov (ak také na Stavenisku sú, napr. biotopov národného a európskeho významu a pod.);</w:t>
      </w:r>
    </w:p>
    <w:p w14:paraId="21A18E8E" w14:textId="29FB8149" w:rsidR="00165A06" w:rsidRPr="00BB7D2F" w:rsidRDefault="00086FFA" w:rsidP="00254640">
      <w:pPr>
        <w:pStyle w:val="nzovodsekuU3"/>
      </w:pPr>
      <w:r w:rsidRPr="00BB7D2F">
        <w:t xml:space="preserve">vykonávať </w:t>
      </w:r>
      <w:proofErr w:type="spellStart"/>
      <w:r w:rsidRPr="00BB7D2F">
        <w:t>predkolaudačné</w:t>
      </w:r>
      <w:proofErr w:type="spellEnd"/>
      <w:r w:rsidRPr="00BB7D2F">
        <w:t xml:space="preserve"> kontroly stavby, resp. jej časti za účelom odstránenia nedostatkov, ktoré by bránili vydaniu kolaudačného rozhodnutia po stránke životného prostredia – skontrolovať splnenie podmienok na vylúčenie negatívnych vplyvov stavby a jej prevádzky na životné prostredie, ochranu prírody a krajiny alebo ich obmedzenie na prípustnú mieru;</w:t>
      </w:r>
    </w:p>
    <w:p w14:paraId="01357A07" w14:textId="5CF4D72A" w:rsidR="00040AD0" w:rsidRDefault="00040AD0" w:rsidP="00040AD0">
      <w:pPr>
        <w:pStyle w:val="nzovodsekuU3"/>
      </w:pPr>
      <w:r w:rsidRPr="00BB7D2F">
        <w:t>kontrola evidencie odpadov, ich zatriedenie podľa katalógu odpadov, ohlásenia o vzniku odpadov a nakladanie sním</w:t>
      </w:r>
      <w:r w:rsidR="00AA7C8C">
        <w:t>;</w:t>
      </w:r>
    </w:p>
    <w:p w14:paraId="52D932F7" w14:textId="687E0282" w:rsidR="00040AD0" w:rsidRPr="00BB7D2F" w:rsidRDefault="00040AD0" w:rsidP="00040AD0">
      <w:pPr>
        <w:pStyle w:val="nzovodsekuU3"/>
      </w:pPr>
      <w:r w:rsidRPr="00787D9A">
        <w:t xml:space="preserve">Environmentálny dozor v prípade nutnosti môže navrhnúť Vedúcemu </w:t>
      </w:r>
      <w:r w:rsidR="00CB7E82">
        <w:t>p</w:t>
      </w:r>
      <w:r w:rsidRPr="00787D9A">
        <w:t>ersonálu STD prerušenie postupu prác na objekte, resp. jeho častí alebo na Diele napr. na nevyhnutne dlhú dobu nutnú na realizáciu, napr. dodatočných alebo opakovaných záchranných transferov a odchytov alebo pre dokončenie vývoja (hniezdenie vtákov) druhu, ktorý stavebné práce ohrozujú (ak také na Stavenisku sú) - na základe požiadaviek na ochranu prírody a krajiny.</w:t>
      </w:r>
    </w:p>
    <w:p w14:paraId="03DD0638" w14:textId="45331FED" w:rsidR="00086FFA" w:rsidRPr="00BB7D2F" w:rsidRDefault="00086FFA" w:rsidP="00254640">
      <w:pPr>
        <w:pStyle w:val="nzovodsekuU3"/>
      </w:pPr>
      <w:r w:rsidRPr="00BB7D2F">
        <w:t xml:space="preserve">vykonávať iné činnosti podľa pokynov Vedúceho </w:t>
      </w:r>
      <w:r w:rsidR="00CB7E82">
        <w:t>p</w:t>
      </w:r>
      <w:r w:rsidR="00994C9B">
        <w:t>ersonálu</w:t>
      </w:r>
      <w:r w:rsidRPr="00BB7D2F">
        <w:t xml:space="preserve"> STD (súvisiace s činnosťou </w:t>
      </w:r>
      <w:r w:rsidR="00AA7C8C">
        <w:t>E</w:t>
      </w:r>
      <w:r w:rsidRPr="00BB7D2F">
        <w:t>nvironmentálneho dozoru)</w:t>
      </w:r>
      <w:r w:rsidR="00751CEA" w:rsidRPr="00BB7D2F">
        <w:t>;</w:t>
      </w:r>
    </w:p>
    <w:p w14:paraId="74054323" w14:textId="0699F7BE" w:rsidR="00005F1D" w:rsidRPr="00C715CE" w:rsidRDefault="00C715CE" w:rsidP="00254640">
      <w:pPr>
        <w:pStyle w:val="nzovodsekuU2"/>
        <w:rPr>
          <w:b/>
          <w:bCs w:val="0"/>
          <w:szCs w:val="21"/>
        </w:rPr>
      </w:pPr>
      <w:r w:rsidRPr="00254640">
        <w:rPr>
          <w:b/>
        </w:rPr>
        <w:lastRenderedPageBreak/>
        <w:t xml:space="preserve">Povinnosti </w:t>
      </w:r>
      <w:r w:rsidR="007B0813">
        <w:rPr>
          <w:b/>
          <w:bCs w:val="0"/>
          <w:szCs w:val="21"/>
        </w:rPr>
        <w:t>K</w:t>
      </w:r>
      <w:r w:rsidR="0026385F" w:rsidRPr="00C715CE">
        <w:rPr>
          <w:b/>
          <w:bCs w:val="0"/>
          <w:szCs w:val="21"/>
        </w:rPr>
        <w:t>oordinátor</w:t>
      </w:r>
      <w:r>
        <w:rPr>
          <w:b/>
          <w:bCs w:val="0"/>
          <w:szCs w:val="21"/>
        </w:rPr>
        <w:t>a</w:t>
      </w:r>
      <w:r w:rsidR="0026385F" w:rsidRPr="00C715CE">
        <w:rPr>
          <w:b/>
          <w:bCs w:val="0"/>
          <w:szCs w:val="21"/>
        </w:rPr>
        <w:t xml:space="preserve"> B</w:t>
      </w:r>
      <w:r w:rsidR="00D60E57" w:rsidRPr="00C715CE">
        <w:rPr>
          <w:b/>
          <w:bCs w:val="0"/>
          <w:szCs w:val="21"/>
        </w:rPr>
        <w:t>OZP</w:t>
      </w:r>
      <w:r w:rsidR="00AA7C8C">
        <w:rPr>
          <w:b/>
          <w:bCs w:val="0"/>
          <w:szCs w:val="21"/>
        </w:rPr>
        <w:t xml:space="preserve"> </w:t>
      </w:r>
      <w:r w:rsidRPr="00C715CE">
        <w:rPr>
          <w:b/>
          <w:bCs w:val="0"/>
        </w:rPr>
        <w:t>(N</w:t>
      </w:r>
      <w:r w:rsidR="007B0813">
        <w:rPr>
          <w:b/>
          <w:bCs w:val="0"/>
        </w:rPr>
        <w:t>O</w:t>
      </w:r>
      <w:r w:rsidRPr="00C715CE">
        <w:rPr>
          <w:b/>
          <w:bCs w:val="0"/>
        </w:rPr>
        <w:t>7)</w:t>
      </w:r>
    </w:p>
    <w:p w14:paraId="71E2F7D0" w14:textId="5A101324" w:rsidR="00215FBA" w:rsidRPr="00BB7D2F" w:rsidRDefault="00215FBA" w:rsidP="00254640">
      <w:pPr>
        <w:pStyle w:val="TextOdsekuU3aU4"/>
        <w:ind w:left="0" w:firstLine="709"/>
        <w:rPr>
          <w:szCs w:val="21"/>
        </w:rPr>
      </w:pPr>
      <w:r w:rsidRPr="00BB7D2F">
        <w:rPr>
          <w:szCs w:val="21"/>
        </w:rPr>
        <w:t xml:space="preserve">Koordinátor </w:t>
      </w:r>
      <w:r w:rsidR="00AA7C8C">
        <w:rPr>
          <w:szCs w:val="21"/>
        </w:rPr>
        <w:t>BOZP</w:t>
      </w:r>
      <w:r w:rsidRPr="00BB7D2F">
        <w:rPr>
          <w:szCs w:val="21"/>
        </w:rPr>
        <w:t xml:space="preserve"> vykonáva najmä, </w:t>
      </w:r>
      <w:r w:rsidR="0067324A">
        <w:rPr>
          <w:szCs w:val="21"/>
        </w:rPr>
        <w:t>ale</w:t>
      </w:r>
      <w:r w:rsidRPr="00BB7D2F">
        <w:rPr>
          <w:szCs w:val="21"/>
        </w:rPr>
        <w:t xml:space="preserve"> nie výlučne</w:t>
      </w:r>
      <w:r w:rsidR="00AA7C8C">
        <w:rPr>
          <w:szCs w:val="21"/>
        </w:rPr>
        <w:t>,</w:t>
      </w:r>
      <w:r w:rsidRPr="00BB7D2F">
        <w:rPr>
          <w:szCs w:val="21"/>
        </w:rPr>
        <w:t xml:space="preserve"> tieto činnosti:</w:t>
      </w:r>
    </w:p>
    <w:p w14:paraId="17F96434" w14:textId="204E7842" w:rsidR="00C715CE" w:rsidRDefault="00C715CE" w:rsidP="00C715CE">
      <w:pPr>
        <w:pStyle w:val="nzovodsekuU3"/>
      </w:pPr>
      <w:r>
        <w:t>p</w:t>
      </w:r>
      <w:r w:rsidR="00215FBA" w:rsidRPr="00BB7D2F">
        <w:t xml:space="preserve">ožadovať od Zhotoviteľa a jeho </w:t>
      </w:r>
      <w:proofErr w:type="spellStart"/>
      <w:r w:rsidR="00215FBA" w:rsidRPr="00BB7D2F">
        <w:t>podzhotoviteľov</w:t>
      </w:r>
      <w:proofErr w:type="spellEnd"/>
      <w:r w:rsidR="00215FBA" w:rsidRPr="00BB7D2F">
        <w:t xml:space="preserve"> plnenie požiadaviek na zabezpečenie ochrany zdravia a bezpečnosti pri prác na Stavenisku v súlade s platnými </w:t>
      </w:r>
      <w:r w:rsidR="00AA7C8C">
        <w:t>VZPP</w:t>
      </w:r>
      <w:r w:rsidR="00215FBA" w:rsidRPr="00BB7D2F">
        <w:t xml:space="preserve"> a Plánom bezpečnosti a ochrany zdravia pri práci na Stavenisku (ďalej</w:t>
      </w:r>
      <w:r w:rsidR="0067324A" w:rsidRPr="00BB7D2F">
        <w:t xml:space="preserve"> </w:t>
      </w:r>
      <w:r w:rsidR="00AA7C8C">
        <w:t>„</w:t>
      </w:r>
      <w:r w:rsidR="00215FBA" w:rsidRPr="00AA7C8C">
        <w:rPr>
          <w:b/>
          <w:bCs w:val="0"/>
        </w:rPr>
        <w:t>Plán BOZP</w:t>
      </w:r>
      <w:r w:rsidR="00AA7C8C">
        <w:t>“</w:t>
      </w:r>
      <w:r w:rsidR="00215FBA" w:rsidRPr="00BB7D2F">
        <w:t>)</w:t>
      </w:r>
      <w:r w:rsidR="00AA7C8C">
        <w:t>;</w:t>
      </w:r>
    </w:p>
    <w:p w14:paraId="127079D7" w14:textId="640950CE" w:rsidR="0067324A" w:rsidRDefault="00215FBA" w:rsidP="00C715CE">
      <w:pPr>
        <w:pStyle w:val="nzovodsekuU3"/>
      </w:pPr>
      <w:r w:rsidRPr="00BB7D2F">
        <w:t xml:space="preserve">kontrolovať súlad </w:t>
      </w:r>
      <w:r w:rsidR="00AA7C8C">
        <w:t>P</w:t>
      </w:r>
      <w:r w:rsidRPr="00BB7D2F">
        <w:t xml:space="preserve">lánu BOZP s platnými </w:t>
      </w:r>
      <w:r w:rsidR="00AA7C8C">
        <w:t>VZPP</w:t>
      </w:r>
      <w:r w:rsidRPr="00BB7D2F">
        <w:t xml:space="preserve"> v oblasti BOZP a s postupom prác so zreteľom na </w:t>
      </w:r>
      <w:r w:rsidR="002C6B54">
        <w:t>Zmeny</w:t>
      </w:r>
      <w:r w:rsidR="002C6B54" w:rsidRPr="00BB7D2F">
        <w:t xml:space="preserve"> </w:t>
      </w:r>
      <w:r w:rsidRPr="00BB7D2F">
        <w:t xml:space="preserve">v priebehu prác (kontrolovať aktuálnosť platného </w:t>
      </w:r>
      <w:r w:rsidR="00AA7C8C">
        <w:t>P</w:t>
      </w:r>
      <w:r w:rsidRPr="00BB7D2F">
        <w:t xml:space="preserve">lánu BOZP ). </w:t>
      </w:r>
    </w:p>
    <w:p w14:paraId="519F490C" w14:textId="33105BE7" w:rsidR="003E48B3" w:rsidRPr="00BB7D2F" w:rsidRDefault="0067324A" w:rsidP="00254640">
      <w:pPr>
        <w:pStyle w:val="nzovodsekuU3"/>
      </w:pPr>
      <w:r>
        <w:t>k</w:t>
      </w:r>
      <w:r w:rsidR="00215FBA" w:rsidRPr="00BB7D2F">
        <w:t xml:space="preserve">oordinačnú činnosť vykonávať v súlade so </w:t>
      </w:r>
      <w:r w:rsidR="00AA7C8C">
        <w:t>VZPP</w:t>
      </w:r>
      <w:r w:rsidR="00215FBA" w:rsidRPr="00BB7D2F">
        <w:t xml:space="preserve"> nasledujúcim spôsobom:</w:t>
      </w:r>
    </w:p>
    <w:p w14:paraId="71BC8D6A" w14:textId="4E1E645A" w:rsidR="003E48B3" w:rsidRPr="00BB7D2F" w:rsidRDefault="00215FBA" w:rsidP="00C360A3">
      <w:pPr>
        <w:pStyle w:val="nzovodsekuU3"/>
        <w:numPr>
          <w:ilvl w:val="1"/>
          <w:numId w:val="75"/>
        </w:numPr>
        <w:ind w:left="1701" w:hanging="425"/>
      </w:pPr>
      <w:r w:rsidRPr="00BB7D2F">
        <w:t>priebežne vykonávať koordinačnú, odbornú a poradenskú činnosť v oblasti BOZP v súlade § 6, ods.</w:t>
      </w:r>
      <w:r w:rsidR="00751CEA" w:rsidRPr="00BB7D2F">
        <w:t xml:space="preserve"> </w:t>
      </w:r>
      <w:r w:rsidRPr="00BB7D2F">
        <w:t>(2) nariadenia vlády SR č. 396/2006 Z. z. a v súlade so zákonom č. 124/2006 Z. z. o bezpečnosti a ochrane zdravia pri práci a o zmene a doplnení niektorých zákonov v znení neskorších predpisov, a to v súčinnosti s</w:t>
      </w:r>
      <w:r w:rsidR="00AA7C8C">
        <w:t> príslušným odborníkom</w:t>
      </w:r>
      <w:r w:rsidRPr="00BB7D2F">
        <w:t xml:space="preserve"> Zhotoviteľa a</w:t>
      </w:r>
      <w:r w:rsidR="00AA7C8C">
        <w:t> </w:t>
      </w:r>
      <w:r w:rsidRPr="00BB7D2F">
        <w:t>určeným</w:t>
      </w:r>
      <w:r w:rsidR="00AA7C8C">
        <w:t xml:space="preserve"> Personálom </w:t>
      </w:r>
      <w:r w:rsidRPr="00BB7D2F">
        <w:t>Zhotoviteľa zodpovedným</w:t>
      </w:r>
      <w:r w:rsidR="00AA7C8C">
        <w:t xml:space="preserve"> </w:t>
      </w:r>
      <w:r w:rsidRPr="00BB7D2F">
        <w:t>za BOZP;</w:t>
      </w:r>
      <w:r w:rsidR="003E48B3" w:rsidRPr="00BB7D2F">
        <w:t xml:space="preserve"> </w:t>
      </w:r>
    </w:p>
    <w:p w14:paraId="7113F559" w14:textId="0BE43A65" w:rsidR="003E48B3" w:rsidRPr="00BB7D2F" w:rsidRDefault="003E48B3" w:rsidP="00C360A3">
      <w:pPr>
        <w:pStyle w:val="nzovodsekuU3"/>
        <w:numPr>
          <w:ilvl w:val="1"/>
          <w:numId w:val="75"/>
        </w:numPr>
        <w:ind w:left="1701" w:hanging="425"/>
      </w:pPr>
      <w:r w:rsidRPr="00BB7D2F">
        <w:t xml:space="preserve">preventívne priebežne vykonávať kontrolu BOZP vrátane všeobecných zásad prevencie (§ 7, nariadenia vlády SR č. 396/2006 Z. z) u Zhotoviteľa, u ďalších </w:t>
      </w:r>
      <w:r w:rsidR="00AA7C8C">
        <w:t>dodávateľov</w:t>
      </w:r>
      <w:r w:rsidRPr="00BB7D2F">
        <w:t xml:space="preserve"> Objednávateľa (ak takí na Stavenisku sú) a u ich jednotlivých </w:t>
      </w:r>
      <w:proofErr w:type="spellStart"/>
      <w:r w:rsidRPr="00BB7D2F">
        <w:t>podzhotoviteľov</w:t>
      </w:r>
      <w:proofErr w:type="spellEnd"/>
      <w:r w:rsidRPr="00BB7D2F">
        <w:t>, ktorí budú vykonávať práce na Stavenisku</w:t>
      </w:r>
      <w:r w:rsidR="00366ECB">
        <w:t>,</w:t>
      </w:r>
      <w:r w:rsidRPr="00BB7D2F">
        <w:t xml:space="preserve"> a to najmä pri výkone prác s osobitným nebezpečenstvom (príloha č.</w:t>
      </w:r>
      <w:r w:rsidR="00CB7E82">
        <w:t xml:space="preserve"> </w:t>
      </w:r>
      <w:r w:rsidRPr="00BB7D2F">
        <w:t>2 NV č. 396/2006 Z.</w:t>
      </w:r>
      <w:r w:rsidR="00751CEA" w:rsidRPr="00BB7D2F">
        <w:t xml:space="preserve"> </w:t>
      </w:r>
      <w:r w:rsidRPr="00BB7D2F">
        <w:t xml:space="preserve">z.), kontrolu dokladov o školení z bezpečnostných predpisov a </w:t>
      </w:r>
      <w:r w:rsidR="00366ECB">
        <w:t>P</w:t>
      </w:r>
      <w:r w:rsidRPr="00BB7D2F">
        <w:t>lánu BOZP; dokladov o odbornej spôsobilosti na výkon odbornej pracovnej činnosti a dokladov od technických zariadení v zmysle § 6, §</w:t>
      </w:r>
      <w:r w:rsidR="3C59B386" w:rsidRPr="00BB7D2F">
        <w:t xml:space="preserve"> </w:t>
      </w:r>
      <w:r w:rsidRPr="00BB7D2F">
        <w:t>7, §</w:t>
      </w:r>
      <w:r w:rsidR="63DBEFEF" w:rsidRPr="00BB7D2F">
        <w:t xml:space="preserve"> </w:t>
      </w:r>
      <w:r w:rsidRPr="00BB7D2F">
        <w:t xml:space="preserve">13 až 16 zákona č. 124/2006 Z. z. o bezpečnosti a ochrane zdravia pri práci a o zmene a doplnení niektorých zákonov v znení neskorších predpisov a vykonávacích predpisov k zákonu; </w:t>
      </w:r>
    </w:p>
    <w:p w14:paraId="05CDACF5" w14:textId="70AF152E" w:rsidR="005957A0" w:rsidRPr="00BB7D2F" w:rsidRDefault="003E48B3" w:rsidP="00C360A3">
      <w:pPr>
        <w:pStyle w:val="nzovodsekuU3"/>
        <w:numPr>
          <w:ilvl w:val="1"/>
          <w:numId w:val="75"/>
        </w:numPr>
        <w:ind w:left="1701" w:hanging="425"/>
      </w:pPr>
      <w:r w:rsidRPr="00BB7D2F">
        <w:t xml:space="preserve">priebežne usmerňovať a koordinovať v oblasti </w:t>
      </w:r>
      <w:r w:rsidR="00366ECB">
        <w:t xml:space="preserve">BOZP </w:t>
      </w:r>
      <w:r w:rsidRPr="00BB7D2F">
        <w:t>na Stavenisku zodpovedný</w:t>
      </w:r>
      <w:r w:rsidR="00366ECB">
        <w:t xml:space="preserve"> Personál Zhotoviteľa </w:t>
      </w:r>
      <w:r w:rsidRPr="00BB7D2F">
        <w:t>za BOZP</w:t>
      </w:r>
      <w:r w:rsidR="00366ECB">
        <w:t>,</w:t>
      </w:r>
      <w:r w:rsidRPr="00BB7D2F">
        <w:t xml:space="preserve"> a to pri technických alebo organizačných riešeniach, na základe ktorých sa plánujú práce, ktoré sa budú vykonávať súčasne alebo budú na seba nadväzovať a pri určovaní času trvania jednotlivých prác alebo ich etáp, vykonávať úpravy plánu bezpečnosti a ochrany zdravia pri práci vzhľadom na zmenu technických a technologických postupov prác, prípadne časového priebehu prác; </w:t>
      </w:r>
    </w:p>
    <w:p w14:paraId="0E187968" w14:textId="7DC77E4D" w:rsidR="005957A0" w:rsidRPr="00CB7E82" w:rsidRDefault="003E48B3" w:rsidP="00C360A3">
      <w:pPr>
        <w:pStyle w:val="nzovodsekuU3"/>
        <w:numPr>
          <w:ilvl w:val="1"/>
          <w:numId w:val="75"/>
        </w:numPr>
        <w:ind w:left="1701" w:hanging="425"/>
      </w:pPr>
      <w:r w:rsidRPr="00CB7E82">
        <w:t xml:space="preserve">priebežne vykonávať kontrolu aktuálnosti Plánu BOZP spočívajúcu v kontrole premietnutia odsúhlasených zmien </w:t>
      </w:r>
      <w:r w:rsidR="00366ECB" w:rsidRPr="00CB7E82">
        <w:t xml:space="preserve">Dokumentácie Diela </w:t>
      </w:r>
      <w:r w:rsidRPr="00CB7E82">
        <w:t xml:space="preserve">do zmien Plánu BOZP, vypracovaných </w:t>
      </w:r>
      <w:r w:rsidRPr="00650DD2">
        <w:t>koordinátorom dokumentácie</w:t>
      </w:r>
      <w:r w:rsidRPr="00CB7E82">
        <w:t xml:space="preserve"> </w:t>
      </w:r>
      <w:r w:rsidR="00D26C2D" w:rsidRPr="00CB7E82">
        <w:t xml:space="preserve">Zhotoviteľa </w:t>
      </w:r>
      <w:r w:rsidRPr="00CB7E82">
        <w:t xml:space="preserve">s prioritným zameraním na stavebné práce s osobitným nebezpečenstvom, ako i kontrolu stavu informovanosti všetkých zainteresovaných na Stavenisku, celkovú pripravenosť na bezpečné vykonávanie uvedených a súvisiacich prác a kontrolu vypracovania zmien Plánu BOZP </w:t>
      </w:r>
      <w:r w:rsidRPr="00650DD2">
        <w:t>koordinátorom dokumentácie</w:t>
      </w:r>
      <w:r w:rsidR="00D26C2D" w:rsidRPr="00CB7E82">
        <w:t xml:space="preserve"> Zhotoviteľa</w:t>
      </w:r>
      <w:r w:rsidRPr="00CB7E82">
        <w:t xml:space="preserve">; </w:t>
      </w:r>
    </w:p>
    <w:p w14:paraId="767C1D92" w14:textId="1A5FCD41" w:rsidR="008F26E2" w:rsidRPr="00BB7D2F" w:rsidRDefault="003E48B3" w:rsidP="00C360A3">
      <w:pPr>
        <w:pStyle w:val="nzovodsekuU3"/>
        <w:numPr>
          <w:ilvl w:val="1"/>
          <w:numId w:val="75"/>
        </w:numPr>
        <w:ind w:left="1701" w:hanging="425"/>
      </w:pPr>
      <w:r w:rsidRPr="00BB7D2F">
        <w:t xml:space="preserve">predkladať na </w:t>
      </w:r>
      <w:r w:rsidR="00366ECB">
        <w:t>Pracovné stretnutia</w:t>
      </w:r>
      <w:r w:rsidRPr="00BB7D2F">
        <w:t xml:space="preserve"> písomnú informáciu o plnení Plánu BOZP a ostatných opatrení, ktoré boli prijaté v oblasti BOZP, doplnenú o uskutočnené zmeny v Pláne BOZP vyhotovené na základe zmien </w:t>
      </w:r>
      <w:r w:rsidR="00366ECB">
        <w:t>Dokumentácie Diela</w:t>
      </w:r>
      <w:r w:rsidRPr="00BB7D2F">
        <w:t xml:space="preserve"> a Dokumentácie Zhotoviteľa a pre práce s osobitným nebezpečenstvom vrátane vlastných úprav Plánu BOZP, ako i kontrolu stavu informovanosti všetkých zainteresovaných na Stavenisku a celkovej pripravenosti na bezpečné vykonávanie uvedených a súvisiacich prác</w:t>
      </w:r>
      <w:r w:rsidR="00366ECB">
        <w:t>;</w:t>
      </w:r>
    </w:p>
    <w:p w14:paraId="6D90FA76" w14:textId="0F594207" w:rsidR="008F26E2" w:rsidRPr="00BB7D2F" w:rsidRDefault="00366ECB" w:rsidP="00C360A3">
      <w:pPr>
        <w:pStyle w:val="nzovodsekuU3"/>
        <w:numPr>
          <w:ilvl w:val="1"/>
          <w:numId w:val="75"/>
        </w:numPr>
        <w:ind w:left="1701" w:hanging="425"/>
      </w:pPr>
      <w:r>
        <w:t>v</w:t>
      </w:r>
      <w:r w:rsidR="003E48B3" w:rsidRPr="00BB7D2F">
        <w:t xml:space="preserve"> prípade, ak príslušný</w:t>
      </w:r>
      <w:r>
        <w:t xml:space="preserve"> i</w:t>
      </w:r>
      <w:r w:rsidR="003E48B3" w:rsidRPr="00BB7D2F">
        <w:t xml:space="preserve">nšpektorát práce uloží Objednávateľovi vykonanie opatrení na zamedzenie opakovania zistených nedostatkov v oblasti bezpečnosti ochrany zdravia pri práci na Stavenisku na základe vykonanej inšpekcie na Stavenisku, koordinátor bezpečnosti je povinný zabezpečiť, resp. spolupracovať s Objednávateľom pri návrhu opatrení a kontrolovať plnenie týchto opatrení. </w:t>
      </w:r>
      <w:r>
        <w:t>STD</w:t>
      </w:r>
      <w:r w:rsidR="003E48B3" w:rsidRPr="00BB7D2F">
        <w:t xml:space="preserve"> je povinný písomne informovať Objednávateľa o zabezpečení a o plnení týchto opatrení v požadovaných termínoch</w:t>
      </w:r>
      <w:r>
        <w:t>;</w:t>
      </w:r>
    </w:p>
    <w:p w14:paraId="79F68780" w14:textId="4FAD1E4E" w:rsidR="002D0021" w:rsidRPr="00BB7D2F" w:rsidRDefault="003E48B3" w:rsidP="00C360A3">
      <w:pPr>
        <w:pStyle w:val="nzovodsekuU3"/>
        <w:numPr>
          <w:ilvl w:val="1"/>
          <w:numId w:val="75"/>
        </w:numPr>
        <w:ind w:left="1701" w:hanging="425"/>
      </w:pPr>
      <w:r w:rsidRPr="00BB7D2F">
        <w:lastRenderedPageBreak/>
        <w:t xml:space="preserve">zabezpečiť, aby Zhotoviteľ a ďalší </w:t>
      </w:r>
      <w:r w:rsidR="00366ECB">
        <w:t>dodávatelia</w:t>
      </w:r>
      <w:r w:rsidRPr="00BB7D2F">
        <w:t xml:space="preserve"> Objednávateľa (ak takí na Stavenisku sú) a jednotliví </w:t>
      </w:r>
      <w:proofErr w:type="spellStart"/>
      <w:r w:rsidRPr="00BB7D2F">
        <w:t>podzhotovitelia</w:t>
      </w:r>
      <w:proofErr w:type="spellEnd"/>
      <w:r w:rsidRPr="00BB7D2F">
        <w:t xml:space="preserve"> podieľajúci sa na stavebných a montážnych prácach na Stavenisku mali písomne určen</w:t>
      </w:r>
      <w:r w:rsidR="00366ECB">
        <w:t>ý personál</w:t>
      </w:r>
      <w:r w:rsidRPr="00BB7D2F">
        <w:t xml:space="preserve"> zodpovedný za BOZP na Stavenisku, ktor</w:t>
      </w:r>
      <w:r w:rsidR="00366ECB">
        <w:t>ý</w:t>
      </w:r>
      <w:r w:rsidRPr="00BB7D2F">
        <w:t xml:space="preserve"> sa bud</w:t>
      </w:r>
      <w:r w:rsidR="00366ECB">
        <w:t>e</w:t>
      </w:r>
      <w:r w:rsidRPr="00BB7D2F">
        <w:t xml:space="preserve"> zúčastňovať pravidelných kontrol na Stavenisku v oblasti BOZP a porád, ktoré zvoláva </w:t>
      </w:r>
      <w:r w:rsidR="00366ECB">
        <w:t>K</w:t>
      </w:r>
      <w:r w:rsidRPr="00BB7D2F">
        <w:t xml:space="preserve">oordinátor </w:t>
      </w:r>
      <w:r w:rsidR="00366ECB">
        <w:t>BOZP</w:t>
      </w:r>
      <w:r w:rsidRPr="00BB7D2F">
        <w:t xml:space="preserve"> v prípade potreby; zúčastňovať sa na </w:t>
      </w:r>
      <w:r w:rsidR="00366ECB">
        <w:t>príslušných Pracovných stretnutiach;</w:t>
      </w:r>
    </w:p>
    <w:p w14:paraId="3704C173" w14:textId="367E8C18" w:rsidR="002D0021" w:rsidRPr="00BB7D2F" w:rsidRDefault="003E48B3" w:rsidP="00C360A3">
      <w:pPr>
        <w:pStyle w:val="nzovodsekuU3"/>
        <w:numPr>
          <w:ilvl w:val="1"/>
          <w:numId w:val="75"/>
        </w:numPr>
        <w:ind w:left="1701" w:hanging="425"/>
      </w:pPr>
      <w:r w:rsidRPr="00BB7D2F">
        <w:t xml:space="preserve">priebežne vyžadovať, aby na Stavenisku Zhotoviteľ a ďalší </w:t>
      </w:r>
      <w:r w:rsidR="00366ECB">
        <w:t>dodávatelia</w:t>
      </w:r>
      <w:r w:rsidRPr="00BB7D2F">
        <w:t xml:space="preserve"> Objednávateľa (ak takí na Stavenisku sú) a ich </w:t>
      </w:r>
      <w:proofErr w:type="spellStart"/>
      <w:r w:rsidRPr="00BB7D2F">
        <w:t>podzhotovitelia</w:t>
      </w:r>
      <w:proofErr w:type="spellEnd"/>
      <w:r w:rsidRPr="00BB7D2F">
        <w:t xml:space="preserve"> plnili požiadavky a ustanovenia </w:t>
      </w:r>
      <w:r w:rsidR="00366ECB">
        <w:t>P</w:t>
      </w:r>
      <w:r w:rsidRPr="00BB7D2F">
        <w:t>lánu BOZP;</w:t>
      </w:r>
    </w:p>
    <w:p w14:paraId="202C62CB" w14:textId="5B9CFF9F" w:rsidR="002D0021" w:rsidRPr="00BB7D2F" w:rsidRDefault="003E48B3" w:rsidP="00C360A3">
      <w:pPr>
        <w:pStyle w:val="nzovodsekuU3"/>
        <w:numPr>
          <w:ilvl w:val="1"/>
          <w:numId w:val="75"/>
        </w:numPr>
        <w:ind w:left="1701" w:hanging="425"/>
      </w:pPr>
      <w:r w:rsidRPr="00BB7D2F">
        <w:t xml:space="preserve">priebežne kontrolovať plnenie požiadaviek v oblasti BOZP stanovených v Zmluve o Dielo a v prípade, ak si Zhotoviteľ a jeho </w:t>
      </w:r>
      <w:proofErr w:type="spellStart"/>
      <w:r w:rsidRPr="00BB7D2F">
        <w:t>podzhotovitelia</w:t>
      </w:r>
      <w:proofErr w:type="spellEnd"/>
      <w:r w:rsidRPr="00BB7D2F">
        <w:t xml:space="preserve"> neplnia svoje povinnosti v oblasti BOZP podľa Zmluvy o Dielo, je </w:t>
      </w:r>
      <w:r w:rsidR="00366ECB">
        <w:t>K</w:t>
      </w:r>
      <w:r w:rsidRPr="00BB7D2F">
        <w:t xml:space="preserve">oordinátor </w:t>
      </w:r>
      <w:r w:rsidR="00366ECB">
        <w:t>BOZP</w:t>
      </w:r>
      <w:r w:rsidRPr="00BB7D2F">
        <w:t xml:space="preserve"> povinný písomne upozorniť na túto skutočnosť Objednávateľa a Vedúceho </w:t>
      </w:r>
      <w:r w:rsidR="009A4B24">
        <w:t>p</w:t>
      </w:r>
      <w:r w:rsidR="00994C9B">
        <w:t>ersonálu</w:t>
      </w:r>
      <w:r w:rsidRPr="00BB7D2F">
        <w:t xml:space="preserve"> STD; </w:t>
      </w:r>
    </w:p>
    <w:p w14:paraId="059810DE" w14:textId="4752C84C" w:rsidR="002D0021" w:rsidRPr="00BB7D2F" w:rsidRDefault="003E48B3" w:rsidP="00C360A3">
      <w:pPr>
        <w:pStyle w:val="nzovodsekuU3"/>
        <w:numPr>
          <w:ilvl w:val="1"/>
          <w:numId w:val="75"/>
        </w:numPr>
        <w:ind w:left="1701" w:hanging="425"/>
      </w:pPr>
      <w:r w:rsidRPr="00BB7D2F">
        <w:t>zistené nedostatky riešiť priamo na mieste s</w:t>
      </w:r>
      <w:r w:rsidR="00366ECB">
        <w:t> príslušným Personálom</w:t>
      </w:r>
      <w:r w:rsidRPr="00BB7D2F">
        <w:t xml:space="preserve"> Zhotoviteľa </w:t>
      </w:r>
      <w:r w:rsidR="00366ECB">
        <w:t xml:space="preserve">zodpovedným </w:t>
      </w:r>
      <w:r w:rsidRPr="00BB7D2F">
        <w:t xml:space="preserve">za BOZP, prípadne vykonať záznam o BOZP do </w:t>
      </w:r>
      <w:r w:rsidR="00366ECB">
        <w:t>SD</w:t>
      </w:r>
      <w:r w:rsidRPr="00BB7D2F">
        <w:t xml:space="preserve"> s návrhom opatrení; </w:t>
      </w:r>
    </w:p>
    <w:p w14:paraId="05448459" w14:textId="1274EB55" w:rsidR="009701C4" w:rsidRPr="00BB7D2F" w:rsidRDefault="003E48B3" w:rsidP="00C360A3">
      <w:pPr>
        <w:pStyle w:val="nzovodsekuU3"/>
        <w:numPr>
          <w:ilvl w:val="1"/>
          <w:numId w:val="75"/>
        </w:numPr>
        <w:ind w:left="1701" w:hanging="425"/>
      </w:pPr>
      <w:r w:rsidRPr="00BB7D2F">
        <w:t xml:space="preserve">priebežne kontrolovať spracovanie </w:t>
      </w:r>
      <w:r w:rsidR="00E41458" w:rsidRPr="00BB7D2F">
        <w:t>D</w:t>
      </w:r>
      <w:r w:rsidRPr="00BB7D2F">
        <w:t>okumentácie</w:t>
      </w:r>
      <w:r w:rsidR="00E41458" w:rsidRPr="00BB7D2F">
        <w:t xml:space="preserve"> Zhotoviteľa</w:t>
      </w:r>
      <w:r w:rsidRPr="00BB7D2F">
        <w:t xml:space="preserve"> - technologických postupov, návodov a pravidiel BOZP a splnenie požiadaviek na ich spracovanie u</w:t>
      </w:r>
      <w:r w:rsidR="00366ECB">
        <w:t xml:space="preserve"> Zhotoviteľa a Personálu </w:t>
      </w:r>
      <w:r w:rsidRPr="00BB7D2F">
        <w:t>Zhotovite</w:t>
      </w:r>
      <w:r w:rsidR="00366ECB">
        <w:t>ľa</w:t>
      </w:r>
      <w:r w:rsidRPr="00BB7D2F">
        <w:t>, ktorí budú vykonávať na stavbe stavebné a montážne činnosti, v zmysle § 13 zákona č. 124/2006 Z. z. o bezpečnosti a ochrane zdravia pri práci a o zmene a doplnení niektorých zákonov v znení neskorších predpisov; v zmysle vykonávacích predpisov k tomuto zákonu a ostatných všeobecne právnych predpisov (napr. Vyhláška č. 147/2013 Z. z , ktorou sa ustanovujú podrobnosti na zaistenie bezpečnosti a ochrany zdravia pri práci pri stavebných prácach s nimi súvisiacich .a podrobnosti o odbornej spôsobilosti na výkon niektorých</w:t>
      </w:r>
      <w:r w:rsidR="009701C4" w:rsidRPr="00BB7D2F">
        <w:t xml:space="preserve"> pracovných činností.)</w:t>
      </w:r>
      <w:r w:rsidR="00751CEA" w:rsidRPr="00BB7D2F">
        <w:t>;</w:t>
      </w:r>
    </w:p>
    <w:p w14:paraId="036514D3" w14:textId="4C99778D" w:rsidR="009701C4" w:rsidRPr="00BB7D2F" w:rsidRDefault="009701C4" w:rsidP="00C360A3">
      <w:pPr>
        <w:pStyle w:val="nzovodsekuU3"/>
        <w:numPr>
          <w:ilvl w:val="1"/>
          <w:numId w:val="75"/>
        </w:numPr>
        <w:ind w:left="1701" w:hanging="425"/>
      </w:pPr>
      <w:r w:rsidRPr="00BB7D2F">
        <w:t>vykonávať priebežnú kontrolu u</w:t>
      </w:r>
      <w:r w:rsidR="00366ECB">
        <w:t> všetkých osobách</w:t>
      </w:r>
      <w:r w:rsidRPr="00BB7D2F">
        <w:t xml:space="preserve"> na Stavenisku z hľadiska dodržiavania BOZP a používania OOPP; </w:t>
      </w:r>
    </w:p>
    <w:p w14:paraId="46B727CB" w14:textId="0B967BFD" w:rsidR="009701C4" w:rsidRPr="00BB7D2F" w:rsidRDefault="009701C4" w:rsidP="00C360A3">
      <w:pPr>
        <w:pStyle w:val="nzovodsekuU3"/>
        <w:numPr>
          <w:ilvl w:val="1"/>
          <w:numId w:val="75"/>
        </w:numPr>
        <w:ind w:left="1701" w:hanging="425"/>
      </w:pPr>
      <w:r w:rsidRPr="00BB7D2F">
        <w:t xml:space="preserve">zabezpečiť styk a spoluprácu kontrolných orgánov </w:t>
      </w:r>
      <w:r w:rsidR="00366ECB">
        <w:t>príslušného i</w:t>
      </w:r>
      <w:r w:rsidRPr="00BB7D2F">
        <w:t>nšpektorátu práce a pri kontrolnej činnosti úzko spolupracovať s</w:t>
      </w:r>
      <w:r w:rsidR="00366ECB">
        <w:t xml:space="preserve"> Personálom Zhotoviteľa zodpovedným za BOZP </w:t>
      </w:r>
      <w:r w:rsidRPr="00BB7D2F">
        <w:t>a</w:t>
      </w:r>
      <w:r w:rsidR="00366ECB">
        <w:t> príslušným i</w:t>
      </w:r>
      <w:r w:rsidRPr="00BB7D2F">
        <w:t xml:space="preserve">nšpektorátom práce; </w:t>
      </w:r>
    </w:p>
    <w:p w14:paraId="3F979ACC" w14:textId="31074C8E" w:rsidR="009701C4" w:rsidRPr="00BB7D2F" w:rsidRDefault="009701C4" w:rsidP="00C360A3">
      <w:pPr>
        <w:pStyle w:val="nzovodsekuU3"/>
        <w:numPr>
          <w:ilvl w:val="1"/>
          <w:numId w:val="75"/>
        </w:numPr>
        <w:ind w:left="1701" w:hanging="425"/>
      </w:pPr>
      <w:r w:rsidRPr="00BB7D2F">
        <w:t xml:space="preserve">zabezpečiť a kontrolovať plnenie opatrení, ktoré boli prijaté Objednávateľom v oblasti BOZP, prípadne </w:t>
      </w:r>
      <w:r w:rsidR="00366ECB">
        <w:t>O</w:t>
      </w:r>
      <w:r w:rsidRPr="00BB7D2F">
        <w:t xml:space="preserve">rgánmi </w:t>
      </w:r>
      <w:r w:rsidR="00366ECB">
        <w:t>VS</w:t>
      </w:r>
      <w:r w:rsidRPr="00BB7D2F">
        <w:t xml:space="preserve"> a o výsledku informovať Objednávateľa a Vedúceho </w:t>
      </w:r>
      <w:r w:rsidR="009A4B24">
        <w:t>p</w:t>
      </w:r>
      <w:r w:rsidR="00994C9B">
        <w:t>ersonálu</w:t>
      </w:r>
      <w:r w:rsidRPr="00BB7D2F">
        <w:t xml:space="preserve"> STD; </w:t>
      </w:r>
    </w:p>
    <w:p w14:paraId="63EEF676" w14:textId="2173056F" w:rsidR="00DB6E8C" w:rsidRPr="00BB7D2F" w:rsidRDefault="009701C4" w:rsidP="00C360A3">
      <w:pPr>
        <w:pStyle w:val="nzovodsekuU3"/>
        <w:numPr>
          <w:ilvl w:val="1"/>
          <w:numId w:val="75"/>
        </w:numPr>
        <w:ind w:left="1701" w:hanging="425"/>
      </w:pPr>
      <w:r w:rsidRPr="00BB7D2F">
        <w:t xml:space="preserve">priebežne požadovať, aby jednotliví </w:t>
      </w:r>
      <w:proofErr w:type="spellStart"/>
      <w:r w:rsidRPr="00BB7D2F">
        <w:t>podzhotovitelia</w:t>
      </w:r>
      <w:proofErr w:type="spellEnd"/>
      <w:r w:rsidRPr="00BB7D2F">
        <w:t xml:space="preserve"> vybavili svoje pracoviská bezpečnostnými symbolmi, tabuľkami, výstrahami na základe požiadaviek </w:t>
      </w:r>
      <w:r w:rsidR="00366ECB">
        <w:t>Personálu</w:t>
      </w:r>
      <w:r w:rsidRPr="00BB7D2F">
        <w:t xml:space="preserve"> Zhotoviteľa </w:t>
      </w:r>
      <w:r w:rsidR="00366ECB">
        <w:t xml:space="preserve">zodpovedného za BOZP v </w:t>
      </w:r>
      <w:r w:rsidRPr="00BB7D2F">
        <w:t xml:space="preserve">oblasti bezpečnosti a ochrane zdravia pri práci a v súlade so </w:t>
      </w:r>
      <w:r w:rsidR="00366ECB">
        <w:t>VZPP</w:t>
      </w:r>
      <w:r w:rsidRPr="00BB7D2F">
        <w:t xml:space="preserve"> a </w:t>
      </w:r>
      <w:r w:rsidR="00366ECB">
        <w:t>P</w:t>
      </w:r>
      <w:r w:rsidRPr="00BB7D2F">
        <w:t>lánom BOZP;</w:t>
      </w:r>
    </w:p>
    <w:p w14:paraId="1905C075" w14:textId="5F74D56F" w:rsidR="00DB6E8C" w:rsidRPr="00BB7D2F" w:rsidRDefault="009701C4" w:rsidP="00C360A3">
      <w:pPr>
        <w:pStyle w:val="nzovodsekuU3"/>
        <w:numPr>
          <w:ilvl w:val="1"/>
          <w:numId w:val="75"/>
        </w:numPr>
        <w:ind w:left="1701" w:hanging="425"/>
      </w:pPr>
      <w:r w:rsidRPr="00BB7D2F">
        <w:t>zúčastňovať</w:t>
      </w:r>
      <w:r w:rsidR="00235C35" w:rsidRPr="00BB7D2F">
        <w:t xml:space="preserve"> </w:t>
      </w:r>
      <w:r w:rsidRPr="00BB7D2F">
        <w:t xml:space="preserve">sa na vyšetrení pracovných úrazov a nehôd u Zhotoviteľa a jeho </w:t>
      </w:r>
      <w:proofErr w:type="spellStart"/>
      <w:r w:rsidRPr="00BB7D2F">
        <w:t>podzhotoviteľov</w:t>
      </w:r>
      <w:proofErr w:type="spellEnd"/>
      <w:r w:rsidRPr="00BB7D2F">
        <w:t xml:space="preserve">, resp. u ďalších </w:t>
      </w:r>
      <w:r w:rsidR="00366ECB">
        <w:t>dodávateľov</w:t>
      </w:r>
      <w:r w:rsidRPr="00BB7D2F">
        <w:t xml:space="preserve"> Objednávateľa (ak</w:t>
      </w:r>
      <w:r w:rsidR="00E41458" w:rsidRPr="00BB7D2F">
        <w:t xml:space="preserve"> </w:t>
      </w:r>
      <w:r w:rsidRPr="00BB7D2F">
        <w:t xml:space="preserve">takí na Stavenisku sú) a ich </w:t>
      </w:r>
      <w:proofErr w:type="spellStart"/>
      <w:r w:rsidRPr="00BB7D2F">
        <w:t>podzhotoviteľov</w:t>
      </w:r>
      <w:proofErr w:type="spellEnd"/>
      <w:r w:rsidRPr="00BB7D2F">
        <w:t xml:space="preserve"> po ich nahlásení, spracovať návrh opatrení na zamedzenie opakovania zistených nedostatkov (ak také sú) a (priebežne) kontrolovať realizáciu opatrení, aby sa úraz nezopakoval; </w:t>
      </w:r>
    </w:p>
    <w:p w14:paraId="157BA623" w14:textId="7AE5F6C5" w:rsidR="00DB6E8C" w:rsidRPr="00BB7D2F" w:rsidRDefault="009701C4" w:rsidP="00C360A3">
      <w:pPr>
        <w:pStyle w:val="nzovodsekuU3"/>
        <w:numPr>
          <w:ilvl w:val="1"/>
          <w:numId w:val="75"/>
        </w:numPr>
        <w:ind w:left="1701" w:hanging="425"/>
      </w:pPr>
      <w:r w:rsidRPr="00BB7D2F">
        <w:t xml:space="preserve">vykonávať </w:t>
      </w:r>
      <w:proofErr w:type="spellStart"/>
      <w:r w:rsidRPr="00BB7D2F">
        <w:t>predkolaudačné</w:t>
      </w:r>
      <w:proofErr w:type="spellEnd"/>
      <w:r w:rsidRPr="00BB7D2F">
        <w:t xml:space="preserve"> kontroly časti Diela/objektov za účelom odstránenia nedostatkov, ktoré by bránili bezpečnému užívaniu stavby, resp. jej časti a vydaniu kolaudačného rozhodnutia po stránke BOZP; </w:t>
      </w:r>
    </w:p>
    <w:p w14:paraId="27447F41" w14:textId="0C0F58E5" w:rsidR="00C916BC" w:rsidRPr="00BB7D2F" w:rsidRDefault="009701C4" w:rsidP="00C360A3">
      <w:pPr>
        <w:pStyle w:val="nzovodsekuU3"/>
        <w:numPr>
          <w:ilvl w:val="1"/>
          <w:numId w:val="75"/>
        </w:numPr>
        <w:ind w:left="1701" w:hanging="425"/>
      </w:pPr>
      <w:r w:rsidRPr="00BB7D2F">
        <w:t xml:space="preserve">viesť a uchovávať predpísanú dokumentáciu, záznamy a evidenciu súvisiacu s BOZP a spracovávať mesačné správy súvisiace s BOZP, ako prílohu k Mesačnej správe STD, súčasťou ktorých budú informácie o zmenách a úpravách Plánu BOZP a o prijatých opatreniach, ktoré boli prijaté v oblasti BOZP a ich stave ich plnenia; </w:t>
      </w:r>
    </w:p>
    <w:p w14:paraId="79969824" w14:textId="1D2031B2" w:rsidR="0026385F" w:rsidRPr="00BB7D2F" w:rsidRDefault="009701C4" w:rsidP="00C360A3">
      <w:pPr>
        <w:pStyle w:val="nzovodsekuU3"/>
        <w:numPr>
          <w:ilvl w:val="1"/>
          <w:numId w:val="75"/>
        </w:numPr>
        <w:ind w:left="1701" w:hanging="425"/>
      </w:pPr>
      <w:r w:rsidRPr="00BB7D2F">
        <w:lastRenderedPageBreak/>
        <w:t xml:space="preserve">Koordinátor </w:t>
      </w:r>
      <w:r w:rsidR="00366ECB">
        <w:t>BOZP</w:t>
      </w:r>
      <w:r w:rsidRPr="00BB7D2F">
        <w:t xml:space="preserve"> je povinný v mimoriadnych prípadoch okamžite (telefonicky alebo mailom) informovať Vedúceho </w:t>
      </w:r>
      <w:r w:rsidR="00470F65">
        <w:t>p</w:t>
      </w:r>
      <w:r w:rsidR="00994C9B">
        <w:t>ersonálu</w:t>
      </w:r>
      <w:r w:rsidRPr="00BB7D2F">
        <w:t xml:space="preserve"> STD a Objednávateľa o všetkých mimoriadnych udalostiach (pracovný úraz, požiar, živelná pohroma (v dôsledku vetra, vodného toku, zosuvu pôdy), havária, únik nebezpečných látok, poškodenie majetku tretích osôb a pod.). Následne </w:t>
      </w:r>
      <w:r w:rsidRPr="00C15583">
        <w:t>do 6 hod</w:t>
      </w:r>
      <w:r w:rsidR="00366ECB" w:rsidRPr="00C15583">
        <w:t>ín</w:t>
      </w:r>
      <w:r w:rsidRPr="00C15583">
        <w:t xml:space="preserve"> je</w:t>
      </w:r>
      <w:r w:rsidRPr="00BB7D2F">
        <w:t xml:space="preserve"> povinný zaslať Vedúcemu </w:t>
      </w:r>
      <w:r w:rsidR="00470F65">
        <w:t>p</w:t>
      </w:r>
      <w:r w:rsidR="00994C9B">
        <w:t>ersonálu</w:t>
      </w:r>
      <w:r w:rsidRPr="00BB7D2F">
        <w:t xml:space="preserve"> STD a Objednávateľovi predbežnú písomnú správu o mimoriadnej udalosti</w:t>
      </w:r>
      <w:r w:rsidR="2FABD6A4" w:rsidRPr="00BB7D2F">
        <w:t>;</w:t>
      </w:r>
    </w:p>
    <w:p w14:paraId="52D26C3A" w14:textId="771F33A8" w:rsidR="0026385F" w:rsidRDefault="009701C4" w:rsidP="00C360A3">
      <w:pPr>
        <w:pStyle w:val="nzovodsekuU3"/>
        <w:numPr>
          <w:ilvl w:val="1"/>
          <w:numId w:val="75"/>
        </w:numPr>
        <w:ind w:left="1701" w:hanging="425"/>
      </w:pPr>
      <w:r w:rsidRPr="00BB7D2F">
        <w:t xml:space="preserve">vykonávať iné činnosti podľa pokynov Vedúceho </w:t>
      </w:r>
      <w:r w:rsidR="00470F65">
        <w:t>p</w:t>
      </w:r>
      <w:r w:rsidR="00994C9B">
        <w:t>ersonálu</w:t>
      </w:r>
      <w:r w:rsidRPr="00BB7D2F">
        <w:t xml:space="preserve"> STD a Objednávateľa (súvisiace s činnosťou </w:t>
      </w:r>
      <w:r w:rsidR="00366ECB">
        <w:t>K</w:t>
      </w:r>
      <w:r w:rsidRPr="00BB7D2F">
        <w:t xml:space="preserve">oordinátora </w:t>
      </w:r>
      <w:r w:rsidR="00366ECB">
        <w:t>BOZP</w:t>
      </w:r>
      <w:r w:rsidRPr="00BB7D2F">
        <w:t>).</w:t>
      </w:r>
    </w:p>
    <w:p w14:paraId="18189FEC" w14:textId="2E66966E" w:rsidR="0019216C" w:rsidRDefault="0019216C" w:rsidP="0019216C">
      <w:pPr>
        <w:pStyle w:val="nzovodsekuU2"/>
        <w:rPr>
          <w:b/>
          <w:bCs w:val="0"/>
        </w:rPr>
      </w:pPr>
      <w:r w:rsidRPr="00254640">
        <w:rPr>
          <w:b/>
          <w:bCs w:val="0"/>
        </w:rPr>
        <w:t xml:space="preserve">Povinnosti </w:t>
      </w:r>
      <w:proofErr w:type="spellStart"/>
      <w:r w:rsidR="007B0813">
        <w:rPr>
          <w:b/>
          <w:bCs w:val="0"/>
        </w:rPr>
        <w:t>K</w:t>
      </w:r>
      <w:r w:rsidR="00E13673" w:rsidRPr="00254640">
        <w:rPr>
          <w:b/>
          <w:bCs w:val="0"/>
        </w:rPr>
        <w:t>vantitár</w:t>
      </w:r>
      <w:r w:rsidR="00E13673">
        <w:rPr>
          <w:b/>
          <w:bCs w:val="0"/>
        </w:rPr>
        <w:t>a</w:t>
      </w:r>
      <w:proofErr w:type="spellEnd"/>
      <w:r w:rsidR="00E13673" w:rsidRPr="00254640">
        <w:rPr>
          <w:b/>
          <w:bCs w:val="0"/>
        </w:rPr>
        <w:t xml:space="preserve"> </w:t>
      </w:r>
      <w:r w:rsidRPr="00254640">
        <w:rPr>
          <w:b/>
          <w:bCs w:val="0"/>
        </w:rPr>
        <w:t>(N</w:t>
      </w:r>
      <w:r w:rsidR="007B0813">
        <w:rPr>
          <w:b/>
          <w:bCs w:val="0"/>
        </w:rPr>
        <w:t>O</w:t>
      </w:r>
      <w:r w:rsidR="00E13673" w:rsidRPr="00254640">
        <w:rPr>
          <w:b/>
          <w:bCs w:val="0"/>
        </w:rPr>
        <w:t>8</w:t>
      </w:r>
      <w:r w:rsidRPr="00254640">
        <w:rPr>
          <w:b/>
          <w:bCs w:val="0"/>
        </w:rPr>
        <w:t xml:space="preserve">) </w:t>
      </w:r>
    </w:p>
    <w:p w14:paraId="7C185BA9" w14:textId="4E74ADC1" w:rsidR="00340FA9" w:rsidRDefault="00340FA9" w:rsidP="00581AD2">
      <w:pPr>
        <w:pStyle w:val="nzovodsekuU3"/>
        <w:numPr>
          <w:ilvl w:val="0"/>
          <w:numId w:val="0"/>
        </w:numPr>
        <w:ind w:left="567"/>
        <w:rPr>
          <w:rFonts w:cs="Arial (Základný text CS)"/>
          <w:bCs w:val="0"/>
          <w:szCs w:val="21"/>
        </w:rPr>
      </w:pPr>
      <w:proofErr w:type="spellStart"/>
      <w:r>
        <w:rPr>
          <w:rFonts w:cs="Arial (Základný text CS)"/>
          <w:bCs w:val="0"/>
          <w:szCs w:val="21"/>
        </w:rPr>
        <w:t>Kvantitár</w:t>
      </w:r>
      <w:proofErr w:type="spellEnd"/>
      <w:r w:rsidRPr="00340FA9">
        <w:rPr>
          <w:rFonts w:cs="Arial (Základný text CS)"/>
          <w:bCs w:val="0"/>
          <w:szCs w:val="21"/>
        </w:rPr>
        <w:t xml:space="preserve"> </w:t>
      </w:r>
      <w:r w:rsidRPr="00581AD2">
        <w:t>je povinn</w:t>
      </w:r>
      <w:r>
        <w:t>ý</w:t>
      </w:r>
      <w:r w:rsidRPr="00581AD2">
        <w:t xml:space="preserve"> zúčastňovať sa </w:t>
      </w:r>
      <w:r>
        <w:t xml:space="preserve">a </w:t>
      </w:r>
      <w:r w:rsidRPr="00340FA9">
        <w:rPr>
          <w:rFonts w:cs="Arial (Základný text CS)"/>
          <w:bCs w:val="0"/>
          <w:szCs w:val="21"/>
        </w:rPr>
        <w:t>vykonáva najmä, ale nie výlučne</w:t>
      </w:r>
      <w:r w:rsidR="00366ECB">
        <w:rPr>
          <w:rFonts w:cs="Arial (Základný text CS)"/>
          <w:bCs w:val="0"/>
          <w:szCs w:val="21"/>
        </w:rPr>
        <w:t>,</w:t>
      </w:r>
      <w:r w:rsidRPr="00340FA9">
        <w:rPr>
          <w:rFonts w:cs="Arial (Základný text CS)"/>
          <w:bCs w:val="0"/>
          <w:szCs w:val="21"/>
        </w:rPr>
        <w:t xml:space="preserve"> tieto činnosti:</w:t>
      </w:r>
      <w:r>
        <w:rPr>
          <w:rFonts w:cs="Arial (Základný text CS)"/>
          <w:bCs w:val="0"/>
          <w:szCs w:val="21"/>
        </w:rPr>
        <w:t xml:space="preserve"> </w:t>
      </w:r>
    </w:p>
    <w:p w14:paraId="49179D37" w14:textId="030DB224" w:rsidR="00581AD2" w:rsidRPr="00581AD2" w:rsidRDefault="00581AD2" w:rsidP="00254640">
      <w:pPr>
        <w:pStyle w:val="nzovodsekuU3"/>
      </w:pPr>
      <w:r w:rsidRPr="00581AD2">
        <w:t xml:space="preserve">koordinovať svoju činnosť s Vedúcim </w:t>
      </w:r>
      <w:r w:rsidR="00470F65">
        <w:t>p</w:t>
      </w:r>
      <w:r w:rsidRPr="00581AD2">
        <w:t>ersonálu STD a spolupracovať s</w:t>
      </w:r>
      <w:r w:rsidR="00340FA9">
        <w:t> </w:t>
      </w:r>
      <w:r w:rsidRPr="00581AD2">
        <w:t>ostatným</w:t>
      </w:r>
      <w:r w:rsidR="00340FA9">
        <w:t xml:space="preserve"> </w:t>
      </w:r>
      <w:r w:rsidRPr="00581AD2">
        <w:t>Personál</w:t>
      </w:r>
      <w:r w:rsidR="00340FA9">
        <w:t>om</w:t>
      </w:r>
      <w:r w:rsidRPr="00581AD2">
        <w:t xml:space="preserve"> STD; </w:t>
      </w:r>
    </w:p>
    <w:p w14:paraId="6CE454DD" w14:textId="306B5F56" w:rsidR="00146EE9" w:rsidRDefault="00581AD2" w:rsidP="00581AD2">
      <w:pPr>
        <w:pStyle w:val="nzovodsekuU3"/>
      </w:pPr>
      <w:r w:rsidRPr="00581AD2">
        <w:t>kontrola</w:t>
      </w:r>
      <w:r w:rsidR="00146EE9">
        <w:t xml:space="preserve"> kompletnosti</w:t>
      </w:r>
      <w:r w:rsidRPr="00581AD2">
        <w:t xml:space="preserve"> </w:t>
      </w:r>
      <w:r w:rsidR="00146EE9">
        <w:t xml:space="preserve">predkladaných priebežných platobných potvrdení </w:t>
      </w:r>
      <w:r w:rsidRPr="00581AD2">
        <w:t xml:space="preserve">vykonaných prác </w:t>
      </w:r>
      <w:r w:rsidR="00146EE9">
        <w:t>za príslušné fakturačné obdobie;</w:t>
      </w:r>
    </w:p>
    <w:p w14:paraId="396602AF" w14:textId="69512C6B" w:rsidR="00146EE9" w:rsidRDefault="00146EE9" w:rsidP="00581AD2">
      <w:pPr>
        <w:pStyle w:val="nzovodsekuU3"/>
      </w:pPr>
      <w:r w:rsidRPr="00581AD2">
        <w:t>priebežne zabezpečenie špecifických činnosti vyplývajúce zo Zmluvy o Dielo</w:t>
      </w:r>
      <w:r w:rsidR="00CB0DF2" w:rsidRPr="00CB0DF2">
        <w:t xml:space="preserve"> </w:t>
      </w:r>
      <w:r w:rsidR="00CB0DF2" w:rsidRPr="00581AD2">
        <w:t>týkajúcej sa jeho problematiky</w:t>
      </w:r>
      <w:r w:rsidR="00CB0DF2">
        <w:t xml:space="preserve"> (</w:t>
      </w:r>
      <w:r w:rsidR="004735EF">
        <w:t xml:space="preserve">hlavne: </w:t>
      </w:r>
      <w:r w:rsidR="00CB0DF2">
        <w:t>článo</w:t>
      </w:r>
      <w:r w:rsidR="004735EF">
        <w:t>k</w:t>
      </w:r>
      <w:r w:rsidR="00CB0DF2">
        <w:t xml:space="preserve"> </w:t>
      </w:r>
      <w:r w:rsidR="004735EF">
        <w:t xml:space="preserve">13 „Zmeny a úpravy“, </w:t>
      </w:r>
      <w:r w:rsidR="00CB0DF2">
        <w:t>14 „</w:t>
      </w:r>
      <w:r w:rsidR="004735EF">
        <w:t>Z</w:t>
      </w:r>
      <w:r w:rsidR="004735EF" w:rsidRPr="00CB0DF2">
        <w:t>mluvná cena a</w:t>
      </w:r>
      <w:r w:rsidR="00CB0DF2">
        <w:t> </w:t>
      </w:r>
      <w:r w:rsidR="004735EF" w:rsidRPr="00CB0DF2">
        <w:t>platby</w:t>
      </w:r>
      <w:r w:rsidR="00CB0DF2">
        <w:t>“)</w:t>
      </w:r>
      <w:r w:rsidR="000C491F">
        <w:t>;</w:t>
      </w:r>
    </w:p>
    <w:p w14:paraId="242D73F0" w14:textId="3F77B72A" w:rsidR="00E13673" w:rsidRPr="000B31AB" w:rsidRDefault="00581AD2" w:rsidP="00254640">
      <w:pPr>
        <w:pStyle w:val="nzovodsekuU3"/>
      </w:pPr>
      <w:r w:rsidRPr="00581AD2">
        <w:t xml:space="preserve">zabezpečovať a vykonávať iné činnosti podľa pokynov Vedúceho </w:t>
      </w:r>
      <w:r w:rsidR="00470F65">
        <w:t>p</w:t>
      </w:r>
      <w:r w:rsidRPr="00581AD2">
        <w:t>ersonálu STD a jeho požiadaviek na rozsah a kvalitu ním poskytovaných výkonov</w:t>
      </w:r>
      <w:r w:rsidR="000C491F">
        <w:t>;</w:t>
      </w:r>
    </w:p>
    <w:p w14:paraId="0A437327" w14:textId="6FEF2EE6" w:rsidR="00821BE0" w:rsidRPr="00BB7D2F" w:rsidRDefault="00821BE0" w:rsidP="002723E3">
      <w:pPr>
        <w:pStyle w:val="nzovodsekuU2"/>
        <w:rPr>
          <w:b/>
          <w:bCs w:val="0"/>
          <w:szCs w:val="21"/>
        </w:rPr>
      </w:pPr>
      <w:bookmarkStart w:id="14" w:name="bookmark22"/>
      <w:r w:rsidRPr="00BB7D2F">
        <w:rPr>
          <w:b/>
          <w:bCs w:val="0"/>
          <w:szCs w:val="21"/>
        </w:rPr>
        <w:t>Podporný Personál</w:t>
      </w:r>
    </w:p>
    <w:p w14:paraId="4C6C6FEB" w14:textId="30CB7965" w:rsidR="00821BE0" w:rsidRPr="00CE1838" w:rsidRDefault="00821BE0" w:rsidP="00254640">
      <w:pPr>
        <w:pStyle w:val="nzovodsekuU3"/>
      </w:pPr>
      <w:r w:rsidRPr="00CE1838">
        <w:t xml:space="preserve">Personál STD bude dopĺňať tzv. „Podporný zmluvný, technický a administratívny personál pre podporu </w:t>
      </w:r>
      <w:r w:rsidR="00347403">
        <w:t>O</w:t>
      </w:r>
      <w:r w:rsidRPr="00CE1838">
        <w:t xml:space="preserve">dborníkov </w:t>
      </w:r>
      <w:r w:rsidR="00994C9B">
        <w:t>Personálu</w:t>
      </w:r>
      <w:r w:rsidRPr="00CE1838">
        <w:t xml:space="preserve"> STD“ (ďalej „</w:t>
      </w:r>
      <w:r w:rsidRPr="00CE1838">
        <w:rPr>
          <w:b/>
        </w:rPr>
        <w:t>Podporný personál</w:t>
      </w:r>
      <w:r w:rsidRPr="00CE1838">
        <w:t>“).</w:t>
      </w:r>
    </w:p>
    <w:p w14:paraId="403584DD" w14:textId="08FCD80F" w:rsidR="00643D84" w:rsidRDefault="00070BC3" w:rsidP="002C572E">
      <w:pPr>
        <w:pStyle w:val="nzovodsekuU3"/>
      </w:pPr>
      <w:r w:rsidRPr="00CE1838">
        <w:t xml:space="preserve">STD zabezpečí dostatočnú odbornú a administratívnu podporu KO a NO Personálu STD prostredníctvom asistencie skúseného Podporného personálu. </w:t>
      </w:r>
    </w:p>
    <w:p w14:paraId="7215AA18" w14:textId="66F96C0C" w:rsidR="00070BC3" w:rsidRPr="00CE1838" w:rsidRDefault="00070BC3" w:rsidP="00254640">
      <w:pPr>
        <w:pStyle w:val="nzovodsekuU3"/>
      </w:pPr>
      <w:r w:rsidRPr="00CE1838">
        <w:t xml:space="preserve">Podporný personál bude zabezpečovať vybavovanie a organizáciu pracovnej korešpondencie a pomocné podporné práce pri poskytovaní Služieb </w:t>
      </w:r>
      <w:r w:rsidR="00994C9B">
        <w:t>Personálu</w:t>
      </w:r>
      <w:r w:rsidRPr="00CE1838">
        <w:t xml:space="preserve"> STD podľa Zmluvy napr. všetky pomocné právne, cenové, zmluvné a nárokové podporné činnosti potrebné pre výkon činnosť odborníkov </w:t>
      </w:r>
      <w:r w:rsidR="00994C9B">
        <w:t>Personálu</w:t>
      </w:r>
      <w:r w:rsidRPr="00CE1838">
        <w:t xml:space="preserve"> STD, zodpovedných za kontrolu/</w:t>
      </w:r>
      <w:proofErr w:type="spellStart"/>
      <w:r w:rsidRPr="00CE1838">
        <w:t>dozorovanie</w:t>
      </w:r>
      <w:proofErr w:type="spellEnd"/>
      <w:r w:rsidRPr="00CE1838">
        <w:t xml:space="preserve"> priebehu počas projektovania a realizácie stavebných prác a ostatných činností s tým súvisiacich v rozsahu vyplývajúcom zo Zmluvy o Dielo na práce a zo Zmluvy. </w:t>
      </w:r>
    </w:p>
    <w:p w14:paraId="4615D684" w14:textId="7B8693B8" w:rsidR="00070BC3" w:rsidRPr="00CE1838" w:rsidRDefault="00070BC3" w:rsidP="00254640">
      <w:pPr>
        <w:pStyle w:val="nzovodsekuU3"/>
      </w:pPr>
      <w:r w:rsidRPr="00CE1838">
        <w:t xml:space="preserve">Podporný personál nesmie vykonávať výkon odborných činnosti KO a NO Personálu STD (tzn. výkon činnosti STD v jednotlivých profesiách/kategóriách/odbornostiach/funkciách KO a NO Personálu STD v mene a za KO a NO). </w:t>
      </w:r>
    </w:p>
    <w:p w14:paraId="2E17AEAC" w14:textId="5DE5C902" w:rsidR="00070BC3" w:rsidRPr="00CE1838" w:rsidRDefault="00070BC3" w:rsidP="00254640">
      <w:pPr>
        <w:pStyle w:val="nzovodsekuU3"/>
      </w:pPr>
      <w:r w:rsidRPr="00CE1838">
        <w:t>Podporný personál nepodlieha schváleniu</w:t>
      </w:r>
      <w:r w:rsidR="00643D84">
        <w:t xml:space="preserve"> Objednávateľa podľa článkov </w:t>
      </w:r>
      <w:r w:rsidR="00643D84">
        <w:fldChar w:fldCharType="begin"/>
      </w:r>
      <w:r w:rsidR="00643D84">
        <w:instrText xml:space="preserve"> REF _Ref152766447 \r \h </w:instrText>
      </w:r>
      <w:r w:rsidR="00643D84">
        <w:fldChar w:fldCharType="separate"/>
      </w:r>
      <w:r w:rsidR="001D5ACA">
        <w:t>8.7</w:t>
      </w:r>
      <w:r w:rsidR="00643D84">
        <w:fldChar w:fldCharType="end"/>
      </w:r>
      <w:r w:rsidR="00643D84">
        <w:t xml:space="preserve"> a </w:t>
      </w:r>
      <w:r w:rsidR="00643D84">
        <w:fldChar w:fldCharType="begin"/>
      </w:r>
      <w:r w:rsidR="00643D84">
        <w:instrText xml:space="preserve"> REF _Ref152752230 \r \h </w:instrText>
      </w:r>
      <w:r w:rsidR="00643D84">
        <w:fldChar w:fldCharType="separate"/>
      </w:r>
      <w:r w:rsidR="001D5ACA">
        <w:t>8.8</w:t>
      </w:r>
      <w:r w:rsidR="00643D84">
        <w:fldChar w:fldCharType="end"/>
      </w:r>
      <w:r w:rsidR="00347403">
        <w:t xml:space="preserve"> OPZ</w:t>
      </w:r>
      <w:r w:rsidR="00246B08" w:rsidRPr="00CE1838">
        <w:t>.</w:t>
      </w:r>
    </w:p>
    <w:p w14:paraId="3F07EDD2" w14:textId="1EEB5E9B" w:rsidR="11B05502" w:rsidRPr="00CE1838" w:rsidRDefault="11B05502" w:rsidP="00254640">
      <w:pPr>
        <w:pStyle w:val="nzovodsekuU3"/>
      </w:pPr>
      <w:r w:rsidRPr="00CE1838">
        <w:t xml:space="preserve">Podporný personál má taktiež mať odbornú znalosť a zručnosť v nasledujúcich oblastiach za účelom podpory </w:t>
      </w:r>
      <w:r w:rsidR="00347403">
        <w:t>KO a NO</w:t>
      </w:r>
      <w:r w:rsidRPr="00CE1838">
        <w:t xml:space="preserve"> v kritickom období plnenia povinností </w:t>
      </w:r>
      <w:r w:rsidR="00994C9B">
        <w:t>Personálu</w:t>
      </w:r>
      <w:r w:rsidRPr="00CE1838">
        <w:t xml:space="preserve"> STD</w:t>
      </w:r>
      <w:r w:rsidR="0B49BE9E" w:rsidRPr="00CE1838">
        <w:t>:</w:t>
      </w:r>
    </w:p>
    <w:p w14:paraId="1B03E55E" w14:textId="469932BB" w:rsidR="0B49BE9E" w:rsidRPr="00CE1838" w:rsidRDefault="0B49BE9E" w:rsidP="00C360A3">
      <w:pPr>
        <w:pStyle w:val="nzovodsekuU2"/>
        <w:numPr>
          <w:ilvl w:val="2"/>
          <w:numId w:val="96"/>
        </w:numPr>
        <w:ind w:left="1701" w:hanging="425"/>
      </w:pPr>
      <w:r w:rsidRPr="00CE1838">
        <w:t>Koľajové trate</w:t>
      </w:r>
      <w:r w:rsidR="00347403">
        <w:t>;</w:t>
      </w:r>
    </w:p>
    <w:p w14:paraId="585E4048" w14:textId="7E3C0247" w:rsidR="0B49BE9E" w:rsidRPr="00CE1838" w:rsidRDefault="0B49BE9E" w:rsidP="00C360A3">
      <w:pPr>
        <w:pStyle w:val="nzovodsekuU2"/>
        <w:numPr>
          <w:ilvl w:val="2"/>
          <w:numId w:val="96"/>
        </w:numPr>
        <w:ind w:left="1701" w:hanging="425"/>
      </w:pPr>
      <w:r w:rsidRPr="00CE1838">
        <w:t>Dopravné stavby</w:t>
      </w:r>
      <w:r w:rsidR="00347403">
        <w:t>;</w:t>
      </w:r>
    </w:p>
    <w:p w14:paraId="29D7D67D" w14:textId="5F304F88" w:rsidR="0B49BE9E" w:rsidRPr="00CE1838" w:rsidRDefault="0B49BE9E" w:rsidP="00C360A3">
      <w:pPr>
        <w:pStyle w:val="nzovodsekuU2"/>
        <w:numPr>
          <w:ilvl w:val="2"/>
          <w:numId w:val="96"/>
        </w:numPr>
        <w:ind w:left="1701" w:hanging="425"/>
      </w:pPr>
      <w:r w:rsidRPr="00CE1838">
        <w:t>Potrubné, energetické a iné líniové stavby</w:t>
      </w:r>
      <w:r w:rsidR="00347403">
        <w:t>;</w:t>
      </w:r>
    </w:p>
    <w:p w14:paraId="7E1B57DB" w14:textId="5B680A6B" w:rsidR="0B49BE9E" w:rsidRPr="00CE1838" w:rsidRDefault="0B49BE9E" w:rsidP="00C360A3">
      <w:pPr>
        <w:pStyle w:val="nzovodsekuU2"/>
        <w:numPr>
          <w:ilvl w:val="2"/>
          <w:numId w:val="96"/>
        </w:numPr>
        <w:ind w:left="1701" w:hanging="425"/>
      </w:pPr>
      <w:r w:rsidRPr="00CE1838">
        <w:t>Inžinierske siete</w:t>
      </w:r>
      <w:r w:rsidR="00347403">
        <w:t>;</w:t>
      </w:r>
    </w:p>
    <w:p w14:paraId="6DFF5F53" w14:textId="416487EF" w:rsidR="0B49BE9E" w:rsidRPr="00CE1838" w:rsidRDefault="0B49BE9E" w:rsidP="00C360A3">
      <w:pPr>
        <w:pStyle w:val="nzovodsekuU2"/>
        <w:numPr>
          <w:ilvl w:val="2"/>
          <w:numId w:val="96"/>
        </w:numPr>
        <w:ind w:left="1701" w:hanging="425"/>
      </w:pPr>
      <w:r w:rsidRPr="00CE1838">
        <w:lastRenderedPageBreak/>
        <w:t xml:space="preserve">Svetelné, signalizačné, prenosové a </w:t>
      </w:r>
      <w:proofErr w:type="spellStart"/>
      <w:r w:rsidRPr="00CE1838">
        <w:t>infomačné</w:t>
      </w:r>
      <w:proofErr w:type="spellEnd"/>
      <w:r w:rsidRPr="00CE1838">
        <w:t xml:space="preserve"> systémy, preložky optických káblov</w:t>
      </w:r>
      <w:r w:rsidR="00347403">
        <w:t>;</w:t>
      </w:r>
    </w:p>
    <w:p w14:paraId="4CD90A63" w14:textId="48BFA63A" w:rsidR="0B49BE9E" w:rsidRPr="00CE1838" w:rsidRDefault="0B49BE9E" w:rsidP="00C360A3">
      <w:pPr>
        <w:pStyle w:val="nzovodsekuU2"/>
        <w:numPr>
          <w:ilvl w:val="2"/>
          <w:numId w:val="96"/>
        </w:numPr>
        <w:ind w:left="1701" w:hanging="425"/>
      </w:pPr>
      <w:r w:rsidRPr="00CE1838">
        <w:t>Kalkulant, rozpočtár</w:t>
      </w:r>
      <w:r w:rsidR="00347403">
        <w:t>;</w:t>
      </w:r>
    </w:p>
    <w:p w14:paraId="73AB21DB" w14:textId="7B58E711" w:rsidR="0B49BE9E" w:rsidRPr="00CE1838" w:rsidRDefault="0B49BE9E" w:rsidP="00C360A3">
      <w:pPr>
        <w:pStyle w:val="nzovodsekuU2"/>
        <w:numPr>
          <w:ilvl w:val="2"/>
          <w:numId w:val="96"/>
        </w:numPr>
        <w:ind w:left="1701" w:hanging="425"/>
      </w:pPr>
      <w:r w:rsidRPr="00CE1838">
        <w:t>Ekonóm, fakturácia, finančná expertíza</w:t>
      </w:r>
      <w:r w:rsidR="00347403">
        <w:t>;</w:t>
      </w:r>
    </w:p>
    <w:p w14:paraId="0189EBE6" w14:textId="1CA57BE0" w:rsidR="0B49BE9E" w:rsidRPr="00CE1838" w:rsidRDefault="0B49BE9E" w:rsidP="00C360A3">
      <w:pPr>
        <w:pStyle w:val="nzovodsekuU2"/>
        <w:numPr>
          <w:ilvl w:val="2"/>
          <w:numId w:val="96"/>
        </w:numPr>
        <w:ind w:left="1701" w:hanging="425"/>
      </w:pPr>
      <w:r w:rsidRPr="00CE1838">
        <w:t xml:space="preserve">Právne služby, </w:t>
      </w:r>
      <w:proofErr w:type="spellStart"/>
      <w:r w:rsidRPr="00CE1838">
        <w:t>majetko</w:t>
      </w:r>
      <w:proofErr w:type="spellEnd"/>
      <w:r w:rsidRPr="00CE1838">
        <w:t xml:space="preserve"> - právne služby, </w:t>
      </w:r>
      <w:r w:rsidR="3C3CB555" w:rsidRPr="00CE1838">
        <w:t xml:space="preserve">agenda zmluvných podmienok FIDIC a </w:t>
      </w:r>
      <w:proofErr w:type="spellStart"/>
      <w:r w:rsidR="3C3CB555" w:rsidRPr="00CE1838">
        <w:t>claimov</w:t>
      </w:r>
      <w:proofErr w:type="spellEnd"/>
      <w:r w:rsidR="3C3CB555" w:rsidRPr="00CE1838">
        <w:t xml:space="preserve"> prostredníctvom konzultačných inžinierov</w:t>
      </w:r>
      <w:r w:rsidR="00347403">
        <w:t>;</w:t>
      </w:r>
    </w:p>
    <w:p w14:paraId="30D07EE2" w14:textId="138E0E3B" w:rsidR="0B49BE9E" w:rsidRPr="00CE1838" w:rsidRDefault="0B49BE9E" w:rsidP="00C360A3">
      <w:pPr>
        <w:pStyle w:val="nzovodsekuU2"/>
        <w:numPr>
          <w:ilvl w:val="2"/>
          <w:numId w:val="96"/>
        </w:numPr>
        <w:ind w:left="1701" w:hanging="425"/>
      </w:pPr>
      <w:r w:rsidRPr="00CE1838">
        <w:t xml:space="preserve">Agenda </w:t>
      </w:r>
      <w:r w:rsidR="6028E1DA" w:rsidRPr="00CE1838">
        <w:t>ochrany stromov a existujúcej zelene (</w:t>
      </w:r>
      <w:proofErr w:type="spellStart"/>
      <w:r w:rsidR="6028E1DA" w:rsidRPr="00CE1838">
        <w:t>arborista</w:t>
      </w:r>
      <w:proofErr w:type="spellEnd"/>
      <w:r w:rsidR="6028E1DA" w:rsidRPr="00CE1838">
        <w:t>)</w:t>
      </w:r>
      <w:r w:rsidR="00347403">
        <w:t>;</w:t>
      </w:r>
    </w:p>
    <w:p w14:paraId="1EB0B300" w14:textId="4BC49658" w:rsidR="0B49BE9E" w:rsidRPr="00CE1838" w:rsidRDefault="0B49BE9E" w:rsidP="00C360A3">
      <w:pPr>
        <w:pStyle w:val="nzovodsekuU2"/>
        <w:numPr>
          <w:ilvl w:val="2"/>
          <w:numId w:val="96"/>
        </w:numPr>
        <w:ind w:left="1701" w:hanging="425"/>
      </w:pPr>
      <w:r w:rsidRPr="00CE1838">
        <w:t>Agenda kontrolných dní, mesačných správ a ostatná administratíva</w:t>
      </w:r>
      <w:r w:rsidR="00347403">
        <w:t>;</w:t>
      </w:r>
    </w:p>
    <w:p w14:paraId="776A79D2" w14:textId="29BD3B90" w:rsidR="78A866AD" w:rsidRPr="00CE1838" w:rsidRDefault="78A866AD" w:rsidP="00C360A3">
      <w:pPr>
        <w:pStyle w:val="nzovodsekuU2"/>
        <w:numPr>
          <w:ilvl w:val="2"/>
          <w:numId w:val="96"/>
        </w:numPr>
        <w:ind w:left="1701" w:hanging="425"/>
      </w:pPr>
      <w:r w:rsidRPr="00CE1838">
        <w:t>Problematika hluku a</w:t>
      </w:r>
      <w:r w:rsidR="00347403">
        <w:t> </w:t>
      </w:r>
      <w:r w:rsidRPr="00CE1838">
        <w:t>emisií</w:t>
      </w:r>
      <w:r w:rsidR="00347403">
        <w:t>;</w:t>
      </w:r>
    </w:p>
    <w:p w14:paraId="5B8BBE4A" w14:textId="546DDF4D" w:rsidR="533E2F2D" w:rsidRPr="00CE1838" w:rsidRDefault="533E2F2D" w:rsidP="00C360A3">
      <w:pPr>
        <w:pStyle w:val="nzovodsekuU2"/>
        <w:numPr>
          <w:ilvl w:val="2"/>
          <w:numId w:val="96"/>
        </w:numPr>
        <w:ind w:left="1701" w:hanging="425"/>
      </w:pPr>
      <w:r w:rsidRPr="00CE1838">
        <w:t>Koordiná</w:t>
      </w:r>
      <w:r w:rsidR="00E91ED3">
        <w:t>tor</w:t>
      </w:r>
      <w:r w:rsidRPr="00CE1838">
        <w:t xml:space="preserve"> projektovej dokumentácie</w:t>
      </w:r>
      <w:r w:rsidR="00347403">
        <w:t>;</w:t>
      </w:r>
    </w:p>
    <w:p w14:paraId="1B7903BE" w14:textId="65019B24" w:rsidR="00643D84" w:rsidRDefault="00070BC3" w:rsidP="002C572E">
      <w:pPr>
        <w:pStyle w:val="nzovodsekuU3"/>
      </w:pPr>
      <w:r w:rsidRPr="00CE1838">
        <w:t xml:space="preserve">Náklady na Podporný personál je STD povinný zahrnúť do </w:t>
      </w:r>
      <w:r w:rsidR="00470F65">
        <w:t>Akceptovanej zmluvnej hodnoty</w:t>
      </w:r>
      <w:r w:rsidRPr="00CE1838">
        <w:t>.</w:t>
      </w:r>
    </w:p>
    <w:p w14:paraId="06F556D2" w14:textId="146C5802" w:rsidR="00070BC3" w:rsidRPr="00CE1838" w:rsidRDefault="00070BC3" w:rsidP="00254640">
      <w:pPr>
        <w:pStyle w:val="nzovodsekuU3"/>
      </w:pPr>
      <w:r w:rsidRPr="00CE1838">
        <w:t>Celý Personál STD, ako aj jeho Podporný personál, musia byť schopní komunikovať (písomne aj ústne) v slovenskom jazyku. Všetky náklady spojené s tlmočením a prekladaním do slovenského jazyka znáša STD.</w:t>
      </w:r>
    </w:p>
    <w:bookmarkEnd w:id="14"/>
    <w:p w14:paraId="60D09169" w14:textId="185A7540" w:rsidR="004260AE" w:rsidRPr="00CE1838" w:rsidRDefault="009978BF" w:rsidP="002723E3">
      <w:pPr>
        <w:pStyle w:val="Nzovlnku"/>
        <w:rPr>
          <w:szCs w:val="21"/>
        </w:rPr>
      </w:pPr>
      <w:r w:rsidRPr="00CE1838">
        <w:rPr>
          <w:szCs w:val="21"/>
        </w:rPr>
        <w:t xml:space="preserve">Požiadavky </w:t>
      </w:r>
      <w:r w:rsidR="00A37AF1" w:rsidRPr="00CE1838">
        <w:rPr>
          <w:szCs w:val="21"/>
        </w:rPr>
        <w:t>na personál STD</w:t>
      </w:r>
    </w:p>
    <w:p w14:paraId="5DE9A541" w14:textId="3647AF11" w:rsidR="00E41458" w:rsidRPr="00BB7D2F" w:rsidRDefault="000B6139" w:rsidP="00254640">
      <w:pPr>
        <w:pStyle w:val="nzovodsekuU2"/>
      </w:pPr>
      <w:r w:rsidRPr="00254640">
        <w:rPr>
          <w:b/>
          <w:bCs w:val="0"/>
        </w:rPr>
        <w:t>Základné požiadavky Objednávateľa</w:t>
      </w:r>
      <w:r w:rsidRPr="000B6139">
        <w:t xml:space="preserve"> na zabezpečenie </w:t>
      </w:r>
      <w:r w:rsidR="00347403">
        <w:t>P</w:t>
      </w:r>
      <w:r w:rsidRPr="000B6139">
        <w:t xml:space="preserve">ersonálu </w:t>
      </w:r>
      <w:r>
        <w:t>STD</w:t>
      </w:r>
      <w:r w:rsidRPr="000B6139">
        <w:t xml:space="preserve">/na Kľúčových a </w:t>
      </w:r>
      <w:r w:rsidR="002C44EF">
        <w:t>N</w:t>
      </w:r>
      <w:r w:rsidRPr="000B6139">
        <w:t xml:space="preserve">ekľúčových odborníkov </w:t>
      </w:r>
      <w:r w:rsidR="002C44EF">
        <w:t xml:space="preserve">(KO/NO) </w:t>
      </w:r>
      <w:r>
        <w:t>Personálu STD</w:t>
      </w:r>
      <w:r w:rsidRPr="000B6139">
        <w:t>, na ich nasadenie a pracovnú dobu a na prítomnosť na</w:t>
      </w:r>
      <w:r>
        <w:t xml:space="preserve"> </w:t>
      </w:r>
      <w:r w:rsidRPr="000B6139">
        <w:t>Stavenisku:</w:t>
      </w:r>
    </w:p>
    <w:p w14:paraId="22191A48" w14:textId="5C261CD1" w:rsidR="00821BE0" w:rsidRDefault="00347403" w:rsidP="00254640">
      <w:pPr>
        <w:pStyle w:val="nzovodsekuU3"/>
      </w:pPr>
      <w:r>
        <w:t>Objednávateľ</w:t>
      </w:r>
      <w:r w:rsidR="009978BF" w:rsidRPr="00BB7D2F">
        <w:t xml:space="preserve"> </w:t>
      </w:r>
      <w:r w:rsidR="00821BE0" w:rsidRPr="00BB7D2F">
        <w:t>je povinný</w:t>
      </w:r>
      <w:r w:rsidR="009978BF" w:rsidRPr="00BB7D2F">
        <w:t xml:space="preserve"> vopred zohľadniť skutočnosť, že pracovná doba Zhotoviteľa Diela nie je obmedzená a práce môžu byť vykonávané aj počas sobôt</w:t>
      </w:r>
      <w:r w:rsidR="00D7848F" w:rsidRPr="00BB7D2F">
        <w:t>, štátnych sviatkov</w:t>
      </w:r>
      <w:r w:rsidR="009978BF" w:rsidRPr="00BB7D2F">
        <w:t xml:space="preserve"> a dní pracovného pokoja s výnimkou plánovaných prerušení činnosti Zhotoviteľa na Stavenisku na základe písomného oznámenia Zhotoviteľa </w:t>
      </w:r>
      <w:r w:rsidR="00821BE0" w:rsidRPr="00BB7D2F">
        <w:t xml:space="preserve">doručeného </w:t>
      </w:r>
      <w:r w:rsidR="009978BF" w:rsidRPr="00BB7D2F">
        <w:t xml:space="preserve">Objednávateľovi. Na Stavenisku musia byť vždy prítomní Kľúčoví odborníci a nevyhnutný počet Nekľúčových odborníkov počas </w:t>
      </w:r>
      <w:r w:rsidR="00821BE0" w:rsidRPr="00BB7D2F">
        <w:t>Doby poskytovania Služieb</w:t>
      </w:r>
      <w:r w:rsidR="009978BF" w:rsidRPr="00BB7D2F">
        <w:t xml:space="preserve"> v súlade s požiadavkami </w:t>
      </w:r>
      <w:r w:rsidR="00821BE0" w:rsidRPr="00BB7D2F">
        <w:t>Zmluvy</w:t>
      </w:r>
      <w:r w:rsidR="009978BF" w:rsidRPr="00BB7D2F">
        <w:t>. Dočasná neprítomnosť Kľúčového odborníka alebo Nekľúčového odborníka na Stavenisku v nevyhnutnom rozsahu a z výnimočných dôvodov pre chorobu, úraz, resp. z dôvodu iných dôležitých prekážok v práci na strane odborníka ako aj z dôvodu čerpania dovolenky (ďalej len „</w:t>
      </w:r>
      <w:r w:rsidR="009978BF" w:rsidRPr="00BB7D2F">
        <w:rPr>
          <w:b/>
        </w:rPr>
        <w:t>dočasná neprítomnosť</w:t>
      </w:r>
      <w:r w:rsidR="009978BF" w:rsidRPr="00BB7D2F">
        <w:t xml:space="preserve">“) nesmie nepriaznivo ovplyvniť Služby poskytnuté </w:t>
      </w:r>
      <w:r w:rsidR="00821BE0" w:rsidRPr="00BB7D2F">
        <w:t>STD</w:t>
      </w:r>
      <w:r w:rsidR="009978BF" w:rsidRPr="00BB7D2F">
        <w:t>.</w:t>
      </w:r>
    </w:p>
    <w:p w14:paraId="21F44788" w14:textId="76DE491A" w:rsidR="002F4AFD" w:rsidRDefault="002F4AFD" w:rsidP="00254640">
      <w:pPr>
        <w:pStyle w:val="nzovodsekuU3"/>
      </w:pPr>
      <w:r>
        <w:t xml:space="preserve">Personál </w:t>
      </w:r>
      <w:r w:rsidRPr="00BE0FFE">
        <w:t>STD sa bude skladať z dvoch kategórií odborníkov, z tzv. „Kľúčových odborníkov“ (Realizačný tím STD) a „</w:t>
      </w:r>
      <w:r>
        <w:t>N</w:t>
      </w:r>
      <w:r w:rsidRPr="00BE0FFE">
        <w:t xml:space="preserve">ekľúčových“ odborníkov. Personálnu zostavu STD bude dopĺňať </w:t>
      </w:r>
      <w:r>
        <w:t>„</w:t>
      </w:r>
      <w:r w:rsidRPr="00BE0FFE">
        <w:t>Podporný zmluvný, technický a administratívny personál</w:t>
      </w:r>
      <w:r>
        <w:t>“</w:t>
      </w:r>
      <w:r w:rsidRPr="00BE0FFE">
        <w:t xml:space="preserve"> pre podporu </w:t>
      </w:r>
      <w:r w:rsidR="00347403">
        <w:t>O</w:t>
      </w:r>
      <w:r w:rsidRPr="00BE0FFE">
        <w:t>dborníkov</w:t>
      </w:r>
      <w:r>
        <w:t xml:space="preserve"> STD.</w:t>
      </w:r>
    </w:p>
    <w:p w14:paraId="36807A47" w14:textId="79992C46" w:rsidR="00821BE0" w:rsidRPr="00BB7D2F" w:rsidRDefault="00413E3F" w:rsidP="00254640">
      <w:pPr>
        <w:pStyle w:val="nzovodsekuU3"/>
      </w:pPr>
      <w:r w:rsidRPr="00BB7D2F">
        <w:t xml:space="preserve">Všetci navrhovaní odborníci </w:t>
      </w:r>
      <w:r w:rsidR="00D1395E">
        <w:t>(</w:t>
      </w:r>
      <w:r w:rsidR="002C44EF">
        <w:t>KO/NO</w:t>
      </w:r>
      <w:r w:rsidR="00D1395E">
        <w:t xml:space="preserve">) </w:t>
      </w:r>
      <w:r w:rsidRPr="00BB7D2F">
        <w:t>musia spĺňať</w:t>
      </w:r>
      <w:r w:rsidR="00D1395E">
        <w:t xml:space="preserve"> požiadavky </w:t>
      </w:r>
      <w:r w:rsidRPr="00BB7D2F">
        <w:t xml:space="preserve">opísané </w:t>
      </w:r>
      <w:r w:rsidR="00D1395E">
        <w:t>v </w:t>
      </w:r>
      <w:r w:rsidR="00347403">
        <w:t>OPZ</w:t>
      </w:r>
      <w:r w:rsidRPr="00BB7D2F">
        <w:t xml:space="preserve">. Ak nie je počet </w:t>
      </w:r>
      <w:r w:rsidR="00D1395E">
        <w:t xml:space="preserve">a druh </w:t>
      </w:r>
      <w:r w:rsidR="00347403">
        <w:t>O</w:t>
      </w:r>
      <w:r w:rsidRPr="00BB7D2F">
        <w:t xml:space="preserve">dborníkov </w:t>
      </w:r>
      <w:r w:rsidR="00D1395E">
        <w:t>správne</w:t>
      </w:r>
      <w:r w:rsidRPr="00BB7D2F">
        <w:t xml:space="preserve"> stanovený </w:t>
      </w:r>
      <w:r w:rsidR="00821BE0" w:rsidRPr="00BB7D2F">
        <w:t>Objednávateľom</w:t>
      </w:r>
      <w:r w:rsidRPr="00BB7D2F">
        <w:t xml:space="preserve">, ich počet si určí </w:t>
      </w:r>
      <w:r w:rsidR="00821BE0" w:rsidRPr="00BB7D2F">
        <w:t>STD</w:t>
      </w:r>
      <w:r w:rsidRPr="00BB7D2F">
        <w:t xml:space="preserve"> tak, aby bol schopný splniť si všetky svoje záväzky vyplývajúce mu zo </w:t>
      </w:r>
      <w:r w:rsidR="00821BE0" w:rsidRPr="00BB7D2F">
        <w:t>Zmluvy</w:t>
      </w:r>
      <w:r w:rsidRPr="00BB7D2F">
        <w:t xml:space="preserve">. </w:t>
      </w:r>
    </w:p>
    <w:p w14:paraId="74FA13F2" w14:textId="504BE0FF" w:rsidR="00FC0685" w:rsidRPr="00BB7D2F" w:rsidRDefault="00413E3F" w:rsidP="00254640">
      <w:pPr>
        <w:pStyle w:val="nzovodsekuU3"/>
      </w:pPr>
      <w:r w:rsidRPr="00BB7D2F">
        <w:t xml:space="preserve">V prípade, ak </w:t>
      </w:r>
      <w:r w:rsidR="00821BE0" w:rsidRPr="00BB7D2F">
        <w:t>STD</w:t>
      </w:r>
      <w:r w:rsidRPr="00BB7D2F">
        <w:t xml:space="preserve"> vznikne počas poskytovania Služ</w:t>
      </w:r>
      <w:r w:rsidR="00821BE0" w:rsidRPr="00BB7D2F">
        <w:t>ieb</w:t>
      </w:r>
      <w:r w:rsidRPr="00BB7D2F">
        <w:t xml:space="preserve"> potreba zvýšenia počtu </w:t>
      </w:r>
      <w:r w:rsidR="00347403">
        <w:t>O</w:t>
      </w:r>
      <w:r w:rsidRPr="00BB7D2F">
        <w:t>dborníkov z dôvodu, že si nesprávne</w:t>
      </w:r>
      <w:r w:rsidR="00CB1CC0" w:rsidRPr="00BB7D2F">
        <w:t xml:space="preserve"> odhadol a stanovil ich počet, alebo z iných subjektívnych alebo objektívnych dôvodov na jeho strane, nebude prípustné zmeniť výšku ktorejkoľvek dennej sadzby.</w:t>
      </w:r>
    </w:p>
    <w:p w14:paraId="7438283A" w14:textId="1D022A03" w:rsidR="00FC0685" w:rsidRPr="00BB7D2F" w:rsidRDefault="00FC0685" w:rsidP="002723E3">
      <w:pPr>
        <w:pStyle w:val="nzovodsekuU2"/>
        <w:rPr>
          <w:b/>
          <w:bCs w:val="0"/>
          <w:szCs w:val="21"/>
        </w:rPr>
      </w:pPr>
      <w:bookmarkStart w:id="15" w:name="_Ref152593979"/>
      <w:r w:rsidRPr="00BB7D2F">
        <w:rPr>
          <w:b/>
          <w:bCs w:val="0"/>
          <w:szCs w:val="21"/>
        </w:rPr>
        <w:t>Kľúčoví odborníci</w:t>
      </w:r>
      <w:bookmarkEnd w:id="15"/>
    </w:p>
    <w:p w14:paraId="6FBFB248" w14:textId="0D8DC7C4" w:rsidR="00FC0685" w:rsidRPr="00CE1838" w:rsidRDefault="00190F47" w:rsidP="00254640">
      <w:pPr>
        <w:pStyle w:val="nzovodsekuU3"/>
      </w:pPr>
      <w:bookmarkStart w:id="16" w:name="_Ref152830874"/>
      <w:r>
        <w:t>Pre riadenie celého Personálu STD sa p</w:t>
      </w:r>
      <w:r w:rsidR="00FC0685" w:rsidRPr="00CE1838">
        <w:t>ožadu</w:t>
      </w:r>
      <w:r>
        <w:t>je vytvoriť </w:t>
      </w:r>
      <w:r w:rsidR="00347403">
        <w:t>R</w:t>
      </w:r>
      <w:r>
        <w:t xml:space="preserve">ealizačný </w:t>
      </w:r>
      <w:r w:rsidR="002C44EF">
        <w:t>tím STD, ktorý bude pozostávať z </w:t>
      </w:r>
      <w:r w:rsidR="00FC0685" w:rsidRPr="00CE1838">
        <w:t>nasledovn</w:t>
      </w:r>
      <w:r w:rsidR="002C44EF">
        <w:t xml:space="preserve">ých </w:t>
      </w:r>
      <w:r w:rsidR="00FC0685" w:rsidRPr="00CE1838">
        <w:t>Kľúčov</w:t>
      </w:r>
      <w:r w:rsidR="002C44EF">
        <w:t>ých</w:t>
      </w:r>
      <w:r w:rsidR="00FC0685" w:rsidRPr="00CE1838">
        <w:t xml:space="preserve"> odborní</w:t>
      </w:r>
      <w:r w:rsidR="002C44EF">
        <w:t>kov</w:t>
      </w:r>
      <w:r w:rsidR="00FC0685" w:rsidRPr="00CE1838">
        <w:t>:</w:t>
      </w:r>
      <w:bookmarkEnd w:id="16"/>
    </w:p>
    <w:tbl>
      <w:tblPr>
        <w:tblW w:w="809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99"/>
        <w:gridCol w:w="1291"/>
      </w:tblGrid>
      <w:tr w:rsidR="00347403" w:rsidRPr="00BB7D2F" w14:paraId="21480A8E" w14:textId="30DC5957" w:rsidTr="00C360A3">
        <w:trPr>
          <w:trHeight w:hRule="exact" w:val="853"/>
          <w:jc w:val="right"/>
        </w:trPr>
        <w:tc>
          <w:tcPr>
            <w:tcW w:w="6799" w:type="dxa"/>
            <w:shd w:val="clear" w:color="auto" w:fill="BFBFBF" w:themeFill="background1" w:themeFillShade="BF"/>
            <w:vAlign w:val="center"/>
          </w:tcPr>
          <w:p w14:paraId="7C703DD6" w14:textId="1636018E" w:rsidR="00347403" w:rsidRPr="00BB7D2F" w:rsidRDefault="00347403" w:rsidP="00347403">
            <w:pPr>
              <w:widowControl w:val="0"/>
              <w:adjustRightInd w:val="0"/>
              <w:snapToGrid w:val="0"/>
              <w:spacing w:before="0" w:after="0" w:line="240" w:lineRule="auto"/>
              <w:jc w:val="left"/>
              <w:rPr>
                <w:rFonts w:cs="Arial"/>
                <w:b/>
                <w:bCs/>
                <w:szCs w:val="21"/>
                <w:lang w:val="en-US"/>
              </w:rPr>
            </w:pPr>
            <w:r w:rsidRPr="00BB7D2F">
              <w:rPr>
                <w:rFonts w:cs="Arial"/>
                <w:b/>
                <w:bCs/>
                <w:szCs w:val="21"/>
              </w:rPr>
              <w:lastRenderedPageBreak/>
              <w:t>Kategória/Funkcia</w:t>
            </w:r>
          </w:p>
        </w:tc>
        <w:tc>
          <w:tcPr>
            <w:tcW w:w="1291" w:type="dxa"/>
            <w:shd w:val="clear" w:color="auto" w:fill="BFBFBF" w:themeFill="background1" w:themeFillShade="BF"/>
            <w:vAlign w:val="center"/>
          </w:tcPr>
          <w:p w14:paraId="105C215F" w14:textId="0A4D9BE5" w:rsidR="00347403" w:rsidRPr="00BB7D2F" w:rsidRDefault="00347403" w:rsidP="00347403">
            <w:pPr>
              <w:widowControl w:val="0"/>
              <w:adjustRightInd w:val="0"/>
              <w:snapToGrid w:val="0"/>
              <w:spacing w:before="0" w:after="0" w:line="240" w:lineRule="auto"/>
              <w:jc w:val="left"/>
              <w:rPr>
                <w:rFonts w:cs="Arial"/>
                <w:b/>
                <w:bCs/>
                <w:szCs w:val="21"/>
              </w:rPr>
            </w:pPr>
            <w:r w:rsidRPr="00BB7D2F">
              <w:rPr>
                <w:rFonts w:cs="Arial"/>
                <w:b/>
                <w:bCs/>
                <w:szCs w:val="21"/>
              </w:rPr>
              <w:t xml:space="preserve">Požadovaný počet </w:t>
            </w:r>
            <w:r>
              <w:rPr>
                <w:rFonts w:cs="Arial"/>
                <w:b/>
                <w:bCs/>
                <w:szCs w:val="21"/>
              </w:rPr>
              <w:t>O</w:t>
            </w:r>
            <w:r w:rsidRPr="00BB7D2F">
              <w:rPr>
                <w:rFonts w:cs="Arial"/>
                <w:b/>
                <w:bCs/>
                <w:szCs w:val="21"/>
              </w:rPr>
              <w:t>dborníkov</w:t>
            </w:r>
          </w:p>
        </w:tc>
      </w:tr>
      <w:tr w:rsidR="00347403" w:rsidRPr="00BB7D2F" w14:paraId="57CBD283" w14:textId="530FF084" w:rsidTr="00C360A3">
        <w:trPr>
          <w:trHeight w:hRule="exact" w:val="454"/>
          <w:jc w:val="right"/>
        </w:trPr>
        <w:tc>
          <w:tcPr>
            <w:tcW w:w="6799" w:type="dxa"/>
            <w:vAlign w:val="center"/>
          </w:tcPr>
          <w:p w14:paraId="54AABA77" w14:textId="6964CF83" w:rsidR="00347403" w:rsidRPr="00BB7D2F" w:rsidRDefault="00347403" w:rsidP="00347403">
            <w:pPr>
              <w:widowControl w:val="0"/>
              <w:adjustRightInd w:val="0"/>
              <w:snapToGrid w:val="0"/>
              <w:spacing w:before="0" w:after="0" w:line="240" w:lineRule="auto"/>
              <w:jc w:val="left"/>
              <w:rPr>
                <w:rFonts w:cs="Arial"/>
                <w:szCs w:val="21"/>
              </w:rPr>
            </w:pPr>
            <w:r w:rsidRPr="00BB7D2F">
              <w:rPr>
                <w:rFonts w:cs="Arial"/>
                <w:szCs w:val="21"/>
              </w:rPr>
              <w:t xml:space="preserve">Vedúci </w:t>
            </w:r>
            <w:r w:rsidR="00470F65">
              <w:rPr>
                <w:rFonts w:cs="Arial"/>
                <w:szCs w:val="21"/>
              </w:rPr>
              <w:t>p</w:t>
            </w:r>
            <w:r>
              <w:rPr>
                <w:rFonts w:cs="Arial"/>
                <w:szCs w:val="21"/>
              </w:rPr>
              <w:t xml:space="preserve">ersonálu </w:t>
            </w:r>
            <w:r w:rsidRPr="00BB7D2F">
              <w:rPr>
                <w:rFonts w:cs="Arial"/>
                <w:szCs w:val="21"/>
              </w:rPr>
              <w:t>STD</w:t>
            </w:r>
            <w:r>
              <w:rPr>
                <w:rFonts w:cs="Arial"/>
                <w:szCs w:val="21"/>
              </w:rPr>
              <w:t xml:space="preserve"> – KO1</w:t>
            </w:r>
          </w:p>
        </w:tc>
        <w:tc>
          <w:tcPr>
            <w:tcW w:w="1291" w:type="dxa"/>
            <w:vAlign w:val="center"/>
          </w:tcPr>
          <w:p w14:paraId="258ADA43" w14:textId="46E86C0C" w:rsidR="00347403" w:rsidRPr="00BB7D2F" w:rsidRDefault="00347403" w:rsidP="00254640">
            <w:pPr>
              <w:widowControl w:val="0"/>
              <w:adjustRightInd w:val="0"/>
              <w:snapToGrid w:val="0"/>
              <w:spacing w:before="0" w:after="0" w:line="240" w:lineRule="auto"/>
              <w:jc w:val="center"/>
              <w:rPr>
                <w:rFonts w:cs="Arial"/>
                <w:szCs w:val="21"/>
              </w:rPr>
            </w:pPr>
            <w:r w:rsidRPr="00BB7D2F">
              <w:rPr>
                <w:rFonts w:cs="Arial"/>
                <w:szCs w:val="21"/>
              </w:rPr>
              <w:t>1</w:t>
            </w:r>
          </w:p>
        </w:tc>
      </w:tr>
      <w:tr w:rsidR="00347403" w:rsidRPr="00BB7D2F" w14:paraId="762FDEC4" w14:textId="77777777" w:rsidTr="00C360A3">
        <w:trPr>
          <w:trHeight w:hRule="exact" w:val="454"/>
          <w:jc w:val="right"/>
        </w:trPr>
        <w:tc>
          <w:tcPr>
            <w:tcW w:w="6799" w:type="dxa"/>
            <w:vAlign w:val="center"/>
          </w:tcPr>
          <w:p w14:paraId="3CFC8930" w14:textId="1F361F20" w:rsidR="00347403" w:rsidRPr="00BB7D2F" w:rsidRDefault="00347403" w:rsidP="00347403">
            <w:pPr>
              <w:widowControl w:val="0"/>
              <w:adjustRightInd w:val="0"/>
              <w:snapToGrid w:val="0"/>
              <w:spacing w:before="0" w:after="0" w:line="240" w:lineRule="auto"/>
              <w:jc w:val="left"/>
              <w:rPr>
                <w:rFonts w:cs="Arial"/>
                <w:szCs w:val="21"/>
              </w:rPr>
            </w:pPr>
            <w:r w:rsidRPr="00BB7D2F">
              <w:rPr>
                <w:rFonts w:cs="Arial"/>
                <w:szCs w:val="21"/>
              </w:rPr>
              <w:t>Odborník pre koľajový spodok a</w:t>
            </w:r>
            <w:r>
              <w:rPr>
                <w:rFonts w:cs="Arial"/>
                <w:szCs w:val="21"/>
              </w:rPr>
              <w:t> </w:t>
            </w:r>
            <w:r w:rsidRPr="00BB7D2F">
              <w:rPr>
                <w:rFonts w:cs="Arial"/>
                <w:szCs w:val="21"/>
              </w:rPr>
              <w:t>zvršok</w:t>
            </w:r>
            <w:r>
              <w:rPr>
                <w:rFonts w:cs="Arial"/>
                <w:szCs w:val="21"/>
              </w:rPr>
              <w:t xml:space="preserve"> – KO2</w:t>
            </w:r>
          </w:p>
        </w:tc>
        <w:tc>
          <w:tcPr>
            <w:tcW w:w="1291" w:type="dxa"/>
            <w:vAlign w:val="center"/>
          </w:tcPr>
          <w:p w14:paraId="3F27D554" w14:textId="5D85F0BC" w:rsidR="00347403" w:rsidRPr="00BB7D2F" w:rsidRDefault="00347403" w:rsidP="00254640">
            <w:pPr>
              <w:widowControl w:val="0"/>
              <w:adjustRightInd w:val="0"/>
              <w:snapToGrid w:val="0"/>
              <w:spacing w:before="0" w:after="0" w:line="240" w:lineRule="auto"/>
              <w:jc w:val="center"/>
              <w:rPr>
                <w:rFonts w:cs="Arial"/>
                <w:szCs w:val="21"/>
              </w:rPr>
            </w:pPr>
            <w:r w:rsidRPr="00BB7D2F">
              <w:rPr>
                <w:rFonts w:cs="Arial"/>
                <w:szCs w:val="21"/>
              </w:rPr>
              <w:t>1</w:t>
            </w:r>
          </w:p>
        </w:tc>
      </w:tr>
      <w:tr w:rsidR="00347403" w:rsidRPr="00BB7D2F" w14:paraId="3FA32598" w14:textId="52C8AC92" w:rsidTr="00C360A3">
        <w:trPr>
          <w:trHeight w:hRule="exact" w:val="454"/>
          <w:jc w:val="right"/>
        </w:trPr>
        <w:tc>
          <w:tcPr>
            <w:tcW w:w="6799" w:type="dxa"/>
            <w:vAlign w:val="center"/>
          </w:tcPr>
          <w:p w14:paraId="7FBA7E30" w14:textId="22D1F829" w:rsidR="00347403" w:rsidRPr="00BB7D2F" w:rsidRDefault="00347403" w:rsidP="00347403">
            <w:pPr>
              <w:widowControl w:val="0"/>
              <w:adjustRightInd w:val="0"/>
              <w:snapToGrid w:val="0"/>
              <w:spacing w:before="0" w:after="0" w:line="240" w:lineRule="auto"/>
              <w:jc w:val="left"/>
              <w:rPr>
                <w:rFonts w:cs="Arial"/>
                <w:szCs w:val="21"/>
              </w:rPr>
            </w:pPr>
            <w:r w:rsidRPr="00BB7D2F">
              <w:rPr>
                <w:rFonts w:cs="Arial"/>
                <w:szCs w:val="21"/>
              </w:rPr>
              <w:t>Odborník pre inžinierske stavby</w:t>
            </w:r>
            <w:r>
              <w:rPr>
                <w:rFonts w:cs="Arial"/>
                <w:szCs w:val="21"/>
              </w:rPr>
              <w:t>-dopravné stavby – KO3</w:t>
            </w:r>
          </w:p>
        </w:tc>
        <w:tc>
          <w:tcPr>
            <w:tcW w:w="1291" w:type="dxa"/>
            <w:vAlign w:val="center"/>
          </w:tcPr>
          <w:p w14:paraId="7791439D" w14:textId="7671371B" w:rsidR="00347403" w:rsidRPr="00BB7D2F" w:rsidRDefault="00347403" w:rsidP="00254640">
            <w:pPr>
              <w:widowControl w:val="0"/>
              <w:adjustRightInd w:val="0"/>
              <w:snapToGrid w:val="0"/>
              <w:spacing w:before="0" w:after="0" w:line="240" w:lineRule="auto"/>
              <w:jc w:val="center"/>
              <w:rPr>
                <w:rFonts w:cs="Arial"/>
                <w:szCs w:val="21"/>
              </w:rPr>
            </w:pPr>
            <w:r w:rsidRPr="00BB7D2F">
              <w:rPr>
                <w:rFonts w:cs="Arial"/>
                <w:szCs w:val="21"/>
              </w:rPr>
              <w:t>1</w:t>
            </w:r>
          </w:p>
        </w:tc>
      </w:tr>
      <w:tr w:rsidR="00347403" w:rsidRPr="00BB7D2F" w14:paraId="06CE81F6" w14:textId="77777777" w:rsidTr="00C360A3">
        <w:trPr>
          <w:trHeight w:hRule="exact" w:val="735"/>
          <w:jc w:val="right"/>
        </w:trPr>
        <w:tc>
          <w:tcPr>
            <w:tcW w:w="6799" w:type="dxa"/>
            <w:vAlign w:val="center"/>
          </w:tcPr>
          <w:p w14:paraId="0A4658ED" w14:textId="2172AD1D" w:rsidR="00347403" w:rsidRPr="00BB7D2F" w:rsidRDefault="00347403" w:rsidP="00347403">
            <w:pPr>
              <w:spacing w:before="0" w:after="0" w:line="240" w:lineRule="auto"/>
              <w:jc w:val="left"/>
              <w:rPr>
                <w:rFonts w:cs="Arial"/>
                <w:szCs w:val="21"/>
              </w:rPr>
            </w:pPr>
            <w:r w:rsidRPr="001C2B26">
              <w:rPr>
                <w:rFonts w:cs="Arial"/>
                <w:szCs w:val="21"/>
              </w:rPr>
              <w:t>Odborník pre prevádzkové súbory, elektro (trakčné vedenia, rozvody VN, NN a slaboprúd</w:t>
            </w:r>
            <w:r>
              <w:rPr>
                <w:rFonts w:cs="Arial"/>
                <w:szCs w:val="21"/>
              </w:rPr>
              <w:t>) – KO4</w:t>
            </w:r>
          </w:p>
        </w:tc>
        <w:tc>
          <w:tcPr>
            <w:tcW w:w="1291" w:type="dxa"/>
            <w:vAlign w:val="center"/>
          </w:tcPr>
          <w:p w14:paraId="005EF333" w14:textId="0B5BBB76" w:rsidR="00347403" w:rsidRPr="00BB7D2F" w:rsidRDefault="00347403" w:rsidP="00254640">
            <w:pPr>
              <w:spacing w:before="0" w:after="0" w:line="240" w:lineRule="auto"/>
              <w:jc w:val="center"/>
              <w:rPr>
                <w:rFonts w:cs="Arial"/>
                <w:szCs w:val="21"/>
              </w:rPr>
            </w:pPr>
            <w:r w:rsidRPr="00BB7D2F">
              <w:rPr>
                <w:rFonts w:cs="Arial"/>
                <w:szCs w:val="21"/>
              </w:rPr>
              <w:t>1</w:t>
            </w:r>
          </w:p>
        </w:tc>
      </w:tr>
    </w:tbl>
    <w:p w14:paraId="6A03C471" w14:textId="6CD22921" w:rsidR="002A00C4" w:rsidRPr="00CE1838" w:rsidRDefault="00FC0685" w:rsidP="00254640">
      <w:pPr>
        <w:pStyle w:val="nzovodsekuU3"/>
      </w:pPr>
      <w:r w:rsidRPr="00CE1838">
        <w:t xml:space="preserve">Účasť Kľúčových odborníkov sa požaduje za účelom odborného riadenia </w:t>
      </w:r>
      <w:r w:rsidR="00190F47">
        <w:t>ostatného Personálu</w:t>
      </w:r>
      <w:r w:rsidR="00190F47" w:rsidRPr="00CE1838">
        <w:t xml:space="preserve"> </w:t>
      </w:r>
      <w:r w:rsidRPr="00CE1838">
        <w:t xml:space="preserve">STD v súlade so </w:t>
      </w:r>
      <w:r w:rsidR="00EA4CF9" w:rsidRPr="00CE1838">
        <w:t>Zmluvou</w:t>
      </w:r>
      <w:r w:rsidRPr="00CE1838">
        <w:t xml:space="preserve"> a zároveň zabezpečenia priebežnej kontroly realizácie stavebných prác na Stavenisku, priebehu projektovania (ak je Zmluvou o Dielo požadované od Zhotoviteľa) a výkonu iných činností STD v súlade so </w:t>
      </w:r>
      <w:r w:rsidR="00EA4CF9" w:rsidRPr="00CE1838">
        <w:t>Zmluvou</w:t>
      </w:r>
      <w:r w:rsidRPr="00CE1838">
        <w:t xml:space="preserve"> po celú </w:t>
      </w:r>
      <w:r w:rsidR="00EA4CF9" w:rsidRPr="00CE1838">
        <w:t>Dobu poskytovania Služieb</w:t>
      </w:r>
      <w:r w:rsidRPr="00CE1838">
        <w:t xml:space="preserve">. </w:t>
      </w:r>
    </w:p>
    <w:p w14:paraId="79A7C836" w14:textId="2F90D060" w:rsidR="00966B6F" w:rsidRPr="00CE1838" w:rsidRDefault="00EA4CF9" w:rsidP="00254640">
      <w:pPr>
        <w:pStyle w:val="nzovodsekuU3"/>
      </w:pPr>
      <w:bookmarkStart w:id="17" w:name="_Ref152593878"/>
      <w:r w:rsidRPr="00CE1838">
        <w:t>Objednávateľ</w:t>
      </w:r>
      <w:r w:rsidR="00FC0685" w:rsidRPr="00CE1838">
        <w:t xml:space="preserve"> požaduje, aby Kľúčoví odborníci</w:t>
      </w:r>
      <w:r w:rsidRPr="00CE1838">
        <w:t>:</w:t>
      </w:r>
      <w:r w:rsidR="00FC0685" w:rsidRPr="00CE1838">
        <w:t xml:space="preserve"> KO1 (Vedúci </w:t>
      </w:r>
      <w:r w:rsidR="00994C9B">
        <w:t>Personálu</w:t>
      </w:r>
      <w:r w:rsidR="00FC0685" w:rsidRPr="00CE1838">
        <w:t xml:space="preserve"> STD), KO2 (</w:t>
      </w:r>
      <w:r w:rsidR="002A00C4" w:rsidRPr="00CE1838">
        <w:t>Odborník pre koľajový spodok a zvršok</w:t>
      </w:r>
      <w:r w:rsidR="00FC0685" w:rsidRPr="00CE1838">
        <w:t xml:space="preserve">) </w:t>
      </w:r>
      <w:r w:rsidR="00103BAE">
        <w:t xml:space="preserve">, </w:t>
      </w:r>
      <w:r w:rsidR="00FC0685" w:rsidRPr="00CE1838">
        <w:t>KO3 (</w:t>
      </w:r>
      <w:r w:rsidR="002A00C4" w:rsidRPr="00CE1838">
        <w:t>Odborník pre inžinierske siete</w:t>
      </w:r>
      <w:r w:rsidR="00FC0685" w:rsidRPr="00CE1838">
        <w:t>)</w:t>
      </w:r>
      <w:r w:rsidR="00103BAE">
        <w:t xml:space="preserve"> a KO4 (</w:t>
      </w:r>
      <w:r w:rsidR="00347403">
        <w:t>O</w:t>
      </w:r>
      <w:r w:rsidR="00103BAE" w:rsidRPr="00FA40A9">
        <w:t>dborník na trakciu, VN a</w:t>
      </w:r>
      <w:r w:rsidR="00103BAE">
        <w:t> </w:t>
      </w:r>
      <w:r w:rsidR="00103BAE" w:rsidRPr="00FA40A9">
        <w:t>NN</w:t>
      </w:r>
      <w:r w:rsidR="00103BAE">
        <w:t>)</w:t>
      </w:r>
      <w:r w:rsidR="00103BAE" w:rsidRPr="00103BAE">
        <w:t xml:space="preserve"> </w:t>
      </w:r>
      <w:r w:rsidR="00157619" w:rsidRPr="00CE1838">
        <w:t xml:space="preserve">boli </w:t>
      </w:r>
      <w:r w:rsidR="00FC0685" w:rsidRPr="00CE1838">
        <w:t xml:space="preserve">počas plynutia </w:t>
      </w:r>
      <w:r w:rsidRPr="00CE1838">
        <w:t>E</w:t>
      </w:r>
      <w:r w:rsidR="00FC0685" w:rsidRPr="00CE1838">
        <w:t xml:space="preserve">tapy 2 osobne </w:t>
      </w:r>
      <w:r w:rsidR="00FC0685" w:rsidRPr="00CE1838">
        <w:rPr>
          <w:color w:val="000000" w:themeColor="text1"/>
        </w:rPr>
        <w:t xml:space="preserve">prítomní priamo na Stavenisku v rozsahu zodpovedajúcom 40 hodinovému týždennému </w:t>
      </w:r>
      <w:r w:rsidR="00FC0685" w:rsidRPr="00CE1838">
        <w:t xml:space="preserve">pracovnému času. Prítomnosť týchto </w:t>
      </w:r>
      <w:r w:rsidR="00347403">
        <w:t>KO</w:t>
      </w:r>
      <w:r w:rsidR="00FC0685" w:rsidRPr="00CE1838">
        <w:t xml:space="preserve"> sa vyžaduje v pracovných dňoch (pondelok – </w:t>
      </w:r>
      <w:r w:rsidR="00F65F06">
        <w:t>nedeľa</w:t>
      </w:r>
      <w:r w:rsidR="00FC0685" w:rsidRPr="00CE1838">
        <w:t xml:space="preserve">) v čase od 8:00 do 16:00 hod. osobne a priamo na Stavenisku s výnimkou </w:t>
      </w:r>
      <w:r w:rsidR="00347403">
        <w:t>P</w:t>
      </w:r>
      <w:r w:rsidR="00FC0685" w:rsidRPr="00CE1838">
        <w:t xml:space="preserve">racovných </w:t>
      </w:r>
      <w:r w:rsidR="00347403">
        <w:t>stretnutí</w:t>
      </w:r>
      <w:r w:rsidR="00FC0685" w:rsidRPr="00CE1838">
        <w:t xml:space="preserve"> s Objednávateľom alebo so Zhotoviteľom mimo Staveniska. Ustanovením predchádzajúcej vety nie je dotknutá povinnosť </w:t>
      </w:r>
      <w:r w:rsidRPr="00CE1838">
        <w:t>STD</w:t>
      </w:r>
      <w:r w:rsidR="00FC0685" w:rsidRPr="00CE1838">
        <w:t xml:space="preserve"> zabezpečiť prítomnosť </w:t>
      </w:r>
      <w:r w:rsidR="00347403">
        <w:t>KO</w:t>
      </w:r>
      <w:r w:rsidR="00FC0685" w:rsidRPr="00CE1838">
        <w:t xml:space="preserve"> výnimočne aj mimo uvedeného času podľa predchádzajúcej vety, ak je ich prítomnosť nevyhnutná vzhľadom na charakter a rozsah stavebných prác vykonávaných Zhotoviteľom podľa Zmluvy o Dielo. Takto stanovenú prítomnosť </w:t>
      </w:r>
      <w:r w:rsidR="00347403">
        <w:t>KO</w:t>
      </w:r>
      <w:r w:rsidR="00FC0685" w:rsidRPr="00CE1838">
        <w:t xml:space="preserve"> je </w:t>
      </w:r>
      <w:r w:rsidRPr="00CE1838">
        <w:t>STD</w:t>
      </w:r>
      <w:r w:rsidR="00FC0685" w:rsidRPr="00CE1838">
        <w:t xml:space="preserve"> povinný zabezpečovať v</w:t>
      </w:r>
      <w:r w:rsidRPr="00CE1838">
        <w:t> Etape 2</w:t>
      </w:r>
      <w:r w:rsidR="00FC0685" w:rsidRPr="00CE1838">
        <w:t xml:space="preserve"> trvale s výnimkou plánovaných prerušení činnosti Zhotoviteľa na Stavenisku </w:t>
      </w:r>
      <w:r w:rsidR="00F46FD0">
        <w:t>(</w:t>
      </w:r>
      <w:r w:rsidR="00FC0685" w:rsidRPr="00CE1838">
        <w:t xml:space="preserve">na základe písomného oznámenia Zhotoviteľa </w:t>
      </w:r>
      <w:r w:rsidRPr="00CE1838">
        <w:t>doručeného</w:t>
      </w:r>
      <w:r w:rsidR="00C675DA" w:rsidRPr="00CE1838">
        <w:t xml:space="preserve"> Objednávateľovi</w:t>
      </w:r>
      <w:r w:rsidR="00D922FC">
        <w:t>)</w:t>
      </w:r>
      <w:r w:rsidR="00FC0685" w:rsidRPr="00CE1838">
        <w:rPr>
          <w:color w:val="000000" w:themeColor="text1"/>
        </w:rPr>
        <w:t>,</w:t>
      </w:r>
      <w:r w:rsidR="00FC0685" w:rsidRPr="00CE1838">
        <w:rPr>
          <w:color w:val="FF0000"/>
        </w:rPr>
        <w:t xml:space="preserve"> </w:t>
      </w:r>
      <w:r w:rsidR="00FC0685" w:rsidRPr="00CE1838">
        <w:t xml:space="preserve">ktorú vypĺňa </w:t>
      </w:r>
      <w:r w:rsidRPr="00CE1838">
        <w:t>STD</w:t>
      </w:r>
      <w:r w:rsidR="00FC0685" w:rsidRPr="00CE1838">
        <w:t xml:space="preserve"> za účelom stanovenia ponukovej ceny však </w:t>
      </w:r>
      <w:r w:rsidR="00C675DA" w:rsidRPr="00CE1838">
        <w:t>STD</w:t>
      </w:r>
      <w:r w:rsidR="00FC0685" w:rsidRPr="00CE1838">
        <w:t xml:space="preserve"> túto skutočnosť vzhľadom na jej nepredvídateľnosť nezohľadňuje. Počas neprítomnosti </w:t>
      </w:r>
      <w:r w:rsidR="00347403">
        <w:t>KO</w:t>
      </w:r>
      <w:r w:rsidR="00FC0685" w:rsidRPr="00CE1838">
        <w:t xml:space="preserve"> na </w:t>
      </w:r>
      <w:r w:rsidRPr="00CE1838">
        <w:t>Stavenisku</w:t>
      </w:r>
      <w:r w:rsidR="00FC0685" w:rsidRPr="00CE1838">
        <w:t xml:space="preserve"> musí byť zabezpečené jeho zastupovanie a jeho dočasná neprítomnosť nebude chápaná ako nesplnenie požiadaviek </w:t>
      </w:r>
      <w:r w:rsidRPr="00CE1838">
        <w:t>zo Zmluvy</w:t>
      </w:r>
      <w:r w:rsidR="00FC0685" w:rsidRPr="00CE1838">
        <w:t xml:space="preserve"> za podmienky, že </w:t>
      </w:r>
      <w:r w:rsidRPr="00CE1838">
        <w:t>STD</w:t>
      </w:r>
      <w:r w:rsidR="00FC0685" w:rsidRPr="00CE1838">
        <w:t xml:space="preserve"> predloží písomný doklad o dôvode jeho dočasnej neprítomnosti (práceneschopnosť, dovolenka, iné prekážky v práci). Kľúčoví odborníci sú povinní poskytovať Služby podľa </w:t>
      </w:r>
      <w:r w:rsidRPr="00CE1838">
        <w:t>Zmluvy</w:t>
      </w:r>
      <w:r w:rsidR="00FC0685" w:rsidRPr="00CE1838">
        <w:t xml:space="preserve"> počnúc dňom </w:t>
      </w:r>
      <w:r w:rsidR="00F46FD0" w:rsidRPr="00F46FD0">
        <w:t>od začatia stavebných prác</w:t>
      </w:r>
      <w:r w:rsidR="002C670D" w:rsidRPr="002C670D">
        <w:t xml:space="preserve"> podľa Zmluvy o dielo</w:t>
      </w:r>
      <w:r w:rsidR="00FC0685" w:rsidRPr="00CE1838">
        <w:t>.</w:t>
      </w:r>
      <w:bookmarkEnd w:id="17"/>
    </w:p>
    <w:p w14:paraId="6F69F470" w14:textId="7F43A65C" w:rsidR="000D57FB" w:rsidRPr="00BB7D2F" w:rsidRDefault="001C4C66" w:rsidP="00254640">
      <w:pPr>
        <w:pStyle w:val="nzovodsekuU2"/>
      </w:pPr>
      <w:r w:rsidRPr="00E40E99">
        <w:rPr>
          <w:b/>
          <w:bCs w:val="0"/>
        </w:rPr>
        <w:t>Požiadavky na Kľúčových odborníkov</w:t>
      </w:r>
      <w:bookmarkStart w:id="18" w:name="_Ref152766821"/>
      <w:r w:rsidR="00FC0685" w:rsidRPr="00BB7D2F">
        <w:t xml:space="preserve">: </w:t>
      </w:r>
      <w:bookmarkEnd w:id="18"/>
    </w:p>
    <w:p w14:paraId="689CDE9E" w14:textId="748CAB7B" w:rsidR="001C2B26" w:rsidRPr="00952AEA" w:rsidRDefault="00FC0685" w:rsidP="00254640">
      <w:pPr>
        <w:pStyle w:val="nzovodsekuU3"/>
      </w:pPr>
      <w:bookmarkStart w:id="19" w:name="_Ref151540770"/>
      <w:r w:rsidRPr="006F1ADB">
        <w:rPr>
          <w:b/>
          <w:bCs w:val="0"/>
        </w:rPr>
        <w:t>K</w:t>
      </w:r>
      <w:r w:rsidR="00340EAF">
        <w:rPr>
          <w:b/>
          <w:bCs w:val="0"/>
        </w:rPr>
        <w:t>O1</w:t>
      </w:r>
      <w:r w:rsidRPr="00254640">
        <w:rPr>
          <w:b/>
          <w:bCs w:val="0"/>
        </w:rPr>
        <w:t xml:space="preserve"> (Vedúci</w:t>
      </w:r>
      <w:r w:rsidR="00C13F4D" w:rsidRPr="00254640">
        <w:rPr>
          <w:b/>
          <w:bCs w:val="0"/>
        </w:rPr>
        <w:t xml:space="preserve"> Personálu</w:t>
      </w:r>
      <w:r w:rsidRPr="00254640">
        <w:rPr>
          <w:b/>
          <w:bCs w:val="0"/>
        </w:rPr>
        <w:t xml:space="preserve"> STD)</w:t>
      </w:r>
      <w:r w:rsidRPr="00952AEA">
        <w:t xml:space="preserve"> musí mať v období posledných </w:t>
      </w:r>
      <w:r w:rsidRPr="00E57CD1">
        <w:t>1</w:t>
      </w:r>
      <w:r w:rsidR="00CE07DD" w:rsidRPr="00E57CD1">
        <w:t>0</w:t>
      </w:r>
      <w:r w:rsidRPr="00E57CD1">
        <w:t xml:space="preserve"> rokov</w:t>
      </w:r>
      <w:r w:rsidRPr="00952AEA">
        <w:t xml:space="preserve"> (za rozhodné obdobie sa považuje posledných 1</w:t>
      </w:r>
      <w:r w:rsidR="008E4156">
        <w:t>0</w:t>
      </w:r>
      <w:r w:rsidRPr="00952AEA">
        <w:t xml:space="preserve"> priebežných rokov, ktoré sa rátajú spätne odo dňa vyhlásenia verejného obstarávania) skúsenosti s výkonom činnosti stavebného dozoru</w:t>
      </w:r>
      <w:r w:rsidR="00EA549F" w:rsidRPr="00952AEA">
        <w:t xml:space="preserve"> a </w:t>
      </w:r>
      <w:r w:rsidRPr="00952AEA">
        <w:t>technického dozoru</w:t>
      </w:r>
      <w:r w:rsidR="00EA549F" w:rsidRPr="00952AEA">
        <w:t xml:space="preserve"> investora</w:t>
      </w:r>
      <w:r w:rsidRPr="00952AEA">
        <w:t xml:space="preserve"> na </w:t>
      </w:r>
      <w:r w:rsidR="00D60B0E" w:rsidRPr="00952AEA">
        <w:t xml:space="preserve">inžinierskych </w:t>
      </w:r>
      <w:r w:rsidRPr="00952AEA">
        <w:t>stavbách</w:t>
      </w:r>
      <w:r w:rsidR="001C2B26" w:rsidRPr="00952AEA">
        <w:t xml:space="preserve"> týkajúcich sa hlavne výstavby, modernizácie, resp. komplexnej rekonštrukcie koľajových dráh/tratí, </w:t>
      </w:r>
      <w:proofErr w:type="spellStart"/>
      <w:r w:rsidR="001C2B26" w:rsidRPr="00952AEA">
        <w:t>tj</w:t>
      </w:r>
      <w:proofErr w:type="spellEnd"/>
      <w:r w:rsidR="001C2B26" w:rsidRPr="00952AEA">
        <w:t xml:space="preserve">. električkových, železničných alebo iných špeciálnych tratí/dráh </w:t>
      </w:r>
      <w:r w:rsidR="00514663" w:rsidRPr="00952AEA">
        <w:t>(</w:t>
      </w:r>
      <w:r w:rsidR="001C2B26" w:rsidRPr="00952AEA">
        <w:t>železnice v mestách, metro, visuté, nadzemné a podzemné dráhy</w:t>
      </w:r>
      <w:r w:rsidR="00514663" w:rsidRPr="00952AEA">
        <w:t>)</w:t>
      </w:r>
      <w:r w:rsidR="00EE57F1">
        <w:t>;</w:t>
      </w:r>
      <w:r w:rsidR="00EE57F1" w:rsidRPr="00EE57F1">
        <w:t xml:space="preserve"> </w:t>
      </w:r>
      <w:r w:rsidR="00EE57F1" w:rsidRPr="00CE1838">
        <w:t>diaľn</w:t>
      </w:r>
      <w:r w:rsidR="00EE57F1">
        <w:t>ic;</w:t>
      </w:r>
      <w:r w:rsidR="00EE57F1" w:rsidRPr="00CE1838">
        <w:t xml:space="preserve"> rýchlostných </w:t>
      </w:r>
      <w:r w:rsidR="00EE57F1">
        <w:t>ciest,</w:t>
      </w:r>
      <w:r w:rsidR="00EE57F1" w:rsidRPr="00CE1838">
        <w:t xml:space="preserve"> miestn</w:t>
      </w:r>
      <w:r w:rsidR="00EE57F1">
        <w:t>ych</w:t>
      </w:r>
      <w:r w:rsidR="00EE57F1" w:rsidRPr="00CE1838">
        <w:t xml:space="preserve"> a</w:t>
      </w:r>
      <w:r w:rsidR="00EE57F1">
        <w:t>lebo</w:t>
      </w:r>
      <w:r w:rsidR="00EE57F1" w:rsidRPr="00CE1838">
        <w:t> účelov</w:t>
      </w:r>
      <w:r w:rsidR="00EE57F1">
        <w:t>ých</w:t>
      </w:r>
      <w:r w:rsidR="00EE57F1" w:rsidRPr="00CE1838">
        <w:t xml:space="preserve"> komunikáci</w:t>
      </w:r>
      <w:r w:rsidR="00EE57F1">
        <w:t>í</w:t>
      </w:r>
      <w:r w:rsidR="00EE57F1" w:rsidRPr="00CE1838">
        <w:t xml:space="preserve"> realizovaných ako smerovo rozdelen</w:t>
      </w:r>
      <w:r w:rsidR="00EE57F1">
        <w:t>ých (</w:t>
      </w:r>
      <w:r w:rsidR="00EE57F1" w:rsidRPr="00254640">
        <w:t>minimálne 4-pruhovej komunikácie</w:t>
      </w:r>
      <w:r w:rsidR="00EE57F1">
        <w:t>)</w:t>
      </w:r>
      <w:r w:rsidR="00EE57F1" w:rsidRPr="00CE1838">
        <w:t>, a to</w:t>
      </w:r>
      <w:r w:rsidR="00EE57F1" w:rsidRPr="00EE57F1">
        <w:t xml:space="preserve"> </w:t>
      </w:r>
      <w:r w:rsidR="00EE57F1" w:rsidRPr="00CE1838">
        <w:t>za nasledovných podmienok</w:t>
      </w:r>
      <w:r w:rsidR="00EE57F1">
        <w:t>:</w:t>
      </w:r>
    </w:p>
    <w:bookmarkEnd w:id="19"/>
    <w:p w14:paraId="53BA9469" w14:textId="4DDEC387" w:rsidR="00EA4CF9" w:rsidRPr="00CE1838" w:rsidRDefault="00FC0685" w:rsidP="00C360A3">
      <w:pPr>
        <w:pStyle w:val="nzovodsekuU3"/>
        <w:numPr>
          <w:ilvl w:val="0"/>
          <w:numId w:val="28"/>
        </w:numPr>
        <w:ind w:left="1701" w:hanging="425"/>
        <w:rPr>
          <w:szCs w:val="21"/>
        </w:rPr>
      </w:pPr>
      <w:r w:rsidRPr="00CE1838">
        <w:rPr>
          <w:szCs w:val="21"/>
        </w:rPr>
        <w:t xml:space="preserve">účasť na realizácii minimálne </w:t>
      </w:r>
      <w:r w:rsidR="007B73F9">
        <w:rPr>
          <w:szCs w:val="21"/>
        </w:rPr>
        <w:t>1</w:t>
      </w:r>
      <w:r w:rsidRPr="00CE1838">
        <w:rPr>
          <w:szCs w:val="21"/>
        </w:rPr>
        <w:t xml:space="preserve"> </w:t>
      </w:r>
      <w:r w:rsidR="0050225B">
        <w:rPr>
          <w:szCs w:val="21"/>
        </w:rPr>
        <w:t>stav</w:t>
      </w:r>
      <w:r w:rsidR="007B73F9">
        <w:rPr>
          <w:szCs w:val="21"/>
        </w:rPr>
        <w:t>by</w:t>
      </w:r>
      <w:r w:rsidR="0050225B">
        <w:rPr>
          <w:szCs w:val="21"/>
        </w:rPr>
        <w:t>,</w:t>
      </w:r>
      <w:r w:rsidRPr="00CE1838">
        <w:rPr>
          <w:szCs w:val="21"/>
        </w:rPr>
        <w:t xml:space="preserve"> </w:t>
      </w:r>
    </w:p>
    <w:p w14:paraId="089F661A" w14:textId="1CB35D59" w:rsidR="00EA4CF9" w:rsidRPr="00CE1838" w:rsidRDefault="001540D5" w:rsidP="00C360A3">
      <w:pPr>
        <w:pStyle w:val="nzovodsekuU3"/>
        <w:numPr>
          <w:ilvl w:val="0"/>
          <w:numId w:val="28"/>
        </w:numPr>
        <w:ind w:left="1701" w:hanging="425"/>
        <w:rPr>
          <w:szCs w:val="21"/>
        </w:rPr>
      </w:pPr>
      <w:r w:rsidRPr="00CE1838">
        <w:rPr>
          <w:szCs w:val="21"/>
        </w:rPr>
        <w:t xml:space="preserve">účasť na </w:t>
      </w:r>
      <w:r w:rsidR="0050225B">
        <w:rPr>
          <w:szCs w:val="21"/>
        </w:rPr>
        <w:t>stavb</w:t>
      </w:r>
      <w:r w:rsidR="007B2938">
        <w:rPr>
          <w:szCs w:val="21"/>
        </w:rPr>
        <w:t>e</w:t>
      </w:r>
      <w:r w:rsidRPr="00CE1838">
        <w:rPr>
          <w:szCs w:val="21"/>
        </w:rPr>
        <w:t xml:space="preserve"> (uvedených v bode </w:t>
      </w:r>
      <w:r w:rsidR="00D90C3B">
        <w:rPr>
          <w:szCs w:val="21"/>
        </w:rPr>
        <w:t>„</w:t>
      </w:r>
      <w:r w:rsidR="00991CBC" w:rsidRPr="00CE1838">
        <w:rPr>
          <w:szCs w:val="21"/>
        </w:rPr>
        <w:t>a</w:t>
      </w:r>
      <w:r w:rsidR="00D90C3B">
        <w:rPr>
          <w:szCs w:val="21"/>
        </w:rPr>
        <w:t>“</w:t>
      </w:r>
      <w:r w:rsidRPr="00CE1838">
        <w:rPr>
          <w:szCs w:val="21"/>
        </w:rPr>
        <w:t xml:space="preserve">) </w:t>
      </w:r>
      <w:r w:rsidR="0050225B">
        <w:rPr>
          <w:szCs w:val="21"/>
        </w:rPr>
        <w:t>bola</w:t>
      </w:r>
      <w:r w:rsidRPr="00CE1838">
        <w:rPr>
          <w:szCs w:val="21"/>
        </w:rPr>
        <w:t xml:space="preserve"> </w:t>
      </w:r>
      <w:r w:rsidR="0050225B">
        <w:rPr>
          <w:szCs w:val="21"/>
        </w:rPr>
        <w:t xml:space="preserve">v riadiacej </w:t>
      </w:r>
      <w:r w:rsidRPr="00CE1838">
        <w:rPr>
          <w:szCs w:val="21"/>
        </w:rPr>
        <w:t xml:space="preserve">funkcii, tzn. vedúci </w:t>
      </w:r>
      <w:r w:rsidR="00D6474C">
        <w:rPr>
          <w:szCs w:val="21"/>
        </w:rPr>
        <w:t>Personálu</w:t>
      </w:r>
      <w:r w:rsidRPr="00CE1838">
        <w:rPr>
          <w:szCs w:val="21"/>
        </w:rPr>
        <w:t xml:space="preserve"> </w:t>
      </w:r>
      <w:r w:rsidR="00D6474C">
        <w:rPr>
          <w:szCs w:val="21"/>
        </w:rPr>
        <w:t xml:space="preserve">STD </w:t>
      </w:r>
      <w:r w:rsidRPr="00CE1838">
        <w:rPr>
          <w:szCs w:val="21"/>
        </w:rPr>
        <w:t xml:space="preserve">alebo zástupca </w:t>
      </w:r>
      <w:r w:rsidR="00340EAF">
        <w:rPr>
          <w:szCs w:val="21"/>
        </w:rPr>
        <w:t>V</w:t>
      </w:r>
      <w:r w:rsidRPr="00CE1838">
        <w:rPr>
          <w:szCs w:val="21"/>
        </w:rPr>
        <w:t xml:space="preserve">edúceho </w:t>
      </w:r>
      <w:r w:rsidR="00D6474C">
        <w:rPr>
          <w:szCs w:val="21"/>
        </w:rPr>
        <w:t>Personálu STD</w:t>
      </w:r>
      <w:r w:rsidRPr="00CE1838">
        <w:rPr>
          <w:szCs w:val="21"/>
        </w:rPr>
        <w:t xml:space="preserve">, tzn. vykonával povinnosti a právomoci </w:t>
      </w:r>
      <w:r w:rsidR="00D6474C">
        <w:rPr>
          <w:szCs w:val="21"/>
        </w:rPr>
        <w:t>S</w:t>
      </w:r>
      <w:r w:rsidRPr="00CE1838">
        <w:rPr>
          <w:szCs w:val="21"/>
        </w:rPr>
        <w:t>tavebného dozoru stanovené v Zmluve o dielo z pozície zodpovedného, vedúceho</w:t>
      </w:r>
      <w:r w:rsidR="00D6474C">
        <w:rPr>
          <w:szCs w:val="21"/>
        </w:rPr>
        <w:t>/</w:t>
      </w:r>
      <w:r w:rsidRPr="00CE1838">
        <w:rPr>
          <w:szCs w:val="21"/>
        </w:rPr>
        <w:t xml:space="preserve">riadiaceho pracovníka </w:t>
      </w:r>
      <w:r w:rsidR="00D6474C">
        <w:rPr>
          <w:szCs w:val="21"/>
        </w:rPr>
        <w:t>STD alebo</w:t>
      </w:r>
      <w:r w:rsidRPr="00CE1838">
        <w:rPr>
          <w:szCs w:val="21"/>
        </w:rPr>
        <w:t xml:space="preserve"> jeho zástupcu;</w:t>
      </w:r>
    </w:p>
    <w:p w14:paraId="7CD7B2EB" w14:textId="5767E683" w:rsidR="00EA4CF9" w:rsidRPr="00CE1838" w:rsidRDefault="00C14DAE" w:rsidP="00C360A3">
      <w:pPr>
        <w:pStyle w:val="nzovodsekuU3"/>
        <w:numPr>
          <w:ilvl w:val="0"/>
          <w:numId w:val="28"/>
        </w:numPr>
        <w:ind w:left="1701" w:hanging="425"/>
        <w:rPr>
          <w:szCs w:val="21"/>
        </w:rPr>
      </w:pPr>
      <w:r w:rsidRPr="00CE1838">
        <w:rPr>
          <w:szCs w:val="21"/>
        </w:rPr>
        <w:lastRenderedPageBreak/>
        <w:t xml:space="preserve">účasť na </w:t>
      </w:r>
      <w:r w:rsidR="001F4A67">
        <w:rPr>
          <w:szCs w:val="21"/>
        </w:rPr>
        <w:t xml:space="preserve">stavbe </w:t>
      </w:r>
      <w:r w:rsidR="00D90C3B" w:rsidRPr="00FA40A9">
        <w:rPr>
          <w:szCs w:val="21"/>
        </w:rPr>
        <w:t>(uvede</w:t>
      </w:r>
      <w:r w:rsidR="001F4A67">
        <w:rPr>
          <w:szCs w:val="21"/>
        </w:rPr>
        <w:t xml:space="preserve">nej </w:t>
      </w:r>
      <w:r w:rsidR="00D90C3B" w:rsidRPr="00FA40A9">
        <w:rPr>
          <w:szCs w:val="21"/>
        </w:rPr>
        <w:t xml:space="preserve">v bode </w:t>
      </w:r>
      <w:r w:rsidR="00D90C3B">
        <w:rPr>
          <w:szCs w:val="21"/>
        </w:rPr>
        <w:t>„</w:t>
      </w:r>
      <w:r w:rsidR="00D90C3B" w:rsidRPr="00FA40A9">
        <w:rPr>
          <w:szCs w:val="21"/>
        </w:rPr>
        <w:t>a</w:t>
      </w:r>
      <w:r w:rsidR="00D90C3B">
        <w:rPr>
          <w:szCs w:val="21"/>
        </w:rPr>
        <w:t>“</w:t>
      </w:r>
      <w:r w:rsidR="00D90C3B" w:rsidRPr="00FA40A9">
        <w:rPr>
          <w:szCs w:val="21"/>
        </w:rPr>
        <w:t xml:space="preserve">) </w:t>
      </w:r>
      <w:r w:rsidRPr="00CE1838">
        <w:rPr>
          <w:szCs w:val="21"/>
        </w:rPr>
        <w:t>na danej pozícii mus</w:t>
      </w:r>
      <w:r w:rsidR="00955470">
        <w:rPr>
          <w:szCs w:val="21"/>
        </w:rPr>
        <w:t>ela</w:t>
      </w:r>
      <w:r w:rsidRPr="00CE1838">
        <w:rPr>
          <w:szCs w:val="21"/>
        </w:rPr>
        <w:t xml:space="preserve"> byť v dobe trvania zodpovedajúcej minimálne 50 % Lehoty výstavby (za Lehotu výstavby sa považuje lehota odo dňa vydania Oznámenia o začatí prác do dátumu ukončenia Lehoty výstavby, ktorý je uvedený v platnej Zmluve o Dielo v čase predkladania ponuky);</w:t>
      </w:r>
    </w:p>
    <w:p w14:paraId="414B2EEC" w14:textId="5A28B4B3" w:rsidR="00955470" w:rsidRDefault="001F4A67" w:rsidP="00C360A3">
      <w:pPr>
        <w:pStyle w:val="nzovodsekuU3"/>
        <w:numPr>
          <w:ilvl w:val="0"/>
          <w:numId w:val="28"/>
        </w:numPr>
        <w:ind w:left="1701" w:hanging="425"/>
        <w:rPr>
          <w:szCs w:val="21"/>
        </w:rPr>
      </w:pPr>
      <w:r>
        <w:rPr>
          <w:szCs w:val="21"/>
        </w:rPr>
        <w:t>táto stavba</w:t>
      </w:r>
      <w:r w:rsidR="00955470">
        <w:rPr>
          <w:szCs w:val="21"/>
        </w:rPr>
        <w:t xml:space="preserve"> bola</w:t>
      </w:r>
      <w:r w:rsidR="0005504E" w:rsidRPr="00CE1838">
        <w:rPr>
          <w:szCs w:val="21"/>
        </w:rPr>
        <w:t xml:space="preserve"> v celkovej zmluvnej cene projektových a stavebných prác alebo stavebných prác minimálne </w:t>
      </w:r>
      <w:r w:rsidR="00960418">
        <w:rPr>
          <w:szCs w:val="21"/>
        </w:rPr>
        <w:t>4</w:t>
      </w:r>
      <w:r w:rsidR="0005504E" w:rsidRPr="00CE1838">
        <w:rPr>
          <w:szCs w:val="21"/>
        </w:rPr>
        <w:t xml:space="preserve">0 000 000,- Eur bez DPH (slovom: </w:t>
      </w:r>
      <w:r w:rsidR="00960418">
        <w:rPr>
          <w:szCs w:val="21"/>
        </w:rPr>
        <w:t>štyridsať</w:t>
      </w:r>
      <w:r w:rsidR="00960418" w:rsidRPr="00CE1838">
        <w:rPr>
          <w:szCs w:val="21"/>
        </w:rPr>
        <w:t xml:space="preserve"> </w:t>
      </w:r>
      <w:r w:rsidR="0005504E" w:rsidRPr="00CE1838">
        <w:rPr>
          <w:szCs w:val="21"/>
        </w:rPr>
        <w:t>miliónov eur bez DPH)</w:t>
      </w:r>
      <w:r w:rsidR="00955470">
        <w:rPr>
          <w:szCs w:val="21"/>
        </w:rPr>
        <w:t>;</w:t>
      </w:r>
    </w:p>
    <w:p w14:paraId="5C9A0827" w14:textId="05987325" w:rsidR="00955470" w:rsidRPr="00F973C1" w:rsidRDefault="00955470" w:rsidP="00C360A3">
      <w:pPr>
        <w:pStyle w:val="nzovodsekuU3"/>
        <w:numPr>
          <w:ilvl w:val="0"/>
          <w:numId w:val="28"/>
        </w:numPr>
        <w:ind w:left="1701" w:hanging="425"/>
        <w:rPr>
          <w:szCs w:val="21"/>
        </w:rPr>
      </w:pPr>
      <w:r w:rsidRPr="00F973C1">
        <w:rPr>
          <w:szCs w:val="21"/>
        </w:rPr>
        <w:t xml:space="preserve">držiteľ Osvedčenia o vykonaní odbornej skúšky podľa </w:t>
      </w:r>
      <w:r w:rsidR="00340EAF">
        <w:rPr>
          <w:szCs w:val="21"/>
        </w:rPr>
        <w:t>z</w:t>
      </w:r>
      <w:r w:rsidRPr="00F973C1">
        <w:rPr>
          <w:szCs w:val="21"/>
        </w:rPr>
        <w:t>ákona č. 138/1992 Z.</w:t>
      </w:r>
      <w:r w:rsidR="00340EAF">
        <w:rPr>
          <w:szCs w:val="21"/>
        </w:rPr>
        <w:t xml:space="preserve"> </w:t>
      </w:r>
      <w:r w:rsidRPr="00F973C1">
        <w:rPr>
          <w:szCs w:val="21"/>
        </w:rPr>
        <w:t>z. o</w:t>
      </w:r>
      <w:r w:rsidR="00F973C1" w:rsidRPr="00F973C1">
        <w:rPr>
          <w:szCs w:val="21"/>
        </w:rPr>
        <w:t xml:space="preserve"> </w:t>
      </w:r>
      <w:r w:rsidRPr="00F973C1">
        <w:rPr>
          <w:szCs w:val="21"/>
        </w:rPr>
        <w:t>autorizovaných architektoch a autorizovaných stavebných inžinieroch v znení neskorších predpisov</w:t>
      </w:r>
      <w:r w:rsidR="00F973C1" w:rsidRPr="00F973C1">
        <w:rPr>
          <w:szCs w:val="21"/>
        </w:rPr>
        <w:t xml:space="preserve"> </w:t>
      </w:r>
      <w:r w:rsidRPr="00F973C1">
        <w:rPr>
          <w:szCs w:val="21"/>
        </w:rPr>
        <w:t>vydané Slovenskou komorou stavebných inžinierov na činnosť stavebného dozoru s</w:t>
      </w:r>
      <w:r w:rsidR="00F973C1">
        <w:rPr>
          <w:szCs w:val="21"/>
        </w:rPr>
        <w:t> </w:t>
      </w:r>
      <w:r w:rsidRPr="00F973C1">
        <w:rPr>
          <w:szCs w:val="21"/>
        </w:rPr>
        <w:t>odborným</w:t>
      </w:r>
      <w:r w:rsidR="00F973C1">
        <w:rPr>
          <w:szCs w:val="21"/>
        </w:rPr>
        <w:t xml:space="preserve"> </w:t>
      </w:r>
      <w:r w:rsidRPr="00F973C1">
        <w:rPr>
          <w:szCs w:val="21"/>
        </w:rPr>
        <w:t>zameraním Inžinierske stavby</w:t>
      </w:r>
      <w:r w:rsidR="00343924">
        <w:rPr>
          <w:szCs w:val="21"/>
        </w:rPr>
        <w:t>.</w:t>
      </w:r>
    </w:p>
    <w:p w14:paraId="632550DE" w14:textId="63676802" w:rsidR="00EA4CF9" w:rsidRPr="00CE1838" w:rsidRDefault="00504703" w:rsidP="0B749402">
      <w:pPr>
        <w:pStyle w:val="nzovodsekuU3"/>
        <w:rPr>
          <w:rFonts w:eastAsia="Calibri"/>
          <w:szCs w:val="21"/>
        </w:rPr>
      </w:pPr>
      <w:r w:rsidRPr="00CE1838">
        <w:rPr>
          <w:b/>
          <w:szCs w:val="21"/>
        </w:rPr>
        <w:t>K</w:t>
      </w:r>
      <w:r w:rsidR="00340EAF">
        <w:rPr>
          <w:b/>
          <w:szCs w:val="21"/>
        </w:rPr>
        <w:t>O</w:t>
      </w:r>
      <w:r w:rsidRPr="00CE1838">
        <w:rPr>
          <w:b/>
          <w:szCs w:val="21"/>
        </w:rPr>
        <w:t xml:space="preserve">2 </w:t>
      </w:r>
      <w:r w:rsidRPr="00254640">
        <w:rPr>
          <w:b/>
          <w:szCs w:val="21"/>
        </w:rPr>
        <w:t>(</w:t>
      </w:r>
      <w:r w:rsidR="1FC10564" w:rsidRPr="00254640">
        <w:rPr>
          <w:b/>
          <w:szCs w:val="21"/>
        </w:rPr>
        <w:t>Odborník pre koľajový spodok a zvršok</w:t>
      </w:r>
      <w:r w:rsidRPr="00254640">
        <w:rPr>
          <w:b/>
          <w:szCs w:val="21"/>
        </w:rPr>
        <w:t>)</w:t>
      </w:r>
      <w:r w:rsidRPr="00CE1838">
        <w:rPr>
          <w:szCs w:val="21"/>
        </w:rPr>
        <w:t xml:space="preserve"> </w:t>
      </w:r>
      <w:r w:rsidR="00B71C5A" w:rsidRPr="00CE1838">
        <w:rPr>
          <w:szCs w:val="21"/>
        </w:rPr>
        <w:t xml:space="preserve">musí mať v </w:t>
      </w:r>
      <w:r w:rsidR="00B71C5A" w:rsidRPr="00A068DA">
        <w:rPr>
          <w:szCs w:val="21"/>
        </w:rPr>
        <w:t xml:space="preserve">období posledných </w:t>
      </w:r>
      <w:r w:rsidR="00706A84" w:rsidRPr="00A068DA">
        <w:rPr>
          <w:szCs w:val="21"/>
        </w:rPr>
        <w:t>10</w:t>
      </w:r>
      <w:r w:rsidR="00B71C5A" w:rsidRPr="00A068DA">
        <w:rPr>
          <w:szCs w:val="21"/>
        </w:rPr>
        <w:t xml:space="preserve"> rokov (za rozhodné obdobie sa považuje posledných </w:t>
      </w:r>
      <w:r w:rsidR="00DF0086" w:rsidRPr="00A068DA">
        <w:rPr>
          <w:szCs w:val="21"/>
        </w:rPr>
        <w:t>10</w:t>
      </w:r>
      <w:r w:rsidR="00B71C5A" w:rsidRPr="00A068DA">
        <w:rPr>
          <w:szCs w:val="21"/>
        </w:rPr>
        <w:t xml:space="preserve"> priebežných rokov, ktoré sa rátajú spätne odo dňa vyhlásenia</w:t>
      </w:r>
      <w:r w:rsidR="00B71C5A" w:rsidRPr="00CE1838">
        <w:rPr>
          <w:szCs w:val="21"/>
        </w:rPr>
        <w:t xml:space="preserve"> verejného obstarávania) skúsenosti s výkonom činnosti stavebného dozoru</w:t>
      </w:r>
      <w:r w:rsidR="00EA549F">
        <w:rPr>
          <w:szCs w:val="21"/>
        </w:rPr>
        <w:t xml:space="preserve"> a </w:t>
      </w:r>
      <w:r w:rsidR="00B71C5A" w:rsidRPr="00CE1838">
        <w:rPr>
          <w:szCs w:val="21"/>
        </w:rPr>
        <w:t xml:space="preserve">technického dozoru </w:t>
      </w:r>
      <w:r w:rsidR="00EA549F">
        <w:rPr>
          <w:szCs w:val="21"/>
        </w:rPr>
        <w:t xml:space="preserve">investora </w:t>
      </w:r>
      <w:r w:rsidR="00875E6E" w:rsidRPr="00875E6E">
        <w:rPr>
          <w:szCs w:val="21"/>
        </w:rPr>
        <w:t xml:space="preserve">resp. vykonával činnosť </w:t>
      </w:r>
      <w:r w:rsidR="00340EAF">
        <w:rPr>
          <w:szCs w:val="21"/>
        </w:rPr>
        <w:t>Predstaviteľa</w:t>
      </w:r>
      <w:r w:rsidR="00875E6E" w:rsidRPr="00875E6E">
        <w:rPr>
          <w:szCs w:val="21"/>
        </w:rPr>
        <w:t xml:space="preserve"> zhotoviteľa/Hlavného stavbyvedúceho </w:t>
      </w:r>
      <w:r w:rsidR="00B71C5A" w:rsidRPr="00CE1838">
        <w:rPr>
          <w:szCs w:val="21"/>
        </w:rPr>
        <w:t xml:space="preserve">na inžinierskych stavbách </w:t>
      </w:r>
      <w:r w:rsidR="00E71E40" w:rsidRPr="00952AEA">
        <w:t xml:space="preserve">týkajúcich sa hlavne </w:t>
      </w:r>
      <w:r w:rsidR="00E71E40" w:rsidRPr="00E71E40">
        <w:rPr>
          <w:szCs w:val="21"/>
        </w:rPr>
        <w:t xml:space="preserve">výstavby, modernizácie, resp. komplexnej rekonštrukcie koľajových dráh/tratí, </w:t>
      </w:r>
      <w:proofErr w:type="spellStart"/>
      <w:r w:rsidR="00E71E40" w:rsidRPr="00E71E40">
        <w:rPr>
          <w:szCs w:val="21"/>
        </w:rPr>
        <w:t>tj</w:t>
      </w:r>
      <w:proofErr w:type="spellEnd"/>
      <w:r w:rsidR="00E71E40" w:rsidRPr="00E71E40">
        <w:rPr>
          <w:szCs w:val="21"/>
        </w:rPr>
        <w:t>. električkových , železničných alebo iných špeciálnych tratí/dráh (železnice v mestách, metro, visuté, nadzemné a podzemné dráhy</w:t>
      </w:r>
      <w:r w:rsidR="00E71E40">
        <w:rPr>
          <w:szCs w:val="21"/>
        </w:rPr>
        <w:t xml:space="preserve">) a </w:t>
      </w:r>
      <w:r w:rsidR="00B71C5A" w:rsidRPr="00CE1838">
        <w:rPr>
          <w:szCs w:val="21"/>
        </w:rPr>
        <w:t>to za nasledovných podmienok:</w:t>
      </w:r>
    </w:p>
    <w:p w14:paraId="6182F680" w14:textId="6D25D4B3" w:rsidR="00EA4CF9" w:rsidRPr="00F973C1" w:rsidRDefault="00504703" w:rsidP="00C360A3">
      <w:pPr>
        <w:pStyle w:val="nzovodsekuU3"/>
        <w:numPr>
          <w:ilvl w:val="0"/>
          <w:numId w:val="33"/>
        </w:numPr>
        <w:ind w:left="1701" w:hanging="425"/>
        <w:rPr>
          <w:szCs w:val="21"/>
        </w:rPr>
      </w:pPr>
      <w:r w:rsidRPr="00F973C1">
        <w:rPr>
          <w:szCs w:val="21"/>
        </w:rPr>
        <w:t xml:space="preserve">výkon činnosti </w:t>
      </w:r>
      <w:r w:rsidR="00340EAF">
        <w:rPr>
          <w:szCs w:val="21"/>
        </w:rPr>
        <w:t>S</w:t>
      </w:r>
      <w:r w:rsidRPr="00F973C1">
        <w:rPr>
          <w:szCs w:val="21"/>
        </w:rPr>
        <w:t>tavebného dozoru</w:t>
      </w:r>
      <w:r w:rsidR="00EA549F">
        <w:rPr>
          <w:szCs w:val="21"/>
        </w:rPr>
        <w:t xml:space="preserve"> a technického</w:t>
      </w:r>
      <w:r w:rsidRPr="00F973C1">
        <w:rPr>
          <w:szCs w:val="21"/>
        </w:rPr>
        <w:t xml:space="preserve"> dozoru</w:t>
      </w:r>
      <w:r w:rsidR="00EA549F">
        <w:rPr>
          <w:szCs w:val="21"/>
        </w:rPr>
        <w:t xml:space="preserve"> investora</w:t>
      </w:r>
      <w:r w:rsidRPr="00F973C1">
        <w:rPr>
          <w:szCs w:val="21"/>
        </w:rPr>
        <w:t xml:space="preserve"> </w:t>
      </w:r>
      <w:r w:rsidR="00875E6E" w:rsidRPr="00875E6E">
        <w:rPr>
          <w:szCs w:val="21"/>
        </w:rPr>
        <w:t xml:space="preserve">resp. činnosť </w:t>
      </w:r>
      <w:r w:rsidR="00875E6E" w:rsidRPr="00650DD2">
        <w:rPr>
          <w:szCs w:val="21"/>
        </w:rPr>
        <w:t>Predstaviteľa</w:t>
      </w:r>
      <w:r w:rsidR="00875E6E" w:rsidRPr="00875E6E">
        <w:rPr>
          <w:szCs w:val="21"/>
        </w:rPr>
        <w:t xml:space="preserve"> zhotoviteľa/Hlavného stavbyvedúceho </w:t>
      </w:r>
      <w:r w:rsidRPr="00F973C1">
        <w:rPr>
          <w:szCs w:val="21"/>
        </w:rPr>
        <w:t xml:space="preserve">na realizácii minimálne 1 </w:t>
      </w:r>
      <w:r w:rsidR="00F973C1">
        <w:rPr>
          <w:szCs w:val="21"/>
        </w:rPr>
        <w:t>stavby</w:t>
      </w:r>
      <w:r w:rsidRPr="00F973C1">
        <w:rPr>
          <w:szCs w:val="21"/>
        </w:rPr>
        <w:t xml:space="preserve">, pričom </w:t>
      </w:r>
      <w:r w:rsidR="00F973C1">
        <w:rPr>
          <w:szCs w:val="21"/>
        </w:rPr>
        <w:t>táto stavba</w:t>
      </w:r>
      <w:r w:rsidRPr="00F973C1">
        <w:rPr>
          <w:szCs w:val="21"/>
        </w:rPr>
        <w:t xml:space="preserve"> mal</w:t>
      </w:r>
      <w:r w:rsidR="00F973C1">
        <w:rPr>
          <w:szCs w:val="21"/>
        </w:rPr>
        <w:t>a</w:t>
      </w:r>
      <w:r w:rsidRPr="00F973C1">
        <w:rPr>
          <w:szCs w:val="21"/>
        </w:rPr>
        <w:t xml:space="preserve"> dĺžku väčšiu ako </w:t>
      </w:r>
      <w:r w:rsidR="00E3481C">
        <w:rPr>
          <w:szCs w:val="21"/>
        </w:rPr>
        <w:t xml:space="preserve">2 000 </w:t>
      </w:r>
      <w:r w:rsidRPr="00F973C1">
        <w:rPr>
          <w:szCs w:val="21"/>
        </w:rPr>
        <w:t>m a preukázateľne obsahoval</w:t>
      </w:r>
      <w:r w:rsidR="00F973C1">
        <w:rPr>
          <w:szCs w:val="21"/>
        </w:rPr>
        <w:t>a</w:t>
      </w:r>
      <w:r w:rsidR="008050A2">
        <w:rPr>
          <w:szCs w:val="21"/>
        </w:rPr>
        <w:t xml:space="preserve"> buď</w:t>
      </w:r>
      <w:r w:rsidR="005A1026">
        <w:rPr>
          <w:szCs w:val="21"/>
        </w:rPr>
        <w:t>: i)</w:t>
      </w:r>
      <w:r w:rsidR="00340EAF">
        <w:rPr>
          <w:szCs w:val="21"/>
        </w:rPr>
        <w:t xml:space="preserve"> </w:t>
      </w:r>
      <w:r w:rsidR="005A1026" w:rsidRPr="005A1026">
        <w:rPr>
          <w:szCs w:val="21"/>
        </w:rPr>
        <w:t>železnic</w:t>
      </w:r>
      <w:r w:rsidR="005A1026">
        <w:rPr>
          <w:szCs w:val="21"/>
        </w:rPr>
        <w:t>u v meste</w:t>
      </w:r>
      <w:r w:rsidR="005A1026" w:rsidRPr="005A1026">
        <w:rPr>
          <w:szCs w:val="21"/>
        </w:rPr>
        <w:t>,</w:t>
      </w:r>
      <w:r w:rsidR="005A1026">
        <w:rPr>
          <w:szCs w:val="21"/>
        </w:rPr>
        <w:t xml:space="preserve"> ii)</w:t>
      </w:r>
      <w:r w:rsidR="005A1026" w:rsidRPr="005A1026">
        <w:rPr>
          <w:szCs w:val="21"/>
        </w:rPr>
        <w:t xml:space="preserve"> metro, </w:t>
      </w:r>
      <w:r w:rsidR="005A1026">
        <w:rPr>
          <w:szCs w:val="21"/>
        </w:rPr>
        <w:t xml:space="preserve">iii) </w:t>
      </w:r>
      <w:r w:rsidR="005A1026" w:rsidRPr="005A1026">
        <w:rPr>
          <w:szCs w:val="21"/>
        </w:rPr>
        <w:t>visut</w:t>
      </w:r>
      <w:r w:rsidR="008050A2">
        <w:rPr>
          <w:szCs w:val="21"/>
        </w:rPr>
        <w:t>ú</w:t>
      </w:r>
      <w:r w:rsidR="005A1026" w:rsidRPr="005A1026">
        <w:rPr>
          <w:szCs w:val="21"/>
        </w:rPr>
        <w:t>, nadzem</w:t>
      </w:r>
      <w:r w:rsidR="008050A2">
        <w:rPr>
          <w:szCs w:val="21"/>
        </w:rPr>
        <w:t>nú</w:t>
      </w:r>
      <w:r w:rsidR="005A1026" w:rsidRPr="005A1026">
        <w:rPr>
          <w:szCs w:val="21"/>
        </w:rPr>
        <w:t xml:space="preserve"> a</w:t>
      </w:r>
      <w:r w:rsidR="008050A2">
        <w:rPr>
          <w:szCs w:val="21"/>
        </w:rPr>
        <w:t>lebo</w:t>
      </w:r>
      <w:r w:rsidR="005A1026" w:rsidRPr="005A1026">
        <w:rPr>
          <w:szCs w:val="21"/>
        </w:rPr>
        <w:t xml:space="preserve"> podzemn</w:t>
      </w:r>
      <w:r w:rsidR="008050A2">
        <w:rPr>
          <w:szCs w:val="21"/>
        </w:rPr>
        <w:t>ú</w:t>
      </w:r>
      <w:r w:rsidR="005A1026" w:rsidRPr="005A1026">
        <w:rPr>
          <w:szCs w:val="21"/>
        </w:rPr>
        <w:t xml:space="preserve"> dráh</w:t>
      </w:r>
      <w:r w:rsidR="008050A2">
        <w:rPr>
          <w:szCs w:val="21"/>
        </w:rPr>
        <w:t>u</w:t>
      </w:r>
      <w:r w:rsidR="005A1026">
        <w:rPr>
          <w:szCs w:val="21"/>
        </w:rPr>
        <w:t xml:space="preserve"> alebo iv)</w:t>
      </w:r>
      <w:r w:rsidR="005A1026" w:rsidRPr="005A1026">
        <w:rPr>
          <w:szCs w:val="21"/>
        </w:rPr>
        <w:t xml:space="preserve"> električkov</w:t>
      </w:r>
      <w:r w:rsidR="008050A2">
        <w:rPr>
          <w:szCs w:val="21"/>
        </w:rPr>
        <w:t>ú</w:t>
      </w:r>
      <w:r w:rsidR="005A1026" w:rsidRPr="005A1026">
        <w:rPr>
          <w:szCs w:val="21"/>
        </w:rPr>
        <w:t xml:space="preserve"> dráh</w:t>
      </w:r>
      <w:r w:rsidR="008050A2">
        <w:rPr>
          <w:szCs w:val="21"/>
        </w:rPr>
        <w:t>u</w:t>
      </w:r>
      <w:r w:rsidRPr="00F973C1">
        <w:rPr>
          <w:szCs w:val="21"/>
        </w:rPr>
        <w:t>;</w:t>
      </w:r>
    </w:p>
    <w:p w14:paraId="425EEFDF" w14:textId="5D48826F" w:rsidR="00EA4CF9" w:rsidRPr="00F973C1" w:rsidRDefault="00504703" w:rsidP="00C360A3">
      <w:pPr>
        <w:pStyle w:val="nzovodsekuU3"/>
        <w:numPr>
          <w:ilvl w:val="0"/>
          <w:numId w:val="33"/>
        </w:numPr>
        <w:ind w:left="1701" w:hanging="425"/>
        <w:rPr>
          <w:szCs w:val="21"/>
        </w:rPr>
      </w:pPr>
      <w:r w:rsidRPr="00F973C1">
        <w:rPr>
          <w:szCs w:val="21"/>
        </w:rPr>
        <w:t>účasť v pozícii stavebného dozoru</w:t>
      </w:r>
      <w:r w:rsidR="00EA549F">
        <w:rPr>
          <w:szCs w:val="21"/>
        </w:rPr>
        <w:t xml:space="preserve"> a</w:t>
      </w:r>
      <w:r w:rsidR="00EA549F" w:rsidRPr="00EA549F">
        <w:rPr>
          <w:szCs w:val="21"/>
        </w:rPr>
        <w:t xml:space="preserve"> </w:t>
      </w:r>
      <w:r w:rsidR="00EA549F">
        <w:rPr>
          <w:szCs w:val="21"/>
        </w:rPr>
        <w:t>technického</w:t>
      </w:r>
      <w:r w:rsidR="00EA549F" w:rsidRPr="00FA40A9">
        <w:rPr>
          <w:szCs w:val="21"/>
        </w:rPr>
        <w:t xml:space="preserve"> dozoru</w:t>
      </w:r>
      <w:r w:rsidR="00EA549F">
        <w:rPr>
          <w:szCs w:val="21"/>
        </w:rPr>
        <w:t xml:space="preserve"> investora</w:t>
      </w:r>
      <w:r w:rsidR="00EA549F" w:rsidRPr="00FA40A9">
        <w:rPr>
          <w:szCs w:val="21"/>
        </w:rPr>
        <w:t xml:space="preserve"> </w:t>
      </w:r>
      <w:r w:rsidR="00875E6E" w:rsidRPr="00875E6E">
        <w:rPr>
          <w:szCs w:val="21"/>
        </w:rPr>
        <w:t xml:space="preserve">resp. činnosť Predstaviteľa zhotoviteľa/Hlavného stavbyvedúceho </w:t>
      </w:r>
      <w:r w:rsidRPr="00F973C1">
        <w:rPr>
          <w:szCs w:val="21"/>
        </w:rPr>
        <w:t xml:space="preserve">na stavbe </w:t>
      </w:r>
      <w:r w:rsidR="00D90C3B" w:rsidRPr="00FA40A9">
        <w:rPr>
          <w:szCs w:val="21"/>
        </w:rPr>
        <w:t>(uveden</w:t>
      </w:r>
      <w:r w:rsidR="00D90C3B">
        <w:rPr>
          <w:szCs w:val="21"/>
        </w:rPr>
        <w:t>om</w:t>
      </w:r>
      <w:r w:rsidR="00D90C3B" w:rsidRPr="00FA40A9">
        <w:rPr>
          <w:szCs w:val="21"/>
        </w:rPr>
        <w:t xml:space="preserve"> v bode </w:t>
      </w:r>
      <w:r w:rsidR="00D90C3B">
        <w:rPr>
          <w:szCs w:val="21"/>
        </w:rPr>
        <w:t>„</w:t>
      </w:r>
      <w:r w:rsidR="00D90C3B" w:rsidRPr="00FA40A9">
        <w:rPr>
          <w:szCs w:val="21"/>
        </w:rPr>
        <w:t>a</w:t>
      </w:r>
      <w:r w:rsidR="00D90C3B">
        <w:rPr>
          <w:szCs w:val="21"/>
        </w:rPr>
        <w:t>“</w:t>
      </w:r>
      <w:r w:rsidRPr="00F973C1">
        <w:rPr>
          <w:szCs w:val="21"/>
        </w:rPr>
        <w:t>) musela byť v dobe trvania zodpovedajúcej minimálne 50% Lehoty výstavby (za Lehotu výstavby sa považuje lehota odo dňa vydania Oznámenia o začatí prác do dátumu ukončenia Lehoty výstavby, ktorý je uvedený v platnej Zmluve o Dielo v čase predkladania ponuky);</w:t>
      </w:r>
    </w:p>
    <w:p w14:paraId="7BE81B4E" w14:textId="7A54766B" w:rsidR="00BE271F" w:rsidRPr="00F973C1" w:rsidRDefault="00E71E40" w:rsidP="00C360A3">
      <w:pPr>
        <w:pStyle w:val="nzovodsekuU3"/>
        <w:numPr>
          <w:ilvl w:val="0"/>
          <w:numId w:val="33"/>
        </w:numPr>
        <w:ind w:left="1701" w:hanging="425"/>
      </w:pPr>
      <w:r>
        <w:t>stavba</w:t>
      </w:r>
      <w:r w:rsidR="00504703">
        <w:t xml:space="preserve"> </w:t>
      </w:r>
      <w:r w:rsidR="00D90C3B">
        <w:t>uveden</w:t>
      </w:r>
      <w:r>
        <w:t>á</w:t>
      </w:r>
      <w:r w:rsidR="00D90C3B">
        <w:t xml:space="preserve"> v bode „a“ </w:t>
      </w:r>
      <w:r>
        <w:t>bola</w:t>
      </w:r>
      <w:r w:rsidR="00504703">
        <w:t xml:space="preserve"> v celkovej zmluvnej cene projektových a stavebných prác alebo stavebných prác vo výške minimálne </w:t>
      </w:r>
      <w:r w:rsidR="008050A2">
        <w:t>25</w:t>
      </w:r>
      <w:r w:rsidR="00504703">
        <w:t xml:space="preserve"> 000 000,- Eur bez DPH (slovom: </w:t>
      </w:r>
      <w:r w:rsidR="008050A2">
        <w:t xml:space="preserve">dvadsaťpäť </w:t>
      </w:r>
      <w:r w:rsidR="00504703">
        <w:t xml:space="preserve">miliónov eur bez DPH). </w:t>
      </w:r>
    </w:p>
    <w:p w14:paraId="3DF334C2" w14:textId="5F5DC9AB" w:rsidR="61ED55A6" w:rsidRDefault="61ED55A6" w:rsidP="00C360A3">
      <w:pPr>
        <w:pStyle w:val="nzovodsekuU3"/>
        <w:numPr>
          <w:ilvl w:val="0"/>
          <w:numId w:val="33"/>
        </w:numPr>
        <w:ind w:left="1701" w:hanging="425"/>
        <w:rPr>
          <w:szCs w:val="21"/>
        </w:rPr>
      </w:pPr>
      <w:r>
        <w:t>držiteľ Osvedčenia o vykonaní odbornej skúšky podľa zákona č. 138/1992 Z. z. o autorizovaných architektoch a autorizovaných stavebných inžinieroch v znení neskorších predpisov vydané Slovenskou komorou stavebných inžinierov na činnosť stavebného dozoru s odborným zameraním „Inžinierske stavby-dopravné stavby“.</w:t>
      </w:r>
    </w:p>
    <w:p w14:paraId="25E75B2E" w14:textId="2FB29336" w:rsidR="4AF34AB4" w:rsidRDefault="4AF34AB4" w:rsidP="00C360A3">
      <w:pPr>
        <w:pStyle w:val="nzovodsekuU3"/>
        <w:numPr>
          <w:ilvl w:val="2"/>
          <w:numId w:val="0"/>
        </w:numPr>
        <w:rPr>
          <w:szCs w:val="21"/>
        </w:rPr>
      </w:pPr>
    </w:p>
    <w:p w14:paraId="1BEB7F2F" w14:textId="534EF5D9" w:rsidR="00EA4CF9" w:rsidRPr="00CE1838" w:rsidRDefault="00504703" w:rsidP="00EA4CF9">
      <w:pPr>
        <w:pStyle w:val="nzovodsekuU3"/>
        <w:rPr>
          <w:szCs w:val="21"/>
        </w:rPr>
      </w:pPr>
      <w:bookmarkStart w:id="20" w:name="_Ref151540779"/>
      <w:r w:rsidRPr="00CE1838">
        <w:rPr>
          <w:b/>
          <w:szCs w:val="21"/>
        </w:rPr>
        <w:t>K</w:t>
      </w:r>
      <w:r w:rsidR="00340EAF">
        <w:rPr>
          <w:b/>
          <w:szCs w:val="21"/>
        </w:rPr>
        <w:t>O</w:t>
      </w:r>
      <w:r w:rsidRPr="00CE1838">
        <w:rPr>
          <w:b/>
          <w:szCs w:val="21"/>
        </w:rPr>
        <w:t>3 (</w:t>
      </w:r>
      <w:r w:rsidR="00026D6E" w:rsidRPr="00CE1838">
        <w:rPr>
          <w:b/>
          <w:szCs w:val="21"/>
        </w:rPr>
        <w:t>Odborník pre Inžinierske stavby - dopravné stavby</w:t>
      </w:r>
      <w:r w:rsidRPr="00CE1838">
        <w:rPr>
          <w:b/>
          <w:szCs w:val="21"/>
        </w:rPr>
        <w:t>)</w:t>
      </w:r>
      <w:r w:rsidRPr="00CE1838">
        <w:rPr>
          <w:szCs w:val="21"/>
        </w:rPr>
        <w:t xml:space="preserve"> </w:t>
      </w:r>
      <w:r w:rsidR="00B30002" w:rsidRPr="00CE1838">
        <w:rPr>
          <w:szCs w:val="21"/>
        </w:rPr>
        <w:t>musí mať v období posledných 1</w:t>
      </w:r>
      <w:r w:rsidR="007070A9">
        <w:rPr>
          <w:szCs w:val="21"/>
        </w:rPr>
        <w:t>0</w:t>
      </w:r>
      <w:r w:rsidR="00B30002" w:rsidRPr="00CE1838">
        <w:rPr>
          <w:szCs w:val="21"/>
        </w:rPr>
        <w:t xml:space="preserve"> rokov (za rozhodné obdobie sa považuje posledných 1</w:t>
      </w:r>
      <w:r w:rsidR="007070A9">
        <w:rPr>
          <w:szCs w:val="21"/>
        </w:rPr>
        <w:t>0</w:t>
      </w:r>
      <w:r w:rsidR="00B30002" w:rsidRPr="00CE1838">
        <w:rPr>
          <w:szCs w:val="21"/>
        </w:rPr>
        <w:t xml:space="preserve"> priebežných rokov, ktoré sa rátajú spätne odo dňa vyhlásenia verejného obstarávania) skúsenosti s výkonom činnosti stavebného dozoru</w:t>
      </w:r>
      <w:r w:rsidR="00D90C3B">
        <w:rPr>
          <w:szCs w:val="21"/>
        </w:rPr>
        <w:t xml:space="preserve"> a </w:t>
      </w:r>
      <w:r w:rsidR="00B30002" w:rsidRPr="00CE1838">
        <w:rPr>
          <w:szCs w:val="21"/>
        </w:rPr>
        <w:t xml:space="preserve">technického dozoru </w:t>
      </w:r>
      <w:r w:rsidR="00D90C3B">
        <w:rPr>
          <w:szCs w:val="21"/>
        </w:rPr>
        <w:t xml:space="preserve">investora </w:t>
      </w:r>
      <w:r w:rsidR="00875E6E" w:rsidRPr="00875E6E">
        <w:rPr>
          <w:szCs w:val="21"/>
        </w:rPr>
        <w:t xml:space="preserve">resp. vykonával činnosť Predstaviteľa zhotoviteľa/Hlavného stavbyvedúceho </w:t>
      </w:r>
      <w:r w:rsidR="00B30002" w:rsidRPr="00CE1838">
        <w:rPr>
          <w:szCs w:val="21"/>
        </w:rPr>
        <w:t>na stavbách diaľnic alebo rýchlostných ciest alebo na stavbách ciest obdobného charakteru, realizovaných ako smerovo rozdelenej minimálne 4-pruhovej komunikácie (realizovaných prípadne aj len v polovičnom profile),</w:t>
      </w:r>
      <w:r w:rsidR="00170B59" w:rsidRPr="00CE1838">
        <w:rPr>
          <w:szCs w:val="21"/>
        </w:rPr>
        <w:t xml:space="preserve"> alebo na stavbách ciest obdobného charakteru, miestne a účelové komunikácie realizovaných ako smerovo rozdelenej minimálne 4-pruhovej komunikácie a to za nasledovných podmienok:</w:t>
      </w:r>
      <w:bookmarkEnd w:id="20"/>
    </w:p>
    <w:p w14:paraId="7142B0C1" w14:textId="46760686" w:rsidR="00EA4CF9" w:rsidRPr="00AE01E1" w:rsidRDefault="00504703" w:rsidP="009B7473">
      <w:pPr>
        <w:pStyle w:val="nzovodsekuU3"/>
        <w:numPr>
          <w:ilvl w:val="0"/>
          <w:numId w:val="35"/>
        </w:numPr>
        <w:ind w:left="1701" w:hanging="425"/>
        <w:rPr>
          <w:szCs w:val="21"/>
        </w:rPr>
      </w:pPr>
      <w:r w:rsidRPr="00AE01E1">
        <w:rPr>
          <w:szCs w:val="21"/>
        </w:rPr>
        <w:lastRenderedPageBreak/>
        <w:t xml:space="preserve">výkon </w:t>
      </w:r>
      <w:r w:rsidR="002B1A4A" w:rsidRPr="00FA40A9">
        <w:rPr>
          <w:szCs w:val="21"/>
        </w:rPr>
        <w:t>činnosti stavebného dozoru</w:t>
      </w:r>
      <w:r w:rsidR="002B1A4A">
        <w:rPr>
          <w:szCs w:val="21"/>
        </w:rPr>
        <w:t xml:space="preserve"> a technického</w:t>
      </w:r>
      <w:r w:rsidR="002B1A4A" w:rsidRPr="00FA40A9">
        <w:rPr>
          <w:szCs w:val="21"/>
        </w:rPr>
        <w:t xml:space="preserve"> dozoru</w:t>
      </w:r>
      <w:r w:rsidR="002B1A4A">
        <w:rPr>
          <w:szCs w:val="21"/>
        </w:rPr>
        <w:t xml:space="preserve"> investora</w:t>
      </w:r>
      <w:r w:rsidR="002B1A4A" w:rsidRPr="00FA40A9">
        <w:rPr>
          <w:szCs w:val="21"/>
        </w:rPr>
        <w:t xml:space="preserve"> </w:t>
      </w:r>
      <w:r w:rsidR="002B1A4A" w:rsidRPr="00875E6E">
        <w:rPr>
          <w:szCs w:val="21"/>
        </w:rPr>
        <w:t xml:space="preserve">resp. činnosť Predstaviteľa zhotoviteľa/Hlavného stavbyvedúceho </w:t>
      </w:r>
      <w:r w:rsidRPr="00AE01E1">
        <w:rPr>
          <w:szCs w:val="21"/>
        </w:rPr>
        <w:t xml:space="preserve">na </w:t>
      </w:r>
      <w:r w:rsidR="00C675DA" w:rsidRPr="00AE01E1">
        <w:rPr>
          <w:szCs w:val="21"/>
        </w:rPr>
        <w:t>minimálne</w:t>
      </w:r>
      <w:r w:rsidR="002A3AAC" w:rsidRPr="00AE01E1">
        <w:rPr>
          <w:szCs w:val="21"/>
        </w:rPr>
        <w:t xml:space="preserve"> </w:t>
      </w:r>
      <w:r w:rsidR="00833279">
        <w:rPr>
          <w:szCs w:val="21"/>
        </w:rPr>
        <w:t xml:space="preserve">jednej </w:t>
      </w:r>
      <w:r w:rsidRPr="00AE01E1">
        <w:rPr>
          <w:szCs w:val="21"/>
        </w:rPr>
        <w:t xml:space="preserve"> </w:t>
      </w:r>
      <w:r w:rsidR="00B97810" w:rsidRPr="00AE01E1">
        <w:rPr>
          <w:szCs w:val="21"/>
        </w:rPr>
        <w:t>diaľnic alebo rýchlostných ciest alebo na stavbách ciest obdobného charakteru, realizovaných ako smerovo rozdelenej minimálne 4-pruhovej komunikácie (realizovaných prípadne aj len v polovičnom profile),</w:t>
      </w:r>
      <w:r w:rsidRPr="00AE01E1">
        <w:rPr>
          <w:szCs w:val="21"/>
        </w:rPr>
        <w:t xml:space="preserve"> pričom minimálne jed</w:t>
      </w:r>
      <w:r w:rsidR="002A3AAC" w:rsidRPr="00AE01E1">
        <w:rPr>
          <w:szCs w:val="21"/>
        </w:rPr>
        <w:t xml:space="preserve">na </w:t>
      </w:r>
      <w:r w:rsidRPr="00AE01E1">
        <w:rPr>
          <w:szCs w:val="21"/>
        </w:rPr>
        <w:t xml:space="preserve">z nich musí byť </w:t>
      </w:r>
      <w:r w:rsidR="002A3AAC" w:rsidRPr="00AE01E1">
        <w:rPr>
          <w:szCs w:val="21"/>
        </w:rPr>
        <w:t xml:space="preserve">min. dĺžky </w:t>
      </w:r>
      <w:r w:rsidR="007B162E" w:rsidRPr="00AE01E1">
        <w:rPr>
          <w:szCs w:val="21"/>
        </w:rPr>
        <w:t>2</w:t>
      </w:r>
      <w:r w:rsidR="004D0974">
        <w:rPr>
          <w:szCs w:val="21"/>
        </w:rPr>
        <w:t xml:space="preserve"> 000 </w:t>
      </w:r>
      <w:r w:rsidR="007B162E" w:rsidRPr="00AE01E1">
        <w:rPr>
          <w:szCs w:val="21"/>
        </w:rPr>
        <w:t>m</w:t>
      </w:r>
      <w:r w:rsidRPr="00AE01E1">
        <w:rPr>
          <w:szCs w:val="21"/>
        </w:rPr>
        <w:t xml:space="preserve">; </w:t>
      </w:r>
    </w:p>
    <w:p w14:paraId="4B271026" w14:textId="180B801E" w:rsidR="00EA4CF9" w:rsidRPr="00AE01E1" w:rsidRDefault="004956F2" w:rsidP="009B7473">
      <w:pPr>
        <w:pStyle w:val="nzovodsekuU3"/>
        <w:numPr>
          <w:ilvl w:val="0"/>
          <w:numId w:val="35"/>
        </w:numPr>
        <w:ind w:left="1701" w:hanging="425"/>
        <w:rPr>
          <w:szCs w:val="21"/>
        </w:rPr>
      </w:pPr>
      <w:r>
        <w:rPr>
          <w:szCs w:val="21"/>
        </w:rPr>
        <w:t>ú</w:t>
      </w:r>
      <w:r w:rsidR="00504703" w:rsidRPr="00AE01E1">
        <w:rPr>
          <w:szCs w:val="21"/>
        </w:rPr>
        <w:t xml:space="preserve">časť v pozícii </w:t>
      </w:r>
      <w:r w:rsidR="002B1A4A" w:rsidRPr="00FA40A9">
        <w:rPr>
          <w:szCs w:val="21"/>
        </w:rPr>
        <w:t>stavebného dozoru</w:t>
      </w:r>
      <w:r w:rsidR="002B1A4A">
        <w:rPr>
          <w:szCs w:val="21"/>
        </w:rPr>
        <w:t xml:space="preserve"> a technického</w:t>
      </w:r>
      <w:r w:rsidR="002B1A4A" w:rsidRPr="00FA40A9">
        <w:rPr>
          <w:szCs w:val="21"/>
        </w:rPr>
        <w:t xml:space="preserve"> dozoru</w:t>
      </w:r>
      <w:r w:rsidR="002B1A4A">
        <w:rPr>
          <w:szCs w:val="21"/>
        </w:rPr>
        <w:t xml:space="preserve"> investora</w:t>
      </w:r>
      <w:r w:rsidR="002B1A4A" w:rsidRPr="00FA40A9">
        <w:rPr>
          <w:szCs w:val="21"/>
        </w:rPr>
        <w:t xml:space="preserve"> </w:t>
      </w:r>
      <w:r w:rsidR="002B1A4A" w:rsidRPr="00875E6E">
        <w:rPr>
          <w:szCs w:val="21"/>
        </w:rPr>
        <w:t>resp. činnosť Predstaviteľa zhotoviteľa/Hlavného stavbyvedúceho</w:t>
      </w:r>
      <w:r w:rsidR="002B1A4A" w:rsidRPr="002B1A4A" w:rsidDel="002B1A4A">
        <w:rPr>
          <w:szCs w:val="21"/>
        </w:rPr>
        <w:t xml:space="preserve"> </w:t>
      </w:r>
      <w:r w:rsidR="005A1026" w:rsidRPr="00FA40A9">
        <w:rPr>
          <w:szCs w:val="21"/>
        </w:rPr>
        <w:t>na stavbe (uveden</w:t>
      </w:r>
      <w:r w:rsidR="005A1026">
        <w:rPr>
          <w:szCs w:val="21"/>
        </w:rPr>
        <w:t>om</w:t>
      </w:r>
      <w:r w:rsidR="005A1026" w:rsidRPr="00FA40A9">
        <w:rPr>
          <w:szCs w:val="21"/>
        </w:rPr>
        <w:t xml:space="preserve"> v bode </w:t>
      </w:r>
      <w:r w:rsidR="005A1026">
        <w:rPr>
          <w:szCs w:val="21"/>
        </w:rPr>
        <w:t>„</w:t>
      </w:r>
      <w:r w:rsidR="005A1026" w:rsidRPr="00FA40A9">
        <w:rPr>
          <w:szCs w:val="21"/>
        </w:rPr>
        <w:t>a</w:t>
      </w:r>
      <w:r w:rsidR="005A1026">
        <w:rPr>
          <w:szCs w:val="21"/>
        </w:rPr>
        <w:t>“</w:t>
      </w:r>
      <w:r w:rsidR="005A1026" w:rsidRPr="00FA40A9">
        <w:rPr>
          <w:szCs w:val="21"/>
        </w:rPr>
        <w:t xml:space="preserve">) </w:t>
      </w:r>
      <w:r w:rsidR="00504703" w:rsidRPr="00AE01E1">
        <w:rPr>
          <w:szCs w:val="21"/>
        </w:rPr>
        <w:t xml:space="preserve">musí byť v dobe trvania zodpovedajúcej minimálne 50% Lehoty výstavby projektu (za Lehotu výstavby sa považuje lehota odo dňa začatia prác na danom objekte do dátumu ukončenia Lehoty výstavby, ktorý je uvedený v platnej Zmluve o Dielo v čase predkladania ponuky); </w:t>
      </w:r>
    </w:p>
    <w:p w14:paraId="755DBE6C" w14:textId="7161D085" w:rsidR="000C1DBF" w:rsidRDefault="00AE01E1" w:rsidP="009B7473">
      <w:pPr>
        <w:pStyle w:val="nzovodsekuU3"/>
        <w:numPr>
          <w:ilvl w:val="0"/>
          <w:numId w:val="35"/>
        </w:numPr>
        <w:ind w:left="1701" w:hanging="425"/>
        <w:rPr>
          <w:szCs w:val="21"/>
        </w:rPr>
      </w:pPr>
      <w:r>
        <w:rPr>
          <w:szCs w:val="21"/>
        </w:rPr>
        <w:t xml:space="preserve">stavba </w:t>
      </w:r>
      <w:r w:rsidR="008050A2" w:rsidRPr="00FA40A9">
        <w:rPr>
          <w:szCs w:val="21"/>
        </w:rPr>
        <w:t xml:space="preserve">v bode </w:t>
      </w:r>
      <w:r w:rsidR="008050A2">
        <w:rPr>
          <w:szCs w:val="21"/>
        </w:rPr>
        <w:t>„</w:t>
      </w:r>
      <w:r w:rsidR="008050A2" w:rsidRPr="00FA40A9">
        <w:rPr>
          <w:szCs w:val="21"/>
        </w:rPr>
        <w:t>a</w:t>
      </w:r>
      <w:r w:rsidR="008050A2">
        <w:rPr>
          <w:szCs w:val="21"/>
        </w:rPr>
        <w:t>“</w:t>
      </w:r>
      <w:r w:rsidR="008050A2" w:rsidRPr="00FA40A9">
        <w:rPr>
          <w:szCs w:val="21"/>
        </w:rPr>
        <w:t xml:space="preserve"> </w:t>
      </w:r>
      <w:r>
        <w:rPr>
          <w:szCs w:val="21"/>
        </w:rPr>
        <w:t xml:space="preserve">bola </w:t>
      </w:r>
      <w:r w:rsidR="00504703" w:rsidRPr="00AE01E1">
        <w:rPr>
          <w:szCs w:val="21"/>
        </w:rPr>
        <w:t xml:space="preserve">v celkovej zmluvnej cene projektových a stavebných prác alebo stavebných prác vo výške minimálne </w:t>
      </w:r>
      <w:r w:rsidR="00303A0E" w:rsidRPr="00AE01E1">
        <w:rPr>
          <w:szCs w:val="21"/>
        </w:rPr>
        <w:t>1</w:t>
      </w:r>
      <w:r w:rsidR="00504703" w:rsidRPr="00AE01E1">
        <w:rPr>
          <w:szCs w:val="21"/>
        </w:rPr>
        <w:t xml:space="preserve">0 000 000,- EUR bez DPH (slovom: </w:t>
      </w:r>
      <w:r w:rsidR="00303A0E" w:rsidRPr="00AE01E1">
        <w:rPr>
          <w:szCs w:val="21"/>
        </w:rPr>
        <w:t>desať</w:t>
      </w:r>
      <w:r w:rsidR="00504703" w:rsidRPr="00AE01E1">
        <w:rPr>
          <w:szCs w:val="21"/>
        </w:rPr>
        <w:t xml:space="preserve"> miliónov eur bez DPH)</w:t>
      </w:r>
      <w:r w:rsidR="00BF18F0">
        <w:rPr>
          <w:szCs w:val="21"/>
        </w:rPr>
        <w:t>;</w:t>
      </w:r>
    </w:p>
    <w:p w14:paraId="033ED933" w14:textId="1BA4A6DE" w:rsidR="00BF18F0" w:rsidRPr="00BF18F0" w:rsidRDefault="00BF18F0" w:rsidP="009B7473">
      <w:pPr>
        <w:pStyle w:val="nzovodsekuU3"/>
        <w:numPr>
          <w:ilvl w:val="0"/>
          <w:numId w:val="35"/>
        </w:numPr>
        <w:ind w:left="1701" w:hanging="425"/>
        <w:rPr>
          <w:szCs w:val="21"/>
        </w:rPr>
      </w:pPr>
      <w:r w:rsidRPr="00F973C1">
        <w:rPr>
          <w:szCs w:val="21"/>
        </w:rPr>
        <w:t xml:space="preserve">držiteľ Osvedčenia o vykonaní odbornej skúšky podľa </w:t>
      </w:r>
      <w:r w:rsidR="00340EAF">
        <w:rPr>
          <w:szCs w:val="21"/>
        </w:rPr>
        <w:t>z</w:t>
      </w:r>
      <w:r w:rsidRPr="00F973C1">
        <w:rPr>
          <w:szCs w:val="21"/>
        </w:rPr>
        <w:t>ákona č. 138/1992 Z.</w:t>
      </w:r>
      <w:r w:rsidR="00340EAF">
        <w:rPr>
          <w:szCs w:val="21"/>
        </w:rPr>
        <w:t xml:space="preserve"> </w:t>
      </w:r>
      <w:r w:rsidRPr="00F973C1">
        <w:rPr>
          <w:szCs w:val="21"/>
        </w:rPr>
        <w:t>z. o autorizovaných architektoch a autorizovaných stavebných inžinieroch v znení neskorších predpisov vydané Slovenskou komorou stavebných inžinierov na činnosť stavebného dozoru s</w:t>
      </w:r>
      <w:r>
        <w:rPr>
          <w:szCs w:val="21"/>
        </w:rPr>
        <w:t> </w:t>
      </w:r>
      <w:r w:rsidRPr="00F973C1">
        <w:rPr>
          <w:szCs w:val="21"/>
        </w:rPr>
        <w:t>odborným</w:t>
      </w:r>
      <w:r>
        <w:rPr>
          <w:szCs w:val="21"/>
        </w:rPr>
        <w:t xml:space="preserve"> </w:t>
      </w:r>
      <w:r w:rsidRPr="00F973C1">
        <w:rPr>
          <w:szCs w:val="21"/>
        </w:rPr>
        <w:t xml:space="preserve">zameraním </w:t>
      </w:r>
      <w:r>
        <w:rPr>
          <w:szCs w:val="21"/>
        </w:rPr>
        <w:t>„</w:t>
      </w:r>
      <w:r w:rsidRPr="00F973C1">
        <w:rPr>
          <w:szCs w:val="21"/>
        </w:rPr>
        <w:t>Inžinierske stavby</w:t>
      </w:r>
      <w:r>
        <w:rPr>
          <w:szCs w:val="21"/>
        </w:rPr>
        <w:t>-dopravné stavby“</w:t>
      </w:r>
      <w:r w:rsidRPr="00BB7D2F">
        <w:rPr>
          <w:szCs w:val="21"/>
        </w:rPr>
        <w:t>.</w:t>
      </w:r>
    </w:p>
    <w:p w14:paraId="78432BDF" w14:textId="3BAD67A3" w:rsidR="007F11BE" w:rsidRDefault="007F11BE" w:rsidP="007D7C5B">
      <w:pPr>
        <w:pStyle w:val="nzovodsekuU3"/>
      </w:pPr>
      <w:bookmarkStart w:id="21" w:name="_Ref151627416"/>
      <w:r w:rsidRPr="004956F2">
        <w:rPr>
          <w:b/>
        </w:rPr>
        <w:t>K</w:t>
      </w:r>
      <w:r w:rsidR="00340EAF">
        <w:rPr>
          <w:b/>
        </w:rPr>
        <w:t>O</w:t>
      </w:r>
      <w:r w:rsidRPr="004956F2">
        <w:rPr>
          <w:b/>
        </w:rPr>
        <w:t xml:space="preserve">4 (Odborník </w:t>
      </w:r>
      <w:r w:rsidR="007070A9" w:rsidRPr="004956F2">
        <w:rPr>
          <w:b/>
        </w:rPr>
        <w:t>pre prevádzkové súbory, elektro (</w:t>
      </w:r>
      <w:r w:rsidRPr="004956F2">
        <w:rPr>
          <w:b/>
        </w:rPr>
        <w:t>trakčné vedenia, rozvody VN</w:t>
      </w:r>
      <w:r w:rsidR="00D12AF0" w:rsidRPr="004956F2">
        <w:rPr>
          <w:b/>
        </w:rPr>
        <w:t>, NN a </w:t>
      </w:r>
      <w:r w:rsidR="007070A9" w:rsidRPr="004956F2">
        <w:rPr>
          <w:b/>
        </w:rPr>
        <w:t>slaboprúd</w:t>
      </w:r>
      <w:r w:rsidR="00D12AF0" w:rsidRPr="004956F2">
        <w:rPr>
          <w:b/>
        </w:rPr>
        <w:t>)</w:t>
      </w:r>
      <w:r w:rsidRPr="004956F2">
        <w:rPr>
          <w:b/>
        </w:rPr>
        <w:t>)</w:t>
      </w:r>
      <w:r w:rsidRPr="00CE1838">
        <w:t xml:space="preserve"> musí mať v období posledných 1</w:t>
      </w:r>
      <w:r w:rsidR="007070A9">
        <w:t>0</w:t>
      </w:r>
      <w:r w:rsidRPr="00CE1838">
        <w:t xml:space="preserve"> rokov (za rozhodné obdobie sa považuje posledných 1</w:t>
      </w:r>
      <w:r w:rsidR="007070A9">
        <w:t>0</w:t>
      </w:r>
      <w:r w:rsidRPr="00CE1838">
        <w:t xml:space="preserve"> priebežných rokov, ktoré sa rátajú spätne odo dňa vyhlásenia verejného obstarávania) skúsenosti s výkonom činnosti stavebného dozoru</w:t>
      </w:r>
      <w:r>
        <w:t xml:space="preserve"> a </w:t>
      </w:r>
      <w:r w:rsidRPr="00CE1838">
        <w:t xml:space="preserve">technického dozoru </w:t>
      </w:r>
      <w:r>
        <w:t xml:space="preserve">investora </w:t>
      </w:r>
      <w:r w:rsidRPr="00875E6E">
        <w:t xml:space="preserve">resp. vykonával činnosť Predstaviteľa zhotoviteľa/Hlavného stavbyvedúceho </w:t>
      </w:r>
      <w:r w:rsidRPr="00CE1838">
        <w:t xml:space="preserve">na stavbách </w:t>
      </w:r>
      <w:r w:rsidR="004956F2" w:rsidRPr="004956F2">
        <w:rPr>
          <w:szCs w:val="21"/>
        </w:rPr>
        <w:t xml:space="preserve">týkajúcich sa výstavby, modernizácie, resp. komplexnej rekonštrukcie koľajových dráh/tratí </w:t>
      </w:r>
      <w:proofErr w:type="spellStart"/>
      <w:r w:rsidR="004956F2" w:rsidRPr="004956F2">
        <w:rPr>
          <w:szCs w:val="21"/>
        </w:rPr>
        <w:t>t.j</w:t>
      </w:r>
      <w:proofErr w:type="spellEnd"/>
      <w:r w:rsidR="004956F2" w:rsidRPr="004956F2">
        <w:rPr>
          <w:szCs w:val="21"/>
        </w:rPr>
        <w:t>. električkových, železničných alebo iných špeciálnych tratí/dráh</w:t>
      </w:r>
      <w:r w:rsidR="004956F2">
        <w:rPr>
          <w:szCs w:val="21"/>
        </w:rPr>
        <w:t xml:space="preserve"> </w:t>
      </w:r>
      <w:r w:rsidR="00931BD2" w:rsidRPr="00952AEA">
        <w:t>(železnice v mestách, metro, visuté, nadzemné a podzemné dráhy</w:t>
      </w:r>
      <w:r w:rsidR="00931BD2">
        <w:t>)</w:t>
      </w:r>
      <w:r w:rsidR="00931BD2" w:rsidRPr="00CE1838">
        <w:t xml:space="preserve"> </w:t>
      </w:r>
      <w:r w:rsidRPr="00CE1838">
        <w:t>a to za nasledovných podmienok:</w:t>
      </w:r>
      <w:bookmarkEnd w:id="21"/>
    </w:p>
    <w:p w14:paraId="72B9E272" w14:textId="595CA8ED" w:rsidR="00931BD2" w:rsidRDefault="00931BD2" w:rsidP="00C360A3">
      <w:pPr>
        <w:pStyle w:val="nzovodsekuU3"/>
        <w:numPr>
          <w:ilvl w:val="0"/>
          <w:numId w:val="37"/>
        </w:numPr>
        <w:ind w:left="1701" w:hanging="425"/>
        <w:rPr>
          <w:szCs w:val="21"/>
        </w:rPr>
      </w:pPr>
      <w:r w:rsidRPr="00931BD2">
        <w:rPr>
          <w:szCs w:val="21"/>
        </w:rPr>
        <w:t>výkon činnosti stavebného dozoru a technického dozoru investora resp. činnosť Predstaviteľa zhotoviteľa/Hlavného stavbyvedúceho na realizácii minimálne 1 stavby, pričom táto stavba</w:t>
      </w:r>
      <w:r w:rsidRPr="00931BD2">
        <w:t xml:space="preserve"> </w:t>
      </w:r>
      <w:r w:rsidRPr="00931BD2">
        <w:rPr>
          <w:szCs w:val="21"/>
        </w:rPr>
        <w:t xml:space="preserve">sa </w:t>
      </w:r>
      <w:r>
        <w:rPr>
          <w:szCs w:val="21"/>
        </w:rPr>
        <w:t xml:space="preserve">týkala </w:t>
      </w:r>
      <w:r w:rsidRPr="00931BD2">
        <w:rPr>
          <w:szCs w:val="21"/>
        </w:rPr>
        <w:t xml:space="preserve">výstavby, modernizácie, resp. komplexnej rekonštrukcie koľajových dráh/tratí </w:t>
      </w:r>
      <w:proofErr w:type="spellStart"/>
      <w:r w:rsidRPr="00931BD2">
        <w:rPr>
          <w:szCs w:val="21"/>
        </w:rPr>
        <w:t>t.j</w:t>
      </w:r>
      <w:proofErr w:type="spellEnd"/>
      <w:r w:rsidRPr="00931BD2">
        <w:rPr>
          <w:szCs w:val="21"/>
        </w:rPr>
        <w:t>. električkových, železničných alebo iných špeciálnych tratí/dráh</w:t>
      </w:r>
      <w:r>
        <w:rPr>
          <w:szCs w:val="21"/>
        </w:rPr>
        <w:t xml:space="preserve"> </w:t>
      </w:r>
      <w:r w:rsidRPr="00952AEA">
        <w:t>(železnice v mestách, metro, visuté, nadzemné a podzemné dráhy</w:t>
      </w:r>
      <w:r>
        <w:t>)</w:t>
      </w:r>
      <w:r w:rsidR="00B8435E">
        <w:t>;</w:t>
      </w:r>
      <w:r w:rsidR="00F53EC2">
        <w:t xml:space="preserve"> </w:t>
      </w:r>
    </w:p>
    <w:p w14:paraId="64CA1C78" w14:textId="77777777" w:rsidR="00931BD2" w:rsidRPr="00931BD2" w:rsidRDefault="00931BD2" w:rsidP="00C360A3">
      <w:pPr>
        <w:pStyle w:val="nzovodsekuU3"/>
        <w:numPr>
          <w:ilvl w:val="0"/>
          <w:numId w:val="37"/>
        </w:numPr>
        <w:ind w:left="1701" w:hanging="425"/>
        <w:rPr>
          <w:szCs w:val="21"/>
        </w:rPr>
      </w:pPr>
      <w:r w:rsidRPr="00931BD2">
        <w:rPr>
          <w:szCs w:val="21"/>
        </w:rPr>
        <w:t>účasť v pozícii stavebného dozoru a technického dozoru investora resp. činnosť Predstaviteľa zhotoviteľa/Hlavného stavbyvedúceho na stavbe (uvedenom v bode „a“) musela byť v dobe trvania zodpovedajúcej minimálne 50% Lehoty výstavby projektu (za Lehotu výstavby sa považuje lehota odo dňa vydania Oznámenia o začatí prác do dátumu ukončenia Lehoty výstavby, ktorý je uvedený v platnej Zmluve o Dielo v čase predkladania ponuky);</w:t>
      </w:r>
    </w:p>
    <w:p w14:paraId="38B32686" w14:textId="39C7CEE7" w:rsidR="00931BD2" w:rsidRPr="00931BD2" w:rsidRDefault="00931BD2" w:rsidP="00C360A3">
      <w:pPr>
        <w:pStyle w:val="nzovodsekuU3"/>
        <w:numPr>
          <w:ilvl w:val="0"/>
          <w:numId w:val="37"/>
        </w:numPr>
        <w:ind w:left="1701" w:hanging="425"/>
        <w:rPr>
          <w:szCs w:val="21"/>
        </w:rPr>
      </w:pPr>
      <w:r w:rsidRPr="00931BD2">
        <w:rPr>
          <w:szCs w:val="21"/>
        </w:rPr>
        <w:t>stavba uvedená v bode „a“ bola v celkovej zmluvnej cene projektových a stavebných prác alebo stavebných prác vo výške minimálne 5 000 000,- Eur bez DPH (slovom: päť miliónov eur bez DPH)</w:t>
      </w:r>
      <w:r w:rsidR="00B8435E">
        <w:rPr>
          <w:szCs w:val="21"/>
        </w:rPr>
        <w:t>;</w:t>
      </w:r>
    </w:p>
    <w:p w14:paraId="28DA73BD" w14:textId="6A9CC8F7" w:rsidR="00C42F8C" w:rsidRDefault="00C42F8C" w:rsidP="00C360A3">
      <w:pPr>
        <w:pStyle w:val="nzovodsekuU3"/>
        <w:numPr>
          <w:ilvl w:val="0"/>
          <w:numId w:val="37"/>
        </w:numPr>
        <w:ind w:left="1701" w:hanging="425"/>
        <w:rPr>
          <w:szCs w:val="21"/>
        </w:rPr>
      </w:pPr>
      <w:bookmarkStart w:id="22" w:name="_Hlk151629391"/>
      <w:r w:rsidRPr="0048606C">
        <w:rPr>
          <w:szCs w:val="21"/>
        </w:rPr>
        <w:t xml:space="preserve">držiteľ Osvedčenia o vykonaní odbornej skúšky podľa </w:t>
      </w:r>
      <w:r w:rsidR="00340EAF">
        <w:rPr>
          <w:szCs w:val="21"/>
        </w:rPr>
        <w:t>z</w:t>
      </w:r>
      <w:r w:rsidRPr="0048606C">
        <w:rPr>
          <w:szCs w:val="21"/>
        </w:rPr>
        <w:t>ákona č. 138/1992 Z.</w:t>
      </w:r>
      <w:r w:rsidR="00340EAF">
        <w:rPr>
          <w:szCs w:val="21"/>
        </w:rPr>
        <w:t xml:space="preserve"> </w:t>
      </w:r>
      <w:r w:rsidRPr="0048606C">
        <w:rPr>
          <w:szCs w:val="21"/>
        </w:rPr>
        <w:t>z. o autorizovaných architektoch a autorizovaných stavebných inžinieroch v znení neskorších predpisov vydané Slovenskou komorou stavebných inžinierov na činnosť stavebného dozoru s odborným zameraním</w:t>
      </w:r>
      <w:r>
        <w:rPr>
          <w:szCs w:val="21"/>
        </w:rPr>
        <w:t xml:space="preserve"> pre kategóriu</w:t>
      </w:r>
      <w:r w:rsidR="005C31E7" w:rsidRPr="005C31E7">
        <w:rPr>
          <w:szCs w:val="21"/>
        </w:rPr>
        <w:t xml:space="preserve"> </w:t>
      </w:r>
      <w:r w:rsidR="005C31E7">
        <w:rPr>
          <w:szCs w:val="21"/>
        </w:rPr>
        <w:t>„</w:t>
      </w:r>
      <w:r w:rsidR="005C31E7" w:rsidRPr="0048606C">
        <w:rPr>
          <w:szCs w:val="21"/>
        </w:rPr>
        <w:t>Technické, technologické a energetické vybavenie stavieb</w:t>
      </w:r>
      <w:r w:rsidR="005C31E7" w:rsidRPr="00254640">
        <w:rPr>
          <w:szCs w:val="21"/>
        </w:rPr>
        <w:t xml:space="preserve"> </w:t>
      </w:r>
      <w:r w:rsidR="005C31E7">
        <w:rPr>
          <w:szCs w:val="21"/>
        </w:rPr>
        <w:t xml:space="preserve">- </w:t>
      </w:r>
      <w:r w:rsidR="005C31E7" w:rsidRPr="00254640">
        <w:rPr>
          <w:szCs w:val="21"/>
        </w:rPr>
        <w:t>elektrotechnické zariadenia</w:t>
      </w:r>
      <w:r w:rsidR="005C31E7">
        <w:rPr>
          <w:szCs w:val="21"/>
        </w:rPr>
        <w:t>“</w:t>
      </w:r>
      <w:r w:rsidR="005C31E7" w:rsidRPr="0048606C">
        <w:rPr>
          <w:szCs w:val="21"/>
        </w:rPr>
        <w:t xml:space="preserve"> </w:t>
      </w:r>
      <w:r w:rsidR="005C31E7">
        <w:rPr>
          <w:szCs w:val="21"/>
        </w:rPr>
        <w:t>a</w:t>
      </w:r>
      <w:r w:rsidR="004845E9">
        <w:rPr>
          <w:szCs w:val="21"/>
        </w:rPr>
        <w:t>lebo</w:t>
      </w:r>
      <w:r w:rsidR="005C31E7">
        <w:rPr>
          <w:szCs w:val="21"/>
        </w:rPr>
        <w:t xml:space="preserve"> kategóriu</w:t>
      </w:r>
      <w:r w:rsidRPr="0048606C">
        <w:rPr>
          <w:szCs w:val="21"/>
        </w:rPr>
        <w:t xml:space="preserve"> </w:t>
      </w:r>
      <w:r w:rsidR="005C31E7">
        <w:rPr>
          <w:szCs w:val="21"/>
        </w:rPr>
        <w:t>„</w:t>
      </w:r>
      <w:r w:rsidR="005C31E7" w:rsidRPr="005C31E7">
        <w:rPr>
          <w:szCs w:val="21"/>
        </w:rPr>
        <w:t xml:space="preserve">Inžinierske stavby </w:t>
      </w:r>
      <w:r w:rsidR="005C31E7">
        <w:rPr>
          <w:szCs w:val="21"/>
        </w:rPr>
        <w:t>-</w:t>
      </w:r>
      <w:r>
        <w:rPr>
          <w:szCs w:val="21"/>
        </w:rPr>
        <w:t xml:space="preserve"> </w:t>
      </w:r>
      <w:r w:rsidRPr="00C42F8C">
        <w:rPr>
          <w:szCs w:val="21"/>
        </w:rPr>
        <w:t>potrubné, energetické a iné líniové stavby</w:t>
      </w:r>
      <w:r w:rsidR="005C31E7">
        <w:rPr>
          <w:szCs w:val="21"/>
        </w:rPr>
        <w:t xml:space="preserve">“ </w:t>
      </w:r>
    </w:p>
    <w:bookmarkEnd w:id="22"/>
    <w:p w14:paraId="1CCBE45A" w14:textId="4DE54961" w:rsidR="00C42F8C" w:rsidRDefault="000355EC" w:rsidP="00C360A3">
      <w:pPr>
        <w:pStyle w:val="nzovodsekuU3"/>
        <w:numPr>
          <w:ilvl w:val="0"/>
          <w:numId w:val="37"/>
        </w:numPr>
        <w:ind w:left="1701" w:hanging="425"/>
        <w:rPr>
          <w:szCs w:val="21"/>
        </w:rPr>
      </w:pPr>
      <w:r>
        <w:rPr>
          <w:szCs w:val="21"/>
        </w:rPr>
        <w:t>má o</w:t>
      </w:r>
      <w:r w:rsidRPr="000355EC">
        <w:rPr>
          <w:szCs w:val="21"/>
        </w:rPr>
        <w:t>dborná spôsobilosť na vykonávanie činností na určených technických zariadeniac</w:t>
      </w:r>
      <w:r>
        <w:rPr>
          <w:szCs w:val="21"/>
        </w:rPr>
        <w:t>h</w:t>
      </w:r>
      <w:r w:rsidRPr="000355EC">
        <w:rPr>
          <w:szCs w:val="21"/>
        </w:rPr>
        <w:t xml:space="preserve"> </w:t>
      </w:r>
      <w:r w:rsidR="005C31E7">
        <w:rPr>
          <w:szCs w:val="21"/>
        </w:rPr>
        <w:t>podľa zákona o dráhach č. 513/2009 Z.</w:t>
      </w:r>
      <w:r w:rsidR="00340EAF">
        <w:rPr>
          <w:szCs w:val="21"/>
        </w:rPr>
        <w:t xml:space="preserve"> </w:t>
      </w:r>
      <w:r w:rsidR="005C31E7">
        <w:rPr>
          <w:szCs w:val="21"/>
        </w:rPr>
        <w:t>z</w:t>
      </w:r>
      <w:r w:rsidR="002E7425">
        <w:rPr>
          <w:szCs w:val="21"/>
        </w:rPr>
        <w:t xml:space="preserve"> a vyhlášky č. 205/201 Z.</w:t>
      </w:r>
      <w:r w:rsidR="00340EAF">
        <w:rPr>
          <w:szCs w:val="21"/>
        </w:rPr>
        <w:t xml:space="preserve"> </w:t>
      </w:r>
      <w:r w:rsidR="002E7425">
        <w:rPr>
          <w:szCs w:val="21"/>
        </w:rPr>
        <w:t>z</w:t>
      </w:r>
      <w:r>
        <w:rPr>
          <w:szCs w:val="21"/>
        </w:rPr>
        <w:t xml:space="preserve">. so špecifikáciou pre </w:t>
      </w:r>
      <w:r w:rsidR="000C2D64">
        <w:rPr>
          <w:szCs w:val="21"/>
        </w:rPr>
        <w:t>u</w:t>
      </w:r>
      <w:r w:rsidR="000C2D64" w:rsidRPr="000C2D64">
        <w:rPr>
          <w:szCs w:val="21"/>
        </w:rPr>
        <w:t>rčené technické zariadenie elektrické</w:t>
      </w:r>
      <w:r w:rsidR="000C2D64">
        <w:rPr>
          <w:szCs w:val="21"/>
        </w:rPr>
        <w:t xml:space="preserve"> s označením: E1, E2, E3a</w:t>
      </w:r>
      <w:r w:rsidR="00F53EC2">
        <w:rPr>
          <w:szCs w:val="21"/>
        </w:rPr>
        <w:t>, E4a,E5, E7, E11 a E12</w:t>
      </w:r>
      <w:r w:rsidR="00AC032D">
        <w:rPr>
          <w:szCs w:val="21"/>
        </w:rPr>
        <w:t>.</w:t>
      </w:r>
    </w:p>
    <w:p w14:paraId="2FD17EC6" w14:textId="4ACED12A" w:rsidR="001A143F" w:rsidRPr="00CE1838" w:rsidRDefault="00EA4CF9" w:rsidP="00254640">
      <w:pPr>
        <w:pStyle w:val="textodsekuU2"/>
        <w:rPr>
          <w:szCs w:val="21"/>
        </w:rPr>
      </w:pPr>
      <w:r w:rsidRPr="00CE1838">
        <w:rPr>
          <w:szCs w:val="21"/>
        </w:rPr>
        <w:lastRenderedPageBreak/>
        <w:t>STD</w:t>
      </w:r>
      <w:r w:rsidR="001A143F" w:rsidRPr="00CE1838">
        <w:rPr>
          <w:szCs w:val="21"/>
        </w:rPr>
        <w:t xml:space="preserve"> preukazuje splnenie podmienok uvedených v bod</w:t>
      </w:r>
      <w:r w:rsidR="00D91A50">
        <w:rPr>
          <w:szCs w:val="21"/>
        </w:rPr>
        <w:t xml:space="preserve">och </w:t>
      </w:r>
      <w:r w:rsidR="00D91A50">
        <w:rPr>
          <w:szCs w:val="21"/>
        </w:rPr>
        <w:fldChar w:fldCharType="begin"/>
      </w:r>
      <w:r w:rsidR="00D91A50">
        <w:rPr>
          <w:szCs w:val="21"/>
        </w:rPr>
        <w:instrText xml:space="preserve"> REF _Ref151540770 \r \h </w:instrText>
      </w:r>
      <w:r w:rsidR="00D91A50">
        <w:rPr>
          <w:szCs w:val="21"/>
        </w:rPr>
      </w:r>
      <w:r w:rsidR="00D91A50">
        <w:rPr>
          <w:szCs w:val="21"/>
        </w:rPr>
        <w:fldChar w:fldCharType="separate"/>
      </w:r>
      <w:r w:rsidR="001D5ACA">
        <w:rPr>
          <w:szCs w:val="21"/>
        </w:rPr>
        <w:t>8.3.1</w:t>
      </w:r>
      <w:r w:rsidR="00D91A50">
        <w:rPr>
          <w:szCs w:val="21"/>
        </w:rPr>
        <w:fldChar w:fldCharType="end"/>
      </w:r>
      <w:r w:rsidR="00D91A50">
        <w:rPr>
          <w:szCs w:val="21"/>
        </w:rPr>
        <w:t xml:space="preserve"> až </w:t>
      </w:r>
      <w:r w:rsidR="00D10F9B">
        <w:rPr>
          <w:szCs w:val="21"/>
        </w:rPr>
        <w:fldChar w:fldCharType="begin"/>
      </w:r>
      <w:r w:rsidR="00D10F9B">
        <w:rPr>
          <w:szCs w:val="21"/>
        </w:rPr>
        <w:instrText xml:space="preserve"> REF _Ref151627416 \r \h </w:instrText>
      </w:r>
      <w:r w:rsidR="00D10F9B">
        <w:rPr>
          <w:szCs w:val="21"/>
        </w:rPr>
      </w:r>
      <w:r w:rsidR="00D10F9B">
        <w:rPr>
          <w:szCs w:val="21"/>
        </w:rPr>
        <w:fldChar w:fldCharType="separate"/>
      </w:r>
      <w:r w:rsidR="001D5ACA">
        <w:rPr>
          <w:szCs w:val="21"/>
        </w:rPr>
        <w:t>8.3.4</w:t>
      </w:r>
      <w:r w:rsidR="00D10F9B">
        <w:rPr>
          <w:szCs w:val="21"/>
        </w:rPr>
        <w:fldChar w:fldCharType="end"/>
      </w:r>
      <w:r w:rsidR="001A143F" w:rsidRPr="00CE1838">
        <w:rPr>
          <w:szCs w:val="21"/>
        </w:rPr>
        <w:t xml:space="preserve"> predložením Referenčných listov </w:t>
      </w:r>
      <w:r w:rsidR="00997F5B">
        <w:rPr>
          <w:szCs w:val="21"/>
        </w:rPr>
        <w:t>odborníkov</w:t>
      </w:r>
      <w:r w:rsidR="00EB4D69">
        <w:rPr>
          <w:szCs w:val="21"/>
        </w:rPr>
        <w:t xml:space="preserve"> (</w:t>
      </w:r>
      <w:r w:rsidR="00E8484D">
        <w:rPr>
          <w:szCs w:val="21"/>
        </w:rPr>
        <w:fldChar w:fldCharType="begin"/>
      </w:r>
      <w:r w:rsidR="00E8484D">
        <w:rPr>
          <w:szCs w:val="21"/>
        </w:rPr>
        <w:instrText xml:space="preserve"> REF _Ref151548089 \h </w:instrText>
      </w:r>
      <w:r w:rsidR="00E8484D">
        <w:rPr>
          <w:szCs w:val="21"/>
        </w:rPr>
      </w:r>
      <w:r w:rsidR="00E8484D">
        <w:rPr>
          <w:szCs w:val="21"/>
        </w:rPr>
        <w:fldChar w:fldCharType="separate"/>
      </w:r>
      <w:r w:rsidR="001D5ACA" w:rsidRPr="00865CD9">
        <w:t>PRÍLOHA C8</w:t>
      </w:r>
      <w:r w:rsidR="001D5ACA">
        <w:t xml:space="preserve"> –</w:t>
      </w:r>
      <w:r w:rsidR="001D5ACA" w:rsidRPr="00865CD9">
        <w:t xml:space="preserve"> VZOROVÉ</w:t>
      </w:r>
      <w:r w:rsidR="001D5ACA">
        <w:t xml:space="preserve"> </w:t>
      </w:r>
      <w:r w:rsidR="001D5ACA" w:rsidRPr="00865CD9">
        <w:t>TLAČIV</w:t>
      </w:r>
      <w:r w:rsidR="001D5ACA" w:rsidRPr="00F334E8">
        <w:t>O</w:t>
      </w:r>
      <w:r w:rsidR="001D5ACA" w:rsidRPr="00865CD9">
        <w:t xml:space="preserve"> REFERENČNÉHO LISTU ODBORNÍKA (KO/</w:t>
      </w:r>
      <w:r w:rsidR="001D5ACA" w:rsidRPr="00F334E8">
        <w:t>N</w:t>
      </w:r>
      <w:r w:rsidR="001D5ACA" w:rsidRPr="00865CD9">
        <w:t>O)</w:t>
      </w:r>
      <w:r w:rsidR="00E8484D">
        <w:rPr>
          <w:szCs w:val="21"/>
        </w:rPr>
        <w:fldChar w:fldCharType="end"/>
      </w:r>
      <w:r w:rsidR="00E8484D">
        <w:rPr>
          <w:szCs w:val="21"/>
        </w:rPr>
        <w:t>)</w:t>
      </w:r>
      <w:r w:rsidR="00340EAF">
        <w:rPr>
          <w:szCs w:val="21"/>
        </w:rPr>
        <w:t>,</w:t>
      </w:r>
      <w:r w:rsidR="001A143F" w:rsidRPr="00CE1838">
        <w:rPr>
          <w:szCs w:val="21"/>
        </w:rPr>
        <w:t xml:space="preserve"> z ktorého obsahu a prípadných príloh bude vyplývať splnenie vyššie uvedených podmienok (</w:t>
      </w:r>
      <w:r w:rsidR="00340EAF">
        <w:rPr>
          <w:szCs w:val="21"/>
        </w:rPr>
        <w:t>O</w:t>
      </w:r>
      <w:r w:rsidR="001A143F" w:rsidRPr="00CE1838">
        <w:rPr>
          <w:szCs w:val="21"/>
        </w:rPr>
        <w:t>dborník je povinný preukázať, že má preukázateľné skúsenosti s výkonom činností v danej profesii/odbornosti, ktorú má vykonávať v tíme STD (aj keď nie sú konkrétne popísané),</w:t>
      </w:r>
      <w:r w:rsidR="00E8484D">
        <w:rPr>
          <w:szCs w:val="21"/>
        </w:rPr>
        <w:t xml:space="preserve"> </w:t>
      </w:r>
      <w:r w:rsidR="00340EAF">
        <w:rPr>
          <w:szCs w:val="21"/>
        </w:rPr>
        <w:t>ž</w:t>
      </w:r>
      <w:r w:rsidR="001A143F" w:rsidRPr="00CE1838">
        <w:rPr>
          <w:szCs w:val="21"/>
        </w:rPr>
        <w:t xml:space="preserve">ivotopisu </w:t>
      </w:r>
      <w:r w:rsidR="00340EAF">
        <w:rPr>
          <w:szCs w:val="21"/>
        </w:rPr>
        <w:t>O</w:t>
      </w:r>
      <w:r w:rsidR="001A143F" w:rsidRPr="00CE1838">
        <w:rPr>
          <w:szCs w:val="21"/>
        </w:rPr>
        <w:t xml:space="preserve">dborníka </w:t>
      </w:r>
      <w:r w:rsidR="00E8484D">
        <w:rPr>
          <w:szCs w:val="21"/>
        </w:rPr>
        <w:t>(</w:t>
      </w:r>
      <w:r w:rsidR="00997F5B">
        <w:rPr>
          <w:szCs w:val="21"/>
        </w:rPr>
        <w:fldChar w:fldCharType="begin"/>
      </w:r>
      <w:r w:rsidR="00997F5B">
        <w:rPr>
          <w:szCs w:val="21"/>
        </w:rPr>
        <w:instrText xml:space="preserve"> REF _Ref151549358 \h </w:instrText>
      </w:r>
      <w:r w:rsidR="00997F5B">
        <w:rPr>
          <w:szCs w:val="21"/>
        </w:rPr>
      </w:r>
      <w:r w:rsidR="00997F5B">
        <w:rPr>
          <w:szCs w:val="21"/>
        </w:rPr>
        <w:fldChar w:fldCharType="separate"/>
      </w:r>
      <w:r w:rsidR="001D5ACA" w:rsidRPr="00865CD9">
        <w:t>PRÍLOHA C9</w:t>
      </w:r>
      <w:r w:rsidR="001D5ACA">
        <w:t xml:space="preserve"> –</w:t>
      </w:r>
      <w:r w:rsidR="001D5ACA" w:rsidRPr="00865CD9">
        <w:t xml:space="preserve"> VZOROVÉ</w:t>
      </w:r>
      <w:r w:rsidR="001D5ACA">
        <w:t xml:space="preserve"> </w:t>
      </w:r>
      <w:r w:rsidR="001D5ACA" w:rsidRPr="00865CD9">
        <w:t>TLAČIV</w:t>
      </w:r>
      <w:r w:rsidR="001D5ACA" w:rsidRPr="00F334E8">
        <w:t>O</w:t>
      </w:r>
      <w:r w:rsidR="001D5ACA" w:rsidRPr="00865CD9">
        <w:t xml:space="preserve"> ŽIVOTOPIS ODBORNÍKA (KO/NO)</w:t>
      </w:r>
      <w:r w:rsidR="00997F5B">
        <w:rPr>
          <w:szCs w:val="21"/>
        </w:rPr>
        <w:fldChar w:fldCharType="end"/>
      </w:r>
      <w:r w:rsidR="001A143F" w:rsidRPr="00CE1838">
        <w:rPr>
          <w:szCs w:val="21"/>
        </w:rPr>
        <w:t>) a dokladu o</w:t>
      </w:r>
      <w:r w:rsidR="00997F5B">
        <w:rPr>
          <w:szCs w:val="21"/>
        </w:rPr>
        <w:t xml:space="preserve"> najvyššom ukončenom </w:t>
      </w:r>
      <w:r w:rsidR="001A143F" w:rsidRPr="00CE1838">
        <w:rPr>
          <w:szCs w:val="21"/>
        </w:rPr>
        <w:t xml:space="preserve">vzdelaní. Objednávateľ je oprávnený pri výmene KO požadovať v procese schvaľovania tohto </w:t>
      </w:r>
      <w:r w:rsidR="00470F65">
        <w:rPr>
          <w:szCs w:val="21"/>
        </w:rPr>
        <w:t>O</w:t>
      </w:r>
      <w:r w:rsidR="001A143F" w:rsidRPr="00CE1838">
        <w:rPr>
          <w:szCs w:val="21"/>
        </w:rPr>
        <w:t>dborníka akékoľvek doplňujúce podklady na preukázanie splnenia podmienok a požiadaviek na odbornosť a prax Kľúčového odborníka</w:t>
      </w:r>
      <w:r w:rsidR="00AC032D">
        <w:rPr>
          <w:szCs w:val="21"/>
        </w:rPr>
        <w:t>;</w:t>
      </w:r>
    </w:p>
    <w:p w14:paraId="473F906C" w14:textId="4E4BD399" w:rsidR="00C10CF3" w:rsidRPr="00BB7D2F" w:rsidRDefault="00C10CF3" w:rsidP="002723E3">
      <w:pPr>
        <w:pStyle w:val="nzovodsekuU2"/>
        <w:rPr>
          <w:b/>
          <w:bCs w:val="0"/>
          <w:szCs w:val="21"/>
        </w:rPr>
      </w:pPr>
      <w:bookmarkStart w:id="23" w:name="_Ref152594095"/>
      <w:r w:rsidRPr="00BB7D2F">
        <w:rPr>
          <w:b/>
          <w:bCs w:val="0"/>
          <w:szCs w:val="21"/>
        </w:rPr>
        <w:t>Nekľúčoví odborníci</w:t>
      </w:r>
      <w:r w:rsidR="00EB4D69">
        <w:rPr>
          <w:b/>
          <w:bCs w:val="0"/>
          <w:szCs w:val="21"/>
        </w:rPr>
        <w:t xml:space="preserve"> (</w:t>
      </w:r>
      <w:r w:rsidR="000C1DBF">
        <w:rPr>
          <w:b/>
          <w:bCs w:val="0"/>
          <w:szCs w:val="21"/>
        </w:rPr>
        <w:t>ďalej aj ako „</w:t>
      </w:r>
      <w:r w:rsidR="00EB4D69">
        <w:rPr>
          <w:b/>
          <w:bCs w:val="0"/>
          <w:szCs w:val="21"/>
        </w:rPr>
        <w:t>NO</w:t>
      </w:r>
      <w:r w:rsidR="000C1DBF">
        <w:rPr>
          <w:b/>
          <w:bCs w:val="0"/>
          <w:szCs w:val="21"/>
        </w:rPr>
        <w:t>“</w:t>
      </w:r>
      <w:r w:rsidR="00EB4D69">
        <w:rPr>
          <w:b/>
          <w:bCs w:val="0"/>
          <w:szCs w:val="21"/>
        </w:rPr>
        <w:t>)</w:t>
      </w:r>
      <w:bookmarkEnd w:id="23"/>
    </w:p>
    <w:p w14:paraId="783E95FC" w14:textId="65EC8441" w:rsidR="00C10CF3" w:rsidRPr="00CE1838" w:rsidRDefault="00C10CF3" w:rsidP="00254640">
      <w:pPr>
        <w:pStyle w:val="nzovodsekuU3"/>
      </w:pPr>
      <w:r w:rsidRPr="00CE1838">
        <w:t xml:space="preserve">Účasť Nekľúčových odborníkov sa požaduje za účelom priebežnej kontroly </w:t>
      </w:r>
      <w:r w:rsidR="00997F5B" w:rsidRPr="00CE1838">
        <w:t>priebehu projektovania</w:t>
      </w:r>
      <w:r w:rsidR="00997F5B">
        <w:t>,</w:t>
      </w:r>
      <w:r w:rsidR="00997F5B" w:rsidRPr="00CE1838">
        <w:t xml:space="preserve"> </w:t>
      </w:r>
      <w:r w:rsidRPr="00CE1838">
        <w:t>realizácie stavebných prác na Stavenisku</w:t>
      </w:r>
      <w:r w:rsidR="00997F5B">
        <w:t xml:space="preserve"> </w:t>
      </w:r>
      <w:r w:rsidRPr="00CE1838">
        <w:t xml:space="preserve">a výkonu iných činnosti STD v súlade so </w:t>
      </w:r>
      <w:r w:rsidR="00997F5B" w:rsidRPr="00CE1838">
        <w:t>Z</w:t>
      </w:r>
      <w:r w:rsidR="00997F5B">
        <w:t>mluvou</w:t>
      </w:r>
      <w:r w:rsidR="00997F5B" w:rsidRPr="00CE1838">
        <w:t xml:space="preserve"> </w:t>
      </w:r>
      <w:r w:rsidRPr="00CE1838">
        <w:t xml:space="preserve">po celú </w:t>
      </w:r>
      <w:r w:rsidR="00340EAF">
        <w:t>D</w:t>
      </w:r>
      <w:r w:rsidRPr="00CE1838">
        <w:t xml:space="preserve">obu trvania </w:t>
      </w:r>
      <w:r w:rsidR="00997F5B" w:rsidRPr="00CE1838">
        <w:t>Z</w:t>
      </w:r>
      <w:r w:rsidR="00997F5B">
        <w:t>mluvy</w:t>
      </w:r>
      <w:r w:rsidR="00AC032D">
        <w:t>;</w:t>
      </w:r>
    </w:p>
    <w:p w14:paraId="2CA7AF6A" w14:textId="29385150" w:rsidR="006B19F6" w:rsidRDefault="006B19F6" w:rsidP="00254640">
      <w:pPr>
        <w:pStyle w:val="nzovodsekuU3"/>
      </w:pPr>
      <w:r w:rsidRPr="00CE1838">
        <w:t>Požaduje sa nasledovné profesijné zloženie skupiny Nekľúčových odborníkov:</w:t>
      </w:r>
    </w:p>
    <w:tbl>
      <w:tblPr>
        <w:tblStyle w:val="Mriekatabuky"/>
        <w:tblW w:w="7938" w:type="dxa"/>
        <w:jc w:val="right"/>
        <w:tblLook w:val="04A0" w:firstRow="1" w:lastRow="0" w:firstColumn="1" w:lastColumn="0" w:noHBand="0" w:noVBand="1"/>
      </w:tblPr>
      <w:tblGrid>
        <w:gridCol w:w="846"/>
        <w:gridCol w:w="7092"/>
      </w:tblGrid>
      <w:tr w:rsidR="0093384F" w:rsidRPr="000C1DBF" w14:paraId="77EC6A3B" w14:textId="77777777" w:rsidTr="00340EAF">
        <w:trPr>
          <w:trHeight w:hRule="exact" w:val="454"/>
          <w:jc w:val="right"/>
        </w:trPr>
        <w:tc>
          <w:tcPr>
            <w:tcW w:w="846" w:type="dxa"/>
            <w:shd w:val="clear" w:color="auto" w:fill="BFBFBF" w:themeFill="background1" w:themeFillShade="BF"/>
            <w:vAlign w:val="center"/>
          </w:tcPr>
          <w:p w14:paraId="0FBEF19C" w14:textId="24C6D33E" w:rsidR="0093384F" w:rsidRPr="00BB7D2F" w:rsidRDefault="000C1DBF" w:rsidP="00254640">
            <w:pPr>
              <w:widowControl w:val="0"/>
              <w:adjustRightInd w:val="0"/>
              <w:snapToGrid w:val="0"/>
              <w:spacing w:before="0"/>
              <w:jc w:val="center"/>
              <w:rPr>
                <w:rFonts w:cs="Arial"/>
                <w:b/>
                <w:bCs/>
                <w:szCs w:val="21"/>
              </w:rPr>
            </w:pPr>
            <w:r>
              <w:rPr>
                <w:rFonts w:cs="Arial"/>
                <w:b/>
                <w:bCs/>
                <w:szCs w:val="21"/>
              </w:rPr>
              <w:t>N</w:t>
            </w:r>
            <w:r w:rsidRPr="00FA40A9">
              <w:rPr>
                <w:rFonts w:cs="Arial"/>
                <w:b/>
                <w:bCs/>
                <w:szCs w:val="21"/>
              </w:rPr>
              <w:t>K</w:t>
            </w:r>
            <w:r>
              <w:rPr>
                <w:rFonts w:cs="Arial"/>
                <w:b/>
                <w:bCs/>
                <w:szCs w:val="21"/>
              </w:rPr>
              <w:t>O č.</w:t>
            </w:r>
          </w:p>
        </w:tc>
        <w:tc>
          <w:tcPr>
            <w:tcW w:w="7092" w:type="dxa"/>
            <w:shd w:val="clear" w:color="auto" w:fill="BFBFBF" w:themeFill="background1" w:themeFillShade="BF"/>
            <w:vAlign w:val="center"/>
          </w:tcPr>
          <w:p w14:paraId="2B47AE09" w14:textId="0C6A9229" w:rsidR="0093384F" w:rsidRPr="00BB7D2F" w:rsidRDefault="0093384F" w:rsidP="00340EAF">
            <w:pPr>
              <w:widowControl w:val="0"/>
              <w:adjustRightInd w:val="0"/>
              <w:snapToGrid w:val="0"/>
              <w:spacing w:before="0"/>
              <w:jc w:val="left"/>
              <w:rPr>
                <w:rFonts w:cs="Arial"/>
                <w:b/>
                <w:bCs/>
                <w:szCs w:val="21"/>
              </w:rPr>
            </w:pPr>
            <w:r w:rsidRPr="00BB7D2F">
              <w:rPr>
                <w:rFonts w:cs="Arial"/>
                <w:b/>
                <w:bCs/>
                <w:szCs w:val="21"/>
              </w:rPr>
              <w:t>Profesia</w:t>
            </w:r>
            <w:r w:rsidR="00BA1DCF" w:rsidRPr="00BB7D2F">
              <w:rPr>
                <w:rFonts w:cs="Arial"/>
                <w:b/>
                <w:bCs/>
                <w:szCs w:val="21"/>
              </w:rPr>
              <w:t>/O</w:t>
            </w:r>
            <w:r w:rsidRPr="00BB7D2F">
              <w:rPr>
                <w:rFonts w:cs="Arial"/>
                <w:b/>
                <w:bCs/>
                <w:szCs w:val="21"/>
              </w:rPr>
              <w:t>dbornosť</w:t>
            </w:r>
            <w:r w:rsidR="00BA1DCF" w:rsidRPr="00BB7D2F">
              <w:rPr>
                <w:rFonts w:cs="Arial"/>
                <w:b/>
                <w:bCs/>
                <w:szCs w:val="21"/>
              </w:rPr>
              <w:t>/Funkcia</w:t>
            </w:r>
          </w:p>
        </w:tc>
      </w:tr>
      <w:tr w:rsidR="0093384F" w:rsidRPr="00BB7D2F" w14:paraId="0378BC10" w14:textId="77777777" w:rsidTr="00340EAF">
        <w:trPr>
          <w:trHeight w:hRule="exact" w:val="454"/>
          <w:jc w:val="right"/>
        </w:trPr>
        <w:tc>
          <w:tcPr>
            <w:tcW w:w="846" w:type="dxa"/>
            <w:vAlign w:val="center"/>
          </w:tcPr>
          <w:p w14:paraId="43B446E7" w14:textId="24DDC003" w:rsidR="0093384F" w:rsidRPr="00BB7D2F" w:rsidRDefault="0093384F" w:rsidP="00254640">
            <w:pPr>
              <w:widowControl w:val="0"/>
              <w:adjustRightInd w:val="0"/>
              <w:snapToGrid w:val="0"/>
              <w:spacing w:before="0"/>
              <w:jc w:val="center"/>
              <w:rPr>
                <w:rFonts w:cs="Arial"/>
                <w:szCs w:val="21"/>
              </w:rPr>
            </w:pPr>
            <w:r w:rsidRPr="00BB7D2F">
              <w:rPr>
                <w:rFonts w:cs="Arial"/>
                <w:szCs w:val="21"/>
              </w:rPr>
              <w:t>1</w:t>
            </w:r>
            <w:r w:rsidR="001C4C66" w:rsidRPr="00BB7D2F">
              <w:rPr>
                <w:rFonts w:cs="Arial"/>
                <w:szCs w:val="21"/>
              </w:rPr>
              <w:t>.</w:t>
            </w:r>
          </w:p>
        </w:tc>
        <w:tc>
          <w:tcPr>
            <w:tcW w:w="7092" w:type="dxa"/>
            <w:vAlign w:val="center"/>
          </w:tcPr>
          <w:p w14:paraId="7610F44A" w14:textId="23F3A23C" w:rsidR="0093384F" w:rsidRPr="00BB7D2F" w:rsidRDefault="007A1393" w:rsidP="00340EAF">
            <w:pPr>
              <w:widowControl w:val="0"/>
              <w:adjustRightInd w:val="0"/>
              <w:snapToGrid w:val="0"/>
              <w:spacing w:before="0"/>
              <w:jc w:val="left"/>
              <w:rPr>
                <w:rFonts w:cs="Arial"/>
                <w:szCs w:val="21"/>
              </w:rPr>
            </w:pPr>
            <w:r w:rsidRPr="00B8435E">
              <w:rPr>
                <w:rFonts w:cs="Arial"/>
                <w:szCs w:val="21"/>
              </w:rPr>
              <w:t>Odborník pre inžinierske siete (vodovodné, kanalizačné, plynové vedenia</w:t>
            </w:r>
            <w:r>
              <w:rPr>
                <w:rFonts w:cs="Arial"/>
                <w:szCs w:val="21"/>
              </w:rPr>
              <w:t>)</w:t>
            </w:r>
          </w:p>
        </w:tc>
      </w:tr>
      <w:tr w:rsidR="0093384F" w:rsidRPr="00BB7D2F" w14:paraId="1FB425AB" w14:textId="77777777" w:rsidTr="00340EAF">
        <w:trPr>
          <w:trHeight w:hRule="exact" w:val="454"/>
          <w:jc w:val="right"/>
        </w:trPr>
        <w:tc>
          <w:tcPr>
            <w:tcW w:w="846" w:type="dxa"/>
            <w:vAlign w:val="center"/>
          </w:tcPr>
          <w:p w14:paraId="49D36AFC" w14:textId="6A1C0356" w:rsidR="0093384F" w:rsidRPr="00BB7D2F" w:rsidRDefault="0093384F" w:rsidP="00254640">
            <w:pPr>
              <w:widowControl w:val="0"/>
              <w:adjustRightInd w:val="0"/>
              <w:snapToGrid w:val="0"/>
              <w:spacing w:before="0"/>
              <w:jc w:val="center"/>
              <w:rPr>
                <w:rFonts w:cs="Arial"/>
                <w:szCs w:val="21"/>
              </w:rPr>
            </w:pPr>
            <w:r w:rsidRPr="00BB7D2F">
              <w:rPr>
                <w:rFonts w:cs="Arial"/>
                <w:szCs w:val="21"/>
              </w:rPr>
              <w:t>2</w:t>
            </w:r>
            <w:r w:rsidR="001C4C66" w:rsidRPr="00BB7D2F">
              <w:rPr>
                <w:rFonts w:cs="Arial"/>
                <w:szCs w:val="21"/>
              </w:rPr>
              <w:t>.</w:t>
            </w:r>
          </w:p>
        </w:tc>
        <w:tc>
          <w:tcPr>
            <w:tcW w:w="7092" w:type="dxa"/>
            <w:vAlign w:val="center"/>
          </w:tcPr>
          <w:p w14:paraId="4EBC0FBA" w14:textId="54A39683" w:rsidR="0093384F" w:rsidRPr="00BB7D2F" w:rsidRDefault="007A1393" w:rsidP="00340EAF">
            <w:pPr>
              <w:widowControl w:val="0"/>
              <w:adjustRightInd w:val="0"/>
              <w:snapToGrid w:val="0"/>
              <w:spacing w:before="0"/>
              <w:jc w:val="left"/>
              <w:rPr>
                <w:rFonts w:cs="Arial"/>
                <w:szCs w:val="21"/>
              </w:rPr>
            </w:pPr>
            <w:r w:rsidRPr="00BB7D2F">
              <w:rPr>
                <w:rFonts w:cs="Arial"/>
                <w:szCs w:val="21"/>
              </w:rPr>
              <w:t>Odborník pre pozemné stavby</w:t>
            </w:r>
            <w:r w:rsidRPr="00BB7D2F" w:rsidDel="00B8435E">
              <w:rPr>
                <w:rFonts w:cs="Arial"/>
                <w:szCs w:val="21"/>
              </w:rPr>
              <w:t xml:space="preserve"> </w:t>
            </w:r>
          </w:p>
        </w:tc>
      </w:tr>
      <w:tr w:rsidR="007A1393" w:rsidRPr="00BB7D2F" w14:paraId="151AEF68" w14:textId="77777777" w:rsidTr="00340EAF">
        <w:trPr>
          <w:trHeight w:hRule="exact" w:val="454"/>
          <w:jc w:val="right"/>
        </w:trPr>
        <w:tc>
          <w:tcPr>
            <w:tcW w:w="846" w:type="dxa"/>
            <w:vAlign w:val="center"/>
          </w:tcPr>
          <w:p w14:paraId="5D15D574" w14:textId="4FB8E8B0" w:rsidR="007A1393" w:rsidRPr="00BB7D2F" w:rsidRDefault="007A1393" w:rsidP="00254640">
            <w:pPr>
              <w:widowControl w:val="0"/>
              <w:adjustRightInd w:val="0"/>
              <w:snapToGrid w:val="0"/>
              <w:spacing w:before="0"/>
              <w:jc w:val="center"/>
              <w:rPr>
                <w:rFonts w:cs="Arial"/>
                <w:szCs w:val="21"/>
              </w:rPr>
            </w:pPr>
            <w:r w:rsidRPr="00BB7D2F">
              <w:rPr>
                <w:rFonts w:cs="Arial"/>
                <w:szCs w:val="21"/>
              </w:rPr>
              <w:t>3.</w:t>
            </w:r>
          </w:p>
        </w:tc>
        <w:tc>
          <w:tcPr>
            <w:tcW w:w="7092" w:type="dxa"/>
            <w:vAlign w:val="center"/>
          </w:tcPr>
          <w:p w14:paraId="29AAB628" w14:textId="22DAC8D9" w:rsidR="007A1393" w:rsidRPr="00BB7D2F" w:rsidRDefault="007A1393" w:rsidP="00340EAF">
            <w:pPr>
              <w:widowControl w:val="0"/>
              <w:adjustRightInd w:val="0"/>
              <w:snapToGrid w:val="0"/>
              <w:spacing w:before="0"/>
              <w:jc w:val="left"/>
              <w:rPr>
                <w:rFonts w:cs="Arial"/>
                <w:szCs w:val="21"/>
              </w:rPr>
            </w:pPr>
            <w:r w:rsidRPr="00BB7D2F">
              <w:rPr>
                <w:rFonts w:cs="Arial"/>
                <w:szCs w:val="21"/>
              </w:rPr>
              <w:t xml:space="preserve">Odborník </w:t>
            </w:r>
            <w:r>
              <w:rPr>
                <w:rFonts w:cs="Arial"/>
                <w:szCs w:val="21"/>
              </w:rPr>
              <w:t>pre</w:t>
            </w:r>
            <w:r w:rsidRPr="00BB7D2F">
              <w:rPr>
                <w:rFonts w:cs="Arial"/>
                <w:szCs w:val="21"/>
              </w:rPr>
              <w:t xml:space="preserve"> </w:t>
            </w:r>
            <w:proofErr w:type="spellStart"/>
            <w:r w:rsidRPr="00BB7D2F">
              <w:rPr>
                <w:rFonts w:cs="Arial"/>
                <w:szCs w:val="21"/>
              </w:rPr>
              <w:t>geotechniku</w:t>
            </w:r>
            <w:proofErr w:type="spellEnd"/>
          </w:p>
        </w:tc>
      </w:tr>
      <w:tr w:rsidR="007A1393" w:rsidRPr="00BB7D2F" w14:paraId="0EB9E30D" w14:textId="77777777" w:rsidTr="00340EAF">
        <w:trPr>
          <w:trHeight w:hRule="exact" w:val="454"/>
          <w:jc w:val="right"/>
        </w:trPr>
        <w:tc>
          <w:tcPr>
            <w:tcW w:w="846" w:type="dxa"/>
            <w:vAlign w:val="center"/>
          </w:tcPr>
          <w:p w14:paraId="2F696E04" w14:textId="4396A262" w:rsidR="007A1393" w:rsidRPr="00BB7D2F" w:rsidRDefault="007A1393" w:rsidP="00254640">
            <w:pPr>
              <w:widowControl w:val="0"/>
              <w:adjustRightInd w:val="0"/>
              <w:snapToGrid w:val="0"/>
              <w:spacing w:before="0"/>
              <w:jc w:val="center"/>
              <w:rPr>
                <w:rFonts w:cs="Arial"/>
                <w:szCs w:val="21"/>
              </w:rPr>
            </w:pPr>
            <w:r>
              <w:rPr>
                <w:rFonts w:cs="Arial"/>
                <w:szCs w:val="21"/>
              </w:rPr>
              <w:t>4</w:t>
            </w:r>
            <w:r w:rsidRPr="00BB7D2F">
              <w:rPr>
                <w:rFonts w:cs="Arial"/>
                <w:szCs w:val="21"/>
              </w:rPr>
              <w:t>.</w:t>
            </w:r>
          </w:p>
        </w:tc>
        <w:tc>
          <w:tcPr>
            <w:tcW w:w="7092" w:type="dxa"/>
            <w:vAlign w:val="center"/>
          </w:tcPr>
          <w:p w14:paraId="7AAE6086" w14:textId="0087E50E" w:rsidR="007A1393" w:rsidRPr="00BB7D2F" w:rsidRDefault="007A1393" w:rsidP="00340EAF">
            <w:pPr>
              <w:widowControl w:val="0"/>
              <w:adjustRightInd w:val="0"/>
              <w:snapToGrid w:val="0"/>
              <w:spacing w:before="0"/>
              <w:jc w:val="left"/>
              <w:rPr>
                <w:rFonts w:cs="Arial"/>
                <w:szCs w:val="21"/>
              </w:rPr>
            </w:pPr>
            <w:bookmarkStart w:id="24" w:name="_Hlk151653029"/>
            <w:r w:rsidRPr="00EF3B68">
              <w:rPr>
                <w:rFonts w:cs="Arial"/>
                <w:szCs w:val="21"/>
              </w:rPr>
              <w:t>Autorizovaný geodet a</w:t>
            </w:r>
            <w:r w:rsidR="00340EAF">
              <w:rPr>
                <w:rFonts w:cs="Arial"/>
                <w:szCs w:val="21"/>
              </w:rPr>
              <w:t> </w:t>
            </w:r>
            <w:r w:rsidRPr="00EF3B68">
              <w:rPr>
                <w:rFonts w:cs="Arial"/>
                <w:szCs w:val="21"/>
              </w:rPr>
              <w:t>kartograf</w:t>
            </w:r>
            <w:bookmarkEnd w:id="24"/>
            <w:r w:rsidR="00340EAF">
              <w:rPr>
                <w:rFonts w:cs="Arial"/>
                <w:szCs w:val="21"/>
              </w:rPr>
              <w:t xml:space="preserve"> (Geodet)</w:t>
            </w:r>
          </w:p>
        </w:tc>
      </w:tr>
      <w:tr w:rsidR="007A1393" w:rsidRPr="00BB7D2F" w14:paraId="32B96DA6" w14:textId="77777777" w:rsidTr="00340EAF">
        <w:trPr>
          <w:trHeight w:hRule="exact" w:val="454"/>
          <w:jc w:val="right"/>
        </w:trPr>
        <w:tc>
          <w:tcPr>
            <w:tcW w:w="846" w:type="dxa"/>
            <w:vAlign w:val="center"/>
          </w:tcPr>
          <w:p w14:paraId="0C4832A2" w14:textId="36C33AFB" w:rsidR="007A1393" w:rsidRPr="00BB7D2F" w:rsidRDefault="007A1393" w:rsidP="00254640">
            <w:pPr>
              <w:widowControl w:val="0"/>
              <w:adjustRightInd w:val="0"/>
              <w:snapToGrid w:val="0"/>
              <w:spacing w:before="0"/>
              <w:jc w:val="center"/>
              <w:rPr>
                <w:rFonts w:cs="Arial"/>
                <w:szCs w:val="21"/>
              </w:rPr>
            </w:pPr>
            <w:r>
              <w:rPr>
                <w:rFonts w:cs="Arial"/>
                <w:szCs w:val="21"/>
              </w:rPr>
              <w:t>5</w:t>
            </w:r>
            <w:r w:rsidRPr="00BB7D2F">
              <w:rPr>
                <w:rFonts w:cs="Arial"/>
                <w:szCs w:val="21"/>
              </w:rPr>
              <w:t>.</w:t>
            </w:r>
          </w:p>
        </w:tc>
        <w:tc>
          <w:tcPr>
            <w:tcW w:w="7092" w:type="dxa"/>
            <w:vAlign w:val="center"/>
          </w:tcPr>
          <w:p w14:paraId="48CB1A36" w14:textId="25CC950D" w:rsidR="007A1393" w:rsidRPr="00BB7D2F" w:rsidRDefault="007A1393" w:rsidP="00340EAF">
            <w:pPr>
              <w:widowControl w:val="0"/>
              <w:adjustRightInd w:val="0"/>
              <w:snapToGrid w:val="0"/>
              <w:spacing w:before="0"/>
              <w:jc w:val="left"/>
              <w:rPr>
                <w:rFonts w:cs="Arial"/>
                <w:szCs w:val="21"/>
              </w:rPr>
            </w:pPr>
            <w:r w:rsidRPr="00BB7D2F">
              <w:rPr>
                <w:rFonts w:cs="Arial"/>
                <w:szCs w:val="21"/>
              </w:rPr>
              <w:t xml:space="preserve">Odborník </w:t>
            </w:r>
            <w:r>
              <w:rPr>
                <w:rFonts w:cs="Arial"/>
                <w:szCs w:val="21"/>
              </w:rPr>
              <w:t>pre zabezpečenie</w:t>
            </w:r>
            <w:r w:rsidR="002B7F99">
              <w:rPr>
                <w:rFonts w:cs="Arial"/>
                <w:szCs w:val="21"/>
              </w:rPr>
              <w:t xml:space="preserve"> kontroly</w:t>
            </w:r>
            <w:r>
              <w:rPr>
                <w:rFonts w:cs="Arial"/>
                <w:szCs w:val="21"/>
              </w:rPr>
              <w:t xml:space="preserve"> </w:t>
            </w:r>
            <w:r w:rsidRPr="00BB7D2F">
              <w:rPr>
                <w:rFonts w:cs="Arial"/>
                <w:szCs w:val="21"/>
              </w:rPr>
              <w:t>kvality</w:t>
            </w:r>
            <w:r w:rsidR="00340EAF">
              <w:rPr>
                <w:rFonts w:cs="Arial"/>
                <w:szCs w:val="21"/>
              </w:rPr>
              <w:t xml:space="preserve"> (Kvalitár)</w:t>
            </w:r>
          </w:p>
        </w:tc>
      </w:tr>
      <w:tr w:rsidR="007A1393" w:rsidRPr="00BB7D2F" w14:paraId="5F793076" w14:textId="77777777" w:rsidTr="00340EAF">
        <w:trPr>
          <w:trHeight w:hRule="exact" w:val="489"/>
          <w:jc w:val="right"/>
        </w:trPr>
        <w:tc>
          <w:tcPr>
            <w:tcW w:w="846" w:type="dxa"/>
            <w:vAlign w:val="center"/>
          </w:tcPr>
          <w:p w14:paraId="0EB03F97" w14:textId="1BAC9C3E" w:rsidR="007A1393" w:rsidRPr="00BB7D2F" w:rsidRDefault="007A1393" w:rsidP="00254640">
            <w:pPr>
              <w:widowControl w:val="0"/>
              <w:adjustRightInd w:val="0"/>
              <w:snapToGrid w:val="0"/>
              <w:spacing w:before="0"/>
              <w:jc w:val="center"/>
              <w:rPr>
                <w:rFonts w:cs="Arial"/>
                <w:szCs w:val="21"/>
              </w:rPr>
            </w:pPr>
            <w:r>
              <w:rPr>
                <w:rFonts w:cs="Arial"/>
                <w:szCs w:val="21"/>
              </w:rPr>
              <w:t>6</w:t>
            </w:r>
            <w:r w:rsidRPr="00BB7D2F">
              <w:rPr>
                <w:rFonts w:cs="Arial"/>
                <w:szCs w:val="21"/>
              </w:rPr>
              <w:t>.</w:t>
            </w:r>
          </w:p>
        </w:tc>
        <w:tc>
          <w:tcPr>
            <w:tcW w:w="7092" w:type="dxa"/>
            <w:vAlign w:val="center"/>
          </w:tcPr>
          <w:p w14:paraId="1A8445DF" w14:textId="7FD4D3E0" w:rsidR="007A1393" w:rsidRPr="00BB7D2F" w:rsidRDefault="007A1393" w:rsidP="00340EAF">
            <w:pPr>
              <w:widowControl w:val="0"/>
              <w:adjustRightInd w:val="0"/>
              <w:snapToGrid w:val="0"/>
              <w:spacing w:before="0"/>
              <w:jc w:val="left"/>
              <w:rPr>
                <w:rFonts w:cs="Arial"/>
                <w:szCs w:val="21"/>
              </w:rPr>
            </w:pPr>
            <w:r w:rsidRPr="00BB7D2F">
              <w:rPr>
                <w:rFonts w:cs="Arial"/>
                <w:szCs w:val="21"/>
              </w:rPr>
              <w:t xml:space="preserve">Odborníka </w:t>
            </w:r>
            <w:r>
              <w:rPr>
                <w:rFonts w:cs="Arial"/>
                <w:szCs w:val="21"/>
              </w:rPr>
              <w:t>pre</w:t>
            </w:r>
            <w:r w:rsidRPr="00BB7D2F">
              <w:rPr>
                <w:rFonts w:cs="Arial"/>
                <w:szCs w:val="21"/>
              </w:rPr>
              <w:t xml:space="preserve"> životné prostredie a riadenie odpadového hospodárstva (</w:t>
            </w:r>
            <w:r w:rsidR="00340EAF">
              <w:rPr>
                <w:rFonts w:cs="Arial"/>
                <w:szCs w:val="21"/>
              </w:rPr>
              <w:t>E</w:t>
            </w:r>
            <w:r w:rsidRPr="00BB7D2F">
              <w:rPr>
                <w:rFonts w:cs="Arial"/>
                <w:szCs w:val="21"/>
              </w:rPr>
              <w:t>nvironmentálny dozor)</w:t>
            </w:r>
          </w:p>
        </w:tc>
      </w:tr>
      <w:tr w:rsidR="007A1393" w:rsidRPr="00BB7D2F" w14:paraId="0B8BE3AE" w14:textId="77777777" w:rsidTr="00340EAF">
        <w:trPr>
          <w:trHeight w:hRule="exact" w:val="548"/>
          <w:jc w:val="right"/>
        </w:trPr>
        <w:tc>
          <w:tcPr>
            <w:tcW w:w="846" w:type="dxa"/>
            <w:vAlign w:val="center"/>
          </w:tcPr>
          <w:p w14:paraId="4744FE67" w14:textId="34A72B5A" w:rsidR="007A1393" w:rsidRPr="00BB7D2F" w:rsidRDefault="007A1393" w:rsidP="00254640">
            <w:pPr>
              <w:widowControl w:val="0"/>
              <w:adjustRightInd w:val="0"/>
              <w:snapToGrid w:val="0"/>
              <w:spacing w:before="0"/>
              <w:jc w:val="center"/>
              <w:rPr>
                <w:rFonts w:cs="Arial"/>
                <w:szCs w:val="21"/>
              </w:rPr>
            </w:pPr>
            <w:r>
              <w:rPr>
                <w:rFonts w:cs="Arial"/>
                <w:szCs w:val="21"/>
              </w:rPr>
              <w:t>7</w:t>
            </w:r>
            <w:r w:rsidRPr="00BB7D2F">
              <w:rPr>
                <w:rFonts w:cs="Arial"/>
                <w:szCs w:val="21"/>
              </w:rPr>
              <w:t>.</w:t>
            </w:r>
          </w:p>
        </w:tc>
        <w:tc>
          <w:tcPr>
            <w:tcW w:w="7092" w:type="dxa"/>
            <w:vAlign w:val="center"/>
          </w:tcPr>
          <w:p w14:paraId="3CE07F99" w14:textId="4C6DD0C9" w:rsidR="007A1393" w:rsidRPr="00BB7D2F" w:rsidRDefault="007A1393" w:rsidP="00340EAF">
            <w:pPr>
              <w:widowControl w:val="0"/>
              <w:adjustRightInd w:val="0"/>
              <w:snapToGrid w:val="0"/>
              <w:spacing w:before="0"/>
              <w:jc w:val="left"/>
              <w:rPr>
                <w:rFonts w:cs="Arial"/>
                <w:szCs w:val="21"/>
              </w:rPr>
            </w:pPr>
            <w:r w:rsidRPr="00BB7D2F">
              <w:rPr>
                <w:rFonts w:cs="Arial"/>
                <w:szCs w:val="21"/>
              </w:rPr>
              <w:t>Koordinátor BOZP</w:t>
            </w:r>
          </w:p>
        </w:tc>
      </w:tr>
      <w:tr w:rsidR="007A1393" w:rsidRPr="00BB7D2F" w14:paraId="7D3CFD75" w14:textId="77777777" w:rsidTr="00340EAF">
        <w:trPr>
          <w:trHeight w:hRule="exact" w:val="454"/>
          <w:jc w:val="right"/>
        </w:trPr>
        <w:tc>
          <w:tcPr>
            <w:tcW w:w="846" w:type="dxa"/>
            <w:vAlign w:val="center"/>
          </w:tcPr>
          <w:p w14:paraId="10AA4E8C" w14:textId="4400A17A" w:rsidR="007A1393" w:rsidRPr="00BB7D2F" w:rsidRDefault="007A1393" w:rsidP="00254640">
            <w:pPr>
              <w:widowControl w:val="0"/>
              <w:adjustRightInd w:val="0"/>
              <w:snapToGrid w:val="0"/>
              <w:spacing w:before="0"/>
              <w:jc w:val="center"/>
              <w:rPr>
                <w:rFonts w:cs="Arial"/>
                <w:szCs w:val="21"/>
              </w:rPr>
            </w:pPr>
            <w:r>
              <w:rPr>
                <w:rFonts w:cs="Arial"/>
                <w:szCs w:val="21"/>
              </w:rPr>
              <w:t>8</w:t>
            </w:r>
            <w:r w:rsidRPr="00BB7D2F">
              <w:rPr>
                <w:rFonts w:cs="Arial"/>
                <w:szCs w:val="21"/>
              </w:rPr>
              <w:t>.</w:t>
            </w:r>
          </w:p>
        </w:tc>
        <w:tc>
          <w:tcPr>
            <w:tcW w:w="7092" w:type="dxa"/>
            <w:vAlign w:val="center"/>
          </w:tcPr>
          <w:p w14:paraId="70941D82" w14:textId="673FAD3E" w:rsidR="007A1393" w:rsidRPr="00BB7D2F" w:rsidRDefault="007A1393" w:rsidP="00340EAF">
            <w:pPr>
              <w:widowControl w:val="0"/>
              <w:adjustRightInd w:val="0"/>
              <w:snapToGrid w:val="0"/>
              <w:spacing w:before="0"/>
              <w:jc w:val="left"/>
              <w:rPr>
                <w:rFonts w:cs="Arial"/>
                <w:szCs w:val="21"/>
              </w:rPr>
            </w:pPr>
            <w:proofErr w:type="spellStart"/>
            <w:r>
              <w:rPr>
                <w:rFonts w:cs="Arial"/>
                <w:szCs w:val="21"/>
              </w:rPr>
              <w:t>Kvantitár</w:t>
            </w:r>
            <w:proofErr w:type="spellEnd"/>
            <w:r>
              <w:rPr>
                <w:rFonts w:cs="Arial"/>
                <w:szCs w:val="21"/>
              </w:rPr>
              <w:t xml:space="preserve"> (rozpočet, ceny, fakturácia)</w:t>
            </w:r>
          </w:p>
        </w:tc>
      </w:tr>
    </w:tbl>
    <w:p w14:paraId="6483D9F1" w14:textId="66771B0C" w:rsidR="00B35F0D" w:rsidRDefault="00B93FE5" w:rsidP="00254640">
      <w:pPr>
        <w:pStyle w:val="nzovodsekuU3"/>
      </w:pPr>
      <w:r w:rsidRPr="00B93FE5">
        <w:t xml:space="preserve">Všetci </w:t>
      </w:r>
      <w:r>
        <w:t>NO</w:t>
      </w:r>
      <w:r w:rsidRPr="00B93FE5">
        <w:t xml:space="preserve"> potrební na výkon činnosti STD na poskytovanie Služieb podľa Z</w:t>
      </w:r>
      <w:r>
        <w:t>mluvy</w:t>
      </w:r>
      <w:r w:rsidRPr="00B93FE5">
        <w:t xml:space="preserve"> sú</w:t>
      </w:r>
      <w:r>
        <w:t xml:space="preserve"> </w:t>
      </w:r>
      <w:r w:rsidRPr="00B93FE5">
        <w:t>zodpovední za kontrolu/</w:t>
      </w:r>
      <w:proofErr w:type="spellStart"/>
      <w:r w:rsidRPr="00B93FE5">
        <w:t>dozorovanie</w:t>
      </w:r>
      <w:proofErr w:type="spellEnd"/>
      <w:r w:rsidRPr="00B93FE5">
        <w:t xml:space="preserve"> stavebných prác a ostatných činností s tým súvisiacich v</w:t>
      </w:r>
      <w:r>
        <w:t> </w:t>
      </w:r>
      <w:r w:rsidRPr="00B93FE5">
        <w:t>rozsahu</w:t>
      </w:r>
      <w:r>
        <w:t xml:space="preserve"> </w:t>
      </w:r>
      <w:r w:rsidRPr="00B93FE5">
        <w:t>vyplývajúcom zo Zmluvy o Dielo uzavretej medzi Objednávateľom a Zhotoviteľom predmetnej stavby.</w:t>
      </w:r>
      <w:r>
        <w:t xml:space="preserve"> </w:t>
      </w:r>
      <w:r w:rsidRPr="00B93FE5">
        <w:t>V prípade, že pre výkon ich odbornej činnosti sa vyžaduje špeciálne vzdelanie alebo nadobudnutá</w:t>
      </w:r>
      <w:r>
        <w:t xml:space="preserve"> </w:t>
      </w:r>
      <w:r w:rsidRPr="00B93FE5">
        <w:t>odbornosť, musia sa preukázať preukazom odbornej spôsobilosti a autorizácie vydaným na základe</w:t>
      </w:r>
      <w:r>
        <w:t xml:space="preserve"> </w:t>
      </w:r>
      <w:r w:rsidRPr="00B93FE5">
        <w:t>príslušných právnych predpisov, týkajúcich sa ich odbornej činnosti. Taktiež musia primerane</w:t>
      </w:r>
      <w:r>
        <w:t xml:space="preserve"> </w:t>
      </w:r>
      <w:r w:rsidRPr="00B93FE5">
        <w:t xml:space="preserve">preukázať svoju odbornú prax, </w:t>
      </w:r>
      <w:proofErr w:type="spellStart"/>
      <w:r w:rsidRPr="00B93FE5">
        <w:t>t.j</w:t>
      </w:r>
      <w:proofErr w:type="spellEnd"/>
      <w:r w:rsidRPr="00B93FE5">
        <w:t>. skutočný výkon činnosti v danom obore.</w:t>
      </w:r>
      <w:r>
        <w:t xml:space="preserve"> </w:t>
      </w:r>
      <w:r w:rsidRPr="00B93FE5">
        <w:t>Na preukázanie splnenia vyššie uvedených požiadaviek na nekľúčových odborníkov predloží</w:t>
      </w:r>
      <w:r>
        <w:t xml:space="preserve"> </w:t>
      </w:r>
      <w:r w:rsidR="00BB7D2F">
        <w:t>STD</w:t>
      </w:r>
      <w:r w:rsidRPr="00B93FE5">
        <w:t xml:space="preserve"> doklady, ktoré hodnoverne potvrdia pravdivosť uvedených údajov a dokladov. Okrem kópií</w:t>
      </w:r>
      <w:r>
        <w:t xml:space="preserve"> </w:t>
      </w:r>
      <w:r w:rsidRPr="00B93FE5">
        <w:t xml:space="preserve">dokladov o vzdelaní, odbornej spôsobilosti a pod. predloží </w:t>
      </w:r>
      <w:r w:rsidR="00BB7D2F">
        <w:t>STD</w:t>
      </w:r>
      <w:r w:rsidRPr="00B93FE5">
        <w:t xml:space="preserve"> odborný štruktúrovaný</w:t>
      </w:r>
      <w:r>
        <w:t xml:space="preserve"> </w:t>
      </w:r>
      <w:r w:rsidR="00340EAF">
        <w:t>ž</w:t>
      </w:r>
      <w:r w:rsidRPr="00B93FE5">
        <w:t xml:space="preserve">ivotopis </w:t>
      </w:r>
      <w:r w:rsidR="00340EAF">
        <w:t>O</w:t>
      </w:r>
      <w:r w:rsidRPr="00B93FE5">
        <w:t>dborníka (KO/NO) priamo verifikovaný podpisom daného odborníka (</w:t>
      </w:r>
      <w:r w:rsidR="00BB7D2F">
        <w:rPr>
          <w:caps/>
        </w:rPr>
        <w:fldChar w:fldCharType="begin"/>
      </w:r>
      <w:r w:rsidR="00BB7D2F">
        <w:rPr>
          <w:caps/>
        </w:rPr>
        <w:instrText xml:space="preserve"> REF _Ref151549358 \h </w:instrText>
      </w:r>
      <w:r w:rsidR="00BB7D2F">
        <w:rPr>
          <w:caps/>
        </w:rPr>
      </w:r>
      <w:r w:rsidR="00BB7D2F">
        <w:rPr>
          <w:caps/>
        </w:rPr>
        <w:fldChar w:fldCharType="separate"/>
      </w:r>
      <w:r w:rsidR="001D5ACA" w:rsidRPr="00865CD9">
        <w:t>PRÍLOHA C9</w:t>
      </w:r>
      <w:r w:rsidR="001D5ACA">
        <w:t xml:space="preserve"> –</w:t>
      </w:r>
      <w:r w:rsidR="001D5ACA" w:rsidRPr="00865CD9">
        <w:t xml:space="preserve"> VZOROVÉ</w:t>
      </w:r>
      <w:r w:rsidR="001D5ACA">
        <w:t xml:space="preserve"> </w:t>
      </w:r>
      <w:r w:rsidR="001D5ACA" w:rsidRPr="00865CD9">
        <w:t>TLAČIV</w:t>
      </w:r>
      <w:r w:rsidR="001D5ACA" w:rsidRPr="00F334E8">
        <w:t>O</w:t>
      </w:r>
      <w:r w:rsidR="001D5ACA" w:rsidRPr="00865CD9">
        <w:t xml:space="preserve"> ŽIVOTOPIS ODBORNÍKA (KO/NO)</w:t>
      </w:r>
      <w:r w:rsidR="00BB7D2F">
        <w:rPr>
          <w:caps/>
        </w:rPr>
        <w:fldChar w:fldCharType="end"/>
      </w:r>
      <w:r w:rsidRPr="00B93FE5">
        <w:t>), taktiež predloží</w:t>
      </w:r>
      <w:r>
        <w:t xml:space="preserve"> </w:t>
      </w:r>
      <w:r w:rsidRPr="00B93FE5">
        <w:t>Referenčné listy odborníka (KO/NO) (</w:t>
      </w:r>
      <w:r w:rsidR="00BB7D2F">
        <w:fldChar w:fldCharType="begin"/>
      </w:r>
      <w:r w:rsidR="00BB7D2F">
        <w:instrText xml:space="preserve"> REF _Ref151548089 \h </w:instrText>
      </w:r>
      <w:r w:rsidR="00BB7D2F">
        <w:fldChar w:fldCharType="separate"/>
      </w:r>
      <w:r w:rsidR="001D5ACA" w:rsidRPr="00865CD9">
        <w:t>PRÍLOHA C8</w:t>
      </w:r>
      <w:r w:rsidR="001D5ACA">
        <w:t xml:space="preserve"> –</w:t>
      </w:r>
      <w:r w:rsidR="001D5ACA" w:rsidRPr="00865CD9">
        <w:t xml:space="preserve"> VZOROVÉ</w:t>
      </w:r>
      <w:r w:rsidR="001D5ACA">
        <w:t xml:space="preserve"> </w:t>
      </w:r>
      <w:r w:rsidR="001D5ACA" w:rsidRPr="00865CD9">
        <w:t>TLAČIV</w:t>
      </w:r>
      <w:r w:rsidR="001D5ACA" w:rsidRPr="00F334E8">
        <w:t>O</w:t>
      </w:r>
      <w:r w:rsidR="001D5ACA" w:rsidRPr="00865CD9">
        <w:t xml:space="preserve"> REFERENČNÉHO LISTU ODBORNÍKA (KO/</w:t>
      </w:r>
      <w:r w:rsidR="001D5ACA" w:rsidRPr="00F334E8">
        <w:t>N</w:t>
      </w:r>
      <w:r w:rsidR="001D5ACA" w:rsidRPr="00865CD9">
        <w:t>O)</w:t>
      </w:r>
      <w:r w:rsidR="00BB7D2F">
        <w:fldChar w:fldCharType="end"/>
      </w:r>
      <w:r w:rsidRPr="00B93FE5">
        <w:t xml:space="preserve">), v ktorých daný </w:t>
      </w:r>
      <w:r w:rsidR="00340EAF">
        <w:t>O</w:t>
      </w:r>
      <w:r w:rsidRPr="00B93FE5">
        <w:t>dborník, čo najpodrobnejšie opíše</w:t>
      </w:r>
      <w:r>
        <w:t xml:space="preserve"> </w:t>
      </w:r>
      <w:r w:rsidRPr="00B93FE5">
        <w:t>referenčné stavby, na ktorých získal požadovanú prax</w:t>
      </w:r>
      <w:r w:rsidR="00340EAF">
        <w:t>,</w:t>
      </w:r>
      <w:r w:rsidRPr="00B93FE5">
        <w:t xml:space="preserve"> či odborné skúsenosti. Vo vlastnoručne</w:t>
      </w:r>
      <w:r>
        <w:t xml:space="preserve"> </w:t>
      </w:r>
      <w:r w:rsidRPr="00B93FE5">
        <w:t>podpísanom Referenčnom liste jednotlivých stavieb uvedie základné údaje o stavbe, Objednávateľa,</w:t>
      </w:r>
      <w:r>
        <w:t xml:space="preserve"> </w:t>
      </w:r>
      <w:r w:rsidRPr="00B93FE5">
        <w:t>Zhotoviteľa, Stavebný dozor, stručný technický opis stavby, lehoty výstavby, lehoty poskytovania</w:t>
      </w:r>
      <w:r>
        <w:t xml:space="preserve"> </w:t>
      </w:r>
      <w:r w:rsidRPr="00B93FE5">
        <w:t>Služby, prípadné dostupné informácie o finančných nákladoch a predovšetkým opis činností, ktoré</w:t>
      </w:r>
      <w:r>
        <w:t xml:space="preserve"> </w:t>
      </w:r>
      <w:r w:rsidRPr="00B93FE5">
        <w:t>daný odborník na predmetnej stavbe vykonával v danej odbornosti. Odborník je povinný preukázať, že</w:t>
      </w:r>
      <w:r>
        <w:t xml:space="preserve"> </w:t>
      </w:r>
      <w:r w:rsidRPr="00B93FE5">
        <w:t>má preukázateľné skúsenosti s výkonom činností v danej profesií/odborností, ktorú má vykonávať</w:t>
      </w:r>
      <w:r>
        <w:t xml:space="preserve"> </w:t>
      </w:r>
      <w:r w:rsidRPr="00B93FE5">
        <w:t>v tíme STD</w:t>
      </w:r>
      <w:r w:rsidR="00AC032D">
        <w:t>;</w:t>
      </w:r>
    </w:p>
    <w:p w14:paraId="149230FB" w14:textId="42AF9D6F" w:rsidR="00B93FE5" w:rsidRDefault="00B93FE5" w:rsidP="00E40E99">
      <w:pPr>
        <w:pStyle w:val="nzovodsekuU3"/>
      </w:pPr>
      <w:r>
        <w:lastRenderedPageBreak/>
        <w:t xml:space="preserve">Formuláre Referenčného listu </w:t>
      </w:r>
      <w:r w:rsidR="00470F65">
        <w:t>O</w:t>
      </w:r>
      <w:r>
        <w:t>dborníka (KO/NO) (</w:t>
      </w:r>
      <w:r w:rsidR="00BB7D2F">
        <w:fldChar w:fldCharType="begin"/>
      </w:r>
      <w:r w:rsidR="00BB7D2F">
        <w:instrText xml:space="preserve"> REF _Ref151548089 \h </w:instrText>
      </w:r>
      <w:r w:rsidR="00BB7D2F">
        <w:fldChar w:fldCharType="separate"/>
      </w:r>
      <w:r w:rsidR="001D5ACA" w:rsidRPr="00865CD9">
        <w:t>PRÍLOHA C8</w:t>
      </w:r>
      <w:r w:rsidR="001D5ACA">
        <w:t xml:space="preserve"> –</w:t>
      </w:r>
      <w:r w:rsidR="001D5ACA" w:rsidRPr="00865CD9">
        <w:t xml:space="preserve"> VZOROVÉ</w:t>
      </w:r>
      <w:r w:rsidR="001D5ACA">
        <w:t xml:space="preserve"> </w:t>
      </w:r>
      <w:r w:rsidR="001D5ACA" w:rsidRPr="00865CD9">
        <w:t>TLAČIV</w:t>
      </w:r>
      <w:r w:rsidR="001D5ACA" w:rsidRPr="00F334E8">
        <w:t>O</w:t>
      </w:r>
      <w:r w:rsidR="001D5ACA" w:rsidRPr="00865CD9">
        <w:t xml:space="preserve"> REFERENČNÉHO LISTU ODBORNÍKA (KO/</w:t>
      </w:r>
      <w:r w:rsidR="001D5ACA" w:rsidRPr="00F334E8">
        <w:t>N</w:t>
      </w:r>
      <w:r w:rsidR="001D5ACA" w:rsidRPr="00865CD9">
        <w:t>O)</w:t>
      </w:r>
      <w:r w:rsidR="00BB7D2F">
        <w:fldChar w:fldCharType="end"/>
      </w:r>
      <w:r w:rsidR="00BB7D2F">
        <w:t>)</w:t>
      </w:r>
      <w:r>
        <w:t xml:space="preserve"> a </w:t>
      </w:r>
      <w:r w:rsidR="00340EAF">
        <w:t>ž</w:t>
      </w:r>
      <w:r>
        <w:t xml:space="preserve">ivotopisu </w:t>
      </w:r>
      <w:r w:rsidR="00340EAF">
        <w:t>O</w:t>
      </w:r>
      <w:r>
        <w:t>dborníka (KO/NO) (</w:t>
      </w:r>
      <w:r w:rsidR="00BB7D2F">
        <w:fldChar w:fldCharType="begin"/>
      </w:r>
      <w:r w:rsidR="00BB7D2F">
        <w:instrText xml:space="preserve"> REF _Ref151549358 \h </w:instrText>
      </w:r>
      <w:r w:rsidR="00BB7D2F">
        <w:fldChar w:fldCharType="separate"/>
      </w:r>
      <w:r w:rsidR="001D5ACA" w:rsidRPr="00865CD9">
        <w:t>PRÍLOHA C9</w:t>
      </w:r>
      <w:r w:rsidR="001D5ACA">
        <w:t xml:space="preserve"> –</w:t>
      </w:r>
      <w:r w:rsidR="001D5ACA" w:rsidRPr="00865CD9">
        <w:t xml:space="preserve"> VZOROVÉ</w:t>
      </w:r>
      <w:r w:rsidR="001D5ACA">
        <w:t xml:space="preserve"> </w:t>
      </w:r>
      <w:r w:rsidR="001D5ACA" w:rsidRPr="00865CD9">
        <w:t>TLAČIV</w:t>
      </w:r>
      <w:r w:rsidR="001D5ACA" w:rsidRPr="00F334E8">
        <w:t>O</w:t>
      </w:r>
      <w:r w:rsidR="001D5ACA" w:rsidRPr="00865CD9">
        <w:t xml:space="preserve"> ŽIVOTOPIS ODBORNÍKA (KO/NO)</w:t>
      </w:r>
      <w:r w:rsidR="00BB7D2F">
        <w:fldChar w:fldCharType="end"/>
      </w:r>
      <w:r>
        <w:t xml:space="preserve"> môžu byť </w:t>
      </w:r>
      <w:r w:rsidR="000D3C39">
        <w:t>STD</w:t>
      </w:r>
      <w:r>
        <w:t xml:space="preserve"> primerane upravené tak, aby </w:t>
      </w:r>
      <w:r w:rsidR="00340EAF">
        <w:t>O</w:t>
      </w:r>
      <w:r>
        <w:t xml:space="preserve">dborník jednoznačne preukázali prax a odborné skúsenosti </w:t>
      </w:r>
      <w:r w:rsidR="00AC032D">
        <w:t>O</w:t>
      </w:r>
      <w:r>
        <w:t xml:space="preserve">dborníka v oblasti prác, ktoré má </w:t>
      </w:r>
      <w:r w:rsidR="00AC032D">
        <w:t>O</w:t>
      </w:r>
      <w:r>
        <w:t xml:space="preserve">dborník v tíme STD vykonávať. Napriek tomu, že uvedené doklady budú potvrdené vlastnoručným podpisom odborníka, </w:t>
      </w:r>
      <w:r w:rsidR="00AC032D">
        <w:t>STD</w:t>
      </w:r>
      <w:r>
        <w:t xml:space="preserve"> sa nezbavuje zmluvnej zodpovednosti za pravdivosť poskytnutých údajov. Objednávateľ je oprávnený požadovať v schvaľovacom procese tohto </w:t>
      </w:r>
      <w:r w:rsidR="00AC032D">
        <w:t>O</w:t>
      </w:r>
      <w:r>
        <w:t xml:space="preserve">dborníka akékoľvek doplňujúce podklady na preukázanie splnenia podmienok a požiadaviek na odbornosť a prax </w:t>
      </w:r>
      <w:r w:rsidR="00470F65">
        <w:t>N</w:t>
      </w:r>
      <w:r>
        <w:t>ekľúčového odborníka a taktiež si Objednávateľ vyhradzuje právo preveriť vzdelanie, odbornú spôsobilosť a prax odborníka pred schválením, resp. nástupom</w:t>
      </w:r>
      <w:r w:rsidR="00AC032D">
        <w:t>;</w:t>
      </w:r>
    </w:p>
    <w:p w14:paraId="4D343229" w14:textId="5D10D3D8" w:rsidR="00FE70DB" w:rsidRDefault="00FE70DB">
      <w:pPr>
        <w:pStyle w:val="nzovodsekuU3"/>
      </w:pPr>
      <w:bookmarkStart w:id="25" w:name="_Ref152849974"/>
      <w:r>
        <w:t xml:space="preserve">Objednávateľ požaduje, aby </w:t>
      </w:r>
      <w:r w:rsidR="001F2C62">
        <w:t xml:space="preserve">aspoň jeden </w:t>
      </w:r>
      <w:r w:rsidR="00AC032D">
        <w:t>O</w:t>
      </w:r>
      <w:r w:rsidR="001F2C62">
        <w:t xml:space="preserve">dborník v každej </w:t>
      </w:r>
      <w:r>
        <w:t>z kategórií NO1 (</w:t>
      </w:r>
      <w:r w:rsidR="001F2C62" w:rsidRPr="001F2C62">
        <w:t>Odborník pre inžinierske siete</w:t>
      </w:r>
      <w:r>
        <w:t>) a NO</w:t>
      </w:r>
      <w:r w:rsidR="001F2C62">
        <w:t>6 (Odbo</w:t>
      </w:r>
      <w:r w:rsidR="00AC032D">
        <w:t>r</w:t>
      </w:r>
      <w:r w:rsidR="001F2C62">
        <w:t xml:space="preserve">ník </w:t>
      </w:r>
      <w:r w:rsidR="001F2C62" w:rsidRPr="001F2C62">
        <w:t>pre životné prostredie a riadenie odpadového hospodárstva</w:t>
      </w:r>
      <w:r>
        <w:t xml:space="preserve">) bol trvale prítomný na Stavenisku počas plynutia </w:t>
      </w:r>
      <w:r w:rsidR="001F2C62">
        <w:t>E</w:t>
      </w:r>
      <w:r>
        <w:t xml:space="preserve">tapy 2 v čase od 8:00 do 16:00 hod. Ustanovením predchádzajúcej vety nie je dotknutá povinnosť </w:t>
      </w:r>
      <w:r w:rsidR="001F2C62">
        <w:t>STD</w:t>
      </w:r>
      <w:r>
        <w:t xml:space="preserve"> zabezpečiť prítomnosť </w:t>
      </w:r>
      <w:r w:rsidR="00AC032D">
        <w:t>NO</w:t>
      </w:r>
      <w:r>
        <w:t xml:space="preserve"> v týchto kategóriách v dostatočnom počte vzhľadom k rozsahu poskytovanej Služby aj so zohľadnením toho, že pracovná doba Zhotoviteľa nie je obmedzená a môže byť vykonávaná aj počas sobôt a dní pracovného pokoja s výnimkou plánovaných prerušení činnosti Zhotoviteľa na Stavenisku na základe písomného oznámenia Zhotoviteľa Objednávateľovi</w:t>
      </w:r>
      <w:bookmarkEnd w:id="25"/>
      <w:r w:rsidR="00AC032D">
        <w:t>;</w:t>
      </w:r>
    </w:p>
    <w:p w14:paraId="5C9818FF" w14:textId="545D4DB9" w:rsidR="00FE70DB" w:rsidRDefault="00CC2495">
      <w:pPr>
        <w:pStyle w:val="nzovodsekuU3"/>
      </w:pPr>
      <w:r>
        <w:t>Objednávateľ</w:t>
      </w:r>
      <w:r w:rsidR="00FE70DB">
        <w:t xml:space="preserve"> požaduje, aby NO</w:t>
      </w:r>
      <w:r>
        <w:t>5</w:t>
      </w:r>
      <w:r w:rsidR="00FE70DB">
        <w:t xml:space="preserve"> (</w:t>
      </w:r>
      <w:r w:rsidR="00AC032D">
        <w:t>O</w:t>
      </w:r>
      <w:r w:rsidR="00FE70DB">
        <w:t xml:space="preserve">dborník pre zabezpečenie </w:t>
      </w:r>
      <w:r>
        <w:t xml:space="preserve">kontroly </w:t>
      </w:r>
      <w:r w:rsidR="00FE70DB">
        <w:t>kvality ) bol počas plynutia</w:t>
      </w:r>
      <w:r>
        <w:t xml:space="preserve"> E</w:t>
      </w:r>
      <w:r w:rsidR="00FE70DB">
        <w:t xml:space="preserve">tapy 2 osobne prítomný priamo na Stavenisku v rozsahu zodpovedajúcom 40 hodinovému týždennému pracovnému času. Prítomnosť tohto </w:t>
      </w:r>
      <w:r w:rsidR="00AC032D">
        <w:t>O</w:t>
      </w:r>
      <w:r w:rsidR="00FE70DB">
        <w:t>dborníka sa vyžaduje v pracovných dňoch (pondelok – piatok) v čase od 8:00 do 16:00 hod. osobne a priamo na Stavenisku</w:t>
      </w:r>
      <w:r w:rsidR="00AC032D">
        <w:t>;</w:t>
      </w:r>
    </w:p>
    <w:p w14:paraId="7CAB78C0" w14:textId="742F21ED" w:rsidR="00CC2495" w:rsidRDefault="00CC2495">
      <w:pPr>
        <w:pStyle w:val="nzovodsekuU3"/>
      </w:pPr>
      <w:r>
        <w:t xml:space="preserve">Objednávateľ požaduje, aby aspoň jeden </w:t>
      </w:r>
      <w:r w:rsidR="00AC032D">
        <w:t>O</w:t>
      </w:r>
      <w:r>
        <w:t>dborník v kategórií NO4 (Autorizovaný geodet a kartograf) bol prítomný na Stavenisku aspoň v rozsahu 40% dní</w:t>
      </w:r>
      <w:r w:rsidR="00806653">
        <w:t xml:space="preserve"> (vždy v sledovanom období jedného mesiaca)</w:t>
      </w:r>
      <w:r>
        <w:t xml:space="preserve"> počas</w:t>
      </w:r>
      <w:r w:rsidR="00806653">
        <w:t xml:space="preserve"> </w:t>
      </w:r>
      <w:r w:rsidR="00BA300F">
        <w:t xml:space="preserve">Lehoty výstavby v Etape 2 </w:t>
      </w:r>
      <w:r>
        <w:t>a to v čase od 8:00 do 16:00 hod.</w:t>
      </w:r>
      <w:r w:rsidR="00AC032D">
        <w:t>;</w:t>
      </w:r>
    </w:p>
    <w:p w14:paraId="7A6D2D1C" w14:textId="001D8BD7" w:rsidR="00FE70DB" w:rsidRDefault="00CC2495">
      <w:pPr>
        <w:pStyle w:val="nzovodsekuU3"/>
      </w:pPr>
      <w:r>
        <w:t xml:space="preserve">Objednávateľ požaduje, aby aspoň jeden </w:t>
      </w:r>
      <w:r w:rsidR="00AC032D">
        <w:t>O</w:t>
      </w:r>
      <w:r>
        <w:t>dborník v kategórii NO</w:t>
      </w:r>
      <w:r w:rsidR="00806653">
        <w:t>7</w:t>
      </w:r>
      <w:r>
        <w:t xml:space="preserve"> (</w:t>
      </w:r>
      <w:r w:rsidR="00AC032D">
        <w:t>K</w:t>
      </w:r>
      <w:r>
        <w:t xml:space="preserve">oordinátor </w:t>
      </w:r>
      <w:r w:rsidR="00AC032D">
        <w:t>BOZP</w:t>
      </w:r>
      <w:r>
        <w:t xml:space="preserve">) bol prítomný na Stavenisku aspoň </w:t>
      </w:r>
      <w:r w:rsidR="00BA300F">
        <w:t xml:space="preserve">v </w:t>
      </w:r>
      <w:r w:rsidR="00806653">
        <w:t xml:space="preserve">rozsahu 40% dní (vždy v sledovanom období jedného mesiaca) </w:t>
      </w:r>
      <w:r w:rsidR="00BA300F">
        <w:t xml:space="preserve">počas Lehoty výstavby v Etape 2 </w:t>
      </w:r>
      <w:r w:rsidR="00806653">
        <w:t>a to v čase od 8:00 do 16:00 hod</w:t>
      </w:r>
      <w:r>
        <w:t>.</w:t>
      </w:r>
      <w:r w:rsidR="00AC032D">
        <w:t>;</w:t>
      </w:r>
    </w:p>
    <w:p w14:paraId="123620CA" w14:textId="40E7C26F" w:rsidR="00BA300F" w:rsidRDefault="00BA300F">
      <w:pPr>
        <w:pStyle w:val="nzovodsekuU3"/>
      </w:pPr>
      <w:bookmarkStart w:id="26" w:name="_Ref152849980"/>
      <w:r>
        <w:t xml:space="preserve">Objednávateľ požaduje, aby aspoň jeden </w:t>
      </w:r>
      <w:r w:rsidR="00AC032D">
        <w:t>O</w:t>
      </w:r>
      <w:r>
        <w:t>dborník z kategórie N</w:t>
      </w:r>
      <w:r w:rsidR="00AC032D">
        <w:t>O</w:t>
      </w:r>
      <w:r w:rsidR="00134421">
        <w:t>3</w:t>
      </w:r>
      <w:r>
        <w:t>(</w:t>
      </w:r>
      <w:proofErr w:type="spellStart"/>
      <w:r w:rsidR="00AC032D">
        <w:t>G</w:t>
      </w:r>
      <w:r>
        <w:t>eotechnik</w:t>
      </w:r>
      <w:proofErr w:type="spellEnd"/>
      <w:r w:rsidR="00AC032D">
        <w:t>)</w:t>
      </w:r>
      <w:r>
        <w:t xml:space="preserve"> bol prítomný na Stavenisku aspoň v rozsahu 25 %</w:t>
      </w:r>
      <w:r w:rsidR="00C11B39">
        <w:t xml:space="preserve"> dní</w:t>
      </w:r>
      <w:r>
        <w:t xml:space="preserve"> (vždy v sledovanom období jedného mesiaca) počas Lehoty výstavby v Etape 2</w:t>
      </w:r>
      <w:r w:rsidR="00C11B39">
        <w:t xml:space="preserve"> a to v čase od 8:00 do 16:00 hod</w:t>
      </w:r>
      <w:r>
        <w:t>.</w:t>
      </w:r>
      <w:bookmarkEnd w:id="26"/>
      <w:r w:rsidR="00AC032D">
        <w:t>;</w:t>
      </w:r>
    </w:p>
    <w:p w14:paraId="77FD37C5" w14:textId="31249823" w:rsidR="00C11B39" w:rsidRDefault="00C11B39">
      <w:pPr>
        <w:pStyle w:val="nzovodsekuU3"/>
      </w:pPr>
      <w:r>
        <w:t xml:space="preserve">Ustanovením </w:t>
      </w:r>
      <w:proofErr w:type="spellStart"/>
      <w:r>
        <w:t>podčlánkov</w:t>
      </w:r>
      <w:proofErr w:type="spellEnd"/>
      <w:r>
        <w:t xml:space="preserve"> </w:t>
      </w:r>
      <w:r>
        <w:fldChar w:fldCharType="begin"/>
      </w:r>
      <w:r>
        <w:instrText xml:space="preserve"> REF _Ref152849974 \r \h </w:instrText>
      </w:r>
      <w:r>
        <w:fldChar w:fldCharType="separate"/>
      </w:r>
      <w:r w:rsidR="001D5ACA">
        <w:t>8.4.5</w:t>
      </w:r>
      <w:r>
        <w:fldChar w:fldCharType="end"/>
      </w:r>
      <w:r>
        <w:t xml:space="preserve"> až </w:t>
      </w:r>
      <w:r>
        <w:fldChar w:fldCharType="begin"/>
      </w:r>
      <w:r>
        <w:instrText xml:space="preserve"> REF _Ref152849980 \r \h </w:instrText>
      </w:r>
      <w:r>
        <w:fldChar w:fldCharType="separate"/>
      </w:r>
      <w:r w:rsidR="001D5ACA">
        <w:t>8.4.9</w:t>
      </w:r>
      <w:r>
        <w:fldChar w:fldCharType="end"/>
      </w:r>
      <w:r>
        <w:t xml:space="preserve"> nie je dotknutá povinnosť STD, zabezpečiť prítomnosť </w:t>
      </w:r>
      <w:r w:rsidR="00AC032D">
        <w:t>NO</w:t>
      </w:r>
      <w:r>
        <w:t xml:space="preserve"> v týchto kategóriách v dostatočnom počte vzhľadom k rozsahu poskytovanej Služby aj so zohľadnením toho, že pracovná doba Zhotoviteľa nie je obmedzená a môže byť vykonávaná aj počas sobôt a dní pracovného pokoja s výnimkou plánovaných prerušení činnosti Zhotoviteľa na Stavenisku na základe písomného oznámenia Zhotoviteľa Objednávateľovi</w:t>
      </w:r>
      <w:r w:rsidR="00AC032D">
        <w:t>;</w:t>
      </w:r>
    </w:p>
    <w:p w14:paraId="76E63B37" w14:textId="65C28BA5" w:rsidR="00C11B39" w:rsidRDefault="00D748F6">
      <w:pPr>
        <w:pStyle w:val="nzovodsekuU3"/>
      </w:pPr>
      <w:r>
        <w:t>STD</w:t>
      </w:r>
      <w:r w:rsidR="00C11B39">
        <w:t xml:space="preserve"> je oprávnený nasadiť aj viacerých </w:t>
      </w:r>
      <w:r w:rsidR="00AC032D">
        <w:t>NO</w:t>
      </w:r>
      <w:r w:rsidR="00C11B39">
        <w:t xml:space="preserve"> v tej istej kategórii za</w:t>
      </w:r>
      <w:r>
        <w:t xml:space="preserve"> </w:t>
      </w:r>
      <w:r w:rsidR="00C11B39">
        <w:t xml:space="preserve">predpokladu, že preukáže, že jeden </w:t>
      </w:r>
      <w:r w:rsidR="00AC032D">
        <w:t>NO</w:t>
      </w:r>
      <w:r w:rsidR="00C11B39">
        <w:t xml:space="preserve"> je už nasadený v plnom rozsahu fondu</w:t>
      </w:r>
      <w:r>
        <w:t xml:space="preserve"> </w:t>
      </w:r>
      <w:r w:rsidR="00C11B39">
        <w:t xml:space="preserve">štandardnej pracovnej doby alebo mu prekážky v práci nedovoľujú vykonávať činnosť </w:t>
      </w:r>
      <w:r w:rsidR="00AC032D">
        <w:t>NO</w:t>
      </w:r>
      <w:r>
        <w:t xml:space="preserve"> </w:t>
      </w:r>
      <w:r w:rsidR="00C11B39">
        <w:t>priebežne a je potrebné zabezpečiť jeho zastupovanie. Týmto nie je dotknutá požiadavka</w:t>
      </w:r>
      <w:r>
        <w:t xml:space="preserve"> </w:t>
      </w:r>
      <w:r w:rsidR="00C11B39">
        <w:t>Objednávateľa na „trvalú“ prítomnosť na Stavenisku</w:t>
      </w:r>
      <w:r>
        <w:t xml:space="preserve"> NO</w:t>
      </w:r>
      <w:r w:rsidR="00AB100B">
        <w:t xml:space="preserve"> podľa</w:t>
      </w:r>
      <w:r>
        <w:t xml:space="preserve"> </w:t>
      </w:r>
      <w:proofErr w:type="spellStart"/>
      <w:r>
        <w:t>podčlánku</w:t>
      </w:r>
      <w:proofErr w:type="spellEnd"/>
      <w:r>
        <w:t xml:space="preserve"> </w:t>
      </w:r>
      <w:r>
        <w:fldChar w:fldCharType="begin"/>
      </w:r>
      <w:r>
        <w:instrText xml:space="preserve"> REF _Ref152849974 \r \h </w:instrText>
      </w:r>
      <w:r>
        <w:fldChar w:fldCharType="separate"/>
      </w:r>
      <w:r w:rsidR="001D5ACA">
        <w:t>8.4.5</w:t>
      </w:r>
      <w:r>
        <w:fldChar w:fldCharType="end"/>
      </w:r>
      <w:r w:rsidR="00AC032D">
        <w:t xml:space="preserve"> OPZ;</w:t>
      </w:r>
    </w:p>
    <w:p w14:paraId="1771131F" w14:textId="48877FFA" w:rsidR="00D748F6" w:rsidRDefault="00C11B39">
      <w:pPr>
        <w:pStyle w:val="nzovodsekuU3"/>
      </w:pPr>
      <w:r>
        <w:t xml:space="preserve">Návrh a nástup všetkých </w:t>
      </w:r>
      <w:r w:rsidR="00AC032D">
        <w:t>NO</w:t>
      </w:r>
      <w:r>
        <w:t xml:space="preserve"> podlieha schváleniu v zmysle </w:t>
      </w:r>
      <w:proofErr w:type="spellStart"/>
      <w:r w:rsidR="00D748F6">
        <w:t>pod</w:t>
      </w:r>
      <w:r>
        <w:t>článkov</w:t>
      </w:r>
      <w:proofErr w:type="spellEnd"/>
      <w:r w:rsidR="00D748F6">
        <w:t xml:space="preserve"> </w:t>
      </w:r>
      <w:r w:rsidR="000803F1">
        <w:fldChar w:fldCharType="begin"/>
      </w:r>
      <w:r w:rsidR="000803F1">
        <w:instrText xml:space="preserve"> REF _Ref152833463 \r \h </w:instrText>
      </w:r>
      <w:r w:rsidR="000803F1">
        <w:fldChar w:fldCharType="separate"/>
      </w:r>
      <w:r w:rsidR="001D5ACA">
        <w:t>8.6</w:t>
      </w:r>
      <w:r w:rsidR="000803F1">
        <w:fldChar w:fldCharType="end"/>
      </w:r>
      <w:r w:rsidR="000803F1">
        <w:t xml:space="preserve">, </w:t>
      </w:r>
      <w:r w:rsidR="000803F1">
        <w:fldChar w:fldCharType="begin"/>
      </w:r>
      <w:r w:rsidR="000803F1">
        <w:instrText xml:space="preserve"> REF _Ref152766447 \r \h </w:instrText>
      </w:r>
      <w:r w:rsidR="000803F1">
        <w:fldChar w:fldCharType="separate"/>
      </w:r>
      <w:r w:rsidR="001D5ACA">
        <w:t>8.7</w:t>
      </w:r>
      <w:r w:rsidR="000803F1">
        <w:fldChar w:fldCharType="end"/>
      </w:r>
      <w:r w:rsidR="000803F1">
        <w:t xml:space="preserve"> a </w:t>
      </w:r>
      <w:r w:rsidR="000803F1">
        <w:fldChar w:fldCharType="begin"/>
      </w:r>
      <w:r w:rsidR="000803F1">
        <w:instrText xml:space="preserve"> REF _Ref152752230 \r \h </w:instrText>
      </w:r>
      <w:r w:rsidR="000803F1">
        <w:fldChar w:fldCharType="separate"/>
      </w:r>
      <w:r w:rsidR="001D5ACA">
        <w:t>8.8</w:t>
      </w:r>
      <w:r w:rsidR="000803F1">
        <w:fldChar w:fldCharType="end"/>
      </w:r>
      <w:r w:rsidR="00AC032D">
        <w:t xml:space="preserve"> OPZ;</w:t>
      </w:r>
    </w:p>
    <w:p w14:paraId="3139EC7B" w14:textId="6DA7F110" w:rsidR="000803F1" w:rsidRDefault="00C11B39">
      <w:pPr>
        <w:pStyle w:val="nzovodsekuU3"/>
      </w:pPr>
      <w:r>
        <w:t xml:space="preserve">STD musí uvažovať so zabezpečením dostatočného počtu </w:t>
      </w:r>
      <w:r w:rsidR="00AC032D">
        <w:t>O</w:t>
      </w:r>
      <w:r>
        <w:t>dborníkov s odbornosťou komplexne pokrývajúcou poskytovanie Služieb podľa Z</w:t>
      </w:r>
      <w:r w:rsidR="000803F1">
        <w:t>mluvy</w:t>
      </w:r>
      <w:r w:rsidR="00AC032D">
        <w:t>;</w:t>
      </w:r>
    </w:p>
    <w:p w14:paraId="4356AA9D" w14:textId="0A94F3DE" w:rsidR="00C11B39" w:rsidRPr="00A961D5" w:rsidRDefault="000803F1">
      <w:pPr>
        <w:pStyle w:val="nzovodsekuU3"/>
      </w:pPr>
      <w:r w:rsidRPr="00A961D5">
        <w:t>STD</w:t>
      </w:r>
      <w:r w:rsidR="00C11B39" w:rsidRPr="00A961D5">
        <w:t xml:space="preserve"> je povinný zabezpečiť dostatočný počet </w:t>
      </w:r>
      <w:r w:rsidR="00AC032D" w:rsidRPr="00A961D5">
        <w:t>O</w:t>
      </w:r>
      <w:r w:rsidR="00C11B39" w:rsidRPr="00A961D5">
        <w:t>dborníkov s odbornosťou komplexne pokrývajúcou poskytovanie Služieb podľa Z</w:t>
      </w:r>
      <w:r w:rsidRPr="00A961D5">
        <w:t>mluvy</w:t>
      </w:r>
      <w:r w:rsidR="00C11B39" w:rsidRPr="00A961D5">
        <w:t xml:space="preserve"> pri kontrole/</w:t>
      </w:r>
      <w:proofErr w:type="spellStart"/>
      <w:r w:rsidR="00C11B39" w:rsidRPr="00A961D5">
        <w:t>dozorovaní</w:t>
      </w:r>
      <w:proofErr w:type="spellEnd"/>
      <w:r w:rsidR="00C11B39" w:rsidRPr="00A961D5">
        <w:t xml:space="preserve"> projektových a stavebných prác v rozsahu </w:t>
      </w:r>
      <w:r w:rsidR="00C11B39" w:rsidRPr="00A961D5">
        <w:lastRenderedPageBreak/>
        <w:t>vyplývajúcom zo Zmluvy o Dielo uzavretej medzi Objednávateľom a Zhotoviteľom predmetnej stavby a v zmysle požiadaviek Z</w:t>
      </w:r>
      <w:r w:rsidRPr="00A961D5">
        <w:t>mluvy</w:t>
      </w:r>
      <w:r w:rsidR="00C11B39" w:rsidRPr="00A961D5">
        <w:t>, tak aby bol schopný plniť všetky záväzky vyplývajúce zo Z</w:t>
      </w:r>
      <w:r w:rsidRPr="00A961D5">
        <w:t>mluvy</w:t>
      </w:r>
      <w:r w:rsidR="00AC032D" w:rsidRPr="00A961D5">
        <w:t>;</w:t>
      </w:r>
    </w:p>
    <w:p w14:paraId="1EEE9E9B" w14:textId="080E8949" w:rsidR="009E6ED0" w:rsidRDefault="000803F1">
      <w:pPr>
        <w:pStyle w:val="nzovodsekuU3"/>
      </w:pPr>
      <w:bookmarkStart w:id="27" w:name="_Ref152850954"/>
      <w:r>
        <w:t>Objednávateľ</w:t>
      </w:r>
      <w:r w:rsidR="00C11B39">
        <w:t xml:space="preserve"> požaduje aby funkcie/odbornosti </w:t>
      </w:r>
      <w:r w:rsidR="00AC032D">
        <w:t>NO</w:t>
      </w:r>
      <w:r w:rsidR="00C11B39">
        <w:t xml:space="preserve"> boli vykonávané samostatnými osobami </w:t>
      </w:r>
      <w:proofErr w:type="spellStart"/>
      <w:r w:rsidR="00C11B39">
        <w:t>t.j</w:t>
      </w:r>
      <w:proofErr w:type="spellEnd"/>
      <w:r w:rsidR="00C11B39">
        <w:t xml:space="preserve">. nie je prípustné aby jedna osoba zastávala viac funkcií/odborností ako </w:t>
      </w:r>
      <w:r w:rsidR="00AC032D">
        <w:t>N</w:t>
      </w:r>
      <w:r w:rsidR="00C11B39">
        <w:t>ekľúčový odborník</w:t>
      </w:r>
      <w:bookmarkEnd w:id="27"/>
      <w:r w:rsidR="00AC032D">
        <w:t>;</w:t>
      </w:r>
    </w:p>
    <w:p w14:paraId="3B9EFB83" w14:textId="6E3C63B5" w:rsidR="00C11B39" w:rsidRDefault="00AC032D">
      <w:pPr>
        <w:pStyle w:val="nzovodsekuU3"/>
      </w:pPr>
      <w:r>
        <w:t>Objednávateľ</w:t>
      </w:r>
      <w:r w:rsidR="00C11B39">
        <w:t xml:space="preserve"> požaduje </w:t>
      </w:r>
      <w:r w:rsidR="009E6ED0">
        <w:t xml:space="preserve">od STD </w:t>
      </w:r>
      <w:r w:rsidR="00C11B39">
        <w:t xml:space="preserve">pri príprave ponuky počítať s takým počtom </w:t>
      </w:r>
      <w:r>
        <w:t>O</w:t>
      </w:r>
      <w:r w:rsidR="00C11B39">
        <w:t>dborníkov</w:t>
      </w:r>
      <w:r>
        <w:t>,</w:t>
      </w:r>
      <w:r w:rsidR="00C11B39">
        <w:t xml:space="preserve"> aby jednotliví </w:t>
      </w:r>
      <w:r w:rsidR="00470F65">
        <w:t>O</w:t>
      </w:r>
      <w:r w:rsidR="00C11B39">
        <w:t>dborníci boli v prípade neprítomnosti zastupiteľní/zastupovaní so</w:t>
      </w:r>
      <w:r w:rsidR="009E6ED0">
        <w:t xml:space="preserve"> </w:t>
      </w:r>
      <w:r w:rsidR="00C11B39">
        <w:t xml:space="preserve">zohľadnením požiadavky uvedenej </w:t>
      </w:r>
      <w:r w:rsidR="009E6ED0">
        <w:t>v </w:t>
      </w:r>
      <w:proofErr w:type="spellStart"/>
      <w:r w:rsidR="009E6ED0">
        <w:t>podčlánku</w:t>
      </w:r>
      <w:proofErr w:type="spellEnd"/>
      <w:r w:rsidR="009E6ED0">
        <w:t xml:space="preserve"> </w:t>
      </w:r>
      <w:r w:rsidR="009E6ED0">
        <w:fldChar w:fldCharType="begin"/>
      </w:r>
      <w:r w:rsidR="009E6ED0">
        <w:instrText xml:space="preserve"> REF _Ref152850954 \r \h </w:instrText>
      </w:r>
      <w:r w:rsidR="009E6ED0">
        <w:fldChar w:fldCharType="separate"/>
      </w:r>
      <w:r w:rsidR="001D5ACA">
        <w:t>8.4.15</w:t>
      </w:r>
      <w:r w:rsidR="009E6ED0">
        <w:fldChar w:fldCharType="end"/>
      </w:r>
      <w:r>
        <w:t xml:space="preserve"> OPZ</w:t>
      </w:r>
      <w:r w:rsidR="00FD4B07">
        <w:t>.</w:t>
      </w:r>
    </w:p>
    <w:p w14:paraId="7C590D87" w14:textId="22F030A1" w:rsidR="00E40E99" w:rsidRPr="00254640" w:rsidRDefault="00E40E99" w:rsidP="00254640">
      <w:pPr>
        <w:pStyle w:val="nzovodsekuU2"/>
        <w:rPr>
          <w:b/>
        </w:rPr>
      </w:pPr>
      <w:bookmarkStart w:id="28" w:name="_Ref152674695"/>
      <w:r w:rsidRPr="00254640">
        <w:rPr>
          <w:b/>
          <w:bCs w:val="0"/>
        </w:rPr>
        <w:t xml:space="preserve">Požiadavky na </w:t>
      </w:r>
      <w:r>
        <w:rPr>
          <w:b/>
          <w:bCs w:val="0"/>
        </w:rPr>
        <w:t>Nek</w:t>
      </w:r>
      <w:r w:rsidRPr="00254640">
        <w:rPr>
          <w:b/>
          <w:bCs w:val="0"/>
        </w:rPr>
        <w:t>ľúčových odborníkov</w:t>
      </w:r>
      <w:bookmarkEnd w:id="28"/>
      <w:r w:rsidR="00050768">
        <w:t>:</w:t>
      </w:r>
    </w:p>
    <w:p w14:paraId="3EA025FF" w14:textId="4C39B349" w:rsidR="007A1393" w:rsidRPr="00CE1838" w:rsidRDefault="007A1393" w:rsidP="007A1393">
      <w:pPr>
        <w:pStyle w:val="nzovodsekuU3"/>
        <w:rPr>
          <w:b/>
          <w:bCs w:val="0"/>
          <w:szCs w:val="21"/>
        </w:rPr>
      </w:pPr>
      <w:r w:rsidRPr="00CE1838">
        <w:rPr>
          <w:b/>
          <w:bCs w:val="0"/>
          <w:szCs w:val="21"/>
        </w:rPr>
        <w:t>N</w:t>
      </w:r>
      <w:r w:rsidR="00AC032D">
        <w:rPr>
          <w:b/>
          <w:bCs w:val="0"/>
          <w:szCs w:val="21"/>
        </w:rPr>
        <w:t>O</w:t>
      </w:r>
      <w:r w:rsidRPr="00CE1838">
        <w:rPr>
          <w:b/>
          <w:bCs w:val="0"/>
          <w:szCs w:val="21"/>
        </w:rPr>
        <w:t xml:space="preserve">1 (Odborník pre inžinierske siete </w:t>
      </w:r>
      <w:r w:rsidRPr="00435BED">
        <w:rPr>
          <w:b/>
          <w:bCs w:val="0"/>
          <w:szCs w:val="21"/>
        </w:rPr>
        <w:t xml:space="preserve">- </w:t>
      </w:r>
      <w:r w:rsidR="00435BED" w:rsidRPr="006F1ADB">
        <w:rPr>
          <w:b/>
          <w:bCs w:val="0"/>
          <w:szCs w:val="21"/>
        </w:rPr>
        <w:t>vodovodné, kanalizačné, plynové vedenia</w:t>
      </w:r>
      <w:r w:rsidRPr="00CE1838">
        <w:rPr>
          <w:b/>
          <w:bCs w:val="0"/>
          <w:szCs w:val="21"/>
        </w:rPr>
        <w:t xml:space="preserve">) </w:t>
      </w:r>
      <w:r w:rsidRPr="00CE1838">
        <w:t xml:space="preserve">musí mať skúsenosti s výkonom činnosti </w:t>
      </w:r>
      <w:r w:rsidR="00AC032D">
        <w:t>S</w:t>
      </w:r>
      <w:r w:rsidRPr="00CE1838">
        <w:t>tavebného dozoru</w:t>
      </w:r>
      <w:r>
        <w:t xml:space="preserve"> a </w:t>
      </w:r>
      <w:r w:rsidRPr="00CE1838">
        <w:t>technického dozoru</w:t>
      </w:r>
      <w:r w:rsidR="00AC032D">
        <w:t xml:space="preserve"> investora,</w:t>
      </w:r>
      <w:r>
        <w:t xml:space="preserve"> </w:t>
      </w:r>
      <w:r w:rsidRPr="00CE1838">
        <w:t>a to za nasledovných podmienok</w:t>
      </w:r>
      <w:r w:rsidRPr="00CE1838">
        <w:rPr>
          <w:b/>
          <w:bCs w:val="0"/>
          <w:szCs w:val="21"/>
        </w:rPr>
        <w:t>:</w:t>
      </w:r>
    </w:p>
    <w:p w14:paraId="66F2DFB1" w14:textId="26D3BB3C" w:rsidR="008108C4" w:rsidRPr="008108C4" w:rsidRDefault="008108C4" w:rsidP="00C360A3">
      <w:pPr>
        <w:pStyle w:val="nzovodsekuU3"/>
        <w:numPr>
          <w:ilvl w:val="0"/>
          <w:numId w:val="39"/>
        </w:numPr>
        <w:ind w:left="1701" w:hanging="425"/>
        <w:rPr>
          <w:szCs w:val="21"/>
        </w:rPr>
      </w:pPr>
      <w:r w:rsidRPr="008108C4">
        <w:rPr>
          <w:szCs w:val="21"/>
        </w:rPr>
        <w:t>ukončené vysokoškolské vzdelanie technického zamerania; preukazuje sa predložením dokladu o najvyššom dosiahnutom vzdelaní,</w:t>
      </w:r>
    </w:p>
    <w:p w14:paraId="6655F244" w14:textId="7E4647DB" w:rsidR="00C56F98" w:rsidRPr="008108C4" w:rsidRDefault="00C56F98" w:rsidP="00C360A3">
      <w:pPr>
        <w:pStyle w:val="nzovodsekuU3"/>
        <w:numPr>
          <w:ilvl w:val="0"/>
          <w:numId w:val="39"/>
        </w:numPr>
        <w:ind w:left="1701" w:hanging="425"/>
        <w:rPr>
          <w:szCs w:val="21"/>
        </w:rPr>
      </w:pPr>
      <w:r w:rsidRPr="00C56F98">
        <w:rPr>
          <w:szCs w:val="21"/>
        </w:rPr>
        <w:t xml:space="preserve">poskytnutie aspoň jednej služby – činnosť </w:t>
      </w:r>
      <w:r w:rsidR="00AC032D">
        <w:rPr>
          <w:szCs w:val="21"/>
        </w:rPr>
        <w:t>S</w:t>
      </w:r>
      <w:r w:rsidRPr="00C56F98">
        <w:rPr>
          <w:szCs w:val="21"/>
        </w:rPr>
        <w:t xml:space="preserve">tavebného dozoru </w:t>
      </w:r>
      <w:r w:rsidR="00AC032D">
        <w:rPr>
          <w:szCs w:val="21"/>
        </w:rPr>
        <w:t xml:space="preserve">a technického dozoru investora </w:t>
      </w:r>
      <w:r w:rsidRPr="00C56F98">
        <w:rPr>
          <w:szCs w:val="21"/>
        </w:rPr>
        <w:t xml:space="preserve">na </w:t>
      </w:r>
      <w:r w:rsidR="009E7A2B" w:rsidRPr="009E7A2B">
        <w:rPr>
          <w:szCs w:val="21"/>
        </w:rPr>
        <w:t>stavb</w:t>
      </w:r>
      <w:r w:rsidR="009E7A2B">
        <w:rPr>
          <w:szCs w:val="21"/>
        </w:rPr>
        <w:t>e</w:t>
      </w:r>
      <w:r w:rsidR="009E7A2B" w:rsidRPr="009E7A2B">
        <w:rPr>
          <w:szCs w:val="21"/>
        </w:rPr>
        <w:t xml:space="preserve"> týkajúc</w:t>
      </w:r>
      <w:r w:rsidR="009E7A2B">
        <w:rPr>
          <w:szCs w:val="21"/>
        </w:rPr>
        <w:t>ej</w:t>
      </w:r>
      <w:r w:rsidR="009E7A2B" w:rsidRPr="009E7A2B">
        <w:rPr>
          <w:szCs w:val="21"/>
        </w:rPr>
        <w:t xml:space="preserve"> sa výstavby, modernizácie resp. komplexnej rekonštrukcie </w:t>
      </w:r>
      <w:r w:rsidR="009E7A2B">
        <w:rPr>
          <w:szCs w:val="21"/>
        </w:rPr>
        <w:t>alebo</w:t>
      </w:r>
      <w:r w:rsidR="009E7A2B" w:rsidRPr="009E7A2B">
        <w:rPr>
          <w:szCs w:val="21"/>
        </w:rPr>
        <w:t xml:space="preserve"> </w:t>
      </w:r>
      <w:r w:rsidRPr="00C56F98">
        <w:rPr>
          <w:szCs w:val="21"/>
        </w:rPr>
        <w:t>prekládk</w:t>
      </w:r>
      <w:r>
        <w:rPr>
          <w:szCs w:val="21"/>
        </w:rPr>
        <w:t>e</w:t>
      </w:r>
      <w:r w:rsidRPr="00C56F98">
        <w:rPr>
          <w:szCs w:val="21"/>
        </w:rPr>
        <w:t xml:space="preserve"> inžinierskych sietí</w:t>
      </w:r>
      <w:r>
        <w:rPr>
          <w:szCs w:val="21"/>
        </w:rPr>
        <w:t xml:space="preserve"> </w:t>
      </w:r>
      <w:r w:rsidRPr="00C56F98">
        <w:rPr>
          <w:szCs w:val="21"/>
        </w:rPr>
        <w:t>, kde zmluvná cena je/bola minimálne 2 500 000,00 EUR bez DPH</w:t>
      </w:r>
      <w:r w:rsidR="008658D9">
        <w:rPr>
          <w:szCs w:val="21"/>
        </w:rPr>
        <w:t>,</w:t>
      </w:r>
      <w:r w:rsidRPr="00C56F98">
        <w:rPr>
          <w:szCs w:val="21"/>
        </w:rPr>
        <w:t xml:space="preserve"> </w:t>
      </w:r>
    </w:p>
    <w:p w14:paraId="1206A142" w14:textId="45C1AD70" w:rsidR="008108C4" w:rsidRDefault="008108C4" w:rsidP="00C360A3">
      <w:pPr>
        <w:pStyle w:val="nzovodsekuU3"/>
        <w:numPr>
          <w:ilvl w:val="0"/>
          <w:numId w:val="39"/>
        </w:numPr>
        <w:ind w:left="1701" w:hanging="425"/>
        <w:rPr>
          <w:szCs w:val="21"/>
        </w:rPr>
      </w:pPr>
      <w:r w:rsidRPr="008108C4">
        <w:rPr>
          <w:szCs w:val="21"/>
        </w:rPr>
        <w:t xml:space="preserve">držiteľ Osvedčenia o vykonaní odbornej skúšky podľa </w:t>
      </w:r>
      <w:r w:rsidR="00AC032D">
        <w:rPr>
          <w:szCs w:val="21"/>
        </w:rPr>
        <w:t>z</w:t>
      </w:r>
      <w:r w:rsidRPr="008108C4">
        <w:rPr>
          <w:szCs w:val="21"/>
        </w:rPr>
        <w:t>ákona č. 138/1992 Z.</w:t>
      </w:r>
      <w:r w:rsidR="00AC032D">
        <w:rPr>
          <w:szCs w:val="21"/>
        </w:rPr>
        <w:t xml:space="preserve"> </w:t>
      </w:r>
      <w:r w:rsidRPr="008108C4">
        <w:rPr>
          <w:szCs w:val="21"/>
        </w:rPr>
        <w:t>z. o autorizovaných architektoch a autorizovaných stavebných inžinieroch v znení neskorších predpisov vydané Slovenskou komorou stavebných inžinierov na činnosť stavebného dozoru s odborným zameraním  kategóriu „Inžinierske stavby - potrubné, energetické a iné líniové stavby“ alebo ekvivalentného dokladu, ktorý bol v súlade s právnymi predpismi EÚ alebo Slovenskej republiky alebo medzinárodnými dohodami, ktorými je Slovenská republika viazaná, uznaný príslušnými orgánmi, resp. prostredníctvom ktorého preukázal splnenie podmienok pre dočasné a príležitostné poskytovanie služieb na území Slovenskej republiky</w:t>
      </w:r>
      <w:r w:rsidR="00C56F98">
        <w:rPr>
          <w:szCs w:val="21"/>
        </w:rPr>
        <w:t>;</w:t>
      </w:r>
    </w:p>
    <w:p w14:paraId="4BA722B2" w14:textId="4618201B" w:rsidR="004B48FF" w:rsidRPr="00254640" w:rsidRDefault="004B48FF" w:rsidP="0B749402">
      <w:pPr>
        <w:pStyle w:val="nzovodsekuU3"/>
        <w:rPr>
          <w:b/>
          <w:szCs w:val="21"/>
        </w:rPr>
      </w:pPr>
      <w:r w:rsidRPr="00254640">
        <w:rPr>
          <w:b/>
          <w:szCs w:val="21"/>
        </w:rPr>
        <w:t>N</w:t>
      </w:r>
      <w:r w:rsidR="00AC032D">
        <w:rPr>
          <w:b/>
          <w:szCs w:val="21"/>
        </w:rPr>
        <w:t>O</w:t>
      </w:r>
      <w:r w:rsidR="00C56F98" w:rsidRPr="00254640">
        <w:rPr>
          <w:b/>
          <w:szCs w:val="21"/>
        </w:rPr>
        <w:t>2</w:t>
      </w:r>
      <w:r w:rsidRPr="00254640">
        <w:rPr>
          <w:b/>
          <w:szCs w:val="21"/>
        </w:rPr>
        <w:t xml:space="preserve"> (Odborník pre pozemné stavby)</w:t>
      </w:r>
      <w:r w:rsidR="00BF18F0" w:rsidRPr="00254640">
        <w:rPr>
          <w:b/>
          <w:szCs w:val="21"/>
        </w:rPr>
        <w:t xml:space="preserve"> </w:t>
      </w:r>
      <w:r w:rsidR="00BF18F0" w:rsidRPr="009E7A2B">
        <w:t xml:space="preserve">musí mať skúsenosti s výkonom činnosti </w:t>
      </w:r>
      <w:r w:rsidR="00AC032D">
        <w:t>S</w:t>
      </w:r>
      <w:r w:rsidR="00BF18F0" w:rsidRPr="009E7A2B">
        <w:t xml:space="preserve">tavebného dozoru a technického dozoru </w:t>
      </w:r>
      <w:r w:rsidR="00AC032D">
        <w:t xml:space="preserve">investora </w:t>
      </w:r>
      <w:r w:rsidR="00BF18F0" w:rsidRPr="009E7A2B">
        <w:t>a to za nasledovných podmienok:</w:t>
      </w:r>
    </w:p>
    <w:p w14:paraId="7D898E4D" w14:textId="66597269" w:rsidR="001C4C66" w:rsidRPr="009E7A2B" w:rsidRDefault="0070368E" w:rsidP="00C360A3">
      <w:pPr>
        <w:pStyle w:val="nzovodsekuU3"/>
        <w:numPr>
          <w:ilvl w:val="0"/>
          <w:numId w:val="41"/>
        </w:numPr>
        <w:ind w:left="1701" w:hanging="425"/>
        <w:rPr>
          <w:szCs w:val="21"/>
        </w:rPr>
      </w:pPr>
      <w:r w:rsidRPr="009E7A2B">
        <w:rPr>
          <w:szCs w:val="21"/>
        </w:rPr>
        <w:t>ukončené vysokoškolské vzdelanie technického zamerania; preukazuje sa predložením dokladu o najvyššom dosiahnutom vzdelaní,</w:t>
      </w:r>
    </w:p>
    <w:p w14:paraId="79DFD41C" w14:textId="725EB012" w:rsidR="001C4C66" w:rsidRPr="009E7A2B" w:rsidRDefault="0070368E" w:rsidP="00C360A3">
      <w:pPr>
        <w:pStyle w:val="nzovodsekuU3"/>
        <w:numPr>
          <w:ilvl w:val="0"/>
          <w:numId w:val="41"/>
        </w:numPr>
        <w:ind w:left="1701" w:hanging="425"/>
        <w:rPr>
          <w:szCs w:val="21"/>
        </w:rPr>
      </w:pPr>
      <w:r w:rsidRPr="009E7A2B">
        <w:rPr>
          <w:szCs w:val="21"/>
        </w:rPr>
        <w:t xml:space="preserve">poskytnutie aspoň jednej služby – činnosť </w:t>
      </w:r>
      <w:r w:rsidR="00AC032D">
        <w:rPr>
          <w:szCs w:val="21"/>
        </w:rPr>
        <w:t>S</w:t>
      </w:r>
      <w:r w:rsidRPr="009E7A2B">
        <w:rPr>
          <w:szCs w:val="21"/>
        </w:rPr>
        <w:t>tavebného dozoru</w:t>
      </w:r>
      <w:r w:rsidR="00AC032D">
        <w:rPr>
          <w:szCs w:val="21"/>
        </w:rPr>
        <w:t xml:space="preserve"> a technického dozoru investora</w:t>
      </w:r>
      <w:r w:rsidRPr="009E7A2B">
        <w:rPr>
          <w:szCs w:val="21"/>
        </w:rPr>
        <w:t xml:space="preserve"> </w:t>
      </w:r>
      <w:r w:rsidR="009E2E80" w:rsidRPr="009E7A2B">
        <w:rPr>
          <w:szCs w:val="21"/>
        </w:rPr>
        <w:t xml:space="preserve">na </w:t>
      </w:r>
      <w:r w:rsidRPr="009E7A2B">
        <w:rPr>
          <w:szCs w:val="21"/>
        </w:rPr>
        <w:t xml:space="preserve">pozemných </w:t>
      </w:r>
      <w:r w:rsidR="009E2E80" w:rsidRPr="009E7A2B">
        <w:rPr>
          <w:szCs w:val="21"/>
        </w:rPr>
        <w:t>stavbách</w:t>
      </w:r>
      <w:r w:rsidRPr="009E7A2B">
        <w:rPr>
          <w:szCs w:val="21"/>
        </w:rPr>
        <w:t>, kde zmluvná cena je/bola minimálne 2 500 000,00 EUR bez DPH</w:t>
      </w:r>
      <w:r w:rsidR="0000631D">
        <w:rPr>
          <w:szCs w:val="21"/>
        </w:rPr>
        <w:t>,</w:t>
      </w:r>
    </w:p>
    <w:p w14:paraId="0A0C45B0" w14:textId="030F83EE" w:rsidR="0070368E" w:rsidRPr="009E7A2B" w:rsidRDefault="008108C4" w:rsidP="00C360A3">
      <w:pPr>
        <w:pStyle w:val="nzovodsekuU3"/>
        <w:numPr>
          <w:ilvl w:val="0"/>
          <w:numId w:val="41"/>
        </w:numPr>
        <w:ind w:left="1701" w:hanging="425"/>
        <w:rPr>
          <w:szCs w:val="21"/>
        </w:rPr>
      </w:pPr>
      <w:r w:rsidRPr="009E7A2B">
        <w:rPr>
          <w:szCs w:val="21"/>
        </w:rPr>
        <w:t xml:space="preserve">držiteľ Osvedčenia o vykonaní odbornej skúšky podľa </w:t>
      </w:r>
      <w:r w:rsidR="00AC032D">
        <w:rPr>
          <w:szCs w:val="21"/>
        </w:rPr>
        <w:t>z</w:t>
      </w:r>
      <w:r w:rsidRPr="009E7A2B">
        <w:rPr>
          <w:szCs w:val="21"/>
        </w:rPr>
        <w:t>ákona č. 138/1992 Z.</w:t>
      </w:r>
      <w:r w:rsidR="00AC032D">
        <w:rPr>
          <w:szCs w:val="21"/>
        </w:rPr>
        <w:t xml:space="preserve"> </w:t>
      </w:r>
      <w:r w:rsidRPr="009E7A2B">
        <w:rPr>
          <w:szCs w:val="21"/>
        </w:rPr>
        <w:t xml:space="preserve">z. o autorizovaných architektoch a autorizovaných stavebných inžinieroch v znení neskorších predpisov vydané Slovenskou komorou stavebných inžinierov na činnosť stavebného dozoru s odborným zameraním pre kategóriu </w:t>
      </w:r>
      <w:r w:rsidR="007A1393" w:rsidRPr="009E7A2B">
        <w:rPr>
          <w:szCs w:val="21"/>
        </w:rPr>
        <w:t>"P</w:t>
      </w:r>
      <w:r w:rsidR="0070368E" w:rsidRPr="009E7A2B">
        <w:rPr>
          <w:szCs w:val="21"/>
        </w:rPr>
        <w:t>ozemné stavby - pozemné stavby</w:t>
      </w:r>
      <w:r w:rsidR="007A1393" w:rsidRPr="009E7A2B">
        <w:rPr>
          <w:szCs w:val="21"/>
        </w:rPr>
        <w:t>“</w:t>
      </w:r>
      <w:r w:rsidR="00C56F98" w:rsidRPr="009E7A2B">
        <w:rPr>
          <w:szCs w:val="21"/>
        </w:rPr>
        <w:t xml:space="preserve"> a pre kategóriu „Technické, technologické a energetické vybavenie stavieb - </w:t>
      </w:r>
      <w:proofErr w:type="spellStart"/>
      <w:r w:rsidR="00C56F98" w:rsidRPr="009E7A2B">
        <w:rPr>
          <w:szCs w:val="21"/>
        </w:rPr>
        <w:t>zdravotnotechnické</w:t>
      </w:r>
      <w:proofErr w:type="spellEnd"/>
      <w:r w:rsidR="00C56F98" w:rsidRPr="009E7A2B">
        <w:rPr>
          <w:szCs w:val="21"/>
        </w:rPr>
        <w:t xml:space="preserve"> zariadenia a inštalácie“</w:t>
      </w:r>
      <w:r w:rsidR="002B07B8" w:rsidRPr="009E7A2B">
        <w:rPr>
          <w:szCs w:val="21"/>
        </w:rPr>
        <w:t xml:space="preserve">, </w:t>
      </w:r>
      <w:r w:rsidR="0070368E" w:rsidRPr="009E7A2B">
        <w:rPr>
          <w:szCs w:val="21"/>
        </w:rPr>
        <w:t>alebo ekvivalentného dokladu, ktorý bol v súlade s právnymi predpismi EÚ alebo Slovenskej republiky alebo medzinárodnými dohodami, ktorými je Slovenská republika viazaná, uznaný príslušnými orgánmi, resp. prostredníctvom ktorého preukázal splnenie podmienok pre dočasné a príležitostné poskytovanie služieb na území Slovenskej republiky.</w:t>
      </w:r>
    </w:p>
    <w:p w14:paraId="0BAABCF1" w14:textId="6CA17718" w:rsidR="001C2C97" w:rsidRPr="00CE1838" w:rsidRDefault="001C2C97" w:rsidP="001C2C97">
      <w:pPr>
        <w:pStyle w:val="nzovodsekuU3"/>
        <w:rPr>
          <w:b/>
          <w:bCs w:val="0"/>
          <w:szCs w:val="21"/>
        </w:rPr>
      </w:pPr>
      <w:r w:rsidRPr="00CE1838">
        <w:rPr>
          <w:b/>
          <w:bCs w:val="0"/>
          <w:szCs w:val="21"/>
        </w:rPr>
        <w:t>N</w:t>
      </w:r>
      <w:r w:rsidR="00AC032D">
        <w:rPr>
          <w:b/>
          <w:bCs w:val="0"/>
          <w:szCs w:val="21"/>
        </w:rPr>
        <w:t>O</w:t>
      </w:r>
      <w:r>
        <w:rPr>
          <w:b/>
          <w:bCs w:val="0"/>
          <w:szCs w:val="21"/>
        </w:rPr>
        <w:t>3</w:t>
      </w:r>
      <w:r w:rsidRPr="00CE1838">
        <w:rPr>
          <w:b/>
          <w:bCs w:val="0"/>
          <w:szCs w:val="21"/>
        </w:rPr>
        <w:t xml:space="preserve"> </w:t>
      </w:r>
      <w:r w:rsidRPr="001C2C97">
        <w:rPr>
          <w:b/>
          <w:bCs w:val="0"/>
          <w:szCs w:val="21"/>
        </w:rPr>
        <w:t>(</w:t>
      </w:r>
      <w:proofErr w:type="spellStart"/>
      <w:r w:rsidR="001E3C72">
        <w:rPr>
          <w:b/>
          <w:bCs w:val="0"/>
          <w:szCs w:val="21"/>
        </w:rPr>
        <w:t>Geotechnik</w:t>
      </w:r>
      <w:proofErr w:type="spellEnd"/>
      <w:r w:rsidRPr="00CE1838">
        <w:rPr>
          <w:b/>
          <w:bCs w:val="0"/>
          <w:szCs w:val="21"/>
        </w:rPr>
        <w:t xml:space="preserve">) </w:t>
      </w:r>
      <w:r w:rsidRPr="00CE1838">
        <w:t xml:space="preserve">musí mať skúsenosti s výkonom činnosti </w:t>
      </w:r>
      <w:r w:rsidR="001E3C72">
        <w:t>S</w:t>
      </w:r>
      <w:r w:rsidRPr="00CE1838">
        <w:t>tavebného dozoru</w:t>
      </w:r>
      <w:r>
        <w:t xml:space="preserve"> a </w:t>
      </w:r>
      <w:r w:rsidRPr="00CE1838">
        <w:t>technického dozoru</w:t>
      </w:r>
      <w:r>
        <w:t xml:space="preserve"> </w:t>
      </w:r>
      <w:r w:rsidRPr="00CE1838">
        <w:t>a to za nasledovných podmienok</w:t>
      </w:r>
      <w:r w:rsidRPr="00CE1838">
        <w:rPr>
          <w:b/>
          <w:bCs w:val="0"/>
          <w:szCs w:val="21"/>
        </w:rPr>
        <w:t xml:space="preserve">: </w:t>
      </w:r>
    </w:p>
    <w:p w14:paraId="6012B7DB" w14:textId="396A30BA" w:rsidR="006B06F9" w:rsidRPr="006B06F9" w:rsidRDefault="006B06F9" w:rsidP="00C360A3">
      <w:pPr>
        <w:pStyle w:val="nzovodsekuU3"/>
        <w:numPr>
          <w:ilvl w:val="0"/>
          <w:numId w:val="44"/>
        </w:numPr>
        <w:ind w:left="1701" w:hanging="425"/>
        <w:rPr>
          <w:szCs w:val="21"/>
        </w:rPr>
      </w:pPr>
      <w:r w:rsidRPr="006B06F9">
        <w:rPr>
          <w:szCs w:val="21"/>
        </w:rPr>
        <w:t>ukončené vysokoškolské vzdelanie technického zamerania; preukazuje sa predložením dokladu o najvyššom dosiahnutom vzdelaní,</w:t>
      </w:r>
    </w:p>
    <w:p w14:paraId="49244258" w14:textId="35958DB0" w:rsidR="006B06F9" w:rsidRPr="006B06F9" w:rsidRDefault="006B06F9" w:rsidP="00C360A3">
      <w:pPr>
        <w:pStyle w:val="nzovodsekuU3"/>
        <w:numPr>
          <w:ilvl w:val="0"/>
          <w:numId w:val="44"/>
        </w:numPr>
        <w:ind w:left="1701" w:hanging="425"/>
        <w:rPr>
          <w:szCs w:val="21"/>
        </w:rPr>
      </w:pPr>
      <w:r w:rsidRPr="006B06F9">
        <w:rPr>
          <w:szCs w:val="21"/>
        </w:rPr>
        <w:lastRenderedPageBreak/>
        <w:t xml:space="preserve">poskytnutie aspoň jednej služby – činnosť </w:t>
      </w:r>
      <w:r w:rsidR="00AC032D">
        <w:rPr>
          <w:szCs w:val="21"/>
        </w:rPr>
        <w:t>S</w:t>
      </w:r>
      <w:r w:rsidRPr="006B06F9">
        <w:rPr>
          <w:szCs w:val="21"/>
        </w:rPr>
        <w:t>tavebného dozoru</w:t>
      </w:r>
      <w:r w:rsidR="00AC032D">
        <w:rPr>
          <w:szCs w:val="21"/>
        </w:rPr>
        <w:t xml:space="preserve"> a technického dozoru investora</w:t>
      </w:r>
      <w:r w:rsidRPr="006B06F9">
        <w:rPr>
          <w:szCs w:val="21"/>
        </w:rPr>
        <w:t xml:space="preserve"> </w:t>
      </w:r>
      <w:r w:rsidR="006C6668" w:rsidRPr="006B06F9">
        <w:rPr>
          <w:szCs w:val="21"/>
        </w:rPr>
        <w:t xml:space="preserve">na pozícii </w:t>
      </w:r>
      <w:proofErr w:type="spellStart"/>
      <w:r w:rsidR="006C6668" w:rsidRPr="006B06F9">
        <w:rPr>
          <w:szCs w:val="21"/>
        </w:rPr>
        <w:t>geotechnika</w:t>
      </w:r>
      <w:proofErr w:type="spellEnd"/>
      <w:r w:rsidR="006C6668" w:rsidRPr="006B06F9">
        <w:rPr>
          <w:szCs w:val="21"/>
        </w:rPr>
        <w:t xml:space="preserve">, </w:t>
      </w:r>
      <w:r w:rsidRPr="006B06F9">
        <w:rPr>
          <w:szCs w:val="21"/>
        </w:rPr>
        <w:t xml:space="preserve">na stavbe týkajúcej sa výstavby, modernizácie resp. komplexnej rekonštrukcie dopravnej infraštruktúry </w:t>
      </w:r>
      <w:r>
        <w:rPr>
          <w:szCs w:val="21"/>
        </w:rPr>
        <w:t>(</w:t>
      </w:r>
      <w:r w:rsidR="007726B1" w:rsidRPr="00BB7D2F">
        <w:rPr>
          <w:szCs w:val="21"/>
        </w:rPr>
        <w:t>diaľnic</w:t>
      </w:r>
      <w:r w:rsidR="007726B1">
        <w:rPr>
          <w:szCs w:val="21"/>
        </w:rPr>
        <w:t>a, r</w:t>
      </w:r>
      <w:r w:rsidR="007726B1" w:rsidRPr="00BB7D2F">
        <w:rPr>
          <w:szCs w:val="21"/>
        </w:rPr>
        <w:t>ýchlostn</w:t>
      </w:r>
      <w:r w:rsidR="007726B1">
        <w:rPr>
          <w:szCs w:val="21"/>
        </w:rPr>
        <w:t xml:space="preserve">á </w:t>
      </w:r>
      <w:r w:rsidR="007726B1" w:rsidRPr="00BB7D2F">
        <w:rPr>
          <w:szCs w:val="21"/>
        </w:rPr>
        <w:t>c</w:t>
      </w:r>
      <w:r w:rsidR="007726B1">
        <w:rPr>
          <w:szCs w:val="21"/>
        </w:rPr>
        <w:t>esta</w:t>
      </w:r>
      <w:r w:rsidR="007726B1" w:rsidRPr="00BB7D2F">
        <w:rPr>
          <w:szCs w:val="21"/>
        </w:rPr>
        <w:t xml:space="preserve">, </w:t>
      </w:r>
      <w:r w:rsidRPr="006B06F9">
        <w:rPr>
          <w:szCs w:val="21"/>
        </w:rPr>
        <w:t>koľajov</w:t>
      </w:r>
      <w:r w:rsidR="007726B1">
        <w:rPr>
          <w:szCs w:val="21"/>
        </w:rPr>
        <w:t>á</w:t>
      </w:r>
      <w:r>
        <w:rPr>
          <w:szCs w:val="21"/>
        </w:rPr>
        <w:t xml:space="preserve"> </w:t>
      </w:r>
      <w:r w:rsidRPr="006B06F9">
        <w:rPr>
          <w:szCs w:val="21"/>
        </w:rPr>
        <w:t>dráh</w:t>
      </w:r>
      <w:r w:rsidR="007726B1">
        <w:rPr>
          <w:szCs w:val="21"/>
        </w:rPr>
        <w:t>a</w:t>
      </w:r>
      <w:r w:rsidRPr="006B06F9">
        <w:rPr>
          <w:szCs w:val="21"/>
        </w:rPr>
        <w:t>/tra</w:t>
      </w:r>
      <w:r w:rsidR="007726B1">
        <w:rPr>
          <w:szCs w:val="21"/>
        </w:rPr>
        <w:t>ť</w:t>
      </w:r>
      <w:r>
        <w:rPr>
          <w:szCs w:val="21"/>
        </w:rPr>
        <w:t>)</w:t>
      </w:r>
      <w:r w:rsidRPr="006B06F9">
        <w:rPr>
          <w:szCs w:val="21"/>
        </w:rPr>
        <w:t xml:space="preserve">, kde zmluvná cena je/bola minimálne </w:t>
      </w:r>
      <w:r w:rsidR="004E5530">
        <w:rPr>
          <w:szCs w:val="21"/>
        </w:rPr>
        <w:t>10</w:t>
      </w:r>
      <w:r w:rsidRPr="006B06F9">
        <w:rPr>
          <w:szCs w:val="21"/>
        </w:rPr>
        <w:t xml:space="preserve"> </w:t>
      </w:r>
      <w:r w:rsidR="004E5530">
        <w:rPr>
          <w:szCs w:val="21"/>
        </w:rPr>
        <w:t>0</w:t>
      </w:r>
      <w:r w:rsidRPr="006B06F9">
        <w:rPr>
          <w:szCs w:val="21"/>
        </w:rPr>
        <w:t>00 000,00 EUR bez DPH</w:t>
      </w:r>
      <w:r w:rsidR="00080E1E">
        <w:rPr>
          <w:szCs w:val="21"/>
        </w:rPr>
        <w:t>,</w:t>
      </w:r>
      <w:r w:rsidRPr="006B06F9">
        <w:rPr>
          <w:szCs w:val="21"/>
        </w:rPr>
        <w:t xml:space="preserve"> </w:t>
      </w:r>
    </w:p>
    <w:p w14:paraId="33C988FA" w14:textId="45696930" w:rsidR="006B06F9" w:rsidRDefault="006B06F9" w:rsidP="00C360A3">
      <w:pPr>
        <w:pStyle w:val="nzovodsekuU3"/>
        <w:numPr>
          <w:ilvl w:val="0"/>
          <w:numId w:val="44"/>
        </w:numPr>
        <w:ind w:left="1701" w:hanging="425"/>
        <w:rPr>
          <w:szCs w:val="21"/>
        </w:rPr>
      </w:pPr>
      <w:r w:rsidRPr="006B06F9">
        <w:rPr>
          <w:szCs w:val="21"/>
        </w:rPr>
        <w:t xml:space="preserve">držiteľ Osvedčenia o vykonaní odbornej skúšky podľa </w:t>
      </w:r>
      <w:r w:rsidR="00AC032D">
        <w:rPr>
          <w:szCs w:val="21"/>
        </w:rPr>
        <w:t>z</w:t>
      </w:r>
      <w:r w:rsidRPr="006B06F9">
        <w:rPr>
          <w:szCs w:val="21"/>
        </w:rPr>
        <w:t>ákona č. 138/1992 Z.</w:t>
      </w:r>
      <w:r w:rsidR="00AC032D">
        <w:rPr>
          <w:szCs w:val="21"/>
        </w:rPr>
        <w:t xml:space="preserve"> </w:t>
      </w:r>
      <w:r w:rsidRPr="006B06F9">
        <w:rPr>
          <w:szCs w:val="21"/>
        </w:rPr>
        <w:t xml:space="preserve">z. o autorizovaných architektoch a autorizovaných stavebných inžinieroch v znení neskorších predpisov vydané Slovenskou komorou stavebných inžinierov na činnosť stavebného dozoru s odborným zameraním pre kategóriu „Inžinierske stavby – </w:t>
      </w:r>
      <w:proofErr w:type="spellStart"/>
      <w:r w:rsidRPr="006B06F9">
        <w:rPr>
          <w:szCs w:val="21"/>
        </w:rPr>
        <w:t>geotechnika</w:t>
      </w:r>
      <w:proofErr w:type="spellEnd"/>
      <w:r w:rsidRPr="006B06F9">
        <w:rPr>
          <w:szCs w:val="21"/>
        </w:rPr>
        <w:t xml:space="preserve">“ </w:t>
      </w:r>
      <w:r>
        <w:rPr>
          <w:szCs w:val="21"/>
        </w:rPr>
        <w:t>a</w:t>
      </w:r>
      <w:r w:rsidR="005C6682">
        <w:rPr>
          <w:szCs w:val="21"/>
        </w:rPr>
        <w:t xml:space="preserve"> držiteľ preukazu o odbornej spôsobilosti </w:t>
      </w:r>
      <w:r w:rsidRPr="006B06F9">
        <w:rPr>
          <w:szCs w:val="21"/>
        </w:rPr>
        <w:t xml:space="preserve">podľa §9 </w:t>
      </w:r>
      <w:r w:rsidR="00AC032D">
        <w:rPr>
          <w:szCs w:val="21"/>
        </w:rPr>
        <w:t>z</w:t>
      </w:r>
      <w:r w:rsidRPr="006B06F9">
        <w:rPr>
          <w:szCs w:val="21"/>
        </w:rPr>
        <w:t xml:space="preserve">ákona </w:t>
      </w:r>
      <w:r w:rsidR="00AC032D">
        <w:rPr>
          <w:szCs w:val="21"/>
        </w:rPr>
        <w:t>č</w:t>
      </w:r>
      <w:r w:rsidRPr="006B06F9">
        <w:rPr>
          <w:szCs w:val="21"/>
        </w:rPr>
        <w:t>. 569/2007 Z.</w:t>
      </w:r>
      <w:r w:rsidR="00AC032D">
        <w:rPr>
          <w:szCs w:val="21"/>
        </w:rPr>
        <w:t xml:space="preserve"> </w:t>
      </w:r>
      <w:r w:rsidRPr="006B06F9">
        <w:rPr>
          <w:szCs w:val="21"/>
        </w:rPr>
        <w:t>z. o geologických prácach, alebo ekvivalentn</w:t>
      </w:r>
      <w:r w:rsidR="004E5530">
        <w:rPr>
          <w:szCs w:val="21"/>
        </w:rPr>
        <w:t xml:space="preserve">ých </w:t>
      </w:r>
      <w:r w:rsidRPr="006B06F9">
        <w:rPr>
          <w:szCs w:val="21"/>
        </w:rPr>
        <w:t>doklad</w:t>
      </w:r>
      <w:r w:rsidR="004E5530">
        <w:rPr>
          <w:szCs w:val="21"/>
        </w:rPr>
        <w:t>ov</w:t>
      </w:r>
      <w:r w:rsidRPr="006B06F9">
        <w:rPr>
          <w:szCs w:val="21"/>
        </w:rPr>
        <w:t>, ktor</w:t>
      </w:r>
      <w:r w:rsidR="004E5530">
        <w:rPr>
          <w:szCs w:val="21"/>
        </w:rPr>
        <w:t>é</w:t>
      </w:r>
      <w:r w:rsidRPr="006B06F9">
        <w:rPr>
          <w:szCs w:val="21"/>
        </w:rPr>
        <w:t xml:space="preserve"> bol</w:t>
      </w:r>
      <w:r w:rsidR="004E5530">
        <w:rPr>
          <w:szCs w:val="21"/>
        </w:rPr>
        <w:t>i</w:t>
      </w:r>
      <w:r w:rsidRPr="006B06F9">
        <w:rPr>
          <w:szCs w:val="21"/>
        </w:rPr>
        <w:t xml:space="preserve"> v súlade s právnymi predpismi EÚ alebo Slovenskej republiky alebo medzinárodnými dohodami, ktorými je Slovenská republika viazaná, uznaný príslušnými orgánmi, resp. prostredníctvom ktorého preukázal splnenie podmienok pre dočasné a príležitostné poskytovanie služieb na území Slovenskej republiky</w:t>
      </w:r>
      <w:r w:rsidR="00DD1049">
        <w:rPr>
          <w:szCs w:val="21"/>
        </w:rPr>
        <w:t>;</w:t>
      </w:r>
    </w:p>
    <w:p w14:paraId="51A3B5A6" w14:textId="679DE036" w:rsidR="00D90A48" w:rsidRPr="00CE1838" w:rsidRDefault="00D90A48" w:rsidP="00D90A48">
      <w:pPr>
        <w:pStyle w:val="nzovodsekuU3"/>
        <w:rPr>
          <w:b/>
          <w:bCs w:val="0"/>
          <w:szCs w:val="21"/>
        </w:rPr>
      </w:pPr>
      <w:r w:rsidRPr="00CE1838">
        <w:rPr>
          <w:b/>
          <w:bCs w:val="0"/>
          <w:szCs w:val="21"/>
        </w:rPr>
        <w:t>N</w:t>
      </w:r>
      <w:r w:rsidR="00AC032D">
        <w:rPr>
          <w:b/>
          <w:bCs w:val="0"/>
          <w:szCs w:val="21"/>
        </w:rPr>
        <w:t>O</w:t>
      </w:r>
      <w:r>
        <w:rPr>
          <w:b/>
          <w:bCs w:val="0"/>
          <w:szCs w:val="21"/>
        </w:rPr>
        <w:t>4</w:t>
      </w:r>
      <w:r w:rsidRPr="00CE1838">
        <w:rPr>
          <w:b/>
          <w:bCs w:val="0"/>
          <w:szCs w:val="21"/>
        </w:rPr>
        <w:t xml:space="preserve"> </w:t>
      </w:r>
      <w:r w:rsidRPr="00D90A48">
        <w:rPr>
          <w:b/>
          <w:bCs w:val="0"/>
          <w:szCs w:val="21"/>
        </w:rPr>
        <w:t>(</w:t>
      </w:r>
      <w:r w:rsidR="001E3C72">
        <w:rPr>
          <w:b/>
          <w:bCs w:val="0"/>
          <w:szCs w:val="21"/>
        </w:rPr>
        <w:t>Geodet</w:t>
      </w:r>
      <w:r w:rsidRPr="00CE1838">
        <w:rPr>
          <w:b/>
          <w:bCs w:val="0"/>
          <w:szCs w:val="21"/>
        </w:rPr>
        <w:t xml:space="preserve">) </w:t>
      </w:r>
      <w:r w:rsidRPr="00CE1838">
        <w:t>musí mať skúsenosti</w:t>
      </w:r>
      <w:r w:rsidR="009210CB">
        <w:t xml:space="preserve"> s o</w:t>
      </w:r>
      <w:r w:rsidR="009210CB" w:rsidRPr="009210CB">
        <w:t>dborn</w:t>
      </w:r>
      <w:r w:rsidR="009210CB">
        <w:t>ými</w:t>
      </w:r>
      <w:r w:rsidR="009210CB" w:rsidRPr="009210CB">
        <w:t xml:space="preserve"> výkon</w:t>
      </w:r>
      <w:r w:rsidR="009210CB">
        <w:t>mi</w:t>
      </w:r>
      <w:r w:rsidR="009210CB" w:rsidRPr="009210CB">
        <w:t xml:space="preserve"> vybraných geodetických a kartografických činností</w:t>
      </w:r>
      <w:r w:rsidR="009210CB">
        <w:t xml:space="preserve"> na strane</w:t>
      </w:r>
      <w:r w:rsidR="003A4FF0">
        <w:t xml:space="preserve"> </w:t>
      </w:r>
      <w:r w:rsidRPr="00CE1838">
        <w:t>stavebného dozoru</w:t>
      </w:r>
      <w:r w:rsidR="003A4FF0">
        <w:t xml:space="preserve">, </w:t>
      </w:r>
      <w:r w:rsidRPr="00CE1838">
        <w:t>technického dozoru</w:t>
      </w:r>
      <w:r w:rsidR="003A4FF0">
        <w:t xml:space="preserve"> Objednávateľa</w:t>
      </w:r>
      <w:r>
        <w:t xml:space="preserve"> </w:t>
      </w:r>
      <w:r w:rsidR="003A4FF0">
        <w:t xml:space="preserve">alebo Zhotoviteľa </w:t>
      </w:r>
      <w:r w:rsidRPr="00CE1838">
        <w:t>a to za nasledovných podmienok</w:t>
      </w:r>
      <w:r w:rsidRPr="00CE1838">
        <w:rPr>
          <w:b/>
          <w:bCs w:val="0"/>
          <w:szCs w:val="21"/>
        </w:rPr>
        <w:t xml:space="preserve">: </w:t>
      </w:r>
    </w:p>
    <w:p w14:paraId="107C88DC" w14:textId="397DEE82" w:rsidR="00D90A48" w:rsidRPr="006B06F9" w:rsidRDefault="00D90A48" w:rsidP="00C360A3">
      <w:pPr>
        <w:pStyle w:val="nzovodsekuU3"/>
        <w:numPr>
          <w:ilvl w:val="0"/>
          <w:numId w:val="45"/>
        </w:numPr>
        <w:ind w:left="1701" w:hanging="425"/>
        <w:rPr>
          <w:szCs w:val="21"/>
        </w:rPr>
      </w:pPr>
      <w:bookmarkStart w:id="29" w:name="_Hlk151634503"/>
      <w:r w:rsidRPr="006B06F9">
        <w:rPr>
          <w:szCs w:val="21"/>
        </w:rPr>
        <w:t xml:space="preserve">ukončené vysokoškolské </w:t>
      </w:r>
      <w:r>
        <w:rPr>
          <w:szCs w:val="21"/>
        </w:rPr>
        <w:t xml:space="preserve">alebo stredoškolské </w:t>
      </w:r>
      <w:r w:rsidRPr="006B06F9">
        <w:rPr>
          <w:szCs w:val="21"/>
        </w:rPr>
        <w:t>vzdelanie technického zamerania; preukazuje sa predložením dokladu o najvyššom dosiahnutom vzdelaní,</w:t>
      </w:r>
    </w:p>
    <w:bookmarkEnd w:id="29"/>
    <w:p w14:paraId="149B1473" w14:textId="4C9044CD" w:rsidR="00D90A48" w:rsidRDefault="00D90A48" w:rsidP="00C360A3">
      <w:pPr>
        <w:pStyle w:val="nzovodsekuU3"/>
        <w:numPr>
          <w:ilvl w:val="0"/>
          <w:numId w:val="45"/>
        </w:numPr>
        <w:ind w:left="1701" w:hanging="425"/>
        <w:rPr>
          <w:szCs w:val="21"/>
        </w:rPr>
      </w:pPr>
      <w:r w:rsidRPr="006B06F9">
        <w:rPr>
          <w:szCs w:val="21"/>
        </w:rPr>
        <w:t>poskytnutie služby</w:t>
      </w:r>
      <w:r w:rsidR="007726B1">
        <w:rPr>
          <w:szCs w:val="21"/>
        </w:rPr>
        <w:t xml:space="preserve"> </w:t>
      </w:r>
      <w:r w:rsidRPr="006B06F9">
        <w:rPr>
          <w:szCs w:val="21"/>
        </w:rPr>
        <w:t xml:space="preserve">– činnosť </w:t>
      </w:r>
      <w:r w:rsidR="007726B1" w:rsidRPr="00BB7D2F">
        <w:rPr>
          <w:szCs w:val="21"/>
        </w:rPr>
        <w:t>geodeta (Autorizovaného geodeta a kartografa)</w:t>
      </w:r>
      <w:r w:rsidR="007726B1">
        <w:rPr>
          <w:szCs w:val="21"/>
        </w:rPr>
        <w:t xml:space="preserve"> </w:t>
      </w:r>
      <w:r w:rsidRPr="006B06F9">
        <w:rPr>
          <w:szCs w:val="21"/>
        </w:rPr>
        <w:t xml:space="preserve">na </w:t>
      </w:r>
      <w:r w:rsidR="007726B1" w:rsidRPr="00BB7D2F">
        <w:rPr>
          <w:szCs w:val="21"/>
        </w:rPr>
        <w:t>aspoň dvoch dopravných stavbách (stavbách diaľnic alebo rýchlostných ciest, železničné stavby</w:t>
      </w:r>
      <w:r w:rsidR="007726B1">
        <w:rPr>
          <w:szCs w:val="21"/>
        </w:rPr>
        <w:t>)</w:t>
      </w:r>
      <w:r w:rsidRPr="006B06F9">
        <w:rPr>
          <w:szCs w:val="21"/>
        </w:rPr>
        <w:t xml:space="preserve">, kde zmluvná cena je/bola minimálne </w:t>
      </w:r>
      <w:r>
        <w:rPr>
          <w:szCs w:val="21"/>
        </w:rPr>
        <w:t>10</w:t>
      </w:r>
      <w:r w:rsidRPr="006B06F9">
        <w:rPr>
          <w:szCs w:val="21"/>
        </w:rPr>
        <w:t xml:space="preserve"> </w:t>
      </w:r>
      <w:r>
        <w:rPr>
          <w:szCs w:val="21"/>
        </w:rPr>
        <w:t>0</w:t>
      </w:r>
      <w:r w:rsidRPr="006B06F9">
        <w:rPr>
          <w:szCs w:val="21"/>
        </w:rPr>
        <w:t>00 000,00 EUR bez DPH</w:t>
      </w:r>
      <w:r w:rsidR="007E6B8A">
        <w:rPr>
          <w:szCs w:val="21"/>
        </w:rPr>
        <w:t>,</w:t>
      </w:r>
      <w:r w:rsidRPr="006B06F9">
        <w:rPr>
          <w:szCs w:val="21"/>
        </w:rPr>
        <w:t xml:space="preserve"> </w:t>
      </w:r>
    </w:p>
    <w:p w14:paraId="369ADA2C" w14:textId="2856385D" w:rsidR="009210CB" w:rsidRPr="004F4E92" w:rsidRDefault="0016355A" w:rsidP="00C360A3">
      <w:pPr>
        <w:pStyle w:val="TextOdsekuU3aU4"/>
        <w:numPr>
          <w:ilvl w:val="0"/>
          <w:numId w:val="45"/>
        </w:numPr>
        <w:ind w:left="1701" w:hanging="425"/>
        <w:rPr>
          <w:szCs w:val="21"/>
        </w:rPr>
      </w:pPr>
      <w:r w:rsidRPr="004F4E92">
        <w:rPr>
          <w:szCs w:val="21"/>
        </w:rPr>
        <w:t>a</w:t>
      </w:r>
      <w:r w:rsidR="009210CB" w:rsidRPr="004F4E92" w:rsidDel="00D90A48">
        <w:rPr>
          <w:szCs w:val="21"/>
        </w:rPr>
        <w:t xml:space="preserve">utorizovaný geodet sa musí preukázať </w:t>
      </w:r>
      <w:r w:rsidR="00E8343B" w:rsidRPr="004F4E92">
        <w:rPr>
          <w:szCs w:val="21"/>
        </w:rPr>
        <w:t xml:space="preserve">platným oprávnením vydaným podľa § 6 ods. 14 zákona č. 487/2021 Z. z. </w:t>
      </w:r>
      <w:r w:rsidR="00570AA8" w:rsidRPr="004F4E92">
        <w:rPr>
          <w:szCs w:val="21"/>
        </w:rPr>
        <w:t>o Komore geodetov a</w:t>
      </w:r>
      <w:r w:rsidR="00A57A08" w:rsidRPr="004F4E92">
        <w:rPr>
          <w:szCs w:val="21"/>
        </w:rPr>
        <w:t> </w:t>
      </w:r>
      <w:r w:rsidR="00570AA8" w:rsidRPr="004F4E92">
        <w:rPr>
          <w:szCs w:val="21"/>
        </w:rPr>
        <w:t>kartografov</w:t>
      </w:r>
      <w:r w:rsidR="00A57A08" w:rsidRPr="004F4E92">
        <w:rPr>
          <w:szCs w:val="21"/>
        </w:rPr>
        <w:t xml:space="preserve"> v znení neskorších predpisov</w:t>
      </w:r>
      <w:r w:rsidR="00A57287" w:rsidRPr="004F4E92">
        <w:rPr>
          <w:szCs w:val="21"/>
        </w:rPr>
        <w:t xml:space="preserve"> </w:t>
      </w:r>
      <w:r w:rsidR="00A57287" w:rsidRPr="00A94415">
        <w:rPr>
          <w:szCs w:val="21"/>
        </w:rPr>
        <w:t>alebo</w:t>
      </w:r>
      <w:r w:rsidR="004F4E92" w:rsidRPr="00A94415">
        <w:rPr>
          <w:szCs w:val="21"/>
        </w:rPr>
        <w:t xml:space="preserve"> </w:t>
      </w:r>
      <w:r w:rsidR="009210CB" w:rsidRPr="00A94415" w:rsidDel="00D90A48">
        <w:rPr>
          <w:szCs w:val="21"/>
        </w:rPr>
        <w:t>autorizačným</w:t>
      </w:r>
      <w:r w:rsidR="009210CB" w:rsidRPr="004F4E92" w:rsidDel="00D90A48">
        <w:rPr>
          <w:szCs w:val="21"/>
        </w:rPr>
        <w:t xml:space="preserve"> oprávnením v rozsahu podľa §6 písm. a) až j) zákona č.</w:t>
      </w:r>
      <w:r w:rsidR="001E3C72" w:rsidRPr="004F4E92">
        <w:rPr>
          <w:szCs w:val="21"/>
        </w:rPr>
        <w:t xml:space="preserve"> </w:t>
      </w:r>
      <w:r w:rsidR="009210CB" w:rsidRPr="004F4E92" w:rsidDel="00D90A48">
        <w:rPr>
          <w:szCs w:val="21"/>
        </w:rPr>
        <w:t>215/1995 Z.</w:t>
      </w:r>
      <w:r w:rsidR="001E3C72" w:rsidRPr="004F4E92">
        <w:rPr>
          <w:szCs w:val="21"/>
        </w:rPr>
        <w:t xml:space="preserve"> </w:t>
      </w:r>
      <w:r w:rsidR="009210CB" w:rsidRPr="004F4E92" w:rsidDel="00D90A48">
        <w:rPr>
          <w:szCs w:val="21"/>
        </w:rPr>
        <w:t xml:space="preserve">z. o geodézii a kartografii v znení neskorších predpisov. Pokiaľ túto požiadavku nespĺňa jeden odborník, </w:t>
      </w:r>
      <w:r w:rsidR="00413338" w:rsidRPr="004F4E92">
        <w:rPr>
          <w:szCs w:val="21"/>
        </w:rPr>
        <w:t>STD</w:t>
      </w:r>
      <w:r w:rsidR="009210CB" w:rsidRPr="004F4E92" w:rsidDel="00D90A48">
        <w:rPr>
          <w:szCs w:val="21"/>
        </w:rPr>
        <w:t xml:space="preserve"> je povinný zabezpečiť jedného AGK s autorizačným oprávnením v rozsahu podľa §</w:t>
      </w:r>
      <w:r w:rsidR="00E67BDC" w:rsidRPr="004F4E92">
        <w:rPr>
          <w:szCs w:val="21"/>
        </w:rPr>
        <w:t xml:space="preserve"> </w:t>
      </w:r>
      <w:r w:rsidR="009210CB" w:rsidRPr="004F4E92" w:rsidDel="00D90A48">
        <w:rPr>
          <w:szCs w:val="21"/>
        </w:rPr>
        <w:t>6 písm. a) až e) a druhého AGK s autorizačným oprávnením v rozsahu podľa §</w:t>
      </w:r>
      <w:r w:rsidR="00E67BDC" w:rsidRPr="004F4E92">
        <w:rPr>
          <w:szCs w:val="21"/>
        </w:rPr>
        <w:t xml:space="preserve"> </w:t>
      </w:r>
      <w:r w:rsidR="009210CB" w:rsidRPr="004F4E92" w:rsidDel="00D90A48">
        <w:rPr>
          <w:szCs w:val="21"/>
        </w:rPr>
        <w:t>6 písm. d) až j) zákona č.</w:t>
      </w:r>
      <w:r w:rsidR="001E3C72" w:rsidRPr="004F4E92">
        <w:rPr>
          <w:szCs w:val="21"/>
        </w:rPr>
        <w:t xml:space="preserve"> </w:t>
      </w:r>
      <w:r w:rsidR="009210CB" w:rsidRPr="004F4E92" w:rsidDel="00D90A48">
        <w:rPr>
          <w:szCs w:val="21"/>
        </w:rPr>
        <w:t>215/1995 Z.</w:t>
      </w:r>
      <w:r w:rsidR="001E3C72" w:rsidRPr="004F4E92">
        <w:rPr>
          <w:szCs w:val="21"/>
        </w:rPr>
        <w:t xml:space="preserve"> </w:t>
      </w:r>
      <w:r w:rsidR="009210CB" w:rsidRPr="004F4E92" w:rsidDel="00D90A48">
        <w:rPr>
          <w:szCs w:val="21"/>
        </w:rPr>
        <w:t>z. o geodézii a kartografii v znení neskorších predpisov</w:t>
      </w:r>
      <w:r w:rsidR="00413338" w:rsidRPr="004F4E92">
        <w:rPr>
          <w:szCs w:val="21"/>
        </w:rPr>
        <w:t xml:space="preserve">. </w:t>
      </w:r>
      <w:r w:rsidR="009210CB" w:rsidRPr="004F4E92" w:rsidDel="00D90A48">
        <w:rPr>
          <w:szCs w:val="21"/>
        </w:rPr>
        <w:t xml:space="preserve"> </w:t>
      </w:r>
    </w:p>
    <w:p w14:paraId="00D1E302" w14:textId="4D5938A4" w:rsidR="00263B52" w:rsidRPr="00CE1838" w:rsidRDefault="00B1703B" w:rsidP="002723E3">
      <w:pPr>
        <w:pStyle w:val="nzovodsekuU3"/>
        <w:rPr>
          <w:b/>
          <w:bCs w:val="0"/>
          <w:color w:val="000000" w:themeColor="text1"/>
          <w:szCs w:val="21"/>
        </w:rPr>
      </w:pPr>
      <w:r w:rsidRPr="00CE1838">
        <w:rPr>
          <w:b/>
          <w:bCs w:val="0"/>
          <w:color w:val="000000" w:themeColor="text1"/>
          <w:szCs w:val="21"/>
        </w:rPr>
        <w:t>N</w:t>
      </w:r>
      <w:r w:rsidR="001E3C72">
        <w:rPr>
          <w:b/>
          <w:bCs w:val="0"/>
          <w:color w:val="000000" w:themeColor="text1"/>
          <w:szCs w:val="21"/>
        </w:rPr>
        <w:t>O</w:t>
      </w:r>
      <w:r w:rsidRPr="00CE1838">
        <w:rPr>
          <w:b/>
          <w:bCs w:val="0"/>
          <w:color w:val="000000" w:themeColor="text1"/>
          <w:szCs w:val="21"/>
        </w:rPr>
        <w:t>5 (</w:t>
      </w:r>
      <w:r w:rsidR="001E3C72">
        <w:rPr>
          <w:b/>
          <w:bCs w:val="0"/>
          <w:color w:val="000000" w:themeColor="text1"/>
          <w:szCs w:val="21"/>
        </w:rPr>
        <w:t>Kvalitár</w:t>
      </w:r>
      <w:r w:rsidRPr="00CE1838">
        <w:rPr>
          <w:b/>
          <w:bCs w:val="0"/>
          <w:color w:val="000000" w:themeColor="text1"/>
          <w:szCs w:val="21"/>
        </w:rPr>
        <w:t>)</w:t>
      </w:r>
      <w:r w:rsidR="00263B52" w:rsidRPr="00CE1838">
        <w:rPr>
          <w:b/>
          <w:bCs w:val="0"/>
          <w:color w:val="000000" w:themeColor="text1"/>
          <w:szCs w:val="21"/>
        </w:rPr>
        <w:t xml:space="preserve"> </w:t>
      </w:r>
      <w:r w:rsidR="002B7F99" w:rsidRPr="00CE1838">
        <w:t xml:space="preserve">musí mať skúsenosti s výkonom činnosti </w:t>
      </w:r>
      <w:r w:rsidR="0040261F" w:rsidRPr="0040261F">
        <w:rPr>
          <w:szCs w:val="21"/>
        </w:rPr>
        <w:t>pracovník</w:t>
      </w:r>
      <w:r w:rsidR="0040261F">
        <w:rPr>
          <w:bCs w:val="0"/>
          <w:szCs w:val="21"/>
        </w:rPr>
        <w:t>a</w:t>
      </w:r>
      <w:r w:rsidR="0040261F" w:rsidRPr="0040261F">
        <w:rPr>
          <w:szCs w:val="21"/>
        </w:rPr>
        <w:t xml:space="preserve"> zodpovedn</w:t>
      </w:r>
      <w:r w:rsidR="0040261F">
        <w:rPr>
          <w:bCs w:val="0"/>
          <w:szCs w:val="21"/>
        </w:rPr>
        <w:t>ého</w:t>
      </w:r>
      <w:r w:rsidR="0040261F" w:rsidRPr="0040261F">
        <w:rPr>
          <w:szCs w:val="21"/>
        </w:rPr>
        <w:t xml:space="preserve"> za kontrolu kvality</w:t>
      </w:r>
      <w:r w:rsidR="0040261F">
        <w:rPr>
          <w:bCs w:val="0"/>
          <w:szCs w:val="21"/>
        </w:rPr>
        <w:t xml:space="preserve"> </w:t>
      </w:r>
      <w:r w:rsidR="0040261F" w:rsidRPr="0040261F">
        <w:t xml:space="preserve">na strane </w:t>
      </w:r>
      <w:r w:rsidR="001E3C72">
        <w:t>S</w:t>
      </w:r>
      <w:r w:rsidR="0040261F" w:rsidRPr="0040261F">
        <w:t>tavebného dozoru</w:t>
      </w:r>
      <w:r w:rsidR="001E3C72">
        <w:t>,</w:t>
      </w:r>
      <w:r w:rsidR="0040261F" w:rsidRPr="0040261F">
        <w:t xml:space="preserve"> technického dozoru </w:t>
      </w:r>
      <w:r w:rsidR="001E3C72">
        <w:t>investora</w:t>
      </w:r>
      <w:r w:rsidR="0040261F" w:rsidRPr="0040261F">
        <w:t xml:space="preserve"> alebo </w:t>
      </w:r>
      <w:r w:rsidR="001E3C72">
        <w:t>z</w:t>
      </w:r>
      <w:r w:rsidR="0040261F" w:rsidRPr="0040261F">
        <w:t>hotoviteľa</w:t>
      </w:r>
      <w:r w:rsidR="001E3C72">
        <w:t>,</w:t>
      </w:r>
      <w:r w:rsidR="0040261F" w:rsidRPr="0040261F">
        <w:t xml:space="preserve"> </w:t>
      </w:r>
      <w:r w:rsidR="002B7F99" w:rsidRPr="00CE1838">
        <w:t>a to za nasledovných podmieno</w:t>
      </w:r>
      <w:r w:rsidR="002B7F99" w:rsidRPr="002B7F99">
        <w:t>k</w:t>
      </w:r>
      <w:r w:rsidR="00263B52" w:rsidRPr="006F1ADB">
        <w:rPr>
          <w:color w:val="000000" w:themeColor="text1"/>
          <w:szCs w:val="21"/>
        </w:rPr>
        <w:t>:</w:t>
      </w:r>
      <w:r w:rsidR="00263B52" w:rsidRPr="00CE1838">
        <w:rPr>
          <w:b/>
          <w:bCs w:val="0"/>
          <w:color w:val="000000" w:themeColor="text1"/>
          <w:szCs w:val="21"/>
        </w:rPr>
        <w:t xml:space="preserve"> </w:t>
      </w:r>
    </w:p>
    <w:p w14:paraId="39D3459C" w14:textId="77777777" w:rsidR="002B7F99" w:rsidRPr="002B7F99" w:rsidRDefault="002B7F99" w:rsidP="00C360A3">
      <w:pPr>
        <w:pStyle w:val="nzovodsekuU3"/>
        <w:numPr>
          <w:ilvl w:val="0"/>
          <w:numId w:val="48"/>
        </w:numPr>
        <w:ind w:left="1701" w:hanging="425"/>
        <w:rPr>
          <w:szCs w:val="21"/>
        </w:rPr>
      </w:pPr>
      <w:r w:rsidRPr="002B7F99">
        <w:rPr>
          <w:szCs w:val="21"/>
        </w:rPr>
        <w:t>ukončené vysokoškolské alebo stredoškolské vzdelanie technického zamerania; preukazuje sa predložením dokladu o najvyššom dosiahnutom vzdelaní,</w:t>
      </w:r>
    </w:p>
    <w:p w14:paraId="2A953FF2" w14:textId="2EFD2F59" w:rsidR="00A20C8B" w:rsidRPr="00BB7D2F" w:rsidRDefault="0016355A" w:rsidP="00C360A3">
      <w:pPr>
        <w:pStyle w:val="nzovodsekuU3"/>
        <w:numPr>
          <w:ilvl w:val="0"/>
          <w:numId w:val="48"/>
        </w:numPr>
        <w:ind w:left="1701" w:hanging="425"/>
        <w:rPr>
          <w:szCs w:val="21"/>
        </w:rPr>
      </w:pPr>
      <w:r w:rsidRPr="00593FBC">
        <w:rPr>
          <w:szCs w:val="21"/>
        </w:rPr>
        <w:t xml:space="preserve">poskytnutie služby </w:t>
      </w:r>
      <w:r w:rsidR="00EF3A3F" w:rsidRPr="00593FBC">
        <w:rPr>
          <w:szCs w:val="21"/>
        </w:rPr>
        <w:t>v oblasti skúšobníctva (kontrola dodržiavania KSP a T</w:t>
      </w:r>
      <w:r w:rsidR="001E3C72">
        <w:rPr>
          <w:szCs w:val="21"/>
        </w:rPr>
        <w:t>P</w:t>
      </w:r>
      <w:r w:rsidR="00EF3A3F" w:rsidRPr="00593FBC">
        <w:rPr>
          <w:szCs w:val="21"/>
        </w:rPr>
        <w:t>, odsúhlasovanie stavebných materiálov)</w:t>
      </w:r>
      <w:r w:rsidR="0040261F" w:rsidRPr="00593FBC">
        <w:rPr>
          <w:szCs w:val="21"/>
        </w:rPr>
        <w:t xml:space="preserve"> </w:t>
      </w:r>
      <w:r w:rsidRPr="00593FBC">
        <w:rPr>
          <w:szCs w:val="21"/>
        </w:rPr>
        <w:t xml:space="preserve">na aspoň dvoch dopravných stavbách (stavbách diaľnic alebo rýchlostných ciest, železničné stavby), kde zmluvná cena je/bola minimálne </w:t>
      </w:r>
      <w:r w:rsidR="0040261F" w:rsidRPr="00593FBC">
        <w:rPr>
          <w:szCs w:val="21"/>
        </w:rPr>
        <w:t xml:space="preserve">5 </w:t>
      </w:r>
      <w:r w:rsidRPr="00593FBC">
        <w:rPr>
          <w:szCs w:val="21"/>
        </w:rPr>
        <w:t xml:space="preserve">000 000,00 EUR bez DPH; </w:t>
      </w:r>
    </w:p>
    <w:p w14:paraId="7E8644C4" w14:textId="7C5F82F5" w:rsidR="00593FBC" w:rsidRPr="00CE1838" w:rsidRDefault="00A20C8B" w:rsidP="00593FBC">
      <w:pPr>
        <w:pStyle w:val="nzovodsekuU3"/>
        <w:rPr>
          <w:b/>
          <w:bCs w:val="0"/>
          <w:szCs w:val="21"/>
        </w:rPr>
      </w:pPr>
      <w:r w:rsidRPr="00CE1838">
        <w:rPr>
          <w:b/>
          <w:bCs w:val="0"/>
          <w:szCs w:val="21"/>
        </w:rPr>
        <w:t>N</w:t>
      </w:r>
      <w:r w:rsidR="001E3C72">
        <w:rPr>
          <w:b/>
          <w:bCs w:val="0"/>
          <w:szCs w:val="21"/>
        </w:rPr>
        <w:t>O</w:t>
      </w:r>
      <w:r w:rsidR="00EF3A3F">
        <w:rPr>
          <w:b/>
          <w:bCs w:val="0"/>
          <w:szCs w:val="21"/>
        </w:rPr>
        <w:t>6</w:t>
      </w:r>
      <w:r w:rsidRPr="00CE1838">
        <w:rPr>
          <w:b/>
          <w:bCs w:val="0"/>
          <w:szCs w:val="21"/>
        </w:rPr>
        <w:t xml:space="preserve"> (</w:t>
      </w:r>
      <w:r w:rsidR="001E3C72">
        <w:rPr>
          <w:b/>
          <w:bCs w:val="0"/>
          <w:szCs w:val="21"/>
        </w:rPr>
        <w:t>Environmentálny dozor</w:t>
      </w:r>
      <w:r w:rsidRPr="00CE1838">
        <w:rPr>
          <w:b/>
          <w:bCs w:val="0"/>
          <w:szCs w:val="21"/>
        </w:rPr>
        <w:t xml:space="preserve">) </w:t>
      </w:r>
      <w:r w:rsidR="00593FBC" w:rsidRPr="00CE1838">
        <w:t xml:space="preserve">musí mať skúsenosti s výkonom činnosti </w:t>
      </w:r>
      <w:r w:rsidR="001E3C72">
        <w:t>S</w:t>
      </w:r>
      <w:r w:rsidR="00593FBC" w:rsidRPr="00CE1838">
        <w:t>tavebného dozoru</w:t>
      </w:r>
      <w:r w:rsidR="00593FBC">
        <w:t xml:space="preserve"> a </w:t>
      </w:r>
      <w:r w:rsidR="00593FBC" w:rsidRPr="00CE1838">
        <w:t>technického dozoru</w:t>
      </w:r>
      <w:r w:rsidR="00593FBC">
        <w:t xml:space="preserve"> </w:t>
      </w:r>
      <w:r w:rsidR="001E3C72">
        <w:t xml:space="preserve">investora </w:t>
      </w:r>
      <w:r w:rsidR="00593FBC" w:rsidRPr="00CE1838">
        <w:t>a to za nasledovných podmienok</w:t>
      </w:r>
      <w:r w:rsidR="00593FBC" w:rsidRPr="00CE1838">
        <w:rPr>
          <w:b/>
          <w:bCs w:val="0"/>
          <w:szCs w:val="21"/>
        </w:rPr>
        <w:t xml:space="preserve">: </w:t>
      </w:r>
    </w:p>
    <w:p w14:paraId="47FC5D54" w14:textId="2D0F4000" w:rsidR="00D40D08" w:rsidRPr="00254640" w:rsidRDefault="00D40D08" w:rsidP="00C360A3">
      <w:pPr>
        <w:pStyle w:val="nzovodsekuU4"/>
        <w:numPr>
          <w:ilvl w:val="0"/>
          <w:numId w:val="127"/>
        </w:numPr>
        <w:ind w:left="1701" w:hanging="425"/>
        <w:rPr>
          <w:szCs w:val="21"/>
        </w:rPr>
      </w:pPr>
      <w:r w:rsidRPr="00D40D08">
        <w:rPr>
          <w:szCs w:val="21"/>
        </w:rPr>
        <w:t>ukončené vysokoškolské alebo stredoškolské vzdelanie technického zamerania; preukazuje sa predložením dokladu o najvyššom dosiahnutom vzdelaní,</w:t>
      </w:r>
    </w:p>
    <w:p w14:paraId="7A201C8D" w14:textId="0EBD0B26" w:rsidR="006C6668" w:rsidRDefault="00B000CD" w:rsidP="00C360A3">
      <w:pPr>
        <w:pStyle w:val="nzovodsekuU3"/>
        <w:numPr>
          <w:ilvl w:val="0"/>
          <w:numId w:val="127"/>
        </w:numPr>
        <w:ind w:left="1701" w:hanging="425"/>
        <w:rPr>
          <w:szCs w:val="21"/>
        </w:rPr>
      </w:pPr>
      <w:r>
        <w:rPr>
          <w:szCs w:val="21"/>
        </w:rPr>
        <w:t>držiteľ</w:t>
      </w:r>
      <w:r w:rsidR="00857F32" w:rsidRPr="00857F32">
        <w:rPr>
          <w:szCs w:val="21"/>
        </w:rPr>
        <w:t xml:space="preserve"> osvedčenie o odbornej spôsobilosti na účely posudzovania vplyvov na životné prostredie v zmysle </w:t>
      </w:r>
      <w:r w:rsidR="001E3C72">
        <w:rPr>
          <w:szCs w:val="21"/>
        </w:rPr>
        <w:t>Z</w:t>
      </w:r>
      <w:r w:rsidR="00857F32" w:rsidRPr="00857F32">
        <w:rPr>
          <w:szCs w:val="21"/>
        </w:rPr>
        <w:t xml:space="preserve">ákona </w:t>
      </w:r>
      <w:r w:rsidR="001E3C72">
        <w:rPr>
          <w:szCs w:val="21"/>
        </w:rPr>
        <w:t>EIA</w:t>
      </w:r>
      <w:r w:rsidR="00857F32" w:rsidRPr="00857F32">
        <w:rPr>
          <w:szCs w:val="21"/>
        </w:rPr>
        <w:t xml:space="preserve"> a Vyhlášky MŽP SR č. 113/2006 Z.</w:t>
      </w:r>
      <w:r w:rsidR="001E3C72">
        <w:rPr>
          <w:szCs w:val="21"/>
        </w:rPr>
        <w:t xml:space="preserve"> </w:t>
      </w:r>
      <w:r w:rsidR="00857F32" w:rsidRPr="00857F32">
        <w:rPr>
          <w:szCs w:val="21"/>
        </w:rPr>
        <w:t xml:space="preserve">z, ktorou sa ustanovujú podrobnosti o odbornej spôsobilosti na účely posudzovania vplyvov na životné prostredie v </w:t>
      </w:r>
      <w:r w:rsidR="00857F32" w:rsidRPr="00254640">
        <w:rPr>
          <w:szCs w:val="21"/>
          <w:u w:val="single"/>
        </w:rPr>
        <w:t>odbore činnosti</w:t>
      </w:r>
      <w:r w:rsidR="00857F32" w:rsidRPr="00857F32">
        <w:rPr>
          <w:szCs w:val="21"/>
        </w:rPr>
        <w:t xml:space="preserve">: </w:t>
      </w:r>
      <w:r w:rsidR="00D40D08">
        <w:rPr>
          <w:szCs w:val="21"/>
        </w:rPr>
        <w:t xml:space="preserve">i) </w:t>
      </w:r>
      <w:r w:rsidR="00857F32" w:rsidRPr="00857F32">
        <w:rPr>
          <w:szCs w:val="21"/>
        </w:rPr>
        <w:t xml:space="preserve">environmentalistika alebo </w:t>
      </w:r>
      <w:r w:rsidR="00D40D08">
        <w:rPr>
          <w:szCs w:val="21"/>
        </w:rPr>
        <w:t xml:space="preserve">ii) </w:t>
      </w:r>
      <w:r w:rsidR="00857F32" w:rsidRPr="00857F32">
        <w:rPr>
          <w:szCs w:val="21"/>
        </w:rPr>
        <w:t xml:space="preserve">ochrana prírody a chémia pre </w:t>
      </w:r>
      <w:r w:rsidR="00857F32" w:rsidRPr="00C360A3">
        <w:rPr>
          <w:szCs w:val="21"/>
        </w:rPr>
        <w:t>oblasť činnosti</w:t>
      </w:r>
      <w:r w:rsidR="00857F32" w:rsidRPr="00857F32">
        <w:rPr>
          <w:szCs w:val="21"/>
        </w:rPr>
        <w:t xml:space="preserve"> </w:t>
      </w:r>
      <w:r w:rsidR="00D40D08">
        <w:rPr>
          <w:szCs w:val="21"/>
        </w:rPr>
        <w:t>„</w:t>
      </w:r>
      <w:r w:rsidR="00857F32" w:rsidRPr="00857F32">
        <w:rPr>
          <w:szCs w:val="21"/>
        </w:rPr>
        <w:t>líniové stavby</w:t>
      </w:r>
      <w:r w:rsidR="00D40D08">
        <w:rPr>
          <w:szCs w:val="21"/>
        </w:rPr>
        <w:t>“</w:t>
      </w:r>
      <w:r w:rsidR="00AF24EF">
        <w:rPr>
          <w:szCs w:val="21"/>
        </w:rPr>
        <w:t>,</w:t>
      </w:r>
    </w:p>
    <w:p w14:paraId="0D796271" w14:textId="6969DB16" w:rsidR="00857F32" w:rsidRPr="006C6668" w:rsidRDefault="006C6668" w:rsidP="00C360A3">
      <w:pPr>
        <w:pStyle w:val="nzovodsekuU3"/>
        <w:numPr>
          <w:ilvl w:val="0"/>
          <w:numId w:val="127"/>
        </w:numPr>
        <w:ind w:left="1701" w:hanging="425"/>
        <w:rPr>
          <w:szCs w:val="21"/>
        </w:rPr>
      </w:pPr>
      <w:r w:rsidRPr="006B06F9">
        <w:rPr>
          <w:szCs w:val="21"/>
        </w:rPr>
        <w:lastRenderedPageBreak/>
        <w:t xml:space="preserve">poskytnutie aspoň jednej služby – činnosť </w:t>
      </w:r>
      <w:r w:rsidR="001E3C72">
        <w:rPr>
          <w:szCs w:val="21"/>
        </w:rPr>
        <w:t>environmentálneho</w:t>
      </w:r>
      <w:r>
        <w:rPr>
          <w:szCs w:val="21"/>
        </w:rPr>
        <w:t xml:space="preserve"> dozoru</w:t>
      </w:r>
      <w:r w:rsidRPr="006B06F9">
        <w:rPr>
          <w:szCs w:val="21"/>
        </w:rPr>
        <w:t xml:space="preserve"> na stavbe týkajúcej sa výstavby, modernizácie resp. komplexnej rekonštrukcie dopravnej infraštruktúry </w:t>
      </w:r>
      <w:r>
        <w:rPr>
          <w:szCs w:val="21"/>
        </w:rPr>
        <w:t>(</w:t>
      </w:r>
      <w:r w:rsidRPr="00BB7D2F">
        <w:rPr>
          <w:szCs w:val="21"/>
        </w:rPr>
        <w:t>diaľnic</w:t>
      </w:r>
      <w:r>
        <w:rPr>
          <w:szCs w:val="21"/>
        </w:rPr>
        <w:t>a, r</w:t>
      </w:r>
      <w:r w:rsidRPr="00BB7D2F">
        <w:rPr>
          <w:szCs w:val="21"/>
        </w:rPr>
        <w:t>ýchlostn</w:t>
      </w:r>
      <w:r>
        <w:rPr>
          <w:szCs w:val="21"/>
        </w:rPr>
        <w:t xml:space="preserve">á </w:t>
      </w:r>
      <w:r w:rsidRPr="00BB7D2F">
        <w:rPr>
          <w:szCs w:val="21"/>
        </w:rPr>
        <w:t>c</w:t>
      </w:r>
      <w:r>
        <w:rPr>
          <w:szCs w:val="21"/>
        </w:rPr>
        <w:t>esta</w:t>
      </w:r>
      <w:r w:rsidRPr="00BB7D2F">
        <w:rPr>
          <w:szCs w:val="21"/>
        </w:rPr>
        <w:t xml:space="preserve">, </w:t>
      </w:r>
      <w:r w:rsidRPr="006B06F9">
        <w:rPr>
          <w:szCs w:val="21"/>
        </w:rPr>
        <w:t>koľajov</w:t>
      </w:r>
      <w:r>
        <w:rPr>
          <w:szCs w:val="21"/>
        </w:rPr>
        <w:t xml:space="preserve">á </w:t>
      </w:r>
      <w:r w:rsidRPr="006B06F9">
        <w:rPr>
          <w:szCs w:val="21"/>
        </w:rPr>
        <w:t>dráh</w:t>
      </w:r>
      <w:r>
        <w:rPr>
          <w:szCs w:val="21"/>
        </w:rPr>
        <w:t>a</w:t>
      </w:r>
      <w:r w:rsidRPr="006B06F9">
        <w:rPr>
          <w:szCs w:val="21"/>
        </w:rPr>
        <w:t>/tra</w:t>
      </w:r>
      <w:r>
        <w:rPr>
          <w:szCs w:val="21"/>
        </w:rPr>
        <w:t>ť)</w:t>
      </w:r>
      <w:r w:rsidR="00D255D6">
        <w:rPr>
          <w:szCs w:val="21"/>
        </w:rPr>
        <w:t xml:space="preserve">, </w:t>
      </w:r>
      <w:r w:rsidRPr="006B06F9">
        <w:rPr>
          <w:szCs w:val="21"/>
        </w:rPr>
        <w:t xml:space="preserve">kde zmluvná cena je/bola minimálne </w:t>
      </w:r>
      <w:r w:rsidR="00D255D6">
        <w:rPr>
          <w:szCs w:val="21"/>
        </w:rPr>
        <w:t>5</w:t>
      </w:r>
      <w:r w:rsidRPr="006B06F9">
        <w:rPr>
          <w:szCs w:val="21"/>
        </w:rPr>
        <w:t xml:space="preserve"> </w:t>
      </w:r>
      <w:r>
        <w:rPr>
          <w:szCs w:val="21"/>
        </w:rPr>
        <w:t>0</w:t>
      </w:r>
      <w:r w:rsidRPr="006B06F9">
        <w:rPr>
          <w:szCs w:val="21"/>
        </w:rPr>
        <w:t xml:space="preserve">00 000,00 EUR bez DPH; </w:t>
      </w:r>
    </w:p>
    <w:p w14:paraId="35F58AE7" w14:textId="36785D79" w:rsidR="00C17E4F" w:rsidRPr="00CE1838" w:rsidRDefault="00C17E4F" w:rsidP="002723E3">
      <w:pPr>
        <w:pStyle w:val="nzovodsekuU3"/>
        <w:rPr>
          <w:b/>
          <w:bCs w:val="0"/>
          <w:szCs w:val="21"/>
        </w:rPr>
      </w:pPr>
      <w:r w:rsidRPr="00CE1838">
        <w:rPr>
          <w:b/>
          <w:bCs w:val="0"/>
          <w:szCs w:val="21"/>
        </w:rPr>
        <w:t>N</w:t>
      </w:r>
      <w:r w:rsidR="001E3C72">
        <w:rPr>
          <w:b/>
          <w:bCs w:val="0"/>
          <w:szCs w:val="21"/>
        </w:rPr>
        <w:t>O</w:t>
      </w:r>
      <w:r w:rsidR="006C6668">
        <w:rPr>
          <w:b/>
          <w:bCs w:val="0"/>
          <w:szCs w:val="21"/>
        </w:rPr>
        <w:t>7</w:t>
      </w:r>
      <w:r w:rsidRPr="00CE1838">
        <w:rPr>
          <w:b/>
          <w:bCs w:val="0"/>
          <w:szCs w:val="21"/>
        </w:rPr>
        <w:t xml:space="preserve"> (Koordinátor BOZP) </w:t>
      </w:r>
      <w:r w:rsidR="00D255D6" w:rsidRPr="00CE1838">
        <w:t xml:space="preserve">musí mať skúsenosti s výkonom činnosti </w:t>
      </w:r>
      <w:r w:rsidR="001E3C72">
        <w:t>S</w:t>
      </w:r>
      <w:r w:rsidR="00D255D6" w:rsidRPr="00CE1838">
        <w:t>tavebného dozoru</w:t>
      </w:r>
      <w:r w:rsidR="00D255D6">
        <w:t xml:space="preserve"> a </w:t>
      </w:r>
      <w:r w:rsidR="00D255D6" w:rsidRPr="00CE1838">
        <w:t>technického dozoru</w:t>
      </w:r>
      <w:r w:rsidR="00D255D6">
        <w:t xml:space="preserve"> </w:t>
      </w:r>
      <w:r w:rsidR="001E3C72">
        <w:t xml:space="preserve">investora, </w:t>
      </w:r>
      <w:r w:rsidR="00D255D6" w:rsidRPr="00CE1838">
        <w:t xml:space="preserve">a to za nasledovných </w:t>
      </w:r>
      <w:r w:rsidR="00D255D6" w:rsidRPr="00D255D6">
        <w:t>podmienok</w:t>
      </w:r>
      <w:r w:rsidR="00D255D6" w:rsidRPr="006F1ADB" w:rsidDel="00D255D6">
        <w:rPr>
          <w:szCs w:val="21"/>
        </w:rPr>
        <w:t xml:space="preserve"> </w:t>
      </w:r>
      <w:r w:rsidR="00D255D6" w:rsidRPr="006F1ADB">
        <w:rPr>
          <w:szCs w:val="21"/>
        </w:rPr>
        <w:t>:</w:t>
      </w:r>
    </w:p>
    <w:p w14:paraId="3A46A4AE" w14:textId="0602FC4E" w:rsidR="00D255D6" w:rsidRDefault="00D255D6" w:rsidP="00C360A3">
      <w:pPr>
        <w:pStyle w:val="nzovodsekuU3"/>
        <w:numPr>
          <w:ilvl w:val="0"/>
          <w:numId w:val="57"/>
        </w:numPr>
        <w:ind w:left="1701" w:hanging="425"/>
        <w:rPr>
          <w:szCs w:val="21"/>
        </w:rPr>
      </w:pPr>
      <w:r w:rsidRPr="00D40D08">
        <w:rPr>
          <w:szCs w:val="21"/>
        </w:rPr>
        <w:t>ukončené vysokoškolské alebo stredoškolské vzdelanie technického zamerania; preukazuje sa predložením dokladu o najvyššom dosiahnutom vzdelaní</w:t>
      </w:r>
      <w:r w:rsidR="008F06F3">
        <w:rPr>
          <w:szCs w:val="21"/>
        </w:rPr>
        <w:t>,</w:t>
      </w:r>
    </w:p>
    <w:p w14:paraId="4FCF4604" w14:textId="3B95E6E5" w:rsidR="00D255D6" w:rsidRPr="00715DA3" w:rsidRDefault="00715DA3" w:rsidP="00C360A3">
      <w:pPr>
        <w:pStyle w:val="nzovodsekuU3"/>
        <w:numPr>
          <w:ilvl w:val="0"/>
          <w:numId w:val="57"/>
        </w:numPr>
        <w:ind w:left="1701" w:hanging="425"/>
        <w:rPr>
          <w:szCs w:val="21"/>
        </w:rPr>
      </w:pPr>
      <w:r w:rsidRPr="00715DA3">
        <w:rPr>
          <w:szCs w:val="21"/>
        </w:rPr>
        <w:t>poskytnutie aspoň jednej služby na stavbe týkajúcej sa výstavby, modernizácie resp. komplexnej rekonštrukcie dopravnej infraštruktúry (diaľnica, rýchlostná cesta, koľajová dráha/trať), kde v zmysle Nariadenia vlády SR č. 396/2006 Z. z. o minimálnych bezpečnostných a zdravotných požiadavkách na stavenisko v znení neskorších predpisov zabezpečoval činnosti vyplývajúce z § 6 „Koordinátor bezpečnosti“ a kde zmluvná cena je/bola minimálne 5 000 000,00 EUR bez DPH</w:t>
      </w:r>
      <w:r w:rsidR="008F06F3">
        <w:rPr>
          <w:szCs w:val="21"/>
        </w:rPr>
        <w:t>,</w:t>
      </w:r>
    </w:p>
    <w:p w14:paraId="24D260ED" w14:textId="6675B619" w:rsidR="00FC43C8" w:rsidRPr="00FC43C8" w:rsidRDefault="00FC43C8" w:rsidP="00C360A3">
      <w:pPr>
        <w:pStyle w:val="nzovodsekuU3"/>
        <w:numPr>
          <w:ilvl w:val="0"/>
          <w:numId w:val="57"/>
        </w:numPr>
        <w:ind w:left="1701" w:hanging="425"/>
        <w:rPr>
          <w:szCs w:val="21"/>
        </w:rPr>
      </w:pPr>
      <w:r w:rsidRPr="00FC43C8">
        <w:rPr>
          <w:szCs w:val="21"/>
        </w:rPr>
        <w:t xml:space="preserve">Výkon činnosti koordinátora </w:t>
      </w:r>
      <w:r w:rsidRPr="002C7C26">
        <w:rPr>
          <w:szCs w:val="21"/>
        </w:rPr>
        <w:t xml:space="preserve">bezpečnosti </w:t>
      </w:r>
      <w:r w:rsidR="00983E07" w:rsidRPr="002C7C26">
        <w:rPr>
          <w:szCs w:val="21"/>
        </w:rPr>
        <w:t>(</w:t>
      </w:r>
      <w:r w:rsidR="006D4ABD" w:rsidRPr="00C360A3">
        <w:rPr>
          <w:szCs w:val="21"/>
        </w:rPr>
        <w:t>vykonávať najmä, no nie výlučne</w:t>
      </w:r>
      <w:r w:rsidR="006D4ABD" w:rsidRPr="00FC43C8">
        <w:rPr>
          <w:szCs w:val="21"/>
        </w:rPr>
        <w:t xml:space="preserve"> </w:t>
      </w:r>
      <w:r w:rsidRPr="00FC43C8">
        <w:rPr>
          <w:szCs w:val="21"/>
        </w:rPr>
        <w:t>koordináciu plnenia úloh pri realizácií prác na Stavenisku</w:t>
      </w:r>
      <w:r>
        <w:rPr>
          <w:szCs w:val="21"/>
        </w:rPr>
        <w:t xml:space="preserve"> </w:t>
      </w:r>
      <w:r w:rsidRPr="00FC43C8">
        <w:rPr>
          <w:szCs w:val="21"/>
        </w:rPr>
        <w:t>z hľadiska zaistenia bezpečnosti a ochrany zdravia pri práci)</w:t>
      </w:r>
      <w:r w:rsidR="008F06F3">
        <w:rPr>
          <w:szCs w:val="21"/>
        </w:rPr>
        <w:t>,</w:t>
      </w:r>
    </w:p>
    <w:p w14:paraId="71649D3A" w14:textId="56639C61" w:rsidR="00A2353D" w:rsidRPr="00BB7D2F" w:rsidRDefault="00ED5E89" w:rsidP="00C360A3">
      <w:pPr>
        <w:pStyle w:val="nzovodsekuU3"/>
        <w:numPr>
          <w:ilvl w:val="0"/>
          <w:numId w:val="57"/>
        </w:numPr>
        <w:ind w:left="1701" w:hanging="425"/>
        <w:rPr>
          <w:szCs w:val="21"/>
        </w:rPr>
      </w:pPr>
      <w:r w:rsidRPr="00BB7D2F">
        <w:rPr>
          <w:szCs w:val="21"/>
        </w:rPr>
        <w:t xml:space="preserve">držiteľ osvedčenia </w:t>
      </w:r>
      <w:r w:rsidR="004648CC">
        <w:rPr>
          <w:szCs w:val="21"/>
        </w:rPr>
        <w:t>o odbornej spôsobilosti</w:t>
      </w:r>
      <w:r w:rsidR="004648CC" w:rsidRPr="00BB7D2F">
        <w:rPr>
          <w:szCs w:val="21"/>
        </w:rPr>
        <w:t xml:space="preserve"> </w:t>
      </w:r>
      <w:r w:rsidRPr="00BB7D2F">
        <w:rPr>
          <w:szCs w:val="21"/>
        </w:rPr>
        <w:t>bezpečnostného technika</w:t>
      </w:r>
      <w:r w:rsidR="00FC43C8">
        <w:rPr>
          <w:szCs w:val="21"/>
        </w:rPr>
        <w:t xml:space="preserve"> vydaného</w:t>
      </w:r>
      <w:r w:rsidRPr="00BB7D2F">
        <w:rPr>
          <w:szCs w:val="21"/>
        </w:rPr>
        <w:t xml:space="preserve"> podľa § 6 zákona č. 125/2006 Z. z. o inšpekcii práce a o zmene a doplnení zákona č. 82/2005 Z. z. o nelegálnej práci a nelegálnom zamestnávaní a o zmene a doplnení niektorých zákonov </w:t>
      </w:r>
      <w:r w:rsidR="00FC43C8">
        <w:rPr>
          <w:szCs w:val="21"/>
        </w:rPr>
        <w:t xml:space="preserve">a </w:t>
      </w:r>
      <w:r w:rsidRPr="00BB7D2F">
        <w:rPr>
          <w:szCs w:val="21"/>
        </w:rPr>
        <w:t>v nadväznosti na § 24 zákona č. 124/2006 Z. z. o bezpečnosti a ochrane zdravia pri prác</w:t>
      </w:r>
      <w:r w:rsidR="00A2353D" w:rsidRPr="00BB7D2F">
        <w:rPr>
          <w:szCs w:val="21"/>
        </w:rPr>
        <w:t>i</w:t>
      </w:r>
      <w:r w:rsidRPr="00BB7D2F">
        <w:rPr>
          <w:szCs w:val="21"/>
        </w:rPr>
        <w:t xml:space="preserve"> a o zmene a doplnení niektorých zákonov.</w:t>
      </w:r>
    </w:p>
    <w:p w14:paraId="1B5CF2CC" w14:textId="694F23E4" w:rsidR="00CC097D" w:rsidRPr="00CE1838" w:rsidRDefault="00FC43C8" w:rsidP="00CC097D">
      <w:pPr>
        <w:pStyle w:val="nzovodsekuU3"/>
        <w:rPr>
          <w:b/>
          <w:bCs w:val="0"/>
          <w:szCs w:val="21"/>
        </w:rPr>
      </w:pPr>
      <w:r w:rsidRPr="00254640">
        <w:rPr>
          <w:b/>
          <w:szCs w:val="21"/>
        </w:rPr>
        <w:t>N</w:t>
      </w:r>
      <w:r w:rsidR="001E3C72">
        <w:rPr>
          <w:b/>
          <w:szCs w:val="21"/>
        </w:rPr>
        <w:t>O</w:t>
      </w:r>
      <w:r w:rsidRPr="00254640">
        <w:rPr>
          <w:b/>
          <w:szCs w:val="21"/>
        </w:rPr>
        <w:t>8 (</w:t>
      </w:r>
      <w:proofErr w:type="spellStart"/>
      <w:r w:rsidRPr="00FC43C8">
        <w:rPr>
          <w:b/>
          <w:szCs w:val="21"/>
        </w:rPr>
        <w:t>Kvantitár</w:t>
      </w:r>
      <w:proofErr w:type="spellEnd"/>
      <w:r>
        <w:rPr>
          <w:b/>
          <w:szCs w:val="21"/>
        </w:rPr>
        <w:t>)</w:t>
      </w:r>
      <w:r w:rsidR="00CC097D">
        <w:rPr>
          <w:b/>
          <w:szCs w:val="21"/>
        </w:rPr>
        <w:t xml:space="preserve"> </w:t>
      </w:r>
      <w:r w:rsidR="004E3D9B" w:rsidRPr="00CE1838">
        <w:t xml:space="preserve">musí mať skúsenosti s výkonom činnosti </w:t>
      </w:r>
      <w:r w:rsidR="004E3D9B">
        <w:rPr>
          <w:szCs w:val="21"/>
        </w:rPr>
        <w:t>rozpočtára, fakturanta</w:t>
      </w:r>
      <w:r w:rsidR="004E3D9B">
        <w:rPr>
          <w:bCs w:val="0"/>
          <w:szCs w:val="21"/>
        </w:rPr>
        <w:t xml:space="preserve"> </w:t>
      </w:r>
      <w:r w:rsidR="004E3D9B" w:rsidRPr="0040261F">
        <w:t xml:space="preserve">na strane </w:t>
      </w:r>
      <w:r w:rsidR="001E3C72">
        <w:t>S</w:t>
      </w:r>
      <w:r w:rsidR="004E3D9B" w:rsidRPr="0040261F">
        <w:t>tavebného dozoru, technického dozoru</w:t>
      </w:r>
      <w:r w:rsidR="001E3C72">
        <w:t xml:space="preserve"> investora, </w:t>
      </w:r>
      <w:r w:rsidR="004E3D9B" w:rsidRPr="00CE1838">
        <w:t>a to za nasledovných podmieno</w:t>
      </w:r>
      <w:r w:rsidR="004E3D9B">
        <w:t>k</w:t>
      </w:r>
      <w:r w:rsidR="00CC097D" w:rsidRPr="00CE1838">
        <w:rPr>
          <w:b/>
          <w:bCs w:val="0"/>
          <w:szCs w:val="21"/>
        </w:rPr>
        <w:t xml:space="preserve">: </w:t>
      </w:r>
    </w:p>
    <w:p w14:paraId="57DB4131" w14:textId="77777777" w:rsidR="00CC097D" w:rsidRDefault="00CC097D" w:rsidP="00C360A3">
      <w:pPr>
        <w:pStyle w:val="nzovodsekuU3"/>
        <w:numPr>
          <w:ilvl w:val="0"/>
          <w:numId w:val="58"/>
        </w:numPr>
        <w:ind w:left="1701" w:hanging="425"/>
        <w:rPr>
          <w:szCs w:val="21"/>
        </w:rPr>
      </w:pPr>
      <w:r w:rsidRPr="006B06F9">
        <w:rPr>
          <w:szCs w:val="21"/>
        </w:rPr>
        <w:t>ukončené vysokoškolské vzdelanie technického zamerania; preukazuje sa predložením dokladu o najvyššom dosiahnutom vzdelaní,</w:t>
      </w:r>
    </w:p>
    <w:p w14:paraId="008D6D0E" w14:textId="55A2A07A" w:rsidR="00CC097D" w:rsidRPr="006B06F9" w:rsidRDefault="00CC097D" w:rsidP="00C360A3">
      <w:pPr>
        <w:pStyle w:val="nzovodsekuU3"/>
        <w:numPr>
          <w:ilvl w:val="0"/>
          <w:numId w:val="58"/>
        </w:numPr>
        <w:ind w:left="1701" w:hanging="425"/>
        <w:rPr>
          <w:szCs w:val="21"/>
        </w:rPr>
      </w:pPr>
      <w:r w:rsidRPr="00CE1838">
        <w:rPr>
          <w:szCs w:val="21"/>
        </w:rPr>
        <w:t xml:space="preserve">účasť na realizácii minimálne 2 </w:t>
      </w:r>
      <w:r>
        <w:rPr>
          <w:szCs w:val="21"/>
        </w:rPr>
        <w:t>stavieb,</w:t>
      </w:r>
      <w:r w:rsidR="004E3D9B" w:rsidRPr="006B06F9">
        <w:rPr>
          <w:szCs w:val="21"/>
        </w:rPr>
        <w:t xml:space="preserve"> týkajúc</w:t>
      </w:r>
      <w:r w:rsidR="004E3D9B">
        <w:rPr>
          <w:szCs w:val="21"/>
        </w:rPr>
        <w:t xml:space="preserve">ich </w:t>
      </w:r>
      <w:r w:rsidR="004E3D9B" w:rsidRPr="006B06F9">
        <w:rPr>
          <w:szCs w:val="21"/>
        </w:rPr>
        <w:t xml:space="preserve">sa výstavby, modernizácie resp. komplexnej rekonštrukcie dopravnej infraštruktúry </w:t>
      </w:r>
      <w:r w:rsidR="004E3D9B">
        <w:rPr>
          <w:szCs w:val="21"/>
        </w:rPr>
        <w:t>(</w:t>
      </w:r>
      <w:r w:rsidR="004E3D9B" w:rsidRPr="00BB7D2F">
        <w:rPr>
          <w:szCs w:val="21"/>
        </w:rPr>
        <w:t>diaľnic</w:t>
      </w:r>
      <w:r w:rsidR="004E3D9B">
        <w:rPr>
          <w:szCs w:val="21"/>
        </w:rPr>
        <w:t>a, r</w:t>
      </w:r>
      <w:r w:rsidR="004E3D9B" w:rsidRPr="00BB7D2F">
        <w:rPr>
          <w:szCs w:val="21"/>
        </w:rPr>
        <w:t>ýchlostn</w:t>
      </w:r>
      <w:r w:rsidR="004E3D9B">
        <w:rPr>
          <w:szCs w:val="21"/>
        </w:rPr>
        <w:t xml:space="preserve">á </w:t>
      </w:r>
      <w:r w:rsidR="004E3D9B" w:rsidRPr="00BB7D2F">
        <w:rPr>
          <w:szCs w:val="21"/>
        </w:rPr>
        <w:t>c</w:t>
      </w:r>
      <w:r w:rsidR="004E3D9B">
        <w:rPr>
          <w:szCs w:val="21"/>
        </w:rPr>
        <w:t>esta</w:t>
      </w:r>
      <w:r w:rsidR="004E3D9B" w:rsidRPr="00BB7D2F">
        <w:rPr>
          <w:szCs w:val="21"/>
        </w:rPr>
        <w:t xml:space="preserve">, </w:t>
      </w:r>
      <w:r w:rsidR="004E3D9B" w:rsidRPr="006B06F9">
        <w:rPr>
          <w:szCs w:val="21"/>
        </w:rPr>
        <w:t>koľajov</w:t>
      </w:r>
      <w:r w:rsidR="004E3D9B">
        <w:rPr>
          <w:szCs w:val="21"/>
        </w:rPr>
        <w:t xml:space="preserve">á </w:t>
      </w:r>
      <w:r w:rsidR="004E3D9B" w:rsidRPr="006B06F9">
        <w:rPr>
          <w:szCs w:val="21"/>
        </w:rPr>
        <w:t>dráh</w:t>
      </w:r>
      <w:r w:rsidR="004E3D9B">
        <w:rPr>
          <w:szCs w:val="21"/>
        </w:rPr>
        <w:t>a</w:t>
      </w:r>
      <w:r w:rsidR="004E3D9B" w:rsidRPr="006B06F9">
        <w:rPr>
          <w:szCs w:val="21"/>
        </w:rPr>
        <w:t>/tra</w:t>
      </w:r>
      <w:r w:rsidR="004E3D9B">
        <w:rPr>
          <w:szCs w:val="21"/>
        </w:rPr>
        <w:t>ť)</w:t>
      </w:r>
      <w:r w:rsidR="004E3D9B" w:rsidRPr="006B06F9">
        <w:rPr>
          <w:szCs w:val="21"/>
        </w:rPr>
        <w:t xml:space="preserve">, kde zmluvná cena je/bola minimálne </w:t>
      </w:r>
      <w:r w:rsidR="004E3D9B">
        <w:rPr>
          <w:szCs w:val="21"/>
        </w:rPr>
        <w:t>10</w:t>
      </w:r>
      <w:r w:rsidR="004E3D9B" w:rsidRPr="006B06F9">
        <w:rPr>
          <w:szCs w:val="21"/>
        </w:rPr>
        <w:t xml:space="preserve"> </w:t>
      </w:r>
      <w:r w:rsidR="004E3D9B">
        <w:rPr>
          <w:szCs w:val="21"/>
        </w:rPr>
        <w:t>0</w:t>
      </w:r>
      <w:r w:rsidR="004E3D9B" w:rsidRPr="006B06F9">
        <w:rPr>
          <w:szCs w:val="21"/>
        </w:rPr>
        <w:t>00 000,00 EUR bez DPH</w:t>
      </w:r>
      <w:r w:rsidR="004E3D9B">
        <w:rPr>
          <w:szCs w:val="21"/>
        </w:rPr>
        <w:t xml:space="preserve"> a </w:t>
      </w:r>
      <w:r w:rsidRPr="00CE1838">
        <w:rPr>
          <w:szCs w:val="21"/>
        </w:rPr>
        <w:t>kde zmluvné podmienky vychádzali zo zmluvných podmienok FIDIC (akýchkoľvek)</w:t>
      </w:r>
      <w:r>
        <w:rPr>
          <w:szCs w:val="21"/>
        </w:rPr>
        <w:t xml:space="preserve">; </w:t>
      </w:r>
    </w:p>
    <w:p w14:paraId="634B7085" w14:textId="75EAE71B" w:rsidR="00FE15B5" w:rsidRPr="00235E0F" w:rsidRDefault="00FE15B5" w:rsidP="004E3D9B">
      <w:pPr>
        <w:pStyle w:val="nzovodsekuU2"/>
        <w:rPr>
          <w:b/>
          <w:bCs w:val="0"/>
        </w:rPr>
      </w:pPr>
      <w:bookmarkStart w:id="30" w:name="_Ref152833463"/>
      <w:r w:rsidRPr="00235E0F">
        <w:rPr>
          <w:b/>
          <w:bCs w:val="0"/>
        </w:rPr>
        <w:t xml:space="preserve">Nasadenie a pracovná doba </w:t>
      </w:r>
      <w:r w:rsidR="001C4C66" w:rsidRPr="00235E0F">
        <w:rPr>
          <w:b/>
          <w:bCs w:val="0"/>
        </w:rPr>
        <w:t>Personálu</w:t>
      </w:r>
      <w:r w:rsidRPr="00235E0F">
        <w:rPr>
          <w:b/>
          <w:bCs w:val="0"/>
        </w:rPr>
        <w:t xml:space="preserve"> STD</w:t>
      </w:r>
      <w:bookmarkEnd w:id="30"/>
      <w:r w:rsidRPr="00235E0F">
        <w:rPr>
          <w:b/>
          <w:bCs w:val="0"/>
        </w:rPr>
        <w:t xml:space="preserve"> </w:t>
      </w:r>
    </w:p>
    <w:p w14:paraId="535132BE" w14:textId="41E5C8C1" w:rsidR="000A694E" w:rsidRPr="00235E0F" w:rsidRDefault="005C1997" w:rsidP="00254640">
      <w:pPr>
        <w:pStyle w:val="nzovodsekuU3"/>
      </w:pPr>
      <w:bookmarkStart w:id="31" w:name="_Ref152832437"/>
      <w:r w:rsidRPr="00235E0F">
        <w:t xml:space="preserve">Pracovná </w:t>
      </w:r>
      <w:r w:rsidR="00FE15B5" w:rsidRPr="00235E0F">
        <w:t xml:space="preserve">doba Zhotoviteľa nie je obmedzená a práce na </w:t>
      </w:r>
      <w:r w:rsidRPr="00235E0F">
        <w:t>Diele</w:t>
      </w:r>
      <w:r w:rsidR="00FE15B5" w:rsidRPr="00235E0F">
        <w:t xml:space="preserve"> budú vykonávané v súlade so Zmluvou o Dielo aj počas sobôt a dní pracovného pokoja, s výnimkou plánovaných prerušení činnosti Zhotoviteľa na Stavenisku na základe písomného oznámenia Zhotoviteľa Objednávateľovi</w:t>
      </w:r>
      <w:bookmarkEnd w:id="31"/>
      <w:r w:rsidR="001E3C72" w:rsidRPr="00235E0F">
        <w:t>;</w:t>
      </w:r>
    </w:p>
    <w:p w14:paraId="64B50351" w14:textId="22175447" w:rsidR="00594C23" w:rsidRPr="00235E0F" w:rsidRDefault="005C1997" w:rsidP="00254640">
      <w:pPr>
        <w:pStyle w:val="nzovodsekuU3"/>
      </w:pPr>
      <w:r w:rsidRPr="00235E0F">
        <w:t>STD</w:t>
      </w:r>
      <w:r w:rsidR="00FE15B5" w:rsidRPr="00235E0F">
        <w:t xml:space="preserve">, v súlade s uvedeným, je povinný zabezpečiť dostatočný počet svojich </w:t>
      </w:r>
      <w:r w:rsidR="001E3C72" w:rsidRPr="00235E0F">
        <w:t>O</w:t>
      </w:r>
      <w:r w:rsidR="00FE15B5" w:rsidRPr="00235E0F">
        <w:t xml:space="preserve">dborníkov s odbornosťou komplexne pokrývajúcou poskytovanie Služieb podľa </w:t>
      </w:r>
      <w:r w:rsidRPr="00235E0F">
        <w:t>Zmluvy</w:t>
      </w:r>
      <w:r w:rsidR="00FE15B5" w:rsidRPr="00235E0F">
        <w:t xml:space="preserve"> na výkon všetkých potrebných odborných činností počas </w:t>
      </w:r>
      <w:r w:rsidRPr="00235E0F">
        <w:t>D</w:t>
      </w:r>
      <w:r w:rsidR="00FE15B5" w:rsidRPr="00235E0F">
        <w:t xml:space="preserve">oby </w:t>
      </w:r>
      <w:r w:rsidRPr="00235E0F">
        <w:t>poskytovania Služieb</w:t>
      </w:r>
      <w:r w:rsidR="001E3C72" w:rsidRPr="00235E0F">
        <w:t>;</w:t>
      </w:r>
    </w:p>
    <w:p w14:paraId="45F92C55" w14:textId="589DADDA" w:rsidR="00FE39EB" w:rsidRPr="00235E0F" w:rsidRDefault="00FE15B5" w:rsidP="00FE39EB">
      <w:pPr>
        <w:pStyle w:val="nzovodsekuU3"/>
      </w:pPr>
      <w:r w:rsidRPr="00235E0F">
        <w:t xml:space="preserve">Na Stavenisku musí byť vždy prítomný nevyhnutný počet Kľúčových a Nekľúčových odborníkov v súlade s požiadavkami </w:t>
      </w:r>
      <w:r w:rsidR="005C1997" w:rsidRPr="00235E0F">
        <w:t>Zmluvy a OPZ</w:t>
      </w:r>
      <w:r w:rsidRPr="00235E0F">
        <w:t xml:space="preserve"> na výkon činnosti STD. </w:t>
      </w:r>
      <w:r w:rsidR="00AE04D6" w:rsidRPr="00235E0F">
        <w:t xml:space="preserve">Zároveň platí, že STD je povinný zabezpečiť na Stavenisku trvalú prítomnosť </w:t>
      </w:r>
      <w:r w:rsidR="008972A1">
        <w:t xml:space="preserve">niektorého </w:t>
      </w:r>
      <w:r w:rsidR="00761A31">
        <w:t xml:space="preserve">z nasledujúcich </w:t>
      </w:r>
      <w:r w:rsidR="00261B15">
        <w:t>Kľúčových odborníkov -</w:t>
      </w:r>
      <w:r w:rsidR="00AE04D6" w:rsidRPr="00235E0F">
        <w:t xml:space="preserve"> Kľúčového odborníka 1 (</w:t>
      </w:r>
      <w:r w:rsidR="001E3C72" w:rsidRPr="00235E0F">
        <w:t>V</w:t>
      </w:r>
      <w:r w:rsidR="00AE04D6" w:rsidRPr="00235E0F">
        <w:t>edúceho Personálu STD)</w:t>
      </w:r>
      <w:r w:rsidR="00AE7555" w:rsidRPr="00C360A3">
        <w:t>,</w:t>
      </w:r>
      <w:r w:rsidR="00AE04D6" w:rsidRPr="00235E0F">
        <w:t xml:space="preserve"> Kľúčového odborníka 2</w:t>
      </w:r>
      <w:r w:rsidR="00050768" w:rsidRPr="00235E0F">
        <w:t xml:space="preserve"> a</w:t>
      </w:r>
      <w:r w:rsidR="00A454AA" w:rsidRPr="00C360A3">
        <w:t> </w:t>
      </w:r>
      <w:r w:rsidR="00050768" w:rsidRPr="00235E0F">
        <w:t>K</w:t>
      </w:r>
      <w:r w:rsidR="00A454AA" w:rsidRPr="00C360A3">
        <w:t xml:space="preserve">ľúčového odborníka </w:t>
      </w:r>
      <w:r w:rsidR="00050768" w:rsidRPr="00235E0F">
        <w:t>3</w:t>
      </w:r>
      <w:r w:rsidR="001C65F7" w:rsidRPr="00261B15">
        <w:t>.</w:t>
      </w:r>
      <w:r w:rsidR="001C65F7" w:rsidRPr="00C360A3">
        <w:t xml:space="preserve"> Porušenie tejto povinnosti sa považuje sa podstatné porušenie, ktoré oprávňuje Objednávateľa na odstúpenie od tejto Zmluvy</w:t>
      </w:r>
      <w:r w:rsidR="001E3C72" w:rsidRPr="00235E0F">
        <w:t>;</w:t>
      </w:r>
    </w:p>
    <w:p w14:paraId="1FCC4FCD" w14:textId="51D028E0" w:rsidR="00594C23" w:rsidRPr="00CE1838" w:rsidRDefault="005C1997" w:rsidP="00254640">
      <w:pPr>
        <w:pStyle w:val="nzovodsekuU3"/>
      </w:pPr>
      <w:r w:rsidRPr="00CE1838">
        <w:t>STD</w:t>
      </w:r>
      <w:r w:rsidR="00FE15B5" w:rsidRPr="00CE1838">
        <w:t xml:space="preserve"> nemá povinnosť zabezpečiť prítomnosť </w:t>
      </w:r>
      <w:r w:rsidR="001E3C72">
        <w:t>O</w:t>
      </w:r>
      <w:r w:rsidR="00FE15B5" w:rsidRPr="00CE1838">
        <w:t>dborníkov na Stavenisku počas dní plánovaného prerušenia činnosti Zhotoviteľa na Stavenisku (na základe písomného oznámenia Zhotoviteľa Objednávateľovi)</w:t>
      </w:r>
      <w:r w:rsidR="001E3C72">
        <w:t>;</w:t>
      </w:r>
    </w:p>
    <w:p w14:paraId="2E5BF67F" w14:textId="35CD92E9" w:rsidR="00594C23" w:rsidRPr="00CE1838" w:rsidRDefault="00FE15B5" w:rsidP="00254640">
      <w:pPr>
        <w:pStyle w:val="nzovodsekuU3"/>
      </w:pPr>
      <w:r w:rsidRPr="00CE1838">
        <w:lastRenderedPageBreak/>
        <w:t>Dočasná neprítomnosť akéhokoľvek Kľúčového alebo Nekľúčového odborníka na Stavenisku v nevyhnutnom rozsahu a z výnimočných dôvodov pre chorobu, úraz, resp. z dôvodu iných dôležitých prekážok v práci na strane odborníka ako aj z dôvodu čerpania dovolenky (ďalej len „</w:t>
      </w:r>
      <w:r w:rsidRPr="00CE1838">
        <w:rPr>
          <w:b/>
        </w:rPr>
        <w:t>dočasná neprítomnosť</w:t>
      </w:r>
      <w:r w:rsidRPr="00CE1838">
        <w:t xml:space="preserve">“) nesmie nepriaznivo ovplyvniť Služby poskytnuté Dodávateľom podľa ustanovení </w:t>
      </w:r>
      <w:r w:rsidR="005C1997" w:rsidRPr="00CE1838">
        <w:t>Zmluvy a</w:t>
      </w:r>
      <w:r w:rsidR="001E3C72">
        <w:t> </w:t>
      </w:r>
      <w:r w:rsidR="005C1997" w:rsidRPr="00CE1838">
        <w:t>OPZ</w:t>
      </w:r>
      <w:r w:rsidR="001E3C72">
        <w:t>;</w:t>
      </w:r>
    </w:p>
    <w:p w14:paraId="6BC5FA1D" w14:textId="652CD256" w:rsidR="005C1997" w:rsidRPr="00CE1838" w:rsidRDefault="00FE15B5" w:rsidP="00254640">
      <w:pPr>
        <w:pStyle w:val="nzovodsekuU3"/>
      </w:pPr>
      <w:bookmarkStart w:id="32" w:name="_Ref152834890"/>
      <w:r w:rsidRPr="00CE1838">
        <w:t xml:space="preserve">V prípade dočasnej neprítomnosti Vedúceho </w:t>
      </w:r>
      <w:r w:rsidR="00994C9B">
        <w:t>Personálu</w:t>
      </w:r>
      <w:r w:rsidRPr="00CE1838">
        <w:t xml:space="preserve"> STD </w:t>
      </w:r>
      <w:r w:rsidR="005C1997" w:rsidRPr="00CE1838">
        <w:t>je</w:t>
      </w:r>
      <w:r w:rsidRPr="00CE1838">
        <w:t xml:space="preserve"> </w:t>
      </w:r>
      <w:r w:rsidR="005C1997" w:rsidRPr="00CE1838">
        <w:t>STD</w:t>
      </w:r>
      <w:r w:rsidRPr="00CE1838">
        <w:t xml:space="preserve"> </w:t>
      </w:r>
      <w:r w:rsidR="005C1997" w:rsidRPr="00CE1838">
        <w:t>povinný</w:t>
      </w:r>
      <w:r w:rsidRPr="00CE1838">
        <w:t xml:space="preserve"> zabezpečiť jeho zastupovanie počas celej doby jeho neprítomnosti</w:t>
      </w:r>
      <w:r w:rsidR="00C73004">
        <w:t xml:space="preserve"> v súlade s </w:t>
      </w:r>
      <w:proofErr w:type="spellStart"/>
      <w:r w:rsidR="00C73004">
        <w:t>podčlánkom</w:t>
      </w:r>
      <w:proofErr w:type="spellEnd"/>
      <w:r w:rsidR="00C73004">
        <w:t xml:space="preserve"> </w:t>
      </w:r>
      <w:r w:rsidR="00C73004">
        <w:fldChar w:fldCharType="begin"/>
      </w:r>
      <w:r w:rsidR="00C73004">
        <w:instrText xml:space="preserve"> REF _Ref152834485 \r \h </w:instrText>
      </w:r>
      <w:r w:rsidR="00C73004">
        <w:fldChar w:fldCharType="separate"/>
      </w:r>
      <w:r w:rsidR="001D5ACA">
        <w:t>7.1.6</w:t>
      </w:r>
      <w:r w:rsidR="00C73004">
        <w:fldChar w:fldCharType="end"/>
      </w:r>
      <w:bookmarkEnd w:id="32"/>
      <w:r w:rsidR="001E3C72">
        <w:t>. OPZ</w:t>
      </w:r>
      <w:r w:rsidR="001C65F7">
        <w:t>.</w:t>
      </w:r>
    </w:p>
    <w:p w14:paraId="51FF4107" w14:textId="6107A3A4" w:rsidR="005C1997" w:rsidRPr="00CE1838" w:rsidRDefault="00FE15B5" w:rsidP="00254640">
      <w:pPr>
        <w:pStyle w:val="nzovodsekuU3"/>
      </w:pPr>
      <w:bookmarkStart w:id="33" w:name="_Ref152834144"/>
      <w:r w:rsidRPr="00CE1838">
        <w:t>V prípade dočasnej neprítomnosti KO2</w:t>
      </w:r>
      <w:r w:rsidR="00AE04D6">
        <w:t>,</w:t>
      </w:r>
      <w:r w:rsidRPr="00CE1838">
        <w:t xml:space="preserve"> KO3 </w:t>
      </w:r>
      <w:r w:rsidR="00AE04D6">
        <w:t xml:space="preserve">a/alebo </w:t>
      </w:r>
      <w:r w:rsidR="00AE04D6" w:rsidRPr="00CE1838">
        <w:t>KO</w:t>
      </w:r>
      <w:r w:rsidR="00AE04D6">
        <w:t>4</w:t>
      </w:r>
      <w:r w:rsidR="00AE04D6" w:rsidRPr="00CE1838">
        <w:t xml:space="preserve"> </w:t>
      </w:r>
      <w:r w:rsidR="005C1997" w:rsidRPr="00CE1838">
        <w:t>je</w:t>
      </w:r>
      <w:r w:rsidRPr="00CE1838">
        <w:t xml:space="preserve"> </w:t>
      </w:r>
      <w:r w:rsidR="005C1997" w:rsidRPr="00CE1838">
        <w:t>STD</w:t>
      </w:r>
      <w:r w:rsidRPr="00CE1838">
        <w:t xml:space="preserve"> </w:t>
      </w:r>
      <w:r w:rsidR="005C1997" w:rsidRPr="00CE1838">
        <w:t>povinný</w:t>
      </w:r>
      <w:r w:rsidRPr="00CE1838">
        <w:t xml:space="preserve"> zabezpečiť jeho zastupovanie počas celej doby jeho dočasnej neprítomnosti</w:t>
      </w:r>
      <w:r w:rsidR="00050768">
        <w:t xml:space="preserve"> Odborník</w:t>
      </w:r>
      <w:r w:rsidRPr="00CE1838">
        <w:t xml:space="preserve"> tej istej profesie (kategórie), akú vykonáva zastupovaný Kľúčový odborník.</w:t>
      </w:r>
      <w:bookmarkEnd w:id="33"/>
      <w:r w:rsidRPr="00CE1838">
        <w:t xml:space="preserve"> </w:t>
      </w:r>
    </w:p>
    <w:p w14:paraId="0CABBC3A" w14:textId="77777777" w:rsidR="005C1997" w:rsidRPr="00CE1838" w:rsidRDefault="00FE15B5" w:rsidP="00254640">
      <w:pPr>
        <w:pStyle w:val="nzovodsekuU3"/>
      </w:pPr>
      <w:r w:rsidRPr="00CE1838">
        <w:t xml:space="preserve">V prípade dočasnej neprítomnosti Nekľúčového odborníka </w:t>
      </w:r>
      <w:r w:rsidR="005C1997" w:rsidRPr="00CE1838">
        <w:t>je STD povinný</w:t>
      </w:r>
      <w:r w:rsidRPr="00CE1838">
        <w:t xml:space="preserve"> zabezpečiť jeho zastupovanie počas celej doby jeho neprítomnosti iným Nekľúčovým odborníkom tej istej kategórie (profesie). </w:t>
      </w:r>
    </w:p>
    <w:p w14:paraId="0569B239" w14:textId="694B5A90" w:rsidR="00594C23" w:rsidRPr="00CE1838" w:rsidRDefault="005C1997" w:rsidP="00254640">
      <w:pPr>
        <w:pStyle w:val="nzovodsekuU3"/>
      </w:pPr>
      <w:r w:rsidRPr="00CE1838">
        <w:t>STD</w:t>
      </w:r>
      <w:r w:rsidR="00FE15B5" w:rsidRPr="00CE1838">
        <w:t xml:space="preserve"> </w:t>
      </w:r>
      <w:r w:rsidRPr="00CE1838">
        <w:t>je</w:t>
      </w:r>
      <w:r w:rsidR="00FE15B5" w:rsidRPr="00CE1838">
        <w:t xml:space="preserve"> </w:t>
      </w:r>
      <w:r w:rsidRPr="00CE1838">
        <w:t>povinný</w:t>
      </w:r>
      <w:r w:rsidR="00FE15B5" w:rsidRPr="00CE1838">
        <w:t xml:space="preserve"> zabezpečiť, aby ustanovený zástupca bol oprávnený konať v plnom rozsahu oprávnení zastupovaného </w:t>
      </w:r>
      <w:r w:rsidR="001E3C72">
        <w:t>O</w:t>
      </w:r>
      <w:r w:rsidR="00FE15B5" w:rsidRPr="00CE1838">
        <w:t>dborníka.</w:t>
      </w:r>
    </w:p>
    <w:p w14:paraId="6336D242" w14:textId="376269C9" w:rsidR="00DF6469" w:rsidRPr="00CE1838" w:rsidRDefault="005C1997" w:rsidP="00254640">
      <w:pPr>
        <w:pStyle w:val="nzovodsekuU3"/>
      </w:pPr>
      <w:bookmarkStart w:id="34" w:name="_Ref152595159"/>
      <w:r w:rsidRPr="00CE1838">
        <w:t>STD</w:t>
      </w:r>
      <w:r w:rsidR="00D516EE" w:rsidRPr="00CE1838">
        <w:t xml:space="preserve"> je povinný najneskôr 5 pracovných dní pred začatím nasledujúceho mesiaca písomne na formulári </w:t>
      </w:r>
      <w:r w:rsidR="00D516EE" w:rsidRPr="00CE1838">
        <w:rPr>
          <w:b/>
        </w:rPr>
        <w:t>„</w:t>
      </w:r>
      <w:r w:rsidR="00D516EE" w:rsidRPr="00CE1838">
        <w:rPr>
          <w:b/>
          <w:i/>
          <w:iCs/>
        </w:rPr>
        <w:t>Mesačný harmonogram predpokladaného nasadenia odborníkov</w:t>
      </w:r>
      <w:r w:rsidR="00D516EE" w:rsidRPr="00CE1838">
        <w:rPr>
          <w:b/>
        </w:rPr>
        <w:t xml:space="preserve">“ </w:t>
      </w:r>
      <w:r w:rsidR="00D516EE" w:rsidRPr="00CE1838">
        <w:t>predložiť Objednávateľovi:</w:t>
      </w:r>
      <w:bookmarkEnd w:id="34"/>
      <w:r w:rsidR="00D516EE" w:rsidRPr="00CE1838">
        <w:t xml:space="preserve"> </w:t>
      </w:r>
    </w:p>
    <w:p w14:paraId="55DB034C" w14:textId="3316E630" w:rsidR="00982D56" w:rsidRPr="00254640" w:rsidRDefault="00D516EE" w:rsidP="00C360A3">
      <w:pPr>
        <w:pStyle w:val="textodsekuU2"/>
        <w:ind w:left="1701" w:hanging="425"/>
        <w:rPr>
          <w:szCs w:val="21"/>
        </w:rPr>
      </w:pPr>
      <w:r w:rsidRPr="00C360A3">
        <w:rPr>
          <w:b/>
          <w:szCs w:val="21"/>
        </w:rPr>
        <w:t xml:space="preserve">a) </w:t>
      </w:r>
      <w:r w:rsidR="000E43A4">
        <w:rPr>
          <w:szCs w:val="21"/>
        </w:rPr>
        <w:tab/>
      </w:r>
      <w:r w:rsidRPr="00254640">
        <w:rPr>
          <w:b/>
          <w:bCs/>
          <w:szCs w:val="21"/>
        </w:rPr>
        <w:t xml:space="preserve">Mesačný harmonogram nasadenia Kľúčových odborníkov </w:t>
      </w:r>
      <w:r w:rsidR="002E4780" w:rsidRPr="00BB02E6">
        <w:rPr>
          <w:szCs w:val="21"/>
        </w:rPr>
        <w:t>vypracovaný v súlade s </w:t>
      </w:r>
      <w:r w:rsidR="00BB02E6" w:rsidRPr="00BB02E6">
        <w:rPr>
          <w:szCs w:val="21"/>
        </w:rPr>
        <w:t>článkom</w:t>
      </w:r>
      <w:r w:rsidR="002E4780" w:rsidRPr="00BB02E6">
        <w:rPr>
          <w:szCs w:val="21"/>
        </w:rPr>
        <w:t xml:space="preserve"> </w:t>
      </w:r>
      <w:r w:rsidR="002E4780" w:rsidRPr="00BB02E6">
        <w:rPr>
          <w:szCs w:val="21"/>
        </w:rPr>
        <w:fldChar w:fldCharType="begin"/>
      </w:r>
      <w:r w:rsidR="002E4780" w:rsidRPr="00BB02E6">
        <w:rPr>
          <w:szCs w:val="21"/>
        </w:rPr>
        <w:instrText xml:space="preserve"> REF _Ref152593979 \r \h </w:instrText>
      </w:r>
      <w:r w:rsidR="00BB02E6">
        <w:rPr>
          <w:szCs w:val="21"/>
        </w:rPr>
        <w:instrText xml:space="preserve"> \* MERGEFORMAT </w:instrText>
      </w:r>
      <w:r w:rsidR="002E4780" w:rsidRPr="00BB02E6">
        <w:rPr>
          <w:szCs w:val="21"/>
        </w:rPr>
      </w:r>
      <w:r w:rsidR="002E4780" w:rsidRPr="00BB02E6">
        <w:rPr>
          <w:szCs w:val="21"/>
        </w:rPr>
        <w:fldChar w:fldCharType="separate"/>
      </w:r>
      <w:r w:rsidR="001D5ACA">
        <w:rPr>
          <w:szCs w:val="21"/>
        </w:rPr>
        <w:t>8.2</w:t>
      </w:r>
      <w:r w:rsidR="002E4780" w:rsidRPr="00BB02E6">
        <w:rPr>
          <w:szCs w:val="21"/>
        </w:rPr>
        <w:fldChar w:fldCharType="end"/>
      </w:r>
      <w:r w:rsidR="002E4780" w:rsidRPr="00BB02E6">
        <w:rPr>
          <w:szCs w:val="21"/>
        </w:rPr>
        <w:t>,</w:t>
      </w:r>
    </w:p>
    <w:p w14:paraId="3C836A33" w14:textId="3D8610E8" w:rsidR="00337EE0" w:rsidRDefault="00D516EE" w:rsidP="00C360A3">
      <w:pPr>
        <w:pStyle w:val="textodsekuU2"/>
        <w:ind w:left="1701" w:hanging="425"/>
        <w:rPr>
          <w:szCs w:val="21"/>
        </w:rPr>
      </w:pPr>
      <w:r w:rsidRPr="00C360A3">
        <w:rPr>
          <w:b/>
        </w:rPr>
        <w:t>b)</w:t>
      </w:r>
      <w:r>
        <w:t xml:space="preserve"> </w:t>
      </w:r>
      <w:r w:rsidR="000E43A4">
        <w:tab/>
      </w:r>
      <w:r w:rsidRPr="074BA5EE">
        <w:rPr>
          <w:b/>
        </w:rPr>
        <w:t xml:space="preserve">Mesačný harmonogram predpokladaného nasadenia všetkých Nekľúčových odborníkov </w:t>
      </w:r>
      <w:r>
        <w:t>na nasledujúci mesiac s uvedením ich mien vypracovaný podľa článku (Nekľúčoví odborníci</w:t>
      </w:r>
      <w:r w:rsidRPr="00254640">
        <w:rPr>
          <w:szCs w:val="21"/>
        </w:rPr>
        <w:t>)</w:t>
      </w:r>
      <w:r w:rsidR="00337EE0">
        <w:rPr>
          <w:szCs w:val="21"/>
        </w:rPr>
        <w:t>.</w:t>
      </w:r>
    </w:p>
    <w:p w14:paraId="7533A277" w14:textId="5924909F" w:rsidR="00BB02E6" w:rsidRDefault="00337EE0" w:rsidP="00C360A3">
      <w:pPr>
        <w:pStyle w:val="nzovodsekuU3"/>
        <w:numPr>
          <w:ilvl w:val="2"/>
          <w:numId w:val="0"/>
        </w:numPr>
        <w:ind w:left="1247" w:hanging="680"/>
      </w:pPr>
      <w:r w:rsidRPr="00C360A3">
        <w:rPr>
          <w:b/>
          <w:bCs w:val="0"/>
          <w:szCs w:val="21"/>
        </w:rPr>
        <w:t>8.6.11</w:t>
      </w:r>
      <w:r>
        <w:rPr>
          <w:szCs w:val="21"/>
        </w:rPr>
        <w:tab/>
      </w:r>
      <w:r>
        <w:t xml:space="preserve">Za porušenie povinnosti uvedenej v </w:t>
      </w:r>
      <w:r>
        <w:rPr>
          <w:bCs w:val="0"/>
        </w:rPr>
        <w:fldChar w:fldCharType="begin"/>
      </w:r>
      <w:r>
        <w:instrText xml:space="preserve"> REF _Ref152595159 \r \h  \* MERGEFORMAT </w:instrText>
      </w:r>
      <w:r>
        <w:rPr>
          <w:bCs w:val="0"/>
        </w:rPr>
      </w:r>
      <w:r>
        <w:rPr>
          <w:bCs w:val="0"/>
        </w:rPr>
        <w:fldChar w:fldCharType="separate"/>
      </w:r>
      <w:r>
        <w:t>8.6.10</w:t>
      </w:r>
      <w:r>
        <w:rPr>
          <w:bCs w:val="0"/>
        </w:rPr>
        <w:fldChar w:fldCharType="end"/>
      </w:r>
      <w:r>
        <w:t xml:space="preserve"> OPZ, a to osobitne pre každú povinnosť podľa </w:t>
      </w:r>
      <w:proofErr w:type="spellStart"/>
      <w:r>
        <w:t>podčlánku</w:t>
      </w:r>
      <w:proofErr w:type="spellEnd"/>
      <w:r>
        <w:t xml:space="preserve"> a) a b) je STD povinný zaplatiť Objednávateľovi zmluvnú pokutu vo výške </w:t>
      </w:r>
      <w:r w:rsidRPr="003C3C1C">
        <w:t>1000,- Eur (slovom: tisíc eur</w:t>
      </w:r>
      <w:r>
        <w:t>); a to za každý deň omeškania so splnením tejto povinnosti</w:t>
      </w:r>
      <w:r w:rsidRPr="00FB172B">
        <w:t>.</w:t>
      </w:r>
      <w:r w:rsidR="00016E5A" w:rsidRPr="00FB172B">
        <w:t xml:space="preserve"> </w:t>
      </w:r>
      <w:r w:rsidR="00016E5A" w:rsidRPr="00C360A3">
        <w:rPr>
          <w:szCs w:val="21"/>
        </w:rPr>
        <w:t>Porušenie povinnost</w:t>
      </w:r>
      <w:r w:rsidR="00D62EA1" w:rsidRPr="00C360A3">
        <w:rPr>
          <w:szCs w:val="21"/>
        </w:rPr>
        <w:t>í</w:t>
      </w:r>
      <w:r w:rsidR="00016E5A" w:rsidRPr="00C360A3">
        <w:rPr>
          <w:szCs w:val="21"/>
        </w:rPr>
        <w:t xml:space="preserve"> </w:t>
      </w:r>
      <w:r w:rsidR="006F1979" w:rsidRPr="00C360A3">
        <w:rPr>
          <w:szCs w:val="21"/>
        </w:rPr>
        <w:t>uvedených v 8.6.10 O</w:t>
      </w:r>
      <w:r w:rsidR="00D62EA1" w:rsidRPr="00C360A3">
        <w:rPr>
          <w:szCs w:val="21"/>
        </w:rPr>
        <w:t>PZ</w:t>
      </w:r>
      <w:r w:rsidR="00016E5A" w:rsidRPr="00C360A3">
        <w:rPr>
          <w:szCs w:val="21"/>
        </w:rPr>
        <w:t xml:space="preserve"> sa považuje za podstatné porušenie tejto Zmluvy, ktoré oprávňuje Objednávateľa na odstúpenie od tejto Zmluvy.</w:t>
      </w:r>
    </w:p>
    <w:p w14:paraId="6416D2E0" w14:textId="7A0B2ADA" w:rsidR="00D967FF" w:rsidRDefault="00BB02E6" w:rsidP="00C360A3">
      <w:pPr>
        <w:pStyle w:val="nzovodsekuU3"/>
        <w:numPr>
          <w:ilvl w:val="2"/>
          <w:numId w:val="105"/>
        </w:numPr>
        <w:ind w:left="1276" w:hanging="709"/>
      </w:pPr>
      <w:r>
        <w:t>N</w:t>
      </w:r>
      <w:r w:rsidR="00D516EE" w:rsidRPr="00254640">
        <w:t xml:space="preserve">asadenie odborníkov musí korešpondovať s potrebami vyplývajúcimi z platného Harmonogramu prác Zhotoviteľa na stavbe s </w:t>
      </w:r>
      <w:r w:rsidR="00982D56" w:rsidRPr="00254640">
        <w:t>P</w:t>
      </w:r>
      <w:r w:rsidR="00D516EE" w:rsidRPr="00254640">
        <w:t xml:space="preserve">ožiadavkami Objednávateľa podľa čl. </w:t>
      </w:r>
      <w:r w:rsidRPr="00BB02E6">
        <w:fldChar w:fldCharType="begin"/>
      </w:r>
      <w:r w:rsidRPr="00BB02E6">
        <w:instrText xml:space="preserve"> REF _Ref152593979 \r \h </w:instrText>
      </w:r>
      <w:r>
        <w:instrText xml:space="preserve"> \* MERGEFORMAT </w:instrText>
      </w:r>
      <w:r w:rsidRPr="00BB02E6">
        <w:fldChar w:fldCharType="separate"/>
      </w:r>
      <w:r w:rsidR="001D5ACA">
        <w:t>8.2</w:t>
      </w:r>
      <w:r w:rsidRPr="00BB02E6">
        <w:fldChar w:fldCharType="end"/>
      </w:r>
      <w:r w:rsidRPr="00BB02E6">
        <w:t xml:space="preserve"> </w:t>
      </w:r>
      <w:r w:rsidR="00D516EE" w:rsidRPr="00254640">
        <w:t>(Kľúčoví odborníci) a čl.</w:t>
      </w:r>
      <w:r w:rsidRPr="00254640" w:rsidDel="00BB02E6">
        <w:t xml:space="preserve"> </w:t>
      </w:r>
      <w:r w:rsidRPr="00254640">
        <w:fldChar w:fldCharType="begin"/>
      </w:r>
      <w:r w:rsidRPr="00254640">
        <w:instrText xml:space="preserve"> REF _Ref152594095 \r \h </w:instrText>
      </w:r>
      <w:r>
        <w:instrText xml:space="preserve"> \* MERGEFORMAT </w:instrText>
      </w:r>
      <w:r w:rsidRPr="00254640">
        <w:fldChar w:fldCharType="separate"/>
      </w:r>
      <w:r w:rsidR="001D5ACA">
        <w:t>8.4</w:t>
      </w:r>
      <w:r w:rsidRPr="00254640">
        <w:fldChar w:fldCharType="end"/>
      </w:r>
      <w:r w:rsidR="00D516EE" w:rsidRPr="00254640">
        <w:t xml:space="preserve"> (Nekľúčoví odborníci) </w:t>
      </w:r>
      <w:r w:rsidR="005C1997" w:rsidRPr="00254640">
        <w:t>OPZ</w:t>
      </w:r>
      <w:r w:rsidR="00D516EE" w:rsidRPr="00254640">
        <w:t xml:space="preserve"> </w:t>
      </w:r>
      <w:r w:rsidR="00E42A12">
        <w:t xml:space="preserve">a </w:t>
      </w:r>
      <w:r w:rsidR="00D516EE" w:rsidRPr="00254640">
        <w:t>mus</w:t>
      </w:r>
      <w:r w:rsidR="00E42A12">
        <w:t>í</w:t>
      </w:r>
      <w:r w:rsidR="00D516EE" w:rsidRPr="00254640">
        <w:t xml:space="preserve"> obsahovať údaje o plánovanej dočasnej ne</w:t>
      </w:r>
      <w:r w:rsidR="00D516EE" w:rsidRPr="00BB02E6">
        <w:t>prítomnosti</w:t>
      </w:r>
      <w:r w:rsidR="00D516EE" w:rsidRPr="00CE1838">
        <w:t xml:space="preserve"> Kľúčového/každého jednotlivého Nekľúčového odborníka. </w:t>
      </w:r>
    </w:p>
    <w:p w14:paraId="394D3D1B" w14:textId="35D90A55" w:rsidR="00D967FF" w:rsidRPr="00B6371B" w:rsidRDefault="00D516EE" w:rsidP="007D7C5B">
      <w:pPr>
        <w:pStyle w:val="nzovodsekuU3"/>
      </w:pPr>
      <w:r w:rsidRPr="00B6371B">
        <w:t xml:space="preserve">Za deň nasadenia </w:t>
      </w:r>
      <w:r w:rsidR="001E3C72" w:rsidRPr="00B6371B">
        <w:t>O</w:t>
      </w:r>
      <w:r w:rsidRPr="00B6371B">
        <w:t xml:space="preserve">dborníka sa považuje deň, v ktorom jeden </w:t>
      </w:r>
      <w:r w:rsidR="001E3C72" w:rsidRPr="00B6371B">
        <w:t>O</w:t>
      </w:r>
      <w:r w:rsidRPr="00B6371B">
        <w:t xml:space="preserve">dborník v danej profesií odpracuje na stavbe plnú pracovnú dobu, </w:t>
      </w:r>
      <w:proofErr w:type="spellStart"/>
      <w:r w:rsidRPr="00B6371B">
        <w:t>t.j</w:t>
      </w:r>
      <w:proofErr w:type="spellEnd"/>
      <w:r w:rsidRPr="00B6371B">
        <w:t xml:space="preserve">. 8 hodín, resp. jednu pracovnú zmenu (počas jedného pracovného dňa môže byť nasadený ľubovoľný počet </w:t>
      </w:r>
      <w:r w:rsidR="001E3C72" w:rsidRPr="00B6371B">
        <w:t>O</w:t>
      </w:r>
      <w:r w:rsidRPr="00B6371B">
        <w:t xml:space="preserve">dborníkov a to aj vo viaczmennom nasadení). </w:t>
      </w:r>
    </w:p>
    <w:p w14:paraId="7A90BD91" w14:textId="13CA5C37" w:rsidR="002D0BF9" w:rsidRPr="00B6371B" w:rsidRDefault="005C1997" w:rsidP="00254640">
      <w:pPr>
        <w:pStyle w:val="nzovodsekuU3"/>
      </w:pPr>
      <w:bookmarkStart w:id="35" w:name="_Ref152746815"/>
      <w:r w:rsidRPr="00B6371B">
        <w:t xml:space="preserve">STD </w:t>
      </w:r>
      <w:r w:rsidR="00D21C63" w:rsidRPr="00B6371B">
        <w:t xml:space="preserve">je povinný zabezpečiť, aby skutočné nasadenie Kľúčových odborníkov a Nekľúčových odborníkov zodpovedalo požiadavkám Objednávateľa definovaným v článkoch </w:t>
      </w:r>
      <w:r w:rsidR="0076507D" w:rsidRPr="00B6371B">
        <w:fldChar w:fldCharType="begin"/>
      </w:r>
      <w:r w:rsidR="0076507D" w:rsidRPr="00B6371B">
        <w:instrText xml:space="preserve"> REF _Ref152593979 \r \h </w:instrText>
      </w:r>
      <w:r w:rsidR="00D81F45" w:rsidRPr="00C360A3">
        <w:instrText xml:space="preserve"> \* MERGEFORMAT </w:instrText>
      </w:r>
      <w:r w:rsidR="0076507D" w:rsidRPr="00B6371B">
        <w:fldChar w:fldCharType="separate"/>
      </w:r>
      <w:r w:rsidR="001D5ACA" w:rsidRPr="00B6371B">
        <w:t>8.2</w:t>
      </w:r>
      <w:r w:rsidR="0076507D" w:rsidRPr="00B6371B">
        <w:fldChar w:fldCharType="end"/>
      </w:r>
      <w:r w:rsidR="004742DF" w:rsidRPr="00B6371B">
        <w:t xml:space="preserve"> až </w:t>
      </w:r>
      <w:r w:rsidR="0076507D" w:rsidRPr="00B6371B">
        <w:fldChar w:fldCharType="begin"/>
      </w:r>
      <w:r w:rsidR="0076507D" w:rsidRPr="00B6371B">
        <w:instrText xml:space="preserve"> REF _Ref152674695 \r \h </w:instrText>
      </w:r>
      <w:r w:rsidR="00D81F45" w:rsidRPr="00C360A3">
        <w:instrText xml:space="preserve"> \* MERGEFORMAT </w:instrText>
      </w:r>
      <w:r w:rsidR="0076507D" w:rsidRPr="00B6371B">
        <w:fldChar w:fldCharType="separate"/>
      </w:r>
      <w:r w:rsidR="001D5ACA" w:rsidRPr="00B6371B">
        <w:t>8.5</w:t>
      </w:r>
      <w:r w:rsidR="0076507D" w:rsidRPr="00B6371B">
        <w:fldChar w:fldCharType="end"/>
      </w:r>
      <w:r w:rsidR="0076507D" w:rsidRPr="00B6371B">
        <w:t xml:space="preserve"> </w:t>
      </w:r>
      <w:r w:rsidRPr="00B6371B">
        <w:t>OPZ.</w:t>
      </w:r>
      <w:r w:rsidR="00D21C63" w:rsidRPr="00B6371B">
        <w:t xml:space="preserve"> Za porušenie tejto povinnosti </w:t>
      </w:r>
      <w:r w:rsidRPr="00B6371B">
        <w:t xml:space="preserve">je STD povinný </w:t>
      </w:r>
      <w:r w:rsidR="00D21C63" w:rsidRPr="00B6371B">
        <w:t>zaplatiť Objednávateľovi zmluvnú pokutu vo výške</w:t>
      </w:r>
      <w:r w:rsidR="00D21C63" w:rsidRPr="00C360A3">
        <w:t xml:space="preserve">: </w:t>
      </w:r>
      <w:r w:rsidR="00A36AB6" w:rsidRPr="00C360A3">
        <w:t>1.000</w:t>
      </w:r>
      <w:r w:rsidR="00D21C63" w:rsidRPr="00C360A3">
        <w:t>,- Eur (slovom</w:t>
      </w:r>
      <w:r w:rsidR="00D21C63" w:rsidRPr="00B6371B">
        <w:t xml:space="preserve">: </w:t>
      </w:r>
      <w:r w:rsidR="00A36AB6" w:rsidRPr="00B6371B">
        <w:t xml:space="preserve">tisíc </w:t>
      </w:r>
      <w:r w:rsidR="00D21C63" w:rsidRPr="00B6371B">
        <w:t>eur); a to za každý jednotlivý deň, v ktorom došlo k porušeniu povinností podľa tohto bodu vo vzťahu ku Kľúčovému alebo každému jednotlivému Nekľúčovému odborníkovi.</w:t>
      </w:r>
      <w:bookmarkEnd w:id="35"/>
      <w:r w:rsidR="00D21C63" w:rsidRPr="00B6371B">
        <w:t xml:space="preserve"> </w:t>
      </w:r>
    </w:p>
    <w:p w14:paraId="37988BDE" w14:textId="622E357F" w:rsidR="002D0BF9" w:rsidRPr="00CE1838" w:rsidRDefault="005C1997" w:rsidP="00254640">
      <w:pPr>
        <w:pStyle w:val="nzovodsekuU3"/>
      </w:pPr>
      <w:r w:rsidRPr="00CE1838">
        <w:t>STD je povinný</w:t>
      </w:r>
      <w:r w:rsidR="001B7943">
        <w:t>:</w:t>
      </w:r>
    </w:p>
    <w:p w14:paraId="34314CED" w14:textId="0545BD06" w:rsidR="00D756FA" w:rsidRPr="001B7943" w:rsidRDefault="00D21C63" w:rsidP="00C360A3">
      <w:pPr>
        <w:pStyle w:val="nzovodsekuU4"/>
        <w:ind w:left="1701" w:hanging="425"/>
        <w:rPr>
          <w:szCs w:val="21"/>
        </w:rPr>
      </w:pPr>
      <w:r w:rsidRPr="00CE1838">
        <w:t xml:space="preserve">počas </w:t>
      </w:r>
      <w:r w:rsidR="001E3C72">
        <w:t>D</w:t>
      </w:r>
      <w:r w:rsidRPr="00CE1838">
        <w:t xml:space="preserve">oby </w:t>
      </w:r>
      <w:r w:rsidR="001E3C72">
        <w:t>trvania</w:t>
      </w:r>
      <w:r w:rsidRPr="00CE1838">
        <w:t xml:space="preserve"> Služieb viesť na dennej báze pravdivú evidenciu dochádzky (prítomnosti na stavbe) všetkých svojich </w:t>
      </w:r>
      <w:r w:rsidR="001E3C72">
        <w:t>O</w:t>
      </w:r>
      <w:r w:rsidRPr="00CE1838">
        <w:t xml:space="preserve">dborníkov, pričom každý </w:t>
      </w:r>
      <w:r w:rsidR="001E3C72">
        <w:t>O</w:t>
      </w:r>
      <w:r w:rsidRPr="00CE1838">
        <w:t>dborník je povinný vypísaním času a svojim podpisom potvrdiť svoj príchod a aj odchod z</w:t>
      </w:r>
      <w:r w:rsidR="001E3C72">
        <w:t xml:space="preserve">o Staveniska </w:t>
      </w:r>
      <w:r w:rsidRPr="00CE1838">
        <w:t xml:space="preserve">v momente, keď daná skutočnosť nastala. Dochádzku </w:t>
      </w:r>
      <w:r w:rsidR="001E3C72">
        <w:t>O</w:t>
      </w:r>
      <w:r w:rsidRPr="00CE1838">
        <w:t xml:space="preserve">dborníkov eviduje </w:t>
      </w:r>
      <w:r w:rsidR="00CC6925" w:rsidRPr="00CE1838">
        <w:t xml:space="preserve">STD </w:t>
      </w:r>
      <w:r w:rsidRPr="00CE1838">
        <w:t xml:space="preserve">v Dochádzkovej knihe, ktorá musí byť kedykoľvek k dispozícii pre kontrolu Objednávateľom v prevádzke </w:t>
      </w:r>
      <w:r w:rsidR="005C1997" w:rsidRPr="00CE1838">
        <w:t>STD</w:t>
      </w:r>
      <w:r w:rsidRPr="00CE1838">
        <w:t xml:space="preserve"> na Stavenisku. </w:t>
      </w:r>
      <w:bookmarkStart w:id="36" w:name="_Ref152745200"/>
      <w:r w:rsidRPr="001B7943">
        <w:rPr>
          <w:szCs w:val="21"/>
        </w:rPr>
        <w:t xml:space="preserve">Vzor Dochádzkovej knihy </w:t>
      </w:r>
      <w:r w:rsidR="00685118">
        <w:rPr>
          <w:szCs w:val="21"/>
        </w:rPr>
        <w:t>je v </w:t>
      </w:r>
      <w:r w:rsidR="00685118">
        <w:rPr>
          <w:szCs w:val="21"/>
        </w:rPr>
        <w:fldChar w:fldCharType="begin"/>
      </w:r>
      <w:r w:rsidR="00685118">
        <w:rPr>
          <w:szCs w:val="21"/>
        </w:rPr>
        <w:instrText xml:space="preserve"> REF _Ref152675180 \h </w:instrText>
      </w:r>
      <w:r w:rsidR="00685118">
        <w:rPr>
          <w:szCs w:val="21"/>
        </w:rPr>
      </w:r>
      <w:r w:rsidR="00685118">
        <w:rPr>
          <w:szCs w:val="21"/>
        </w:rPr>
        <w:fldChar w:fldCharType="separate"/>
      </w:r>
      <w:r w:rsidR="001D5ACA" w:rsidRPr="00865CD9">
        <w:t>PRÍLOHA C1</w:t>
      </w:r>
      <w:r w:rsidR="001D5ACA">
        <w:t xml:space="preserve">3 – VZOR </w:t>
      </w:r>
      <w:r w:rsidR="001D5ACA">
        <w:lastRenderedPageBreak/>
        <w:t xml:space="preserve">TLAČIVA </w:t>
      </w:r>
      <w:r w:rsidR="001D5ACA" w:rsidRPr="001B7943">
        <w:rPr>
          <w:szCs w:val="21"/>
        </w:rPr>
        <w:t>DOCHÁDZKOVEJ KNIHY</w:t>
      </w:r>
      <w:r w:rsidR="00685118">
        <w:rPr>
          <w:szCs w:val="21"/>
        </w:rPr>
        <w:fldChar w:fldCharType="end"/>
      </w:r>
      <w:r w:rsidR="00685118">
        <w:rPr>
          <w:szCs w:val="21"/>
        </w:rPr>
        <w:t>.</w:t>
      </w:r>
      <w:r w:rsidRPr="001B7943">
        <w:rPr>
          <w:szCs w:val="21"/>
        </w:rPr>
        <w:t xml:space="preserve"> </w:t>
      </w:r>
      <w:r w:rsidR="005C1997" w:rsidRPr="001B7943">
        <w:rPr>
          <w:szCs w:val="21"/>
        </w:rPr>
        <w:t>STD</w:t>
      </w:r>
      <w:r w:rsidRPr="001B7943">
        <w:rPr>
          <w:szCs w:val="21"/>
        </w:rPr>
        <w:t xml:space="preserve"> v plnom rozsahu zodpovedá za úplnosť a pravdivosť údajov uvedených v Dochádzkovej knihe.</w:t>
      </w:r>
      <w:bookmarkEnd w:id="36"/>
    </w:p>
    <w:p w14:paraId="22829E61" w14:textId="1A604715" w:rsidR="007E59BE" w:rsidRDefault="00685118" w:rsidP="00C360A3">
      <w:pPr>
        <w:pStyle w:val="nzovodsekuU4"/>
        <w:ind w:left="1701" w:hanging="425"/>
      </w:pPr>
      <w:bookmarkStart w:id="37" w:name="_Ref152745207"/>
      <w:r>
        <w:t>D</w:t>
      </w:r>
      <w:r w:rsidR="00D21C63" w:rsidRPr="00CE1838">
        <w:t xml:space="preserve">o 5. dňa nasledujúceho </w:t>
      </w:r>
      <w:r w:rsidR="00613333" w:rsidRPr="00CE1838">
        <w:t xml:space="preserve">kalendárneho </w:t>
      </w:r>
      <w:r w:rsidR="00D21C63" w:rsidRPr="00CE1838">
        <w:t xml:space="preserve">mesiaca je </w:t>
      </w:r>
      <w:r w:rsidR="005C1997" w:rsidRPr="00CE1838">
        <w:t xml:space="preserve">STD </w:t>
      </w:r>
      <w:r w:rsidR="00D21C63" w:rsidRPr="00CE1838">
        <w:t>povinný predložiť kópiu Dochádzkovej knihy za uplynulý mesiac a „</w:t>
      </w:r>
      <w:r w:rsidR="78275226" w:rsidRPr="00CE1838">
        <w:t>Súpis prác Personálu STD</w:t>
      </w:r>
      <w:r w:rsidR="00D21C63" w:rsidRPr="00CE1838">
        <w:t>“</w:t>
      </w:r>
      <w:r w:rsidR="2A2BCE35" w:rsidRPr="00CE1838">
        <w:t xml:space="preserve"> podľa </w:t>
      </w:r>
      <w:r w:rsidR="003C4290">
        <w:t xml:space="preserve">vzoru z </w:t>
      </w:r>
      <w:r w:rsidR="003C4290">
        <w:fldChar w:fldCharType="begin"/>
      </w:r>
      <w:r w:rsidR="003C4290">
        <w:instrText xml:space="preserve"> REF _Ref152675984 \h </w:instrText>
      </w:r>
      <w:r w:rsidR="003C4290">
        <w:fldChar w:fldCharType="separate"/>
      </w:r>
      <w:r w:rsidR="001D5ACA" w:rsidRPr="00865CD9">
        <w:t>PRÍLOHA C1</w:t>
      </w:r>
      <w:r w:rsidR="001D5ACA">
        <w:t xml:space="preserve">4 - FORMULÁR </w:t>
      </w:r>
      <w:r w:rsidR="001D5ACA" w:rsidRPr="003C4290">
        <w:t>SÚPIS PRÁC PERSONÁLU STD</w:t>
      </w:r>
      <w:r w:rsidR="003C4290">
        <w:fldChar w:fldCharType="end"/>
      </w:r>
      <w:r w:rsidR="003C4290">
        <w:t xml:space="preserve"> </w:t>
      </w:r>
      <w:r w:rsidR="00D21C63" w:rsidRPr="00CE1838">
        <w:t xml:space="preserve">s presnou evidenciou dočasnej neprítomnosti </w:t>
      </w:r>
      <w:r w:rsidR="00DD7539" w:rsidRPr="00CE1838">
        <w:t xml:space="preserve">ktoréhokoľvek </w:t>
      </w:r>
      <w:r w:rsidR="00D21C63" w:rsidRPr="00CE1838">
        <w:t>Kľúčového odborníka</w:t>
      </w:r>
      <w:r>
        <w:t xml:space="preserve"> </w:t>
      </w:r>
      <w:r w:rsidR="00DD7539" w:rsidRPr="00CE1838">
        <w:t>alebo Nekľúčového odborníka</w:t>
      </w:r>
      <w:r w:rsidR="00D21C63" w:rsidRPr="00CE1838">
        <w:t>, vrátane písomného odôvodnenia každej jednotlivej dočasnej neprítomnosti.</w:t>
      </w:r>
      <w:bookmarkEnd w:id="37"/>
      <w:r w:rsidR="00D21C63" w:rsidRPr="00CE1838">
        <w:t xml:space="preserve"> </w:t>
      </w:r>
    </w:p>
    <w:p w14:paraId="3083D636" w14:textId="5ED1C0A9" w:rsidR="007E59BE" w:rsidRPr="00CE1838" w:rsidRDefault="00D21C63" w:rsidP="00254640">
      <w:pPr>
        <w:pStyle w:val="nzovodsekuU3"/>
      </w:pPr>
      <w:r w:rsidRPr="00CE1838">
        <w:t xml:space="preserve">Objednávateľ má právo kedykoľvek počas trvania </w:t>
      </w:r>
      <w:r w:rsidR="005C1997" w:rsidRPr="00CE1838">
        <w:t>Zmluvy</w:t>
      </w:r>
      <w:r w:rsidRPr="00CE1838">
        <w:t xml:space="preserve"> kontrolovať/skontrolovať dochádzku a výkon </w:t>
      </w:r>
      <w:r w:rsidR="005C1997" w:rsidRPr="00CE1838">
        <w:t>Služieb</w:t>
      </w:r>
      <w:r w:rsidRPr="00CE1838">
        <w:t xml:space="preserve"> všetkých </w:t>
      </w:r>
      <w:r w:rsidR="001E3C72">
        <w:t>O</w:t>
      </w:r>
      <w:r w:rsidRPr="00CE1838">
        <w:t xml:space="preserve">dborníkov </w:t>
      </w:r>
      <w:r w:rsidR="005C1997" w:rsidRPr="00CE1838">
        <w:t>Personálu STD</w:t>
      </w:r>
      <w:r w:rsidRPr="00CE1838">
        <w:t xml:space="preserve"> v zmysle </w:t>
      </w:r>
      <w:r w:rsidR="001E3C72">
        <w:t>VZPP.</w:t>
      </w:r>
    </w:p>
    <w:p w14:paraId="69BE65EA" w14:textId="621EADAD" w:rsidR="007E59BE" w:rsidRPr="00CE1838" w:rsidRDefault="00D21C63" w:rsidP="00C360A3">
      <w:pPr>
        <w:pStyle w:val="nzovodsekuU4"/>
        <w:numPr>
          <w:ilvl w:val="0"/>
          <w:numId w:val="0"/>
        </w:numPr>
        <w:ind w:left="1276"/>
      </w:pPr>
      <w:bookmarkStart w:id="38" w:name="_Ref152746824"/>
      <w:r w:rsidRPr="00CE1838">
        <w:t>Za porušenie ktorejkoľvek povinnosti uvedenej v</w:t>
      </w:r>
      <w:r w:rsidR="00395369">
        <w:t xml:space="preserve"> článku </w:t>
      </w:r>
      <w:r w:rsidR="00395369">
        <w:fldChar w:fldCharType="begin"/>
      </w:r>
      <w:r w:rsidR="00395369">
        <w:instrText xml:space="preserve"> REF _Ref152745200 \r \h </w:instrText>
      </w:r>
      <w:r w:rsidR="00395369">
        <w:fldChar w:fldCharType="separate"/>
      </w:r>
      <w:r w:rsidR="001D5ACA">
        <w:t>8.6.</w:t>
      </w:r>
      <w:r w:rsidR="001F7579">
        <w:t>.</w:t>
      </w:r>
      <w:r w:rsidR="001D5ACA">
        <w:t>1</w:t>
      </w:r>
      <w:r w:rsidR="00395369">
        <w:fldChar w:fldCharType="end"/>
      </w:r>
      <w:r w:rsidR="00395369">
        <w:t xml:space="preserve"> a </w:t>
      </w:r>
      <w:r w:rsidR="00395369">
        <w:fldChar w:fldCharType="begin"/>
      </w:r>
      <w:r w:rsidR="00395369">
        <w:instrText xml:space="preserve"> REF _Ref152745207 \r \h </w:instrText>
      </w:r>
      <w:r w:rsidR="00395369">
        <w:fldChar w:fldCharType="separate"/>
      </w:r>
      <w:r w:rsidR="001D5ACA">
        <w:t>8.6..2</w:t>
      </w:r>
      <w:r w:rsidR="00395369">
        <w:fldChar w:fldCharType="end"/>
      </w:r>
      <w:r w:rsidR="00395369">
        <w:t xml:space="preserve"> </w:t>
      </w:r>
      <w:r w:rsidR="001E3C72">
        <w:t>O</w:t>
      </w:r>
      <w:r w:rsidR="00D87F47">
        <w:t>PZ</w:t>
      </w:r>
      <w:r w:rsidR="001E3C72">
        <w:t xml:space="preserve"> </w:t>
      </w:r>
      <w:r w:rsidR="005C1997" w:rsidRPr="00CE1838">
        <w:t>je</w:t>
      </w:r>
      <w:r w:rsidRPr="00CE1838">
        <w:t xml:space="preserve"> </w:t>
      </w:r>
      <w:r w:rsidR="005C1997" w:rsidRPr="00CE1838">
        <w:t>STD</w:t>
      </w:r>
      <w:r w:rsidRPr="00CE1838">
        <w:t xml:space="preserve"> </w:t>
      </w:r>
      <w:r w:rsidR="005C1997" w:rsidRPr="00CE1838">
        <w:t>povinný</w:t>
      </w:r>
      <w:r w:rsidRPr="00CE1838">
        <w:t xml:space="preserve"> zaplatiť Objednávateľovi zmluvnú pokutu vo výške </w:t>
      </w:r>
      <w:r w:rsidR="008438AB">
        <w:t>2.000</w:t>
      </w:r>
      <w:r w:rsidRPr="00CE1838">
        <w:t xml:space="preserve">,- eur (slovom: </w:t>
      </w:r>
      <w:r w:rsidR="008438AB">
        <w:t>dvetisíc</w:t>
      </w:r>
      <w:r w:rsidRPr="00CE1838">
        <w:t xml:space="preserve"> eur), a to za každé takéto porušenie, ak nie je </w:t>
      </w:r>
      <w:r w:rsidR="005C1997" w:rsidRPr="00CE1838">
        <w:t xml:space="preserve">v OPZ </w:t>
      </w:r>
      <w:r w:rsidR="0020081E" w:rsidRPr="00CE1838">
        <w:t xml:space="preserve">pre tento prípad </w:t>
      </w:r>
      <w:r w:rsidRPr="00CE1838">
        <w:t xml:space="preserve">uvedené </w:t>
      </w:r>
      <w:r w:rsidRPr="00FB172B">
        <w:t>inak.</w:t>
      </w:r>
      <w:bookmarkEnd w:id="38"/>
      <w:r w:rsidRPr="00FB172B">
        <w:t xml:space="preserve"> </w:t>
      </w:r>
      <w:r w:rsidR="00095FA6" w:rsidRPr="00C360A3">
        <w:t xml:space="preserve">Porušenie niektorej z povinností </w:t>
      </w:r>
      <w:r w:rsidR="00095FA6" w:rsidRPr="00FB172B">
        <w:t xml:space="preserve">uvedených v článku </w:t>
      </w:r>
      <w:r w:rsidR="00095FA6" w:rsidRPr="00FB172B">
        <w:fldChar w:fldCharType="begin"/>
      </w:r>
      <w:r w:rsidR="00095FA6" w:rsidRPr="00FB172B">
        <w:instrText xml:space="preserve"> REF _Ref152745200 \r \h </w:instrText>
      </w:r>
      <w:r w:rsidR="00095FA6" w:rsidRPr="00C360A3">
        <w:instrText xml:space="preserve"> \* MERGEFORMAT </w:instrText>
      </w:r>
      <w:r w:rsidR="00095FA6" w:rsidRPr="00FB172B">
        <w:fldChar w:fldCharType="separate"/>
      </w:r>
      <w:r w:rsidR="00095FA6" w:rsidRPr="00FB172B">
        <w:t>8.6.15.1</w:t>
      </w:r>
      <w:r w:rsidR="00095FA6" w:rsidRPr="00FB172B">
        <w:fldChar w:fldCharType="end"/>
      </w:r>
      <w:r w:rsidR="00095FA6" w:rsidRPr="00FB172B">
        <w:t xml:space="preserve"> a </w:t>
      </w:r>
      <w:r w:rsidR="00095FA6" w:rsidRPr="00FB172B">
        <w:fldChar w:fldCharType="begin"/>
      </w:r>
      <w:r w:rsidR="00095FA6" w:rsidRPr="00FB172B">
        <w:instrText xml:space="preserve"> REF _Ref152745207 \r \h </w:instrText>
      </w:r>
      <w:r w:rsidR="00095FA6" w:rsidRPr="00C360A3">
        <w:instrText xml:space="preserve"> \* MERGEFORMAT </w:instrText>
      </w:r>
      <w:r w:rsidR="00095FA6" w:rsidRPr="00FB172B">
        <w:fldChar w:fldCharType="separate"/>
      </w:r>
      <w:r w:rsidR="00095FA6" w:rsidRPr="00FB172B">
        <w:t>8.6.15.2</w:t>
      </w:r>
      <w:r w:rsidR="00095FA6" w:rsidRPr="00FB172B">
        <w:fldChar w:fldCharType="end"/>
      </w:r>
      <w:r w:rsidR="00095FA6" w:rsidRPr="00FB172B">
        <w:t xml:space="preserve"> OPZ</w:t>
      </w:r>
      <w:r w:rsidR="00095FA6" w:rsidRPr="00C360A3">
        <w:t xml:space="preserve"> sa považuje za podstatné porušenie tejto Zmluvy, ktoré oprávňuje Objednávateľa na odstúpenie od tejto Zmluvy.</w:t>
      </w:r>
    </w:p>
    <w:p w14:paraId="3BB64310" w14:textId="1C980931" w:rsidR="00DC4259" w:rsidRDefault="00D21C63" w:rsidP="007D7C5B">
      <w:pPr>
        <w:pStyle w:val="nzovodsekuU3"/>
      </w:pPr>
      <w:bookmarkStart w:id="39" w:name="_Ref152746469"/>
      <w:r w:rsidRPr="00CE1838">
        <w:t xml:space="preserve">najneskôr 5 pracovných dní pred začiatkom nasledujúceho mesiaca </w:t>
      </w:r>
      <w:r w:rsidR="00395369" w:rsidRPr="00CE1838">
        <w:t xml:space="preserve">STD je povinný </w:t>
      </w:r>
      <w:r w:rsidRPr="00CE1838">
        <w:t>písomne predložiť Objednávateľovi</w:t>
      </w:r>
      <w:r w:rsidR="00524FF5">
        <w:t xml:space="preserve"> (HIS</w:t>
      </w:r>
      <w:r w:rsidR="00F84293">
        <w:t>)</w:t>
      </w:r>
      <w:r w:rsidRPr="00CE1838">
        <w:t xml:space="preserve"> </w:t>
      </w:r>
      <w:r w:rsidR="00524FF5">
        <w:t>na odsúhlasenie,</w:t>
      </w:r>
      <w:r w:rsidR="00524FF5" w:rsidRPr="00CE1838">
        <w:t xml:space="preserve"> </w:t>
      </w:r>
      <w:r w:rsidRPr="00CE1838">
        <w:t xml:space="preserve">návrh </w:t>
      </w:r>
      <w:r w:rsidR="00470F65">
        <w:t xml:space="preserve">Mesačného </w:t>
      </w:r>
      <w:r w:rsidRPr="00CE1838">
        <w:t>harmonogramu nasadenia odborníkov (Kľúčového aj Nekľúčových) podieľajúcich sa na Službách na</w:t>
      </w:r>
      <w:r w:rsidR="04F47EEF" w:rsidRPr="00CE1838">
        <w:t xml:space="preserve">d rámec </w:t>
      </w:r>
      <w:r w:rsidR="00470F65">
        <w:t>S</w:t>
      </w:r>
      <w:r w:rsidR="00DC4259">
        <w:t xml:space="preserve">lužieb </w:t>
      </w:r>
      <w:r w:rsidR="00395369">
        <w:t>predpokladaného</w:t>
      </w:r>
      <w:r w:rsidR="00395369" w:rsidRPr="00CE1838">
        <w:t xml:space="preserve"> </w:t>
      </w:r>
      <w:r w:rsidR="04F47EEF" w:rsidRPr="00CE1838">
        <w:t>nasadenia Personálu STD</w:t>
      </w:r>
      <w:r w:rsidR="00F84293">
        <w:t>,</w:t>
      </w:r>
      <w:r w:rsidR="00524FF5">
        <w:t xml:space="preserve"> a to</w:t>
      </w:r>
      <w:r w:rsidR="00DC4259">
        <w:t xml:space="preserve"> </w:t>
      </w:r>
      <w:r w:rsidR="00524FF5">
        <w:t xml:space="preserve">napr. </w:t>
      </w:r>
      <w:r w:rsidR="000965BC" w:rsidRPr="00CE1838">
        <w:t>v</w:t>
      </w:r>
      <w:r w:rsidR="521B929F" w:rsidRPr="00CE1838">
        <w:t xml:space="preserve"> súvislosti so </w:t>
      </w:r>
      <w:r w:rsidR="002C6B54">
        <w:t xml:space="preserve">Zmenou </w:t>
      </w:r>
      <w:r w:rsidR="00DC4259">
        <w:t xml:space="preserve">alebo </w:t>
      </w:r>
      <w:r w:rsidR="00DC4259" w:rsidRPr="00DC4259">
        <w:t>predĺžen</w:t>
      </w:r>
      <w:r w:rsidR="00DC4259">
        <w:t>ím</w:t>
      </w:r>
      <w:r w:rsidR="00DC4259" w:rsidRPr="00DC4259">
        <w:t xml:space="preserve"> Lehoty výstavby</w:t>
      </w:r>
      <w:r w:rsidR="00DC4259">
        <w:t>)</w:t>
      </w:r>
      <w:r w:rsidR="00524FF5">
        <w:t xml:space="preserve"> s uvedením dátumu nasadenia, miesta výkonu ich činnosti/objekt a popisu navrhovaných činností, pričom povinnou prílohou je Zhotoviteľov HMG prác na aktuálne obdobie potvrdený </w:t>
      </w:r>
      <w:r w:rsidR="00F84293">
        <w:t xml:space="preserve">príslušným </w:t>
      </w:r>
      <w:r w:rsidR="00524FF5">
        <w:t>Predstaviteľom Zhotoviteľa</w:t>
      </w:r>
      <w:r w:rsidR="00AE6763">
        <w:t xml:space="preserve">. </w:t>
      </w:r>
      <w:r w:rsidR="00685621" w:rsidRPr="00CE1838">
        <w:t>Objednávateľ návrh schváli alebo vráti s pripomienkami do 5 pracovných dní od dátumu obdržania tohto návrhu. STD je povinný rešpektovať pripomienky alebo požiadavky Objednávateľa zapracované do návrhu STD</w:t>
      </w:r>
      <w:r w:rsidR="00685621">
        <w:t xml:space="preserve">. </w:t>
      </w:r>
      <w:r w:rsidR="00AE6763">
        <w:t>Ďalšie podrobnosti sú u</w:t>
      </w:r>
      <w:r w:rsidR="00AE6763" w:rsidRPr="00CE1838">
        <w:t>veden</w:t>
      </w:r>
      <w:r w:rsidR="00AE6763">
        <w:t>é</w:t>
      </w:r>
      <w:r w:rsidR="00AE6763" w:rsidRPr="00CE1838">
        <w:t xml:space="preserve"> v čl</w:t>
      </w:r>
      <w:r w:rsidR="00AE6763">
        <w:t xml:space="preserve">ánku </w:t>
      </w:r>
      <w:r w:rsidR="00AE6763" w:rsidRPr="00CE1838">
        <w:t>11 Zmluvy</w:t>
      </w:r>
      <w:bookmarkEnd w:id="39"/>
      <w:r w:rsidR="00685621">
        <w:t>.</w:t>
      </w:r>
    </w:p>
    <w:p w14:paraId="425240BD" w14:textId="7E447FF2" w:rsidR="00D21C63" w:rsidRPr="00CE1838" w:rsidRDefault="00685621" w:rsidP="00254640">
      <w:pPr>
        <w:pStyle w:val="nzovodsekuU3"/>
      </w:pPr>
      <w:r>
        <w:t>z</w:t>
      </w:r>
      <w:r w:rsidR="00D21C63" w:rsidRPr="00CE1838">
        <w:t>a porušenie povinnosti riadne a včas predložiť návrh harmonogramu</w:t>
      </w:r>
      <w:r>
        <w:t xml:space="preserve"> </w:t>
      </w:r>
      <w:r w:rsidRPr="00CE1838">
        <w:t>na odsúhlasenie</w:t>
      </w:r>
      <w:r>
        <w:t xml:space="preserve"> podľa </w:t>
      </w:r>
      <w:proofErr w:type="spellStart"/>
      <w:r>
        <w:t>podčlánku</w:t>
      </w:r>
      <w:proofErr w:type="spellEnd"/>
      <w:r>
        <w:t xml:space="preserve"> </w:t>
      </w:r>
      <w:r>
        <w:fldChar w:fldCharType="begin"/>
      </w:r>
      <w:r>
        <w:instrText xml:space="preserve"> REF _Ref152746469 \r \h </w:instrText>
      </w:r>
      <w:r>
        <w:fldChar w:fldCharType="separate"/>
      </w:r>
      <w:r w:rsidR="001D5ACA">
        <w:t>8.6.1</w:t>
      </w:r>
      <w:r>
        <w:fldChar w:fldCharType="end"/>
      </w:r>
      <w:r w:rsidR="000F3D9D">
        <w:t>7</w:t>
      </w:r>
      <w:r w:rsidR="00F84293">
        <w:t xml:space="preserve"> OPZ</w:t>
      </w:r>
      <w:r>
        <w:t>,</w:t>
      </w:r>
      <w:r w:rsidR="00D21C63" w:rsidRPr="00CE1838">
        <w:t xml:space="preserve"> </w:t>
      </w:r>
      <w:r w:rsidR="005C1997" w:rsidRPr="00CE1838">
        <w:t>je STD povinný</w:t>
      </w:r>
      <w:r w:rsidR="00D21C63" w:rsidRPr="00CE1838">
        <w:t xml:space="preserve"> zaplatiť Objednávateľovi zmluvnú pokutu vo </w:t>
      </w:r>
      <w:r w:rsidR="00D21C63" w:rsidRPr="008A1500">
        <w:t xml:space="preserve">výške: </w:t>
      </w:r>
      <w:r w:rsidR="008A1500" w:rsidRPr="00C360A3">
        <w:t>1</w:t>
      </w:r>
      <w:r w:rsidR="008D25EF" w:rsidRPr="00C360A3">
        <w:t>.</w:t>
      </w:r>
      <w:r w:rsidR="00D21C63" w:rsidRPr="00C360A3">
        <w:t>000,- Eur</w:t>
      </w:r>
      <w:r w:rsidR="00D21C63" w:rsidRPr="008A1500">
        <w:t xml:space="preserve"> (slovom</w:t>
      </w:r>
      <w:r w:rsidR="00D21C63" w:rsidRPr="00CE1838">
        <w:t xml:space="preserve">: </w:t>
      </w:r>
      <w:r w:rsidR="008D25EF" w:rsidRPr="00CE1838">
        <w:t>tisíc</w:t>
      </w:r>
      <w:r w:rsidR="00D21C63" w:rsidRPr="00CE1838">
        <w:t xml:space="preserve"> eur); a to za každý deň omeškania so splnením tejto povinnosti.</w:t>
      </w:r>
    </w:p>
    <w:p w14:paraId="38A5986C" w14:textId="40578EE2" w:rsidR="00466E2A" w:rsidRPr="00CE1838" w:rsidRDefault="00685621" w:rsidP="00254640">
      <w:pPr>
        <w:pStyle w:val="nzovodsekuU3"/>
      </w:pPr>
      <w:r>
        <w:t>p</w:t>
      </w:r>
      <w:r w:rsidR="00943E9B" w:rsidRPr="00CE1838">
        <w:t xml:space="preserve">očas vykonávania Služieb </w:t>
      </w:r>
      <w:r w:rsidR="00F84293">
        <w:t xml:space="preserve">nad stanovený rozsah </w:t>
      </w:r>
      <w:r w:rsidR="00943E9B" w:rsidRPr="00CE1838">
        <w:t xml:space="preserve">platia v plnom rozsahu ustanovenia </w:t>
      </w:r>
      <w:proofErr w:type="spellStart"/>
      <w:r w:rsidR="00330BAF">
        <w:t>podčlánky</w:t>
      </w:r>
      <w:proofErr w:type="spellEnd"/>
      <w:r w:rsidR="00330BAF" w:rsidRPr="00CE1838">
        <w:t xml:space="preserve"> </w:t>
      </w:r>
      <w:r w:rsidR="00330BAF">
        <w:fldChar w:fldCharType="begin"/>
      </w:r>
      <w:r w:rsidR="00330BAF">
        <w:instrText xml:space="preserve"> REF _Ref152746815 \r \h </w:instrText>
      </w:r>
      <w:r w:rsidR="00330BAF">
        <w:fldChar w:fldCharType="separate"/>
      </w:r>
      <w:r w:rsidR="001D5ACA">
        <w:t>8.6.</w:t>
      </w:r>
      <w:r w:rsidR="00330BAF">
        <w:fldChar w:fldCharType="end"/>
      </w:r>
      <w:r w:rsidR="009A1ABF">
        <w:t>5</w:t>
      </w:r>
      <w:r w:rsidR="00330BAF">
        <w:t xml:space="preserve"> až </w:t>
      </w:r>
      <w:r w:rsidR="00330BAF">
        <w:fldChar w:fldCharType="begin"/>
      </w:r>
      <w:r w:rsidR="00330BAF">
        <w:instrText xml:space="preserve"> REF _Ref152746824 \r \h </w:instrText>
      </w:r>
      <w:r w:rsidR="00330BAF">
        <w:fldChar w:fldCharType="separate"/>
      </w:r>
      <w:r w:rsidR="001D5ACA">
        <w:t>8.6.</w:t>
      </w:r>
      <w:r w:rsidR="00330BAF">
        <w:fldChar w:fldCharType="end"/>
      </w:r>
      <w:r w:rsidR="009A1ABF">
        <w:t>8</w:t>
      </w:r>
      <w:r w:rsidR="00330BAF">
        <w:t xml:space="preserve"> a</w:t>
      </w:r>
      <w:r w:rsidR="00C44FAE">
        <w:t xml:space="preserve"> </w:t>
      </w:r>
      <w:r w:rsidR="00C44FAE">
        <w:fldChar w:fldCharType="begin"/>
      </w:r>
      <w:r w:rsidR="00C44FAE">
        <w:instrText xml:space="preserve"> REF _Ref152748930 \r \h </w:instrText>
      </w:r>
      <w:r w:rsidR="00C44FAE">
        <w:fldChar w:fldCharType="separate"/>
      </w:r>
      <w:r w:rsidR="001D5ACA">
        <w:t>8.6.</w:t>
      </w:r>
      <w:r w:rsidR="00C44FAE">
        <w:fldChar w:fldCharType="end"/>
      </w:r>
      <w:r w:rsidR="009A1ABF">
        <w:t>2</w:t>
      </w:r>
      <w:r w:rsidR="00330BAF">
        <w:t xml:space="preserve"> </w:t>
      </w:r>
      <w:r w:rsidR="00F84293">
        <w:t>OPZ.</w:t>
      </w:r>
    </w:p>
    <w:p w14:paraId="585F1521" w14:textId="2397AB9E" w:rsidR="0073664B" w:rsidRPr="00CE1838" w:rsidRDefault="00D5261A" w:rsidP="00254640">
      <w:pPr>
        <w:pStyle w:val="nzovodsekuU3"/>
      </w:pPr>
      <w:bookmarkStart w:id="40" w:name="_Ref152748930"/>
      <w:r w:rsidRPr="00CE1838">
        <w:t>STD je povinný</w:t>
      </w:r>
      <w:r w:rsidR="00943E9B" w:rsidRPr="00CE1838">
        <w:t xml:space="preserve"> vopred (emailom) oznámiť Objednávateľovi prípadnú zmenu osoby Nekľúčového odborníka uvedenej v mesačnom harmonograme</w:t>
      </w:r>
      <w:r w:rsidR="00330BAF">
        <w:t xml:space="preserve"> podľa</w:t>
      </w:r>
      <w:r w:rsidR="00C44FAE">
        <w:t xml:space="preserve"> písm. b) z</w:t>
      </w:r>
      <w:r w:rsidR="00F84293">
        <w:t> </w:t>
      </w:r>
      <w:proofErr w:type="spellStart"/>
      <w:r w:rsidR="00330BAF">
        <w:t>podčlánku</w:t>
      </w:r>
      <w:proofErr w:type="spellEnd"/>
      <w:r w:rsidR="00F84293">
        <w:t xml:space="preserve"> </w:t>
      </w:r>
      <w:r w:rsidR="00C44FAE">
        <w:fldChar w:fldCharType="begin"/>
      </w:r>
      <w:r w:rsidR="00C44FAE">
        <w:instrText xml:space="preserve"> REF _Ref152595159 \r \h </w:instrText>
      </w:r>
      <w:r w:rsidR="00C44FAE">
        <w:fldChar w:fldCharType="separate"/>
      </w:r>
      <w:r w:rsidR="001D5ACA">
        <w:t>8.6.10</w:t>
      </w:r>
      <w:r w:rsidR="00C44FAE">
        <w:fldChar w:fldCharType="end"/>
      </w:r>
      <w:r w:rsidR="00F84293">
        <w:t xml:space="preserve"> OPZ.</w:t>
      </w:r>
      <w:r w:rsidR="00943E9B" w:rsidRPr="00CE1838">
        <w:t xml:space="preserve"> V prípade porušenia tejto </w:t>
      </w:r>
      <w:r w:rsidR="00943E9B" w:rsidRPr="00384E55">
        <w:t xml:space="preserve">povinnosti </w:t>
      </w:r>
      <w:r w:rsidRPr="00384E55">
        <w:t>STD je STD</w:t>
      </w:r>
      <w:r w:rsidR="00943E9B" w:rsidRPr="00384E55">
        <w:t xml:space="preserve"> </w:t>
      </w:r>
      <w:r w:rsidRPr="00384E55">
        <w:t>povinný</w:t>
      </w:r>
      <w:r w:rsidR="00943E9B" w:rsidRPr="00384E55">
        <w:t xml:space="preserve"> zaplatiť Objednávateľovi zmluvnú pokutu vo výške: </w:t>
      </w:r>
      <w:r w:rsidR="00384E55" w:rsidRPr="00C360A3">
        <w:t>2.</w:t>
      </w:r>
      <w:r w:rsidR="00943E9B" w:rsidRPr="00C360A3">
        <w:t xml:space="preserve">000,- Eur (slovom: </w:t>
      </w:r>
      <w:r w:rsidR="00384E55" w:rsidRPr="00C360A3">
        <w:t>dve</w:t>
      </w:r>
      <w:r w:rsidR="00943E9B" w:rsidRPr="00C360A3">
        <w:t>tisíc eur)</w:t>
      </w:r>
      <w:r w:rsidR="00943E9B" w:rsidRPr="00384E55">
        <w:t>; a to za každé jednotlivé</w:t>
      </w:r>
      <w:r w:rsidR="00943E9B" w:rsidRPr="00CE1838">
        <w:t xml:space="preserve"> porušenie tejto povinnosti.</w:t>
      </w:r>
      <w:bookmarkEnd w:id="40"/>
      <w:r w:rsidR="00943E9B" w:rsidRPr="00CE1838">
        <w:t xml:space="preserve"> </w:t>
      </w:r>
    </w:p>
    <w:p w14:paraId="2867429E" w14:textId="67A915D8" w:rsidR="002E7867" w:rsidRDefault="00C44FAE" w:rsidP="00C44FAE">
      <w:pPr>
        <w:pStyle w:val="nzovodsekuU3"/>
      </w:pPr>
      <w:r>
        <w:t>v</w:t>
      </w:r>
      <w:r w:rsidR="00943E9B" w:rsidRPr="00CE1838">
        <w:t xml:space="preserve"> prípade akýchkoľvek zmien v Organizačnej schéme štruktúry </w:t>
      </w:r>
      <w:r w:rsidR="00994C9B">
        <w:t>Personálu</w:t>
      </w:r>
      <w:r w:rsidR="00943E9B" w:rsidRPr="00CE1838">
        <w:t xml:space="preserve"> </w:t>
      </w:r>
      <w:r w:rsidR="00D5261A" w:rsidRPr="00CE1838">
        <w:t>STD</w:t>
      </w:r>
      <w:r w:rsidR="00943E9B" w:rsidRPr="00CE1838">
        <w:t>, (ďalej len „</w:t>
      </w:r>
      <w:r w:rsidR="00943E9B" w:rsidRPr="00650DD2">
        <w:rPr>
          <w:b/>
          <w:bCs w:val="0"/>
        </w:rPr>
        <w:t>Organizačná schéma</w:t>
      </w:r>
      <w:r w:rsidR="00943E9B" w:rsidRPr="00CE1838">
        <w:t xml:space="preserve">“) je </w:t>
      </w:r>
      <w:r w:rsidR="00D5261A" w:rsidRPr="00CE1838">
        <w:t>STD</w:t>
      </w:r>
      <w:r w:rsidR="00943E9B" w:rsidRPr="00CE1838">
        <w:t xml:space="preserve"> povinný Organizačnú schému aktualizovať, resp. aj na základe požiadavky Objednávateľa doplniť a následne ju zaslať Objednávateľovi najneskôr do 15 dní odo dňa kedy zmena nastala</w:t>
      </w:r>
      <w:r w:rsidR="00D5261A" w:rsidRPr="00CE1838">
        <w:t>.</w:t>
      </w:r>
      <w:r w:rsidR="00943E9B" w:rsidRPr="00CE1838">
        <w:t xml:space="preserve"> V prípade, ak </w:t>
      </w:r>
      <w:r w:rsidR="00D5261A" w:rsidRPr="00CE1838">
        <w:t>STD</w:t>
      </w:r>
      <w:r w:rsidR="00943E9B" w:rsidRPr="00CE1838">
        <w:t xml:space="preserve"> nepredloží Organizačnú schému v súlade s týmto bodom, vzniká Objednávateľovi nárok na zaplatenie zmluvnej pokuty vo </w:t>
      </w:r>
      <w:r w:rsidR="00943E9B" w:rsidRPr="00384E55">
        <w:t xml:space="preserve">výške </w:t>
      </w:r>
      <w:r w:rsidR="00667ED6" w:rsidRPr="00C360A3">
        <w:t>2.000</w:t>
      </w:r>
      <w:r w:rsidR="00943E9B" w:rsidRPr="00C360A3">
        <w:t xml:space="preserve">,- </w:t>
      </w:r>
      <w:r w:rsidR="00667ED6" w:rsidRPr="00C360A3">
        <w:t>EUR</w:t>
      </w:r>
      <w:r w:rsidR="00943E9B" w:rsidRPr="00384E55">
        <w:t xml:space="preserve">, (slovom </w:t>
      </w:r>
      <w:r w:rsidR="00667ED6" w:rsidRPr="00384E55">
        <w:t>dvetisíc</w:t>
      </w:r>
      <w:r w:rsidR="00667ED6" w:rsidRPr="00CE1838">
        <w:t xml:space="preserve"> </w:t>
      </w:r>
      <w:r w:rsidR="00943E9B" w:rsidRPr="00CE1838">
        <w:t xml:space="preserve">eur), za každé takéto porušenie. Pokiaľ Objednávateľ vyzve </w:t>
      </w:r>
      <w:r w:rsidR="00D5261A" w:rsidRPr="00CE1838">
        <w:t>STD</w:t>
      </w:r>
      <w:r w:rsidR="00943E9B" w:rsidRPr="00CE1838">
        <w:t xml:space="preserve"> na zjednanie nápravy v určitom termíne a tento uvedený termín nedodrží, Objednávateľ má nárok na zaplatenie zmluvnej pokuty vo </w:t>
      </w:r>
      <w:r w:rsidR="00943E9B" w:rsidRPr="00384E55">
        <w:t xml:space="preserve">výške </w:t>
      </w:r>
      <w:r w:rsidR="00384E55" w:rsidRPr="00C360A3">
        <w:t>1.000</w:t>
      </w:r>
      <w:r w:rsidR="00667ED6" w:rsidRPr="00C360A3">
        <w:t xml:space="preserve">,- </w:t>
      </w:r>
      <w:r w:rsidR="00943E9B" w:rsidRPr="00C360A3">
        <w:t>EUR</w:t>
      </w:r>
      <w:r w:rsidR="00667ED6" w:rsidRPr="00C360A3">
        <w:t xml:space="preserve"> (slovom </w:t>
      </w:r>
      <w:r w:rsidR="00384E55" w:rsidRPr="00C360A3">
        <w:t xml:space="preserve">tisíc </w:t>
      </w:r>
      <w:r w:rsidR="00667ED6" w:rsidRPr="00C360A3">
        <w:t>eur)</w:t>
      </w:r>
      <w:r w:rsidR="00943E9B" w:rsidRPr="00C360A3">
        <w:t xml:space="preserve"> </w:t>
      </w:r>
      <w:r w:rsidR="00943E9B" w:rsidRPr="00384E55">
        <w:t>za každý</w:t>
      </w:r>
      <w:r w:rsidR="00943E9B" w:rsidRPr="00CE1838">
        <w:t xml:space="preserve"> deň omeškania so zjednaním nápravy. </w:t>
      </w:r>
    </w:p>
    <w:p w14:paraId="23EB7FE4" w14:textId="1AAE5AFC" w:rsidR="00773EA8" w:rsidRDefault="00773EA8" w:rsidP="007D7C5B">
      <w:pPr>
        <w:pStyle w:val="nzovodsekuU3"/>
        <w:rPr>
          <w:szCs w:val="21"/>
        </w:rPr>
      </w:pPr>
      <w:r>
        <w:t xml:space="preserve">STD sa zaväzuje zabezpečiť nasadzovanie </w:t>
      </w:r>
      <w:r w:rsidR="00F84293">
        <w:t>O</w:t>
      </w:r>
      <w:r>
        <w:t>dborníkov podľa ustanovení Zmluvy v súlade s pracovnoprávnymi predpismi platnými na území Slovenskej republiky, najmä zákonom č. 311/2001 Z.</w:t>
      </w:r>
      <w:r w:rsidR="00F84293">
        <w:t xml:space="preserve"> </w:t>
      </w:r>
      <w:r>
        <w:t>z. Zákonník práce v platnom znení.</w:t>
      </w:r>
    </w:p>
    <w:p w14:paraId="6B60C3A3" w14:textId="08FB6C64" w:rsidR="00BE3371" w:rsidRPr="00FC55F7" w:rsidRDefault="00943E9B" w:rsidP="00254640">
      <w:pPr>
        <w:pStyle w:val="nzovodsekuU3"/>
        <w:rPr>
          <w:szCs w:val="21"/>
        </w:rPr>
      </w:pPr>
      <w:r w:rsidRPr="00FC55F7">
        <w:rPr>
          <w:szCs w:val="21"/>
        </w:rPr>
        <w:lastRenderedPageBreak/>
        <w:t xml:space="preserve">V prípade predĺženia Lehoty poskytovania si Objednávateľ vyhradzuje právo zmeniť požiadavky na nasadenie </w:t>
      </w:r>
      <w:r w:rsidR="00F84293">
        <w:rPr>
          <w:szCs w:val="21"/>
        </w:rPr>
        <w:t>O</w:t>
      </w:r>
      <w:r w:rsidRPr="00FC55F7">
        <w:rPr>
          <w:szCs w:val="21"/>
        </w:rPr>
        <w:t xml:space="preserve">dborníkov </w:t>
      </w:r>
      <w:r w:rsidR="00D5261A" w:rsidRPr="00FC55F7">
        <w:rPr>
          <w:szCs w:val="21"/>
        </w:rPr>
        <w:t xml:space="preserve">podľa </w:t>
      </w:r>
      <w:r w:rsidR="00DB3518">
        <w:rPr>
          <w:szCs w:val="21"/>
        </w:rPr>
        <w:t xml:space="preserve">bodov </w:t>
      </w:r>
      <w:r w:rsidR="00773EA8">
        <w:fldChar w:fldCharType="begin"/>
      </w:r>
      <w:r w:rsidR="00773EA8">
        <w:instrText xml:space="preserve"> REF _Ref152593979 \r \h </w:instrText>
      </w:r>
      <w:r w:rsidR="00773EA8">
        <w:fldChar w:fldCharType="separate"/>
      </w:r>
      <w:r w:rsidR="001D5ACA">
        <w:t>8.2</w:t>
      </w:r>
      <w:r w:rsidR="00773EA8">
        <w:fldChar w:fldCharType="end"/>
      </w:r>
      <w:r w:rsidR="00DB3518">
        <w:t xml:space="preserve"> až </w:t>
      </w:r>
      <w:r w:rsidR="00773EA8">
        <w:fldChar w:fldCharType="begin"/>
      </w:r>
      <w:r w:rsidR="00773EA8">
        <w:instrText xml:space="preserve"> REF _Ref152674695 \r \h </w:instrText>
      </w:r>
      <w:r w:rsidR="00773EA8">
        <w:fldChar w:fldCharType="separate"/>
      </w:r>
      <w:r w:rsidR="001D5ACA">
        <w:t>8.5</w:t>
      </w:r>
      <w:r w:rsidR="00773EA8">
        <w:fldChar w:fldCharType="end"/>
      </w:r>
      <w:r w:rsidR="00773EA8">
        <w:t xml:space="preserve"> </w:t>
      </w:r>
      <w:r w:rsidR="00F84293">
        <w:t xml:space="preserve">OPZ </w:t>
      </w:r>
      <w:r w:rsidRPr="00FC55F7">
        <w:rPr>
          <w:szCs w:val="21"/>
        </w:rPr>
        <w:t xml:space="preserve">formou oznámenia Objednávateľa. Táto skutočnosť bude následne potvrdená v Dodatku k </w:t>
      </w:r>
      <w:r w:rsidR="00D5261A" w:rsidRPr="00FC55F7">
        <w:rPr>
          <w:szCs w:val="21"/>
        </w:rPr>
        <w:t>Zmluve</w:t>
      </w:r>
      <w:r w:rsidRPr="00FC55F7">
        <w:rPr>
          <w:szCs w:val="21"/>
        </w:rPr>
        <w:t xml:space="preserve">, ale povinnosť </w:t>
      </w:r>
      <w:r w:rsidR="00D5261A" w:rsidRPr="00FC55F7">
        <w:rPr>
          <w:szCs w:val="21"/>
        </w:rPr>
        <w:t>STD</w:t>
      </w:r>
      <w:r w:rsidRPr="00FC55F7">
        <w:rPr>
          <w:szCs w:val="21"/>
        </w:rPr>
        <w:t xml:space="preserve"> rešpektovať túto </w:t>
      </w:r>
      <w:r w:rsidR="00D5261A" w:rsidRPr="00FC55F7">
        <w:rPr>
          <w:szCs w:val="21"/>
        </w:rPr>
        <w:t>Z</w:t>
      </w:r>
      <w:r w:rsidRPr="00FC55F7">
        <w:rPr>
          <w:szCs w:val="21"/>
        </w:rPr>
        <w:t xml:space="preserve">menu </w:t>
      </w:r>
      <w:r w:rsidR="002C6B54">
        <w:rPr>
          <w:szCs w:val="21"/>
        </w:rPr>
        <w:t xml:space="preserve">Zmluvy </w:t>
      </w:r>
      <w:r w:rsidRPr="00FC55F7">
        <w:rPr>
          <w:szCs w:val="21"/>
        </w:rPr>
        <w:t>vzniká dňom prevzatia oznámenia Objednávateľa.</w:t>
      </w:r>
    </w:p>
    <w:p w14:paraId="31AC6A65" w14:textId="2B098381" w:rsidR="00DA345B" w:rsidRPr="00BB7D2F" w:rsidRDefault="00780AA7" w:rsidP="00477DAA">
      <w:pPr>
        <w:pStyle w:val="nzovodsekuU2"/>
        <w:rPr>
          <w:b/>
          <w:bCs w:val="0"/>
          <w:szCs w:val="21"/>
        </w:rPr>
      </w:pPr>
      <w:bookmarkStart w:id="41" w:name="_Ref152766447"/>
      <w:r w:rsidRPr="00BB7D2F">
        <w:rPr>
          <w:b/>
          <w:bCs w:val="0"/>
          <w:szCs w:val="21"/>
        </w:rPr>
        <w:t xml:space="preserve">Zabezpečenie </w:t>
      </w:r>
      <w:r w:rsidR="00171008">
        <w:rPr>
          <w:b/>
          <w:bCs w:val="0"/>
          <w:szCs w:val="21"/>
        </w:rPr>
        <w:t>P</w:t>
      </w:r>
      <w:r w:rsidRPr="00BB7D2F">
        <w:rPr>
          <w:b/>
          <w:bCs w:val="0"/>
          <w:szCs w:val="21"/>
        </w:rPr>
        <w:t>ersonálu</w:t>
      </w:r>
      <w:r w:rsidR="00171008">
        <w:rPr>
          <w:b/>
          <w:bCs w:val="0"/>
          <w:szCs w:val="21"/>
        </w:rPr>
        <w:t xml:space="preserve"> STD </w:t>
      </w:r>
      <w:r w:rsidRPr="00BB7D2F">
        <w:rPr>
          <w:b/>
          <w:bCs w:val="0"/>
          <w:szCs w:val="21"/>
        </w:rPr>
        <w:t xml:space="preserve">/Návrh </w:t>
      </w:r>
      <w:r w:rsidR="00F84293">
        <w:rPr>
          <w:b/>
          <w:bCs w:val="0"/>
          <w:szCs w:val="21"/>
        </w:rPr>
        <w:t>O</w:t>
      </w:r>
      <w:r w:rsidRPr="00BB7D2F">
        <w:rPr>
          <w:b/>
          <w:bCs w:val="0"/>
          <w:szCs w:val="21"/>
        </w:rPr>
        <w:t xml:space="preserve">dborníkov </w:t>
      </w:r>
      <w:r w:rsidR="00994C9B">
        <w:rPr>
          <w:b/>
          <w:bCs w:val="0"/>
          <w:szCs w:val="21"/>
        </w:rPr>
        <w:t>Personálu</w:t>
      </w:r>
      <w:r w:rsidRPr="00BB7D2F">
        <w:rPr>
          <w:b/>
          <w:bCs w:val="0"/>
          <w:szCs w:val="21"/>
        </w:rPr>
        <w:t xml:space="preserve"> STD</w:t>
      </w:r>
      <w:bookmarkEnd w:id="41"/>
      <w:r w:rsidRPr="00BB7D2F">
        <w:rPr>
          <w:b/>
          <w:bCs w:val="0"/>
          <w:szCs w:val="21"/>
        </w:rPr>
        <w:t xml:space="preserve"> </w:t>
      </w:r>
    </w:p>
    <w:p w14:paraId="5E3756DF" w14:textId="5A715FFA" w:rsidR="00B557BD" w:rsidRPr="00CE1838" w:rsidRDefault="00D5261A" w:rsidP="00254640">
      <w:pPr>
        <w:pStyle w:val="nzovodsekuU3"/>
      </w:pPr>
      <w:r w:rsidRPr="00CE1838">
        <w:t>STD</w:t>
      </w:r>
      <w:r w:rsidR="00B557BD" w:rsidRPr="00CE1838">
        <w:t xml:space="preserve"> </w:t>
      </w:r>
      <w:r w:rsidRPr="00CE1838">
        <w:t>je povinný</w:t>
      </w:r>
      <w:r w:rsidR="00B557BD" w:rsidRPr="00CE1838">
        <w:t xml:space="preserve"> poskytovať </w:t>
      </w:r>
      <w:r w:rsidRPr="00CE1838">
        <w:t>S</w:t>
      </w:r>
      <w:r w:rsidR="00B557BD" w:rsidRPr="00CE1838">
        <w:t xml:space="preserve">lužby podľa </w:t>
      </w:r>
      <w:r w:rsidRPr="00CE1838">
        <w:t>Zmluvy</w:t>
      </w:r>
      <w:r w:rsidR="00B557BD" w:rsidRPr="00CE1838">
        <w:t xml:space="preserve"> prostredníctvom Kľúčových odborníkov, prostredníctvom ktorých preukazoval splnenie podmienok účasti podľa</w:t>
      </w:r>
      <w:r w:rsidR="00373A50">
        <w:t xml:space="preserve"> </w:t>
      </w:r>
      <w:r w:rsidR="00050768">
        <w:t>ZVO</w:t>
      </w:r>
      <w:r w:rsidR="00DB3518">
        <w:t xml:space="preserve"> </w:t>
      </w:r>
      <w:r w:rsidR="00B557BD" w:rsidRPr="00CE1838">
        <w:t xml:space="preserve">v procese verejného obstarávania, ktorého výsledkom je uzatvorenie </w:t>
      </w:r>
      <w:r w:rsidRPr="00CE1838">
        <w:t>Zmluvy</w:t>
      </w:r>
      <w:r w:rsidR="00B557BD" w:rsidRPr="00CE1838">
        <w:t xml:space="preserve">. </w:t>
      </w:r>
    </w:p>
    <w:p w14:paraId="1239A613" w14:textId="7EFA4762" w:rsidR="00FC55F7" w:rsidRDefault="00B557BD" w:rsidP="00373A50">
      <w:pPr>
        <w:pStyle w:val="nzovodsekuU3"/>
      </w:pPr>
      <w:r w:rsidRPr="00CE1838">
        <w:t xml:space="preserve">Náhrada Kľúčových odborníkov: KO1 (Vedúci </w:t>
      </w:r>
      <w:r w:rsidR="00994C9B">
        <w:t>Personálu</w:t>
      </w:r>
      <w:r w:rsidRPr="00CE1838">
        <w:t xml:space="preserve"> STD), KO2 (</w:t>
      </w:r>
      <w:r w:rsidR="00F84293">
        <w:t>O</w:t>
      </w:r>
      <w:r w:rsidRPr="00CE1838">
        <w:t xml:space="preserve">dborník na </w:t>
      </w:r>
      <w:r w:rsidR="003653B6" w:rsidRPr="00CE1838">
        <w:t>železničn</w:t>
      </w:r>
      <w:r w:rsidR="00B37F0D" w:rsidRPr="00CE1838">
        <w:t>ý</w:t>
      </w:r>
      <w:r w:rsidR="00971E4C" w:rsidRPr="00CE1838">
        <w:t xml:space="preserve"> spodok a</w:t>
      </w:r>
      <w:r w:rsidR="00B57D1B" w:rsidRPr="00CE1838">
        <w:t> </w:t>
      </w:r>
      <w:r w:rsidR="00971E4C" w:rsidRPr="00CE1838">
        <w:t>zvršok</w:t>
      </w:r>
      <w:r w:rsidR="00B57D1B" w:rsidRPr="00CE1838">
        <w:t>)</w:t>
      </w:r>
      <w:r w:rsidR="00FC55F7">
        <w:t xml:space="preserve">, </w:t>
      </w:r>
      <w:r w:rsidRPr="00CE1838">
        <w:t>K</w:t>
      </w:r>
      <w:r w:rsidR="00F84293">
        <w:t>O</w:t>
      </w:r>
      <w:r w:rsidRPr="00CE1838">
        <w:t>3 (</w:t>
      </w:r>
      <w:r w:rsidR="00F84293">
        <w:t>O</w:t>
      </w:r>
      <w:r w:rsidRPr="00CE1838">
        <w:t xml:space="preserve">dborník </w:t>
      </w:r>
      <w:r w:rsidR="00C62E1E" w:rsidRPr="00CE1838">
        <w:t>na inži</w:t>
      </w:r>
      <w:r w:rsidR="004E7094" w:rsidRPr="00CE1838">
        <w:t>ni</w:t>
      </w:r>
      <w:r w:rsidR="00C62E1E" w:rsidRPr="00CE1838">
        <w:t>erske stavby</w:t>
      </w:r>
      <w:r w:rsidR="00373A50">
        <w:t>-</w:t>
      </w:r>
      <w:r w:rsidR="006B10EB" w:rsidRPr="00CE1838">
        <w:t xml:space="preserve"> dopravné stavby</w:t>
      </w:r>
      <w:r w:rsidRPr="00CE1838">
        <w:t>)</w:t>
      </w:r>
      <w:r w:rsidR="00FC55F7">
        <w:t xml:space="preserve"> a </w:t>
      </w:r>
      <w:r w:rsidR="00FC55F7" w:rsidRPr="00CE1838">
        <w:t>KO</w:t>
      </w:r>
      <w:r w:rsidR="00FC55F7">
        <w:t>4 (</w:t>
      </w:r>
      <w:r w:rsidR="00F84293">
        <w:t>O</w:t>
      </w:r>
      <w:r w:rsidR="00FC55F7" w:rsidRPr="00FC55F7">
        <w:t>dborník pre prevádzkové súbory, elektro</w:t>
      </w:r>
      <w:r w:rsidR="00FC55F7">
        <w:t xml:space="preserve">) </w:t>
      </w:r>
      <w:r w:rsidRPr="00CE1838">
        <w:t>je možná len spôsobom uvedeným v</w:t>
      </w:r>
      <w:r w:rsidR="0054347B">
        <w:t> </w:t>
      </w:r>
      <w:r w:rsidR="00DB3518">
        <w:t xml:space="preserve">bode </w:t>
      </w:r>
      <w:r w:rsidR="0054347B">
        <w:fldChar w:fldCharType="begin"/>
      </w:r>
      <w:r w:rsidR="0054347B">
        <w:instrText xml:space="preserve"> REF _Ref152752230 \r \h </w:instrText>
      </w:r>
      <w:r w:rsidR="0054347B">
        <w:fldChar w:fldCharType="separate"/>
      </w:r>
      <w:r w:rsidR="001D5ACA">
        <w:t>8.8</w:t>
      </w:r>
      <w:r w:rsidR="0054347B">
        <w:fldChar w:fldCharType="end"/>
      </w:r>
      <w:r w:rsidRPr="00CE1838">
        <w:t xml:space="preserve"> (</w:t>
      </w:r>
      <w:r w:rsidR="0054347B" w:rsidRPr="00FC55F7">
        <w:fldChar w:fldCharType="begin"/>
      </w:r>
      <w:r w:rsidR="0054347B" w:rsidRPr="00FC55F7">
        <w:instrText xml:space="preserve"> REF _Ref152752230 \h </w:instrText>
      </w:r>
      <w:r w:rsidR="0054347B" w:rsidRPr="00254640">
        <w:instrText xml:space="preserve"> \* MERGEFORMAT </w:instrText>
      </w:r>
      <w:r w:rsidR="0054347B" w:rsidRPr="00FC55F7">
        <w:fldChar w:fldCharType="separate"/>
      </w:r>
      <w:r w:rsidR="001D5ACA" w:rsidRPr="001D5ACA">
        <w:rPr>
          <w:szCs w:val="21"/>
        </w:rPr>
        <w:t>Výmena/Náhrada Personálu STD</w:t>
      </w:r>
      <w:r w:rsidR="0054347B" w:rsidRPr="00FC55F7">
        <w:fldChar w:fldCharType="end"/>
      </w:r>
      <w:r w:rsidR="0054347B">
        <w:t>)</w:t>
      </w:r>
      <w:r w:rsidRPr="00CE1838">
        <w:t xml:space="preserve">. </w:t>
      </w:r>
    </w:p>
    <w:p w14:paraId="695DFDF6" w14:textId="5ED45123" w:rsidR="003F6722" w:rsidRPr="00CE1838" w:rsidRDefault="00D5261A" w:rsidP="00254640">
      <w:pPr>
        <w:pStyle w:val="nzovodsekuU3"/>
      </w:pPr>
      <w:r w:rsidRPr="00CE1838">
        <w:t>STD</w:t>
      </w:r>
      <w:r w:rsidR="00B557BD" w:rsidRPr="00CE1838">
        <w:t xml:space="preserve"> sa </w:t>
      </w:r>
      <w:r w:rsidRPr="00CE1838">
        <w:t>je povinný</w:t>
      </w:r>
      <w:r w:rsidR="00B557BD" w:rsidRPr="00CE1838">
        <w:t xml:space="preserve"> poskytovať Služby podľa </w:t>
      </w:r>
      <w:r w:rsidRPr="00CE1838">
        <w:t>Zmluvy</w:t>
      </w:r>
      <w:r w:rsidR="00B557BD" w:rsidRPr="00CE1838">
        <w:t xml:space="preserve"> aj prostredníctvom požadovaných Nekľúčových odborníkov. </w:t>
      </w:r>
    </w:p>
    <w:p w14:paraId="6475090B" w14:textId="34884BC7" w:rsidR="00B578D0" w:rsidRDefault="00B578D0" w:rsidP="00B578D0">
      <w:pPr>
        <w:pStyle w:val="nzovodsekuU3"/>
      </w:pPr>
      <w:r w:rsidRPr="00CE1838">
        <w:t>Navrhované osoby Nekľúčových odborníkov musia spĺňať podmienky uvedené v</w:t>
      </w:r>
      <w:r>
        <w:t> </w:t>
      </w:r>
      <w:r w:rsidR="00DB3518">
        <w:t xml:space="preserve">bode </w:t>
      </w:r>
      <w:r>
        <w:fldChar w:fldCharType="begin"/>
      </w:r>
      <w:r>
        <w:instrText xml:space="preserve"> REF _Ref152674695 \r \h </w:instrText>
      </w:r>
      <w:r>
        <w:fldChar w:fldCharType="separate"/>
      </w:r>
      <w:r w:rsidR="001D5ACA">
        <w:t>8.5</w:t>
      </w:r>
      <w:r>
        <w:fldChar w:fldCharType="end"/>
      </w:r>
      <w:r w:rsidR="00DB3518">
        <w:t xml:space="preserve"> OPZ</w:t>
      </w:r>
      <w:r w:rsidRPr="00CE1838">
        <w:t xml:space="preserve">. </w:t>
      </w:r>
    </w:p>
    <w:p w14:paraId="498EB1ED" w14:textId="23879D00" w:rsidR="008425FF" w:rsidRPr="00CE1838" w:rsidRDefault="00B557BD" w:rsidP="00254640">
      <w:pPr>
        <w:pStyle w:val="nzovodsekuU3"/>
      </w:pPr>
      <w:bookmarkStart w:id="42" w:name="_Ref152764670"/>
      <w:r w:rsidRPr="00CE1838">
        <w:t xml:space="preserve">Návrh Nekľúčového odborníka a jeho plánovaný nástup je </w:t>
      </w:r>
      <w:r w:rsidR="00D5261A" w:rsidRPr="00CE1838">
        <w:t>STD</w:t>
      </w:r>
      <w:r w:rsidRPr="00CE1838">
        <w:t xml:space="preserve"> povinný písomne predložiť na schválenie Objednávateľovi najmenej 15 dní pred plánovaným nástupom odborníka</w:t>
      </w:r>
      <w:r w:rsidR="005F31A2">
        <w:t xml:space="preserve"> s</w:t>
      </w:r>
      <w:r w:rsidR="00FC55F7">
        <w:t xml:space="preserve"> výnimkou NO1 (</w:t>
      </w:r>
      <w:r w:rsidR="00DB3518">
        <w:t>O</w:t>
      </w:r>
      <w:r w:rsidR="00E80687" w:rsidRPr="00E80687">
        <w:t>dborník pre inžinierske siete (vodovodné, kanalizačné, plynové vedenia</w:t>
      </w:r>
      <w:r w:rsidR="00FC55F7">
        <w:t>)</w:t>
      </w:r>
      <w:r w:rsidR="00E80687">
        <w:t>)</w:t>
      </w:r>
      <w:r w:rsidR="00FC55F7">
        <w:t xml:space="preserve">, </w:t>
      </w:r>
      <w:r w:rsidR="00DB3518">
        <w:t>NO</w:t>
      </w:r>
      <w:r w:rsidR="00E80687">
        <w:t>4 (</w:t>
      </w:r>
      <w:r w:rsidR="00DB3518">
        <w:t>Geodet</w:t>
      </w:r>
      <w:r w:rsidR="00E80687">
        <w:t xml:space="preserve">), </w:t>
      </w:r>
      <w:r w:rsidR="00FC55F7">
        <w:t>N</w:t>
      </w:r>
      <w:r w:rsidR="00DB3518">
        <w:t>O</w:t>
      </w:r>
      <w:r w:rsidR="00E80687">
        <w:t>5</w:t>
      </w:r>
      <w:r w:rsidR="00FC55F7">
        <w:t xml:space="preserve"> (</w:t>
      </w:r>
      <w:r w:rsidR="00DB3518">
        <w:t>Kvalitár</w:t>
      </w:r>
      <w:r w:rsidR="00FC55F7">
        <w:t xml:space="preserve">) </w:t>
      </w:r>
      <w:r w:rsidR="00E80687">
        <w:t>a N</w:t>
      </w:r>
      <w:r w:rsidR="00DB3518">
        <w:t>O</w:t>
      </w:r>
      <w:r w:rsidR="00E80687">
        <w:t xml:space="preserve">7 </w:t>
      </w:r>
      <w:r w:rsidR="00D21BE1">
        <w:t>(</w:t>
      </w:r>
      <w:r w:rsidR="00E80687">
        <w:t xml:space="preserve">v pozícii </w:t>
      </w:r>
      <w:r w:rsidR="00DB3518">
        <w:t>K</w:t>
      </w:r>
      <w:r w:rsidR="00E80687">
        <w:t xml:space="preserve">oordinátora </w:t>
      </w:r>
      <w:r w:rsidR="00DB3518">
        <w:t>BOZP</w:t>
      </w:r>
      <w:r w:rsidR="00E80687">
        <w:t xml:space="preserve">) </w:t>
      </w:r>
      <w:r w:rsidR="004B06E4">
        <w:t>pre ktorých platí ustanovenie</w:t>
      </w:r>
      <w:r w:rsidR="00FC55F7">
        <w:t xml:space="preserve"> podľa </w:t>
      </w:r>
      <w:r w:rsidR="00DB3518">
        <w:t xml:space="preserve">bodu </w:t>
      </w:r>
      <w:r w:rsidR="00826DB6">
        <w:fldChar w:fldCharType="begin"/>
      </w:r>
      <w:r w:rsidR="00826DB6">
        <w:instrText xml:space="preserve"> REF _Ref152762011 \r \h </w:instrText>
      </w:r>
      <w:r w:rsidR="00826DB6">
        <w:fldChar w:fldCharType="separate"/>
      </w:r>
      <w:r w:rsidR="001D5ACA">
        <w:t>8.7.6</w:t>
      </w:r>
      <w:r w:rsidR="00826DB6">
        <w:fldChar w:fldCharType="end"/>
      </w:r>
      <w:r w:rsidR="00DB3518">
        <w:t xml:space="preserve"> OPZ</w:t>
      </w:r>
      <w:r w:rsidR="002F2B8E" w:rsidRPr="00CE1838">
        <w:t>.</w:t>
      </w:r>
      <w:bookmarkEnd w:id="42"/>
    </w:p>
    <w:p w14:paraId="43E06F96" w14:textId="20F624CA" w:rsidR="004B06E4" w:rsidRDefault="004B06E4" w:rsidP="004B06E4">
      <w:pPr>
        <w:pStyle w:val="nzovodsekuU3"/>
      </w:pPr>
      <w:bookmarkStart w:id="43" w:name="_Ref152762011"/>
      <w:r>
        <w:t xml:space="preserve">STD sa zaväzuje do 10 dní odo dňa doručenia výzvy Objednávateľa podľa </w:t>
      </w:r>
      <w:r w:rsidR="00DB3518" w:rsidRPr="009D145F">
        <w:t xml:space="preserve">bodu </w:t>
      </w:r>
      <w:r w:rsidRPr="00650DD2">
        <w:t>4.2</w:t>
      </w:r>
      <w:r w:rsidRPr="009D145F">
        <w:t xml:space="preserve"> Zmluvy</w:t>
      </w:r>
      <w:r>
        <w:t xml:space="preserve"> doručiť Objednávateľovi písomný návrh N</w:t>
      </w:r>
      <w:r w:rsidR="00DB3518">
        <w:t>O</w:t>
      </w:r>
      <w:r>
        <w:t>1 (</w:t>
      </w:r>
      <w:r w:rsidR="00DB3518">
        <w:t>O</w:t>
      </w:r>
      <w:r w:rsidRPr="00E80687">
        <w:t>dborník pre inžinierske siete (vodovodné, kanalizačné, plynové vedenia</w:t>
      </w:r>
      <w:r>
        <w:t>)), N</w:t>
      </w:r>
      <w:r w:rsidR="00DB3518">
        <w:t>O</w:t>
      </w:r>
      <w:r>
        <w:t>4 (</w:t>
      </w:r>
      <w:r w:rsidR="00DB3518">
        <w:t>Geodet</w:t>
      </w:r>
      <w:r>
        <w:t>), N</w:t>
      </w:r>
      <w:r w:rsidR="00DB3518">
        <w:t>O</w:t>
      </w:r>
      <w:r>
        <w:t>5 (</w:t>
      </w:r>
      <w:r w:rsidR="00DB3518">
        <w:t>Kvalitár</w:t>
      </w:r>
      <w:r>
        <w:t>) a N</w:t>
      </w:r>
      <w:r w:rsidR="00DB3518">
        <w:t>O</w:t>
      </w:r>
      <w:r>
        <w:t>7 (</w:t>
      </w:r>
      <w:r w:rsidR="00DB3518">
        <w:t>K</w:t>
      </w:r>
      <w:r>
        <w:t xml:space="preserve">oordinátora </w:t>
      </w:r>
      <w:r w:rsidR="00DB3518">
        <w:t>BOZP</w:t>
      </w:r>
      <w:r>
        <w:t>) a ich plánovaný nástup.</w:t>
      </w:r>
      <w:bookmarkEnd w:id="43"/>
      <w:r w:rsidR="00DF1738">
        <w:t xml:space="preserve"> </w:t>
      </w:r>
    </w:p>
    <w:p w14:paraId="492F621F" w14:textId="689181E7" w:rsidR="000A1340" w:rsidRDefault="00D5261A" w:rsidP="00E80687">
      <w:pPr>
        <w:pStyle w:val="nzovodsekuU3"/>
      </w:pPr>
      <w:bookmarkStart w:id="44" w:name="_Ref152764671"/>
      <w:r w:rsidRPr="00CE1838">
        <w:t>STD</w:t>
      </w:r>
      <w:r w:rsidR="005A1E71" w:rsidRPr="00CE1838">
        <w:t xml:space="preserve"> súčasne s predložením návrhu na schválenie NO je povinný predložiť aj plán jeho nasadenia na jednotlivé objekty alebo časti stavby s definovaním jeho právomocí v rozsahu práv a povinností podľa jeho funkčného zaradenia </w:t>
      </w:r>
      <w:r w:rsidR="004B06E4">
        <w:t>u</w:t>
      </w:r>
      <w:r w:rsidR="004F7221" w:rsidRPr="00CE1838">
        <w:t xml:space="preserve"> </w:t>
      </w:r>
      <w:r w:rsidRPr="00CE1838">
        <w:t>Personálu STD</w:t>
      </w:r>
      <w:r w:rsidR="005A1E71" w:rsidRPr="00CE1838">
        <w:t xml:space="preserve">. Objednávateľ je v odôvodnených prípadoch oprávnený odmietnuť návrh NO, pričom toto odmietnutie musí náležite písomne zdôvodniť. V takom prípade je </w:t>
      </w:r>
      <w:r w:rsidRPr="00CE1838">
        <w:t>STD</w:t>
      </w:r>
      <w:r w:rsidR="005A1E71" w:rsidRPr="00CE1838">
        <w:t xml:space="preserve"> povinný bezodkladne navrhnúť iného odborníka. NO môže svoju činnosť začať vykonávať až po písomnom odsúhlasení Objednávateľom. </w:t>
      </w:r>
      <w:r w:rsidR="000A1340" w:rsidRPr="000A1340">
        <w:t>Súčasťou písomného odsúhlasenia Objednávateľa bude v</w:t>
      </w:r>
      <w:r w:rsidR="000A1340">
        <w:t> </w:t>
      </w:r>
      <w:r w:rsidR="000A1340" w:rsidRPr="000A1340">
        <w:t>prípade</w:t>
      </w:r>
      <w:r w:rsidR="000A1340">
        <w:t xml:space="preserve"> N</w:t>
      </w:r>
      <w:r w:rsidR="00DB3518">
        <w:t>O</w:t>
      </w:r>
      <w:r w:rsidR="000A1340">
        <w:t>7 (</w:t>
      </w:r>
      <w:r w:rsidR="00DB3518">
        <w:t>K</w:t>
      </w:r>
      <w:r w:rsidR="000A1340">
        <w:t xml:space="preserve">oordinátor </w:t>
      </w:r>
      <w:r w:rsidR="00DB3518">
        <w:t>BOZP</w:t>
      </w:r>
      <w:r w:rsidR="000A1340">
        <w:t xml:space="preserve">) Objednávateľom podpísané Poverenie </w:t>
      </w:r>
      <w:r w:rsidR="00DB3518">
        <w:t>N</w:t>
      </w:r>
      <w:r w:rsidR="000A1340">
        <w:t xml:space="preserve">ekľúčového odborníka v pozícii </w:t>
      </w:r>
      <w:r w:rsidR="00DB3518">
        <w:t>K</w:t>
      </w:r>
      <w:r w:rsidR="000A1340">
        <w:t xml:space="preserve">oordinátora </w:t>
      </w:r>
      <w:r w:rsidR="00DB3518">
        <w:t xml:space="preserve">BOZP </w:t>
      </w:r>
      <w:r w:rsidR="000A1340">
        <w:t>podľa §3 ods. 1 nariadenia vlády č.396/2006 Z.</w:t>
      </w:r>
      <w:r w:rsidR="00DB3518">
        <w:t xml:space="preserve"> </w:t>
      </w:r>
      <w:r w:rsidR="000A1340">
        <w:t>z. (ďalej len „</w:t>
      </w:r>
      <w:r w:rsidR="000A1340" w:rsidRPr="00650DD2">
        <w:rPr>
          <w:b/>
          <w:bCs w:val="0"/>
        </w:rPr>
        <w:t>Poverenie</w:t>
      </w:r>
      <w:r w:rsidR="000A1340">
        <w:t>“). V prípade návrhu N</w:t>
      </w:r>
      <w:r w:rsidR="00DB3518">
        <w:t>O</w:t>
      </w:r>
      <w:r w:rsidR="000A1340">
        <w:t>7 (</w:t>
      </w:r>
      <w:r w:rsidR="00DB3518">
        <w:t>K</w:t>
      </w:r>
      <w:r w:rsidR="000A1340">
        <w:t xml:space="preserve">oordinátor </w:t>
      </w:r>
      <w:r w:rsidR="00DB3518">
        <w:t>BOZP</w:t>
      </w:r>
      <w:r w:rsidR="000A1340">
        <w:t>) je STD povinný zaslať spolu písomným návrhom N</w:t>
      </w:r>
      <w:r w:rsidR="00DB3518">
        <w:t>O</w:t>
      </w:r>
      <w:r w:rsidR="000A1340">
        <w:t xml:space="preserve">7 v pozícii </w:t>
      </w:r>
      <w:r w:rsidR="00DB3518">
        <w:t>K</w:t>
      </w:r>
      <w:r w:rsidR="000A1340">
        <w:t xml:space="preserve">oordinátora </w:t>
      </w:r>
      <w:r w:rsidR="00DB3518">
        <w:t xml:space="preserve">BOZP </w:t>
      </w:r>
      <w:r w:rsidR="000A1340">
        <w:t>aj Poverenie podpísané navrhovaným N</w:t>
      </w:r>
      <w:r w:rsidR="00DB3518">
        <w:t>O</w:t>
      </w:r>
      <w:r w:rsidR="000A1340">
        <w:t>7 (</w:t>
      </w:r>
      <w:r w:rsidR="00DB3518">
        <w:t>K</w:t>
      </w:r>
      <w:r w:rsidR="000A1340">
        <w:t xml:space="preserve">oordinátor </w:t>
      </w:r>
      <w:r w:rsidR="00DB3518">
        <w:t>BOZP</w:t>
      </w:r>
      <w:r w:rsidR="000A1340">
        <w:t xml:space="preserve">). Vzor „Poverenia koordinátora bezpečnosti“ </w:t>
      </w:r>
      <w:r w:rsidR="00D22A6C">
        <w:t>je v</w:t>
      </w:r>
      <w:r w:rsidR="000A1340">
        <w:t xml:space="preserve"> </w:t>
      </w:r>
      <w:r w:rsidR="00D22A6C">
        <w:fldChar w:fldCharType="begin"/>
      </w:r>
      <w:r w:rsidR="00D22A6C">
        <w:instrText xml:space="preserve"> REF _Ref152763608 \h </w:instrText>
      </w:r>
      <w:r w:rsidR="00D22A6C">
        <w:fldChar w:fldCharType="separate"/>
      </w:r>
      <w:r w:rsidR="001D5ACA" w:rsidRPr="00865CD9">
        <w:t>PRÍLOHA C1</w:t>
      </w:r>
      <w:r w:rsidR="001D5ACA">
        <w:t xml:space="preserve">6 – </w:t>
      </w:r>
      <w:r w:rsidR="001D5ACA" w:rsidRPr="000A1340">
        <w:t>VZOR</w:t>
      </w:r>
      <w:r w:rsidR="001D5ACA">
        <w:t xml:space="preserve"> </w:t>
      </w:r>
      <w:r w:rsidR="001D5ACA" w:rsidRPr="000A1340">
        <w:t xml:space="preserve">POVERENIA KOORDINÁTORA </w:t>
      </w:r>
      <w:r w:rsidR="00D22A6C">
        <w:fldChar w:fldCharType="end"/>
      </w:r>
      <w:r w:rsidR="000A1340">
        <w:t>.</w:t>
      </w:r>
      <w:bookmarkEnd w:id="44"/>
      <w:r w:rsidR="000A1340">
        <w:t xml:space="preserve"> </w:t>
      </w:r>
    </w:p>
    <w:p w14:paraId="7F6D1FF5" w14:textId="1836C1A1" w:rsidR="00B578D0" w:rsidRDefault="00D5261A" w:rsidP="00E80687">
      <w:pPr>
        <w:pStyle w:val="nzovodsekuU3"/>
      </w:pPr>
      <w:bookmarkStart w:id="45" w:name="_Ref152765924"/>
      <w:r w:rsidRPr="00CE1838">
        <w:t>STD</w:t>
      </w:r>
      <w:r w:rsidR="005A1E71" w:rsidRPr="00CE1838">
        <w:t xml:space="preserve"> sa zaväzuje do 3 dní odo dňa doručenia písomného odsúhlasenia NO Objednávateľom</w:t>
      </w:r>
      <w:r w:rsidR="005910B9">
        <w:t>,</w:t>
      </w:r>
      <w:r w:rsidR="005A1E71" w:rsidRPr="00CE1838">
        <w:t xml:space="preserve"> doručiť Objednávateľovi doklad preukazujúci zmluvný vzťah odsúhlaseného NO (pracovnoprávny vzťah, resp. obchodnoprávny) s</w:t>
      </w:r>
      <w:r w:rsidR="005910B9">
        <w:t>o</w:t>
      </w:r>
      <w:r w:rsidR="005A1E71" w:rsidRPr="00CE1838">
        <w:t xml:space="preserve"> </w:t>
      </w:r>
      <w:r w:rsidRPr="00CE1838">
        <w:t>STD</w:t>
      </w:r>
      <w:r w:rsidR="005A1E71" w:rsidRPr="00CE1838">
        <w:t xml:space="preserve"> (v prípade združenia</w:t>
      </w:r>
      <w:r w:rsidR="005910B9">
        <w:t xml:space="preserve"> STD</w:t>
      </w:r>
      <w:r w:rsidR="005A1E71" w:rsidRPr="00CE1838">
        <w:t>, s niektorým členom združenia</w:t>
      </w:r>
      <w:r w:rsidR="005910B9">
        <w:t xml:space="preserve"> STD</w:t>
      </w:r>
      <w:r w:rsidR="005A1E71" w:rsidRPr="00CE1838">
        <w:t xml:space="preserve">). Akékoľvek schválenie NO Objednávateľom nadobúda účinnosť až dňom doručenia všetkých požadovaných dokladov Objednávateľovi podľa </w:t>
      </w:r>
      <w:r w:rsidR="00C460E4">
        <w:t xml:space="preserve">tohto </w:t>
      </w:r>
      <w:r w:rsidR="00DB3518">
        <w:t>bodu</w:t>
      </w:r>
      <w:r w:rsidR="005A1E71" w:rsidRPr="00CE1838">
        <w:t xml:space="preserve">, </w:t>
      </w:r>
      <w:proofErr w:type="spellStart"/>
      <w:r w:rsidR="005A1E71" w:rsidRPr="00CE1838">
        <w:t>t.j</w:t>
      </w:r>
      <w:proofErr w:type="spellEnd"/>
      <w:r w:rsidR="005A1E71" w:rsidRPr="00CE1838">
        <w:t xml:space="preserve">. predpokladaného plánu nasadenia tohto odborníka a jeho pridelenia na jednotlivé objekty alebo časti stavby a taktiež dokladu preukazujúceho zmluvný vzťah </w:t>
      </w:r>
      <w:r w:rsidR="00DB3518">
        <w:t>O</w:t>
      </w:r>
      <w:r w:rsidR="005A1E71" w:rsidRPr="00CE1838">
        <w:t>dborníka s</w:t>
      </w:r>
      <w:r w:rsidR="00B578D0">
        <w:t> </w:t>
      </w:r>
      <w:r w:rsidRPr="00CE1838">
        <w:t>STD</w:t>
      </w:r>
      <w:r w:rsidR="00B578D0">
        <w:t xml:space="preserve"> a taktiež podpísané Poverenie </w:t>
      </w:r>
      <w:r w:rsidR="00DB3518">
        <w:t>K</w:t>
      </w:r>
      <w:r w:rsidR="00B578D0">
        <w:t xml:space="preserve">oordinátora </w:t>
      </w:r>
      <w:r w:rsidR="00DB3518">
        <w:t xml:space="preserve">BOZP </w:t>
      </w:r>
      <w:r w:rsidR="00B578D0">
        <w:t>v prípade schvaľovania NO7 (</w:t>
      </w:r>
      <w:r w:rsidR="00DB3518">
        <w:t>K</w:t>
      </w:r>
      <w:r w:rsidR="00B578D0">
        <w:t xml:space="preserve">oordinátor </w:t>
      </w:r>
      <w:r w:rsidR="00DB3518">
        <w:t>BOZP</w:t>
      </w:r>
      <w:r w:rsidR="00232422">
        <w:t>)</w:t>
      </w:r>
      <w:r w:rsidR="005A1E71" w:rsidRPr="00CE1838">
        <w:t>.</w:t>
      </w:r>
      <w:bookmarkEnd w:id="45"/>
      <w:r w:rsidR="005A1E71" w:rsidRPr="00CE1838">
        <w:t xml:space="preserve"> </w:t>
      </w:r>
    </w:p>
    <w:p w14:paraId="6157BA3A" w14:textId="5BC9A9FE" w:rsidR="00BC4A38" w:rsidRDefault="005A1E71" w:rsidP="00E80687">
      <w:pPr>
        <w:pStyle w:val="nzovodsekuU3"/>
      </w:pPr>
      <w:r w:rsidRPr="00CE1838">
        <w:t>Náhrada NO je možná len spôsobom uvedeným v</w:t>
      </w:r>
      <w:r w:rsidR="00C460E4">
        <w:t> </w:t>
      </w:r>
      <w:r w:rsidR="00DB3518">
        <w:t xml:space="preserve">bodu </w:t>
      </w:r>
      <w:r w:rsidR="00FE58CE">
        <w:fldChar w:fldCharType="begin"/>
      </w:r>
      <w:r w:rsidR="00FE58CE">
        <w:instrText xml:space="preserve"> REF _Ref152752230 \r \h </w:instrText>
      </w:r>
      <w:r w:rsidR="00FE58CE">
        <w:fldChar w:fldCharType="separate"/>
      </w:r>
      <w:r w:rsidR="001D5ACA">
        <w:t>8.8</w:t>
      </w:r>
      <w:r w:rsidR="00FE58CE">
        <w:fldChar w:fldCharType="end"/>
      </w:r>
      <w:r w:rsidR="00FE58CE">
        <w:t xml:space="preserve"> (</w:t>
      </w:r>
      <w:r w:rsidR="00FE58CE" w:rsidRPr="00FE58CE">
        <w:fldChar w:fldCharType="begin"/>
      </w:r>
      <w:r w:rsidR="00FE58CE" w:rsidRPr="00FE58CE">
        <w:instrText xml:space="preserve"> REF _Ref152752230 \h </w:instrText>
      </w:r>
      <w:r w:rsidR="00FE58CE" w:rsidRPr="00254640">
        <w:instrText xml:space="preserve"> \* MERGEFORMAT </w:instrText>
      </w:r>
      <w:r w:rsidR="00FE58CE" w:rsidRPr="00FE58CE">
        <w:fldChar w:fldCharType="separate"/>
      </w:r>
      <w:r w:rsidR="001D5ACA" w:rsidRPr="001D5ACA">
        <w:rPr>
          <w:szCs w:val="21"/>
        </w:rPr>
        <w:t>Výmena/Náhrada Personálu STD</w:t>
      </w:r>
      <w:r w:rsidR="00FE58CE" w:rsidRPr="00FE58CE">
        <w:fldChar w:fldCharType="end"/>
      </w:r>
      <w:r w:rsidR="00C460E4" w:rsidRPr="00FE58CE">
        <w:t>)</w:t>
      </w:r>
      <w:r w:rsidR="00D5261A" w:rsidRPr="000A1340">
        <w:t>.</w:t>
      </w:r>
    </w:p>
    <w:p w14:paraId="2A3EC3B4" w14:textId="63EE4744" w:rsidR="00A358A4" w:rsidRDefault="00BC4A38" w:rsidP="00C460E4">
      <w:pPr>
        <w:pStyle w:val="nzovodsekuU3"/>
      </w:pPr>
      <w:r w:rsidRPr="00CE1838">
        <w:t xml:space="preserve">Za porušenie povinnosti </w:t>
      </w:r>
      <w:r w:rsidR="00D5261A" w:rsidRPr="00CE1838">
        <w:t>STD</w:t>
      </w:r>
      <w:r w:rsidRPr="00CE1838">
        <w:t xml:space="preserve"> </w:t>
      </w:r>
      <w:r w:rsidRPr="00254640">
        <w:rPr>
          <w:u w:val="single"/>
        </w:rPr>
        <w:t>predložiť Objednávateľovi na schválenie návrh</w:t>
      </w:r>
      <w:r w:rsidR="00AE2577" w:rsidRPr="00254640">
        <w:rPr>
          <w:u w:val="single"/>
        </w:rPr>
        <w:t xml:space="preserve"> </w:t>
      </w:r>
      <w:r w:rsidRPr="00254640">
        <w:rPr>
          <w:u w:val="single"/>
        </w:rPr>
        <w:t>NO</w:t>
      </w:r>
      <w:r w:rsidRPr="00CE1838">
        <w:t xml:space="preserve"> podľa</w:t>
      </w:r>
      <w:r w:rsidR="00C460E4">
        <w:t xml:space="preserve"> </w:t>
      </w:r>
      <w:r w:rsidR="00DB3518">
        <w:t xml:space="preserve">bodov </w:t>
      </w:r>
      <w:r w:rsidR="005F31A2">
        <w:fldChar w:fldCharType="begin"/>
      </w:r>
      <w:r w:rsidR="005F31A2">
        <w:instrText xml:space="preserve"> REF _Ref152764670 \r \h </w:instrText>
      </w:r>
      <w:r w:rsidR="005F31A2">
        <w:fldChar w:fldCharType="separate"/>
      </w:r>
      <w:r w:rsidR="001D5ACA">
        <w:t>8.7.5</w:t>
      </w:r>
      <w:r w:rsidR="005F31A2">
        <w:fldChar w:fldCharType="end"/>
      </w:r>
      <w:r w:rsidR="00DB3518">
        <w:t xml:space="preserve"> až </w:t>
      </w:r>
      <w:r w:rsidR="005F31A2">
        <w:fldChar w:fldCharType="begin"/>
      </w:r>
      <w:r w:rsidR="005F31A2">
        <w:instrText xml:space="preserve"> REF _Ref152764671 \r \h </w:instrText>
      </w:r>
      <w:r w:rsidR="005F31A2">
        <w:fldChar w:fldCharType="separate"/>
      </w:r>
      <w:r w:rsidR="001D5ACA">
        <w:t>8.7.7</w:t>
      </w:r>
      <w:r w:rsidR="005F31A2">
        <w:fldChar w:fldCharType="end"/>
      </w:r>
      <w:r w:rsidRPr="00CE1838">
        <w:t xml:space="preserve"> spĺňajúceho požiadavky</w:t>
      </w:r>
      <w:r w:rsidR="00C460E4">
        <w:t xml:space="preserve"> podľa </w:t>
      </w:r>
      <w:r w:rsidR="00DB3518">
        <w:t xml:space="preserve">bodu </w:t>
      </w:r>
      <w:r w:rsidR="00C460E4">
        <w:fldChar w:fldCharType="begin"/>
      </w:r>
      <w:r w:rsidR="00C460E4">
        <w:instrText xml:space="preserve"> REF _Ref152674695 \r \h </w:instrText>
      </w:r>
      <w:r w:rsidR="00C460E4">
        <w:fldChar w:fldCharType="separate"/>
      </w:r>
      <w:r w:rsidR="001D5ACA">
        <w:t>8.5</w:t>
      </w:r>
      <w:r w:rsidR="00C460E4">
        <w:fldChar w:fldCharType="end"/>
      </w:r>
      <w:r w:rsidRPr="00CE1838">
        <w:t xml:space="preserve">, vrátane jeho plánovaného nástupu, </w:t>
      </w:r>
      <w:r w:rsidR="00D5261A" w:rsidRPr="00CE1838">
        <w:t xml:space="preserve">je STD povinný </w:t>
      </w:r>
      <w:r w:rsidRPr="00CE1838">
        <w:t xml:space="preserve">zaplatiť Objednávateľovi zmluvnú pokutu </w:t>
      </w:r>
      <w:r w:rsidR="00A358A4">
        <w:t>n</w:t>
      </w:r>
      <w:r w:rsidR="00DB3518">
        <w:t>a</w:t>
      </w:r>
      <w:r w:rsidR="00A358A4">
        <w:t>sledovne</w:t>
      </w:r>
      <w:r w:rsidRPr="00CE1838">
        <w:t>:</w:t>
      </w:r>
    </w:p>
    <w:p w14:paraId="78321EC6" w14:textId="150F99F1" w:rsidR="00A358A4" w:rsidRDefault="00A358A4" w:rsidP="00C360A3">
      <w:pPr>
        <w:pStyle w:val="nzovodsekuU3"/>
        <w:numPr>
          <w:ilvl w:val="2"/>
          <w:numId w:val="75"/>
        </w:numPr>
        <w:ind w:left="1701" w:hanging="424"/>
      </w:pPr>
      <w:r>
        <w:lastRenderedPageBreak/>
        <w:t>vo výške</w:t>
      </w:r>
      <w:r w:rsidR="00BC4A38" w:rsidRPr="00CE1838">
        <w:t xml:space="preserve"> </w:t>
      </w:r>
      <w:r w:rsidR="002D791C" w:rsidRPr="00CE1838">
        <w:t>2.000</w:t>
      </w:r>
      <w:r w:rsidR="00BC4A38" w:rsidRPr="00CE1838">
        <w:t xml:space="preserve">,- Eur (slovom: </w:t>
      </w:r>
      <w:r w:rsidR="002D791C" w:rsidRPr="00CE1838">
        <w:t xml:space="preserve">dvetisíc </w:t>
      </w:r>
      <w:r w:rsidR="00BC4A38" w:rsidRPr="00CE1838">
        <w:t>eur); za každý jednotlivý deň</w:t>
      </w:r>
      <w:r>
        <w:t xml:space="preserve"> omeškania </w:t>
      </w:r>
      <w:r w:rsidR="00ED782F">
        <w:t xml:space="preserve">v </w:t>
      </w:r>
      <w:r w:rsidR="00ED782F" w:rsidRPr="00CE1838">
        <w:t xml:space="preserve">ktorom došlo k porušeniu povinností </w:t>
      </w:r>
      <w:r>
        <w:t>vo vzťahu k N</w:t>
      </w:r>
      <w:r w:rsidR="00DB3518">
        <w:t>O</w:t>
      </w:r>
      <w:r>
        <w:t>7 (</w:t>
      </w:r>
      <w:r w:rsidR="00DB3518">
        <w:t>K</w:t>
      </w:r>
      <w:r>
        <w:t xml:space="preserve">oordinátor </w:t>
      </w:r>
      <w:r w:rsidR="00DB3518">
        <w:t>BOZP</w:t>
      </w:r>
      <w:r>
        <w:t>)</w:t>
      </w:r>
      <w:r w:rsidR="00ED782F">
        <w:t>,</w:t>
      </w:r>
    </w:p>
    <w:p w14:paraId="6A461F2B" w14:textId="48EAD06D" w:rsidR="00ED782F" w:rsidRDefault="00ED782F" w:rsidP="00C360A3">
      <w:pPr>
        <w:pStyle w:val="nzovodsekuU3"/>
        <w:numPr>
          <w:ilvl w:val="2"/>
          <w:numId w:val="75"/>
        </w:numPr>
        <w:ind w:left="1701" w:hanging="424"/>
      </w:pPr>
      <w:r>
        <w:t>vo výške</w:t>
      </w:r>
      <w:r w:rsidRPr="00CE1838">
        <w:t xml:space="preserve"> </w:t>
      </w:r>
      <w:r>
        <w:t>1</w:t>
      </w:r>
      <w:r w:rsidRPr="00CE1838">
        <w:t>.000,- Eur (slovom: tisíc eur); za každý jednotlivý deň</w:t>
      </w:r>
      <w:r>
        <w:t xml:space="preserve"> omeškania</w:t>
      </w:r>
      <w:r w:rsidR="00DB3518">
        <w:t>,</w:t>
      </w:r>
      <w:r>
        <w:t xml:space="preserve"> v </w:t>
      </w:r>
      <w:r w:rsidRPr="00CE1838">
        <w:t xml:space="preserve">ktorom došlo k porušeniu povinností </w:t>
      </w:r>
      <w:r w:rsidR="00AF11F9">
        <w:t xml:space="preserve">vo vzťahu k ostatným NO a to </w:t>
      </w:r>
      <w:r w:rsidR="00AF11F9" w:rsidRPr="00ED782F">
        <w:t>ku každému jednotlivému NO zvláš</w:t>
      </w:r>
      <w:r w:rsidR="00AF11F9">
        <w:t>ť</w:t>
      </w:r>
      <w:r w:rsidR="00FC2628">
        <w:t>.</w:t>
      </w:r>
    </w:p>
    <w:p w14:paraId="4D08A734" w14:textId="385D3D15" w:rsidR="00861384" w:rsidRDefault="00BC4A38" w:rsidP="00A7276F">
      <w:pPr>
        <w:pStyle w:val="nzovodsekuU3"/>
      </w:pPr>
      <w:r w:rsidRPr="00CE1838">
        <w:t xml:space="preserve">Za porušenie povinnosti </w:t>
      </w:r>
      <w:r w:rsidR="00D5261A" w:rsidRPr="00CE1838">
        <w:t>STD</w:t>
      </w:r>
      <w:r w:rsidRPr="00CE1838">
        <w:t xml:space="preserve"> </w:t>
      </w:r>
      <w:r w:rsidRPr="00254640">
        <w:rPr>
          <w:u w:val="single"/>
        </w:rPr>
        <w:t>predložiť Objednávateľovi všetky požadované doklady týkajúce sa NO</w:t>
      </w:r>
      <w:r w:rsidRPr="00CE1838">
        <w:t xml:space="preserve"> podľa </w:t>
      </w:r>
      <w:r w:rsidR="00DB3518">
        <w:t xml:space="preserve">bodu </w:t>
      </w:r>
      <w:r w:rsidR="00232422">
        <w:fldChar w:fldCharType="begin"/>
      </w:r>
      <w:r w:rsidR="00232422">
        <w:instrText xml:space="preserve"> REF _Ref152765924 \r \h </w:instrText>
      </w:r>
      <w:r w:rsidR="00232422">
        <w:fldChar w:fldCharType="separate"/>
      </w:r>
      <w:r w:rsidR="001D5ACA">
        <w:t>8.7.8</w:t>
      </w:r>
      <w:r w:rsidR="00232422">
        <w:fldChar w:fldCharType="end"/>
      </w:r>
      <w:r w:rsidR="00D5261A" w:rsidRPr="00CE1838">
        <w:t>,</w:t>
      </w:r>
      <w:r w:rsidRPr="00CE1838">
        <w:t xml:space="preserve"> </w:t>
      </w:r>
      <w:proofErr w:type="spellStart"/>
      <w:r w:rsidRPr="00CE1838">
        <w:t>t.j</w:t>
      </w:r>
      <w:proofErr w:type="spellEnd"/>
      <w:r w:rsidRPr="00CE1838">
        <w:t xml:space="preserve">. predpokladaného plánu nasadenia tohto odborníka a jeho pridelenia na jednotlivé objekty alebo časti stavby a taktiež dokladu preukazujúceho zmluvný vzťah </w:t>
      </w:r>
      <w:r w:rsidR="00DB3518">
        <w:t>O</w:t>
      </w:r>
      <w:r w:rsidRPr="00CE1838">
        <w:t xml:space="preserve">dborníka s </w:t>
      </w:r>
      <w:r w:rsidR="00D5261A" w:rsidRPr="00CE1838">
        <w:t>STD</w:t>
      </w:r>
      <w:r w:rsidRPr="00CE1838">
        <w:t xml:space="preserve">, </w:t>
      </w:r>
      <w:r w:rsidR="00D5261A" w:rsidRPr="00CE1838">
        <w:t>je STD povinný</w:t>
      </w:r>
      <w:r w:rsidRPr="00CE1838">
        <w:t xml:space="preserve"> zaplatiť Objednávateľovi zmluvnú pokutu vo výške</w:t>
      </w:r>
      <w:r w:rsidR="00A7276F">
        <w:t xml:space="preserve"> </w:t>
      </w:r>
      <w:r w:rsidR="002D791C" w:rsidRPr="00CE1838">
        <w:t>1.000</w:t>
      </w:r>
      <w:r w:rsidRPr="00CE1838">
        <w:t xml:space="preserve">,- Eur (slovom: </w:t>
      </w:r>
      <w:r w:rsidR="002D791C" w:rsidRPr="00CE1838">
        <w:t>tisíc</w:t>
      </w:r>
      <w:r w:rsidRPr="00CE1838">
        <w:t xml:space="preserve"> eur); a to za každý jednotlivý deň, v ktorom došlo k porušeniu povinností podľa tohto bodu vo vzťahu ku každému jednotlivému NO. </w:t>
      </w:r>
    </w:p>
    <w:p w14:paraId="3F41CE66" w14:textId="67C76F21" w:rsidR="00A7276F" w:rsidRDefault="00A7276F" w:rsidP="007D7C5B">
      <w:pPr>
        <w:pStyle w:val="nzovodsekuU3"/>
      </w:pPr>
      <w:r>
        <w:t xml:space="preserve">Dodávateľ je povinný priebežne písomne informovať Zhotoviteľa o personálnom zložení časti </w:t>
      </w:r>
      <w:r w:rsidR="0014764A">
        <w:t>Personálu</w:t>
      </w:r>
      <w:r>
        <w:t xml:space="preserve"> STD</w:t>
      </w:r>
      <w:r w:rsidR="0014764A">
        <w:t xml:space="preserve"> - </w:t>
      </w:r>
      <w:r>
        <w:t xml:space="preserve">nasadených NO, prostredníctvom ktorých </w:t>
      </w:r>
      <w:r w:rsidR="0014764A">
        <w:t>STD</w:t>
      </w:r>
      <w:r>
        <w:t xml:space="preserve"> poskytuje Služby podľa Zmluvy, a to bez zbytočného odkladu po písomnom odsúhlasení každého jednotlivého NO Objednávateľom podľa </w:t>
      </w:r>
      <w:r w:rsidR="00204303">
        <w:t xml:space="preserve">bodu </w:t>
      </w:r>
      <w:r w:rsidR="0014764A">
        <w:fldChar w:fldCharType="begin"/>
      </w:r>
      <w:r w:rsidR="0014764A">
        <w:instrText xml:space="preserve"> REF _Ref152766447 \r \h </w:instrText>
      </w:r>
      <w:r w:rsidR="0014764A">
        <w:fldChar w:fldCharType="separate"/>
      </w:r>
      <w:r w:rsidR="001D5ACA">
        <w:t>8.7</w:t>
      </w:r>
      <w:r w:rsidR="0014764A">
        <w:fldChar w:fldCharType="end"/>
      </w:r>
      <w:r>
        <w:t>.</w:t>
      </w:r>
    </w:p>
    <w:p w14:paraId="3C242FE8" w14:textId="01C356FE" w:rsidR="00A7276F" w:rsidRDefault="00A7276F" w:rsidP="007D7C5B">
      <w:pPr>
        <w:pStyle w:val="nzovodsekuU3"/>
      </w:pPr>
      <w:r>
        <w:t xml:space="preserve">Poverením </w:t>
      </w:r>
      <w:r w:rsidR="00204303">
        <w:t>K</w:t>
      </w:r>
      <w:r>
        <w:t xml:space="preserve">oordinátora </w:t>
      </w:r>
      <w:r w:rsidR="00204303">
        <w:t xml:space="preserve">BOZP </w:t>
      </w:r>
      <w:r>
        <w:t>zo strany Objednávateľa podľa §3 ods. 1 nariadenia vlády č. 396/2006 Z.</w:t>
      </w:r>
      <w:r w:rsidR="00204303">
        <w:t xml:space="preserve"> </w:t>
      </w:r>
      <w:r>
        <w:t xml:space="preserve">z. nie je dotknutá zodpovednosť </w:t>
      </w:r>
      <w:r w:rsidR="0014764A">
        <w:t>STD</w:t>
      </w:r>
      <w:r>
        <w:t xml:space="preserve"> za výkon činnosti </w:t>
      </w:r>
      <w:r w:rsidR="00204303">
        <w:t>K</w:t>
      </w:r>
      <w:r>
        <w:t xml:space="preserve">oordinátora </w:t>
      </w:r>
      <w:r w:rsidR="00204303">
        <w:t>BOZP N</w:t>
      </w:r>
      <w:r w:rsidR="00546A27">
        <w:t>K</w:t>
      </w:r>
      <w:r w:rsidR="00204303">
        <w:t>O</w:t>
      </w:r>
      <w:r w:rsidR="0014764A">
        <w:t>7</w:t>
      </w:r>
      <w:r>
        <w:t xml:space="preserve"> (koordinátor bezpečnosti) v plnom rozsahu výkonu činností </w:t>
      </w:r>
      <w:r w:rsidR="00204303">
        <w:t>K</w:t>
      </w:r>
      <w:r>
        <w:t xml:space="preserve">oordinátora </w:t>
      </w:r>
      <w:r w:rsidR="00204303">
        <w:t xml:space="preserve">BOZP </w:t>
      </w:r>
      <w:r>
        <w:t>podľa ustanovení tejto Z</w:t>
      </w:r>
      <w:r w:rsidR="0014764A">
        <w:t>mluvy</w:t>
      </w:r>
      <w:r>
        <w:t>.</w:t>
      </w:r>
    </w:p>
    <w:p w14:paraId="0E357532" w14:textId="140BA96F" w:rsidR="00A7276F" w:rsidRDefault="0014764A" w:rsidP="007D7C5B">
      <w:pPr>
        <w:pStyle w:val="nzovodsekuU3"/>
      </w:pPr>
      <w:r>
        <w:t>STD</w:t>
      </w:r>
      <w:r w:rsidR="00A7276F">
        <w:t xml:space="preserve"> je povinný do </w:t>
      </w:r>
      <w:r w:rsidR="00297F9F">
        <w:t xml:space="preserve">šiestich </w:t>
      </w:r>
      <w:r w:rsidR="00A7276F">
        <w:t>mesiacov odo dňa nadobudnutia účinnosti Z</w:t>
      </w:r>
      <w:r>
        <w:t>mluvy</w:t>
      </w:r>
      <w:r w:rsidR="00A7276F">
        <w:t xml:space="preserve"> písomne predložiť Objednávateľovi doklady týkajúce sa Kľúčových odborníkov</w:t>
      </w:r>
      <w:r w:rsidR="00C83831">
        <w:t xml:space="preserve"> v zmysle </w:t>
      </w:r>
      <w:r w:rsidR="00204303">
        <w:t xml:space="preserve">bodu </w:t>
      </w:r>
      <w:r w:rsidR="00C83831">
        <w:fldChar w:fldCharType="begin"/>
      </w:r>
      <w:r w:rsidR="00C83831">
        <w:instrText xml:space="preserve"> REF _Ref152766821 \r \h </w:instrText>
      </w:r>
      <w:r w:rsidR="00C83831">
        <w:fldChar w:fldCharType="separate"/>
      </w:r>
      <w:r w:rsidR="001D5ACA">
        <w:t>8.3</w:t>
      </w:r>
      <w:r w:rsidR="00C83831">
        <w:fldChar w:fldCharType="end"/>
      </w:r>
      <w:r w:rsidR="00C83831">
        <w:t>.</w:t>
      </w:r>
    </w:p>
    <w:p w14:paraId="00F538BB" w14:textId="0702F2E6" w:rsidR="00A7276F" w:rsidRDefault="00A7276F" w:rsidP="00C360A3">
      <w:pPr>
        <w:pStyle w:val="nzovodsekuU4"/>
        <w:ind w:left="1701" w:hanging="425"/>
      </w:pPr>
      <w:r>
        <w:t xml:space="preserve">V prípade, že v uvedenom termíne </w:t>
      </w:r>
      <w:r w:rsidR="00160032">
        <w:t xml:space="preserve">KO </w:t>
      </w:r>
      <w:r>
        <w:t xml:space="preserve">požadované osvedčenie nezíska, je </w:t>
      </w:r>
      <w:r w:rsidR="00160032">
        <w:t xml:space="preserve">STD </w:t>
      </w:r>
      <w:r>
        <w:t>povinný v rovnakom termíne predložiť Objednávateľovi potvrdenú prihlášku na skúšku odbornej spôsobilosti (ďalej len „</w:t>
      </w:r>
      <w:r w:rsidRPr="00650DD2">
        <w:rPr>
          <w:b/>
          <w:bCs/>
        </w:rPr>
        <w:t>skúška</w:t>
      </w:r>
      <w:r>
        <w:t>“) spolu s termínom jej konania, ktorý bude najneskôr prvým termínom skúšky vyhláseným Slovenskou komorou stavebných inžinierov po uplynutí šiestich mesiacov odo dňa nadobudnutia účinnosti Z</w:t>
      </w:r>
      <w:r w:rsidR="00160032">
        <w:t>mluvy</w:t>
      </w:r>
      <w:r>
        <w:t xml:space="preserve">. V prípade, že v danom termíne skúšky </w:t>
      </w:r>
      <w:r w:rsidR="00204303">
        <w:t>O</w:t>
      </w:r>
      <w:r>
        <w:t xml:space="preserve">dborník osvedčenie nezíska, </w:t>
      </w:r>
      <w:r w:rsidR="00160032">
        <w:t>STD</w:t>
      </w:r>
      <w:r>
        <w:t xml:space="preserve"> je povinný predložiť Objednávateľovi prihlášku na opakovaný termín skúšky</w:t>
      </w:r>
      <w:r w:rsidR="00204303">
        <w:t>,</w:t>
      </w:r>
      <w:r>
        <w:t xml:space="preserve"> a to v lehote najneskôr do 30 dní odo dňa konania predchádzajúcej skúšky. Ak ani v opakovanom termíne skúšky odborník osvedčenie nezíska, </w:t>
      </w:r>
      <w:r w:rsidR="00160032">
        <w:t>STD</w:t>
      </w:r>
      <w:r>
        <w:t xml:space="preserve"> je</w:t>
      </w:r>
      <w:r w:rsidRPr="00A7276F">
        <w:t xml:space="preserve"> </w:t>
      </w:r>
      <w:r>
        <w:t>povinný do 30 dní odo dňa opakovaného termínu skúšky podľa predchádzajúcej vety predložiť Objednávateľovi návrh na schválenie nového Kľúčového odborníka.</w:t>
      </w:r>
    </w:p>
    <w:p w14:paraId="27C14CF3" w14:textId="15BB26AA" w:rsidR="00A7276F" w:rsidRDefault="00A7276F" w:rsidP="00C360A3">
      <w:pPr>
        <w:pStyle w:val="nzovodsekuU4"/>
        <w:ind w:left="1701" w:hanging="425"/>
      </w:pPr>
      <w:r>
        <w:t xml:space="preserve">Za porušenie povinnosti Dodávateľa predložiť Objednávateľovi doklady podľa tohto bodu </w:t>
      </w:r>
      <w:r w:rsidR="00204303">
        <w:t>OPZ</w:t>
      </w:r>
      <w:r>
        <w:t xml:space="preserve">, zaväzuje sa </w:t>
      </w:r>
      <w:r w:rsidR="00204303">
        <w:t xml:space="preserve">STD </w:t>
      </w:r>
      <w:r>
        <w:t xml:space="preserve">zaplatiť Objednávateľovi zmluvnú pokutu vo výške: 1000,- Eur (slovom: tisíc eur); a to za každý jednotlivý deň, v ktorom došlo k porušeniu povinností podľa tohto bodu </w:t>
      </w:r>
      <w:r w:rsidR="00204303">
        <w:t xml:space="preserve">OPZ </w:t>
      </w:r>
      <w:r>
        <w:t>vo vzťahu ku Kľúčovému odborníkovi.</w:t>
      </w:r>
    </w:p>
    <w:p w14:paraId="50A721D1" w14:textId="47C70533" w:rsidR="00CF4900" w:rsidRPr="00BB7D2F" w:rsidRDefault="00740065" w:rsidP="00477DAA">
      <w:pPr>
        <w:pStyle w:val="nzovodsekuU2"/>
        <w:rPr>
          <w:b/>
          <w:bCs w:val="0"/>
          <w:szCs w:val="21"/>
        </w:rPr>
      </w:pPr>
      <w:bookmarkStart w:id="46" w:name="_Ref152752230"/>
      <w:r w:rsidRPr="00BB7D2F">
        <w:rPr>
          <w:b/>
          <w:bCs w:val="0"/>
          <w:szCs w:val="21"/>
        </w:rPr>
        <w:t>Výmena</w:t>
      </w:r>
      <w:r w:rsidR="00D1616F">
        <w:rPr>
          <w:b/>
          <w:bCs w:val="0"/>
          <w:szCs w:val="21"/>
        </w:rPr>
        <w:t>/</w:t>
      </w:r>
      <w:r w:rsidR="007E20CE">
        <w:rPr>
          <w:b/>
          <w:bCs w:val="0"/>
          <w:szCs w:val="21"/>
        </w:rPr>
        <w:t>Náhrada</w:t>
      </w:r>
      <w:r w:rsidRPr="00BB7D2F">
        <w:rPr>
          <w:b/>
          <w:bCs w:val="0"/>
          <w:szCs w:val="21"/>
        </w:rPr>
        <w:t xml:space="preserve"> </w:t>
      </w:r>
      <w:r w:rsidR="003F0B54" w:rsidRPr="00BB7D2F">
        <w:rPr>
          <w:b/>
          <w:bCs w:val="0"/>
          <w:szCs w:val="21"/>
        </w:rPr>
        <w:t>Personálu STD</w:t>
      </w:r>
      <w:bookmarkEnd w:id="46"/>
      <w:r w:rsidRPr="00BB7D2F">
        <w:rPr>
          <w:b/>
          <w:bCs w:val="0"/>
          <w:szCs w:val="21"/>
        </w:rPr>
        <w:t xml:space="preserve"> </w:t>
      </w:r>
    </w:p>
    <w:p w14:paraId="2628CA60" w14:textId="50111ADE" w:rsidR="00477DAA" w:rsidRPr="00D1616F" w:rsidRDefault="005C1C64">
      <w:pPr>
        <w:pStyle w:val="nzovodsekuU3"/>
        <w:rPr>
          <w:szCs w:val="21"/>
        </w:rPr>
      </w:pPr>
      <w:r>
        <w:rPr>
          <w:szCs w:val="21"/>
        </w:rPr>
        <w:t>Spôsob v</w:t>
      </w:r>
      <w:r w:rsidR="00D1616F" w:rsidRPr="00D1616F">
        <w:rPr>
          <w:szCs w:val="21"/>
        </w:rPr>
        <w:t>ýmen</w:t>
      </w:r>
      <w:r>
        <w:rPr>
          <w:szCs w:val="21"/>
        </w:rPr>
        <w:t>y</w:t>
      </w:r>
      <w:r w:rsidR="00D1616F" w:rsidRPr="00D1616F">
        <w:rPr>
          <w:szCs w:val="21"/>
        </w:rPr>
        <w:t>/</w:t>
      </w:r>
      <w:r>
        <w:rPr>
          <w:szCs w:val="21"/>
        </w:rPr>
        <w:t>n</w:t>
      </w:r>
      <w:r w:rsidR="00D1616F" w:rsidRPr="00D1616F">
        <w:rPr>
          <w:szCs w:val="21"/>
        </w:rPr>
        <w:t>áhrad</w:t>
      </w:r>
      <w:r>
        <w:rPr>
          <w:szCs w:val="21"/>
        </w:rPr>
        <w:t>y</w:t>
      </w:r>
      <w:r w:rsidR="00D1616F" w:rsidRPr="00D1616F">
        <w:rPr>
          <w:szCs w:val="21"/>
        </w:rPr>
        <w:t xml:space="preserve"> </w:t>
      </w:r>
      <w:r w:rsidR="00204303">
        <w:rPr>
          <w:szCs w:val="21"/>
        </w:rPr>
        <w:t>O</w:t>
      </w:r>
      <w:r w:rsidR="00D1616F" w:rsidRPr="00D1616F">
        <w:rPr>
          <w:szCs w:val="21"/>
        </w:rPr>
        <w:t xml:space="preserve">dborníkov </w:t>
      </w:r>
      <w:r w:rsidR="00204303">
        <w:rPr>
          <w:szCs w:val="21"/>
        </w:rPr>
        <w:t>Personálu</w:t>
      </w:r>
      <w:r w:rsidR="00D1616F" w:rsidRPr="00D1616F">
        <w:rPr>
          <w:szCs w:val="21"/>
        </w:rPr>
        <w:t xml:space="preserve"> STD</w:t>
      </w:r>
      <w:r>
        <w:rPr>
          <w:szCs w:val="21"/>
        </w:rPr>
        <w:t xml:space="preserve"> (</w:t>
      </w:r>
      <w:r w:rsidR="00D1616F" w:rsidRPr="00D1616F">
        <w:rPr>
          <w:szCs w:val="21"/>
        </w:rPr>
        <w:t>Kľúčového odborníka č.</w:t>
      </w:r>
      <w:r w:rsidR="00204303">
        <w:rPr>
          <w:szCs w:val="21"/>
        </w:rPr>
        <w:t xml:space="preserve"> </w:t>
      </w:r>
      <w:r w:rsidR="00D1616F" w:rsidRPr="00D1616F">
        <w:rPr>
          <w:szCs w:val="21"/>
        </w:rPr>
        <w:t>1 až 4 uveden</w:t>
      </w:r>
      <w:r>
        <w:rPr>
          <w:szCs w:val="21"/>
        </w:rPr>
        <w:t>ého</w:t>
      </w:r>
      <w:r w:rsidR="00D1616F">
        <w:rPr>
          <w:szCs w:val="21"/>
        </w:rPr>
        <w:t xml:space="preserve"> v </w:t>
      </w:r>
      <w:r w:rsidR="00204303">
        <w:rPr>
          <w:szCs w:val="21"/>
        </w:rPr>
        <w:t xml:space="preserve">bode </w:t>
      </w:r>
      <w:r w:rsidR="00D1616F">
        <w:rPr>
          <w:szCs w:val="21"/>
        </w:rPr>
        <w:fldChar w:fldCharType="begin"/>
      </w:r>
      <w:r w:rsidR="00D1616F">
        <w:rPr>
          <w:szCs w:val="21"/>
        </w:rPr>
        <w:instrText xml:space="preserve"> REF _Ref152830874 \r \h </w:instrText>
      </w:r>
      <w:r w:rsidR="00D1616F">
        <w:rPr>
          <w:szCs w:val="21"/>
        </w:rPr>
      </w:r>
      <w:r w:rsidR="00D1616F">
        <w:rPr>
          <w:szCs w:val="21"/>
        </w:rPr>
        <w:fldChar w:fldCharType="separate"/>
      </w:r>
      <w:r w:rsidR="001D5ACA">
        <w:rPr>
          <w:szCs w:val="21"/>
        </w:rPr>
        <w:t>8.2.1</w:t>
      </w:r>
      <w:r w:rsidR="00D1616F">
        <w:rPr>
          <w:szCs w:val="21"/>
        </w:rPr>
        <w:fldChar w:fldCharType="end"/>
      </w:r>
      <w:r>
        <w:rPr>
          <w:szCs w:val="21"/>
        </w:rPr>
        <w:t>)</w:t>
      </w:r>
      <w:r w:rsidR="00D1616F">
        <w:rPr>
          <w:szCs w:val="21"/>
        </w:rPr>
        <w:t xml:space="preserve"> </w:t>
      </w:r>
      <w:r>
        <w:rPr>
          <w:szCs w:val="21"/>
        </w:rPr>
        <w:t xml:space="preserve">je </w:t>
      </w:r>
      <w:r w:rsidR="00740065" w:rsidRPr="00D1616F">
        <w:rPr>
          <w:szCs w:val="21"/>
        </w:rPr>
        <w:t xml:space="preserve">možné použiť len v tom prípade, ak Kľúčový odborník je zamestnancom </w:t>
      </w:r>
      <w:r w:rsidR="006A544B" w:rsidRPr="00D1616F">
        <w:rPr>
          <w:szCs w:val="21"/>
        </w:rPr>
        <w:t>STD</w:t>
      </w:r>
      <w:r w:rsidR="00740065" w:rsidRPr="00D1616F">
        <w:rPr>
          <w:szCs w:val="21"/>
        </w:rPr>
        <w:t xml:space="preserve"> alebo zamestnancom/zmluvným partnerom subdodávateľa a ide o subdodávateľa, ktorý je v zmysle ZVO inou osobou podľa § 34 ods. 3 ZVO, ktorou </w:t>
      </w:r>
      <w:r w:rsidR="006A544B" w:rsidRPr="00D1616F">
        <w:rPr>
          <w:szCs w:val="21"/>
        </w:rPr>
        <w:t>STD</w:t>
      </w:r>
      <w:r w:rsidR="00740065" w:rsidRPr="00D1616F">
        <w:rPr>
          <w:szCs w:val="21"/>
        </w:rPr>
        <w:t xml:space="preserve"> preukazoval splnenie podmienok účasti podľa § 34 ods. 1 ZVO.</w:t>
      </w:r>
      <w:r w:rsidR="003F0B54" w:rsidRPr="00D1616F">
        <w:rPr>
          <w:szCs w:val="21"/>
        </w:rPr>
        <w:t xml:space="preserve"> </w:t>
      </w:r>
      <w:r w:rsidR="00740065" w:rsidRPr="00D1616F">
        <w:rPr>
          <w:szCs w:val="21"/>
        </w:rPr>
        <w:t>V prípade Kľúčového odborníka, ktorý vykonáva činnosť v postavení samostatne zárobkovo činnej osoby a bola ňou preukazovaná technická a odborná spôsobilosť v zmysle §</w:t>
      </w:r>
      <w:r w:rsidR="00CC06A5">
        <w:rPr>
          <w:szCs w:val="21"/>
        </w:rPr>
        <w:t xml:space="preserve"> </w:t>
      </w:r>
      <w:r w:rsidR="00740065" w:rsidRPr="00D1616F">
        <w:rPr>
          <w:szCs w:val="21"/>
        </w:rPr>
        <w:t xml:space="preserve">34 ods. 3 ZVO, je </w:t>
      </w:r>
      <w:r w:rsidR="006A544B" w:rsidRPr="00D1616F">
        <w:rPr>
          <w:szCs w:val="21"/>
        </w:rPr>
        <w:t>STD</w:t>
      </w:r>
      <w:r w:rsidR="00740065" w:rsidRPr="00D1616F">
        <w:rPr>
          <w:szCs w:val="21"/>
        </w:rPr>
        <w:t xml:space="preserve"> oprávnený zmeniť tohto Kľúčového odborníka iba za dodržania podmienok uvedených v §</w:t>
      </w:r>
      <w:r w:rsidR="00CC06A5">
        <w:rPr>
          <w:szCs w:val="21"/>
        </w:rPr>
        <w:t xml:space="preserve"> </w:t>
      </w:r>
      <w:r w:rsidR="00740065" w:rsidRPr="00D1616F">
        <w:rPr>
          <w:szCs w:val="21"/>
        </w:rPr>
        <w:t>34 ods. 3 ZVO.</w:t>
      </w:r>
    </w:p>
    <w:p w14:paraId="1691D62A" w14:textId="6B014BFE" w:rsidR="00477DAA" w:rsidRPr="00CE1838" w:rsidRDefault="006A544B" w:rsidP="003F0B54">
      <w:pPr>
        <w:pStyle w:val="nzovodsekuU3"/>
        <w:rPr>
          <w:szCs w:val="21"/>
        </w:rPr>
      </w:pPr>
      <w:bookmarkStart w:id="47" w:name="_Ref152831452"/>
      <w:r w:rsidRPr="00CE1838">
        <w:rPr>
          <w:szCs w:val="21"/>
        </w:rPr>
        <w:t>STD</w:t>
      </w:r>
      <w:r w:rsidR="00740065" w:rsidRPr="00CE1838">
        <w:rPr>
          <w:szCs w:val="21"/>
        </w:rPr>
        <w:t xml:space="preserve"> je oprávnený navrhnúť nahradenie Kľúčového odborníka </w:t>
      </w:r>
      <w:r w:rsidR="00F65044" w:rsidRPr="00D1616F">
        <w:rPr>
          <w:szCs w:val="21"/>
        </w:rPr>
        <w:t>č.</w:t>
      </w:r>
      <w:r w:rsidR="00204303">
        <w:rPr>
          <w:szCs w:val="21"/>
        </w:rPr>
        <w:t xml:space="preserve"> </w:t>
      </w:r>
      <w:r w:rsidR="00F65044" w:rsidRPr="00D1616F">
        <w:rPr>
          <w:szCs w:val="21"/>
        </w:rPr>
        <w:t xml:space="preserve">1 až 4 </w:t>
      </w:r>
      <w:r w:rsidR="00740065" w:rsidRPr="00CE1838">
        <w:rPr>
          <w:szCs w:val="21"/>
        </w:rPr>
        <w:t>v nasledovných prípadoch:</w:t>
      </w:r>
      <w:bookmarkEnd w:id="47"/>
    </w:p>
    <w:p w14:paraId="77F71D5F" w14:textId="147225FA" w:rsidR="00477DAA" w:rsidRPr="00BB7D2F" w:rsidRDefault="00740065" w:rsidP="00510A9C">
      <w:pPr>
        <w:pStyle w:val="nzovodsekuU4"/>
        <w:numPr>
          <w:ilvl w:val="3"/>
          <w:numId w:val="129"/>
        </w:numPr>
        <w:ind w:left="1701" w:hanging="425"/>
      </w:pPr>
      <w:r w:rsidRPr="00BB7D2F">
        <w:t>v prípade smrti,</w:t>
      </w:r>
    </w:p>
    <w:p w14:paraId="12DB2F8C" w14:textId="7A279C91" w:rsidR="00477DAA" w:rsidRPr="00BB7D2F" w:rsidRDefault="00740065" w:rsidP="00510A9C">
      <w:pPr>
        <w:pStyle w:val="nzovodsekuU4"/>
        <w:numPr>
          <w:ilvl w:val="3"/>
          <w:numId w:val="129"/>
        </w:numPr>
        <w:ind w:left="1701" w:hanging="425"/>
      </w:pPr>
      <w:r w:rsidRPr="00BB7D2F">
        <w:t xml:space="preserve">choroby alebo úrazu </w:t>
      </w:r>
      <w:r w:rsidR="00204303">
        <w:t>O</w:t>
      </w:r>
      <w:r w:rsidRPr="00BB7D2F">
        <w:t xml:space="preserve">dborníka, ktoré sú prekážkou tomu, aby </w:t>
      </w:r>
      <w:r w:rsidR="006A544B" w:rsidRPr="00BB7D2F">
        <w:t>STD</w:t>
      </w:r>
      <w:r w:rsidRPr="00BB7D2F">
        <w:t xml:space="preserve"> prostredníctvom tohto </w:t>
      </w:r>
      <w:r w:rsidR="00204303">
        <w:t>O</w:t>
      </w:r>
      <w:r w:rsidRPr="00BB7D2F">
        <w:t xml:space="preserve">dborníka riadne poskytoval Služby, </w:t>
      </w:r>
    </w:p>
    <w:p w14:paraId="36F793A7" w14:textId="5CAE6215" w:rsidR="00477DAA" w:rsidRPr="00BB7D2F" w:rsidRDefault="00740065" w:rsidP="00510A9C">
      <w:pPr>
        <w:pStyle w:val="nzovodsekuU4"/>
        <w:numPr>
          <w:ilvl w:val="3"/>
          <w:numId w:val="129"/>
        </w:numPr>
        <w:ind w:left="1701" w:hanging="425"/>
      </w:pPr>
      <w:r w:rsidRPr="00BB7D2F">
        <w:lastRenderedPageBreak/>
        <w:t xml:space="preserve">ak sa náhrada </w:t>
      </w:r>
      <w:r w:rsidR="00204303">
        <w:t>O</w:t>
      </w:r>
      <w:r w:rsidRPr="00BB7D2F">
        <w:t xml:space="preserve">dborníka stane nevyhnutnou z akýchkoľvek iných skutočností, ktoré </w:t>
      </w:r>
      <w:r w:rsidR="006A544B" w:rsidRPr="00BB7D2F">
        <w:t>STD</w:t>
      </w:r>
      <w:r w:rsidRPr="00BB7D2F">
        <w:t xml:space="preserve"> nemôže ovplyvniť (napr. výpoveď, vzdanie sa funkcie a pod.). </w:t>
      </w:r>
    </w:p>
    <w:p w14:paraId="2DEDD838" w14:textId="35BEF471" w:rsidR="00477DAA" w:rsidRPr="00CE1838" w:rsidRDefault="006A544B">
      <w:pPr>
        <w:pStyle w:val="nzovodsekuU3"/>
      </w:pPr>
      <w:bookmarkStart w:id="48" w:name="_Ref152832924"/>
      <w:r w:rsidRPr="00CE1838">
        <w:t>STD</w:t>
      </w:r>
      <w:r w:rsidR="00740065" w:rsidRPr="00CE1838">
        <w:t xml:space="preserve"> je oprávnený vymeniť z dôvodov uvedených </w:t>
      </w:r>
      <w:r w:rsidR="00F65044">
        <w:t>v </w:t>
      </w:r>
      <w:r w:rsidR="00204303">
        <w:t xml:space="preserve">bodu </w:t>
      </w:r>
      <w:r w:rsidR="00F65044">
        <w:fldChar w:fldCharType="begin"/>
      </w:r>
      <w:r w:rsidR="00F65044">
        <w:instrText xml:space="preserve"> REF _Ref152831452 \r \h </w:instrText>
      </w:r>
      <w:r w:rsidR="00F65044">
        <w:fldChar w:fldCharType="separate"/>
      </w:r>
      <w:r w:rsidR="001D5ACA">
        <w:t>8.8.2</w:t>
      </w:r>
      <w:r w:rsidR="00F65044">
        <w:fldChar w:fldCharType="end"/>
      </w:r>
      <w:r w:rsidR="00F65044" w:rsidRPr="00CE1838">
        <w:t xml:space="preserve"> </w:t>
      </w:r>
      <w:r w:rsidR="00740065" w:rsidRPr="00CE1838">
        <w:t>Kľúčového odborníka</w:t>
      </w:r>
      <w:r w:rsidRPr="00CE1838">
        <w:t xml:space="preserve"> </w:t>
      </w:r>
      <w:r w:rsidR="00F65044" w:rsidRPr="00F65044">
        <w:t>č. 1 a/alebo č.</w:t>
      </w:r>
      <w:r w:rsidR="00204303">
        <w:t xml:space="preserve"> </w:t>
      </w:r>
      <w:r w:rsidR="00F65044" w:rsidRPr="00F65044">
        <w:t>2 a/alebo č.</w:t>
      </w:r>
      <w:r w:rsidR="00204303">
        <w:t xml:space="preserve"> </w:t>
      </w:r>
      <w:r w:rsidR="00F65044" w:rsidRPr="00F65044">
        <w:t>3 a/alebo č.</w:t>
      </w:r>
      <w:r w:rsidR="00204303">
        <w:t xml:space="preserve"> </w:t>
      </w:r>
      <w:r w:rsidR="00F65044" w:rsidRPr="00F65044">
        <w:t>4</w:t>
      </w:r>
      <w:r w:rsidR="00F65044">
        <w:t xml:space="preserve"> </w:t>
      </w:r>
      <w:r w:rsidR="00F65044" w:rsidRPr="00254640">
        <w:t xml:space="preserve">a to </w:t>
      </w:r>
      <w:r w:rsidRPr="00CE1838">
        <w:t>až</w:t>
      </w:r>
      <w:r w:rsidR="00740065" w:rsidRPr="00CE1838">
        <w:t xml:space="preserve"> po nadobudnutí účinnosti dodatku k </w:t>
      </w:r>
      <w:r w:rsidRPr="00CE1838">
        <w:t>Zmluve</w:t>
      </w:r>
      <w:r w:rsidR="00740065" w:rsidRPr="00CE1838">
        <w:t xml:space="preserve">, v ktorom je táto zmena uvedená. Porušenie tejto povinnosti sa považuje za podstatné porušenie </w:t>
      </w:r>
      <w:r w:rsidRPr="00CE1838">
        <w:t>Zmluvy</w:t>
      </w:r>
      <w:r w:rsidR="00F65044" w:rsidRPr="00F65044">
        <w:t xml:space="preserve"> </w:t>
      </w:r>
      <w:r w:rsidR="00F65044" w:rsidRPr="00F65044">
        <w:rPr>
          <w:szCs w:val="21"/>
        </w:rPr>
        <w:t>a</w:t>
      </w:r>
      <w:r w:rsidR="00F65044">
        <w:rPr>
          <w:szCs w:val="21"/>
        </w:rPr>
        <w:t> </w:t>
      </w:r>
      <w:r w:rsidR="00F65044" w:rsidRPr="00F65044">
        <w:rPr>
          <w:szCs w:val="21"/>
        </w:rPr>
        <w:t>oprávňuje</w:t>
      </w:r>
      <w:r w:rsidR="00F65044">
        <w:rPr>
          <w:szCs w:val="21"/>
        </w:rPr>
        <w:t xml:space="preserve"> </w:t>
      </w:r>
      <w:r w:rsidR="00F65044" w:rsidRPr="00F65044">
        <w:rPr>
          <w:szCs w:val="21"/>
        </w:rPr>
        <w:t>Objednávateľa od Z</w:t>
      </w:r>
      <w:r w:rsidR="00F65044">
        <w:rPr>
          <w:szCs w:val="21"/>
        </w:rPr>
        <w:t>mluvy</w:t>
      </w:r>
      <w:r w:rsidR="00F65044" w:rsidRPr="00F65044">
        <w:rPr>
          <w:szCs w:val="21"/>
        </w:rPr>
        <w:t xml:space="preserve"> odstúpiť.</w:t>
      </w:r>
      <w:bookmarkEnd w:id="48"/>
    </w:p>
    <w:p w14:paraId="17F96AEC" w14:textId="49531DEC" w:rsidR="00477DAA" w:rsidRDefault="006A544B" w:rsidP="003F0B54">
      <w:pPr>
        <w:pStyle w:val="nzovodsekuU3"/>
        <w:rPr>
          <w:szCs w:val="21"/>
        </w:rPr>
      </w:pPr>
      <w:bookmarkStart w:id="49" w:name="_Ref152832926"/>
      <w:r w:rsidRPr="00CE1838">
        <w:rPr>
          <w:szCs w:val="21"/>
        </w:rPr>
        <w:t>STD</w:t>
      </w:r>
      <w:r w:rsidR="00740065" w:rsidRPr="00CE1838">
        <w:rPr>
          <w:szCs w:val="21"/>
        </w:rPr>
        <w:t xml:space="preserve"> sa zaväzuje najneskôr do 14 dní odo dňa keď nastane niektorý z dôvodov uvedených v</w:t>
      </w:r>
      <w:r w:rsidR="007C35BD">
        <w:rPr>
          <w:szCs w:val="21"/>
        </w:rPr>
        <w:t> </w:t>
      </w:r>
      <w:r w:rsidR="00204303">
        <w:rPr>
          <w:szCs w:val="21"/>
        </w:rPr>
        <w:t xml:space="preserve">bode </w:t>
      </w:r>
      <w:r w:rsidR="007C35BD">
        <w:fldChar w:fldCharType="begin"/>
      </w:r>
      <w:r w:rsidR="007C35BD">
        <w:instrText xml:space="preserve"> REF _Ref152831452 \r \h </w:instrText>
      </w:r>
      <w:r w:rsidR="007C35BD">
        <w:fldChar w:fldCharType="separate"/>
      </w:r>
      <w:r w:rsidR="001D5ACA">
        <w:t>8.8.2</w:t>
      </w:r>
      <w:r w:rsidR="007C35BD">
        <w:fldChar w:fldCharType="end"/>
      </w:r>
      <w:r w:rsidR="007C35BD" w:rsidRPr="00CE1838">
        <w:t xml:space="preserve"> </w:t>
      </w:r>
      <w:r w:rsidR="00740065" w:rsidRPr="00CE1838">
        <w:rPr>
          <w:szCs w:val="21"/>
        </w:rPr>
        <w:t>písm. a) alebo c)</w:t>
      </w:r>
      <w:r w:rsidR="007C35BD">
        <w:rPr>
          <w:szCs w:val="21"/>
        </w:rPr>
        <w:t>,</w:t>
      </w:r>
      <w:r w:rsidR="00740065" w:rsidRPr="00CE1838">
        <w:rPr>
          <w:szCs w:val="21"/>
        </w:rPr>
        <w:t xml:space="preserve"> doporučene doručiť Objednávateľovi do jeho sídla návrh na výmenu Kľúčového odborníka so všetkými podpornými dokumentmi preukazujúcimi splnenie požiadaviek na Kľúčového odborníka, ktoré sú uvedené v</w:t>
      </w:r>
      <w:r w:rsidR="00452312">
        <w:rPr>
          <w:szCs w:val="21"/>
        </w:rPr>
        <w:t> </w:t>
      </w:r>
      <w:r w:rsidR="00204303">
        <w:rPr>
          <w:szCs w:val="21"/>
        </w:rPr>
        <w:t xml:space="preserve">bode </w:t>
      </w:r>
      <w:r w:rsidR="00452312">
        <w:rPr>
          <w:szCs w:val="21"/>
        </w:rPr>
        <w:fldChar w:fldCharType="begin"/>
      </w:r>
      <w:r w:rsidR="00452312">
        <w:rPr>
          <w:szCs w:val="21"/>
        </w:rPr>
        <w:instrText xml:space="preserve"> REF _Ref152766821 \r \h </w:instrText>
      </w:r>
      <w:r w:rsidR="00452312">
        <w:rPr>
          <w:szCs w:val="21"/>
        </w:rPr>
      </w:r>
      <w:r w:rsidR="00452312">
        <w:rPr>
          <w:szCs w:val="21"/>
        </w:rPr>
        <w:fldChar w:fldCharType="separate"/>
      </w:r>
      <w:r w:rsidR="001D5ACA">
        <w:rPr>
          <w:szCs w:val="21"/>
        </w:rPr>
        <w:t>8.3</w:t>
      </w:r>
      <w:r w:rsidR="00452312">
        <w:rPr>
          <w:szCs w:val="21"/>
        </w:rPr>
        <w:fldChar w:fldCharType="end"/>
      </w:r>
      <w:r w:rsidR="00452312">
        <w:rPr>
          <w:szCs w:val="21"/>
        </w:rPr>
        <w:t>,</w:t>
      </w:r>
      <w:r w:rsidR="00452312" w:rsidRPr="00452312">
        <w:t xml:space="preserve"> </w:t>
      </w:r>
      <w:r w:rsidR="00740065" w:rsidRPr="00CE1838">
        <w:rPr>
          <w:szCs w:val="21"/>
        </w:rPr>
        <w:t xml:space="preserve">a návrh dodatku k </w:t>
      </w:r>
      <w:r w:rsidRPr="00CE1838">
        <w:rPr>
          <w:szCs w:val="21"/>
        </w:rPr>
        <w:t>Zmluve</w:t>
      </w:r>
      <w:r w:rsidR="00740065" w:rsidRPr="00CE1838">
        <w:rPr>
          <w:szCs w:val="21"/>
        </w:rPr>
        <w:t xml:space="preserve">. Objednávateľ je oprávnený v štádiu schvaľovania navrhovaného </w:t>
      </w:r>
      <w:r w:rsidR="00204303">
        <w:rPr>
          <w:szCs w:val="21"/>
        </w:rPr>
        <w:t>O</w:t>
      </w:r>
      <w:r w:rsidR="00740065" w:rsidRPr="00CE1838">
        <w:rPr>
          <w:szCs w:val="21"/>
        </w:rPr>
        <w:t xml:space="preserve">dborníka pozvať tohto </w:t>
      </w:r>
      <w:r w:rsidR="00204303">
        <w:rPr>
          <w:szCs w:val="21"/>
        </w:rPr>
        <w:t>O</w:t>
      </w:r>
      <w:r w:rsidR="00740065" w:rsidRPr="00CE1838">
        <w:rPr>
          <w:szCs w:val="21"/>
        </w:rPr>
        <w:t xml:space="preserve">dborníka na pohovor a navrhovaný </w:t>
      </w:r>
      <w:r w:rsidR="00204303">
        <w:rPr>
          <w:szCs w:val="21"/>
        </w:rPr>
        <w:t>O</w:t>
      </w:r>
      <w:r w:rsidR="00740065" w:rsidRPr="00CE1838">
        <w:rPr>
          <w:szCs w:val="21"/>
        </w:rPr>
        <w:t>dborník je povinný dostaviť sa v termíne a na miesto podľa pokynov Objednávateľa.</w:t>
      </w:r>
      <w:bookmarkEnd w:id="49"/>
    </w:p>
    <w:p w14:paraId="369F1D5D" w14:textId="27CD2B74" w:rsidR="005D52CC" w:rsidRPr="005D52CC" w:rsidRDefault="005D52CC">
      <w:pPr>
        <w:pStyle w:val="nzovodsekuU3"/>
        <w:rPr>
          <w:szCs w:val="21"/>
        </w:rPr>
      </w:pPr>
      <w:r w:rsidRPr="005D52CC">
        <w:rPr>
          <w:szCs w:val="21"/>
        </w:rPr>
        <w:t>Objednávateľ je oprávnený odmietnuť návrh Kľúčového odborníka</w:t>
      </w:r>
      <w:r w:rsidR="00D9685A">
        <w:rPr>
          <w:szCs w:val="21"/>
        </w:rPr>
        <w:t xml:space="preserve">, </w:t>
      </w:r>
      <w:r w:rsidR="00D9685A" w:rsidRPr="00121C8A">
        <w:rPr>
          <w:szCs w:val="21"/>
        </w:rPr>
        <w:t>pričom toto odmietnutie musí písomne zdôvodni</w:t>
      </w:r>
      <w:r w:rsidR="00D9685A">
        <w:rPr>
          <w:szCs w:val="21"/>
        </w:rPr>
        <w:t>ť</w:t>
      </w:r>
      <w:r w:rsidRPr="005D52CC">
        <w:rPr>
          <w:szCs w:val="21"/>
        </w:rPr>
        <w:t>.</w:t>
      </w:r>
      <w:r>
        <w:rPr>
          <w:szCs w:val="21"/>
        </w:rPr>
        <w:t xml:space="preserve"> </w:t>
      </w:r>
      <w:r w:rsidRPr="005D52CC">
        <w:rPr>
          <w:szCs w:val="21"/>
        </w:rPr>
        <w:t xml:space="preserve">V takom prípade </w:t>
      </w:r>
      <w:r w:rsidR="00204303">
        <w:rPr>
          <w:szCs w:val="21"/>
        </w:rPr>
        <w:t>STD</w:t>
      </w:r>
      <w:r w:rsidR="00204303" w:rsidRPr="005D52CC">
        <w:rPr>
          <w:szCs w:val="21"/>
        </w:rPr>
        <w:t xml:space="preserve"> </w:t>
      </w:r>
      <w:r w:rsidRPr="005D52CC">
        <w:rPr>
          <w:szCs w:val="21"/>
        </w:rPr>
        <w:t xml:space="preserve">je povinný bezodkladne navrhnúť iného </w:t>
      </w:r>
      <w:r w:rsidR="00204303">
        <w:rPr>
          <w:szCs w:val="21"/>
        </w:rPr>
        <w:t>O</w:t>
      </w:r>
      <w:r w:rsidRPr="005D52CC">
        <w:rPr>
          <w:szCs w:val="21"/>
        </w:rPr>
        <w:t>dborníka</w:t>
      </w:r>
      <w:r>
        <w:rPr>
          <w:szCs w:val="21"/>
        </w:rPr>
        <w:t>.</w:t>
      </w:r>
      <w:r w:rsidR="00D9685A">
        <w:rPr>
          <w:szCs w:val="21"/>
        </w:rPr>
        <w:t xml:space="preserve"> </w:t>
      </w:r>
    </w:p>
    <w:p w14:paraId="0D5E907A" w14:textId="395F6C89" w:rsidR="00477DAA" w:rsidRPr="00CE1838" w:rsidRDefault="003F0B54" w:rsidP="003F0B54">
      <w:pPr>
        <w:pStyle w:val="nzovodsekuU3"/>
        <w:rPr>
          <w:szCs w:val="21"/>
        </w:rPr>
      </w:pPr>
      <w:bookmarkStart w:id="50" w:name="_Ref152832937"/>
      <w:r w:rsidRPr="00CE1838">
        <w:rPr>
          <w:szCs w:val="21"/>
        </w:rPr>
        <w:t>A</w:t>
      </w:r>
      <w:r w:rsidR="00A97202" w:rsidRPr="00CE1838">
        <w:rPr>
          <w:szCs w:val="21"/>
        </w:rPr>
        <w:t xml:space="preserve">k dočasná neprítomnosť Kľúčového odborníka </w:t>
      </w:r>
      <w:r w:rsidR="005D52CC">
        <w:rPr>
          <w:szCs w:val="21"/>
        </w:rPr>
        <w:t xml:space="preserve">podľa </w:t>
      </w:r>
      <w:r w:rsidR="00204303">
        <w:rPr>
          <w:szCs w:val="21"/>
        </w:rPr>
        <w:t xml:space="preserve">bodu </w:t>
      </w:r>
      <w:r w:rsidR="005D52CC">
        <w:rPr>
          <w:szCs w:val="21"/>
        </w:rPr>
        <w:fldChar w:fldCharType="begin"/>
      </w:r>
      <w:r w:rsidR="005D52CC">
        <w:rPr>
          <w:szCs w:val="21"/>
        </w:rPr>
        <w:instrText xml:space="preserve"> REF _Ref152832437 \r \h </w:instrText>
      </w:r>
      <w:r w:rsidR="005D52CC">
        <w:rPr>
          <w:szCs w:val="21"/>
        </w:rPr>
      </w:r>
      <w:r w:rsidR="005D52CC">
        <w:rPr>
          <w:szCs w:val="21"/>
        </w:rPr>
        <w:fldChar w:fldCharType="separate"/>
      </w:r>
      <w:r w:rsidR="001D5ACA">
        <w:rPr>
          <w:szCs w:val="21"/>
        </w:rPr>
        <w:t>8.6.1</w:t>
      </w:r>
      <w:r w:rsidR="005D52CC">
        <w:rPr>
          <w:szCs w:val="21"/>
        </w:rPr>
        <w:fldChar w:fldCharType="end"/>
      </w:r>
      <w:r w:rsidR="005D52CC">
        <w:rPr>
          <w:szCs w:val="21"/>
        </w:rPr>
        <w:t xml:space="preserve"> </w:t>
      </w:r>
      <w:r w:rsidR="00A97202" w:rsidRPr="00CE1838">
        <w:rPr>
          <w:szCs w:val="21"/>
        </w:rPr>
        <w:t xml:space="preserve">presahuje obdobie 20-tich po sebe nasledujúcich kalendárnych dní, </w:t>
      </w:r>
      <w:r w:rsidRPr="00CE1838">
        <w:rPr>
          <w:szCs w:val="21"/>
        </w:rPr>
        <w:t>STD</w:t>
      </w:r>
      <w:r w:rsidR="00A97202" w:rsidRPr="00CE1838">
        <w:rPr>
          <w:szCs w:val="21"/>
        </w:rPr>
        <w:t xml:space="preserve"> </w:t>
      </w:r>
      <w:r w:rsidRPr="00CE1838">
        <w:rPr>
          <w:szCs w:val="21"/>
        </w:rPr>
        <w:t xml:space="preserve">je povinný </w:t>
      </w:r>
      <w:r w:rsidR="00A97202" w:rsidRPr="00CE1838">
        <w:rPr>
          <w:szCs w:val="21"/>
        </w:rPr>
        <w:t xml:space="preserve">najneskôr do </w:t>
      </w:r>
      <w:r w:rsidR="00F81832">
        <w:rPr>
          <w:szCs w:val="21"/>
        </w:rPr>
        <w:t>14</w:t>
      </w:r>
      <w:r w:rsidR="00A97202" w:rsidRPr="00CE1838">
        <w:rPr>
          <w:szCs w:val="21"/>
        </w:rPr>
        <w:t xml:space="preserve"> dní odo dňa uplynutia 20-tich dní dočasnej neprítomnosti, doporučene doručiť Objednávateľovi do jeho sídla návrh na výmenu Kľúčového odborníka so všetkými podpornými dokumentmi preukazujúcimi splnenie požiadaviek na Kľúčového odborníka</w:t>
      </w:r>
      <w:r w:rsidRPr="00CE1838">
        <w:rPr>
          <w:szCs w:val="21"/>
        </w:rPr>
        <w:t xml:space="preserve"> v</w:t>
      </w:r>
      <w:r w:rsidR="00204303">
        <w:rPr>
          <w:szCs w:val="21"/>
        </w:rPr>
        <w:t xml:space="preserve"> bodu </w:t>
      </w:r>
      <w:r w:rsidR="00BD0579">
        <w:rPr>
          <w:szCs w:val="21"/>
        </w:rPr>
        <w:fldChar w:fldCharType="begin"/>
      </w:r>
      <w:r w:rsidR="00BD0579">
        <w:rPr>
          <w:szCs w:val="21"/>
        </w:rPr>
        <w:instrText xml:space="preserve"> REF _Ref152766821 \r \h </w:instrText>
      </w:r>
      <w:r w:rsidR="00BD0579">
        <w:rPr>
          <w:szCs w:val="21"/>
        </w:rPr>
      </w:r>
      <w:r w:rsidR="00BD0579">
        <w:rPr>
          <w:szCs w:val="21"/>
        </w:rPr>
        <w:fldChar w:fldCharType="separate"/>
      </w:r>
      <w:r w:rsidR="001D5ACA">
        <w:rPr>
          <w:szCs w:val="21"/>
        </w:rPr>
        <w:t>8.3</w:t>
      </w:r>
      <w:r w:rsidR="00BD0579">
        <w:rPr>
          <w:szCs w:val="21"/>
        </w:rPr>
        <w:fldChar w:fldCharType="end"/>
      </w:r>
      <w:r w:rsidR="00204303">
        <w:rPr>
          <w:szCs w:val="21"/>
        </w:rPr>
        <w:t xml:space="preserve"> OPZ</w:t>
      </w:r>
      <w:r w:rsidRPr="00CE1838">
        <w:rPr>
          <w:szCs w:val="21"/>
        </w:rPr>
        <w:t>.</w:t>
      </w:r>
      <w:bookmarkEnd w:id="50"/>
    </w:p>
    <w:p w14:paraId="4B3E609D" w14:textId="20284C80" w:rsidR="00477DAA" w:rsidRPr="00CE1838" w:rsidRDefault="00A97202" w:rsidP="003F0B54">
      <w:pPr>
        <w:pStyle w:val="nzovodsekuU3"/>
        <w:rPr>
          <w:szCs w:val="21"/>
        </w:rPr>
      </w:pPr>
      <w:bookmarkStart w:id="51" w:name="_Ref152832989"/>
      <w:r w:rsidRPr="00CE1838">
        <w:rPr>
          <w:szCs w:val="21"/>
        </w:rPr>
        <w:t xml:space="preserve">Ak Objednávateľ neschváli návrh na výmenu Kľúčového odborníka, oznámi písomne túto skutočnosť </w:t>
      </w:r>
      <w:r w:rsidR="003F0B54" w:rsidRPr="00CE1838">
        <w:rPr>
          <w:szCs w:val="21"/>
        </w:rPr>
        <w:t>STD</w:t>
      </w:r>
      <w:r w:rsidRPr="00CE1838">
        <w:rPr>
          <w:szCs w:val="21"/>
        </w:rPr>
        <w:t xml:space="preserve"> s uvedením dôvodov. Následne je </w:t>
      </w:r>
      <w:r w:rsidR="003F0B54" w:rsidRPr="00CE1838">
        <w:rPr>
          <w:szCs w:val="21"/>
        </w:rPr>
        <w:t>STD</w:t>
      </w:r>
      <w:r w:rsidRPr="00CE1838">
        <w:rPr>
          <w:szCs w:val="21"/>
        </w:rPr>
        <w:t xml:space="preserve"> povinný najneskôr do 14 dní doporučene doručiť Objednávateľovi do jeho sídla nový návrh na výmenu Kľúčového odborníka so všetkými podpornými dokumentmi preukazujúcimi splnenie požiadaviek na Kľúčového odborníka, ktoré sú uvedené v</w:t>
      </w:r>
      <w:r w:rsidR="00BD0579">
        <w:rPr>
          <w:szCs w:val="21"/>
        </w:rPr>
        <w:t> </w:t>
      </w:r>
      <w:r w:rsidR="00204303">
        <w:rPr>
          <w:szCs w:val="21"/>
        </w:rPr>
        <w:t xml:space="preserve">bode </w:t>
      </w:r>
      <w:r w:rsidR="00BD0579">
        <w:rPr>
          <w:szCs w:val="21"/>
        </w:rPr>
        <w:fldChar w:fldCharType="begin"/>
      </w:r>
      <w:r w:rsidR="00BD0579">
        <w:rPr>
          <w:szCs w:val="21"/>
        </w:rPr>
        <w:instrText xml:space="preserve"> REF _Ref152766821 \r \h </w:instrText>
      </w:r>
      <w:r w:rsidR="00BD0579">
        <w:rPr>
          <w:szCs w:val="21"/>
        </w:rPr>
      </w:r>
      <w:r w:rsidR="00BD0579">
        <w:rPr>
          <w:szCs w:val="21"/>
        </w:rPr>
        <w:fldChar w:fldCharType="separate"/>
      </w:r>
      <w:r w:rsidR="001D5ACA">
        <w:rPr>
          <w:szCs w:val="21"/>
        </w:rPr>
        <w:t>8.3</w:t>
      </w:r>
      <w:r w:rsidR="00BD0579">
        <w:rPr>
          <w:szCs w:val="21"/>
        </w:rPr>
        <w:fldChar w:fldCharType="end"/>
      </w:r>
      <w:r w:rsidR="00204303">
        <w:rPr>
          <w:szCs w:val="21"/>
        </w:rPr>
        <w:t xml:space="preserve"> OPZ</w:t>
      </w:r>
      <w:r w:rsidR="00BD0579">
        <w:rPr>
          <w:szCs w:val="21"/>
        </w:rPr>
        <w:t>.</w:t>
      </w:r>
      <w:bookmarkEnd w:id="51"/>
    </w:p>
    <w:p w14:paraId="17838F77" w14:textId="133C0B62" w:rsidR="000315BE" w:rsidRDefault="00A97202" w:rsidP="003F0B54">
      <w:pPr>
        <w:pStyle w:val="nzovodsekuU3"/>
        <w:rPr>
          <w:szCs w:val="21"/>
        </w:rPr>
      </w:pPr>
      <w:r w:rsidRPr="00EA4B6C">
        <w:rPr>
          <w:szCs w:val="21"/>
        </w:rPr>
        <w:t xml:space="preserve">Za porušenie povinnosti </w:t>
      </w:r>
      <w:r w:rsidR="003F0B54" w:rsidRPr="00EA4B6C">
        <w:rPr>
          <w:szCs w:val="21"/>
        </w:rPr>
        <w:t>STD</w:t>
      </w:r>
      <w:r w:rsidRPr="00EA4B6C">
        <w:rPr>
          <w:szCs w:val="21"/>
        </w:rPr>
        <w:t xml:space="preserve"> predložiť Objednávateľovi v lehot</w:t>
      </w:r>
      <w:r w:rsidR="002D0A69" w:rsidRPr="00EA4B6C">
        <w:rPr>
          <w:szCs w:val="21"/>
        </w:rPr>
        <w:t>ách</w:t>
      </w:r>
      <w:r w:rsidRPr="00EA4B6C">
        <w:rPr>
          <w:szCs w:val="21"/>
        </w:rPr>
        <w:t xml:space="preserve"> podľa </w:t>
      </w:r>
      <w:r w:rsidR="00204303" w:rsidRPr="00EA4B6C">
        <w:rPr>
          <w:szCs w:val="21"/>
        </w:rPr>
        <w:t xml:space="preserve">bodoch </w:t>
      </w:r>
      <w:r w:rsidR="00166DAC" w:rsidRPr="00C565C6">
        <w:rPr>
          <w:szCs w:val="21"/>
        </w:rPr>
        <w:fldChar w:fldCharType="begin"/>
      </w:r>
      <w:r w:rsidR="00166DAC" w:rsidRPr="00EA4B6C">
        <w:rPr>
          <w:szCs w:val="21"/>
        </w:rPr>
        <w:instrText xml:space="preserve"> REF _Ref152832926 \r \h </w:instrText>
      </w:r>
      <w:r w:rsidR="006D4A29" w:rsidRPr="00EA4B6C">
        <w:rPr>
          <w:szCs w:val="21"/>
        </w:rPr>
        <w:instrText xml:space="preserve"> \* MERGEFORMAT</w:instrText>
      </w:r>
      <w:r w:rsidR="006D4A29" w:rsidRPr="00C360A3">
        <w:rPr>
          <w:szCs w:val="21"/>
        </w:rPr>
        <w:instrText xml:space="preserve"> </w:instrText>
      </w:r>
      <w:r w:rsidR="00166DAC" w:rsidRPr="00C565C6">
        <w:rPr>
          <w:szCs w:val="21"/>
        </w:rPr>
      </w:r>
      <w:r w:rsidR="00166DAC" w:rsidRPr="00C565C6">
        <w:rPr>
          <w:szCs w:val="21"/>
        </w:rPr>
        <w:fldChar w:fldCharType="separate"/>
      </w:r>
      <w:r w:rsidR="001D5ACA" w:rsidRPr="00EA4B6C">
        <w:rPr>
          <w:szCs w:val="21"/>
        </w:rPr>
        <w:t>8.8.4</w:t>
      </w:r>
      <w:r w:rsidR="00166DAC" w:rsidRPr="00C565C6">
        <w:rPr>
          <w:szCs w:val="21"/>
        </w:rPr>
        <w:fldChar w:fldCharType="end"/>
      </w:r>
      <w:r w:rsidR="00166DAC" w:rsidRPr="00EA4B6C">
        <w:rPr>
          <w:szCs w:val="21"/>
        </w:rPr>
        <w:t xml:space="preserve">, </w:t>
      </w:r>
      <w:r w:rsidR="00166DAC" w:rsidRPr="00C565C6">
        <w:rPr>
          <w:szCs w:val="21"/>
        </w:rPr>
        <w:fldChar w:fldCharType="begin"/>
      </w:r>
      <w:r w:rsidR="00166DAC" w:rsidRPr="00EA4B6C">
        <w:rPr>
          <w:szCs w:val="21"/>
        </w:rPr>
        <w:instrText xml:space="preserve"> REF _Ref152832937 \r \h </w:instrText>
      </w:r>
      <w:r w:rsidR="006D4A29" w:rsidRPr="00EA4B6C">
        <w:rPr>
          <w:szCs w:val="21"/>
        </w:rPr>
        <w:instrText xml:space="preserve"> \* MERGEFORMAT</w:instrText>
      </w:r>
      <w:r w:rsidR="006D4A29" w:rsidRPr="00C360A3">
        <w:rPr>
          <w:szCs w:val="21"/>
        </w:rPr>
        <w:instrText xml:space="preserve"> </w:instrText>
      </w:r>
      <w:r w:rsidR="00166DAC" w:rsidRPr="00C565C6">
        <w:rPr>
          <w:szCs w:val="21"/>
        </w:rPr>
      </w:r>
      <w:r w:rsidR="00166DAC" w:rsidRPr="00C565C6">
        <w:rPr>
          <w:szCs w:val="21"/>
        </w:rPr>
        <w:fldChar w:fldCharType="separate"/>
      </w:r>
      <w:r w:rsidR="001D5ACA" w:rsidRPr="00EA4B6C">
        <w:rPr>
          <w:szCs w:val="21"/>
        </w:rPr>
        <w:t>8.8.6</w:t>
      </w:r>
      <w:r w:rsidR="00166DAC" w:rsidRPr="00C565C6">
        <w:rPr>
          <w:szCs w:val="21"/>
        </w:rPr>
        <w:fldChar w:fldCharType="end"/>
      </w:r>
      <w:r w:rsidRPr="00EA4B6C">
        <w:rPr>
          <w:szCs w:val="21"/>
        </w:rPr>
        <w:t xml:space="preserve"> </w:t>
      </w:r>
      <w:r w:rsidR="00166DAC" w:rsidRPr="00EA4B6C">
        <w:rPr>
          <w:szCs w:val="21"/>
        </w:rPr>
        <w:t xml:space="preserve">a </w:t>
      </w:r>
      <w:r w:rsidR="00166DAC" w:rsidRPr="00C565C6">
        <w:rPr>
          <w:szCs w:val="21"/>
        </w:rPr>
        <w:fldChar w:fldCharType="begin"/>
      </w:r>
      <w:r w:rsidR="00166DAC" w:rsidRPr="00EA4B6C">
        <w:rPr>
          <w:szCs w:val="21"/>
        </w:rPr>
        <w:instrText xml:space="preserve"> REF _Ref152832989 \r \h </w:instrText>
      </w:r>
      <w:r w:rsidR="006D4A29" w:rsidRPr="00EA4B6C">
        <w:rPr>
          <w:szCs w:val="21"/>
        </w:rPr>
        <w:instrText xml:space="preserve"> \* MERGEFORMAT</w:instrText>
      </w:r>
      <w:r w:rsidR="006D4A29" w:rsidRPr="00C360A3">
        <w:rPr>
          <w:szCs w:val="21"/>
        </w:rPr>
        <w:instrText xml:space="preserve"> </w:instrText>
      </w:r>
      <w:r w:rsidR="00166DAC" w:rsidRPr="00C565C6">
        <w:rPr>
          <w:szCs w:val="21"/>
        </w:rPr>
      </w:r>
      <w:r w:rsidR="00166DAC" w:rsidRPr="00C565C6">
        <w:rPr>
          <w:szCs w:val="21"/>
        </w:rPr>
        <w:fldChar w:fldCharType="separate"/>
      </w:r>
      <w:r w:rsidR="001D5ACA" w:rsidRPr="00EA4B6C">
        <w:rPr>
          <w:szCs w:val="21"/>
        </w:rPr>
        <w:t>8.8.7</w:t>
      </w:r>
      <w:r w:rsidR="00166DAC" w:rsidRPr="00C565C6">
        <w:rPr>
          <w:szCs w:val="21"/>
        </w:rPr>
        <w:fldChar w:fldCharType="end"/>
      </w:r>
      <w:r w:rsidR="00166DAC" w:rsidRPr="00EA4B6C">
        <w:rPr>
          <w:szCs w:val="21"/>
        </w:rPr>
        <w:t xml:space="preserve"> </w:t>
      </w:r>
      <w:r w:rsidRPr="00EA4B6C">
        <w:rPr>
          <w:szCs w:val="21"/>
        </w:rPr>
        <w:t xml:space="preserve">návrh na výmenu Kľúčového odborníka spĺňajúceho požiadavky podľa </w:t>
      </w:r>
      <w:proofErr w:type="spellStart"/>
      <w:r w:rsidR="00BD0579" w:rsidRPr="00EA4B6C">
        <w:rPr>
          <w:szCs w:val="21"/>
        </w:rPr>
        <w:t>podčlánku</w:t>
      </w:r>
      <w:proofErr w:type="spellEnd"/>
      <w:r w:rsidR="00166DAC" w:rsidRPr="00EA4B6C">
        <w:rPr>
          <w:szCs w:val="21"/>
        </w:rPr>
        <w:t xml:space="preserve"> </w:t>
      </w:r>
      <w:r w:rsidR="00166DAC" w:rsidRPr="00C565C6">
        <w:rPr>
          <w:szCs w:val="21"/>
        </w:rPr>
        <w:fldChar w:fldCharType="begin"/>
      </w:r>
      <w:r w:rsidR="00166DAC" w:rsidRPr="00EA4B6C">
        <w:rPr>
          <w:szCs w:val="21"/>
        </w:rPr>
        <w:instrText xml:space="preserve"> REF _Ref152766821 \r \h </w:instrText>
      </w:r>
      <w:r w:rsidR="006D4A29" w:rsidRPr="00EA4B6C">
        <w:rPr>
          <w:szCs w:val="21"/>
        </w:rPr>
        <w:instrText xml:space="preserve"> \* MERGEFORMAT</w:instrText>
      </w:r>
      <w:r w:rsidR="006D4A29" w:rsidRPr="00C360A3">
        <w:rPr>
          <w:szCs w:val="21"/>
        </w:rPr>
        <w:instrText xml:space="preserve"> </w:instrText>
      </w:r>
      <w:r w:rsidR="00166DAC" w:rsidRPr="00C565C6">
        <w:rPr>
          <w:szCs w:val="21"/>
        </w:rPr>
      </w:r>
      <w:r w:rsidR="00166DAC" w:rsidRPr="00C565C6">
        <w:rPr>
          <w:szCs w:val="21"/>
        </w:rPr>
        <w:fldChar w:fldCharType="separate"/>
      </w:r>
      <w:r w:rsidR="001D5ACA" w:rsidRPr="00EA4B6C">
        <w:rPr>
          <w:szCs w:val="21"/>
        </w:rPr>
        <w:t>8.3</w:t>
      </w:r>
      <w:r w:rsidR="00166DAC" w:rsidRPr="00C565C6">
        <w:rPr>
          <w:szCs w:val="21"/>
        </w:rPr>
        <w:fldChar w:fldCharType="end"/>
      </w:r>
      <w:r w:rsidR="00166DAC" w:rsidRPr="00EA4B6C">
        <w:rPr>
          <w:szCs w:val="21"/>
        </w:rPr>
        <w:t>,</w:t>
      </w:r>
      <w:r w:rsidR="00BD0579" w:rsidRPr="00EA4B6C">
        <w:rPr>
          <w:szCs w:val="21"/>
        </w:rPr>
        <w:t xml:space="preserve"> </w:t>
      </w:r>
      <w:r w:rsidR="003F0B54" w:rsidRPr="00EA4B6C">
        <w:rPr>
          <w:szCs w:val="21"/>
        </w:rPr>
        <w:t>je STD povinný</w:t>
      </w:r>
      <w:r w:rsidRPr="00EA4B6C">
        <w:rPr>
          <w:szCs w:val="21"/>
        </w:rPr>
        <w:t xml:space="preserve"> zaplatiť Objednávateľovi zmluvnú pokutu vo výške </w:t>
      </w:r>
      <w:r w:rsidR="008921D7" w:rsidRPr="00C360A3">
        <w:rPr>
          <w:szCs w:val="21"/>
        </w:rPr>
        <w:t>2.000</w:t>
      </w:r>
      <w:r w:rsidRPr="00EA4B6C">
        <w:rPr>
          <w:szCs w:val="21"/>
        </w:rPr>
        <w:t xml:space="preserve">,- Eur (slovom: </w:t>
      </w:r>
      <w:r w:rsidR="008921D7" w:rsidRPr="00C360A3">
        <w:rPr>
          <w:szCs w:val="21"/>
        </w:rPr>
        <w:t>dvetisíc</w:t>
      </w:r>
      <w:r w:rsidRPr="00EA4B6C">
        <w:rPr>
          <w:szCs w:val="21"/>
        </w:rPr>
        <w:t xml:space="preserve"> eur) za každý aj začatý </w:t>
      </w:r>
      <w:r w:rsidR="007063C9" w:rsidRPr="00C360A3">
        <w:rPr>
          <w:szCs w:val="21"/>
        </w:rPr>
        <w:t>deň</w:t>
      </w:r>
      <w:r w:rsidRPr="00EA4B6C">
        <w:rPr>
          <w:szCs w:val="21"/>
        </w:rPr>
        <w:t xml:space="preserve"> s omeškaním splnenia uvedenej zmluvnej povinnosti.</w:t>
      </w:r>
      <w:r w:rsidR="007063C9" w:rsidRPr="00C360A3">
        <w:rPr>
          <w:szCs w:val="21"/>
        </w:rPr>
        <w:t xml:space="preserve"> Porušenie uvedených povinností je podstatným porušením, ktoré oprávňuje Objednávateľa na odstúpenie od tejto Zmluvy.</w:t>
      </w:r>
      <w:r w:rsidRPr="00EA4B6C">
        <w:rPr>
          <w:szCs w:val="21"/>
        </w:rPr>
        <w:t xml:space="preserve"> Zaplatením zmluvnej pokuty podľa predchádzajúcej vety sa </w:t>
      </w:r>
      <w:r w:rsidR="003F0B54" w:rsidRPr="00EA4B6C">
        <w:rPr>
          <w:szCs w:val="21"/>
        </w:rPr>
        <w:t>STD</w:t>
      </w:r>
      <w:r w:rsidRPr="00EA4B6C">
        <w:rPr>
          <w:szCs w:val="21"/>
        </w:rPr>
        <w:t xml:space="preserve"> nezbavuje povinností podľa </w:t>
      </w:r>
      <w:r w:rsidR="00204303" w:rsidRPr="00EA4B6C">
        <w:rPr>
          <w:szCs w:val="21"/>
        </w:rPr>
        <w:t xml:space="preserve">bodu </w:t>
      </w:r>
      <w:r w:rsidR="000315BE" w:rsidRPr="00C565C6">
        <w:rPr>
          <w:szCs w:val="21"/>
        </w:rPr>
        <w:fldChar w:fldCharType="begin"/>
      </w:r>
      <w:r w:rsidR="000315BE" w:rsidRPr="00EA4B6C">
        <w:rPr>
          <w:szCs w:val="21"/>
        </w:rPr>
        <w:instrText xml:space="preserve"> REF _Ref152752230 \r \h </w:instrText>
      </w:r>
      <w:r w:rsidR="006D4A29" w:rsidRPr="00EA4B6C">
        <w:rPr>
          <w:szCs w:val="21"/>
        </w:rPr>
        <w:instrText xml:space="preserve"> \* MERGEFORMAT</w:instrText>
      </w:r>
      <w:r w:rsidR="006D4A29" w:rsidRPr="00C360A3">
        <w:rPr>
          <w:szCs w:val="21"/>
        </w:rPr>
        <w:instrText xml:space="preserve"> </w:instrText>
      </w:r>
      <w:r w:rsidR="000315BE" w:rsidRPr="00C565C6">
        <w:rPr>
          <w:szCs w:val="21"/>
        </w:rPr>
      </w:r>
      <w:r w:rsidR="000315BE" w:rsidRPr="00C565C6">
        <w:rPr>
          <w:szCs w:val="21"/>
        </w:rPr>
        <w:fldChar w:fldCharType="separate"/>
      </w:r>
      <w:r w:rsidR="001D5ACA" w:rsidRPr="00EA4B6C">
        <w:rPr>
          <w:szCs w:val="21"/>
        </w:rPr>
        <w:t>8.8</w:t>
      </w:r>
      <w:r w:rsidR="000315BE" w:rsidRPr="00C565C6">
        <w:rPr>
          <w:szCs w:val="21"/>
        </w:rPr>
        <w:fldChar w:fldCharType="end"/>
      </w:r>
      <w:r w:rsidR="00F84293" w:rsidRPr="00EA4B6C">
        <w:rPr>
          <w:szCs w:val="21"/>
        </w:rPr>
        <w:t xml:space="preserve"> OPZ</w:t>
      </w:r>
      <w:r w:rsidRPr="00EA4B6C">
        <w:rPr>
          <w:szCs w:val="21"/>
        </w:rPr>
        <w:t>.</w:t>
      </w:r>
      <w:r w:rsidR="000D1D9D" w:rsidRPr="00C360A3">
        <w:rPr>
          <w:szCs w:val="21"/>
        </w:rPr>
        <w:t xml:space="preserve"> </w:t>
      </w:r>
      <w:r w:rsidR="006B4E00" w:rsidRPr="00C360A3">
        <w:rPr>
          <w:szCs w:val="21"/>
        </w:rPr>
        <w:t>V prípade, že kľúčov</w:t>
      </w:r>
      <w:r w:rsidR="00F635F1" w:rsidRPr="00C360A3">
        <w:rPr>
          <w:szCs w:val="21"/>
        </w:rPr>
        <w:t>í</w:t>
      </w:r>
      <w:r w:rsidR="006B4E00" w:rsidRPr="00C360A3">
        <w:rPr>
          <w:szCs w:val="21"/>
        </w:rPr>
        <w:t xml:space="preserve"> odborníci boli predmetom kritérií na vyhodnotenie ponúk</w:t>
      </w:r>
      <w:r w:rsidR="00073B85" w:rsidRPr="00C360A3">
        <w:rPr>
          <w:szCs w:val="21"/>
        </w:rPr>
        <w:t>, musí STD predložiť daných odborníkov</w:t>
      </w:r>
      <w:r w:rsidR="007C61FE" w:rsidRPr="00C360A3">
        <w:rPr>
          <w:szCs w:val="21"/>
        </w:rPr>
        <w:t>/odborníka</w:t>
      </w:r>
      <w:r w:rsidR="00043E7C" w:rsidRPr="00C360A3">
        <w:rPr>
          <w:szCs w:val="21"/>
        </w:rPr>
        <w:t>,</w:t>
      </w:r>
      <w:r w:rsidR="00073B85" w:rsidRPr="00C360A3">
        <w:rPr>
          <w:szCs w:val="21"/>
        </w:rPr>
        <w:t xml:space="preserve"> ktor</w:t>
      </w:r>
      <w:r w:rsidR="00043E7C" w:rsidRPr="00C360A3">
        <w:rPr>
          <w:szCs w:val="21"/>
        </w:rPr>
        <w:t>í</w:t>
      </w:r>
      <w:r w:rsidR="00073B85" w:rsidRPr="00C360A3">
        <w:rPr>
          <w:szCs w:val="21"/>
        </w:rPr>
        <w:t xml:space="preserve"> </w:t>
      </w:r>
      <w:r w:rsidR="00D516B3" w:rsidRPr="00C360A3">
        <w:rPr>
          <w:szCs w:val="21"/>
        </w:rPr>
        <w:t xml:space="preserve">by </w:t>
      </w:r>
      <w:r w:rsidR="00E44F7B" w:rsidRPr="00C360A3">
        <w:rPr>
          <w:szCs w:val="21"/>
        </w:rPr>
        <w:t xml:space="preserve">na základe skúseností získali rovnaký alebo vyšší počet bodov </w:t>
      </w:r>
      <w:r w:rsidR="00D74D9D" w:rsidRPr="00C360A3">
        <w:rPr>
          <w:szCs w:val="21"/>
        </w:rPr>
        <w:t xml:space="preserve">v rámci vyhodnotenia </w:t>
      </w:r>
      <w:r w:rsidR="00E44F7B" w:rsidRPr="00C360A3">
        <w:rPr>
          <w:szCs w:val="21"/>
        </w:rPr>
        <w:t>ako pôvodný odborníci</w:t>
      </w:r>
      <w:r w:rsidR="00D516B3" w:rsidRPr="00C360A3">
        <w:rPr>
          <w:szCs w:val="21"/>
        </w:rPr>
        <w:t>/odborník</w:t>
      </w:r>
      <w:r w:rsidR="00E44F7B" w:rsidRPr="00C360A3">
        <w:rPr>
          <w:szCs w:val="21"/>
        </w:rPr>
        <w:t xml:space="preserve">. </w:t>
      </w:r>
      <w:r w:rsidR="00F6632D" w:rsidRPr="00C360A3">
        <w:rPr>
          <w:szCs w:val="21"/>
        </w:rPr>
        <w:t xml:space="preserve">V prípade, že </w:t>
      </w:r>
      <w:r w:rsidR="00AB56FB" w:rsidRPr="00C360A3">
        <w:rPr>
          <w:szCs w:val="21"/>
        </w:rPr>
        <w:t>STD nie je schopný rovnakých resp. kvalitn</w:t>
      </w:r>
      <w:r w:rsidR="002C1B2F" w:rsidRPr="00C360A3">
        <w:rPr>
          <w:szCs w:val="21"/>
        </w:rPr>
        <w:t xml:space="preserve">ejších </w:t>
      </w:r>
      <w:r w:rsidR="00E52F64" w:rsidRPr="00C360A3">
        <w:rPr>
          <w:szCs w:val="21"/>
        </w:rPr>
        <w:t>kľúčových</w:t>
      </w:r>
      <w:r w:rsidR="002C1B2F" w:rsidRPr="00C360A3">
        <w:rPr>
          <w:szCs w:val="21"/>
        </w:rPr>
        <w:t xml:space="preserve"> odborníkov</w:t>
      </w:r>
      <w:r w:rsidR="00D516B3" w:rsidRPr="00C360A3">
        <w:rPr>
          <w:szCs w:val="21"/>
        </w:rPr>
        <w:t>/odborníka</w:t>
      </w:r>
      <w:r w:rsidR="002C1B2F" w:rsidRPr="00C360A3">
        <w:rPr>
          <w:szCs w:val="21"/>
        </w:rPr>
        <w:t xml:space="preserve"> </w:t>
      </w:r>
      <w:r w:rsidR="00434C49" w:rsidRPr="00C360A3">
        <w:rPr>
          <w:szCs w:val="21"/>
        </w:rPr>
        <w:t>predložiť</w:t>
      </w:r>
      <w:r w:rsidR="00CF55B3" w:rsidRPr="00C360A3">
        <w:rPr>
          <w:szCs w:val="21"/>
        </w:rPr>
        <w:t xml:space="preserve">, môže predložiť aj </w:t>
      </w:r>
      <w:r w:rsidR="00C171FA" w:rsidRPr="00C360A3">
        <w:rPr>
          <w:szCs w:val="21"/>
        </w:rPr>
        <w:t xml:space="preserve">kľúčových </w:t>
      </w:r>
      <w:r w:rsidR="00CF55B3" w:rsidRPr="00C360A3">
        <w:rPr>
          <w:szCs w:val="21"/>
        </w:rPr>
        <w:t>od</w:t>
      </w:r>
      <w:r w:rsidR="00C171FA" w:rsidRPr="00C360A3">
        <w:rPr>
          <w:szCs w:val="21"/>
        </w:rPr>
        <w:t>borníkov</w:t>
      </w:r>
      <w:r w:rsidR="00D516B3" w:rsidRPr="00C360A3">
        <w:rPr>
          <w:szCs w:val="21"/>
        </w:rPr>
        <w:t>/odborníka</w:t>
      </w:r>
      <w:r w:rsidR="00C171FA" w:rsidRPr="00C360A3">
        <w:rPr>
          <w:szCs w:val="21"/>
        </w:rPr>
        <w:t>, ktorý nedosahujú</w:t>
      </w:r>
      <w:r w:rsidR="00D516B3" w:rsidRPr="00C360A3">
        <w:rPr>
          <w:szCs w:val="21"/>
        </w:rPr>
        <w:t>/nedosahu</w:t>
      </w:r>
      <w:r w:rsidR="002F4D02" w:rsidRPr="00C360A3">
        <w:rPr>
          <w:szCs w:val="21"/>
        </w:rPr>
        <w:t>je</w:t>
      </w:r>
      <w:r w:rsidR="00C171FA" w:rsidRPr="00C360A3">
        <w:rPr>
          <w:szCs w:val="21"/>
        </w:rPr>
        <w:t xml:space="preserve"> </w:t>
      </w:r>
      <w:r w:rsidR="00F9266E" w:rsidRPr="00C360A3">
        <w:rPr>
          <w:szCs w:val="21"/>
        </w:rPr>
        <w:t>pôvodne pridelený počet bodov</w:t>
      </w:r>
      <w:r w:rsidR="002133CA" w:rsidRPr="00C360A3">
        <w:rPr>
          <w:szCs w:val="21"/>
        </w:rPr>
        <w:t>, avšak v danom prípade verejný obstarávateľ udel</w:t>
      </w:r>
      <w:r w:rsidR="00A338F4" w:rsidRPr="00C360A3">
        <w:rPr>
          <w:szCs w:val="21"/>
        </w:rPr>
        <w:t>í zmluvnú pokutu vo výške 50</w:t>
      </w:r>
      <w:r w:rsidR="00732B15" w:rsidRPr="00C360A3">
        <w:rPr>
          <w:szCs w:val="21"/>
        </w:rPr>
        <w:t>.</w:t>
      </w:r>
      <w:r w:rsidR="00A338F4" w:rsidRPr="00C360A3">
        <w:rPr>
          <w:szCs w:val="21"/>
        </w:rPr>
        <w:t>000</w:t>
      </w:r>
      <w:r w:rsidR="003F2B66" w:rsidRPr="00C360A3">
        <w:rPr>
          <w:szCs w:val="21"/>
        </w:rPr>
        <w:t>,-</w:t>
      </w:r>
      <w:r w:rsidR="00A338F4" w:rsidRPr="00C360A3">
        <w:rPr>
          <w:szCs w:val="21"/>
        </w:rPr>
        <w:t xml:space="preserve"> Eur</w:t>
      </w:r>
      <w:r w:rsidR="003F2B66" w:rsidRPr="00C360A3">
        <w:rPr>
          <w:szCs w:val="21"/>
        </w:rPr>
        <w:t xml:space="preserve"> (slovom: päťdesiattisíc eur)</w:t>
      </w:r>
      <w:r w:rsidR="007F78C6" w:rsidRPr="00C360A3">
        <w:rPr>
          <w:szCs w:val="21"/>
        </w:rPr>
        <w:t xml:space="preserve"> za</w:t>
      </w:r>
      <w:r w:rsidR="00A338F4" w:rsidRPr="00C360A3">
        <w:rPr>
          <w:szCs w:val="21"/>
        </w:rPr>
        <w:t xml:space="preserve"> </w:t>
      </w:r>
      <w:r w:rsidR="000923B2" w:rsidRPr="00C360A3">
        <w:rPr>
          <w:szCs w:val="21"/>
        </w:rPr>
        <w:t xml:space="preserve">každý jeden bod </w:t>
      </w:r>
      <w:r w:rsidR="00275976" w:rsidRPr="00C360A3">
        <w:rPr>
          <w:szCs w:val="21"/>
        </w:rPr>
        <w:t>rozdielu medzi pôvodnými/pôvodným kľúčovým odborníkom a</w:t>
      </w:r>
      <w:r w:rsidR="0023040E" w:rsidRPr="00C360A3">
        <w:rPr>
          <w:szCs w:val="21"/>
        </w:rPr>
        <w:t xml:space="preserve"> novými/novým </w:t>
      </w:r>
      <w:r w:rsidR="00BB730B" w:rsidRPr="00C360A3">
        <w:rPr>
          <w:szCs w:val="21"/>
        </w:rPr>
        <w:t>kľúčovým</w:t>
      </w:r>
      <w:r w:rsidR="0023040E" w:rsidRPr="00C360A3">
        <w:rPr>
          <w:szCs w:val="21"/>
        </w:rPr>
        <w:t xml:space="preserve"> </w:t>
      </w:r>
      <w:r w:rsidR="00BB730B" w:rsidRPr="00C360A3">
        <w:rPr>
          <w:szCs w:val="21"/>
        </w:rPr>
        <w:t>odborníkom</w:t>
      </w:r>
      <w:r w:rsidR="00F4525D" w:rsidRPr="00C360A3">
        <w:rPr>
          <w:szCs w:val="21"/>
        </w:rPr>
        <w:t>.</w:t>
      </w:r>
    </w:p>
    <w:p w14:paraId="7AF7F35D" w14:textId="0F241D1A" w:rsidR="001E39DC" w:rsidRPr="00EA4B6C" w:rsidRDefault="00FF0D2A" w:rsidP="003F0B54">
      <w:pPr>
        <w:pStyle w:val="nzovodsekuU3"/>
        <w:rPr>
          <w:szCs w:val="21"/>
        </w:rPr>
      </w:pPr>
      <w:bookmarkStart w:id="52" w:name="_Hlk173155086"/>
      <w:r>
        <w:rPr>
          <w:szCs w:val="21"/>
        </w:rPr>
        <w:t>V prípade zmeny Vedúceho tímu ST</w:t>
      </w:r>
      <w:r w:rsidR="007B38A8">
        <w:rPr>
          <w:szCs w:val="21"/>
        </w:rPr>
        <w:t>D</w:t>
      </w:r>
      <w:r w:rsidR="00E04CBC">
        <w:rPr>
          <w:szCs w:val="21"/>
        </w:rPr>
        <w:t xml:space="preserve"> bude objednávateľ postupovať v súlade s postupom uvedeným v rámci </w:t>
      </w:r>
      <w:r w:rsidR="00E04CBC" w:rsidRPr="00E04CBC">
        <w:rPr>
          <w:szCs w:val="21"/>
        </w:rPr>
        <w:t>Kritéri</w:t>
      </w:r>
      <w:r w:rsidR="00E04CBC">
        <w:rPr>
          <w:szCs w:val="21"/>
        </w:rPr>
        <w:t>a</w:t>
      </w:r>
      <w:r w:rsidR="00E04CBC" w:rsidRPr="00E04CBC">
        <w:rPr>
          <w:szCs w:val="21"/>
        </w:rPr>
        <w:t xml:space="preserve"> </w:t>
      </w:r>
      <w:r w:rsidR="00D65B87">
        <w:rPr>
          <w:szCs w:val="21"/>
        </w:rPr>
        <w:t xml:space="preserve">K3 </w:t>
      </w:r>
      <w:r w:rsidR="00E04CBC" w:rsidRPr="00E04CBC">
        <w:rPr>
          <w:szCs w:val="21"/>
        </w:rPr>
        <w:t>Vlastnosti a schopnosti Vedúceho tímu STD</w:t>
      </w:r>
      <w:r w:rsidR="00796837">
        <w:rPr>
          <w:szCs w:val="21"/>
        </w:rPr>
        <w:t>,</w:t>
      </w:r>
      <w:r w:rsidR="00E04CBC">
        <w:rPr>
          <w:szCs w:val="21"/>
        </w:rPr>
        <w:t xml:space="preserve"> t.</w:t>
      </w:r>
      <w:r w:rsidR="00796837">
        <w:rPr>
          <w:szCs w:val="21"/>
        </w:rPr>
        <w:t xml:space="preserve"> </w:t>
      </w:r>
      <w:r w:rsidR="00E04CBC">
        <w:rPr>
          <w:szCs w:val="21"/>
        </w:rPr>
        <w:t>j.  s novo navrhnutým odborníkom bude realizovaný rozhovor. O</w:t>
      </w:r>
      <w:r w:rsidR="004C44B2">
        <w:rPr>
          <w:szCs w:val="21"/>
        </w:rPr>
        <w:t>bjednávateľ</w:t>
      </w:r>
      <w:r>
        <w:rPr>
          <w:szCs w:val="21"/>
        </w:rPr>
        <w:t xml:space="preserve"> udelí </w:t>
      </w:r>
      <w:r w:rsidR="003E35CF">
        <w:rPr>
          <w:szCs w:val="21"/>
        </w:rPr>
        <w:t>zmluvnú</w:t>
      </w:r>
      <w:r>
        <w:rPr>
          <w:szCs w:val="21"/>
        </w:rPr>
        <w:t xml:space="preserve"> pokutu vo výške </w:t>
      </w:r>
      <w:r w:rsidR="00000A03">
        <w:rPr>
          <w:szCs w:val="21"/>
        </w:rPr>
        <w:t>36</w:t>
      </w:r>
      <w:r w:rsidR="003D1355">
        <w:rPr>
          <w:szCs w:val="21"/>
        </w:rPr>
        <w:t> </w:t>
      </w:r>
      <w:r w:rsidR="00F7162E">
        <w:rPr>
          <w:szCs w:val="21"/>
        </w:rPr>
        <w:t>000</w:t>
      </w:r>
      <w:r w:rsidR="003D1355">
        <w:rPr>
          <w:szCs w:val="21"/>
        </w:rPr>
        <w:t>,-</w:t>
      </w:r>
      <w:r w:rsidR="00F7162E">
        <w:rPr>
          <w:szCs w:val="21"/>
        </w:rPr>
        <w:t xml:space="preserve"> </w:t>
      </w:r>
      <w:r w:rsidR="003D1355">
        <w:rPr>
          <w:szCs w:val="21"/>
        </w:rPr>
        <w:t>Eur</w:t>
      </w:r>
      <w:r w:rsidR="00E04CBC">
        <w:rPr>
          <w:szCs w:val="21"/>
        </w:rPr>
        <w:t xml:space="preserve"> </w:t>
      </w:r>
      <w:r w:rsidR="003E2E43">
        <w:rPr>
          <w:szCs w:val="21"/>
        </w:rPr>
        <w:t>(slovom: tridsaťšesťtisíc eur)</w:t>
      </w:r>
      <w:r w:rsidR="003D1355">
        <w:rPr>
          <w:szCs w:val="21"/>
        </w:rPr>
        <w:t xml:space="preserve"> </w:t>
      </w:r>
      <w:r w:rsidR="00AD3B12">
        <w:rPr>
          <w:szCs w:val="21"/>
        </w:rPr>
        <w:t xml:space="preserve">t. j. vo výške finančného vyjadrenia hodnoty jedného bodu </w:t>
      </w:r>
      <w:r w:rsidR="00796837">
        <w:rPr>
          <w:szCs w:val="21"/>
        </w:rPr>
        <w:t>za každý bod rozdielu</w:t>
      </w:r>
      <w:r w:rsidR="005E1E81">
        <w:rPr>
          <w:szCs w:val="21"/>
        </w:rPr>
        <w:t xml:space="preserve">, </w:t>
      </w:r>
      <w:r w:rsidR="00E04CBC">
        <w:rPr>
          <w:szCs w:val="21"/>
        </w:rPr>
        <w:t>v</w:t>
      </w:r>
      <w:r w:rsidR="00796837">
        <w:rPr>
          <w:szCs w:val="21"/>
        </w:rPr>
        <w:t> </w:t>
      </w:r>
      <w:r w:rsidR="00E04CBC">
        <w:rPr>
          <w:szCs w:val="21"/>
        </w:rPr>
        <w:t>prípade</w:t>
      </w:r>
      <w:r w:rsidR="00796837">
        <w:rPr>
          <w:szCs w:val="21"/>
        </w:rPr>
        <w:t>, že nový odborník získa menší počet bodov ako pôvodný odborník</w:t>
      </w:r>
      <w:r w:rsidR="00E04CBC">
        <w:rPr>
          <w:szCs w:val="21"/>
        </w:rPr>
        <w:t xml:space="preserve">, </w:t>
      </w:r>
      <w:r w:rsidR="00502625">
        <w:rPr>
          <w:szCs w:val="21"/>
        </w:rPr>
        <w:t xml:space="preserve"> </w:t>
      </w:r>
      <w:r w:rsidR="000E0CCA">
        <w:rPr>
          <w:szCs w:val="21"/>
        </w:rPr>
        <w:t>V prípade získania 0,5 bodu bude pokuta alikvotne znížená</w:t>
      </w:r>
      <w:r w:rsidR="009D5908">
        <w:rPr>
          <w:szCs w:val="21"/>
        </w:rPr>
        <w:t>.</w:t>
      </w:r>
      <w:r w:rsidR="00796837">
        <w:rPr>
          <w:szCs w:val="21"/>
        </w:rPr>
        <w:t xml:space="preserve"> V prípade, že sa odborník odmietne zúčastniť rozhovoru bude udelená pokuta vo výške 180 000 ,- Eur  (slovom: stoosemdesiat tisíc eur</w:t>
      </w:r>
      <w:r w:rsidR="002D56B4">
        <w:rPr>
          <w:szCs w:val="21"/>
        </w:rPr>
        <w:t xml:space="preserve">) a Objednávateľ odmietne daného odborníka a zároveň sa odmietnutie </w:t>
      </w:r>
      <w:r w:rsidR="005E1E81">
        <w:rPr>
          <w:szCs w:val="21"/>
        </w:rPr>
        <w:t xml:space="preserve">rozhovoru </w:t>
      </w:r>
      <w:r w:rsidR="002D56B4">
        <w:rPr>
          <w:szCs w:val="21"/>
        </w:rPr>
        <w:t xml:space="preserve">považuje za podstatné porušenie tejto zmluvy. </w:t>
      </w:r>
    </w:p>
    <w:bookmarkEnd w:id="52"/>
    <w:p w14:paraId="0197DC9B" w14:textId="20F0B97F" w:rsidR="00184068" w:rsidRDefault="00A97202" w:rsidP="003F0B54">
      <w:pPr>
        <w:pStyle w:val="nzovodsekuU3"/>
        <w:rPr>
          <w:szCs w:val="21"/>
        </w:rPr>
      </w:pPr>
      <w:r w:rsidRPr="00CE1838">
        <w:rPr>
          <w:szCs w:val="21"/>
        </w:rPr>
        <w:lastRenderedPageBreak/>
        <w:t>Dovtedy, kým Objednávateľ neschváli nového Kľúčového odborníka a zároveň nenadobudne účinnosť dodatok</w:t>
      </w:r>
      <w:r w:rsidR="003F0B54" w:rsidRPr="00CE1838">
        <w:rPr>
          <w:szCs w:val="21"/>
        </w:rPr>
        <w:t xml:space="preserve"> Zmluvy</w:t>
      </w:r>
      <w:r w:rsidRPr="00CE1838">
        <w:rPr>
          <w:szCs w:val="21"/>
        </w:rPr>
        <w:t xml:space="preserve">, ktorým sa zmení Kľúčový odborník, je </w:t>
      </w:r>
      <w:r w:rsidR="003F0B54" w:rsidRPr="00CE1838">
        <w:rPr>
          <w:szCs w:val="21"/>
        </w:rPr>
        <w:t>STD</w:t>
      </w:r>
      <w:r w:rsidRPr="00CE1838">
        <w:rPr>
          <w:szCs w:val="21"/>
        </w:rPr>
        <w:t xml:space="preserve"> povinný poveriť/splnomocniť na výkon činností nahradzovaného Kľúčového odborníka dočasného </w:t>
      </w:r>
      <w:r w:rsidR="00F84293">
        <w:rPr>
          <w:szCs w:val="21"/>
        </w:rPr>
        <w:t>O</w:t>
      </w:r>
      <w:r w:rsidRPr="00CE1838">
        <w:rPr>
          <w:szCs w:val="21"/>
        </w:rPr>
        <w:t>dborníka.</w:t>
      </w:r>
    </w:p>
    <w:p w14:paraId="17F737D1" w14:textId="3F4E36D9" w:rsidR="00857689" w:rsidRDefault="00857689" w:rsidP="00857689">
      <w:pPr>
        <w:pStyle w:val="nzovodsekuU3"/>
        <w:rPr>
          <w:szCs w:val="21"/>
        </w:rPr>
      </w:pPr>
      <w:r w:rsidRPr="00CE1838">
        <w:rPr>
          <w:szCs w:val="21"/>
        </w:rPr>
        <w:t xml:space="preserve">Ak Kľúčovým odborníkom, ktorý má byť nahradený, je Vedúci </w:t>
      </w:r>
      <w:r w:rsidR="00204303">
        <w:rPr>
          <w:szCs w:val="21"/>
        </w:rPr>
        <w:t>p</w:t>
      </w:r>
      <w:r>
        <w:rPr>
          <w:szCs w:val="21"/>
        </w:rPr>
        <w:t>ersonálu</w:t>
      </w:r>
      <w:r w:rsidRPr="00CE1838">
        <w:rPr>
          <w:szCs w:val="21"/>
        </w:rPr>
        <w:t xml:space="preserve"> STD, je STD povinný bez zbytočného odkladu potom, čo nastal niektorý z dôvodov uvedených v</w:t>
      </w:r>
      <w:r>
        <w:rPr>
          <w:szCs w:val="21"/>
        </w:rPr>
        <w:t> </w:t>
      </w:r>
      <w:r w:rsidR="00204303">
        <w:rPr>
          <w:szCs w:val="21"/>
        </w:rPr>
        <w:t xml:space="preserve">bode </w:t>
      </w:r>
      <w:r>
        <w:rPr>
          <w:szCs w:val="21"/>
        </w:rPr>
        <w:fldChar w:fldCharType="begin"/>
      </w:r>
      <w:r>
        <w:rPr>
          <w:szCs w:val="21"/>
        </w:rPr>
        <w:instrText xml:space="preserve"> REF _Ref152831452 \r \h </w:instrText>
      </w:r>
      <w:r>
        <w:rPr>
          <w:szCs w:val="21"/>
        </w:rPr>
      </w:r>
      <w:r>
        <w:rPr>
          <w:szCs w:val="21"/>
        </w:rPr>
        <w:fldChar w:fldCharType="separate"/>
      </w:r>
      <w:r w:rsidR="001D5ACA">
        <w:rPr>
          <w:szCs w:val="21"/>
        </w:rPr>
        <w:t>8.8.2</w:t>
      </w:r>
      <w:r>
        <w:rPr>
          <w:szCs w:val="21"/>
        </w:rPr>
        <w:fldChar w:fldCharType="end"/>
      </w:r>
      <w:r w:rsidR="00F84293">
        <w:rPr>
          <w:szCs w:val="21"/>
        </w:rPr>
        <w:t xml:space="preserve"> OPZ</w:t>
      </w:r>
      <w:r w:rsidRPr="00CE1838">
        <w:rPr>
          <w:szCs w:val="21"/>
        </w:rPr>
        <w:t xml:space="preserve"> (do doby, kým Objednávateľ neschváli nového KO1 -</w:t>
      </w:r>
      <w:r w:rsidR="00F84293">
        <w:rPr>
          <w:szCs w:val="21"/>
        </w:rPr>
        <w:t xml:space="preserve"> </w:t>
      </w:r>
      <w:r w:rsidRPr="00CE1838">
        <w:rPr>
          <w:szCs w:val="21"/>
        </w:rPr>
        <w:t xml:space="preserve">Vedúci </w:t>
      </w:r>
      <w:r w:rsidR="00204303">
        <w:rPr>
          <w:szCs w:val="21"/>
        </w:rPr>
        <w:t>p</w:t>
      </w:r>
      <w:r>
        <w:rPr>
          <w:szCs w:val="21"/>
        </w:rPr>
        <w:t>ersonálu</w:t>
      </w:r>
      <w:r w:rsidRPr="00CE1838">
        <w:rPr>
          <w:szCs w:val="21"/>
        </w:rPr>
        <w:t xml:space="preserve"> STD a zároveň nenadobudne účinnosť dodatok Zmluvy, ktorým sa zmení K</w:t>
      </w:r>
      <w:r w:rsidR="00F84293">
        <w:rPr>
          <w:szCs w:val="21"/>
        </w:rPr>
        <w:t>O</w:t>
      </w:r>
      <w:r w:rsidRPr="00CE1838">
        <w:rPr>
          <w:szCs w:val="21"/>
        </w:rPr>
        <w:t xml:space="preserve">1.) zabezpečiť výkon činností Vedúceho </w:t>
      </w:r>
      <w:r w:rsidR="00204303">
        <w:rPr>
          <w:szCs w:val="21"/>
        </w:rPr>
        <w:t>p</w:t>
      </w:r>
      <w:r>
        <w:rPr>
          <w:szCs w:val="21"/>
        </w:rPr>
        <w:t>ersonálu</w:t>
      </w:r>
      <w:r w:rsidRPr="00CE1838">
        <w:rPr>
          <w:szCs w:val="21"/>
        </w:rPr>
        <w:t xml:space="preserve"> STD prostredníctvom dočasného </w:t>
      </w:r>
      <w:r w:rsidR="00F84293">
        <w:rPr>
          <w:szCs w:val="21"/>
        </w:rPr>
        <w:t>O</w:t>
      </w:r>
      <w:r w:rsidRPr="00CE1838">
        <w:rPr>
          <w:szCs w:val="21"/>
        </w:rPr>
        <w:t xml:space="preserve">dborníka, ktorým je KO2 alebo KO3. </w:t>
      </w:r>
    </w:p>
    <w:p w14:paraId="606BE2D6" w14:textId="7035C2AD" w:rsidR="00857689" w:rsidRDefault="00857689" w:rsidP="00857689">
      <w:pPr>
        <w:pStyle w:val="nzovodsekuU3"/>
        <w:rPr>
          <w:szCs w:val="21"/>
        </w:rPr>
      </w:pPr>
      <w:r w:rsidRPr="00CE1838">
        <w:rPr>
          <w:szCs w:val="21"/>
        </w:rPr>
        <w:t xml:space="preserve">V prípade dočasnej neprítomnosti Vedúceho </w:t>
      </w:r>
      <w:r w:rsidR="00204303">
        <w:rPr>
          <w:szCs w:val="21"/>
        </w:rPr>
        <w:t>p</w:t>
      </w:r>
      <w:r>
        <w:rPr>
          <w:szCs w:val="21"/>
        </w:rPr>
        <w:t>ersonálu</w:t>
      </w:r>
      <w:r w:rsidRPr="00CE1838">
        <w:rPr>
          <w:szCs w:val="21"/>
        </w:rPr>
        <w:t xml:space="preserve"> STD presahujúcej obdobie 20-tich po sebe nasledujúcich kalendárnych dní, po dobu, kým Objednávateľ neschváli nového Vedúceho </w:t>
      </w:r>
      <w:r w:rsidR="00204303">
        <w:rPr>
          <w:szCs w:val="21"/>
        </w:rPr>
        <w:t>p</w:t>
      </w:r>
      <w:r>
        <w:rPr>
          <w:szCs w:val="21"/>
        </w:rPr>
        <w:t>ersonálu</w:t>
      </w:r>
      <w:r w:rsidRPr="00CE1838">
        <w:rPr>
          <w:szCs w:val="21"/>
        </w:rPr>
        <w:t xml:space="preserve"> STD a zároveň nenadobudne účinnosť dodatok Zmluvy, ktorým sa zmení Vedúci </w:t>
      </w:r>
      <w:r w:rsidR="00204303">
        <w:rPr>
          <w:szCs w:val="21"/>
        </w:rPr>
        <w:t>p</w:t>
      </w:r>
      <w:r>
        <w:rPr>
          <w:szCs w:val="21"/>
        </w:rPr>
        <w:t>ersonálu</w:t>
      </w:r>
      <w:r w:rsidRPr="00CE1838">
        <w:rPr>
          <w:szCs w:val="21"/>
        </w:rPr>
        <w:t xml:space="preserve"> STD, </w:t>
      </w:r>
      <w:r w:rsidRPr="00104658">
        <w:rPr>
          <w:szCs w:val="21"/>
        </w:rPr>
        <w:t xml:space="preserve">vykonáva funkciu dočasného </w:t>
      </w:r>
      <w:r w:rsidR="00204303">
        <w:rPr>
          <w:szCs w:val="21"/>
        </w:rPr>
        <w:t>O</w:t>
      </w:r>
      <w:r w:rsidRPr="00104658">
        <w:rPr>
          <w:szCs w:val="21"/>
        </w:rPr>
        <w:t xml:space="preserve">dborníka zástupca ustanovený v zmysle </w:t>
      </w:r>
      <w:r w:rsidR="00204303">
        <w:rPr>
          <w:szCs w:val="21"/>
        </w:rPr>
        <w:t xml:space="preserve">bodu </w:t>
      </w:r>
      <w:r>
        <w:rPr>
          <w:szCs w:val="21"/>
        </w:rPr>
        <w:fldChar w:fldCharType="begin"/>
      </w:r>
      <w:r>
        <w:rPr>
          <w:szCs w:val="21"/>
        </w:rPr>
        <w:instrText xml:space="preserve"> REF _Ref152834890 \r \h </w:instrText>
      </w:r>
      <w:r>
        <w:rPr>
          <w:szCs w:val="21"/>
        </w:rPr>
      </w:r>
      <w:r>
        <w:rPr>
          <w:szCs w:val="21"/>
        </w:rPr>
        <w:fldChar w:fldCharType="separate"/>
      </w:r>
      <w:r w:rsidR="001D5ACA">
        <w:rPr>
          <w:szCs w:val="21"/>
        </w:rPr>
        <w:t>8.6.6</w:t>
      </w:r>
      <w:r>
        <w:rPr>
          <w:szCs w:val="21"/>
        </w:rPr>
        <w:fldChar w:fldCharType="end"/>
      </w:r>
      <w:r w:rsidR="00F84293">
        <w:rPr>
          <w:szCs w:val="21"/>
        </w:rPr>
        <w:t xml:space="preserve"> OPZ</w:t>
      </w:r>
      <w:r w:rsidR="00C1447D">
        <w:rPr>
          <w:szCs w:val="21"/>
        </w:rPr>
        <w:t>.</w:t>
      </w:r>
    </w:p>
    <w:p w14:paraId="0024277E" w14:textId="75E5C148" w:rsidR="004759EE" w:rsidRDefault="00A97202" w:rsidP="00857689">
      <w:pPr>
        <w:pStyle w:val="nzovodsekuU3"/>
        <w:rPr>
          <w:szCs w:val="21"/>
        </w:rPr>
      </w:pPr>
      <w:r w:rsidRPr="00CE1838">
        <w:rPr>
          <w:szCs w:val="21"/>
        </w:rPr>
        <w:t xml:space="preserve">Dočasným </w:t>
      </w:r>
      <w:r w:rsidR="00204303">
        <w:rPr>
          <w:szCs w:val="21"/>
        </w:rPr>
        <w:t>O</w:t>
      </w:r>
      <w:r w:rsidRPr="00CE1838">
        <w:rPr>
          <w:szCs w:val="21"/>
        </w:rPr>
        <w:t>dborníkom v prípade náhrady KO2</w:t>
      </w:r>
      <w:r w:rsidR="000315BE">
        <w:rPr>
          <w:szCs w:val="21"/>
        </w:rPr>
        <w:t xml:space="preserve"> až</w:t>
      </w:r>
      <w:r w:rsidR="00F84293">
        <w:rPr>
          <w:szCs w:val="21"/>
        </w:rPr>
        <w:t xml:space="preserve"> KO</w:t>
      </w:r>
      <w:r w:rsidR="000315BE">
        <w:rPr>
          <w:szCs w:val="21"/>
        </w:rPr>
        <w:t>4</w:t>
      </w:r>
      <w:r w:rsidRPr="00CE1838">
        <w:rPr>
          <w:szCs w:val="21"/>
        </w:rPr>
        <w:t xml:space="preserve"> môže byť len niektorý z Nekľúčových odborníkov tej istej profesie (kategórie) akú vykonáva dočasne nahradzovaný KO2</w:t>
      </w:r>
      <w:r w:rsidR="000315BE">
        <w:rPr>
          <w:szCs w:val="21"/>
        </w:rPr>
        <w:t>,</w:t>
      </w:r>
      <w:r w:rsidRPr="00CE1838">
        <w:rPr>
          <w:szCs w:val="21"/>
        </w:rPr>
        <w:t xml:space="preserve"> KO3</w:t>
      </w:r>
      <w:r w:rsidR="000315BE">
        <w:rPr>
          <w:szCs w:val="21"/>
        </w:rPr>
        <w:t xml:space="preserve"> alebo K4</w:t>
      </w:r>
      <w:r w:rsidRPr="00CE1838">
        <w:rPr>
          <w:szCs w:val="21"/>
        </w:rPr>
        <w:t xml:space="preserve">. </w:t>
      </w:r>
    </w:p>
    <w:p w14:paraId="32B2DA76" w14:textId="44049B2F" w:rsidR="00477DAA" w:rsidRPr="00204303" w:rsidRDefault="00A97202" w:rsidP="003F0B54">
      <w:pPr>
        <w:pStyle w:val="nzovodsekuU3"/>
        <w:rPr>
          <w:szCs w:val="21"/>
        </w:rPr>
      </w:pPr>
      <w:r w:rsidRPr="00CE1838">
        <w:rPr>
          <w:szCs w:val="21"/>
        </w:rPr>
        <w:t>V prípade dočasnej neprítomnosti Kľúčového odborníka</w:t>
      </w:r>
      <w:r w:rsidR="00857689">
        <w:rPr>
          <w:szCs w:val="21"/>
        </w:rPr>
        <w:t xml:space="preserve"> </w:t>
      </w:r>
      <w:r w:rsidR="00857689" w:rsidRPr="00CE1838">
        <w:rPr>
          <w:szCs w:val="21"/>
        </w:rPr>
        <w:t>KO2</w:t>
      </w:r>
      <w:r w:rsidR="00857689">
        <w:rPr>
          <w:szCs w:val="21"/>
        </w:rPr>
        <w:t xml:space="preserve"> až </w:t>
      </w:r>
      <w:r w:rsidR="00F84293">
        <w:rPr>
          <w:szCs w:val="21"/>
        </w:rPr>
        <w:t>KO</w:t>
      </w:r>
      <w:r w:rsidR="00857689">
        <w:rPr>
          <w:szCs w:val="21"/>
        </w:rPr>
        <w:t>4</w:t>
      </w:r>
      <w:r w:rsidRPr="00CE1838">
        <w:rPr>
          <w:szCs w:val="21"/>
        </w:rPr>
        <w:t xml:space="preserve"> presahujúcej obdobie 20-tich po sebe nasledujúcich kalendárnych dní, po dobu, kým Objednávateľ neschváli nového Kľúčového odborníka a zároveň nenadobudne účinnosť dodatok</w:t>
      </w:r>
      <w:r w:rsidR="003F0B54" w:rsidRPr="00CE1838">
        <w:rPr>
          <w:szCs w:val="21"/>
        </w:rPr>
        <w:t xml:space="preserve"> Zmluvy</w:t>
      </w:r>
      <w:r w:rsidRPr="00CE1838">
        <w:rPr>
          <w:szCs w:val="21"/>
        </w:rPr>
        <w:t xml:space="preserve">, ktorým sa zmení Kľúčový odborník, vykonáva funkciu dočasného odborníka </w:t>
      </w:r>
      <w:r w:rsidRPr="00204303">
        <w:rPr>
          <w:szCs w:val="21"/>
        </w:rPr>
        <w:t xml:space="preserve">zástupca ustanovený v zmysle </w:t>
      </w:r>
      <w:r w:rsidR="00204303" w:rsidRPr="00204303">
        <w:rPr>
          <w:szCs w:val="21"/>
        </w:rPr>
        <w:t xml:space="preserve">bode </w:t>
      </w:r>
      <w:r w:rsidR="00A9288D" w:rsidRPr="00204303">
        <w:rPr>
          <w:szCs w:val="21"/>
        </w:rPr>
        <w:fldChar w:fldCharType="begin"/>
      </w:r>
      <w:r w:rsidR="00A9288D" w:rsidRPr="00204303">
        <w:rPr>
          <w:szCs w:val="21"/>
        </w:rPr>
        <w:instrText xml:space="preserve"> REF _Ref152834144 \r \h </w:instrText>
      </w:r>
      <w:r w:rsidR="00204303">
        <w:rPr>
          <w:szCs w:val="21"/>
        </w:rPr>
        <w:instrText xml:space="preserve"> \* MERGEFORMAT </w:instrText>
      </w:r>
      <w:r w:rsidR="00A9288D" w:rsidRPr="00204303">
        <w:rPr>
          <w:szCs w:val="21"/>
        </w:rPr>
      </w:r>
      <w:r w:rsidR="00A9288D" w:rsidRPr="00204303">
        <w:rPr>
          <w:szCs w:val="21"/>
        </w:rPr>
        <w:fldChar w:fldCharType="separate"/>
      </w:r>
      <w:r w:rsidR="001D5ACA">
        <w:rPr>
          <w:szCs w:val="21"/>
        </w:rPr>
        <w:t>8.6.7</w:t>
      </w:r>
      <w:r w:rsidR="00A9288D" w:rsidRPr="00204303">
        <w:rPr>
          <w:szCs w:val="21"/>
        </w:rPr>
        <w:fldChar w:fldCharType="end"/>
      </w:r>
      <w:r w:rsidR="00F84293" w:rsidRPr="00204303">
        <w:rPr>
          <w:szCs w:val="21"/>
        </w:rPr>
        <w:t xml:space="preserve"> OPZ</w:t>
      </w:r>
      <w:r w:rsidR="00D5261A" w:rsidRPr="00204303">
        <w:rPr>
          <w:szCs w:val="21"/>
        </w:rPr>
        <w:t>.</w:t>
      </w:r>
    </w:p>
    <w:p w14:paraId="76A68F6C" w14:textId="440B9CE6" w:rsidR="0094257D" w:rsidRPr="00650DD2" w:rsidRDefault="003F0B54" w:rsidP="003F0B54">
      <w:pPr>
        <w:pStyle w:val="nzovodsekuU3"/>
        <w:rPr>
          <w:szCs w:val="21"/>
        </w:rPr>
      </w:pPr>
      <w:r w:rsidRPr="00204303">
        <w:rPr>
          <w:szCs w:val="21"/>
        </w:rPr>
        <w:t>STD</w:t>
      </w:r>
      <w:r w:rsidR="000B0EB7" w:rsidRPr="00204303">
        <w:rPr>
          <w:szCs w:val="21"/>
        </w:rPr>
        <w:t xml:space="preserve"> je povinný písomne oznámiť Objednávateľovi ukončenie činnosti Nekľúčového odborníka a zároveň je povinný zabezpečiť náhradu uvedeného Nekľúčového odborníka spôsobom podľa </w:t>
      </w:r>
      <w:r w:rsidR="00204303">
        <w:rPr>
          <w:szCs w:val="21"/>
        </w:rPr>
        <w:t>bodu</w:t>
      </w:r>
      <w:r w:rsidR="00204303" w:rsidRPr="00204303">
        <w:rPr>
          <w:szCs w:val="21"/>
        </w:rPr>
        <w:t xml:space="preserve"> </w:t>
      </w:r>
      <w:r w:rsidR="00121C8A" w:rsidRPr="00204303">
        <w:rPr>
          <w:szCs w:val="21"/>
        </w:rPr>
        <w:fldChar w:fldCharType="begin"/>
      </w:r>
      <w:r w:rsidR="00121C8A" w:rsidRPr="00204303">
        <w:rPr>
          <w:szCs w:val="21"/>
        </w:rPr>
        <w:instrText xml:space="preserve"> REF _Ref152836229 \r \h </w:instrText>
      </w:r>
      <w:r w:rsidR="00204303">
        <w:rPr>
          <w:szCs w:val="21"/>
        </w:rPr>
        <w:instrText xml:space="preserve"> \* MERGEFORMAT </w:instrText>
      </w:r>
      <w:r w:rsidR="00121C8A" w:rsidRPr="00204303">
        <w:rPr>
          <w:szCs w:val="21"/>
        </w:rPr>
      </w:r>
      <w:r w:rsidR="00121C8A" w:rsidRPr="00204303">
        <w:rPr>
          <w:szCs w:val="21"/>
        </w:rPr>
        <w:fldChar w:fldCharType="separate"/>
      </w:r>
      <w:r w:rsidR="001D5ACA">
        <w:rPr>
          <w:szCs w:val="21"/>
        </w:rPr>
        <w:t>8.8.1</w:t>
      </w:r>
      <w:r w:rsidR="00121C8A" w:rsidRPr="00204303">
        <w:rPr>
          <w:szCs w:val="21"/>
        </w:rPr>
        <w:fldChar w:fldCharType="end"/>
      </w:r>
      <w:r w:rsidR="007B6B2F">
        <w:rPr>
          <w:szCs w:val="21"/>
        </w:rPr>
        <w:t>6</w:t>
      </w:r>
      <w:r w:rsidR="00050768" w:rsidRPr="00204303">
        <w:rPr>
          <w:szCs w:val="21"/>
        </w:rPr>
        <w:t>.</w:t>
      </w:r>
    </w:p>
    <w:p w14:paraId="66BFF689" w14:textId="554EEC35" w:rsidR="00121C8A" w:rsidRDefault="000B0EB7">
      <w:pPr>
        <w:pStyle w:val="nzovodsekuU3"/>
        <w:rPr>
          <w:szCs w:val="21"/>
        </w:rPr>
      </w:pPr>
      <w:bookmarkStart w:id="53" w:name="_Ref152836229"/>
      <w:bookmarkStart w:id="54" w:name="_Ref152840046"/>
      <w:r w:rsidRPr="00204303">
        <w:rPr>
          <w:szCs w:val="21"/>
        </w:rPr>
        <w:t xml:space="preserve">Návrh Nekľúčového odborníka a jeho plánovaný nástup je </w:t>
      </w:r>
      <w:r w:rsidR="00070BC3" w:rsidRPr="00204303">
        <w:rPr>
          <w:szCs w:val="21"/>
        </w:rPr>
        <w:t>STD</w:t>
      </w:r>
      <w:r w:rsidRPr="00204303">
        <w:rPr>
          <w:szCs w:val="21"/>
        </w:rPr>
        <w:t xml:space="preserve"> povinný písomne predložiť na schválenie Objednávateľovi najmenej</w:t>
      </w:r>
      <w:r w:rsidRPr="00121C8A">
        <w:rPr>
          <w:szCs w:val="21"/>
        </w:rPr>
        <w:t xml:space="preserve"> 15 dní pred plánovaným nástupom </w:t>
      </w:r>
      <w:r w:rsidR="00204303">
        <w:rPr>
          <w:szCs w:val="21"/>
        </w:rPr>
        <w:t>O</w:t>
      </w:r>
      <w:r w:rsidRPr="00FE70DB">
        <w:rPr>
          <w:szCs w:val="21"/>
        </w:rPr>
        <w:t>dborníka</w:t>
      </w:r>
      <w:r w:rsidR="00180692" w:rsidRPr="00254640">
        <w:rPr>
          <w:szCs w:val="21"/>
        </w:rPr>
        <w:t xml:space="preserve"> s tým, že v žiadosti o schválenie ďalšieho NO na túto pozíciu musí byť zreteľne uvedené, že sa jedná o výmenu pôvodného NO</w:t>
      </w:r>
      <w:r w:rsidRPr="00121C8A">
        <w:rPr>
          <w:szCs w:val="21"/>
        </w:rPr>
        <w:t>. Navrhované osoby Nekľúčových odborníkov musia spĺňať podmienky uvedené v</w:t>
      </w:r>
      <w:r w:rsidR="0094257D" w:rsidRPr="00121C8A">
        <w:rPr>
          <w:szCs w:val="21"/>
        </w:rPr>
        <w:t> </w:t>
      </w:r>
      <w:proofErr w:type="spellStart"/>
      <w:r w:rsidR="0094257D" w:rsidRPr="00121C8A">
        <w:rPr>
          <w:szCs w:val="21"/>
        </w:rPr>
        <w:t>podčlánku</w:t>
      </w:r>
      <w:proofErr w:type="spellEnd"/>
      <w:r w:rsidR="0094257D" w:rsidRPr="00121C8A">
        <w:rPr>
          <w:szCs w:val="21"/>
        </w:rPr>
        <w:t xml:space="preserve"> </w:t>
      </w:r>
      <w:r w:rsidR="0094257D" w:rsidRPr="00121C8A">
        <w:rPr>
          <w:szCs w:val="21"/>
        </w:rPr>
        <w:fldChar w:fldCharType="begin"/>
      </w:r>
      <w:r w:rsidR="0094257D" w:rsidRPr="00121C8A">
        <w:rPr>
          <w:szCs w:val="21"/>
        </w:rPr>
        <w:instrText xml:space="preserve"> REF _Ref152674695 \r \h </w:instrText>
      </w:r>
      <w:r w:rsidR="0094257D" w:rsidRPr="00121C8A">
        <w:rPr>
          <w:szCs w:val="21"/>
        </w:rPr>
      </w:r>
      <w:r w:rsidR="0094257D" w:rsidRPr="00121C8A">
        <w:rPr>
          <w:szCs w:val="21"/>
        </w:rPr>
        <w:fldChar w:fldCharType="separate"/>
      </w:r>
      <w:r w:rsidR="001D5ACA">
        <w:rPr>
          <w:szCs w:val="21"/>
        </w:rPr>
        <w:t>8.5</w:t>
      </w:r>
      <w:r w:rsidR="0094257D" w:rsidRPr="00121C8A">
        <w:rPr>
          <w:szCs w:val="21"/>
        </w:rPr>
        <w:fldChar w:fldCharType="end"/>
      </w:r>
      <w:r w:rsidRPr="00121C8A">
        <w:rPr>
          <w:szCs w:val="21"/>
        </w:rPr>
        <w:t>.</w:t>
      </w:r>
      <w:bookmarkEnd w:id="53"/>
      <w:r w:rsidRPr="00121C8A">
        <w:rPr>
          <w:szCs w:val="21"/>
        </w:rPr>
        <w:t xml:space="preserve"> Objednávateľ je oprávnený v procese schvaľovania odborníkov pozvať tohto odborníka na pohovor a navrhovaný odborník je povinný dostaviť sa v termíne a na miesto podľa pokynov Objednávateľa.</w:t>
      </w:r>
      <w:bookmarkEnd w:id="54"/>
      <w:r w:rsidR="00FA3A7B" w:rsidRPr="00FA3A7B">
        <w:rPr>
          <w:szCs w:val="21"/>
          <w:highlight w:val="yellow"/>
        </w:rPr>
        <w:t xml:space="preserve"> </w:t>
      </w:r>
    </w:p>
    <w:p w14:paraId="6CA5CF0B" w14:textId="45FE195C" w:rsidR="00D9685A" w:rsidRDefault="000B0EB7">
      <w:pPr>
        <w:pStyle w:val="nzovodsekuU3"/>
        <w:rPr>
          <w:szCs w:val="21"/>
        </w:rPr>
      </w:pPr>
      <w:r w:rsidRPr="00121C8A">
        <w:rPr>
          <w:szCs w:val="21"/>
        </w:rPr>
        <w:t xml:space="preserve">Objednávateľ je oprávnený odmietnuť návrh NO, pričom toto odmietnutie musí písomne zdôvodniť. V takom prípade </w:t>
      </w:r>
      <w:r w:rsidR="00070BC3" w:rsidRPr="00121C8A">
        <w:rPr>
          <w:szCs w:val="21"/>
        </w:rPr>
        <w:t>STD</w:t>
      </w:r>
      <w:r w:rsidRPr="00121C8A">
        <w:rPr>
          <w:szCs w:val="21"/>
        </w:rPr>
        <w:t xml:space="preserve"> je povinný bezodkladne</w:t>
      </w:r>
      <w:r w:rsidR="00DC74E7" w:rsidRPr="00121C8A">
        <w:rPr>
          <w:szCs w:val="21"/>
        </w:rPr>
        <w:t xml:space="preserve"> navrhnúť iného </w:t>
      </w:r>
      <w:r w:rsidR="00F84293">
        <w:rPr>
          <w:szCs w:val="21"/>
        </w:rPr>
        <w:t>O</w:t>
      </w:r>
      <w:r w:rsidR="00DC74E7" w:rsidRPr="00121C8A">
        <w:rPr>
          <w:szCs w:val="21"/>
        </w:rPr>
        <w:t xml:space="preserve">dborníka. </w:t>
      </w:r>
    </w:p>
    <w:p w14:paraId="724B50DD" w14:textId="401FC526" w:rsidR="005B1AB3" w:rsidRDefault="00070BC3">
      <w:pPr>
        <w:pStyle w:val="nzovodsekuU3"/>
        <w:rPr>
          <w:szCs w:val="21"/>
        </w:rPr>
      </w:pPr>
      <w:r w:rsidRPr="00121C8A">
        <w:rPr>
          <w:szCs w:val="21"/>
        </w:rPr>
        <w:t>STD</w:t>
      </w:r>
      <w:r w:rsidR="00DC74E7" w:rsidRPr="00121C8A">
        <w:rPr>
          <w:szCs w:val="21"/>
        </w:rPr>
        <w:t xml:space="preserve"> súčasne s</w:t>
      </w:r>
      <w:r w:rsidR="005B1AB3">
        <w:rPr>
          <w:szCs w:val="21"/>
        </w:rPr>
        <w:t> </w:t>
      </w:r>
      <w:r w:rsidR="00DC74E7" w:rsidRPr="00121C8A">
        <w:rPr>
          <w:szCs w:val="21"/>
        </w:rPr>
        <w:t xml:space="preserve">predložením návrhu na nasadenie </w:t>
      </w:r>
      <w:r w:rsidR="00204303">
        <w:rPr>
          <w:szCs w:val="21"/>
        </w:rPr>
        <w:t>O</w:t>
      </w:r>
      <w:r w:rsidR="00DC74E7" w:rsidRPr="00121C8A">
        <w:rPr>
          <w:szCs w:val="21"/>
        </w:rPr>
        <w:t>dborníka je povinný predložiť aj plán jeho nasadenia na jednotlivé objekty alebo časti stavby s</w:t>
      </w:r>
      <w:r w:rsidR="005B1AB3">
        <w:rPr>
          <w:szCs w:val="21"/>
        </w:rPr>
        <w:t> </w:t>
      </w:r>
      <w:r w:rsidR="00DC74E7" w:rsidRPr="00121C8A">
        <w:rPr>
          <w:szCs w:val="21"/>
        </w:rPr>
        <w:t>definovaním jeho právomocí. Nekľúčový odborník môže svoju činnosť začať vykonávať až po písomnom odsúhlasení Objednávateľom.</w:t>
      </w:r>
      <w:r w:rsidR="001F2A01" w:rsidRPr="00121C8A">
        <w:rPr>
          <w:szCs w:val="21"/>
        </w:rPr>
        <w:t xml:space="preserve"> </w:t>
      </w:r>
    </w:p>
    <w:p w14:paraId="2976E1B2" w14:textId="01A4CCD9" w:rsidR="00B305E0" w:rsidRPr="00B305E0" w:rsidRDefault="00B305E0" w:rsidP="00B305E0">
      <w:pPr>
        <w:pStyle w:val="nzovodsekuU3"/>
      </w:pPr>
      <w:r w:rsidRPr="00B305E0">
        <w:t>Súčasťou písomného odsúhlasenia Objednávateľa bude v prípade NO7 (</w:t>
      </w:r>
      <w:r w:rsidR="00F84293">
        <w:t>K</w:t>
      </w:r>
      <w:r w:rsidRPr="00B305E0">
        <w:t xml:space="preserve">oordinátor </w:t>
      </w:r>
      <w:r w:rsidR="00F84293">
        <w:t>BOZP</w:t>
      </w:r>
      <w:r w:rsidRPr="00B305E0">
        <w:t xml:space="preserve">) Objednávateľom podpísané Poverenie </w:t>
      </w:r>
      <w:r w:rsidR="00204303">
        <w:t>N</w:t>
      </w:r>
      <w:r w:rsidRPr="00B305E0">
        <w:t xml:space="preserve">ekľúčového odborníka v pozícii </w:t>
      </w:r>
      <w:r w:rsidR="00F84293">
        <w:t>K</w:t>
      </w:r>
      <w:r w:rsidRPr="00B305E0">
        <w:t xml:space="preserve">oordinátora </w:t>
      </w:r>
      <w:r w:rsidR="00F84293">
        <w:t>BOZP</w:t>
      </w:r>
      <w:r w:rsidRPr="00B305E0">
        <w:t xml:space="preserve"> podľa §</w:t>
      </w:r>
      <w:r w:rsidR="008761E6">
        <w:t xml:space="preserve"> </w:t>
      </w:r>
      <w:r w:rsidRPr="00B305E0">
        <w:t>3 ods. 1 nariadenia vlády č.396/2006 Z.</w:t>
      </w:r>
      <w:r w:rsidR="00F84293">
        <w:t xml:space="preserve"> </w:t>
      </w:r>
      <w:r w:rsidRPr="00B305E0">
        <w:t>z.</w:t>
      </w:r>
    </w:p>
    <w:p w14:paraId="4C56B696" w14:textId="0562915C" w:rsidR="00B305E0" w:rsidRPr="00B305E0" w:rsidRDefault="00B305E0" w:rsidP="00B305E0">
      <w:pPr>
        <w:pStyle w:val="nzovodsekuU3"/>
        <w:rPr>
          <w:szCs w:val="21"/>
        </w:rPr>
      </w:pPr>
      <w:bookmarkStart w:id="55" w:name="_Ref152840050"/>
      <w:r w:rsidRPr="00B305E0">
        <w:t>STD sa zaväzuje do 3 dní odo dňa doručenia písomného odsúhlasenia NO Objednávateľom, doručiť Objednávateľovi doklad preukazujúci zmluvný vzťah odsúhlaseného NO (pracovnoprávny vzťah, resp. obchodnoprávny) so STD (v prípade združenia STD, s niektorým členom združenia STD</w:t>
      </w:r>
      <w:r>
        <w:t>)</w:t>
      </w:r>
      <w:r w:rsidRPr="00B305E0">
        <w:t xml:space="preserve"> a taktiež podpísané Poverenie </w:t>
      </w:r>
      <w:r w:rsidR="00204303">
        <w:t>K</w:t>
      </w:r>
      <w:r w:rsidRPr="00B305E0">
        <w:t xml:space="preserve">oordinátora </w:t>
      </w:r>
      <w:r w:rsidR="00204303">
        <w:t>BOZP</w:t>
      </w:r>
      <w:r w:rsidRPr="00B305E0">
        <w:t>.</w:t>
      </w:r>
      <w:bookmarkEnd w:id="55"/>
    </w:p>
    <w:p w14:paraId="798BF5C8" w14:textId="1788CE99" w:rsidR="00E02398" w:rsidRDefault="001F2A01">
      <w:pPr>
        <w:pStyle w:val="nzovodsekuU3"/>
        <w:rPr>
          <w:szCs w:val="21"/>
        </w:rPr>
      </w:pPr>
      <w:r w:rsidRPr="00FE58CE">
        <w:rPr>
          <w:szCs w:val="21"/>
        </w:rPr>
        <w:t xml:space="preserve">Akékoľvek schválenie NO Objednávateľom nadobúda účinnosť až dňom doručenia všetkých požadovaných dokladov Objednávateľovi </w:t>
      </w:r>
      <w:r w:rsidR="00FE58CE" w:rsidRPr="00FE58CE">
        <w:rPr>
          <w:szCs w:val="21"/>
        </w:rPr>
        <w:t xml:space="preserve">v súlade s </w:t>
      </w:r>
      <w:r w:rsidR="00204303">
        <w:rPr>
          <w:szCs w:val="21"/>
        </w:rPr>
        <w:t>bodom</w:t>
      </w:r>
      <w:r w:rsidR="00204303" w:rsidRPr="00FE58CE">
        <w:rPr>
          <w:szCs w:val="21"/>
        </w:rPr>
        <w:t xml:space="preserve"> </w:t>
      </w:r>
      <w:r w:rsidR="00FE58CE" w:rsidRPr="00FE58CE">
        <w:rPr>
          <w:szCs w:val="21"/>
        </w:rPr>
        <w:fldChar w:fldCharType="begin"/>
      </w:r>
      <w:r w:rsidR="00FE58CE" w:rsidRPr="00FE58CE">
        <w:rPr>
          <w:szCs w:val="21"/>
        </w:rPr>
        <w:instrText xml:space="preserve"> REF _Ref152765924 \r \h </w:instrText>
      </w:r>
      <w:r w:rsidR="00FE58CE" w:rsidRPr="00FE58CE">
        <w:rPr>
          <w:szCs w:val="21"/>
        </w:rPr>
      </w:r>
      <w:r w:rsidR="00FE58CE" w:rsidRPr="00FE58CE">
        <w:rPr>
          <w:szCs w:val="21"/>
        </w:rPr>
        <w:fldChar w:fldCharType="separate"/>
      </w:r>
      <w:r w:rsidR="001D5ACA">
        <w:rPr>
          <w:szCs w:val="21"/>
        </w:rPr>
        <w:t>8.7.8</w:t>
      </w:r>
      <w:r w:rsidR="00FE58CE" w:rsidRPr="00FE58CE">
        <w:rPr>
          <w:szCs w:val="21"/>
        </w:rPr>
        <w:fldChar w:fldCharType="end"/>
      </w:r>
      <w:r w:rsidR="00F84293">
        <w:rPr>
          <w:szCs w:val="21"/>
        </w:rPr>
        <w:t xml:space="preserve"> OPZ</w:t>
      </w:r>
      <w:r w:rsidRPr="00FE58CE">
        <w:rPr>
          <w:szCs w:val="21"/>
        </w:rPr>
        <w:t xml:space="preserve">, </w:t>
      </w:r>
      <w:proofErr w:type="spellStart"/>
      <w:r w:rsidRPr="00FE58CE">
        <w:rPr>
          <w:szCs w:val="21"/>
        </w:rPr>
        <w:t>t.j</w:t>
      </w:r>
      <w:proofErr w:type="spellEnd"/>
      <w:r w:rsidRPr="00FE58CE">
        <w:rPr>
          <w:szCs w:val="21"/>
        </w:rPr>
        <w:t xml:space="preserve">. predpokladaného plánu nasadenia tohto </w:t>
      </w:r>
      <w:r w:rsidR="00F84293">
        <w:rPr>
          <w:szCs w:val="21"/>
        </w:rPr>
        <w:t>O</w:t>
      </w:r>
      <w:r w:rsidRPr="00FE58CE">
        <w:rPr>
          <w:szCs w:val="21"/>
        </w:rPr>
        <w:t xml:space="preserve">dborníka a jeho pridelenia na jednotlivé objekty alebo časti stavby, doklad preukazujúci zmluvný vzťah </w:t>
      </w:r>
      <w:r w:rsidR="00F84293">
        <w:rPr>
          <w:szCs w:val="21"/>
        </w:rPr>
        <w:t>O</w:t>
      </w:r>
      <w:r w:rsidRPr="00FE58CE">
        <w:rPr>
          <w:szCs w:val="21"/>
        </w:rPr>
        <w:t>dborníka s </w:t>
      </w:r>
      <w:r w:rsidR="00070BC3" w:rsidRPr="00FE58CE">
        <w:rPr>
          <w:szCs w:val="21"/>
        </w:rPr>
        <w:t>STD</w:t>
      </w:r>
      <w:r w:rsidRPr="00FE58CE">
        <w:rPr>
          <w:szCs w:val="21"/>
        </w:rPr>
        <w:t>.</w:t>
      </w:r>
      <w:r w:rsidR="004F53D2" w:rsidRPr="00FE58CE">
        <w:rPr>
          <w:szCs w:val="21"/>
        </w:rPr>
        <w:t xml:space="preserve"> </w:t>
      </w:r>
    </w:p>
    <w:p w14:paraId="70A19737" w14:textId="41C458C6" w:rsidR="00FA3A7B" w:rsidRPr="00254640" w:rsidRDefault="00A61624">
      <w:pPr>
        <w:pStyle w:val="nzovodsekuU3"/>
        <w:rPr>
          <w:szCs w:val="21"/>
        </w:rPr>
      </w:pPr>
      <w:r w:rsidRPr="00FE70DB">
        <w:rPr>
          <w:szCs w:val="21"/>
        </w:rPr>
        <w:lastRenderedPageBreak/>
        <w:t xml:space="preserve">STD je povinný požiadať o schválenie ďalšieho </w:t>
      </w:r>
      <w:r w:rsidR="00F84293">
        <w:rPr>
          <w:szCs w:val="21"/>
        </w:rPr>
        <w:t>NO</w:t>
      </w:r>
      <w:r w:rsidRPr="00FE70DB">
        <w:rPr>
          <w:szCs w:val="21"/>
        </w:rPr>
        <w:t xml:space="preserve"> v tej istej kategórii v prípade, ak dočasná neprítomnosť </w:t>
      </w:r>
      <w:r w:rsidR="00F84293">
        <w:rPr>
          <w:szCs w:val="21"/>
        </w:rPr>
        <w:t>NO</w:t>
      </w:r>
      <w:r w:rsidRPr="00FE70DB">
        <w:rPr>
          <w:szCs w:val="21"/>
        </w:rPr>
        <w:t xml:space="preserve"> podľa </w:t>
      </w:r>
      <w:proofErr w:type="spellStart"/>
      <w:r w:rsidR="007E3F59" w:rsidRPr="00254640">
        <w:rPr>
          <w:szCs w:val="21"/>
        </w:rPr>
        <w:t>podčlánku</w:t>
      </w:r>
      <w:proofErr w:type="spellEnd"/>
      <w:r w:rsidR="007E3F59" w:rsidRPr="00254640">
        <w:rPr>
          <w:szCs w:val="21"/>
        </w:rPr>
        <w:t xml:space="preserve"> </w:t>
      </w:r>
      <w:r w:rsidR="007E3F59" w:rsidRPr="00254640">
        <w:rPr>
          <w:szCs w:val="21"/>
        </w:rPr>
        <w:fldChar w:fldCharType="begin"/>
      </w:r>
      <w:r w:rsidR="007E3F59" w:rsidRPr="00254640">
        <w:rPr>
          <w:szCs w:val="21"/>
        </w:rPr>
        <w:instrText xml:space="preserve"> REF _Ref152832437 \r \h  \* MERGEFORMAT </w:instrText>
      </w:r>
      <w:r w:rsidR="007E3F59" w:rsidRPr="00254640">
        <w:rPr>
          <w:szCs w:val="21"/>
        </w:rPr>
      </w:r>
      <w:r w:rsidR="007E3F59" w:rsidRPr="00254640">
        <w:rPr>
          <w:szCs w:val="21"/>
        </w:rPr>
        <w:fldChar w:fldCharType="separate"/>
      </w:r>
      <w:r w:rsidR="001D5ACA">
        <w:rPr>
          <w:szCs w:val="21"/>
        </w:rPr>
        <w:t>8.6.1</w:t>
      </w:r>
      <w:r w:rsidR="007E3F59" w:rsidRPr="00254640">
        <w:rPr>
          <w:szCs w:val="21"/>
        </w:rPr>
        <w:fldChar w:fldCharType="end"/>
      </w:r>
      <w:r w:rsidRPr="00FE70DB">
        <w:rPr>
          <w:szCs w:val="21"/>
        </w:rPr>
        <w:t xml:space="preserve"> </w:t>
      </w:r>
      <w:r w:rsidR="00F84293">
        <w:rPr>
          <w:szCs w:val="21"/>
        </w:rPr>
        <w:t xml:space="preserve">OPZ </w:t>
      </w:r>
      <w:r w:rsidRPr="00FE70DB">
        <w:rPr>
          <w:szCs w:val="21"/>
        </w:rPr>
        <w:t xml:space="preserve">presahuje obdobie 20-tich po sebe nasledujúcich kalendárnych dní. Ku žiadosti o schválenie NO je </w:t>
      </w:r>
      <w:r w:rsidR="007E3F59" w:rsidRPr="00254640">
        <w:rPr>
          <w:szCs w:val="21"/>
        </w:rPr>
        <w:t xml:space="preserve">STD </w:t>
      </w:r>
      <w:r w:rsidRPr="00FE70DB">
        <w:rPr>
          <w:szCs w:val="21"/>
        </w:rPr>
        <w:t>povinný okrem dokladov podľa</w:t>
      </w:r>
      <w:r w:rsidR="007E3F59" w:rsidRPr="00254640">
        <w:rPr>
          <w:szCs w:val="21"/>
        </w:rPr>
        <w:t xml:space="preserve"> </w:t>
      </w:r>
      <w:r w:rsidR="00204303">
        <w:rPr>
          <w:szCs w:val="21"/>
        </w:rPr>
        <w:t>bodu</w:t>
      </w:r>
      <w:r w:rsidR="00204303" w:rsidRPr="00FE70DB">
        <w:rPr>
          <w:szCs w:val="21"/>
        </w:rPr>
        <w:t xml:space="preserve"> </w:t>
      </w:r>
      <w:r w:rsidR="007E3F59" w:rsidRPr="00FE70DB">
        <w:rPr>
          <w:szCs w:val="21"/>
        </w:rPr>
        <w:fldChar w:fldCharType="begin"/>
      </w:r>
      <w:r w:rsidR="007E3F59" w:rsidRPr="00FE70DB">
        <w:rPr>
          <w:szCs w:val="21"/>
        </w:rPr>
        <w:instrText xml:space="preserve"> REF _Ref152765924 \r \h </w:instrText>
      </w:r>
      <w:r w:rsidR="00967568">
        <w:rPr>
          <w:szCs w:val="21"/>
        </w:rPr>
        <w:instrText xml:space="preserve"> \* MERGEFORMAT </w:instrText>
      </w:r>
      <w:r w:rsidR="007E3F59" w:rsidRPr="00FE70DB">
        <w:rPr>
          <w:szCs w:val="21"/>
        </w:rPr>
      </w:r>
      <w:r w:rsidR="007E3F59" w:rsidRPr="00FE70DB">
        <w:rPr>
          <w:szCs w:val="21"/>
        </w:rPr>
        <w:fldChar w:fldCharType="separate"/>
      </w:r>
      <w:r w:rsidR="001D5ACA">
        <w:rPr>
          <w:szCs w:val="21"/>
        </w:rPr>
        <w:t>8.7.8</w:t>
      </w:r>
      <w:r w:rsidR="007E3F59" w:rsidRPr="00FE70DB">
        <w:rPr>
          <w:szCs w:val="21"/>
        </w:rPr>
        <w:fldChar w:fldCharType="end"/>
      </w:r>
      <w:r w:rsidR="007E3F59" w:rsidRPr="00FE70DB">
        <w:rPr>
          <w:szCs w:val="21"/>
        </w:rPr>
        <w:t xml:space="preserve"> </w:t>
      </w:r>
      <w:r w:rsidR="00F84293">
        <w:rPr>
          <w:szCs w:val="21"/>
        </w:rPr>
        <w:t xml:space="preserve">OPZ </w:t>
      </w:r>
      <w:r w:rsidRPr="00FE70DB">
        <w:rPr>
          <w:szCs w:val="21"/>
        </w:rPr>
        <w:t>predložiť Objednávateľovi upravený návrh Organizačnej schémy, ktorá sa po schválení NO stáva záväznou.</w:t>
      </w:r>
    </w:p>
    <w:p w14:paraId="7B34260C" w14:textId="36D079F0" w:rsidR="00477DAA" w:rsidRPr="00121C8A" w:rsidRDefault="004936EB">
      <w:pPr>
        <w:pStyle w:val="nzovodsekuU3"/>
        <w:rPr>
          <w:szCs w:val="21"/>
        </w:rPr>
      </w:pPr>
      <w:r w:rsidRPr="00121C8A">
        <w:rPr>
          <w:szCs w:val="21"/>
        </w:rPr>
        <w:t xml:space="preserve">Za porušenie povinnosti STD predložiť Objednávateľovi návrh na výmenu </w:t>
      </w:r>
      <w:r w:rsidR="005B56B5" w:rsidRPr="00121C8A">
        <w:rPr>
          <w:szCs w:val="21"/>
        </w:rPr>
        <w:t>Nek</w:t>
      </w:r>
      <w:r w:rsidRPr="00121C8A">
        <w:rPr>
          <w:szCs w:val="21"/>
        </w:rPr>
        <w:t>ľúčového odborníka</w:t>
      </w:r>
      <w:r w:rsidR="00CB6420" w:rsidRPr="00121C8A">
        <w:rPr>
          <w:szCs w:val="21"/>
        </w:rPr>
        <w:t xml:space="preserve"> riadne, </w:t>
      </w:r>
      <w:proofErr w:type="spellStart"/>
      <w:r w:rsidR="00CB6420" w:rsidRPr="00121C8A">
        <w:rPr>
          <w:szCs w:val="21"/>
        </w:rPr>
        <w:t>t.j</w:t>
      </w:r>
      <w:proofErr w:type="spellEnd"/>
      <w:r w:rsidR="00CB6420" w:rsidRPr="00121C8A">
        <w:rPr>
          <w:szCs w:val="21"/>
        </w:rPr>
        <w:t xml:space="preserve">. s dokladmi preukazujúcimi splnenie požiadaviek podľa </w:t>
      </w:r>
      <w:r w:rsidR="00204303">
        <w:rPr>
          <w:szCs w:val="21"/>
        </w:rPr>
        <w:t xml:space="preserve">bodu </w:t>
      </w:r>
      <w:r w:rsidR="00C05AF8">
        <w:rPr>
          <w:szCs w:val="21"/>
        </w:rPr>
        <w:fldChar w:fldCharType="begin"/>
      </w:r>
      <w:r w:rsidR="00C05AF8">
        <w:rPr>
          <w:szCs w:val="21"/>
        </w:rPr>
        <w:instrText xml:space="preserve"> REF _Ref152674695 \r \h </w:instrText>
      </w:r>
      <w:r w:rsidR="00C05AF8">
        <w:rPr>
          <w:szCs w:val="21"/>
        </w:rPr>
      </w:r>
      <w:r w:rsidR="00C05AF8">
        <w:rPr>
          <w:szCs w:val="21"/>
        </w:rPr>
        <w:fldChar w:fldCharType="separate"/>
      </w:r>
      <w:r w:rsidR="001D5ACA">
        <w:rPr>
          <w:szCs w:val="21"/>
        </w:rPr>
        <w:t>8.5</w:t>
      </w:r>
      <w:r w:rsidR="00C05AF8">
        <w:rPr>
          <w:szCs w:val="21"/>
        </w:rPr>
        <w:fldChar w:fldCharType="end"/>
      </w:r>
      <w:r w:rsidR="00C05AF8">
        <w:rPr>
          <w:szCs w:val="21"/>
        </w:rPr>
        <w:t xml:space="preserve"> </w:t>
      </w:r>
      <w:r w:rsidR="00F84293">
        <w:rPr>
          <w:szCs w:val="21"/>
        </w:rPr>
        <w:t>OPZ</w:t>
      </w:r>
      <w:r w:rsidR="00CB6420" w:rsidRPr="00121C8A">
        <w:rPr>
          <w:szCs w:val="21"/>
        </w:rPr>
        <w:t xml:space="preserve"> a/alebo včas, </w:t>
      </w:r>
      <w:proofErr w:type="spellStart"/>
      <w:r w:rsidR="00CB6420" w:rsidRPr="00121C8A">
        <w:rPr>
          <w:szCs w:val="21"/>
        </w:rPr>
        <w:t>t.j</w:t>
      </w:r>
      <w:proofErr w:type="spellEnd"/>
      <w:r w:rsidR="00CB6420" w:rsidRPr="00121C8A">
        <w:rPr>
          <w:szCs w:val="21"/>
        </w:rPr>
        <w:t xml:space="preserve">. v lehotách podľa </w:t>
      </w:r>
      <w:r w:rsidR="00204303">
        <w:rPr>
          <w:szCs w:val="21"/>
        </w:rPr>
        <w:t xml:space="preserve">bodov </w:t>
      </w:r>
      <w:r w:rsidR="00C05AF8">
        <w:rPr>
          <w:szCs w:val="21"/>
        </w:rPr>
        <w:fldChar w:fldCharType="begin"/>
      </w:r>
      <w:r w:rsidR="00C05AF8">
        <w:rPr>
          <w:szCs w:val="21"/>
        </w:rPr>
        <w:instrText xml:space="preserve"> REF _Ref152840046 \r \h </w:instrText>
      </w:r>
      <w:r w:rsidR="00C05AF8">
        <w:rPr>
          <w:szCs w:val="21"/>
        </w:rPr>
      </w:r>
      <w:r w:rsidR="00C05AF8">
        <w:rPr>
          <w:szCs w:val="21"/>
        </w:rPr>
        <w:fldChar w:fldCharType="separate"/>
      </w:r>
      <w:r w:rsidR="001D5ACA">
        <w:rPr>
          <w:szCs w:val="21"/>
        </w:rPr>
        <w:t>8.8.1</w:t>
      </w:r>
      <w:r w:rsidR="00C05AF8">
        <w:rPr>
          <w:szCs w:val="21"/>
        </w:rPr>
        <w:fldChar w:fldCharType="end"/>
      </w:r>
      <w:r w:rsidR="007B6B2F">
        <w:rPr>
          <w:szCs w:val="21"/>
        </w:rPr>
        <w:t>6</w:t>
      </w:r>
      <w:r w:rsidR="00C05AF8">
        <w:rPr>
          <w:szCs w:val="21"/>
        </w:rPr>
        <w:t xml:space="preserve"> a</w:t>
      </w:r>
      <w:r w:rsidR="00204303">
        <w:rPr>
          <w:szCs w:val="21"/>
        </w:rPr>
        <w:t>ž</w:t>
      </w:r>
      <w:r w:rsidR="00C05AF8">
        <w:rPr>
          <w:szCs w:val="21"/>
        </w:rPr>
        <w:t xml:space="preserve"> </w:t>
      </w:r>
      <w:r w:rsidR="00C05AF8">
        <w:rPr>
          <w:szCs w:val="21"/>
        </w:rPr>
        <w:fldChar w:fldCharType="begin"/>
      </w:r>
      <w:r w:rsidR="00C05AF8">
        <w:rPr>
          <w:szCs w:val="21"/>
        </w:rPr>
        <w:instrText xml:space="preserve"> REF _Ref152840050 \r \h </w:instrText>
      </w:r>
      <w:r w:rsidR="00C05AF8">
        <w:rPr>
          <w:szCs w:val="21"/>
        </w:rPr>
      </w:r>
      <w:r w:rsidR="00C05AF8">
        <w:rPr>
          <w:szCs w:val="21"/>
        </w:rPr>
        <w:fldChar w:fldCharType="separate"/>
      </w:r>
      <w:r w:rsidR="001D5ACA">
        <w:rPr>
          <w:szCs w:val="21"/>
        </w:rPr>
        <w:t>8.8.</w:t>
      </w:r>
      <w:r w:rsidR="00C05AF8">
        <w:rPr>
          <w:szCs w:val="21"/>
        </w:rPr>
        <w:fldChar w:fldCharType="end"/>
      </w:r>
      <w:r w:rsidR="001B3299">
        <w:rPr>
          <w:szCs w:val="21"/>
        </w:rPr>
        <w:t>20</w:t>
      </w:r>
      <w:r w:rsidR="00F84293">
        <w:rPr>
          <w:szCs w:val="21"/>
        </w:rPr>
        <w:t xml:space="preserve"> OPZ</w:t>
      </w:r>
      <w:r w:rsidR="0097558C" w:rsidRPr="00121C8A">
        <w:rPr>
          <w:szCs w:val="21"/>
        </w:rPr>
        <w:t>,</w:t>
      </w:r>
      <w:r w:rsidRPr="00121C8A">
        <w:rPr>
          <w:szCs w:val="21"/>
        </w:rPr>
        <w:t xml:space="preserve"> je STD povinný zaplatiť Objednávateľovi zmluvnú pokutu vo výške </w:t>
      </w:r>
      <w:r w:rsidR="00EA4B6C">
        <w:rPr>
          <w:szCs w:val="21"/>
        </w:rPr>
        <w:t>1</w:t>
      </w:r>
      <w:r w:rsidR="005B56B5" w:rsidRPr="00121C8A">
        <w:rPr>
          <w:szCs w:val="21"/>
        </w:rPr>
        <w:t>.000</w:t>
      </w:r>
      <w:r w:rsidRPr="00121C8A">
        <w:rPr>
          <w:szCs w:val="21"/>
        </w:rPr>
        <w:t xml:space="preserve">,- Eur (slovom: </w:t>
      </w:r>
      <w:r w:rsidR="005B56B5" w:rsidRPr="00121C8A">
        <w:rPr>
          <w:szCs w:val="21"/>
        </w:rPr>
        <w:t>tisíc</w:t>
      </w:r>
      <w:r w:rsidRPr="00121C8A">
        <w:rPr>
          <w:szCs w:val="21"/>
        </w:rPr>
        <w:t xml:space="preserve"> eur) za každý aj </w:t>
      </w:r>
      <w:r w:rsidRPr="00344F10">
        <w:rPr>
          <w:szCs w:val="21"/>
        </w:rPr>
        <w:t xml:space="preserve">začatý </w:t>
      </w:r>
      <w:r w:rsidR="00344F10" w:rsidRPr="00C360A3">
        <w:rPr>
          <w:szCs w:val="21"/>
        </w:rPr>
        <w:t xml:space="preserve">deň </w:t>
      </w:r>
      <w:r w:rsidRPr="00344F10">
        <w:rPr>
          <w:szCs w:val="21"/>
        </w:rPr>
        <w:t>s omeškaním</w:t>
      </w:r>
      <w:r w:rsidRPr="00121C8A">
        <w:rPr>
          <w:szCs w:val="21"/>
        </w:rPr>
        <w:t xml:space="preserve"> splnenia uvedenej zmluvnej povinnosti</w:t>
      </w:r>
      <w:r w:rsidR="007F760D" w:rsidRPr="00121C8A">
        <w:rPr>
          <w:szCs w:val="21"/>
        </w:rPr>
        <w:t>, a to až do jej riadneho splnenia</w:t>
      </w:r>
      <w:r w:rsidRPr="00121C8A">
        <w:rPr>
          <w:szCs w:val="21"/>
        </w:rPr>
        <w:t xml:space="preserve">. Zaplatením zmluvnej pokuty podľa predchádzajúcej vety sa STD nezbavuje povinností </w:t>
      </w:r>
      <w:r w:rsidR="00A61624" w:rsidRPr="00CE1838">
        <w:rPr>
          <w:szCs w:val="21"/>
        </w:rPr>
        <w:t xml:space="preserve">podľa </w:t>
      </w:r>
      <w:r w:rsidR="00204303">
        <w:rPr>
          <w:szCs w:val="21"/>
        </w:rPr>
        <w:t xml:space="preserve">bodu </w:t>
      </w:r>
      <w:r w:rsidR="00A61624">
        <w:rPr>
          <w:szCs w:val="21"/>
        </w:rPr>
        <w:fldChar w:fldCharType="begin"/>
      </w:r>
      <w:r w:rsidR="00A61624">
        <w:rPr>
          <w:szCs w:val="21"/>
        </w:rPr>
        <w:instrText xml:space="preserve"> REF _Ref152752230 \r \h </w:instrText>
      </w:r>
      <w:r w:rsidR="00A61624">
        <w:rPr>
          <w:szCs w:val="21"/>
        </w:rPr>
      </w:r>
      <w:r w:rsidR="00A61624">
        <w:rPr>
          <w:szCs w:val="21"/>
        </w:rPr>
        <w:fldChar w:fldCharType="separate"/>
      </w:r>
      <w:r w:rsidR="001D5ACA">
        <w:rPr>
          <w:szCs w:val="21"/>
        </w:rPr>
        <w:t>8.8</w:t>
      </w:r>
      <w:r w:rsidR="00A61624">
        <w:rPr>
          <w:szCs w:val="21"/>
        </w:rPr>
        <w:fldChar w:fldCharType="end"/>
      </w:r>
      <w:r w:rsidR="00F84293">
        <w:rPr>
          <w:szCs w:val="21"/>
        </w:rPr>
        <w:t xml:space="preserve"> OPZ</w:t>
      </w:r>
      <w:r w:rsidR="004E1113" w:rsidRPr="00121C8A">
        <w:rPr>
          <w:szCs w:val="21"/>
        </w:rPr>
        <w:t>.</w:t>
      </w:r>
    </w:p>
    <w:p w14:paraId="1EA9EC0B" w14:textId="731E74EE" w:rsidR="00070BC3" w:rsidRPr="00B97541" w:rsidRDefault="00100123" w:rsidP="00070BC3">
      <w:pPr>
        <w:pStyle w:val="nzovodsekuU3"/>
        <w:rPr>
          <w:szCs w:val="21"/>
        </w:rPr>
      </w:pPr>
      <w:r w:rsidRPr="00CE1838">
        <w:rPr>
          <w:szCs w:val="21"/>
        </w:rPr>
        <w:t xml:space="preserve">V priebehu plnenia </w:t>
      </w:r>
      <w:r w:rsidR="00070BC3" w:rsidRPr="00CE1838">
        <w:rPr>
          <w:szCs w:val="21"/>
        </w:rPr>
        <w:t>Zmluvy</w:t>
      </w:r>
      <w:r w:rsidRPr="00CE1838">
        <w:rPr>
          <w:szCs w:val="21"/>
        </w:rPr>
        <w:t xml:space="preserve"> na základe písomnej a odôvodnenej žiadosti môže Objednávateľ požiadať </w:t>
      </w:r>
      <w:r w:rsidR="00070BC3" w:rsidRPr="00CE1838">
        <w:rPr>
          <w:szCs w:val="21"/>
        </w:rPr>
        <w:t>STD</w:t>
      </w:r>
      <w:r w:rsidRPr="00CE1838">
        <w:rPr>
          <w:szCs w:val="21"/>
        </w:rPr>
        <w:t xml:space="preserve"> o nahradenie akéhokoľvek </w:t>
      </w:r>
      <w:r w:rsidR="00F84293">
        <w:rPr>
          <w:szCs w:val="21"/>
        </w:rPr>
        <w:t>O</w:t>
      </w:r>
      <w:r w:rsidRPr="00CE1838">
        <w:rPr>
          <w:szCs w:val="21"/>
        </w:rPr>
        <w:t xml:space="preserve">dborníka, pokiaľ si preukázateľne neplní svoje povinnosti vyplývajúce zo </w:t>
      </w:r>
      <w:r w:rsidR="00070BC3" w:rsidRPr="00CE1838">
        <w:rPr>
          <w:szCs w:val="21"/>
        </w:rPr>
        <w:t>Zmluvy</w:t>
      </w:r>
      <w:r w:rsidRPr="00CE1838">
        <w:rPr>
          <w:szCs w:val="21"/>
        </w:rPr>
        <w:t xml:space="preserve"> alebo porušil akúkoľvek povinnosť ustanovenú v </w:t>
      </w:r>
      <w:r w:rsidR="00070BC3" w:rsidRPr="00CE1838">
        <w:rPr>
          <w:szCs w:val="21"/>
        </w:rPr>
        <w:t>Zmluve</w:t>
      </w:r>
      <w:r w:rsidRPr="00CE1838">
        <w:rPr>
          <w:szCs w:val="21"/>
        </w:rPr>
        <w:t xml:space="preserve">, novým </w:t>
      </w:r>
      <w:r w:rsidR="00F84293">
        <w:rPr>
          <w:szCs w:val="21"/>
        </w:rPr>
        <w:t>O</w:t>
      </w:r>
      <w:r w:rsidRPr="00CE1838">
        <w:rPr>
          <w:szCs w:val="21"/>
        </w:rPr>
        <w:t xml:space="preserve">dborníkom. </w:t>
      </w:r>
      <w:r w:rsidR="00070BC3" w:rsidRPr="00CE1838">
        <w:rPr>
          <w:szCs w:val="21"/>
        </w:rPr>
        <w:t>STD</w:t>
      </w:r>
      <w:r w:rsidRPr="00CE1838">
        <w:rPr>
          <w:szCs w:val="21"/>
        </w:rPr>
        <w:t xml:space="preserve"> je tejto žiadosti povinný vyhovieť v lehote 30 dní od jej doručenia </w:t>
      </w:r>
      <w:r w:rsidR="00070BC3" w:rsidRPr="00B97541">
        <w:rPr>
          <w:szCs w:val="21"/>
        </w:rPr>
        <w:t>STD</w:t>
      </w:r>
      <w:r w:rsidRPr="00B97541">
        <w:rPr>
          <w:szCs w:val="21"/>
        </w:rPr>
        <w:t xml:space="preserve">. </w:t>
      </w:r>
      <w:r w:rsidR="00070BC3" w:rsidRPr="00B97541">
        <w:rPr>
          <w:szCs w:val="21"/>
        </w:rPr>
        <w:t>STD</w:t>
      </w:r>
      <w:r w:rsidRPr="00B97541">
        <w:rPr>
          <w:szCs w:val="21"/>
        </w:rPr>
        <w:t xml:space="preserve"> je povinný nahradiť </w:t>
      </w:r>
      <w:r w:rsidR="00F84293" w:rsidRPr="00B97541">
        <w:rPr>
          <w:szCs w:val="21"/>
        </w:rPr>
        <w:t>O</w:t>
      </w:r>
      <w:r w:rsidRPr="00B97541">
        <w:rPr>
          <w:szCs w:val="21"/>
        </w:rPr>
        <w:t xml:space="preserve">dborníka adekvátnou náhradou v zmysle </w:t>
      </w:r>
      <w:r w:rsidR="00204303" w:rsidRPr="00B97541">
        <w:rPr>
          <w:szCs w:val="21"/>
        </w:rPr>
        <w:t xml:space="preserve">bodu </w:t>
      </w:r>
      <w:r w:rsidR="0002122A" w:rsidRPr="00B97541">
        <w:rPr>
          <w:szCs w:val="21"/>
        </w:rPr>
        <w:fldChar w:fldCharType="begin"/>
      </w:r>
      <w:r w:rsidR="0002122A" w:rsidRPr="00B97541">
        <w:rPr>
          <w:szCs w:val="21"/>
        </w:rPr>
        <w:instrText xml:space="preserve"> REF _Ref152837458 \r \h </w:instrText>
      </w:r>
      <w:r w:rsidR="00B97541">
        <w:rPr>
          <w:szCs w:val="21"/>
        </w:rPr>
        <w:instrText xml:space="preserve"> \* MERGEFORMAT </w:instrText>
      </w:r>
      <w:r w:rsidR="0002122A" w:rsidRPr="00B97541">
        <w:rPr>
          <w:szCs w:val="21"/>
        </w:rPr>
      </w:r>
      <w:r w:rsidR="0002122A" w:rsidRPr="00B97541">
        <w:rPr>
          <w:szCs w:val="21"/>
        </w:rPr>
        <w:fldChar w:fldCharType="separate"/>
      </w:r>
      <w:r w:rsidR="001D5ACA" w:rsidRPr="00B97541">
        <w:rPr>
          <w:szCs w:val="21"/>
        </w:rPr>
        <w:t>8.8.2</w:t>
      </w:r>
      <w:r w:rsidR="0002122A" w:rsidRPr="00B97541">
        <w:rPr>
          <w:szCs w:val="21"/>
        </w:rPr>
        <w:fldChar w:fldCharType="end"/>
      </w:r>
      <w:r w:rsidR="00BD0271">
        <w:rPr>
          <w:szCs w:val="21"/>
        </w:rPr>
        <w:t>5</w:t>
      </w:r>
      <w:r w:rsidR="00F84293" w:rsidRPr="00B97541">
        <w:rPr>
          <w:szCs w:val="21"/>
        </w:rPr>
        <w:t xml:space="preserve"> OPZ</w:t>
      </w:r>
      <w:r w:rsidRPr="00B97541">
        <w:rPr>
          <w:szCs w:val="21"/>
        </w:rPr>
        <w:t xml:space="preserve">, ktorá musí byť písomne odsúhlasená Objednávateľom. Pokiaľ </w:t>
      </w:r>
      <w:r w:rsidR="00070BC3" w:rsidRPr="00B97541">
        <w:rPr>
          <w:szCs w:val="21"/>
        </w:rPr>
        <w:t>STD</w:t>
      </w:r>
      <w:r w:rsidRPr="00B97541">
        <w:rPr>
          <w:szCs w:val="21"/>
        </w:rPr>
        <w:t xml:space="preserve"> žiadosti Objednávateľa nevyhovie riadne a</w:t>
      </w:r>
      <w:r w:rsidR="00EF2996" w:rsidRPr="00B97541">
        <w:rPr>
          <w:szCs w:val="21"/>
        </w:rPr>
        <w:t>/alebo</w:t>
      </w:r>
      <w:r w:rsidRPr="00B97541">
        <w:rPr>
          <w:szCs w:val="21"/>
        </w:rPr>
        <w:t xml:space="preserve"> včas, Objednávateľ môže uplatniť zmluvnú pokutu vo výške </w:t>
      </w:r>
      <w:r w:rsidR="007C1DE3" w:rsidRPr="00B97541">
        <w:rPr>
          <w:szCs w:val="21"/>
        </w:rPr>
        <w:t>15.000</w:t>
      </w:r>
      <w:r w:rsidRPr="00B97541">
        <w:rPr>
          <w:szCs w:val="21"/>
        </w:rPr>
        <w:t xml:space="preserve">,- </w:t>
      </w:r>
      <w:r w:rsidR="00232FFB" w:rsidRPr="00B97541">
        <w:rPr>
          <w:szCs w:val="21"/>
        </w:rPr>
        <w:t>E</w:t>
      </w:r>
      <w:r w:rsidRPr="00B97541">
        <w:rPr>
          <w:szCs w:val="21"/>
        </w:rPr>
        <w:t xml:space="preserve">ur (slovom: </w:t>
      </w:r>
      <w:r w:rsidR="007C1DE3" w:rsidRPr="00B97541">
        <w:rPr>
          <w:szCs w:val="21"/>
        </w:rPr>
        <w:t>pätnásťtisíc</w:t>
      </w:r>
      <w:r w:rsidRPr="00B97541">
        <w:rPr>
          <w:szCs w:val="21"/>
        </w:rPr>
        <w:t xml:space="preserve"> eur)</w:t>
      </w:r>
      <w:r w:rsidR="006639C1" w:rsidRPr="00B97541">
        <w:rPr>
          <w:szCs w:val="21"/>
        </w:rPr>
        <w:t xml:space="preserve"> a</w:t>
      </w:r>
      <w:r w:rsidRPr="00B97541">
        <w:rPr>
          <w:szCs w:val="21"/>
        </w:rPr>
        <w:t xml:space="preserve"> zamietnuť ďalšiu faktúru </w:t>
      </w:r>
      <w:r w:rsidR="00070BC3" w:rsidRPr="00B97541">
        <w:rPr>
          <w:szCs w:val="21"/>
        </w:rPr>
        <w:t>STD</w:t>
      </w:r>
      <w:r w:rsidRPr="00B97541">
        <w:rPr>
          <w:szCs w:val="21"/>
        </w:rPr>
        <w:t xml:space="preserve">, ktorú predkladá za obdobie, v ktorom bol požiadaný o výmenu </w:t>
      </w:r>
      <w:r w:rsidR="00F84293" w:rsidRPr="00B97541">
        <w:rPr>
          <w:szCs w:val="21"/>
        </w:rPr>
        <w:t>O</w:t>
      </w:r>
      <w:r w:rsidRPr="00B97541">
        <w:rPr>
          <w:szCs w:val="21"/>
        </w:rPr>
        <w:t xml:space="preserve">dborníka. </w:t>
      </w:r>
    </w:p>
    <w:p w14:paraId="322C4194" w14:textId="7943E541" w:rsidR="0002122A" w:rsidRDefault="00100123" w:rsidP="0002122A">
      <w:pPr>
        <w:pStyle w:val="nzovodsekuU3"/>
        <w:rPr>
          <w:szCs w:val="21"/>
        </w:rPr>
      </w:pPr>
      <w:bookmarkStart w:id="56" w:name="_Ref152837458"/>
      <w:r w:rsidRPr="00CE1838">
        <w:rPr>
          <w:szCs w:val="21"/>
        </w:rPr>
        <w:t xml:space="preserve">Ak </w:t>
      </w:r>
      <w:r w:rsidR="0002122A">
        <w:rPr>
          <w:szCs w:val="21"/>
        </w:rPr>
        <w:t>STD ne</w:t>
      </w:r>
      <w:r w:rsidRPr="00CE1838">
        <w:rPr>
          <w:szCs w:val="21"/>
        </w:rPr>
        <w:t>nahrad</w:t>
      </w:r>
      <w:r w:rsidR="0002122A">
        <w:rPr>
          <w:szCs w:val="21"/>
        </w:rPr>
        <w:t xml:space="preserve">í </w:t>
      </w:r>
      <w:r w:rsidR="00F84293">
        <w:rPr>
          <w:szCs w:val="21"/>
        </w:rPr>
        <w:t>O</w:t>
      </w:r>
      <w:r w:rsidR="0002122A">
        <w:rPr>
          <w:szCs w:val="21"/>
        </w:rPr>
        <w:t>dborníka</w:t>
      </w:r>
      <w:r w:rsidRPr="00CE1838">
        <w:rPr>
          <w:szCs w:val="21"/>
        </w:rPr>
        <w:t xml:space="preserve"> do 30 dní od </w:t>
      </w:r>
      <w:r w:rsidR="00F84293">
        <w:rPr>
          <w:szCs w:val="21"/>
        </w:rPr>
        <w:t>doručenia</w:t>
      </w:r>
      <w:r w:rsidRPr="00CE1838">
        <w:rPr>
          <w:szCs w:val="21"/>
        </w:rPr>
        <w:t xml:space="preserve"> žiadosti Objednávateľa, Objednávateľ </w:t>
      </w:r>
      <w:r w:rsidR="0002122A" w:rsidRPr="00CE1838">
        <w:rPr>
          <w:szCs w:val="21"/>
        </w:rPr>
        <w:t xml:space="preserve">môže </w:t>
      </w:r>
      <w:r w:rsidRPr="00CE1838">
        <w:rPr>
          <w:szCs w:val="21"/>
        </w:rPr>
        <w:t xml:space="preserve">požadovať, aby </w:t>
      </w:r>
      <w:r w:rsidR="00070BC3" w:rsidRPr="00CE1838">
        <w:rPr>
          <w:szCs w:val="21"/>
        </w:rPr>
        <w:t>STD</w:t>
      </w:r>
      <w:r w:rsidRPr="00CE1838">
        <w:rPr>
          <w:szCs w:val="21"/>
        </w:rPr>
        <w:t xml:space="preserve"> do príchodu nového </w:t>
      </w:r>
      <w:r w:rsidR="00F84293">
        <w:rPr>
          <w:szCs w:val="21"/>
        </w:rPr>
        <w:t>O</w:t>
      </w:r>
      <w:r w:rsidRPr="00CE1838">
        <w:rPr>
          <w:szCs w:val="21"/>
        </w:rPr>
        <w:t xml:space="preserve">dborníka určil na poskytovanie Služieb </w:t>
      </w:r>
      <w:r w:rsidRPr="00254640">
        <w:rPr>
          <w:szCs w:val="21"/>
          <w:u w:val="single"/>
        </w:rPr>
        <w:t xml:space="preserve">dočasného </w:t>
      </w:r>
      <w:r w:rsidR="00F84293">
        <w:rPr>
          <w:szCs w:val="21"/>
          <w:u w:val="single"/>
        </w:rPr>
        <w:t>O</w:t>
      </w:r>
      <w:r w:rsidRPr="00254640">
        <w:rPr>
          <w:szCs w:val="21"/>
          <w:u w:val="single"/>
        </w:rPr>
        <w:t>dborníka</w:t>
      </w:r>
      <w:r w:rsidRPr="00CE1838">
        <w:rPr>
          <w:szCs w:val="21"/>
        </w:rPr>
        <w:t xml:space="preserve">, ktorý musí spĺňať rovnaké kvalifikačné predpoklady, ako </w:t>
      </w:r>
      <w:r w:rsidR="00F84293">
        <w:rPr>
          <w:szCs w:val="21"/>
        </w:rPr>
        <w:t>O</w:t>
      </w:r>
      <w:r w:rsidRPr="00CE1838">
        <w:rPr>
          <w:szCs w:val="21"/>
        </w:rPr>
        <w:t xml:space="preserve">dborník ktorého nahrádza a svoju činnosť môže začať vykonávať až po odsúhlasení Objednávateľom alebo aby prijal iné opatrenia na kompenzáciu dočasnej neprítomnosti chýbajúceho </w:t>
      </w:r>
      <w:r w:rsidR="00C814C7">
        <w:rPr>
          <w:szCs w:val="21"/>
        </w:rPr>
        <w:t>O</w:t>
      </w:r>
      <w:r w:rsidRPr="00CE1838">
        <w:rPr>
          <w:szCs w:val="21"/>
        </w:rPr>
        <w:t>dborníka.</w:t>
      </w:r>
      <w:bookmarkEnd w:id="56"/>
      <w:r w:rsidR="0002122A" w:rsidRPr="0002122A">
        <w:rPr>
          <w:szCs w:val="21"/>
        </w:rPr>
        <w:t xml:space="preserve"> </w:t>
      </w:r>
    </w:p>
    <w:p w14:paraId="2E26F9F5" w14:textId="65EC41B6" w:rsidR="00967568" w:rsidRPr="00254640" w:rsidRDefault="00967568" w:rsidP="00967568">
      <w:pPr>
        <w:pStyle w:val="nzovodsekuU3"/>
        <w:rPr>
          <w:szCs w:val="21"/>
        </w:rPr>
      </w:pPr>
      <w:r w:rsidRPr="00254640">
        <w:rPr>
          <w:szCs w:val="21"/>
        </w:rPr>
        <w:t xml:space="preserve">STD je povinný písomne upovedomiť Zhotoviteľa o každej zmene v osobe akéhokoľvek </w:t>
      </w:r>
      <w:r w:rsidR="00C814C7">
        <w:rPr>
          <w:szCs w:val="21"/>
        </w:rPr>
        <w:t>O</w:t>
      </w:r>
      <w:r w:rsidRPr="00254640">
        <w:rPr>
          <w:szCs w:val="21"/>
        </w:rPr>
        <w:t xml:space="preserve">dborníka, a to bez zbytočného odkladu po písomnom odsúhlasení nového </w:t>
      </w:r>
      <w:r w:rsidR="00C814C7">
        <w:rPr>
          <w:szCs w:val="21"/>
        </w:rPr>
        <w:t>O</w:t>
      </w:r>
      <w:r w:rsidRPr="00FE70DB">
        <w:rPr>
          <w:szCs w:val="21"/>
        </w:rPr>
        <w:t>dborníka</w:t>
      </w:r>
      <w:r w:rsidRPr="00254640">
        <w:rPr>
          <w:szCs w:val="21"/>
        </w:rPr>
        <w:t xml:space="preserve"> Objednávateľom.</w:t>
      </w:r>
    </w:p>
    <w:p w14:paraId="27EDDAFC" w14:textId="2A621B8F" w:rsidR="00406A35" w:rsidRPr="00C814C7" w:rsidRDefault="0002122A" w:rsidP="00C814C7">
      <w:pPr>
        <w:pStyle w:val="nzovodsekuU3"/>
        <w:rPr>
          <w:szCs w:val="21"/>
        </w:rPr>
      </w:pPr>
      <w:r w:rsidRPr="00CE1838">
        <w:rPr>
          <w:szCs w:val="21"/>
        </w:rPr>
        <w:t xml:space="preserve">Náklady, ktoré vzniknú v súvislosti s nahradením </w:t>
      </w:r>
      <w:r w:rsidR="00C814C7">
        <w:rPr>
          <w:szCs w:val="21"/>
        </w:rPr>
        <w:t>O</w:t>
      </w:r>
      <w:r w:rsidRPr="00CE1838">
        <w:rPr>
          <w:szCs w:val="21"/>
        </w:rPr>
        <w:t>dborníka, znáša výlučne STD.</w:t>
      </w:r>
    </w:p>
    <w:p w14:paraId="3DCECCC4" w14:textId="20FF0D39" w:rsidR="00EB4D69" w:rsidRDefault="00EB4D69">
      <w:pPr>
        <w:jc w:val="left"/>
        <w:rPr>
          <w:rFonts w:cs="Arial"/>
          <w:bCs/>
          <w:szCs w:val="21"/>
        </w:rPr>
      </w:pPr>
      <w:r>
        <w:rPr>
          <w:szCs w:val="21"/>
        </w:rPr>
        <w:br w:type="page"/>
      </w:r>
    </w:p>
    <w:p w14:paraId="20C74CF2" w14:textId="76B07C6B" w:rsidR="00406A35" w:rsidRDefault="00406A35" w:rsidP="00254640">
      <w:pPr>
        <w:pStyle w:val="Nzovlnku"/>
        <w:numPr>
          <w:ilvl w:val="0"/>
          <w:numId w:val="0"/>
        </w:numPr>
        <w:ind w:left="360"/>
      </w:pPr>
      <w:bookmarkStart w:id="57" w:name="_Ref152329317"/>
      <w:bookmarkStart w:id="58" w:name="_Ref152329216"/>
      <w:r w:rsidRPr="00693C38">
        <w:lastRenderedPageBreak/>
        <w:t xml:space="preserve">PRÍLOHA C1 </w:t>
      </w:r>
      <w:r w:rsidR="00182EC1">
        <w:t>–</w:t>
      </w:r>
      <w:r w:rsidRPr="00693C38">
        <w:t xml:space="preserve"> FORMULÁR</w:t>
      </w:r>
      <w:r w:rsidR="00182EC1">
        <w:t xml:space="preserve"> </w:t>
      </w:r>
      <w:r w:rsidRPr="00693C38">
        <w:t>MESAČNEJ SPRÁVY STD</w:t>
      </w:r>
      <w:bookmarkEnd w:id="57"/>
    </w:p>
    <w:p w14:paraId="52735F1D" w14:textId="77777777" w:rsidR="00517C38" w:rsidRPr="00BF3874" w:rsidRDefault="00517C38" w:rsidP="00517C38">
      <w:pPr>
        <w:pBdr>
          <w:top w:val="single" w:sz="12" w:space="4" w:color="auto"/>
          <w:left w:val="single" w:sz="12" w:space="4" w:color="auto"/>
          <w:bottom w:val="single" w:sz="12" w:space="4" w:color="auto"/>
          <w:right w:val="single" w:sz="12" w:space="4" w:color="auto"/>
        </w:pBdr>
        <w:shd w:val="pct20" w:color="auto" w:fill="auto"/>
        <w:tabs>
          <w:tab w:val="right" w:pos="9355"/>
        </w:tabs>
        <w:ind w:left="6096"/>
        <w:jc w:val="center"/>
        <w:rPr>
          <w:rFonts w:eastAsia="Calibri" w:cs="Arial"/>
          <w:b/>
          <w:szCs w:val="21"/>
        </w:rPr>
      </w:pPr>
      <w:bookmarkStart w:id="59" w:name="_Ref152322407"/>
      <w:bookmarkEnd w:id="58"/>
      <w:r w:rsidRPr="00BF3874">
        <w:rPr>
          <w:rFonts w:eastAsia="Calibri" w:cs="Arial"/>
          <w:b/>
          <w:szCs w:val="21"/>
        </w:rPr>
        <w:t>DÁTUM</w:t>
      </w:r>
    </w:p>
    <w:p w14:paraId="2F14BB85" w14:textId="77777777" w:rsidR="00517C38" w:rsidRPr="00BF3874" w:rsidRDefault="00517C38" w:rsidP="00517C38">
      <w:pPr>
        <w:pBdr>
          <w:top w:val="single" w:sz="12" w:space="4" w:color="auto"/>
          <w:left w:val="single" w:sz="12" w:space="4" w:color="auto"/>
          <w:bottom w:val="single" w:sz="12" w:space="4" w:color="auto"/>
          <w:right w:val="single" w:sz="12" w:space="4" w:color="auto"/>
        </w:pBdr>
        <w:shd w:val="pct20" w:color="auto" w:fill="auto"/>
        <w:tabs>
          <w:tab w:val="right" w:pos="9355"/>
        </w:tabs>
        <w:ind w:left="6096"/>
        <w:jc w:val="center"/>
        <w:rPr>
          <w:rFonts w:eastAsia="Calibri" w:cs="Arial"/>
          <w:b/>
          <w:szCs w:val="21"/>
        </w:rPr>
      </w:pPr>
    </w:p>
    <w:p w14:paraId="23E77BDF" w14:textId="77777777" w:rsidR="00517C38" w:rsidRDefault="00517C38" w:rsidP="00517C38">
      <w:pPr>
        <w:tabs>
          <w:tab w:val="center" w:pos="4536"/>
          <w:tab w:val="right" w:pos="9000"/>
          <w:tab w:val="right" w:pos="9072"/>
        </w:tabs>
        <w:jc w:val="center"/>
        <w:rPr>
          <w:rFonts w:eastAsia="Calibri" w:cs="Arial"/>
          <w:b/>
          <w:bCs/>
          <w:szCs w:val="21"/>
        </w:rPr>
      </w:pPr>
      <w:r w:rsidRPr="00BF3874">
        <w:rPr>
          <w:rFonts w:eastAsia="Calibri" w:cs="Arial"/>
          <w:b/>
          <w:bCs/>
          <w:szCs w:val="21"/>
        </w:rPr>
        <w:t>Názov Diela</w:t>
      </w:r>
    </w:p>
    <w:p w14:paraId="0287CCE4" w14:textId="77777777" w:rsidR="00517C38" w:rsidRPr="00BF3874" w:rsidRDefault="00517C38" w:rsidP="00517C38">
      <w:pPr>
        <w:pBdr>
          <w:top w:val="single" w:sz="18" w:space="1" w:color="auto"/>
          <w:left w:val="single" w:sz="18" w:space="1" w:color="auto"/>
          <w:bottom w:val="single" w:sz="18" w:space="1" w:color="auto"/>
          <w:right w:val="single" w:sz="18" w:space="3" w:color="auto"/>
        </w:pBdr>
        <w:shd w:val="pct20" w:color="000000" w:fill="auto"/>
        <w:jc w:val="center"/>
        <w:rPr>
          <w:rFonts w:eastAsia="Calibri" w:cs="Calibri"/>
          <w:b/>
          <w:szCs w:val="21"/>
        </w:rPr>
      </w:pPr>
    </w:p>
    <w:p w14:paraId="2ECC071E" w14:textId="77777777" w:rsidR="00517C38" w:rsidRPr="00BF3874" w:rsidRDefault="00517C38" w:rsidP="00517C38">
      <w:pPr>
        <w:pBdr>
          <w:top w:val="single" w:sz="18" w:space="1" w:color="auto"/>
          <w:left w:val="single" w:sz="18" w:space="1" w:color="auto"/>
          <w:bottom w:val="single" w:sz="18" w:space="1" w:color="auto"/>
          <w:right w:val="single" w:sz="18" w:space="3" w:color="auto"/>
        </w:pBdr>
        <w:shd w:val="pct20" w:color="000000" w:fill="auto"/>
        <w:jc w:val="center"/>
        <w:rPr>
          <w:rFonts w:eastAsia="Calibri" w:cs="Arial"/>
          <w:b/>
          <w:szCs w:val="21"/>
        </w:rPr>
      </w:pPr>
      <w:r w:rsidRPr="00BF3874">
        <w:rPr>
          <w:rFonts w:eastAsia="Calibri" w:cs="Arial"/>
          <w:b/>
          <w:szCs w:val="21"/>
        </w:rPr>
        <w:t>MESAČNÁ SPRÁVA STAVEBNÉHO DOZORU</w:t>
      </w:r>
    </w:p>
    <w:p w14:paraId="6439DDE5" w14:textId="77777777" w:rsidR="00517C38" w:rsidRPr="00BF3874" w:rsidRDefault="00517C38" w:rsidP="00517C38">
      <w:pPr>
        <w:pBdr>
          <w:top w:val="single" w:sz="18" w:space="1" w:color="auto"/>
          <w:left w:val="single" w:sz="18" w:space="1" w:color="auto"/>
          <w:bottom w:val="single" w:sz="18" w:space="1" w:color="auto"/>
          <w:right w:val="single" w:sz="18" w:space="3" w:color="auto"/>
        </w:pBdr>
        <w:shd w:val="pct20" w:color="000000" w:fill="auto"/>
        <w:jc w:val="center"/>
        <w:rPr>
          <w:rFonts w:eastAsia="Calibri" w:cs="Arial"/>
          <w:b/>
          <w:szCs w:val="21"/>
        </w:rPr>
      </w:pPr>
    </w:p>
    <w:p w14:paraId="1B027C6D" w14:textId="77777777" w:rsidR="00517C38" w:rsidRPr="00BF3874" w:rsidRDefault="00517C38" w:rsidP="00517C38">
      <w:pPr>
        <w:pBdr>
          <w:top w:val="single" w:sz="18" w:space="1" w:color="auto"/>
          <w:left w:val="single" w:sz="18" w:space="1" w:color="auto"/>
          <w:bottom w:val="single" w:sz="18" w:space="1" w:color="auto"/>
          <w:right w:val="single" w:sz="18" w:space="3" w:color="auto"/>
        </w:pBdr>
        <w:shd w:val="pct20" w:color="000000" w:fill="auto"/>
        <w:jc w:val="center"/>
        <w:rPr>
          <w:rFonts w:eastAsia="Calibri" w:cs="Arial"/>
          <w:b/>
          <w:szCs w:val="21"/>
        </w:rPr>
      </w:pPr>
      <w:r w:rsidRPr="00BF3874">
        <w:rPr>
          <w:rFonts w:eastAsia="Calibri" w:cs="Arial"/>
          <w:b/>
          <w:szCs w:val="21"/>
        </w:rPr>
        <w:t xml:space="preserve">ZAHŔŇAJÚCA OBDOBIE </w:t>
      </w:r>
    </w:p>
    <w:p w14:paraId="496C1A18" w14:textId="77777777" w:rsidR="00517C38" w:rsidRPr="00BF3874" w:rsidRDefault="00517C38" w:rsidP="00517C38">
      <w:pPr>
        <w:pBdr>
          <w:top w:val="single" w:sz="18" w:space="1" w:color="auto"/>
          <w:left w:val="single" w:sz="18" w:space="1" w:color="auto"/>
          <w:bottom w:val="single" w:sz="18" w:space="1" w:color="auto"/>
          <w:right w:val="single" w:sz="18" w:space="3" w:color="auto"/>
        </w:pBdr>
        <w:shd w:val="pct20" w:color="000000" w:fill="auto"/>
        <w:jc w:val="center"/>
        <w:rPr>
          <w:rFonts w:eastAsia="Calibri" w:cs="Arial"/>
          <w:b/>
          <w:szCs w:val="21"/>
        </w:rPr>
      </w:pPr>
    </w:p>
    <w:p w14:paraId="5331E2E9" w14:textId="77777777" w:rsidR="00517C38" w:rsidRPr="00BF3874" w:rsidRDefault="00517C38" w:rsidP="00517C38">
      <w:pPr>
        <w:pBdr>
          <w:top w:val="single" w:sz="18" w:space="1" w:color="auto"/>
          <w:left w:val="single" w:sz="18" w:space="1" w:color="auto"/>
          <w:bottom w:val="single" w:sz="18" w:space="1" w:color="auto"/>
          <w:right w:val="single" w:sz="18" w:space="3" w:color="auto"/>
        </w:pBdr>
        <w:shd w:val="pct20" w:color="000000" w:fill="auto"/>
        <w:jc w:val="center"/>
        <w:rPr>
          <w:rFonts w:eastAsia="Calibri" w:cs="Arial"/>
          <w:szCs w:val="21"/>
        </w:rPr>
      </w:pPr>
      <w:r w:rsidRPr="00BF3874">
        <w:rPr>
          <w:rFonts w:eastAsia="Calibri" w:cs="Arial"/>
          <w:szCs w:val="21"/>
        </w:rPr>
        <w:t>OD &lt;dátum&gt; DO &lt;dátum&gt;</w:t>
      </w:r>
    </w:p>
    <w:p w14:paraId="3BDAD678" w14:textId="77777777" w:rsidR="00517C38" w:rsidRPr="00C360A3" w:rsidRDefault="00517C38" w:rsidP="00517C38">
      <w:pPr>
        <w:jc w:val="center"/>
        <w:rPr>
          <w:rFonts w:eastAsia="Calibri" w:cs="Arial"/>
          <w:b/>
          <w:sz w:val="2"/>
          <w:szCs w:val="2"/>
        </w:rPr>
      </w:pPr>
    </w:p>
    <w:p w14:paraId="55627A8E" w14:textId="77777777" w:rsidR="00517C38" w:rsidRPr="00BF3874" w:rsidRDefault="00517C38" w:rsidP="00517C38">
      <w:pPr>
        <w:tabs>
          <w:tab w:val="left" w:pos="2040"/>
        </w:tabs>
        <w:rPr>
          <w:rFonts w:eastAsia="Calibri" w:cs="Arial"/>
          <w:b/>
          <w:szCs w:val="21"/>
        </w:rPr>
      </w:pPr>
      <w:r w:rsidRPr="00BF3874">
        <w:rPr>
          <w:rFonts w:eastAsia="Calibri" w:cs="Arial"/>
          <w:b/>
          <w:szCs w:val="21"/>
        </w:rPr>
        <w:t xml:space="preserve">Financovanie: </w:t>
      </w:r>
      <w:r w:rsidRPr="00BF3874">
        <w:rPr>
          <w:rFonts w:eastAsia="Calibri" w:cs="Arial"/>
          <w:b/>
          <w:szCs w:val="21"/>
        </w:rPr>
        <w:tab/>
        <w:t xml:space="preserve">Rozpočet ES </w:t>
      </w:r>
    </w:p>
    <w:p w14:paraId="73E906CF" w14:textId="6A3EE3E1" w:rsidR="00517C38" w:rsidRPr="00BF3874" w:rsidRDefault="00517C38" w:rsidP="00517C38">
      <w:pPr>
        <w:tabs>
          <w:tab w:val="left" w:pos="2040"/>
        </w:tabs>
        <w:rPr>
          <w:rFonts w:eastAsia="Calibri" w:cs="Arial"/>
          <w:b/>
          <w:szCs w:val="21"/>
        </w:rPr>
      </w:pPr>
      <w:bookmarkStart w:id="60" w:name="_Toc243895718"/>
    </w:p>
    <w:bookmarkEnd w:id="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9"/>
        <w:gridCol w:w="3162"/>
        <w:gridCol w:w="3159"/>
      </w:tblGrid>
      <w:tr w:rsidR="00517C38" w:rsidRPr="00BF3874" w14:paraId="591EDA72" w14:textId="77777777">
        <w:tc>
          <w:tcPr>
            <w:tcW w:w="3200" w:type="dxa"/>
            <w:shd w:val="clear" w:color="auto" w:fill="E6E6E6"/>
          </w:tcPr>
          <w:p w14:paraId="4DB731E7" w14:textId="77777777" w:rsidR="00517C38" w:rsidRPr="00BF3874" w:rsidRDefault="00517C38">
            <w:pPr>
              <w:spacing w:before="60" w:after="60"/>
              <w:jc w:val="center"/>
              <w:rPr>
                <w:rFonts w:eastAsia="Calibri" w:cs="Arial"/>
                <w:b/>
                <w:szCs w:val="21"/>
              </w:rPr>
            </w:pPr>
          </w:p>
        </w:tc>
        <w:tc>
          <w:tcPr>
            <w:tcW w:w="3186" w:type="dxa"/>
            <w:shd w:val="clear" w:color="auto" w:fill="E6E6E6"/>
          </w:tcPr>
          <w:p w14:paraId="08024AC1" w14:textId="77777777" w:rsidR="00517C38" w:rsidRPr="00BF3874" w:rsidRDefault="00517C38">
            <w:pPr>
              <w:spacing w:before="60" w:after="60"/>
              <w:jc w:val="center"/>
              <w:rPr>
                <w:rFonts w:eastAsia="Calibri" w:cs="Arial"/>
                <w:b/>
                <w:szCs w:val="21"/>
              </w:rPr>
            </w:pPr>
            <w:r w:rsidRPr="00BF3874">
              <w:rPr>
                <w:rFonts w:eastAsia="Calibri" w:cs="Arial"/>
                <w:b/>
                <w:szCs w:val="21"/>
              </w:rPr>
              <w:t>Podpis</w:t>
            </w:r>
          </w:p>
        </w:tc>
        <w:tc>
          <w:tcPr>
            <w:tcW w:w="3184" w:type="dxa"/>
            <w:shd w:val="clear" w:color="auto" w:fill="E6E6E6"/>
          </w:tcPr>
          <w:p w14:paraId="5AFA8DCD" w14:textId="77777777" w:rsidR="00517C38" w:rsidRPr="00BF3874" w:rsidRDefault="00517C38">
            <w:pPr>
              <w:spacing w:before="60" w:after="60"/>
              <w:jc w:val="center"/>
              <w:rPr>
                <w:rFonts w:eastAsia="Calibri" w:cs="Arial"/>
                <w:b/>
                <w:szCs w:val="21"/>
              </w:rPr>
            </w:pPr>
            <w:r w:rsidRPr="00BF3874">
              <w:rPr>
                <w:rFonts w:eastAsia="Calibri" w:cs="Arial"/>
                <w:b/>
                <w:szCs w:val="21"/>
              </w:rPr>
              <w:t>Dátum</w:t>
            </w:r>
          </w:p>
        </w:tc>
      </w:tr>
      <w:tr w:rsidR="00517C38" w:rsidRPr="00BF3874" w14:paraId="132F6B8D" w14:textId="77777777">
        <w:tc>
          <w:tcPr>
            <w:tcW w:w="3200" w:type="dxa"/>
            <w:shd w:val="clear" w:color="auto" w:fill="E6E6E6"/>
          </w:tcPr>
          <w:p w14:paraId="0FAF339D" w14:textId="7B05E46E" w:rsidR="00517C38" w:rsidRPr="00BF3874" w:rsidRDefault="00517C38">
            <w:pPr>
              <w:spacing w:before="60" w:after="60"/>
              <w:rPr>
                <w:rFonts w:eastAsia="Calibri" w:cs="Arial"/>
                <w:b/>
                <w:szCs w:val="21"/>
              </w:rPr>
            </w:pPr>
            <w:r w:rsidRPr="00BF3874">
              <w:rPr>
                <w:rFonts w:eastAsia="Calibri" w:cs="Arial"/>
                <w:b/>
                <w:szCs w:val="21"/>
              </w:rPr>
              <w:t>Stavebný dozor</w:t>
            </w:r>
          </w:p>
        </w:tc>
        <w:tc>
          <w:tcPr>
            <w:tcW w:w="3186" w:type="dxa"/>
          </w:tcPr>
          <w:p w14:paraId="4F5BCC9A" w14:textId="77777777" w:rsidR="00517C38" w:rsidRPr="00BF3874" w:rsidRDefault="00517C38">
            <w:pPr>
              <w:spacing w:before="60" w:after="60"/>
              <w:rPr>
                <w:rFonts w:eastAsia="Calibri" w:cs="Arial"/>
                <w:bCs/>
                <w:szCs w:val="21"/>
              </w:rPr>
            </w:pPr>
          </w:p>
        </w:tc>
        <w:tc>
          <w:tcPr>
            <w:tcW w:w="3184" w:type="dxa"/>
          </w:tcPr>
          <w:p w14:paraId="0FC4FD20" w14:textId="77777777" w:rsidR="00517C38" w:rsidRPr="00BF3874" w:rsidRDefault="00517C38">
            <w:pPr>
              <w:spacing w:before="60" w:after="60"/>
              <w:rPr>
                <w:rFonts w:eastAsia="Calibri" w:cs="Arial"/>
                <w:bCs/>
                <w:szCs w:val="21"/>
              </w:rPr>
            </w:pPr>
          </w:p>
        </w:tc>
      </w:tr>
      <w:tr w:rsidR="00517C38" w:rsidRPr="00BF3874" w14:paraId="0E1174E7" w14:textId="77777777">
        <w:tc>
          <w:tcPr>
            <w:tcW w:w="3200" w:type="dxa"/>
            <w:shd w:val="clear" w:color="auto" w:fill="E6E6E6"/>
          </w:tcPr>
          <w:p w14:paraId="1D3DB92C" w14:textId="2C194BE5" w:rsidR="00517C38" w:rsidRPr="00BF3874" w:rsidRDefault="00517C38">
            <w:pPr>
              <w:spacing w:before="60" w:after="60"/>
              <w:rPr>
                <w:rFonts w:eastAsia="Calibri" w:cs="Arial"/>
                <w:b/>
                <w:szCs w:val="21"/>
              </w:rPr>
            </w:pPr>
            <w:r w:rsidRPr="00BF3874">
              <w:rPr>
                <w:rFonts w:eastAsia="Calibri" w:cs="Arial"/>
                <w:b/>
                <w:szCs w:val="21"/>
              </w:rPr>
              <w:t>Projektový manažér</w:t>
            </w:r>
          </w:p>
        </w:tc>
        <w:tc>
          <w:tcPr>
            <w:tcW w:w="3186" w:type="dxa"/>
          </w:tcPr>
          <w:p w14:paraId="63F58242" w14:textId="77777777" w:rsidR="00517C38" w:rsidRPr="00BF3874" w:rsidRDefault="00517C38">
            <w:pPr>
              <w:spacing w:before="60" w:after="60"/>
              <w:rPr>
                <w:rFonts w:eastAsia="Calibri" w:cs="Arial"/>
                <w:bCs/>
                <w:szCs w:val="21"/>
              </w:rPr>
            </w:pPr>
          </w:p>
        </w:tc>
        <w:tc>
          <w:tcPr>
            <w:tcW w:w="3184" w:type="dxa"/>
          </w:tcPr>
          <w:p w14:paraId="5C92FD6F" w14:textId="77777777" w:rsidR="00517C38" w:rsidRPr="00BF3874" w:rsidRDefault="00517C38">
            <w:pPr>
              <w:spacing w:before="60" w:after="60"/>
              <w:rPr>
                <w:rFonts w:eastAsia="Calibri" w:cs="Arial"/>
                <w:bCs/>
                <w:szCs w:val="21"/>
              </w:rPr>
            </w:pPr>
          </w:p>
        </w:tc>
      </w:tr>
    </w:tbl>
    <w:p w14:paraId="7A3616FA" w14:textId="77777777" w:rsidR="00517C38" w:rsidRPr="00BF3874" w:rsidRDefault="00517C38" w:rsidP="00517C38">
      <w:pPr>
        <w:jc w:val="center"/>
        <w:rPr>
          <w:rFonts w:eastAsia="Calibri" w:cs="Arial"/>
          <w:b/>
          <w:szCs w:val="21"/>
        </w:rPr>
      </w:pPr>
    </w:p>
    <w:p w14:paraId="5C5C55B9" w14:textId="77777777" w:rsidR="00517C38" w:rsidRPr="00BF3874" w:rsidRDefault="00517C38" w:rsidP="00517C38">
      <w:pPr>
        <w:jc w:val="center"/>
        <w:rPr>
          <w:rFonts w:eastAsia="Calibri" w:cs="Arial"/>
          <w:b/>
          <w:szCs w:val="21"/>
        </w:rPr>
      </w:pPr>
      <w:r w:rsidRPr="00BF3874">
        <w:rPr>
          <w:rFonts w:eastAsia="Calibri" w:cs="Arial"/>
          <w:b/>
          <w:szCs w:val="21"/>
        </w:rPr>
        <w:t>Schvaľovací hárok správy:</w:t>
      </w:r>
    </w:p>
    <w:p w14:paraId="41712A59" w14:textId="77777777" w:rsidR="00517C38" w:rsidRPr="00BF3874" w:rsidRDefault="00517C38" w:rsidP="00517C38">
      <w:pPr>
        <w:ind w:left="2160" w:hanging="2160"/>
        <w:rPr>
          <w:rFonts w:eastAsia="Calibri" w:cs="Arial"/>
          <w:szCs w:val="21"/>
        </w:rPr>
      </w:pPr>
      <w:r w:rsidRPr="00BF3874">
        <w:rPr>
          <w:rFonts w:eastAsia="Calibri" w:cs="Arial"/>
          <w:szCs w:val="21"/>
        </w:rPr>
        <w:t xml:space="preserve">Názov dokumentu: </w:t>
      </w:r>
      <w:r w:rsidRPr="00BF3874">
        <w:rPr>
          <w:rFonts w:eastAsia="Calibri" w:cs="Arial"/>
          <w:szCs w:val="21"/>
        </w:rPr>
        <w:tab/>
      </w:r>
    </w:p>
    <w:p w14:paraId="2D72624A" w14:textId="77777777" w:rsidR="00517C38" w:rsidRPr="00BF3874" w:rsidRDefault="00517C38" w:rsidP="00517C38">
      <w:pPr>
        <w:rPr>
          <w:rFonts w:eastAsia="Calibri" w:cs="Arial"/>
          <w:szCs w:val="21"/>
        </w:rPr>
      </w:pPr>
      <w:r w:rsidRPr="00BF3874">
        <w:rPr>
          <w:rFonts w:eastAsia="Calibri" w:cs="Arial"/>
          <w:szCs w:val="21"/>
        </w:rPr>
        <w:t>Číslo dokumentu:</w:t>
      </w:r>
      <w:r w:rsidRPr="00BF3874">
        <w:rPr>
          <w:rFonts w:eastAsia="Calibri" w:cs="Arial"/>
          <w:szCs w:val="21"/>
        </w:rPr>
        <w:tab/>
      </w:r>
    </w:p>
    <w:p w14:paraId="18316F13" w14:textId="77777777" w:rsidR="00517C38" w:rsidRPr="00BF3874" w:rsidRDefault="00517C38" w:rsidP="00517C38">
      <w:pPr>
        <w:rPr>
          <w:rFonts w:eastAsia="Calibri" w:cs="Arial"/>
          <w:szCs w:val="21"/>
        </w:rPr>
      </w:pPr>
      <w:r w:rsidRPr="00BF3874">
        <w:rPr>
          <w:rFonts w:eastAsia="Calibri" w:cs="Arial"/>
          <w:szCs w:val="21"/>
        </w:rPr>
        <w:t xml:space="preserve">Číslo vydania: </w:t>
      </w:r>
      <w:r w:rsidRPr="00BF3874">
        <w:rPr>
          <w:rFonts w:eastAsia="Calibri" w:cs="Arial"/>
          <w:szCs w:val="21"/>
        </w:rPr>
        <w:tab/>
      </w:r>
      <w:r w:rsidRPr="00BF3874">
        <w:rPr>
          <w:rFonts w:eastAsia="Calibri" w:cs="Arial"/>
          <w:szCs w:val="21"/>
        </w:rPr>
        <w:tab/>
      </w:r>
    </w:p>
    <w:p w14:paraId="3B7EFC9A" w14:textId="77777777" w:rsidR="00517C38" w:rsidRPr="00BF3874" w:rsidRDefault="00517C38" w:rsidP="00517C38">
      <w:pPr>
        <w:rPr>
          <w:rFonts w:eastAsia="Calibri" w:cs="Arial"/>
          <w:szCs w:val="21"/>
        </w:rPr>
      </w:pPr>
      <w:r w:rsidRPr="00BF3874">
        <w:rPr>
          <w:rFonts w:eastAsia="Calibri" w:cs="Arial"/>
          <w:szCs w:val="21"/>
        </w:rPr>
        <w:t xml:space="preserve">Dátum vyhotovenia: </w:t>
      </w:r>
      <w:r w:rsidRPr="00BF3874">
        <w:rPr>
          <w:rFonts w:eastAsia="Calibri" w:cs="Arial"/>
          <w:szCs w:val="21"/>
        </w:rPr>
        <w:tab/>
      </w:r>
    </w:p>
    <w:p w14:paraId="11AD6B7A" w14:textId="77777777" w:rsidR="00517C38" w:rsidRPr="00BF3874" w:rsidRDefault="00517C38" w:rsidP="00517C38">
      <w:pPr>
        <w:rPr>
          <w:rFonts w:eastAsia="Calibri" w:cs="Arial"/>
          <w:szCs w:val="21"/>
        </w:rPr>
      </w:pPr>
      <w:r w:rsidRPr="00BF3874">
        <w:rPr>
          <w:rFonts w:eastAsia="Calibri" w:cs="Arial"/>
          <w:szCs w:val="21"/>
        </w:rPr>
        <w:t xml:space="preserve">Vypracoval: </w:t>
      </w:r>
      <w:r w:rsidRPr="00BF3874">
        <w:rPr>
          <w:rFonts w:eastAsia="Calibri" w:cs="Arial"/>
          <w:szCs w:val="21"/>
        </w:rPr>
        <w:tab/>
      </w:r>
      <w:r w:rsidRPr="00BF3874">
        <w:rPr>
          <w:rFonts w:eastAsia="Calibri" w:cs="Arial"/>
          <w:szCs w:val="21"/>
        </w:rPr>
        <w:tab/>
      </w:r>
    </w:p>
    <w:p w14:paraId="4D608F93" w14:textId="77777777" w:rsidR="00517C38" w:rsidRPr="00BF3874" w:rsidRDefault="00517C38" w:rsidP="00517C38">
      <w:pPr>
        <w:rPr>
          <w:rFonts w:eastAsia="Calibri" w:cs="Arial"/>
          <w:szCs w:val="21"/>
        </w:rPr>
      </w:pPr>
      <w:bookmarkStart w:id="61" w:name="_Toc243895719"/>
      <w:r w:rsidRPr="00BF3874">
        <w:rPr>
          <w:rFonts w:eastAsia="Calibri" w:cs="Arial"/>
          <w:szCs w:val="21"/>
        </w:rPr>
        <w:t>Skontroloval:</w:t>
      </w:r>
      <w:bookmarkEnd w:id="61"/>
      <w:r w:rsidRPr="00BF3874">
        <w:rPr>
          <w:rFonts w:eastAsia="Calibri" w:cs="Arial"/>
          <w:szCs w:val="21"/>
        </w:rPr>
        <w:tab/>
      </w:r>
      <w:r w:rsidRPr="00BF3874">
        <w:rPr>
          <w:rFonts w:eastAsia="Calibri" w:cs="Arial"/>
          <w:szCs w:val="21"/>
        </w:rPr>
        <w:tab/>
      </w:r>
    </w:p>
    <w:p w14:paraId="0C70CDCD" w14:textId="77777777" w:rsidR="00517C38" w:rsidRPr="00BF3874" w:rsidRDefault="00517C38" w:rsidP="00517C38">
      <w:pPr>
        <w:rPr>
          <w:rFonts w:eastAsia="Calibri" w:cs="Times New Roman"/>
          <w:szCs w:val="21"/>
        </w:rPr>
      </w:pPr>
      <w:r w:rsidRPr="00BF3874">
        <w:rPr>
          <w:rFonts w:eastAsia="Calibri" w:cs="Arial"/>
          <w:szCs w:val="21"/>
        </w:rPr>
        <w:t xml:space="preserve">Schválil: </w:t>
      </w:r>
      <w:r w:rsidRPr="00BF3874">
        <w:rPr>
          <w:rFonts w:eastAsia="Calibri" w:cs="Arial"/>
          <w:szCs w:val="21"/>
        </w:rPr>
        <w:tab/>
      </w:r>
      <w:r w:rsidRPr="00BF3874">
        <w:rPr>
          <w:rFonts w:eastAsia="Calibri" w:cs="Arial"/>
          <w:szCs w:val="21"/>
        </w:rPr>
        <w:tab/>
      </w:r>
    </w:p>
    <w:p w14:paraId="6B7D4043" w14:textId="4D0F77BC" w:rsidR="00517C38" w:rsidRPr="00BF3874" w:rsidRDefault="00517C38" w:rsidP="00517C38">
      <w:pPr>
        <w:rPr>
          <w:rFonts w:eastAsia="Calibri" w:cs="Arial"/>
          <w:b/>
          <w:szCs w:val="21"/>
        </w:rPr>
      </w:pPr>
      <w:r w:rsidRPr="00BF3874">
        <w:rPr>
          <w:rFonts w:eastAsia="Calibri" w:cs="Arial"/>
          <w:b/>
          <w:szCs w:val="21"/>
        </w:rPr>
        <w:t>OBSAH</w:t>
      </w:r>
    </w:p>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25"/>
        <w:gridCol w:w="7215"/>
      </w:tblGrid>
      <w:tr w:rsidR="00517C38" w:rsidRPr="00BF3874" w14:paraId="4288472D" w14:textId="77777777">
        <w:trPr>
          <w:trHeight w:val="269"/>
        </w:trPr>
        <w:tc>
          <w:tcPr>
            <w:tcW w:w="2325" w:type="dxa"/>
            <w:shd w:val="clear" w:color="auto" w:fill="E6E6E6"/>
            <w:vAlign w:val="center"/>
          </w:tcPr>
          <w:p w14:paraId="7B4BAB8C" w14:textId="77777777" w:rsidR="00517C38" w:rsidRPr="00BF3874" w:rsidRDefault="00517C38">
            <w:pPr>
              <w:keepNext/>
              <w:spacing w:before="60" w:after="60"/>
              <w:jc w:val="center"/>
              <w:rPr>
                <w:rFonts w:eastAsia="Calibri" w:cs="Arial"/>
                <w:b/>
                <w:szCs w:val="21"/>
              </w:rPr>
            </w:pPr>
            <w:r w:rsidRPr="00BF3874">
              <w:rPr>
                <w:rFonts w:eastAsia="Calibri" w:cs="Arial"/>
                <w:b/>
                <w:szCs w:val="21"/>
              </w:rPr>
              <w:t>Oddiel</w:t>
            </w:r>
          </w:p>
        </w:tc>
        <w:tc>
          <w:tcPr>
            <w:tcW w:w="7215" w:type="dxa"/>
            <w:shd w:val="clear" w:color="auto" w:fill="E6E6E6"/>
            <w:vAlign w:val="center"/>
          </w:tcPr>
          <w:p w14:paraId="21011B7D" w14:textId="77777777" w:rsidR="00517C38" w:rsidRPr="00BF3874" w:rsidRDefault="00517C38">
            <w:pPr>
              <w:keepNext/>
              <w:spacing w:before="60" w:after="60"/>
              <w:jc w:val="center"/>
              <w:rPr>
                <w:rFonts w:eastAsia="Calibri" w:cs="Arial"/>
                <w:b/>
                <w:szCs w:val="21"/>
              </w:rPr>
            </w:pPr>
            <w:r w:rsidRPr="00BF3874">
              <w:rPr>
                <w:rFonts w:eastAsia="Calibri" w:cs="Arial"/>
                <w:b/>
                <w:szCs w:val="21"/>
              </w:rPr>
              <w:t>Názov</w:t>
            </w:r>
          </w:p>
        </w:tc>
      </w:tr>
      <w:tr w:rsidR="00517C38" w:rsidRPr="00BF3874" w14:paraId="2F9B3E30" w14:textId="77777777" w:rsidTr="004C02D9">
        <w:trPr>
          <w:trHeight w:val="2117"/>
        </w:trPr>
        <w:tc>
          <w:tcPr>
            <w:tcW w:w="2325" w:type="dxa"/>
          </w:tcPr>
          <w:p w14:paraId="011F6F1B" w14:textId="77777777" w:rsidR="00517C38" w:rsidRPr="00BF3874" w:rsidRDefault="00517C38">
            <w:pPr>
              <w:spacing w:before="60" w:after="60"/>
              <w:jc w:val="center"/>
              <w:rPr>
                <w:rFonts w:eastAsia="Calibri" w:cs="Arial"/>
                <w:b/>
                <w:bCs/>
                <w:szCs w:val="21"/>
              </w:rPr>
            </w:pPr>
            <w:r w:rsidRPr="00BF3874">
              <w:rPr>
                <w:rFonts w:eastAsia="Calibri" w:cs="Arial"/>
                <w:b/>
                <w:bCs/>
                <w:szCs w:val="21"/>
              </w:rPr>
              <w:t>1</w:t>
            </w:r>
          </w:p>
          <w:p w14:paraId="2DF6058C" w14:textId="77777777" w:rsidR="00517C38" w:rsidRPr="00BF3874" w:rsidRDefault="00517C38">
            <w:pPr>
              <w:spacing w:before="60" w:after="60"/>
              <w:jc w:val="center"/>
              <w:rPr>
                <w:rFonts w:eastAsia="Calibri" w:cs="Arial"/>
                <w:bCs/>
                <w:szCs w:val="21"/>
              </w:rPr>
            </w:pPr>
          </w:p>
          <w:p w14:paraId="523FA22D" w14:textId="77777777" w:rsidR="00517C38" w:rsidRPr="00BF3874" w:rsidRDefault="00517C38">
            <w:pPr>
              <w:spacing w:before="60" w:after="60"/>
              <w:jc w:val="center"/>
              <w:rPr>
                <w:rFonts w:eastAsia="Calibri" w:cs="Arial"/>
                <w:b/>
                <w:bCs/>
                <w:szCs w:val="21"/>
              </w:rPr>
            </w:pPr>
            <w:r w:rsidRPr="00BF3874">
              <w:rPr>
                <w:rFonts w:eastAsia="Calibri" w:cs="Arial"/>
                <w:b/>
                <w:bCs/>
                <w:szCs w:val="21"/>
              </w:rPr>
              <w:t>2</w:t>
            </w:r>
          </w:p>
          <w:p w14:paraId="6E3D8747" w14:textId="77777777" w:rsidR="00517C38" w:rsidRPr="00BF3874" w:rsidRDefault="00517C38">
            <w:pPr>
              <w:spacing w:before="60" w:after="60"/>
              <w:jc w:val="center"/>
              <w:rPr>
                <w:rFonts w:eastAsia="Calibri" w:cs="Arial"/>
                <w:bCs/>
                <w:szCs w:val="21"/>
              </w:rPr>
            </w:pPr>
            <w:r w:rsidRPr="00BF3874">
              <w:rPr>
                <w:rFonts w:eastAsia="Calibri" w:cs="Arial"/>
                <w:bCs/>
                <w:szCs w:val="21"/>
              </w:rPr>
              <w:t>2.1</w:t>
            </w:r>
          </w:p>
          <w:p w14:paraId="497B98BE" w14:textId="77777777" w:rsidR="00517C38" w:rsidRPr="00BF3874" w:rsidRDefault="00517C38">
            <w:pPr>
              <w:spacing w:before="60" w:after="60"/>
              <w:jc w:val="center"/>
              <w:rPr>
                <w:rFonts w:eastAsia="Calibri" w:cs="Arial"/>
                <w:bCs/>
                <w:szCs w:val="21"/>
              </w:rPr>
            </w:pPr>
            <w:r w:rsidRPr="00BF3874">
              <w:rPr>
                <w:rFonts w:eastAsia="Calibri" w:cs="Arial"/>
                <w:bCs/>
                <w:szCs w:val="21"/>
              </w:rPr>
              <w:t>2.2</w:t>
            </w:r>
          </w:p>
          <w:p w14:paraId="259F84DF" w14:textId="77777777" w:rsidR="00517C38" w:rsidRPr="00BF3874" w:rsidRDefault="00517C38">
            <w:pPr>
              <w:spacing w:before="60" w:after="60"/>
              <w:jc w:val="center"/>
              <w:rPr>
                <w:rFonts w:eastAsia="Calibri" w:cs="Arial"/>
                <w:bCs/>
                <w:szCs w:val="21"/>
              </w:rPr>
            </w:pPr>
          </w:p>
          <w:p w14:paraId="73B91C4D" w14:textId="77777777" w:rsidR="00517C38" w:rsidRPr="00BF3874" w:rsidRDefault="00517C38">
            <w:pPr>
              <w:spacing w:before="60" w:after="60"/>
              <w:jc w:val="center"/>
              <w:rPr>
                <w:rFonts w:eastAsia="Calibri" w:cs="Arial"/>
                <w:b/>
                <w:bCs/>
                <w:szCs w:val="21"/>
              </w:rPr>
            </w:pPr>
            <w:r w:rsidRPr="00BF3874">
              <w:rPr>
                <w:rFonts w:eastAsia="Calibri" w:cs="Arial"/>
                <w:b/>
                <w:bCs/>
                <w:szCs w:val="21"/>
              </w:rPr>
              <w:t>3</w:t>
            </w:r>
          </w:p>
          <w:p w14:paraId="1F7FA625" w14:textId="77777777" w:rsidR="00517C38" w:rsidRPr="00BF3874" w:rsidRDefault="00517C38">
            <w:pPr>
              <w:spacing w:before="60" w:after="60"/>
              <w:jc w:val="center"/>
              <w:rPr>
                <w:rFonts w:eastAsia="Calibri" w:cs="Arial"/>
                <w:bCs/>
                <w:szCs w:val="21"/>
              </w:rPr>
            </w:pPr>
            <w:r w:rsidRPr="00BF3874">
              <w:rPr>
                <w:rFonts w:eastAsia="Calibri" w:cs="Arial"/>
                <w:bCs/>
                <w:szCs w:val="21"/>
              </w:rPr>
              <w:t>3.1</w:t>
            </w:r>
          </w:p>
          <w:p w14:paraId="7F1589C4" w14:textId="77777777" w:rsidR="00517C38" w:rsidRPr="00BF3874" w:rsidRDefault="00517C38">
            <w:pPr>
              <w:spacing w:before="60" w:after="60"/>
              <w:jc w:val="center"/>
              <w:rPr>
                <w:rFonts w:eastAsia="Calibri" w:cs="Arial"/>
                <w:bCs/>
                <w:szCs w:val="21"/>
              </w:rPr>
            </w:pPr>
            <w:r w:rsidRPr="00BF3874">
              <w:rPr>
                <w:rFonts w:eastAsia="Calibri" w:cs="Arial"/>
                <w:bCs/>
                <w:szCs w:val="21"/>
              </w:rPr>
              <w:t>3.2</w:t>
            </w:r>
          </w:p>
          <w:p w14:paraId="78532A79" w14:textId="77777777" w:rsidR="00517C38" w:rsidRPr="00BF3874" w:rsidRDefault="00517C38">
            <w:pPr>
              <w:spacing w:before="60" w:after="60"/>
              <w:jc w:val="center"/>
              <w:rPr>
                <w:rFonts w:eastAsia="Calibri" w:cs="Arial"/>
                <w:bCs/>
                <w:szCs w:val="21"/>
              </w:rPr>
            </w:pPr>
          </w:p>
          <w:p w14:paraId="299150FB" w14:textId="77777777" w:rsidR="00517C38" w:rsidRPr="00BF3874" w:rsidRDefault="00517C38">
            <w:pPr>
              <w:spacing w:before="60" w:after="60"/>
              <w:jc w:val="center"/>
              <w:rPr>
                <w:rFonts w:eastAsia="Calibri" w:cs="Arial"/>
                <w:b/>
                <w:bCs/>
                <w:szCs w:val="21"/>
              </w:rPr>
            </w:pPr>
            <w:r w:rsidRPr="00BF3874">
              <w:rPr>
                <w:rFonts w:eastAsia="Calibri" w:cs="Arial"/>
                <w:b/>
                <w:bCs/>
                <w:szCs w:val="21"/>
              </w:rPr>
              <w:t>4</w:t>
            </w:r>
          </w:p>
          <w:p w14:paraId="46DC6BC0" w14:textId="77777777" w:rsidR="00517C38" w:rsidRPr="00BF3874" w:rsidRDefault="00517C38">
            <w:pPr>
              <w:spacing w:before="60" w:after="60"/>
              <w:jc w:val="center"/>
              <w:rPr>
                <w:rFonts w:eastAsia="Calibri" w:cs="Arial"/>
                <w:bCs/>
                <w:szCs w:val="21"/>
              </w:rPr>
            </w:pPr>
            <w:r w:rsidRPr="00BF3874">
              <w:rPr>
                <w:rFonts w:eastAsia="Calibri" w:cs="Arial"/>
                <w:bCs/>
                <w:szCs w:val="21"/>
              </w:rPr>
              <w:t>4.1</w:t>
            </w:r>
          </w:p>
          <w:p w14:paraId="111E71EE" w14:textId="77777777" w:rsidR="00517C38" w:rsidRPr="00BF3874" w:rsidRDefault="00517C38">
            <w:pPr>
              <w:spacing w:before="60" w:after="60"/>
              <w:jc w:val="center"/>
              <w:rPr>
                <w:rFonts w:eastAsia="Calibri" w:cs="Arial"/>
                <w:bCs/>
                <w:szCs w:val="21"/>
              </w:rPr>
            </w:pPr>
            <w:r w:rsidRPr="00BF3874">
              <w:rPr>
                <w:rFonts w:eastAsia="Calibri" w:cs="Arial"/>
                <w:bCs/>
                <w:szCs w:val="21"/>
              </w:rPr>
              <w:t>4.2</w:t>
            </w:r>
          </w:p>
          <w:p w14:paraId="58056E62" w14:textId="77777777" w:rsidR="00517C38" w:rsidRPr="00BF3874" w:rsidRDefault="00517C38">
            <w:pPr>
              <w:spacing w:before="60" w:after="60"/>
              <w:jc w:val="center"/>
              <w:rPr>
                <w:rFonts w:eastAsia="Calibri" w:cs="Arial"/>
                <w:bCs/>
                <w:szCs w:val="21"/>
              </w:rPr>
            </w:pPr>
          </w:p>
          <w:p w14:paraId="636884E9" w14:textId="77777777" w:rsidR="00517C38" w:rsidRPr="00BF3874" w:rsidRDefault="00517C38">
            <w:pPr>
              <w:spacing w:before="60" w:after="60"/>
              <w:jc w:val="center"/>
              <w:rPr>
                <w:rFonts w:eastAsia="Calibri" w:cs="Arial"/>
                <w:bCs/>
                <w:szCs w:val="21"/>
              </w:rPr>
            </w:pPr>
            <w:r w:rsidRPr="00BF3874">
              <w:rPr>
                <w:rFonts w:eastAsia="Calibri" w:cs="Arial"/>
                <w:bCs/>
                <w:szCs w:val="21"/>
              </w:rPr>
              <w:t>4.3</w:t>
            </w:r>
          </w:p>
          <w:p w14:paraId="3BBFBA48" w14:textId="77777777" w:rsidR="00517C38" w:rsidRPr="00BF3874" w:rsidRDefault="00517C38">
            <w:pPr>
              <w:spacing w:before="60"/>
              <w:jc w:val="center"/>
              <w:rPr>
                <w:rFonts w:eastAsia="Calibri" w:cs="Arial"/>
                <w:bCs/>
                <w:szCs w:val="21"/>
              </w:rPr>
            </w:pPr>
          </w:p>
          <w:p w14:paraId="455A3B9D" w14:textId="77777777" w:rsidR="00517C38" w:rsidRPr="00BF3874" w:rsidRDefault="00517C38">
            <w:pPr>
              <w:jc w:val="center"/>
              <w:rPr>
                <w:rFonts w:eastAsia="Calibri" w:cs="Arial"/>
                <w:bCs/>
                <w:szCs w:val="21"/>
              </w:rPr>
            </w:pPr>
            <w:r w:rsidRPr="00BF3874">
              <w:rPr>
                <w:rFonts w:eastAsia="Calibri" w:cs="Arial"/>
                <w:bCs/>
                <w:szCs w:val="21"/>
              </w:rPr>
              <w:t>4.4</w:t>
            </w:r>
          </w:p>
          <w:p w14:paraId="31ADDF9C" w14:textId="77777777" w:rsidR="00517C38" w:rsidRPr="00BF3874" w:rsidRDefault="00517C38">
            <w:pPr>
              <w:jc w:val="center"/>
              <w:rPr>
                <w:rFonts w:eastAsia="Calibri" w:cs="Arial"/>
                <w:bCs/>
                <w:szCs w:val="21"/>
              </w:rPr>
            </w:pPr>
          </w:p>
          <w:p w14:paraId="17A800CA" w14:textId="77777777" w:rsidR="00517C38" w:rsidRPr="00BF3874" w:rsidRDefault="00517C38">
            <w:pPr>
              <w:spacing w:before="60" w:after="60"/>
              <w:jc w:val="center"/>
              <w:rPr>
                <w:rFonts w:eastAsia="Calibri" w:cs="Arial"/>
                <w:bCs/>
                <w:szCs w:val="21"/>
              </w:rPr>
            </w:pPr>
            <w:r w:rsidRPr="00BF3874">
              <w:rPr>
                <w:rFonts w:eastAsia="Calibri" w:cs="Arial"/>
                <w:bCs/>
                <w:szCs w:val="21"/>
              </w:rPr>
              <w:t>4.5</w:t>
            </w:r>
          </w:p>
          <w:p w14:paraId="79D1AFEE" w14:textId="77777777" w:rsidR="00517C38" w:rsidRPr="00BF3874" w:rsidRDefault="00517C38">
            <w:pPr>
              <w:spacing w:after="60"/>
              <w:jc w:val="center"/>
              <w:rPr>
                <w:rFonts w:eastAsia="Calibri" w:cs="Arial"/>
                <w:b/>
                <w:bCs/>
                <w:szCs w:val="21"/>
              </w:rPr>
            </w:pPr>
            <w:r w:rsidRPr="00C360A3">
              <w:rPr>
                <w:rFonts w:eastAsia="Calibri" w:cs="Arial"/>
                <w:b/>
                <w:bCs/>
                <w:sz w:val="22"/>
              </w:rPr>
              <w:t>5</w:t>
            </w:r>
          </w:p>
          <w:p w14:paraId="7C57339F" w14:textId="77777777" w:rsidR="00517C38" w:rsidRPr="00BF3874" w:rsidRDefault="00517C38">
            <w:pPr>
              <w:spacing w:before="60" w:after="60"/>
              <w:jc w:val="center"/>
              <w:rPr>
                <w:rFonts w:eastAsia="Calibri" w:cs="Arial"/>
                <w:bCs/>
                <w:szCs w:val="21"/>
              </w:rPr>
            </w:pPr>
            <w:r w:rsidRPr="00BF3874">
              <w:rPr>
                <w:rFonts w:eastAsia="Calibri" w:cs="Arial"/>
                <w:bCs/>
                <w:szCs w:val="21"/>
              </w:rPr>
              <w:t>5.1</w:t>
            </w:r>
          </w:p>
          <w:p w14:paraId="386445D6" w14:textId="77777777" w:rsidR="00517C38" w:rsidRPr="00BF3874" w:rsidRDefault="00517C38">
            <w:pPr>
              <w:spacing w:before="60" w:after="60"/>
              <w:jc w:val="center"/>
              <w:rPr>
                <w:rFonts w:eastAsia="Calibri" w:cs="Arial"/>
                <w:bCs/>
                <w:szCs w:val="21"/>
              </w:rPr>
            </w:pPr>
            <w:r w:rsidRPr="00BF3874">
              <w:rPr>
                <w:rFonts w:eastAsia="Calibri" w:cs="Arial"/>
                <w:bCs/>
                <w:szCs w:val="21"/>
              </w:rPr>
              <w:t>5.2</w:t>
            </w:r>
          </w:p>
          <w:p w14:paraId="79D7EBF2" w14:textId="77777777" w:rsidR="00517C38" w:rsidRPr="00BF3874" w:rsidRDefault="00517C38">
            <w:pPr>
              <w:spacing w:before="240" w:after="60"/>
              <w:jc w:val="center"/>
              <w:rPr>
                <w:rFonts w:eastAsia="Calibri" w:cs="Arial"/>
                <w:bCs/>
                <w:szCs w:val="21"/>
              </w:rPr>
            </w:pPr>
          </w:p>
          <w:p w14:paraId="6B838E82" w14:textId="77777777" w:rsidR="00517C38" w:rsidRPr="00BF3874" w:rsidRDefault="00517C38">
            <w:pPr>
              <w:spacing w:before="60" w:after="60"/>
              <w:jc w:val="center"/>
              <w:rPr>
                <w:rFonts w:eastAsia="Calibri" w:cs="Arial"/>
                <w:b/>
                <w:bCs/>
                <w:szCs w:val="21"/>
              </w:rPr>
            </w:pPr>
            <w:r w:rsidRPr="00BF3874">
              <w:rPr>
                <w:rFonts w:eastAsia="Calibri" w:cs="Arial"/>
                <w:b/>
                <w:bCs/>
                <w:szCs w:val="21"/>
              </w:rPr>
              <w:t>6</w:t>
            </w:r>
          </w:p>
          <w:p w14:paraId="30FF0B23" w14:textId="77777777" w:rsidR="00517C38" w:rsidRPr="00BF3874" w:rsidRDefault="00517C38">
            <w:pPr>
              <w:spacing w:before="60" w:after="60"/>
              <w:jc w:val="center"/>
              <w:rPr>
                <w:rFonts w:eastAsia="Calibri" w:cs="Arial"/>
                <w:bCs/>
                <w:szCs w:val="21"/>
              </w:rPr>
            </w:pPr>
            <w:r w:rsidRPr="00BF3874">
              <w:rPr>
                <w:rFonts w:eastAsia="Calibri" w:cs="Arial"/>
                <w:bCs/>
                <w:szCs w:val="21"/>
              </w:rPr>
              <w:t>6.1</w:t>
            </w:r>
          </w:p>
          <w:p w14:paraId="435B0592" w14:textId="77777777" w:rsidR="00517C38" w:rsidRPr="00BF3874" w:rsidRDefault="00517C38">
            <w:pPr>
              <w:spacing w:before="60" w:after="60"/>
              <w:jc w:val="center"/>
              <w:rPr>
                <w:rFonts w:eastAsia="Calibri" w:cs="Arial"/>
                <w:bCs/>
                <w:szCs w:val="21"/>
              </w:rPr>
            </w:pPr>
            <w:r w:rsidRPr="00BF3874">
              <w:rPr>
                <w:rFonts w:eastAsia="Calibri" w:cs="Arial"/>
                <w:bCs/>
                <w:szCs w:val="21"/>
              </w:rPr>
              <w:t>6.2</w:t>
            </w:r>
          </w:p>
          <w:p w14:paraId="15F1934D" w14:textId="77777777" w:rsidR="00517C38" w:rsidRPr="00BF3874" w:rsidRDefault="00517C38">
            <w:pPr>
              <w:spacing w:before="60" w:after="60"/>
              <w:jc w:val="center"/>
              <w:rPr>
                <w:rFonts w:eastAsia="Calibri" w:cs="Arial"/>
                <w:bCs/>
                <w:szCs w:val="21"/>
              </w:rPr>
            </w:pPr>
            <w:r w:rsidRPr="00BF3874">
              <w:rPr>
                <w:rFonts w:eastAsia="Calibri" w:cs="Arial"/>
                <w:bCs/>
                <w:szCs w:val="21"/>
              </w:rPr>
              <w:t>6.3</w:t>
            </w:r>
          </w:p>
          <w:p w14:paraId="6FAC9B9B" w14:textId="77777777" w:rsidR="00517C38" w:rsidRPr="00BF3874" w:rsidRDefault="00517C38">
            <w:pPr>
              <w:spacing w:before="60" w:after="60"/>
              <w:jc w:val="center"/>
              <w:rPr>
                <w:rFonts w:eastAsia="Calibri" w:cs="Arial"/>
                <w:bCs/>
                <w:szCs w:val="21"/>
              </w:rPr>
            </w:pPr>
          </w:p>
          <w:p w14:paraId="4BDA70B6" w14:textId="77777777" w:rsidR="00517C38" w:rsidRPr="00BF3874" w:rsidRDefault="00517C38">
            <w:pPr>
              <w:spacing w:before="60" w:after="60"/>
              <w:jc w:val="center"/>
              <w:rPr>
                <w:rFonts w:eastAsia="Calibri" w:cs="Arial"/>
                <w:bCs/>
                <w:szCs w:val="21"/>
              </w:rPr>
            </w:pPr>
            <w:r w:rsidRPr="00BF3874">
              <w:rPr>
                <w:rFonts w:eastAsia="Calibri" w:cs="Arial"/>
                <w:bCs/>
                <w:szCs w:val="21"/>
              </w:rPr>
              <w:t>6.4</w:t>
            </w:r>
          </w:p>
          <w:p w14:paraId="1622C312" w14:textId="77777777" w:rsidR="00517C38" w:rsidRPr="00BF3874" w:rsidRDefault="00517C38">
            <w:pPr>
              <w:spacing w:before="60"/>
              <w:jc w:val="center"/>
              <w:rPr>
                <w:rFonts w:eastAsia="Calibri" w:cs="Arial"/>
                <w:bCs/>
                <w:szCs w:val="21"/>
              </w:rPr>
            </w:pPr>
          </w:p>
          <w:p w14:paraId="4EA251EB" w14:textId="77777777" w:rsidR="00517C38" w:rsidRPr="00BF3874" w:rsidRDefault="00517C38">
            <w:pPr>
              <w:jc w:val="center"/>
              <w:rPr>
                <w:rFonts w:eastAsia="Calibri" w:cs="Arial"/>
                <w:bCs/>
                <w:szCs w:val="21"/>
              </w:rPr>
            </w:pPr>
          </w:p>
          <w:p w14:paraId="442D900B" w14:textId="77777777" w:rsidR="00517C38" w:rsidRPr="00BF3874" w:rsidRDefault="00517C38">
            <w:pPr>
              <w:spacing w:after="60"/>
              <w:jc w:val="center"/>
              <w:rPr>
                <w:rFonts w:eastAsia="Calibri" w:cs="Arial"/>
                <w:bCs/>
                <w:szCs w:val="21"/>
              </w:rPr>
            </w:pPr>
            <w:r w:rsidRPr="00BF3874">
              <w:rPr>
                <w:rFonts w:eastAsia="Calibri" w:cs="Arial"/>
                <w:bCs/>
                <w:szCs w:val="21"/>
              </w:rPr>
              <w:t>6.5</w:t>
            </w:r>
          </w:p>
          <w:p w14:paraId="22FBD083" w14:textId="77777777" w:rsidR="00517C38" w:rsidRPr="00BF3874" w:rsidRDefault="00517C38">
            <w:pPr>
              <w:spacing w:before="60" w:after="60"/>
              <w:jc w:val="center"/>
              <w:rPr>
                <w:rFonts w:eastAsia="Calibri" w:cs="Arial"/>
                <w:bCs/>
                <w:szCs w:val="21"/>
              </w:rPr>
            </w:pPr>
            <w:r w:rsidRPr="00BF3874">
              <w:rPr>
                <w:rFonts w:eastAsia="Calibri" w:cs="Arial"/>
                <w:bCs/>
                <w:szCs w:val="21"/>
              </w:rPr>
              <w:t>6.6</w:t>
            </w:r>
          </w:p>
          <w:p w14:paraId="317AF540" w14:textId="77777777" w:rsidR="00517C38" w:rsidRPr="00BF3874" w:rsidRDefault="00517C38">
            <w:pPr>
              <w:spacing w:before="60" w:after="60"/>
              <w:jc w:val="center"/>
              <w:rPr>
                <w:rFonts w:eastAsia="Calibri" w:cs="Arial"/>
                <w:bCs/>
                <w:szCs w:val="21"/>
              </w:rPr>
            </w:pPr>
            <w:r w:rsidRPr="00BF3874">
              <w:rPr>
                <w:rFonts w:eastAsia="Calibri" w:cs="Arial"/>
                <w:bCs/>
                <w:szCs w:val="21"/>
              </w:rPr>
              <w:t>6.7</w:t>
            </w:r>
          </w:p>
          <w:p w14:paraId="551F72EA" w14:textId="77777777" w:rsidR="00517C38" w:rsidRPr="00C360A3" w:rsidRDefault="00517C38">
            <w:pPr>
              <w:spacing w:before="60" w:after="60"/>
              <w:jc w:val="center"/>
              <w:rPr>
                <w:rFonts w:eastAsia="Calibri" w:cs="Arial"/>
                <w:bCs/>
                <w:sz w:val="16"/>
                <w:szCs w:val="16"/>
              </w:rPr>
            </w:pPr>
          </w:p>
          <w:p w14:paraId="32884C9B" w14:textId="77777777" w:rsidR="00517C38" w:rsidRPr="00BF3874" w:rsidRDefault="00517C38">
            <w:pPr>
              <w:spacing w:before="60" w:after="60"/>
              <w:jc w:val="center"/>
              <w:rPr>
                <w:rFonts w:eastAsia="Calibri" w:cs="Arial"/>
                <w:b/>
                <w:bCs/>
                <w:szCs w:val="21"/>
              </w:rPr>
            </w:pPr>
            <w:r w:rsidRPr="00BF3874">
              <w:rPr>
                <w:rFonts w:eastAsia="Calibri" w:cs="Arial"/>
                <w:b/>
                <w:bCs/>
                <w:szCs w:val="21"/>
              </w:rPr>
              <w:t>7</w:t>
            </w:r>
          </w:p>
          <w:p w14:paraId="31EFA8BB" w14:textId="77777777" w:rsidR="00517C38" w:rsidRPr="00BF3874" w:rsidRDefault="00517C38">
            <w:pPr>
              <w:spacing w:before="60" w:after="60"/>
              <w:jc w:val="center"/>
              <w:rPr>
                <w:rFonts w:eastAsia="Calibri" w:cs="Arial"/>
                <w:bCs/>
                <w:szCs w:val="21"/>
              </w:rPr>
            </w:pPr>
            <w:r w:rsidRPr="00BF3874">
              <w:rPr>
                <w:rFonts w:eastAsia="Calibri" w:cs="Arial"/>
                <w:bCs/>
                <w:szCs w:val="21"/>
              </w:rPr>
              <w:t>7.1</w:t>
            </w:r>
          </w:p>
          <w:p w14:paraId="5228E047" w14:textId="77777777" w:rsidR="00517C38" w:rsidRPr="00BF3874" w:rsidRDefault="00517C38">
            <w:pPr>
              <w:spacing w:before="60" w:after="60"/>
              <w:jc w:val="center"/>
              <w:rPr>
                <w:rFonts w:eastAsia="Calibri" w:cs="Arial"/>
                <w:bCs/>
                <w:szCs w:val="21"/>
              </w:rPr>
            </w:pPr>
            <w:r w:rsidRPr="00BF3874">
              <w:rPr>
                <w:rFonts w:eastAsia="Calibri" w:cs="Arial"/>
                <w:bCs/>
                <w:szCs w:val="21"/>
              </w:rPr>
              <w:t>7.2</w:t>
            </w:r>
          </w:p>
        </w:tc>
        <w:tc>
          <w:tcPr>
            <w:tcW w:w="7215" w:type="dxa"/>
          </w:tcPr>
          <w:p w14:paraId="0530F58A" w14:textId="77777777" w:rsidR="00517C38" w:rsidRPr="00BF3874" w:rsidRDefault="00517C38">
            <w:pPr>
              <w:spacing w:before="60" w:after="60"/>
              <w:rPr>
                <w:rFonts w:eastAsia="Calibri" w:cs="Arial"/>
                <w:b/>
                <w:bCs/>
                <w:szCs w:val="21"/>
              </w:rPr>
            </w:pPr>
            <w:r w:rsidRPr="00BF3874">
              <w:rPr>
                <w:rFonts w:eastAsia="Calibri" w:cs="Arial"/>
                <w:b/>
                <w:bCs/>
                <w:szCs w:val="21"/>
              </w:rPr>
              <w:lastRenderedPageBreak/>
              <w:t>Všeobecné zhrnutie</w:t>
            </w:r>
          </w:p>
          <w:p w14:paraId="42485845" w14:textId="77777777" w:rsidR="00517C38" w:rsidRPr="00BF3874" w:rsidRDefault="00517C38">
            <w:pPr>
              <w:spacing w:before="60" w:after="60"/>
              <w:rPr>
                <w:rFonts w:eastAsia="Calibri" w:cs="Arial"/>
                <w:bCs/>
                <w:szCs w:val="21"/>
              </w:rPr>
            </w:pPr>
          </w:p>
          <w:p w14:paraId="6C6F1E30" w14:textId="77777777" w:rsidR="00517C38" w:rsidRPr="00BF3874" w:rsidRDefault="00517C38">
            <w:pPr>
              <w:spacing w:before="60" w:after="60"/>
              <w:rPr>
                <w:rFonts w:eastAsia="Calibri" w:cs="Arial"/>
                <w:b/>
                <w:bCs/>
                <w:szCs w:val="21"/>
              </w:rPr>
            </w:pPr>
            <w:r w:rsidRPr="00BF3874">
              <w:rPr>
                <w:rFonts w:eastAsia="Calibri" w:cs="Arial"/>
                <w:b/>
                <w:bCs/>
                <w:szCs w:val="21"/>
              </w:rPr>
              <w:t>Údaje o zmluve</w:t>
            </w:r>
          </w:p>
          <w:p w14:paraId="7DE61071" w14:textId="77777777" w:rsidR="00517C38" w:rsidRPr="00BF3874" w:rsidRDefault="00517C38">
            <w:pPr>
              <w:spacing w:before="60" w:after="60"/>
              <w:rPr>
                <w:rFonts w:eastAsia="Calibri" w:cs="Arial"/>
                <w:bCs/>
                <w:szCs w:val="21"/>
              </w:rPr>
            </w:pPr>
            <w:r w:rsidRPr="00BF3874">
              <w:rPr>
                <w:rFonts w:eastAsia="Calibri" w:cs="Arial"/>
                <w:bCs/>
                <w:szCs w:val="21"/>
              </w:rPr>
              <w:t>Zmluva (na realizáciu prác)</w:t>
            </w:r>
          </w:p>
          <w:p w14:paraId="7E11CCBD" w14:textId="77777777" w:rsidR="00517C38" w:rsidRPr="00BF3874" w:rsidRDefault="00517C38">
            <w:pPr>
              <w:spacing w:before="60" w:after="60"/>
              <w:rPr>
                <w:rFonts w:eastAsia="Calibri" w:cs="Arial"/>
                <w:bCs/>
                <w:szCs w:val="21"/>
              </w:rPr>
            </w:pPr>
            <w:r w:rsidRPr="00BF3874">
              <w:rPr>
                <w:rFonts w:eastAsia="Calibri" w:cs="Arial"/>
                <w:bCs/>
                <w:szCs w:val="21"/>
              </w:rPr>
              <w:t>Zmluva o poskytnutí služieb činností stavebného dozoru</w:t>
            </w:r>
          </w:p>
          <w:p w14:paraId="0BE85B16" w14:textId="77777777" w:rsidR="00517C38" w:rsidRPr="00BF3874" w:rsidRDefault="00517C38">
            <w:pPr>
              <w:spacing w:before="60" w:after="60"/>
              <w:rPr>
                <w:rFonts w:eastAsia="Calibri" w:cs="Arial"/>
                <w:bCs/>
                <w:szCs w:val="21"/>
              </w:rPr>
            </w:pPr>
          </w:p>
          <w:p w14:paraId="6BFB082C" w14:textId="77777777" w:rsidR="00517C38" w:rsidRPr="00BF3874" w:rsidRDefault="00517C38">
            <w:pPr>
              <w:spacing w:before="60" w:after="60"/>
              <w:rPr>
                <w:rFonts w:eastAsia="Calibri" w:cs="Arial"/>
                <w:b/>
                <w:bCs/>
                <w:szCs w:val="21"/>
              </w:rPr>
            </w:pPr>
            <w:r w:rsidRPr="00BF3874">
              <w:rPr>
                <w:rFonts w:eastAsia="Calibri" w:cs="Arial"/>
                <w:b/>
                <w:bCs/>
                <w:szCs w:val="21"/>
              </w:rPr>
              <w:t>Opis</w:t>
            </w:r>
          </w:p>
          <w:p w14:paraId="18756E22" w14:textId="77777777" w:rsidR="00517C38" w:rsidRPr="00BF3874" w:rsidRDefault="00517C38">
            <w:pPr>
              <w:spacing w:before="60" w:after="60"/>
              <w:rPr>
                <w:rFonts w:eastAsia="Calibri" w:cs="Arial"/>
                <w:bCs/>
                <w:szCs w:val="21"/>
              </w:rPr>
            </w:pPr>
            <w:r w:rsidRPr="00BF3874">
              <w:rPr>
                <w:rFonts w:eastAsia="Calibri" w:cs="Arial"/>
                <w:bCs/>
                <w:szCs w:val="21"/>
              </w:rPr>
              <w:t>Opis projektu</w:t>
            </w:r>
          </w:p>
          <w:p w14:paraId="6C0EC26D" w14:textId="77777777" w:rsidR="00517C38" w:rsidRPr="00BF3874" w:rsidRDefault="00517C38">
            <w:pPr>
              <w:spacing w:before="60" w:after="60"/>
              <w:rPr>
                <w:rFonts w:eastAsia="Calibri" w:cs="Arial"/>
                <w:bCs/>
                <w:szCs w:val="21"/>
              </w:rPr>
            </w:pPr>
            <w:r w:rsidRPr="00BF3874">
              <w:rPr>
                <w:rFonts w:eastAsia="Calibri" w:cs="Arial"/>
                <w:bCs/>
                <w:szCs w:val="21"/>
              </w:rPr>
              <w:t xml:space="preserve">Opis trasy </w:t>
            </w:r>
          </w:p>
          <w:p w14:paraId="0D45B2A8" w14:textId="77777777" w:rsidR="00517C38" w:rsidRPr="00BF3874" w:rsidRDefault="00517C38">
            <w:pPr>
              <w:spacing w:before="60" w:after="60"/>
              <w:rPr>
                <w:rFonts w:eastAsia="Calibri" w:cs="Arial"/>
                <w:bCs/>
                <w:szCs w:val="21"/>
              </w:rPr>
            </w:pPr>
          </w:p>
          <w:p w14:paraId="45E38F9A" w14:textId="77777777" w:rsidR="00517C38" w:rsidRPr="00BF3874" w:rsidRDefault="00517C38">
            <w:pPr>
              <w:spacing w:before="60" w:after="60"/>
              <w:rPr>
                <w:rFonts w:eastAsia="Calibri" w:cs="Arial"/>
                <w:b/>
                <w:bCs/>
                <w:szCs w:val="21"/>
              </w:rPr>
            </w:pPr>
            <w:r w:rsidRPr="00BF3874">
              <w:rPr>
                <w:rFonts w:eastAsia="Calibri" w:cs="Arial"/>
                <w:b/>
                <w:bCs/>
                <w:szCs w:val="21"/>
              </w:rPr>
              <w:t>Priebeh prác</w:t>
            </w:r>
          </w:p>
          <w:p w14:paraId="4608E61B" w14:textId="77777777" w:rsidR="00517C38" w:rsidRPr="00BF3874" w:rsidRDefault="00517C38">
            <w:pPr>
              <w:spacing w:before="60" w:after="60"/>
              <w:rPr>
                <w:rFonts w:eastAsia="Calibri" w:cs="Arial"/>
                <w:bCs/>
                <w:szCs w:val="21"/>
              </w:rPr>
            </w:pPr>
            <w:r w:rsidRPr="00BF3874">
              <w:rPr>
                <w:rFonts w:eastAsia="Calibri" w:cs="Arial"/>
                <w:bCs/>
                <w:szCs w:val="21"/>
              </w:rPr>
              <w:t>Opis priebehu prác</w:t>
            </w:r>
          </w:p>
          <w:p w14:paraId="5E706782" w14:textId="77777777" w:rsidR="00517C38" w:rsidRPr="00BF3874" w:rsidRDefault="00517C38">
            <w:pPr>
              <w:spacing w:before="60" w:after="60"/>
              <w:rPr>
                <w:rFonts w:eastAsia="Calibri" w:cs="Arial"/>
                <w:bCs/>
                <w:szCs w:val="21"/>
              </w:rPr>
            </w:pPr>
            <w:r w:rsidRPr="00BF3874">
              <w:rPr>
                <w:rFonts w:eastAsia="Calibri" w:cs="Arial"/>
                <w:bCs/>
                <w:szCs w:val="21"/>
              </w:rPr>
              <w:t>Časti Diela (stavebné objekty/prevádzkové súbory) odovzdané a prevzaté v súlade so Zmluvou (na realizáciu prác) za obdobie, za ktoré je vyhotovená správa</w:t>
            </w:r>
          </w:p>
          <w:p w14:paraId="193FCDEE" w14:textId="77777777" w:rsidR="00517C38" w:rsidRPr="00BF3874" w:rsidRDefault="00517C38">
            <w:pPr>
              <w:spacing w:before="60" w:after="60"/>
              <w:rPr>
                <w:rFonts w:eastAsia="Calibri" w:cs="Arial"/>
                <w:bCs/>
                <w:szCs w:val="21"/>
              </w:rPr>
            </w:pPr>
            <w:r w:rsidRPr="00BF3874">
              <w:rPr>
                <w:rFonts w:eastAsia="Calibri" w:cs="Arial"/>
                <w:bCs/>
                <w:szCs w:val="21"/>
              </w:rPr>
              <w:t>Časti Diela (stavebné objekty/ prevádzkové súbory) odovzdané a prevzaté v súlade so Zmluvou (na realizáciu prác) odo dňa začatia Lehoty výstavby</w:t>
            </w:r>
          </w:p>
          <w:p w14:paraId="3FCBE5EC" w14:textId="77777777" w:rsidR="00517C38" w:rsidRPr="00BF3874" w:rsidRDefault="00517C38">
            <w:pPr>
              <w:spacing w:before="60" w:after="60"/>
              <w:rPr>
                <w:rFonts w:eastAsia="Calibri" w:cs="Arial"/>
                <w:bCs/>
                <w:szCs w:val="21"/>
              </w:rPr>
            </w:pPr>
            <w:r w:rsidRPr="00BF3874">
              <w:rPr>
                <w:rFonts w:eastAsia="Calibri" w:cs="Arial"/>
                <w:bCs/>
                <w:szCs w:val="21"/>
              </w:rPr>
              <w:t>Porovnanie vykonaných prác s platným harmonogramom (porovnanie vykonať na mesačnej báze, číselne aj percentuálne, vrátane grafického vyobrazenia vo forme S-krivky)</w:t>
            </w:r>
          </w:p>
          <w:p w14:paraId="0C406CFF" w14:textId="77777777" w:rsidR="00517C38" w:rsidRPr="00BF3874" w:rsidRDefault="00517C38">
            <w:pPr>
              <w:spacing w:before="60" w:after="60"/>
              <w:rPr>
                <w:rFonts w:eastAsia="Calibri" w:cs="Arial"/>
                <w:bCs/>
                <w:szCs w:val="21"/>
              </w:rPr>
            </w:pPr>
            <w:r w:rsidRPr="00BF3874">
              <w:rPr>
                <w:rFonts w:eastAsia="Calibri" w:cs="Arial"/>
                <w:bCs/>
                <w:szCs w:val="21"/>
              </w:rPr>
              <w:t xml:space="preserve">Zoznam subdodávateľov </w:t>
            </w:r>
          </w:p>
          <w:p w14:paraId="1EA23972" w14:textId="77777777" w:rsidR="00517C38" w:rsidRPr="00BF3874" w:rsidRDefault="00517C38">
            <w:pPr>
              <w:spacing w:after="60"/>
              <w:rPr>
                <w:rFonts w:eastAsia="Calibri" w:cs="Arial"/>
                <w:bCs/>
                <w:szCs w:val="21"/>
              </w:rPr>
            </w:pPr>
          </w:p>
          <w:p w14:paraId="508296D7" w14:textId="77777777" w:rsidR="00517C38" w:rsidRPr="00BF3874" w:rsidRDefault="00517C38">
            <w:pPr>
              <w:spacing w:after="60"/>
              <w:rPr>
                <w:rFonts w:eastAsia="Calibri" w:cs="Arial"/>
                <w:b/>
                <w:bCs/>
                <w:szCs w:val="21"/>
              </w:rPr>
            </w:pPr>
            <w:r w:rsidRPr="00BF3874">
              <w:rPr>
                <w:rFonts w:eastAsia="Calibri" w:cs="Arial"/>
                <w:b/>
                <w:bCs/>
                <w:szCs w:val="21"/>
              </w:rPr>
              <w:t>Časová kontrola</w:t>
            </w:r>
          </w:p>
          <w:p w14:paraId="3CE19A6F" w14:textId="77777777" w:rsidR="00517C38" w:rsidRPr="00BF3874" w:rsidRDefault="00517C38">
            <w:pPr>
              <w:spacing w:before="60" w:after="60"/>
              <w:rPr>
                <w:rFonts w:eastAsia="Calibri" w:cs="Arial"/>
                <w:bCs/>
                <w:szCs w:val="21"/>
              </w:rPr>
            </w:pPr>
            <w:r w:rsidRPr="00BF3874">
              <w:rPr>
                <w:rFonts w:eastAsia="Calibri" w:cs="Arial"/>
                <w:bCs/>
                <w:szCs w:val="21"/>
              </w:rPr>
              <w:t>Porovnanie skutočného priebehu prác a prognózy prác z hľadiska plynutia času (graf finančného vývoja a graf časového vývoja a ich zhrnutie)</w:t>
            </w:r>
          </w:p>
          <w:p w14:paraId="35EE767B" w14:textId="77777777" w:rsidR="00517C38" w:rsidRPr="00BF3874" w:rsidRDefault="00517C38">
            <w:pPr>
              <w:spacing w:before="60" w:after="60"/>
              <w:rPr>
                <w:rFonts w:eastAsia="Calibri" w:cs="Arial"/>
                <w:bCs/>
                <w:szCs w:val="21"/>
              </w:rPr>
            </w:pPr>
            <w:r w:rsidRPr="00BF3874">
              <w:rPr>
                <w:rFonts w:eastAsia="Calibri" w:cs="Arial"/>
                <w:bCs/>
                <w:szCs w:val="21"/>
              </w:rPr>
              <w:t>Analýza</w:t>
            </w:r>
          </w:p>
          <w:p w14:paraId="18442494" w14:textId="77777777" w:rsidR="00517C38" w:rsidRPr="00C360A3" w:rsidRDefault="00517C38">
            <w:pPr>
              <w:spacing w:before="60" w:after="60"/>
              <w:rPr>
                <w:rFonts w:eastAsia="Calibri" w:cs="Arial"/>
                <w:bCs/>
                <w:sz w:val="10"/>
                <w:szCs w:val="10"/>
              </w:rPr>
            </w:pPr>
          </w:p>
          <w:p w14:paraId="093BF7B8" w14:textId="77777777" w:rsidR="00517C38" w:rsidRPr="00BF3874" w:rsidRDefault="00517C38">
            <w:pPr>
              <w:spacing w:before="60" w:after="60"/>
              <w:rPr>
                <w:rFonts w:eastAsia="Calibri" w:cs="Arial"/>
                <w:b/>
                <w:bCs/>
                <w:szCs w:val="21"/>
              </w:rPr>
            </w:pPr>
            <w:r w:rsidRPr="00BF3874">
              <w:rPr>
                <w:rFonts w:eastAsia="Calibri" w:cs="Arial"/>
                <w:b/>
                <w:bCs/>
                <w:szCs w:val="21"/>
              </w:rPr>
              <w:t>Prehľad nákladov</w:t>
            </w:r>
          </w:p>
          <w:p w14:paraId="5C9AF8ED" w14:textId="77777777" w:rsidR="00517C38" w:rsidRPr="00BF3874" w:rsidRDefault="00517C38">
            <w:pPr>
              <w:spacing w:before="60" w:after="60"/>
              <w:rPr>
                <w:rFonts w:eastAsia="Calibri" w:cs="Arial"/>
                <w:bCs/>
                <w:szCs w:val="21"/>
              </w:rPr>
            </w:pPr>
            <w:r w:rsidRPr="00BF3874">
              <w:rPr>
                <w:rFonts w:eastAsia="Calibri" w:cs="Arial"/>
                <w:bCs/>
                <w:szCs w:val="21"/>
              </w:rPr>
              <w:t>Zálohová platba (vrátane splátky)</w:t>
            </w:r>
          </w:p>
          <w:p w14:paraId="404C86F2" w14:textId="77777777" w:rsidR="00517C38" w:rsidRPr="00BF3874" w:rsidRDefault="00517C38">
            <w:pPr>
              <w:spacing w:before="60" w:after="60"/>
              <w:rPr>
                <w:rFonts w:eastAsia="Calibri" w:cs="Arial"/>
                <w:bCs/>
                <w:szCs w:val="21"/>
              </w:rPr>
            </w:pPr>
            <w:r w:rsidRPr="00BF3874">
              <w:rPr>
                <w:rFonts w:eastAsia="Calibri" w:cs="Arial"/>
                <w:bCs/>
                <w:szCs w:val="21"/>
              </w:rPr>
              <w:t>Záruky</w:t>
            </w:r>
          </w:p>
          <w:p w14:paraId="52E1CC80" w14:textId="77777777" w:rsidR="00517C38" w:rsidRPr="00BF3874" w:rsidRDefault="00517C38">
            <w:pPr>
              <w:spacing w:before="60" w:after="60"/>
              <w:rPr>
                <w:rFonts w:eastAsia="Calibri" w:cs="Arial"/>
                <w:bCs/>
                <w:szCs w:val="21"/>
              </w:rPr>
            </w:pPr>
            <w:r w:rsidRPr="00BF3874">
              <w:rPr>
                <w:rFonts w:eastAsia="Calibri" w:cs="Arial"/>
                <w:bCs/>
                <w:szCs w:val="21"/>
              </w:rPr>
              <w:t xml:space="preserve">Vyhodnotenie plnenia jednotlivých míľnikov definovaných v čl. 8.3 Zmluvných podmienok pre stavebné práce </w:t>
            </w:r>
          </w:p>
          <w:p w14:paraId="3B6F3B7E" w14:textId="77777777" w:rsidR="00517C38" w:rsidRPr="00BF3874" w:rsidRDefault="00517C38">
            <w:pPr>
              <w:spacing w:before="60" w:after="60"/>
              <w:rPr>
                <w:rFonts w:eastAsia="Calibri" w:cs="Arial"/>
                <w:bCs/>
                <w:szCs w:val="21"/>
              </w:rPr>
            </w:pPr>
            <w:r w:rsidRPr="00BF3874">
              <w:rPr>
                <w:rFonts w:eastAsia="Calibri" w:cs="Arial"/>
                <w:bCs/>
                <w:szCs w:val="21"/>
              </w:rPr>
              <w:t>Údaje o financiách (tabuľka porovnania predpokladaného peňažného toku z ponuky Zhotoviteľa, skutočného peňažného toku od zahájenia stavby, hodnoty vykonaných prác bez DPH a aktualizovaného peňažného toku)</w:t>
            </w:r>
          </w:p>
          <w:p w14:paraId="354A2751" w14:textId="77777777" w:rsidR="00517C38" w:rsidRPr="00BF3874" w:rsidRDefault="00517C38">
            <w:pPr>
              <w:spacing w:before="60" w:after="60"/>
              <w:rPr>
                <w:rFonts w:eastAsia="Calibri" w:cs="Arial"/>
                <w:bCs/>
                <w:szCs w:val="21"/>
              </w:rPr>
            </w:pPr>
            <w:r w:rsidRPr="00BF3874">
              <w:rPr>
                <w:rFonts w:eastAsia="Calibri" w:cs="Arial"/>
                <w:bCs/>
                <w:szCs w:val="21"/>
              </w:rPr>
              <w:t>Odsúhlasené Zmeny v súlade s čl. 13. FIDIC</w:t>
            </w:r>
          </w:p>
          <w:p w14:paraId="78D32065" w14:textId="77777777" w:rsidR="00517C38" w:rsidRPr="00BF3874" w:rsidRDefault="00517C38">
            <w:pPr>
              <w:spacing w:before="60" w:after="60"/>
              <w:rPr>
                <w:rFonts w:eastAsia="Calibri" w:cs="Arial"/>
                <w:bCs/>
                <w:szCs w:val="21"/>
              </w:rPr>
            </w:pPr>
            <w:r w:rsidRPr="00BF3874">
              <w:rPr>
                <w:rFonts w:eastAsia="Calibri" w:cs="Arial"/>
                <w:bCs/>
                <w:szCs w:val="21"/>
              </w:rPr>
              <w:t>Nepredvídané výdavky</w:t>
            </w:r>
          </w:p>
          <w:p w14:paraId="568EB7F4" w14:textId="77777777" w:rsidR="00517C38" w:rsidRPr="00BF3874" w:rsidRDefault="00517C38">
            <w:pPr>
              <w:spacing w:before="60" w:after="60"/>
              <w:rPr>
                <w:rFonts w:eastAsia="Calibri" w:cs="Arial"/>
                <w:bCs/>
                <w:szCs w:val="21"/>
              </w:rPr>
            </w:pPr>
            <w:r w:rsidRPr="00BF3874">
              <w:rPr>
                <w:rFonts w:eastAsia="Calibri" w:cs="Arial"/>
                <w:bCs/>
                <w:szCs w:val="21"/>
              </w:rPr>
              <w:t>Poznámky</w:t>
            </w:r>
          </w:p>
          <w:p w14:paraId="3C33EFD2" w14:textId="77777777" w:rsidR="00517C38" w:rsidRPr="00BF3874" w:rsidRDefault="00517C38">
            <w:pPr>
              <w:spacing w:before="60" w:after="60"/>
              <w:rPr>
                <w:rFonts w:eastAsia="Calibri" w:cs="Arial"/>
                <w:bCs/>
                <w:szCs w:val="21"/>
              </w:rPr>
            </w:pPr>
          </w:p>
          <w:p w14:paraId="0A4BA611" w14:textId="77777777" w:rsidR="00752E26" w:rsidRPr="00C360A3" w:rsidRDefault="00752E26">
            <w:pPr>
              <w:spacing w:before="60" w:after="60"/>
              <w:rPr>
                <w:rFonts w:eastAsia="Calibri" w:cs="Arial"/>
                <w:b/>
                <w:bCs/>
                <w:sz w:val="14"/>
                <w:szCs w:val="14"/>
              </w:rPr>
            </w:pPr>
          </w:p>
          <w:p w14:paraId="2F841F83" w14:textId="6D7E6592" w:rsidR="00517C38" w:rsidRPr="00BF3874" w:rsidRDefault="00517C38">
            <w:pPr>
              <w:spacing w:before="60" w:after="60"/>
              <w:rPr>
                <w:rFonts w:eastAsia="Calibri" w:cs="Arial"/>
                <w:b/>
                <w:bCs/>
                <w:szCs w:val="21"/>
              </w:rPr>
            </w:pPr>
            <w:r w:rsidRPr="00BF3874">
              <w:rPr>
                <w:rFonts w:eastAsia="Calibri" w:cs="Arial"/>
                <w:b/>
                <w:bCs/>
                <w:szCs w:val="21"/>
              </w:rPr>
              <w:t>Ďalšie informácie</w:t>
            </w:r>
          </w:p>
          <w:p w14:paraId="7AB99E5B" w14:textId="77777777" w:rsidR="00517C38" w:rsidRPr="00BF3874" w:rsidRDefault="00517C38">
            <w:pPr>
              <w:spacing w:before="60" w:after="60"/>
              <w:rPr>
                <w:rFonts w:eastAsia="Calibri" w:cs="Arial"/>
                <w:bCs/>
                <w:szCs w:val="21"/>
              </w:rPr>
            </w:pPr>
            <w:r w:rsidRPr="00BF3874">
              <w:rPr>
                <w:rFonts w:eastAsia="Calibri" w:cs="Arial"/>
                <w:bCs/>
                <w:szCs w:val="21"/>
              </w:rPr>
              <w:t xml:space="preserve">Opatrenia, ktoré sa majú prijať a odporúčania </w:t>
            </w:r>
          </w:p>
          <w:p w14:paraId="3DFD0AFC" w14:textId="77777777" w:rsidR="00517C38" w:rsidRPr="00BF3874" w:rsidRDefault="00517C38">
            <w:pPr>
              <w:spacing w:before="60" w:after="60"/>
              <w:rPr>
                <w:rFonts w:eastAsia="Calibri" w:cs="Arial"/>
                <w:bCs/>
                <w:szCs w:val="21"/>
              </w:rPr>
            </w:pPr>
            <w:r w:rsidRPr="00BF3874">
              <w:rPr>
                <w:rFonts w:eastAsia="Calibri" w:cs="Arial"/>
                <w:bCs/>
                <w:szCs w:val="21"/>
              </w:rPr>
              <w:t>Akékoľvek iné informácie potrebné pre Objednávateľa na účely podávania správ pre ES a príslušným ministerstvám Slovenskej republiky</w:t>
            </w:r>
          </w:p>
        </w:tc>
      </w:tr>
    </w:tbl>
    <w:p w14:paraId="19EBF6B9" w14:textId="77777777" w:rsidR="00517C38" w:rsidRPr="00C360A3" w:rsidRDefault="00517C38" w:rsidP="00517C38">
      <w:pPr>
        <w:rPr>
          <w:rFonts w:eastAsia="Calibri" w:cs="Times New Roman"/>
          <w:sz w:val="2"/>
          <w:szCs w:val="2"/>
        </w:rPr>
      </w:pPr>
    </w:p>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25"/>
        <w:gridCol w:w="7215"/>
      </w:tblGrid>
      <w:tr w:rsidR="00517C38" w:rsidRPr="00BF3874" w14:paraId="7DAE71E7" w14:textId="77777777">
        <w:trPr>
          <w:trHeight w:val="2936"/>
        </w:trPr>
        <w:tc>
          <w:tcPr>
            <w:tcW w:w="2325" w:type="dxa"/>
          </w:tcPr>
          <w:p w14:paraId="0C64D600" w14:textId="77777777" w:rsidR="00517C38" w:rsidRPr="00BF3874" w:rsidRDefault="00517C38">
            <w:pPr>
              <w:spacing w:before="60" w:after="60"/>
              <w:jc w:val="center"/>
              <w:rPr>
                <w:rFonts w:eastAsia="Calibri" w:cs="Arial"/>
                <w:b/>
                <w:bCs/>
                <w:szCs w:val="21"/>
              </w:rPr>
            </w:pPr>
            <w:r w:rsidRPr="00BF3874">
              <w:rPr>
                <w:rFonts w:eastAsia="Calibri" w:cs="Arial"/>
                <w:b/>
                <w:bCs/>
                <w:szCs w:val="21"/>
              </w:rPr>
              <w:t>Podporné dokumenty</w:t>
            </w:r>
          </w:p>
          <w:p w14:paraId="137279B9" w14:textId="77777777" w:rsidR="00517C38" w:rsidRPr="00BF3874" w:rsidRDefault="00517C38">
            <w:pPr>
              <w:spacing w:before="60" w:after="60"/>
              <w:jc w:val="center"/>
              <w:rPr>
                <w:rFonts w:eastAsia="Calibri" w:cs="Arial"/>
                <w:bCs/>
                <w:szCs w:val="21"/>
              </w:rPr>
            </w:pPr>
            <w:r w:rsidRPr="00BF3874">
              <w:rPr>
                <w:rFonts w:eastAsia="Calibri" w:cs="Arial"/>
                <w:bCs/>
                <w:szCs w:val="21"/>
              </w:rPr>
              <w:t>1</w:t>
            </w:r>
          </w:p>
          <w:p w14:paraId="29B458C5" w14:textId="77777777" w:rsidR="00517C38" w:rsidRPr="00BF3874" w:rsidRDefault="00517C38">
            <w:pPr>
              <w:spacing w:before="60" w:after="60"/>
              <w:jc w:val="center"/>
              <w:rPr>
                <w:rFonts w:eastAsia="Calibri" w:cs="Arial"/>
                <w:bCs/>
                <w:szCs w:val="21"/>
              </w:rPr>
            </w:pPr>
            <w:r w:rsidRPr="00BF3874">
              <w:rPr>
                <w:rFonts w:eastAsia="Calibri" w:cs="Arial"/>
                <w:bCs/>
                <w:szCs w:val="21"/>
              </w:rPr>
              <w:t>2</w:t>
            </w:r>
          </w:p>
          <w:p w14:paraId="06BE37A4" w14:textId="77777777" w:rsidR="00517C38" w:rsidRPr="00BF3874" w:rsidRDefault="00517C38">
            <w:pPr>
              <w:spacing w:before="60" w:after="60"/>
              <w:jc w:val="center"/>
              <w:rPr>
                <w:rFonts w:eastAsia="Calibri" w:cs="Arial"/>
                <w:bCs/>
                <w:szCs w:val="21"/>
              </w:rPr>
            </w:pPr>
            <w:r w:rsidRPr="00BF3874">
              <w:rPr>
                <w:rFonts w:eastAsia="Calibri" w:cs="Arial"/>
                <w:bCs/>
                <w:szCs w:val="21"/>
              </w:rPr>
              <w:t>3</w:t>
            </w:r>
          </w:p>
          <w:p w14:paraId="4A693949" w14:textId="77777777" w:rsidR="00517C38" w:rsidRPr="00BF3874" w:rsidRDefault="00517C38">
            <w:pPr>
              <w:spacing w:before="60" w:after="60"/>
              <w:jc w:val="center"/>
              <w:rPr>
                <w:rFonts w:eastAsia="Calibri" w:cs="Arial"/>
                <w:bCs/>
                <w:szCs w:val="21"/>
              </w:rPr>
            </w:pPr>
            <w:r w:rsidRPr="00BF3874">
              <w:rPr>
                <w:rFonts w:eastAsia="Calibri" w:cs="Arial"/>
                <w:bCs/>
                <w:szCs w:val="21"/>
              </w:rPr>
              <w:t>4</w:t>
            </w:r>
          </w:p>
          <w:p w14:paraId="41C793E4" w14:textId="77777777" w:rsidR="00517C38" w:rsidRPr="00BF3874" w:rsidRDefault="00517C38">
            <w:pPr>
              <w:spacing w:before="60" w:after="60"/>
              <w:jc w:val="center"/>
              <w:rPr>
                <w:rFonts w:eastAsia="Calibri" w:cs="Arial"/>
                <w:bCs/>
                <w:szCs w:val="21"/>
              </w:rPr>
            </w:pPr>
            <w:r w:rsidRPr="00BF3874">
              <w:rPr>
                <w:rFonts w:eastAsia="Calibri" w:cs="Arial"/>
                <w:bCs/>
                <w:szCs w:val="21"/>
              </w:rPr>
              <w:t>5</w:t>
            </w:r>
          </w:p>
          <w:p w14:paraId="20815AA9" w14:textId="77777777" w:rsidR="00517C38" w:rsidRPr="00BF3874" w:rsidRDefault="00517C38">
            <w:pPr>
              <w:spacing w:before="60" w:after="60"/>
              <w:jc w:val="center"/>
              <w:rPr>
                <w:rFonts w:eastAsia="Calibri" w:cs="Arial"/>
                <w:bCs/>
                <w:szCs w:val="21"/>
              </w:rPr>
            </w:pPr>
            <w:r w:rsidRPr="00BF3874">
              <w:rPr>
                <w:rFonts w:eastAsia="Calibri" w:cs="Arial"/>
                <w:bCs/>
                <w:szCs w:val="21"/>
              </w:rPr>
              <w:t>6</w:t>
            </w:r>
          </w:p>
          <w:p w14:paraId="1D7FCE27" w14:textId="77777777" w:rsidR="00517C38" w:rsidRPr="00BF3874" w:rsidRDefault="00517C38">
            <w:pPr>
              <w:spacing w:before="60" w:after="60"/>
              <w:jc w:val="center"/>
              <w:rPr>
                <w:rFonts w:eastAsia="Calibri" w:cs="Arial"/>
                <w:bCs/>
                <w:szCs w:val="21"/>
              </w:rPr>
            </w:pPr>
            <w:r w:rsidRPr="00BF3874">
              <w:rPr>
                <w:rFonts w:eastAsia="Calibri" w:cs="Arial"/>
                <w:bCs/>
                <w:szCs w:val="21"/>
              </w:rPr>
              <w:t>7</w:t>
            </w:r>
          </w:p>
          <w:p w14:paraId="4B146FF4" w14:textId="77777777" w:rsidR="00517C38" w:rsidRPr="00BF3874" w:rsidRDefault="00517C38">
            <w:pPr>
              <w:spacing w:before="60" w:after="60"/>
              <w:jc w:val="center"/>
              <w:rPr>
                <w:rFonts w:eastAsia="Calibri" w:cs="Arial"/>
                <w:bCs/>
                <w:szCs w:val="21"/>
              </w:rPr>
            </w:pPr>
            <w:r w:rsidRPr="00BF3874">
              <w:rPr>
                <w:rFonts w:eastAsia="Calibri" w:cs="Arial"/>
                <w:bCs/>
                <w:szCs w:val="21"/>
              </w:rPr>
              <w:t>8</w:t>
            </w:r>
          </w:p>
          <w:p w14:paraId="6A17CFE9" w14:textId="77777777" w:rsidR="00517C38" w:rsidRPr="00BF3874" w:rsidRDefault="00517C38">
            <w:pPr>
              <w:spacing w:before="60" w:after="60"/>
              <w:jc w:val="center"/>
              <w:rPr>
                <w:rFonts w:eastAsia="Calibri" w:cs="Arial"/>
                <w:bCs/>
                <w:szCs w:val="21"/>
              </w:rPr>
            </w:pPr>
            <w:r w:rsidRPr="00BF3874">
              <w:rPr>
                <w:rFonts w:eastAsia="Calibri" w:cs="Arial"/>
                <w:bCs/>
                <w:szCs w:val="21"/>
              </w:rPr>
              <w:t>9</w:t>
            </w:r>
          </w:p>
          <w:p w14:paraId="2E90098B" w14:textId="77777777" w:rsidR="00517C38" w:rsidRPr="00BF3874" w:rsidRDefault="00517C38">
            <w:pPr>
              <w:spacing w:before="60" w:after="60"/>
              <w:jc w:val="center"/>
              <w:rPr>
                <w:rFonts w:eastAsia="Calibri" w:cs="Arial"/>
                <w:bCs/>
                <w:szCs w:val="21"/>
              </w:rPr>
            </w:pPr>
            <w:r w:rsidRPr="00BF3874">
              <w:rPr>
                <w:rFonts w:eastAsia="Calibri" w:cs="Arial"/>
                <w:bCs/>
                <w:szCs w:val="21"/>
              </w:rPr>
              <w:lastRenderedPageBreak/>
              <w:t>10</w:t>
            </w:r>
          </w:p>
          <w:p w14:paraId="66CAE28D" w14:textId="77777777" w:rsidR="00517C38" w:rsidRPr="00BF3874" w:rsidRDefault="00517C38">
            <w:pPr>
              <w:spacing w:before="60" w:after="60"/>
              <w:jc w:val="center"/>
              <w:rPr>
                <w:rFonts w:eastAsia="Calibri" w:cs="Arial"/>
                <w:bCs/>
                <w:szCs w:val="21"/>
              </w:rPr>
            </w:pPr>
            <w:r w:rsidRPr="00BF3874">
              <w:rPr>
                <w:rFonts w:eastAsia="Calibri" w:cs="Arial"/>
                <w:bCs/>
                <w:szCs w:val="21"/>
              </w:rPr>
              <w:t>11</w:t>
            </w:r>
          </w:p>
        </w:tc>
        <w:tc>
          <w:tcPr>
            <w:tcW w:w="7215" w:type="dxa"/>
          </w:tcPr>
          <w:p w14:paraId="106218E3" w14:textId="77777777" w:rsidR="00517C38" w:rsidRPr="00BF3874" w:rsidRDefault="00517C38">
            <w:pPr>
              <w:spacing w:before="60" w:after="60"/>
              <w:rPr>
                <w:rFonts w:eastAsia="Calibri" w:cs="Arial"/>
                <w:bCs/>
                <w:szCs w:val="21"/>
              </w:rPr>
            </w:pPr>
          </w:p>
          <w:p w14:paraId="1E6171E4" w14:textId="77777777" w:rsidR="00517C38" w:rsidRPr="00BF3874" w:rsidRDefault="00517C38">
            <w:pPr>
              <w:spacing w:before="60" w:after="60"/>
              <w:rPr>
                <w:rFonts w:eastAsia="Calibri" w:cs="Arial"/>
                <w:bCs/>
                <w:szCs w:val="21"/>
              </w:rPr>
            </w:pPr>
            <w:r w:rsidRPr="00BF3874">
              <w:rPr>
                <w:rFonts w:eastAsia="Calibri" w:cs="Arial"/>
                <w:bCs/>
                <w:szCs w:val="21"/>
              </w:rPr>
              <w:t>Záznam o odsúhlasených výkresoch / projektovej dokumentácii</w:t>
            </w:r>
          </w:p>
          <w:p w14:paraId="1B5AFEDD" w14:textId="77777777" w:rsidR="00517C38" w:rsidRPr="00BF3874" w:rsidRDefault="00517C38">
            <w:pPr>
              <w:spacing w:before="60" w:after="60"/>
              <w:rPr>
                <w:rFonts w:eastAsia="Calibri" w:cs="Arial"/>
                <w:bCs/>
                <w:szCs w:val="21"/>
              </w:rPr>
            </w:pPr>
            <w:r w:rsidRPr="00BF3874">
              <w:rPr>
                <w:rFonts w:eastAsia="Calibri" w:cs="Arial"/>
                <w:bCs/>
                <w:szCs w:val="21"/>
              </w:rPr>
              <w:t>Záznam o materiáloch na Stavenisku</w:t>
            </w:r>
          </w:p>
          <w:p w14:paraId="0CF01F42" w14:textId="77777777" w:rsidR="00517C38" w:rsidRPr="00BF3874" w:rsidRDefault="00517C38">
            <w:pPr>
              <w:spacing w:before="60" w:after="60"/>
              <w:rPr>
                <w:rFonts w:eastAsia="Calibri" w:cs="Arial"/>
                <w:bCs/>
                <w:szCs w:val="21"/>
              </w:rPr>
            </w:pPr>
            <w:r w:rsidRPr="00BF3874">
              <w:rPr>
                <w:rFonts w:eastAsia="Calibri" w:cs="Arial"/>
                <w:bCs/>
                <w:szCs w:val="21"/>
              </w:rPr>
              <w:t>Záznam o predložení materiálov</w:t>
            </w:r>
          </w:p>
          <w:p w14:paraId="72EBD894" w14:textId="77777777" w:rsidR="00517C38" w:rsidRPr="00BF3874" w:rsidRDefault="00517C38">
            <w:pPr>
              <w:spacing w:before="60" w:after="60"/>
              <w:rPr>
                <w:rFonts w:eastAsia="Calibri" w:cs="Arial"/>
                <w:bCs/>
                <w:szCs w:val="21"/>
              </w:rPr>
            </w:pPr>
            <w:r w:rsidRPr="00BF3874">
              <w:rPr>
                <w:rFonts w:eastAsia="Calibri" w:cs="Arial"/>
                <w:bCs/>
                <w:szCs w:val="21"/>
              </w:rPr>
              <w:t>Záznamy o skúškach</w:t>
            </w:r>
          </w:p>
          <w:p w14:paraId="5CE0890B" w14:textId="77777777" w:rsidR="00517C38" w:rsidRPr="00BF3874" w:rsidRDefault="00517C38">
            <w:pPr>
              <w:spacing w:before="60" w:after="60"/>
              <w:rPr>
                <w:rFonts w:eastAsia="Calibri" w:cs="Arial"/>
                <w:bCs/>
                <w:szCs w:val="21"/>
              </w:rPr>
            </w:pPr>
            <w:r w:rsidRPr="00BF3874">
              <w:rPr>
                <w:rFonts w:eastAsia="Calibri" w:cs="Arial"/>
                <w:bCs/>
                <w:szCs w:val="21"/>
              </w:rPr>
              <w:t>Protokoly o zakrytých častiach stavby</w:t>
            </w:r>
          </w:p>
          <w:p w14:paraId="2CF65EC3" w14:textId="77777777" w:rsidR="00517C38" w:rsidRPr="00BF3874" w:rsidRDefault="00517C38">
            <w:pPr>
              <w:spacing w:before="60" w:after="60"/>
              <w:rPr>
                <w:rFonts w:eastAsia="Calibri" w:cs="Arial"/>
                <w:bCs/>
                <w:szCs w:val="21"/>
              </w:rPr>
            </w:pPr>
            <w:r w:rsidRPr="00BF3874">
              <w:rPr>
                <w:rFonts w:eastAsia="Calibri" w:cs="Arial"/>
                <w:bCs/>
                <w:szCs w:val="21"/>
              </w:rPr>
              <w:t>Záznam o strojových zariadeniach Zhotoviteľa</w:t>
            </w:r>
          </w:p>
          <w:p w14:paraId="029E2AAC" w14:textId="77777777" w:rsidR="00517C38" w:rsidRPr="00BF3874" w:rsidRDefault="00517C38">
            <w:pPr>
              <w:spacing w:before="60" w:after="60"/>
              <w:rPr>
                <w:rFonts w:eastAsia="Calibri" w:cs="Arial"/>
                <w:bCs/>
                <w:szCs w:val="21"/>
              </w:rPr>
            </w:pPr>
            <w:r w:rsidRPr="00BF3874">
              <w:rPr>
                <w:rFonts w:eastAsia="Calibri" w:cs="Arial"/>
                <w:bCs/>
                <w:szCs w:val="21"/>
              </w:rPr>
              <w:t>Záznam o personáli a pracovníkoch dodávateľov</w:t>
            </w:r>
          </w:p>
          <w:p w14:paraId="08D7B512" w14:textId="2922A0C1" w:rsidR="00517C38" w:rsidRPr="00BF3874" w:rsidRDefault="00517C38">
            <w:pPr>
              <w:spacing w:before="60" w:after="60"/>
              <w:rPr>
                <w:rFonts w:eastAsia="Calibri" w:cs="Arial"/>
                <w:bCs/>
                <w:szCs w:val="21"/>
              </w:rPr>
            </w:pPr>
            <w:r w:rsidRPr="00BF3874">
              <w:rPr>
                <w:rFonts w:eastAsia="Calibri" w:cs="Arial"/>
                <w:bCs/>
                <w:szCs w:val="21"/>
              </w:rPr>
              <w:t>Záznam o pracovníkoch kontroly</w:t>
            </w:r>
          </w:p>
          <w:p w14:paraId="564A29F0" w14:textId="77777777" w:rsidR="00517C38" w:rsidRPr="00BF3874" w:rsidRDefault="00517C38">
            <w:pPr>
              <w:spacing w:before="60" w:after="60"/>
              <w:rPr>
                <w:rFonts w:eastAsia="Calibri" w:cs="Arial"/>
                <w:bCs/>
                <w:szCs w:val="21"/>
              </w:rPr>
            </w:pPr>
            <w:r w:rsidRPr="00BF3874">
              <w:rPr>
                <w:rFonts w:eastAsia="Calibri" w:cs="Arial"/>
                <w:bCs/>
                <w:szCs w:val="21"/>
              </w:rPr>
              <w:t>Záznamy z pracovných rokovaní</w:t>
            </w:r>
          </w:p>
          <w:p w14:paraId="7637C812" w14:textId="77777777" w:rsidR="00517C38" w:rsidRPr="00BF3874" w:rsidRDefault="00517C38">
            <w:pPr>
              <w:spacing w:before="60" w:after="60"/>
              <w:rPr>
                <w:rFonts w:eastAsia="Calibri" w:cs="Arial"/>
                <w:bCs/>
                <w:szCs w:val="21"/>
              </w:rPr>
            </w:pPr>
            <w:r w:rsidRPr="00BF3874">
              <w:rPr>
                <w:rFonts w:eastAsia="Calibri" w:cs="Arial"/>
                <w:bCs/>
                <w:szCs w:val="21"/>
              </w:rPr>
              <w:lastRenderedPageBreak/>
              <w:t>Záznam o počasí</w:t>
            </w:r>
          </w:p>
          <w:p w14:paraId="55036109" w14:textId="77777777" w:rsidR="00517C38" w:rsidRPr="00BF3874" w:rsidRDefault="00517C38">
            <w:pPr>
              <w:spacing w:before="60" w:after="60"/>
              <w:rPr>
                <w:rFonts w:eastAsia="Calibri" w:cs="Arial"/>
                <w:b/>
                <w:bCs/>
                <w:szCs w:val="21"/>
              </w:rPr>
            </w:pPr>
            <w:r w:rsidRPr="00BF3874">
              <w:rPr>
                <w:rFonts w:eastAsia="Calibri" w:cs="Arial"/>
                <w:bCs/>
                <w:szCs w:val="21"/>
              </w:rPr>
              <w:t>Ostatné</w:t>
            </w:r>
            <w:r w:rsidRPr="00BF3874">
              <w:rPr>
                <w:rFonts w:eastAsia="Calibri" w:cs="Arial"/>
                <w:b/>
                <w:bCs/>
                <w:szCs w:val="21"/>
              </w:rPr>
              <w:t xml:space="preserve"> ....</w:t>
            </w:r>
          </w:p>
        </w:tc>
      </w:tr>
      <w:tr w:rsidR="00517C38" w:rsidRPr="00BF3874" w14:paraId="186C90C2" w14:textId="77777777">
        <w:trPr>
          <w:trHeight w:val="200"/>
        </w:trPr>
        <w:tc>
          <w:tcPr>
            <w:tcW w:w="2325" w:type="dxa"/>
            <w:vAlign w:val="center"/>
          </w:tcPr>
          <w:p w14:paraId="2854B0BE" w14:textId="77777777" w:rsidR="00517C38" w:rsidRPr="00BF3874" w:rsidRDefault="00517C38">
            <w:pPr>
              <w:spacing w:before="60" w:after="60"/>
              <w:jc w:val="center"/>
              <w:rPr>
                <w:rFonts w:eastAsia="Calibri" w:cs="Arial"/>
                <w:szCs w:val="21"/>
                <w:u w:val="single"/>
              </w:rPr>
            </w:pPr>
            <w:r w:rsidRPr="00BF3874">
              <w:rPr>
                <w:rFonts w:eastAsia="Calibri" w:cs="Arial"/>
                <w:b/>
                <w:bCs/>
                <w:szCs w:val="21"/>
              </w:rPr>
              <w:lastRenderedPageBreak/>
              <w:t>Prílohy</w:t>
            </w:r>
          </w:p>
        </w:tc>
        <w:tc>
          <w:tcPr>
            <w:tcW w:w="7215" w:type="dxa"/>
            <w:vAlign w:val="center"/>
          </w:tcPr>
          <w:p w14:paraId="540D2C62" w14:textId="77777777" w:rsidR="00517C38" w:rsidRPr="00BF3874" w:rsidRDefault="00517C38">
            <w:pPr>
              <w:spacing w:before="60" w:after="60"/>
              <w:rPr>
                <w:rFonts w:eastAsia="Calibri" w:cs="Arial"/>
                <w:bCs/>
                <w:szCs w:val="21"/>
              </w:rPr>
            </w:pPr>
            <w:r w:rsidRPr="00BF3874">
              <w:rPr>
                <w:rFonts w:eastAsia="Calibri" w:cs="Arial"/>
                <w:bCs/>
                <w:szCs w:val="21"/>
              </w:rPr>
              <w:t>Fotografie, videozáznamy, atď.</w:t>
            </w:r>
          </w:p>
        </w:tc>
      </w:tr>
    </w:tbl>
    <w:p w14:paraId="52B26D6D" w14:textId="77777777" w:rsidR="00517C38" w:rsidRPr="00BF3874" w:rsidRDefault="00517C38" w:rsidP="00517C38">
      <w:pPr>
        <w:ind w:left="720"/>
        <w:jc w:val="center"/>
        <w:rPr>
          <w:rFonts w:eastAsia="Calibri" w:cs="Arial"/>
          <w:b/>
          <w:szCs w:val="21"/>
        </w:rPr>
      </w:pPr>
      <w:r w:rsidRPr="00BF3874">
        <w:rPr>
          <w:rFonts w:eastAsia="Calibri" w:cs="Arial"/>
          <w:b/>
          <w:szCs w:val="21"/>
        </w:rPr>
        <w:t>Všeobecné zhrnutie</w:t>
      </w:r>
    </w:p>
    <w:p w14:paraId="221CBFBF" w14:textId="77777777" w:rsidR="00517C38" w:rsidRPr="00BF3874" w:rsidRDefault="00517C38" w:rsidP="00517C38">
      <w:pPr>
        <w:ind w:left="720"/>
        <w:rPr>
          <w:rFonts w:eastAsia="Calibri" w:cs="Arial"/>
          <w:b/>
          <w:szCs w:val="21"/>
        </w:rPr>
      </w:pPr>
      <w:r w:rsidRPr="00BF3874">
        <w:rPr>
          <w:rFonts w:eastAsia="Calibri" w:cs="Arial"/>
          <w:b/>
          <w:szCs w:val="21"/>
        </w:rPr>
        <w:t>Progres prác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1615"/>
        <w:gridCol w:w="1741"/>
        <w:gridCol w:w="1863"/>
        <w:gridCol w:w="1850"/>
      </w:tblGrid>
      <w:tr w:rsidR="00517C38" w:rsidRPr="00BF3874" w14:paraId="73104E44" w14:textId="77777777">
        <w:tc>
          <w:tcPr>
            <w:tcW w:w="5717" w:type="dxa"/>
            <w:gridSpan w:val="3"/>
            <w:shd w:val="clear" w:color="auto" w:fill="E6E6E6"/>
          </w:tcPr>
          <w:p w14:paraId="43F4D15C" w14:textId="77777777" w:rsidR="00517C38" w:rsidRPr="00BF3874" w:rsidRDefault="00517C38">
            <w:pPr>
              <w:jc w:val="center"/>
              <w:rPr>
                <w:rFonts w:eastAsia="Calibri" w:cs="Arial"/>
                <w:b/>
                <w:szCs w:val="21"/>
              </w:rPr>
            </w:pPr>
            <w:r w:rsidRPr="00BF3874">
              <w:rPr>
                <w:rFonts w:eastAsia="Calibri" w:cs="Arial"/>
                <w:b/>
                <w:szCs w:val="21"/>
              </w:rPr>
              <w:t>Uskutočnené práce v %</w:t>
            </w:r>
          </w:p>
        </w:tc>
        <w:tc>
          <w:tcPr>
            <w:tcW w:w="3745" w:type="dxa"/>
            <w:gridSpan w:val="2"/>
            <w:shd w:val="clear" w:color="auto" w:fill="E6E6E6"/>
          </w:tcPr>
          <w:p w14:paraId="2210A17F" w14:textId="77777777" w:rsidR="00517C38" w:rsidRPr="00BF3874" w:rsidRDefault="00517C38">
            <w:pPr>
              <w:jc w:val="center"/>
              <w:rPr>
                <w:rFonts w:eastAsia="Calibri" w:cs="Arial"/>
                <w:b/>
                <w:szCs w:val="21"/>
              </w:rPr>
            </w:pPr>
            <w:r w:rsidRPr="00BF3874">
              <w:rPr>
                <w:rFonts w:eastAsia="Calibri" w:cs="Arial"/>
                <w:b/>
                <w:szCs w:val="21"/>
              </w:rPr>
              <w:t>Uplynutý čas</w:t>
            </w:r>
          </w:p>
        </w:tc>
      </w:tr>
      <w:tr w:rsidR="00517C38" w:rsidRPr="00BF3874" w14:paraId="7193C5C0" w14:textId="77777777">
        <w:tc>
          <w:tcPr>
            <w:tcW w:w="2340" w:type="dxa"/>
          </w:tcPr>
          <w:p w14:paraId="53976B55" w14:textId="77777777" w:rsidR="00517C38" w:rsidRPr="00BF3874" w:rsidRDefault="00517C38">
            <w:pPr>
              <w:jc w:val="center"/>
              <w:rPr>
                <w:rFonts w:eastAsia="Calibri" w:cs="Arial"/>
                <w:szCs w:val="21"/>
              </w:rPr>
            </w:pPr>
            <w:r w:rsidRPr="00BF3874">
              <w:rPr>
                <w:rFonts w:eastAsia="Calibri" w:cs="Arial"/>
                <w:szCs w:val="21"/>
              </w:rPr>
              <w:t>Plánované</w:t>
            </w:r>
          </w:p>
        </w:tc>
        <w:tc>
          <w:tcPr>
            <w:tcW w:w="1620" w:type="dxa"/>
          </w:tcPr>
          <w:p w14:paraId="72FD739E" w14:textId="77777777" w:rsidR="00517C38" w:rsidRPr="00BF3874" w:rsidRDefault="00517C38">
            <w:pPr>
              <w:jc w:val="center"/>
              <w:rPr>
                <w:rFonts w:eastAsia="Calibri" w:cs="Arial"/>
                <w:szCs w:val="21"/>
              </w:rPr>
            </w:pPr>
            <w:r w:rsidRPr="00BF3874">
              <w:rPr>
                <w:rFonts w:eastAsia="Calibri" w:cs="Arial"/>
                <w:szCs w:val="21"/>
              </w:rPr>
              <w:t>Uskutočnené</w:t>
            </w:r>
          </w:p>
        </w:tc>
        <w:tc>
          <w:tcPr>
            <w:tcW w:w="1757" w:type="dxa"/>
          </w:tcPr>
          <w:p w14:paraId="00496924" w14:textId="77777777" w:rsidR="00517C38" w:rsidRPr="00BF3874" w:rsidRDefault="00517C38">
            <w:pPr>
              <w:jc w:val="center"/>
              <w:rPr>
                <w:rFonts w:eastAsia="Calibri" w:cs="Arial"/>
                <w:szCs w:val="21"/>
              </w:rPr>
            </w:pPr>
            <w:r w:rsidRPr="00BF3874">
              <w:rPr>
                <w:rFonts w:eastAsia="Calibri" w:cs="Arial"/>
                <w:szCs w:val="21"/>
              </w:rPr>
              <w:t>Sklz</w:t>
            </w:r>
          </w:p>
        </w:tc>
        <w:tc>
          <w:tcPr>
            <w:tcW w:w="1876" w:type="dxa"/>
          </w:tcPr>
          <w:p w14:paraId="1B533D8E" w14:textId="77777777" w:rsidR="00517C38" w:rsidRPr="00BF3874" w:rsidRDefault="00517C38">
            <w:pPr>
              <w:jc w:val="center"/>
              <w:rPr>
                <w:rFonts w:eastAsia="Calibri" w:cs="Arial"/>
                <w:szCs w:val="21"/>
              </w:rPr>
            </w:pPr>
            <w:r w:rsidRPr="00BF3874">
              <w:rPr>
                <w:rFonts w:eastAsia="Calibri" w:cs="Arial"/>
                <w:szCs w:val="21"/>
              </w:rPr>
              <w:t>Mesiace</w:t>
            </w:r>
          </w:p>
        </w:tc>
        <w:tc>
          <w:tcPr>
            <w:tcW w:w="1869" w:type="dxa"/>
          </w:tcPr>
          <w:p w14:paraId="636D4242" w14:textId="77777777" w:rsidR="00517C38" w:rsidRPr="00BF3874" w:rsidRDefault="00517C38">
            <w:pPr>
              <w:jc w:val="center"/>
              <w:rPr>
                <w:rFonts w:eastAsia="Calibri" w:cs="Arial"/>
                <w:szCs w:val="21"/>
              </w:rPr>
            </w:pPr>
            <w:r w:rsidRPr="00BF3874">
              <w:rPr>
                <w:rFonts w:eastAsia="Calibri" w:cs="Arial"/>
                <w:szCs w:val="21"/>
              </w:rPr>
              <w:t>%</w:t>
            </w:r>
          </w:p>
        </w:tc>
      </w:tr>
      <w:tr w:rsidR="00517C38" w:rsidRPr="00BF3874" w14:paraId="41426863" w14:textId="77777777">
        <w:tc>
          <w:tcPr>
            <w:tcW w:w="2340" w:type="dxa"/>
          </w:tcPr>
          <w:p w14:paraId="4D16468B" w14:textId="77777777" w:rsidR="00517C38" w:rsidRPr="00BF3874" w:rsidRDefault="00517C38">
            <w:pPr>
              <w:jc w:val="center"/>
              <w:rPr>
                <w:rFonts w:eastAsia="Calibri" w:cs="Arial"/>
                <w:szCs w:val="21"/>
              </w:rPr>
            </w:pPr>
          </w:p>
        </w:tc>
        <w:tc>
          <w:tcPr>
            <w:tcW w:w="1620" w:type="dxa"/>
          </w:tcPr>
          <w:p w14:paraId="6A9D1CA2" w14:textId="77777777" w:rsidR="00517C38" w:rsidRPr="00BF3874" w:rsidRDefault="00517C38">
            <w:pPr>
              <w:jc w:val="center"/>
              <w:rPr>
                <w:rFonts w:eastAsia="Calibri" w:cs="Arial"/>
                <w:szCs w:val="21"/>
              </w:rPr>
            </w:pPr>
          </w:p>
        </w:tc>
        <w:tc>
          <w:tcPr>
            <w:tcW w:w="1757" w:type="dxa"/>
          </w:tcPr>
          <w:p w14:paraId="28606066" w14:textId="77777777" w:rsidR="00517C38" w:rsidRPr="00BF3874" w:rsidRDefault="00517C38">
            <w:pPr>
              <w:jc w:val="center"/>
              <w:rPr>
                <w:rFonts w:eastAsia="Calibri" w:cs="Arial"/>
                <w:szCs w:val="21"/>
              </w:rPr>
            </w:pPr>
          </w:p>
        </w:tc>
        <w:tc>
          <w:tcPr>
            <w:tcW w:w="1876" w:type="dxa"/>
          </w:tcPr>
          <w:p w14:paraId="145EF1F7" w14:textId="77777777" w:rsidR="00517C38" w:rsidRPr="00BF3874" w:rsidRDefault="00517C38">
            <w:pPr>
              <w:jc w:val="center"/>
              <w:rPr>
                <w:rFonts w:eastAsia="Calibri" w:cs="Arial"/>
                <w:szCs w:val="21"/>
              </w:rPr>
            </w:pPr>
          </w:p>
        </w:tc>
        <w:tc>
          <w:tcPr>
            <w:tcW w:w="1869" w:type="dxa"/>
          </w:tcPr>
          <w:p w14:paraId="19753A18" w14:textId="77777777" w:rsidR="00517C38" w:rsidRPr="00BF3874" w:rsidRDefault="00517C38">
            <w:pPr>
              <w:jc w:val="center"/>
              <w:rPr>
                <w:rFonts w:eastAsia="Calibri" w:cs="Arial"/>
                <w:szCs w:val="21"/>
              </w:rPr>
            </w:pPr>
          </w:p>
        </w:tc>
      </w:tr>
    </w:tbl>
    <w:p w14:paraId="31D0BE27" w14:textId="77777777" w:rsidR="00517C38" w:rsidRPr="00BF3874" w:rsidRDefault="00517C38" w:rsidP="00517C38">
      <w:pPr>
        <w:ind w:left="720"/>
        <w:rPr>
          <w:rFonts w:eastAsia="Calibri" w:cs="Arial"/>
          <w:b/>
          <w:szCs w:val="21"/>
        </w:rPr>
      </w:pPr>
      <w:r w:rsidRPr="00BF3874">
        <w:rPr>
          <w:rFonts w:eastAsia="Calibri" w:cs="Arial"/>
          <w:b/>
          <w:szCs w:val="21"/>
        </w:rPr>
        <w:t>Finančný progres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1612"/>
        <w:gridCol w:w="1746"/>
        <w:gridCol w:w="1864"/>
        <w:gridCol w:w="1847"/>
      </w:tblGrid>
      <w:tr w:rsidR="00517C38" w:rsidRPr="00BF3874" w14:paraId="22D6F023" w14:textId="77777777">
        <w:tc>
          <w:tcPr>
            <w:tcW w:w="5721" w:type="dxa"/>
            <w:gridSpan w:val="3"/>
            <w:shd w:val="clear" w:color="auto" w:fill="E6E6E6"/>
          </w:tcPr>
          <w:p w14:paraId="301BBDB4" w14:textId="77777777" w:rsidR="00517C38" w:rsidRPr="00BF3874" w:rsidRDefault="00517C38">
            <w:pPr>
              <w:jc w:val="center"/>
              <w:rPr>
                <w:rFonts w:eastAsia="Calibri" w:cs="Arial"/>
                <w:b/>
                <w:szCs w:val="21"/>
              </w:rPr>
            </w:pPr>
            <w:r w:rsidRPr="00BF3874">
              <w:rPr>
                <w:rFonts w:eastAsia="Calibri" w:cs="Arial"/>
                <w:b/>
                <w:szCs w:val="21"/>
              </w:rPr>
              <w:t>Uskutočnené financie v %</w:t>
            </w:r>
          </w:p>
        </w:tc>
        <w:tc>
          <w:tcPr>
            <w:tcW w:w="3741" w:type="dxa"/>
            <w:gridSpan w:val="2"/>
            <w:shd w:val="clear" w:color="auto" w:fill="E6E6E6"/>
          </w:tcPr>
          <w:p w14:paraId="33496C92" w14:textId="77777777" w:rsidR="00517C38" w:rsidRPr="00BF3874" w:rsidRDefault="00517C38">
            <w:pPr>
              <w:jc w:val="center"/>
              <w:rPr>
                <w:rFonts w:eastAsia="Calibri" w:cs="Arial"/>
                <w:b/>
                <w:szCs w:val="21"/>
              </w:rPr>
            </w:pPr>
            <w:r w:rsidRPr="00BF3874">
              <w:rPr>
                <w:rFonts w:eastAsia="Calibri" w:cs="Arial"/>
                <w:b/>
                <w:szCs w:val="21"/>
              </w:rPr>
              <w:t>Uplynutý čas</w:t>
            </w:r>
          </w:p>
        </w:tc>
      </w:tr>
      <w:tr w:rsidR="00517C38" w:rsidRPr="00BF3874" w14:paraId="05016652" w14:textId="77777777">
        <w:tc>
          <w:tcPr>
            <w:tcW w:w="2340" w:type="dxa"/>
          </w:tcPr>
          <w:p w14:paraId="2AC7330D" w14:textId="77777777" w:rsidR="00517C38" w:rsidRPr="00BF3874" w:rsidRDefault="00517C38">
            <w:pPr>
              <w:jc w:val="center"/>
              <w:rPr>
                <w:rFonts w:eastAsia="Calibri" w:cs="Arial"/>
                <w:szCs w:val="21"/>
              </w:rPr>
            </w:pPr>
            <w:r w:rsidRPr="00BF3874">
              <w:rPr>
                <w:rFonts w:eastAsia="Calibri" w:cs="Arial"/>
                <w:szCs w:val="21"/>
              </w:rPr>
              <w:t>Plánované</w:t>
            </w:r>
          </w:p>
        </w:tc>
        <w:tc>
          <w:tcPr>
            <w:tcW w:w="1620" w:type="dxa"/>
          </w:tcPr>
          <w:p w14:paraId="36FE4660" w14:textId="77777777" w:rsidR="00517C38" w:rsidRPr="00BF3874" w:rsidRDefault="00517C38">
            <w:pPr>
              <w:jc w:val="center"/>
              <w:rPr>
                <w:rFonts w:eastAsia="Calibri" w:cs="Arial"/>
                <w:szCs w:val="21"/>
              </w:rPr>
            </w:pPr>
            <w:r w:rsidRPr="00BF3874">
              <w:rPr>
                <w:rFonts w:eastAsia="Calibri" w:cs="Arial"/>
                <w:szCs w:val="21"/>
              </w:rPr>
              <w:t>Skutočné</w:t>
            </w:r>
          </w:p>
        </w:tc>
        <w:tc>
          <w:tcPr>
            <w:tcW w:w="1761" w:type="dxa"/>
          </w:tcPr>
          <w:p w14:paraId="53DEA3BF" w14:textId="77777777" w:rsidR="00517C38" w:rsidRPr="00BF3874" w:rsidRDefault="00517C38">
            <w:pPr>
              <w:jc w:val="center"/>
              <w:rPr>
                <w:rFonts w:eastAsia="Calibri" w:cs="Arial"/>
                <w:szCs w:val="21"/>
              </w:rPr>
            </w:pPr>
            <w:r w:rsidRPr="00BF3874">
              <w:rPr>
                <w:rFonts w:eastAsia="Calibri" w:cs="Arial"/>
                <w:szCs w:val="21"/>
              </w:rPr>
              <w:t>Sklz</w:t>
            </w:r>
          </w:p>
        </w:tc>
        <w:tc>
          <w:tcPr>
            <w:tcW w:w="1876" w:type="dxa"/>
          </w:tcPr>
          <w:p w14:paraId="1F3CAC2F" w14:textId="77777777" w:rsidR="00517C38" w:rsidRPr="00BF3874" w:rsidRDefault="00517C38">
            <w:pPr>
              <w:jc w:val="center"/>
              <w:rPr>
                <w:rFonts w:eastAsia="Calibri" w:cs="Arial"/>
                <w:szCs w:val="21"/>
              </w:rPr>
            </w:pPr>
            <w:r w:rsidRPr="00BF3874">
              <w:rPr>
                <w:rFonts w:eastAsia="Calibri" w:cs="Arial"/>
                <w:szCs w:val="21"/>
              </w:rPr>
              <w:t>Mesiace</w:t>
            </w:r>
          </w:p>
        </w:tc>
        <w:tc>
          <w:tcPr>
            <w:tcW w:w="1865" w:type="dxa"/>
          </w:tcPr>
          <w:p w14:paraId="75A639B9" w14:textId="77777777" w:rsidR="00517C38" w:rsidRPr="00BF3874" w:rsidRDefault="00517C38">
            <w:pPr>
              <w:jc w:val="center"/>
              <w:rPr>
                <w:rFonts w:eastAsia="Calibri" w:cs="Arial"/>
                <w:szCs w:val="21"/>
              </w:rPr>
            </w:pPr>
            <w:r w:rsidRPr="00BF3874">
              <w:rPr>
                <w:rFonts w:eastAsia="Calibri" w:cs="Arial"/>
                <w:szCs w:val="21"/>
              </w:rPr>
              <w:t>%</w:t>
            </w:r>
          </w:p>
        </w:tc>
      </w:tr>
      <w:tr w:rsidR="00517C38" w:rsidRPr="00BF3874" w14:paraId="36DE52BA" w14:textId="77777777">
        <w:tc>
          <w:tcPr>
            <w:tcW w:w="2340" w:type="dxa"/>
          </w:tcPr>
          <w:p w14:paraId="21BF11DC" w14:textId="77777777" w:rsidR="00517C38" w:rsidRPr="00BF3874" w:rsidRDefault="00517C38">
            <w:pPr>
              <w:jc w:val="center"/>
              <w:rPr>
                <w:rFonts w:eastAsia="Calibri" w:cs="Arial"/>
                <w:szCs w:val="21"/>
              </w:rPr>
            </w:pPr>
          </w:p>
        </w:tc>
        <w:tc>
          <w:tcPr>
            <w:tcW w:w="1620" w:type="dxa"/>
          </w:tcPr>
          <w:p w14:paraId="3A1CF5FF" w14:textId="77777777" w:rsidR="00517C38" w:rsidRPr="00BF3874" w:rsidRDefault="00517C38">
            <w:pPr>
              <w:jc w:val="center"/>
              <w:rPr>
                <w:rFonts w:eastAsia="Calibri" w:cs="Arial"/>
                <w:szCs w:val="21"/>
              </w:rPr>
            </w:pPr>
          </w:p>
        </w:tc>
        <w:tc>
          <w:tcPr>
            <w:tcW w:w="1761" w:type="dxa"/>
          </w:tcPr>
          <w:p w14:paraId="0415FFA6" w14:textId="77777777" w:rsidR="00517C38" w:rsidRPr="00BF3874" w:rsidRDefault="00517C38">
            <w:pPr>
              <w:jc w:val="center"/>
              <w:rPr>
                <w:rFonts w:eastAsia="Calibri" w:cs="Arial"/>
                <w:szCs w:val="21"/>
              </w:rPr>
            </w:pPr>
          </w:p>
        </w:tc>
        <w:tc>
          <w:tcPr>
            <w:tcW w:w="1876" w:type="dxa"/>
          </w:tcPr>
          <w:p w14:paraId="5AFD25C5" w14:textId="77777777" w:rsidR="00517C38" w:rsidRPr="00BF3874" w:rsidRDefault="00517C38">
            <w:pPr>
              <w:jc w:val="center"/>
              <w:rPr>
                <w:rFonts w:eastAsia="Calibri" w:cs="Arial"/>
                <w:szCs w:val="21"/>
              </w:rPr>
            </w:pPr>
          </w:p>
        </w:tc>
        <w:tc>
          <w:tcPr>
            <w:tcW w:w="1865" w:type="dxa"/>
          </w:tcPr>
          <w:p w14:paraId="3C9EE5B0" w14:textId="77777777" w:rsidR="00517C38" w:rsidRPr="00BF3874" w:rsidRDefault="00517C38">
            <w:pPr>
              <w:jc w:val="center"/>
              <w:rPr>
                <w:rFonts w:eastAsia="Calibri" w:cs="Arial"/>
                <w:szCs w:val="21"/>
              </w:rPr>
            </w:pPr>
          </w:p>
        </w:tc>
      </w:tr>
    </w:tbl>
    <w:p w14:paraId="3F031F2B" w14:textId="77777777" w:rsidR="00517C38" w:rsidRPr="00BF3874" w:rsidRDefault="00517C38" w:rsidP="00517C38">
      <w:pPr>
        <w:jc w:val="center"/>
        <w:rPr>
          <w:rFonts w:eastAsia="Calibri" w:cs="Arial"/>
          <w:b/>
          <w:bCs/>
          <w:szCs w:val="21"/>
        </w:rPr>
      </w:pPr>
      <w:r w:rsidRPr="00BF3874">
        <w:rPr>
          <w:rFonts w:eastAsia="Calibri" w:cs="Arial"/>
          <w:b/>
          <w:bCs/>
          <w:szCs w:val="21"/>
        </w:rPr>
        <w:t>ÚDAJE O ZMLUVE (na realizáciu prác)</w:t>
      </w:r>
    </w:p>
    <w:tbl>
      <w:tblPr>
        <w:tblW w:w="9214" w:type="dxa"/>
        <w:tblInd w:w="1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13"/>
        <w:gridCol w:w="4601"/>
      </w:tblGrid>
      <w:tr w:rsidR="00517C38" w:rsidRPr="00BF3874" w14:paraId="434C9D28" w14:textId="77777777" w:rsidTr="00382091">
        <w:trPr>
          <w:trHeight w:val="303"/>
        </w:trPr>
        <w:tc>
          <w:tcPr>
            <w:tcW w:w="4613" w:type="dxa"/>
            <w:tcBorders>
              <w:top w:val="single" w:sz="4" w:space="0" w:color="auto"/>
              <w:left w:val="single" w:sz="4" w:space="0" w:color="auto"/>
              <w:bottom w:val="single" w:sz="12" w:space="0" w:color="auto"/>
            </w:tcBorders>
            <w:shd w:val="clear" w:color="auto" w:fill="E6E6E6"/>
          </w:tcPr>
          <w:p w14:paraId="3390F975" w14:textId="77777777" w:rsidR="00517C38" w:rsidRPr="00BF3874" w:rsidRDefault="00517C38">
            <w:pPr>
              <w:rPr>
                <w:rFonts w:eastAsia="Calibri" w:cs="Arial"/>
                <w:b/>
                <w:szCs w:val="21"/>
              </w:rPr>
            </w:pPr>
            <w:r w:rsidRPr="00BF3874">
              <w:rPr>
                <w:rFonts w:eastAsia="Calibri" w:cs="Arial"/>
                <w:b/>
                <w:szCs w:val="21"/>
              </w:rPr>
              <w:t>Názov projektu</w:t>
            </w:r>
          </w:p>
        </w:tc>
        <w:tc>
          <w:tcPr>
            <w:tcW w:w="4601" w:type="dxa"/>
            <w:tcBorders>
              <w:top w:val="single" w:sz="4" w:space="0" w:color="auto"/>
              <w:bottom w:val="single" w:sz="12" w:space="0" w:color="auto"/>
              <w:right w:val="single" w:sz="4" w:space="0" w:color="auto"/>
            </w:tcBorders>
            <w:shd w:val="clear" w:color="auto" w:fill="E6E6E6"/>
          </w:tcPr>
          <w:p w14:paraId="5BBED70B" w14:textId="77777777" w:rsidR="00517C38" w:rsidRPr="00BF3874" w:rsidRDefault="00517C38">
            <w:pPr>
              <w:rPr>
                <w:rFonts w:eastAsia="Calibri" w:cs="Arial"/>
                <w:b/>
                <w:szCs w:val="21"/>
              </w:rPr>
            </w:pPr>
          </w:p>
        </w:tc>
      </w:tr>
      <w:tr w:rsidR="00517C38" w:rsidRPr="00BF3874" w14:paraId="0C432812" w14:textId="77777777" w:rsidTr="00382091">
        <w:tc>
          <w:tcPr>
            <w:tcW w:w="4613" w:type="dxa"/>
            <w:tcBorders>
              <w:left w:val="single" w:sz="4" w:space="0" w:color="auto"/>
            </w:tcBorders>
          </w:tcPr>
          <w:p w14:paraId="6D35F167" w14:textId="77777777" w:rsidR="00517C38" w:rsidRPr="00BF3874" w:rsidRDefault="00517C38">
            <w:pPr>
              <w:rPr>
                <w:rFonts w:eastAsia="Calibri" w:cs="Arial"/>
                <w:b/>
                <w:szCs w:val="21"/>
              </w:rPr>
            </w:pPr>
            <w:r w:rsidRPr="00BF3874">
              <w:rPr>
                <w:rFonts w:eastAsia="Calibri" w:cs="Arial"/>
                <w:b/>
                <w:szCs w:val="21"/>
              </w:rPr>
              <w:t>Objednávateľ</w:t>
            </w:r>
          </w:p>
        </w:tc>
        <w:tc>
          <w:tcPr>
            <w:tcW w:w="4601" w:type="dxa"/>
            <w:tcBorders>
              <w:left w:val="nil"/>
              <w:right w:val="single" w:sz="4" w:space="0" w:color="auto"/>
            </w:tcBorders>
          </w:tcPr>
          <w:p w14:paraId="497AEF82" w14:textId="77777777" w:rsidR="00517C38" w:rsidRPr="00BF3874" w:rsidRDefault="00517C38">
            <w:pPr>
              <w:rPr>
                <w:rFonts w:eastAsia="Calibri" w:cs="Arial"/>
                <w:szCs w:val="21"/>
              </w:rPr>
            </w:pPr>
          </w:p>
        </w:tc>
      </w:tr>
      <w:tr w:rsidR="00517C38" w:rsidRPr="00BF3874" w14:paraId="5CCD4BEE" w14:textId="77777777" w:rsidTr="00382091">
        <w:tc>
          <w:tcPr>
            <w:tcW w:w="4613" w:type="dxa"/>
            <w:tcBorders>
              <w:left w:val="single" w:sz="4" w:space="0" w:color="auto"/>
            </w:tcBorders>
          </w:tcPr>
          <w:p w14:paraId="0764E5DA" w14:textId="77777777" w:rsidR="00517C38" w:rsidRPr="00BF3874" w:rsidRDefault="00517C38">
            <w:pPr>
              <w:rPr>
                <w:rFonts w:eastAsia="Calibri" w:cs="Arial"/>
                <w:b/>
                <w:szCs w:val="21"/>
              </w:rPr>
            </w:pPr>
            <w:r w:rsidRPr="00BF3874">
              <w:rPr>
                <w:rFonts w:eastAsia="Calibri" w:cs="Arial"/>
                <w:b/>
                <w:szCs w:val="21"/>
              </w:rPr>
              <w:t>Stavebný dozor</w:t>
            </w:r>
          </w:p>
        </w:tc>
        <w:tc>
          <w:tcPr>
            <w:tcW w:w="4601" w:type="dxa"/>
            <w:tcBorders>
              <w:left w:val="nil"/>
              <w:right w:val="single" w:sz="4" w:space="0" w:color="auto"/>
            </w:tcBorders>
          </w:tcPr>
          <w:p w14:paraId="44D28F39" w14:textId="77777777" w:rsidR="00517C38" w:rsidRPr="00BF3874" w:rsidRDefault="00517C38">
            <w:pPr>
              <w:rPr>
                <w:rFonts w:eastAsia="Calibri" w:cs="Arial"/>
                <w:szCs w:val="21"/>
              </w:rPr>
            </w:pPr>
          </w:p>
        </w:tc>
      </w:tr>
      <w:tr w:rsidR="00517C38" w:rsidRPr="00BF3874" w14:paraId="4BC4C1E8" w14:textId="77777777" w:rsidTr="00382091">
        <w:tc>
          <w:tcPr>
            <w:tcW w:w="4613" w:type="dxa"/>
            <w:tcBorders>
              <w:left w:val="single" w:sz="4" w:space="0" w:color="auto"/>
            </w:tcBorders>
          </w:tcPr>
          <w:p w14:paraId="4AE6DB94" w14:textId="77777777" w:rsidR="00517C38" w:rsidRPr="00BF3874" w:rsidRDefault="00517C38">
            <w:pPr>
              <w:rPr>
                <w:rFonts w:eastAsia="Calibri" w:cs="Arial"/>
                <w:szCs w:val="21"/>
              </w:rPr>
            </w:pPr>
            <w:r w:rsidRPr="00BF3874">
              <w:rPr>
                <w:rFonts w:eastAsia="Calibri" w:cs="Arial"/>
                <w:szCs w:val="21"/>
              </w:rPr>
              <w:t>Zmluva o poskytnutí služieb č.</w:t>
            </w:r>
          </w:p>
        </w:tc>
        <w:tc>
          <w:tcPr>
            <w:tcW w:w="4601" w:type="dxa"/>
            <w:tcBorders>
              <w:left w:val="nil"/>
              <w:right w:val="single" w:sz="4" w:space="0" w:color="auto"/>
            </w:tcBorders>
          </w:tcPr>
          <w:p w14:paraId="158288BF" w14:textId="77777777" w:rsidR="00517C38" w:rsidRPr="00BF3874" w:rsidRDefault="00517C38">
            <w:pPr>
              <w:rPr>
                <w:rFonts w:eastAsia="Calibri" w:cs="Arial"/>
                <w:szCs w:val="21"/>
              </w:rPr>
            </w:pPr>
          </w:p>
        </w:tc>
      </w:tr>
      <w:tr w:rsidR="00517C38" w:rsidRPr="00BF3874" w14:paraId="192DFCFB" w14:textId="77777777" w:rsidTr="00382091">
        <w:tc>
          <w:tcPr>
            <w:tcW w:w="4613" w:type="dxa"/>
            <w:tcBorders>
              <w:left w:val="single" w:sz="4" w:space="0" w:color="auto"/>
            </w:tcBorders>
          </w:tcPr>
          <w:p w14:paraId="564FB5CD" w14:textId="77777777" w:rsidR="00517C38" w:rsidRPr="00BF3874" w:rsidRDefault="00517C38">
            <w:pPr>
              <w:rPr>
                <w:rFonts w:eastAsia="Calibri" w:cs="Arial"/>
                <w:szCs w:val="21"/>
              </w:rPr>
            </w:pPr>
            <w:r w:rsidRPr="00BF3874">
              <w:rPr>
                <w:rFonts w:eastAsia="Calibri" w:cs="Arial"/>
                <w:szCs w:val="21"/>
              </w:rPr>
              <w:t>Dátum podpisu zmluvy o poskytnutí služieb</w:t>
            </w:r>
          </w:p>
        </w:tc>
        <w:tc>
          <w:tcPr>
            <w:tcW w:w="4601" w:type="dxa"/>
            <w:tcBorders>
              <w:left w:val="nil"/>
              <w:right w:val="single" w:sz="4" w:space="0" w:color="auto"/>
            </w:tcBorders>
          </w:tcPr>
          <w:p w14:paraId="4AFE4F1E" w14:textId="77777777" w:rsidR="00517C38" w:rsidRPr="00BF3874" w:rsidRDefault="00517C38">
            <w:pPr>
              <w:rPr>
                <w:rFonts w:eastAsia="Calibri" w:cs="Arial"/>
                <w:szCs w:val="21"/>
              </w:rPr>
            </w:pPr>
          </w:p>
        </w:tc>
      </w:tr>
      <w:tr w:rsidR="00517C38" w:rsidRPr="00BF3874" w14:paraId="4C4C6659" w14:textId="77777777" w:rsidTr="00382091">
        <w:tc>
          <w:tcPr>
            <w:tcW w:w="4613" w:type="dxa"/>
            <w:tcBorders>
              <w:left w:val="single" w:sz="4" w:space="0" w:color="auto"/>
            </w:tcBorders>
          </w:tcPr>
          <w:p w14:paraId="144EDCD0" w14:textId="77777777" w:rsidR="00517C38" w:rsidRPr="00BF3874" w:rsidRDefault="00517C38">
            <w:pPr>
              <w:rPr>
                <w:rFonts w:eastAsia="Calibri" w:cs="Arial"/>
                <w:szCs w:val="21"/>
              </w:rPr>
            </w:pPr>
            <w:r w:rsidRPr="00BF3874">
              <w:rPr>
                <w:rFonts w:eastAsia="Calibri" w:cs="Arial"/>
                <w:szCs w:val="21"/>
              </w:rPr>
              <w:t>Dátum nadobudnutia účinnosti zmluvy o poskytnutí služieb</w:t>
            </w:r>
          </w:p>
        </w:tc>
        <w:tc>
          <w:tcPr>
            <w:tcW w:w="4601" w:type="dxa"/>
            <w:tcBorders>
              <w:left w:val="nil"/>
              <w:right w:val="single" w:sz="4" w:space="0" w:color="auto"/>
            </w:tcBorders>
          </w:tcPr>
          <w:p w14:paraId="3079D0CF" w14:textId="77777777" w:rsidR="00517C38" w:rsidRPr="00BF3874" w:rsidRDefault="00517C38">
            <w:pPr>
              <w:rPr>
                <w:rFonts w:eastAsia="Calibri" w:cs="Arial"/>
                <w:szCs w:val="21"/>
              </w:rPr>
            </w:pPr>
          </w:p>
        </w:tc>
      </w:tr>
      <w:tr w:rsidR="00517C38" w:rsidRPr="00BF3874" w14:paraId="0914DF47" w14:textId="77777777" w:rsidTr="00382091">
        <w:tc>
          <w:tcPr>
            <w:tcW w:w="4613" w:type="dxa"/>
            <w:tcBorders>
              <w:left w:val="single" w:sz="4" w:space="0" w:color="auto"/>
            </w:tcBorders>
          </w:tcPr>
          <w:p w14:paraId="29FF334F" w14:textId="77777777" w:rsidR="00517C38" w:rsidRPr="00BF3874" w:rsidRDefault="00517C38">
            <w:pPr>
              <w:rPr>
                <w:rFonts w:eastAsia="Calibri" w:cs="Arial"/>
                <w:b/>
                <w:szCs w:val="21"/>
              </w:rPr>
            </w:pPr>
            <w:r w:rsidRPr="00BF3874">
              <w:rPr>
                <w:rFonts w:eastAsia="Calibri" w:cs="Arial"/>
                <w:b/>
                <w:szCs w:val="21"/>
              </w:rPr>
              <w:t>Zhotoviteľ</w:t>
            </w:r>
          </w:p>
        </w:tc>
        <w:tc>
          <w:tcPr>
            <w:tcW w:w="4601" w:type="dxa"/>
            <w:tcBorders>
              <w:left w:val="nil"/>
              <w:right w:val="single" w:sz="4" w:space="0" w:color="auto"/>
            </w:tcBorders>
          </w:tcPr>
          <w:p w14:paraId="3E602269" w14:textId="77777777" w:rsidR="00517C38" w:rsidRPr="00BF3874" w:rsidRDefault="00517C38">
            <w:pPr>
              <w:rPr>
                <w:rFonts w:eastAsia="Calibri" w:cs="Arial"/>
                <w:szCs w:val="21"/>
              </w:rPr>
            </w:pPr>
          </w:p>
        </w:tc>
      </w:tr>
      <w:tr w:rsidR="00517C38" w:rsidRPr="00BF3874" w14:paraId="1C4CEE4F" w14:textId="77777777" w:rsidTr="00382091">
        <w:tc>
          <w:tcPr>
            <w:tcW w:w="4613" w:type="dxa"/>
            <w:tcBorders>
              <w:left w:val="single" w:sz="4" w:space="0" w:color="auto"/>
            </w:tcBorders>
          </w:tcPr>
          <w:p w14:paraId="00C66510" w14:textId="77777777" w:rsidR="00517C38" w:rsidRPr="00BF3874" w:rsidRDefault="00517C38">
            <w:pPr>
              <w:rPr>
                <w:rFonts w:eastAsia="Calibri" w:cs="Arial"/>
                <w:szCs w:val="21"/>
              </w:rPr>
            </w:pPr>
            <w:r w:rsidRPr="00BF3874">
              <w:rPr>
                <w:rFonts w:eastAsia="Calibri" w:cs="Arial"/>
                <w:szCs w:val="21"/>
              </w:rPr>
              <w:t>Zmluva o Dielo č.</w:t>
            </w:r>
          </w:p>
        </w:tc>
        <w:tc>
          <w:tcPr>
            <w:tcW w:w="4601" w:type="dxa"/>
            <w:tcBorders>
              <w:left w:val="nil"/>
              <w:right w:val="single" w:sz="4" w:space="0" w:color="auto"/>
            </w:tcBorders>
          </w:tcPr>
          <w:p w14:paraId="561FC81D" w14:textId="77777777" w:rsidR="00517C38" w:rsidRPr="00BF3874" w:rsidRDefault="00517C38">
            <w:pPr>
              <w:rPr>
                <w:rFonts w:eastAsia="Calibri" w:cs="Arial"/>
                <w:szCs w:val="21"/>
              </w:rPr>
            </w:pPr>
          </w:p>
        </w:tc>
      </w:tr>
      <w:tr w:rsidR="00517C38" w:rsidRPr="00BF3874" w14:paraId="40C91EAF" w14:textId="77777777" w:rsidTr="00382091">
        <w:tc>
          <w:tcPr>
            <w:tcW w:w="4613" w:type="dxa"/>
            <w:tcBorders>
              <w:left w:val="single" w:sz="4" w:space="0" w:color="auto"/>
            </w:tcBorders>
          </w:tcPr>
          <w:p w14:paraId="4E5F0F9C" w14:textId="77777777" w:rsidR="00517C38" w:rsidRPr="00BF3874" w:rsidRDefault="00517C38">
            <w:pPr>
              <w:rPr>
                <w:rFonts w:eastAsia="Calibri" w:cs="Arial"/>
                <w:szCs w:val="21"/>
              </w:rPr>
            </w:pPr>
            <w:r w:rsidRPr="00BF3874">
              <w:rPr>
                <w:rFonts w:eastAsia="Calibri" w:cs="Arial"/>
                <w:szCs w:val="21"/>
              </w:rPr>
              <w:t>Dátum podpisu Zmluvy o Dielo</w:t>
            </w:r>
          </w:p>
        </w:tc>
        <w:tc>
          <w:tcPr>
            <w:tcW w:w="4601" w:type="dxa"/>
            <w:tcBorders>
              <w:left w:val="nil"/>
              <w:right w:val="single" w:sz="4" w:space="0" w:color="auto"/>
            </w:tcBorders>
          </w:tcPr>
          <w:p w14:paraId="2FE6B561" w14:textId="77777777" w:rsidR="00517C38" w:rsidRPr="00BF3874" w:rsidRDefault="00517C38">
            <w:pPr>
              <w:rPr>
                <w:rFonts w:eastAsia="Calibri" w:cs="Arial"/>
                <w:szCs w:val="21"/>
              </w:rPr>
            </w:pPr>
          </w:p>
        </w:tc>
      </w:tr>
      <w:tr w:rsidR="00517C38" w:rsidRPr="00BF3874" w14:paraId="7D500177" w14:textId="77777777" w:rsidTr="00382091">
        <w:tc>
          <w:tcPr>
            <w:tcW w:w="4613" w:type="dxa"/>
            <w:tcBorders>
              <w:left w:val="single" w:sz="4" w:space="0" w:color="auto"/>
            </w:tcBorders>
          </w:tcPr>
          <w:p w14:paraId="7EAAEE3F" w14:textId="77777777" w:rsidR="00517C38" w:rsidRPr="00BF3874" w:rsidRDefault="00517C38">
            <w:pPr>
              <w:rPr>
                <w:rFonts w:eastAsia="Calibri" w:cs="Arial"/>
                <w:szCs w:val="21"/>
              </w:rPr>
            </w:pPr>
            <w:r w:rsidRPr="00BF3874">
              <w:rPr>
                <w:rFonts w:eastAsia="Calibri" w:cs="Arial"/>
                <w:szCs w:val="21"/>
              </w:rPr>
              <w:t xml:space="preserve">Akceptovaná zmluvná hodnota za vykonanie Diela </w:t>
            </w:r>
          </w:p>
        </w:tc>
        <w:tc>
          <w:tcPr>
            <w:tcW w:w="4601" w:type="dxa"/>
            <w:tcBorders>
              <w:left w:val="nil"/>
              <w:right w:val="single" w:sz="4" w:space="0" w:color="auto"/>
            </w:tcBorders>
          </w:tcPr>
          <w:p w14:paraId="7E82DC72" w14:textId="77777777" w:rsidR="00517C38" w:rsidRPr="00BF3874" w:rsidRDefault="00517C38">
            <w:pPr>
              <w:rPr>
                <w:rFonts w:eastAsia="Calibri" w:cs="Arial"/>
                <w:szCs w:val="21"/>
              </w:rPr>
            </w:pPr>
          </w:p>
        </w:tc>
      </w:tr>
      <w:tr w:rsidR="00517C38" w:rsidRPr="00BF3874" w14:paraId="6EEB5D0A" w14:textId="77777777" w:rsidTr="00382091">
        <w:tc>
          <w:tcPr>
            <w:tcW w:w="4613" w:type="dxa"/>
            <w:tcBorders>
              <w:left w:val="single" w:sz="4" w:space="0" w:color="auto"/>
            </w:tcBorders>
          </w:tcPr>
          <w:p w14:paraId="01551C68" w14:textId="77777777" w:rsidR="00517C38" w:rsidRPr="00BF3874" w:rsidRDefault="00517C38">
            <w:pPr>
              <w:rPr>
                <w:rFonts w:eastAsia="Calibri" w:cs="Arial"/>
                <w:szCs w:val="21"/>
              </w:rPr>
            </w:pPr>
            <w:r w:rsidRPr="00BF3874">
              <w:rPr>
                <w:rFonts w:eastAsia="Calibri" w:cs="Arial"/>
                <w:szCs w:val="21"/>
              </w:rPr>
              <w:t>Zádržné v percentách</w:t>
            </w:r>
          </w:p>
        </w:tc>
        <w:tc>
          <w:tcPr>
            <w:tcW w:w="4601" w:type="dxa"/>
            <w:tcBorders>
              <w:left w:val="nil"/>
              <w:right w:val="single" w:sz="4" w:space="0" w:color="auto"/>
            </w:tcBorders>
          </w:tcPr>
          <w:p w14:paraId="392F8418" w14:textId="77777777" w:rsidR="00517C38" w:rsidRPr="00BF3874" w:rsidRDefault="00517C38">
            <w:pPr>
              <w:rPr>
                <w:rFonts w:eastAsia="Calibri" w:cs="Arial"/>
                <w:szCs w:val="21"/>
              </w:rPr>
            </w:pPr>
          </w:p>
        </w:tc>
      </w:tr>
      <w:tr w:rsidR="00517C38" w:rsidRPr="00BF3874" w14:paraId="69FC73E9" w14:textId="77777777" w:rsidTr="00382091">
        <w:tc>
          <w:tcPr>
            <w:tcW w:w="4613" w:type="dxa"/>
            <w:tcBorders>
              <w:left w:val="single" w:sz="4" w:space="0" w:color="auto"/>
            </w:tcBorders>
          </w:tcPr>
          <w:p w14:paraId="565D4982" w14:textId="77777777" w:rsidR="00517C38" w:rsidRPr="00BF3874" w:rsidRDefault="00517C38">
            <w:pPr>
              <w:rPr>
                <w:rFonts w:eastAsia="Calibri" w:cs="Arial"/>
                <w:szCs w:val="21"/>
              </w:rPr>
            </w:pPr>
            <w:r w:rsidRPr="00BF3874">
              <w:rPr>
                <w:rFonts w:eastAsia="Calibri" w:cs="Arial"/>
                <w:szCs w:val="21"/>
              </w:rPr>
              <w:lastRenderedPageBreak/>
              <w:t>Zádržné ku dňu vyhotovenia správy</w:t>
            </w:r>
          </w:p>
        </w:tc>
        <w:tc>
          <w:tcPr>
            <w:tcW w:w="4601" w:type="dxa"/>
            <w:tcBorders>
              <w:left w:val="nil"/>
              <w:right w:val="single" w:sz="4" w:space="0" w:color="auto"/>
            </w:tcBorders>
          </w:tcPr>
          <w:p w14:paraId="53D9EA40" w14:textId="77777777" w:rsidR="00517C38" w:rsidRPr="00BF3874" w:rsidRDefault="00517C38">
            <w:pPr>
              <w:rPr>
                <w:rFonts w:eastAsia="Calibri" w:cs="Arial"/>
                <w:szCs w:val="21"/>
              </w:rPr>
            </w:pPr>
          </w:p>
        </w:tc>
      </w:tr>
      <w:tr w:rsidR="00517C38" w:rsidRPr="00BF3874" w14:paraId="3641E548" w14:textId="77777777" w:rsidTr="00382091">
        <w:tc>
          <w:tcPr>
            <w:tcW w:w="4613" w:type="dxa"/>
            <w:tcBorders>
              <w:left w:val="single" w:sz="4" w:space="0" w:color="auto"/>
            </w:tcBorders>
          </w:tcPr>
          <w:p w14:paraId="14F7A99C" w14:textId="77777777" w:rsidR="00517C38" w:rsidRPr="00BF3874" w:rsidRDefault="00517C38">
            <w:pPr>
              <w:rPr>
                <w:rFonts w:eastAsia="Calibri" w:cs="Arial"/>
                <w:szCs w:val="21"/>
              </w:rPr>
            </w:pPr>
            <w:r w:rsidRPr="00BF3874">
              <w:rPr>
                <w:rFonts w:eastAsia="Calibri" w:cs="Arial"/>
                <w:szCs w:val="21"/>
              </w:rPr>
              <w:t>Rozpracované návrhy na Zmenu ku dňu vyhotovenia správy - podrobný popis s vyčíslením</w:t>
            </w:r>
          </w:p>
        </w:tc>
        <w:tc>
          <w:tcPr>
            <w:tcW w:w="4601" w:type="dxa"/>
            <w:tcBorders>
              <w:left w:val="nil"/>
              <w:right w:val="single" w:sz="4" w:space="0" w:color="auto"/>
            </w:tcBorders>
          </w:tcPr>
          <w:p w14:paraId="7C3271BA" w14:textId="77777777" w:rsidR="00517C38" w:rsidRPr="00BF3874" w:rsidRDefault="00517C38">
            <w:pPr>
              <w:rPr>
                <w:rFonts w:eastAsia="Calibri" w:cs="Arial"/>
                <w:szCs w:val="21"/>
              </w:rPr>
            </w:pPr>
          </w:p>
        </w:tc>
      </w:tr>
      <w:tr w:rsidR="00517C38" w:rsidRPr="00BF3874" w14:paraId="6AA275A6" w14:textId="77777777" w:rsidTr="00382091">
        <w:tc>
          <w:tcPr>
            <w:tcW w:w="4613" w:type="dxa"/>
            <w:tcBorders>
              <w:left w:val="single" w:sz="4" w:space="0" w:color="auto"/>
            </w:tcBorders>
          </w:tcPr>
          <w:p w14:paraId="1905C69D" w14:textId="77777777" w:rsidR="00517C38" w:rsidRPr="00BF3874" w:rsidRDefault="00517C38">
            <w:pPr>
              <w:rPr>
                <w:rFonts w:eastAsia="Calibri" w:cs="Arial"/>
                <w:szCs w:val="21"/>
              </w:rPr>
            </w:pPr>
            <w:r w:rsidRPr="00BF3874">
              <w:rPr>
                <w:rFonts w:eastAsia="Calibri" w:cs="Arial"/>
                <w:szCs w:val="21"/>
              </w:rPr>
              <w:t xml:space="preserve">Odsúhlasené pokyny na zmenu ku dňu vyhotovenia správy – podrobný popis s vyčíslením </w:t>
            </w:r>
          </w:p>
          <w:p w14:paraId="0DA12524" w14:textId="77777777" w:rsidR="00517C38" w:rsidRPr="00BF3874" w:rsidRDefault="00517C38">
            <w:pPr>
              <w:rPr>
                <w:rFonts w:eastAsia="Calibri" w:cs="Arial"/>
                <w:szCs w:val="21"/>
              </w:rPr>
            </w:pPr>
            <w:r w:rsidRPr="00BF3874">
              <w:rPr>
                <w:rFonts w:eastAsia="Calibri" w:cs="Arial"/>
                <w:szCs w:val="21"/>
              </w:rPr>
              <w:t>Označenie v ktorej mesačnej faktúre (číslo faktúry) sa daný pokyn na zmenu nachádza.</w:t>
            </w:r>
          </w:p>
        </w:tc>
        <w:tc>
          <w:tcPr>
            <w:tcW w:w="4601" w:type="dxa"/>
            <w:tcBorders>
              <w:left w:val="nil"/>
              <w:right w:val="single" w:sz="4" w:space="0" w:color="auto"/>
            </w:tcBorders>
          </w:tcPr>
          <w:p w14:paraId="7A1AA114" w14:textId="77777777" w:rsidR="00517C38" w:rsidRPr="00BF3874" w:rsidRDefault="00517C38">
            <w:pPr>
              <w:rPr>
                <w:rFonts w:eastAsia="Calibri" w:cs="Arial"/>
                <w:szCs w:val="21"/>
              </w:rPr>
            </w:pPr>
          </w:p>
        </w:tc>
      </w:tr>
      <w:tr w:rsidR="00517C38" w:rsidRPr="00BF3874" w14:paraId="675EE7A4" w14:textId="77777777" w:rsidTr="00382091">
        <w:tc>
          <w:tcPr>
            <w:tcW w:w="4613" w:type="dxa"/>
            <w:tcBorders>
              <w:left w:val="single" w:sz="4" w:space="0" w:color="auto"/>
            </w:tcBorders>
          </w:tcPr>
          <w:p w14:paraId="75884508" w14:textId="77777777" w:rsidR="00517C38" w:rsidRPr="00BF3874" w:rsidRDefault="00517C38">
            <w:pPr>
              <w:rPr>
                <w:rFonts w:eastAsia="Calibri" w:cs="Arial"/>
                <w:szCs w:val="21"/>
              </w:rPr>
            </w:pPr>
            <w:r w:rsidRPr="00BF3874">
              <w:rPr>
                <w:rFonts w:eastAsia="Calibri" w:cs="Arial"/>
                <w:szCs w:val="21"/>
              </w:rPr>
              <w:t>Upravená zmluvná cena ku dňu vyhotovenia správy</w:t>
            </w:r>
          </w:p>
        </w:tc>
        <w:tc>
          <w:tcPr>
            <w:tcW w:w="4601" w:type="dxa"/>
            <w:tcBorders>
              <w:left w:val="nil"/>
              <w:right w:val="single" w:sz="4" w:space="0" w:color="auto"/>
            </w:tcBorders>
          </w:tcPr>
          <w:p w14:paraId="07CD3B0C" w14:textId="77777777" w:rsidR="00517C38" w:rsidRPr="00BF3874" w:rsidRDefault="00517C38">
            <w:pPr>
              <w:rPr>
                <w:rFonts w:eastAsia="Calibri" w:cs="Arial"/>
                <w:szCs w:val="21"/>
              </w:rPr>
            </w:pPr>
          </w:p>
        </w:tc>
      </w:tr>
      <w:tr w:rsidR="00517C38" w:rsidRPr="00BF3874" w14:paraId="2B630251" w14:textId="77777777" w:rsidTr="00382091">
        <w:tc>
          <w:tcPr>
            <w:tcW w:w="4613" w:type="dxa"/>
            <w:tcBorders>
              <w:left w:val="single" w:sz="4" w:space="0" w:color="auto"/>
            </w:tcBorders>
          </w:tcPr>
          <w:p w14:paraId="3EE965D4" w14:textId="77777777" w:rsidR="00517C38" w:rsidRPr="00BF3874" w:rsidRDefault="00517C38">
            <w:pPr>
              <w:rPr>
                <w:rFonts w:eastAsia="Calibri" w:cs="Arial"/>
                <w:szCs w:val="21"/>
              </w:rPr>
            </w:pPr>
            <w:r w:rsidRPr="00BF3874">
              <w:rPr>
                <w:rFonts w:eastAsia="Calibri" w:cs="Arial"/>
                <w:szCs w:val="21"/>
              </w:rPr>
              <w:t>Lehota výstavby</w:t>
            </w:r>
          </w:p>
        </w:tc>
        <w:tc>
          <w:tcPr>
            <w:tcW w:w="4601" w:type="dxa"/>
            <w:tcBorders>
              <w:left w:val="nil"/>
              <w:right w:val="single" w:sz="4" w:space="0" w:color="auto"/>
            </w:tcBorders>
          </w:tcPr>
          <w:p w14:paraId="1AF45B65" w14:textId="77777777" w:rsidR="00517C38" w:rsidRPr="00BF3874" w:rsidRDefault="00517C38">
            <w:pPr>
              <w:rPr>
                <w:rFonts w:eastAsia="Calibri" w:cs="Arial"/>
                <w:szCs w:val="21"/>
              </w:rPr>
            </w:pPr>
          </w:p>
        </w:tc>
      </w:tr>
      <w:tr w:rsidR="00517C38" w:rsidRPr="00BF3874" w14:paraId="5B8C2C51" w14:textId="77777777" w:rsidTr="00382091">
        <w:tc>
          <w:tcPr>
            <w:tcW w:w="4613" w:type="dxa"/>
            <w:tcBorders>
              <w:left w:val="single" w:sz="4" w:space="0" w:color="auto"/>
            </w:tcBorders>
          </w:tcPr>
          <w:p w14:paraId="105CA1FD" w14:textId="77777777" w:rsidR="00517C38" w:rsidRPr="00BF3874" w:rsidRDefault="00517C38">
            <w:pPr>
              <w:rPr>
                <w:rFonts w:eastAsia="Calibri" w:cs="Arial"/>
                <w:szCs w:val="21"/>
              </w:rPr>
            </w:pPr>
            <w:r w:rsidRPr="00BF3874">
              <w:rPr>
                <w:rFonts w:eastAsia="Calibri" w:cs="Arial"/>
                <w:szCs w:val="21"/>
              </w:rPr>
              <w:t>Uplynutý čas z Lehoty výstavby</w:t>
            </w:r>
          </w:p>
        </w:tc>
        <w:tc>
          <w:tcPr>
            <w:tcW w:w="4601" w:type="dxa"/>
            <w:tcBorders>
              <w:left w:val="nil"/>
              <w:right w:val="single" w:sz="4" w:space="0" w:color="auto"/>
            </w:tcBorders>
          </w:tcPr>
          <w:p w14:paraId="4CBF221A" w14:textId="77777777" w:rsidR="00517C38" w:rsidRPr="00BF3874" w:rsidRDefault="00517C38">
            <w:pPr>
              <w:rPr>
                <w:rFonts w:eastAsia="Calibri" w:cs="Arial"/>
                <w:szCs w:val="21"/>
              </w:rPr>
            </w:pPr>
          </w:p>
        </w:tc>
      </w:tr>
      <w:tr w:rsidR="00517C38" w:rsidRPr="00BF3874" w14:paraId="1C8D5588" w14:textId="77777777" w:rsidTr="00382091">
        <w:tc>
          <w:tcPr>
            <w:tcW w:w="4613" w:type="dxa"/>
            <w:tcBorders>
              <w:left w:val="single" w:sz="4" w:space="0" w:color="auto"/>
            </w:tcBorders>
          </w:tcPr>
          <w:p w14:paraId="2B8CF658" w14:textId="77777777" w:rsidR="00517C38" w:rsidRPr="00BF3874" w:rsidRDefault="00517C38">
            <w:pPr>
              <w:rPr>
                <w:rFonts w:eastAsia="Calibri" w:cs="Arial"/>
                <w:szCs w:val="21"/>
              </w:rPr>
            </w:pPr>
            <w:r w:rsidRPr="00BF3874">
              <w:rPr>
                <w:rFonts w:eastAsia="Calibri" w:cs="Arial"/>
                <w:szCs w:val="21"/>
              </w:rPr>
              <w:t>Predĺženia Lehoty výstavby</w:t>
            </w:r>
          </w:p>
        </w:tc>
        <w:tc>
          <w:tcPr>
            <w:tcW w:w="4601" w:type="dxa"/>
            <w:tcBorders>
              <w:left w:val="nil"/>
              <w:right w:val="single" w:sz="4" w:space="0" w:color="auto"/>
            </w:tcBorders>
          </w:tcPr>
          <w:p w14:paraId="59D35C6B" w14:textId="77777777" w:rsidR="00517C38" w:rsidRPr="00BF3874" w:rsidRDefault="00517C38">
            <w:pPr>
              <w:rPr>
                <w:rFonts w:eastAsia="Calibri" w:cs="Arial"/>
                <w:szCs w:val="21"/>
              </w:rPr>
            </w:pPr>
          </w:p>
        </w:tc>
      </w:tr>
      <w:tr w:rsidR="00517C38" w:rsidRPr="00BF3874" w14:paraId="5E90779B" w14:textId="77777777" w:rsidTr="00382091">
        <w:tc>
          <w:tcPr>
            <w:tcW w:w="4613" w:type="dxa"/>
            <w:tcBorders>
              <w:left w:val="single" w:sz="4" w:space="0" w:color="auto"/>
            </w:tcBorders>
          </w:tcPr>
          <w:p w14:paraId="75170204" w14:textId="77777777" w:rsidR="00517C38" w:rsidRPr="00BF3874" w:rsidRDefault="00517C38">
            <w:pPr>
              <w:tabs>
                <w:tab w:val="left" w:pos="567"/>
                <w:tab w:val="left" w:pos="851"/>
                <w:tab w:val="left" w:pos="1134"/>
                <w:tab w:val="left" w:pos="1276"/>
              </w:tabs>
              <w:rPr>
                <w:rFonts w:eastAsia="Times New Roman" w:cs="Arial"/>
                <w:bCs/>
                <w:szCs w:val="21"/>
              </w:rPr>
            </w:pPr>
            <w:r w:rsidRPr="00BF3874">
              <w:rPr>
                <w:rFonts w:eastAsia="Times New Roman" w:cs="Arial"/>
                <w:bCs/>
                <w:szCs w:val="21"/>
              </w:rPr>
              <w:t xml:space="preserve">Dátum uplynutia Lehoty výstavby </w:t>
            </w:r>
          </w:p>
        </w:tc>
        <w:tc>
          <w:tcPr>
            <w:tcW w:w="4601" w:type="dxa"/>
            <w:tcBorders>
              <w:left w:val="nil"/>
              <w:right w:val="single" w:sz="4" w:space="0" w:color="auto"/>
            </w:tcBorders>
          </w:tcPr>
          <w:p w14:paraId="0EB55BD3" w14:textId="77777777" w:rsidR="00517C38" w:rsidRPr="00BF3874" w:rsidRDefault="00517C38">
            <w:pPr>
              <w:rPr>
                <w:rFonts w:eastAsia="Calibri" w:cs="Arial"/>
                <w:szCs w:val="21"/>
              </w:rPr>
            </w:pPr>
          </w:p>
        </w:tc>
      </w:tr>
      <w:tr w:rsidR="00517C38" w:rsidRPr="00BF3874" w14:paraId="7281E612" w14:textId="77777777" w:rsidTr="00382091">
        <w:tc>
          <w:tcPr>
            <w:tcW w:w="4613" w:type="dxa"/>
            <w:tcBorders>
              <w:left w:val="single" w:sz="4" w:space="0" w:color="auto"/>
            </w:tcBorders>
          </w:tcPr>
          <w:p w14:paraId="674959DC" w14:textId="77777777" w:rsidR="00517C38" w:rsidRPr="00BF3874" w:rsidRDefault="00517C38">
            <w:pPr>
              <w:tabs>
                <w:tab w:val="left" w:pos="567"/>
                <w:tab w:val="left" w:pos="851"/>
                <w:tab w:val="left" w:pos="1134"/>
                <w:tab w:val="left" w:pos="1276"/>
              </w:tabs>
              <w:rPr>
                <w:rFonts w:eastAsia="Times New Roman" w:cs="Arial"/>
                <w:bCs/>
                <w:szCs w:val="21"/>
              </w:rPr>
            </w:pPr>
            <w:r w:rsidRPr="00BF3874">
              <w:rPr>
                <w:rFonts w:eastAsia="Times New Roman" w:cs="Arial"/>
                <w:bCs/>
                <w:szCs w:val="21"/>
              </w:rPr>
              <w:t>Revidovaný dátum uplynutia Lehoty výstavby v prípade predĺženia Lehoty výstavby</w:t>
            </w:r>
          </w:p>
        </w:tc>
        <w:tc>
          <w:tcPr>
            <w:tcW w:w="4601" w:type="dxa"/>
            <w:tcBorders>
              <w:left w:val="nil"/>
              <w:right w:val="single" w:sz="4" w:space="0" w:color="auto"/>
            </w:tcBorders>
          </w:tcPr>
          <w:p w14:paraId="040943FD" w14:textId="77777777" w:rsidR="00517C38" w:rsidRPr="00BF3874" w:rsidRDefault="00517C38">
            <w:pPr>
              <w:rPr>
                <w:rFonts w:eastAsia="Calibri" w:cs="Arial"/>
                <w:szCs w:val="21"/>
              </w:rPr>
            </w:pPr>
          </w:p>
        </w:tc>
      </w:tr>
      <w:tr w:rsidR="00517C38" w:rsidRPr="00BF3874" w14:paraId="355062C0" w14:textId="77777777" w:rsidTr="00382091">
        <w:tc>
          <w:tcPr>
            <w:tcW w:w="4613" w:type="dxa"/>
            <w:tcBorders>
              <w:left w:val="single" w:sz="4" w:space="0" w:color="auto"/>
            </w:tcBorders>
          </w:tcPr>
          <w:p w14:paraId="7C644456" w14:textId="77777777" w:rsidR="00517C38" w:rsidRPr="00BF3874" w:rsidRDefault="00517C38">
            <w:pPr>
              <w:rPr>
                <w:rFonts w:eastAsia="Calibri" w:cs="Arial"/>
                <w:szCs w:val="21"/>
              </w:rPr>
            </w:pPr>
            <w:r w:rsidRPr="00BF3874">
              <w:rPr>
                <w:rFonts w:eastAsia="Calibri" w:cs="Arial"/>
                <w:szCs w:val="21"/>
              </w:rPr>
              <w:t>Odškodné za omeškanie plnenia Zmluvy (na realizáciu prác) ku dňu vyhotovenia správy</w:t>
            </w:r>
          </w:p>
        </w:tc>
        <w:tc>
          <w:tcPr>
            <w:tcW w:w="4601" w:type="dxa"/>
            <w:tcBorders>
              <w:left w:val="nil"/>
              <w:right w:val="single" w:sz="4" w:space="0" w:color="auto"/>
            </w:tcBorders>
          </w:tcPr>
          <w:p w14:paraId="2D9E8490" w14:textId="77777777" w:rsidR="00517C38" w:rsidRPr="00BF3874" w:rsidRDefault="00517C38">
            <w:pPr>
              <w:rPr>
                <w:rFonts w:eastAsia="Calibri" w:cs="Arial"/>
                <w:szCs w:val="21"/>
              </w:rPr>
            </w:pPr>
          </w:p>
        </w:tc>
      </w:tr>
      <w:tr w:rsidR="00517C38" w:rsidRPr="00BF3874" w14:paraId="01F51FFD" w14:textId="77777777" w:rsidTr="00382091">
        <w:tc>
          <w:tcPr>
            <w:tcW w:w="4613" w:type="dxa"/>
            <w:tcBorders>
              <w:left w:val="single" w:sz="4" w:space="0" w:color="auto"/>
              <w:bottom w:val="single" w:sz="4" w:space="0" w:color="auto"/>
            </w:tcBorders>
          </w:tcPr>
          <w:p w14:paraId="67E942CE" w14:textId="77777777" w:rsidR="00517C38" w:rsidRPr="00BF3874" w:rsidRDefault="00517C38">
            <w:pPr>
              <w:rPr>
                <w:rFonts w:eastAsia="Calibri" w:cs="Arial"/>
                <w:szCs w:val="21"/>
              </w:rPr>
            </w:pPr>
            <w:r w:rsidRPr="00BF3874">
              <w:rPr>
                <w:rFonts w:eastAsia="Calibri" w:cs="Arial"/>
                <w:szCs w:val="21"/>
              </w:rPr>
              <w:t>Percento objemu vykonaných prác ku dňu vyhotovenia správy</w:t>
            </w:r>
          </w:p>
        </w:tc>
        <w:tc>
          <w:tcPr>
            <w:tcW w:w="4601" w:type="dxa"/>
            <w:tcBorders>
              <w:left w:val="nil"/>
              <w:bottom w:val="single" w:sz="4" w:space="0" w:color="auto"/>
              <w:right w:val="single" w:sz="4" w:space="0" w:color="auto"/>
            </w:tcBorders>
          </w:tcPr>
          <w:p w14:paraId="7AB4B79E" w14:textId="77777777" w:rsidR="00517C38" w:rsidRPr="00BF3874" w:rsidRDefault="00517C38">
            <w:pPr>
              <w:rPr>
                <w:rFonts w:eastAsia="Calibri" w:cs="Arial"/>
                <w:szCs w:val="21"/>
              </w:rPr>
            </w:pPr>
          </w:p>
        </w:tc>
      </w:tr>
    </w:tbl>
    <w:p w14:paraId="33D8DC7E" w14:textId="77777777" w:rsidR="00517C38" w:rsidRPr="00BF3874" w:rsidRDefault="00517C38" w:rsidP="00517C38">
      <w:pPr>
        <w:tabs>
          <w:tab w:val="left" w:pos="567"/>
          <w:tab w:val="left" w:pos="851"/>
          <w:tab w:val="left" w:pos="1134"/>
          <w:tab w:val="left" w:pos="1276"/>
        </w:tabs>
        <w:spacing w:before="60" w:after="240"/>
        <w:jc w:val="center"/>
        <w:outlineLvl w:val="0"/>
        <w:rPr>
          <w:rFonts w:eastAsia="Times New Roman" w:cs="Arial"/>
          <w:b/>
          <w:kern w:val="28"/>
          <w:szCs w:val="21"/>
          <w:lang w:eastAsia="cs-CZ"/>
        </w:rPr>
      </w:pPr>
    </w:p>
    <w:p w14:paraId="218F8E5E" w14:textId="77777777" w:rsidR="00517C38" w:rsidRPr="00BF3874" w:rsidRDefault="00517C38" w:rsidP="00517C38">
      <w:pPr>
        <w:rPr>
          <w:rFonts w:eastAsia="Calibri" w:cs="Arial"/>
          <w:szCs w:val="21"/>
        </w:rPr>
      </w:pPr>
    </w:p>
    <w:p w14:paraId="7B1ED352" w14:textId="1AD46E9D" w:rsidR="00406A35" w:rsidRDefault="00406A35">
      <w:pPr>
        <w:jc w:val="left"/>
        <w:rPr>
          <w:rFonts w:cs="Arial"/>
          <w:b/>
          <w:bCs/>
          <w:caps/>
        </w:rPr>
      </w:pPr>
      <w:r>
        <w:br w:type="page"/>
      </w:r>
    </w:p>
    <w:p w14:paraId="4A5008B0" w14:textId="5180A704" w:rsidR="00CE1838" w:rsidRDefault="00F334E8" w:rsidP="00254640">
      <w:pPr>
        <w:pStyle w:val="Nzovlnku"/>
        <w:numPr>
          <w:ilvl w:val="0"/>
          <w:numId w:val="0"/>
        </w:numPr>
        <w:ind w:left="360"/>
      </w:pPr>
      <w:r>
        <w:lastRenderedPageBreak/>
        <w:t xml:space="preserve">PRÍLOHA C2 </w:t>
      </w:r>
      <w:r w:rsidR="00182EC1">
        <w:t>–</w:t>
      </w:r>
      <w:r>
        <w:t xml:space="preserve"> </w:t>
      </w:r>
      <w:r w:rsidRPr="00F334E8">
        <w:t>FORMULÁR</w:t>
      </w:r>
      <w:r w:rsidR="00182EC1">
        <w:t xml:space="preserve"> </w:t>
      </w:r>
      <w:r w:rsidRPr="00F334E8">
        <w:t>„</w:t>
      </w:r>
      <w:r w:rsidR="00B9694C">
        <w:t>ZMENA</w:t>
      </w:r>
      <w:r w:rsidRPr="00F334E8">
        <w:t xml:space="preserve">“ V SÚLADE S ČL. 13 FIDIC </w:t>
      </w:r>
      <w:r w:rsidR="00182EC1">
        <w:t>VZP –</w:t>
      </w:r>
      <w:r>
        <w:t xml:space="preserve"> </w:t>
      </w:r>
      <w:r w:rsidRPr="002F4AFD">
        <w:t>NÁVRH</w:t>
      </w:r>
      <w:r w:rsidR="00182EC1">
        <w:t xml:space="preserve"> </w:t>
      </w:r>
      <w:r w:rsidRPr="002F4AFD">
        <w:t xml:space="preserve">POKYNU NA </w:t>
      </w:r>
      <w:r w:rsidR="00B9694C">
        <w:t>ZMENU</w:t>
      </w:r>
      <w:r w:rsidR="00B9694C" w:rsidRPr="002F4AFD">
        <w:t xml:space="preserve"> </w:t>
      </w:r>
      <w:r w:rsidRPr="002F4AFD">
        <w:t>Č. „.</w:t>
      </w:r>
      <w:r>
        <w:t>..“</w:t>
      </w:r>
      <w:bookmarkEnd w:id="59"/>
    </w:p>
    <w:p w14:paraId="5D4A3A6B" w14:textId="77777777" w:rsidR="00517C38" w:rsidRPr="00BF3874" w:rsidRDefault="00517C38" w:rsidP="00517C38">
      <w:pPr>
        <w:jc w:val="center"/>
        <w:rPr>
          <w:rFonts w:eastAsia="Calibri" w:cs="Arial"/>
          <w:szCs w:val="21"/>
        </w:rPr>
      </w:pPr>
      <w:r w:rsidRPr="00BF3874">
        <w:rPr>
          <w:rFonts w:eastAsia="Calibri" w:cs="Arial"/>
          <w:szCs w:val="21"/>
        </w:rPr>
        <w:t>NÁZOV PROJEKTU</w:t>
      </w:r>
    </w:p>
    <w:p w14:paraId="11A4AC46" w14:textId="77777777" w:rsidR="00517C38" w:rsidRPr="00382091" w:rsidRDefault="00517C38" w:rsidP="00517C38">
      <w:pPr>
        <w:jc w:val="center"/>
        <w:rPr>
          <w:rFonts w:eastAsia="Calibri" w:cs="Arial"/>
          <w:sz w:val="2"/>
          <w:szCs w:val="2"/>
        </w:rPr>
      </w:pPr>
    </w:p>
    <w:p w14:paraId="7571B0A6" w14:textId="77777777" w:rsidR="00517C38" w:rsidRPr="00BF3874" w:rsidRDefault="00517C38" w:rsidP="00517C38">
      <w:pPr>
        <w:jc w:val="center"/>
        <w:rPr>
          <w:rFonts w:eastAsia="Calibri" w:cs="Arial"/>
          <w:b/>
          <w:szCs w:val="21"/>
        </w:rPr>
      </w:pPr>
      <w:r w:rsidRPr="00BF3874">
        <w:rPr>
          <w:rFonts w:eastAsia="Calibri" w:cs="Arial"/>
          <w:b/>
          <w:szCs w:val="21"/>
        </w:rPr>
        <w:t>ZMENA č. xxx</w:t>
      </w:r>
    </w:p>
    <w:p w14:paraId="789A8644" w14:textId="77777777" w:rsidR="00517C38" w:rsidRPr="00BF3874" w:rsidRDefault="00517C38" w:rsidP="00517C38">
      <w:pPr>
        <w:jc w:val="center"/>
        <w:rPr>
          <w:rFonts w:eastAsia="Calibri" w:cs="Arial"/>
          <w:szCs w:val="21"/>
        </w:rPr>
      </w:pPr>
    </w:p>
    <w:p w14:paraId="5B1DE08D" w14:textId="77777777" w:rsidR="00517C38" w:rsidRPr="00BF3874" w:rsidRDefault="00517C38" w:rsidP="00517C38">
      <w:pPr>
        <w:rPr>
          <w:rFonts w:eastAsia="Calibri" w:cs="Arial"/>
          <w:szCs w:val="21"/>
        </w:rPr>
      </w:pPr>
      <w:r w:rsidRPr="00BF3874">
        <w:rPr>
          <w:rFonts w:eastAsia="Calibri" w:cs="Arial"/>
          <w:szCs w:val="21"/>
        </w:rPr>
        <w:t>STAVEBNÝ DOZOR:</w:t>
      </w:r>
    </w:p>
    <w:p w14:paraId="43F5247C" w14:textId="77777777" w:rsidR="00517C38" w:rsidRPr="00BF3874" w:rsidRDefault="00517C38" w:rsidP="00517C38">
      <w:pPr>
        <w:rPr>
          <w:rFonts w:eastAsia="Calibri" w:cs="Arial"/>
          <w:szCs w:val="21"/>
        </w:rPr>
      </w:pPr>
    </w:p>
    <w:p w14:paraId="2E85746D" w14:textId="77777777" w:rsidR="00517C38" w:rsidRPr="00BF3874" w:rsidRDefault="00517C38" w:rsidP="00517C38">
      <w:pPr>
        <w:rPr>
          <w:rFonts w:eastAsia="Calibri" w:cs="Arial"/>
          <w:szCs w:val="21"/>
        </w:rPr>
      </w:pPr>
      <w:r w:rsidRPr="00BF3874">
        <w:rPr>
          <w:rFonts w:eastAsia="Calibri" w:cs="Arial"/>
          <w:szCs w:val="21"/>
        </w:rPr>
        <w:t>ZHOTOVITEĽ:</w:t>
      </w:r>
    </w:p>
    <w:p w14:paraId="159AAAE7" w14:textId="77777777" w:rsidR="00517C38" w:rsidRPr="00BF3874" w:rsidRDefault="00517C38" w:rsidP="00517C38">
      <w:pPr>
        <w:rPr>
          <w:rFonts w:eastAsia="Calibri" w:cs="Arial"/>
          <w:szCs w:val="21"/>
        </w:rPr>
      </w:pPr>
    </w:p>
    <w:p w14:paraId="699B20CE" w14:textId="77777777" w:rsidR="00517C38" w:rsidRPr="00BF3874" w:rsidRDefault="00517C38" w:rsidP="00517C38">
      <w:pPr>
        <w:rPr>
          <w:rFonts w:eastAsia="Calibri" w:cs="Arial"/>
          <w:szCs w:val="21"/>
        </w:rPr>
      </w:pPr>
      <w:r w:rsidRPr="00BF3874">
        <w:rPr>
          <w:rFonts w:eastAsia="Calibri" w:cs="Arial"/>
          <w:szCs w:val="21"/>
        </w:rPr>
        <w:t>NÁZOV ZMENY:</w:t>
      </w:r>
    </w:p>
    <w:p w14:paraId="7F466436" w14:textId="77777777" w:rsidR="00517C38" w:rsidRPr="00BF3874" w:rsidRDefault="00517C38" w:rsidP="00517C38">
      <w:pPr>
        <w:jc w:val="center"/>
        <w:rPr>
          <w:rFonts w:eastAsia="Calibri" w:cs="Arial"/>
          <w:szCs w:val="21"/>
        </w:rPr>
      </w:pPr>
    </w:p>
    <w:tbl>
      <w:tblPr>
        <w:tblW w:w="990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00"/>
        <w:gridCol w:w="2120"/>
        <w:gridCol w:w="1180"/>
        <w:gridCol w:w="3300"/>
      </w:tblGrid>
      <w:tr w:rsidR="00517C38" w:rsidRPr="00BF3874" w14:paraId="34B4782F" w14:textId="77777777">
        <w:trPr>
          <w:trHeight w:val="2895"/>
        </w:trPr>
        <w:tc>
          <w:tcPr>
            <w:tcW w:w="9900" w:type="dxa"/>
            <w:gridSpan w:val="4"/>
          </w:tcPr>
          <w:p w14:paraId="13F698DF" w14:textId="77777777" w:rsidR="00517C38" w:rsidRPr="00BF3874" w:rsidRDefault="00517C38">
            <w:pPr>
              <w:jc w:val="center"/>
              <w:rPr>
                <w:rFonts w:eastAsia="Calibri" w:cs="Arial"/>
                <w:szCs w:val="21"/>
              </w:rPr>
            </w:pPr>
            <w:r w:rsidRPr="00BF3874">
              <w:rPr>
                <w:rFonts w:eastAsia="Calibri" w:cs="Arial"/>
                <w:szCs w:val="21"/>
              </w:rPr>
              <w:t>ZMLUVA č.</w:t>
            </w:r>
          </w:p>
          <w:p w14:paraId="76535E34" w14:textId="77777777" w:rsidR="00517C38" w:rsidRPr="00BF3874" w:rsidRDefault="00517C38">
            <w:pPr>
              <w:jc w:val="center"/>
              <w:rPr>
                <w:rFonts w:eastAsia="Calibri" w:cs="Arial"/>
                <w:szCs w:val="21"/>
              </w:rPr>
            </w:pPr>
            <w:r w:rsidRPr="00BF3874">
              <w:rPr>
                <w:rFonts w:eastAsia="Calibri" w:cs="Arial"/>
                <w:szCs w:val="21"/>
              </w:rPr>
              <w:t>NÁZOV PROJEKTU</w:t>
            </w:r>
          </w:p>
          <w:p w14:paraId="7751DDC2" w14:textId="77777777" w:rsidR="00517C38" w:rsidRPr="00382091" w:rsidRDefault="00517C38">
            <w:pPr>
              <w:jc w:val="center"/>
              <w:rPr>
                <w:rFonts w:eastAsia="Calibri" w:cs="Arial"/>
                <w:sz w:val="18"/>
                <w:szCs w:val="18"/>
              </w:rPr>
            </w:pPr>
          </w:p>
          <w:p w14:paraId="1AB558D6" w14:textId="77777777" w:rsidR="00517C38" w:rsidRPr="00BF3874" w:rsidRDefault="00517C38">
            <w:pPr>
              <w:ind w:left="180"/>
              <w:rPr>
                <w:rFonts w:eastAsia="Calibri" w:cs="Arial"/>
                <w:szCs w:val="21"/>
              </w:rPr>
            </w:pPr>
            <w:r w:rsidRPr="00BF3874">
              <w:rPr>
                <w:rFonts w:eastAsia="Calibri" w:cs="Arial"/>
                <w:szCs w:val="21"/>
              </w:rPr>
              <w:t>STAVEBNÝ DOZOR</w:t>
            </w:r>
          </w:p>
          <w:p w14:paraId="3A1DB8DF" w14:textId="77777777" w:rsidR="00517C38" w:rsidRPr="00382091" w:rsidRDefault="00517C38">
            <w:pPr>
              <w:ind w:left="180"/>
              <w:rPr>
                <w:rFonts w:eastAsia="Calibri" w:cs="Arial"/>
                <w:sz w:val="18"/>
                <w:szCs w:val="18"/>
              </w:rPr>
            </w:pPr>
          </w:p>
          <w:p w14:paraId="214A2685" w14:textId="77777777" w:rsidR="00517C38" w:rsidRPr="00BF3874" w:rsidRDefault="00517C38">
            <w:pPr>
              <w:ind w:left="180"/>
              <w:rPr>
                <w:rFonts w:eastAsia="Calibri" w:cs="Arial"/>
                <w:szCs w:val="21"/>
              </w:rPr>
            </w:pPr>
            <w:r w:rsidRPr="00BF3874">
              <w:rPr>
                <w:rFonts w:eastAsia="Calibri" w:cs="Arial"/>
                <w:szCs w:val="21"/>
              </w:rPr>
              <w:t>ZHOTOVITEĽ</w:t>
            </w:r>
          </w:p>
        </w:tc>
      </w:tr>
      <w:tr w:rsidR="00517C38" w:rsidRPr="00BF3874" w14:paraId="5E37CD88" w14:textId="77777777">
        <w:trPr>
          <w:trHeight w:val="1060"/>
        </w:trPr>
        <w:tc>
          <w:tcPr>
            <w:tcW w:w="9900" w:type="dxa"/>
            <w:gridSpan w:val="4"/>
          </w:tcPr>
          <w:p w14:paraId="0A7381F0" w14:textId="77777777" w:rsidR="00517C38" w:rsidRPr="00382091" w:rsidRDefault="00517C38">
            <w:pPr>
              <w:ind w:left="180"/>
              <w:rPr>
                <w:rFonts w:eastAsia="Calibri" w:cs="Arial"/>
                <w:sz w:val="8"/>
                <w:szCs w:val="8"/>
              </w:rPr>
            </w:pPr>
          </w:p>
          <w:p w14:paraId="0C4C8605" w14:textId="77777777" w:rsidR="00517C38" w:rsidRPr="00BF3874" w:rsidRDefault="00517C38">
            <w:pPr>
              <w:ind w:left="180"/>
              <w:rPr>
                <w:rFonts w:eastAsia="Calibri" w:cs="Arial"/>
                <w:szCs w:val="21"/>
              </w:rPr>
            </w:pPr>
            <w:r w:rsidRPr="00BF3874">
              <w:rPr>
                <w:rFonts w:eastAsia="Calibri" w:cs="Arial"/>
                <w:szCs w:val="21"/>
              </w:rPr>
              <w:t>ZMENA č.</w:t>
            </w:r>
          </w:p>
          <w:p w14:paraId="6EBE1946" w14:textId="77777777" w:rsidR="00517C38" w:rsidRPr="00BF3874" w:rsidRDefault="00517C38">
            <w:pPr>
              <w:ind w:left="180"/>
              <w:rPr>
                <w:rFonts w:eastAsia="Calibri" w:cs="Arial"/>
                <w:szCs w:val="21"/>
              </w:rPr>
            </w:pPr>
          </w:p>
          <w:p w14:paraId="0DDC79C2" w14:textId="77777777" w:rsidR="00517C38" w:rsidRPr="00BF3874" w:rsidRDefault="00517C38">
            <w:pPr>
              <w:ind w:left="180"/>
              <w:rPr>
                <w:rFonts w:eastAsia="Calibri" w:cs="Arial"/>
                <w:szCs w:val="21"/>
              </w:rPr>
            </w:pPr>
            <w:r w:rsidRPr="00BF3874">
              <w:rPr>
                <w:rFonts w:eastAsia="Calibri" w:cs="Arial"/>
                <w:szCs w:val="21"/>
              </w:rPr>
              <w:t>NÁZOV:</w:t>
            </w:r>
          </w:p>
        </w:tc>
      </w:tr>
      <w:tr w:rsidR="00517C38" w:rsidRPr="00BF3874" w14:paraId="5DADF58C" w14:textId="77777777">
        <w:trPr>
          <w:trHeight w:val="276"/>
        </w:trPr>
        <w:tc>
          <w:tcPr>
            <w:tcW w:w="9900" w:type="dxa"/>
            <w:gridSpan w:val="4"/>
          </w:tcPr>
          <w:p w14:paraId="1DD4D43E" w14:textId="77777777" w:rsidR="00517C38" w:rsidRPr="00382091" w:rsidRDefault="00517C38">
            <w:pPr>
              <w:ind w:left="180"/>
              <w:rPr>
                <w:rFonts w:eastAsia="Calibri" w:cs="Arial"/>
                <w:sz w:val="8"/>
                <w:szCs w:val="8"/>
              </w:rPr>
            </w:pPr>
          </w:p>
          <w:p w14:paraId="08DF0F57" w14:textId="77777777" w:rsidR="00517C38" w:rsidRPr="00BF3874" w:rsidRDefault="00517C38">
            <w:pPr>
              <w:ind w:left="180"/>
              <w:rPr>
                <w:rFonts w:eastAsia="Calibri" w:cs="Arial"/>
                <w:szCs w:val="21"/>
              </w:rPr>
            </w:pPr>
            <w:r w:rsidRPr="00BF3874">
              <w:rPr>
                <w:rFonts w:eastAsia="Calibri" w:cs="Arial"/>
                <w:szCs w:val="21"/>
              </w:rPr>
              <w:t xml:space="preserve">Zdôvodnenie: </w:t>
            </w:r>
          </w:p>
          <w:p w14:paraId="705C34A6" w14:textId="77777777" w:rsidR="00517C38" w:rsidRPr="00BF3874" w:rsidRDefault="00517C38">
            <w:pPr>
              <w:ind w:left="180"/>
              <w:rPr>
                <w:rFonts w:eastAsia="Calibri" w:cs="Arial"/>
                <w:i/>
                <w:szCs w:val="21"/>
              </w:rPr>
            </w:pPr>
            <w:r w:rsidRPr="00BF3874">
              <w:rPr>
                <w:rFonts w:eastAsia="Calibri" w:cs="Arial"/>
                <w:i/>
                <w:szCs w:val="21"/>
              </w:rPr>
              <w:t>(nižšie sú uvedené príklady zdôvodnenia, Stavebný dozor zdôvodní konkrétnu zmenu s uvedením podrobností)</w:t>
            </w:r>
          </w:p>
          <w:p w14:paraId="1C5CBF6A" w14:textId="77777777" w:rsidR="00517C38" w:rsidRPr="00BF3874" w:rsidRDefault="00517C38" w:rsidP="00517C38">
            <w:pPr>
              <w:numPr>
                <w:ilvl w:val="0"/>
                <w:numId w:val="103"/>
              </w:numPr>
              <w:spacing w:before="0" w:after="0" w:line="240" w:lineRule="auto"/>
              <w:jc w:val="left"/>
              <w:rPr>
                <w:rFonts w:eastAsia="Calibri" w:cs="Arial"/>
                <w:i/>
                <w:szCs w:val="21"/>
              </w:rPr>
            </w:pPr>
            <w:r w:rsidRPr="00BF3874">
              <w:rPr>
                <w:rFonts w:eastAsia="Calibri" w:cs="Arial"/>
                <w:i/>
                <w:szCs w:val="21"/>
              </w:rPr>
              <w:t>Požiadavky oprávnených orgánov vznesené počas realizácie výstavby</w:t>
            </w:r>
          </w:p>
          <w:p w14:paraId="2D2809C5" w14:textId="77777777" w:rsidR="00517C38" w:rsidRPr="00BF3874" w:rsidRDefault="00517C38" w:rsidP="00517C38">
            <w:pPr>
              <w:numPr>
                <w:ilvl w:val="0"/>
                <w:numId w:val="103"/>
              </w:numPr>
              <w:spacing w:before="0" w:after="0" w:line="240" w:lineRule="auto"/>
              <w:jc w:val="left"/>
              <w:rPr>
                <w:rFonts w:eastAsia="Calibri" w:cs="Arial"/>
                <w:i/>
                <w:szCs w:val="21"/>
              </w:rPr>
            </w:pPr>
            <w:r w:rsidRPr="00BF3874">
              <w:rPr>
                <w:rFonts w:eastAsia="Calibri" w:cs="Arial"/>
                <w:i/>
                <w:szCs w:val="21"/>
              </w:rPr>
              <w:t>Požiadavka Objednávateľa na zmenu technického riešenia</w:t>
            </w:r>
          </w:p>
          <w:p w14:paraId="740B903F" w14:textId="77777777" w:rsidR="00517C38" w:rsidRPr="00BF3874" w:rsidRDefault="00517C38" w:rsidP="00517C38">
            <w:pPr>
              <w:numPr>
                <w:ilvl w:val="0"/>
                <w:numId w:val="103"/>
              </w:numPr>
              <w:spacing w:before="0" w:after="0" w:line="240" w:lineRule="auto"/>
              <w:jc w:val="left"/>
              <w:rPr>
                <w:rFonts w:eastAsia="Calibri" w:cs="Arial"/>
                <w:i/>
                <w:szCs w:val="21"/>
              </w:rPr>
            </w:pPr>
            <w:r w:rsidRPr="00BF3874">
              <w:rPr>
                <w:rFonts w:eastAsia="Calibri" w:cs="Arial"/>
                <w:i/>
                <w:szCs w:val="21"/>
              </w:rPr>
              <w:t>Chyba prieskumov (napr. IG prieskumu, geodetického zamerania a pod.)</w:t>
            </w:r>
          </w:p>
          <w:p w14:paraId="7AA9BE3D" w14:textId="77777777" w:rsidR="00517C38" w:rsidRPr="00BF3874" w:rsidRDefault="00517C38" w:rsidP="00517C38">
            <w:pPr>
              <w:numPr>
                <w:ilvl w:val="0"/>
                <w:numId w:val="103"/>
              </w:numPr>
              <w:spacing w:before="0" w:after="0" w:line="240" w:lineRule="auto"/>
              <w:jc w:val="left"/>
              <w:rPr>
                <w:rFonts w:eastAsia="Calibri" w:cs="Arial"/>
                <w:i/>
                <w:szCs w:val="21"/>
              </w:rPr>
            </w:pPr>
            <w:r w:rsidRPr="00BF3874">
              <w:rPr>
                <w:rFonts w:eastAsia="Calibri" w:cs="Arial"/>
                <w:i/>
                <w:szCs w:val="21"/>
              </w:rPr>
              <w:t>Chyba technického riešenia</w:t>
            </w:r>
          </w:p>
          <w:p w14:paraId="5CF42604" w14:textId="77777777" w:rsidR="00517C38" w:rsidRPr="00BF3874" w:rsidRDefault="00517C38" w:rsidP="00517C38">
            <w:pPr>
              <w:numPr>
                <w:ilvl w:val="0"/>
                <w:numId w:val="103"/>
              </w:numPr>
              <w:spacing w:before="0" w:after="0" w:line="240" w:lineRule="auto"/>
              <w:jc w:val="left"/>
              <w:rPr>
                <w:rFonts w:eastAsia="Calibri" w:cs="Arial"/>
                <w:i/>
                <w:szCs w:val="21"/>
              </w:rPr>
            </w:pPr>
            <w:r w:rsidRPr="00BF3874">
              <w:rPr>
                <w:rFonts w:eastAsia="Calibri" w:cs="Arial"/>
                <w:i/>
                <w:szCs w:val="21"/>
              </w:rPr>
              <w:t>Nepredvídateľné technické okolnosti (napr. archeologické, hydrogeologické, geotechnické)</w:t>
            </w:r>
          </w:p>
          <w:p w14:paraId="1D634B09" w14:textId="77777777" w:rsidR="00517C38" w:rsidRPr="00BF3874" w:rsidRDefault="00517C38" w:rsidP="00517C38">
            <w:pPr>
              <w:numPr>
                <w:ilvl w:val="0"/>
                <w:numId w:val="103"/>
              </w:numPr>
              <w:spacing w:before="0" w:after="0" w:line="240" w:lineRule="auto"/>
              <w:jc w:val="left"/>
              <w:rPr>
                <w:rFonts w:eastAsia="Calibri" w:cs="Arial"/>
                <w:i/>
                <w:szCs w:val="21"/>
              </w:rPr>
            </w:pPr>
            <w:r w:rsidRPr="00BF3874">
              <w:rPr>
                <w:rFonts w:eastAsia="Calibri" w:cs="Arial"/>
                <w:i/>
                <w:szCs w:val="21"/>
              </w:rPr>
              <w:t>Nepredvídateľné legislatívne zmeny (napr. normy, vyhlášky, nariadenia, zákony)</w:t>
            </w:r>
          </w:p>
          <w:p w14:paraId="05425B1C" w14:textId="77777777" w:rsidR="00517C38" w:rsidRPr="00BF3874" w:rsidRDefault="00517C38">
            <w:pPr>
              <w:ind w:left="180"/>
              <w:rPr>
                <w:rFonts w:eastAsia="Calibri" w:cs="Arial"/>
                <w:szCs w:val="21"/>
              </w:rPr>
            </w:pPr>
          </w:p>
        </w:tc>
      </w:tr>
      <w:tr w:rsidR="00517C38" w:rsidRPr="00BF3874" w14:paraId="18F6E774" w14:textId="77777777">
        <w:trPr>
          <w:trHeight w:val="726"/>
        </w:trPr>
        <w:tc>
          <w:tcPr>
            <w:tcW w:w="9900" w:type="dxa"/>
            <w:gridSpan w:val="4"/>
          </w:tcPr>
          <w:p w14:paraId="75B1D46C" w14:textId="77777777" w:rsidR="00517C38" w:rsidRPr="00382091" w:rsidRDefault="00517C38">
            <w:pPr>
              <w:ind w:left="180"/>
              <w:rPr>
                <w:rFonts w:eastAsia="Calibri" w:cs="Arial"/>
                <w:sz w:val="12"/>
                <w:szCs w:val="12"/>
              </w:rPr>
            </w:pPr>
          </w:p>
          <w:p w14:paraId="422F27E6" w14:textId="77777777" w:rsidR="00517C38" w:rsidRPr="00BF3874" w:rsidRDefault="00517C38">
            <w:pPr>
              <w:ind w:left="180"/>
              <w:rPr>
                <w:rFonts w:eastAsia="Calibri" w:cs="Arial"/>
                <w:szCs w:val="21"/>
              </w:rPr>
            </w:pPr>
            <w:r w:rsidRPr="00BF3874">
              <w:rPr>
                <w:rFonts w:eastAsia="Calibri" w:cs="Arial"/>
                <w:szCs w:val="21"/>
              </w:rPr>
              <w:t>Popis:</w:t>
            </w:r>
          </w:p>
          <w:p w14:paraId="261A755A" w14:textId="77777777" w:rsidR="00517C38" w:rsidRPr="00BF3874" w:rsidRDefault="00517C38">
            <w:pPr>
              <w:ind w:left="180"/>
              <w:rPr>
                <w:rFonts w:eastAsia="Calibri" w:cs="Arial"/>
                <w:szCs w:val="21"/>
              </w:rPr>
            </w:pPr>
          </w:p>
          <w:p w14:paraId="6014CC85" w14:textId="77777777" w:rsidR="00517C38" w:rsidRPr="00BF3874" w:rsidRDefault="00517C38">
            <w:pPr>
              <w:ind w:left="180"/>
              <w:rPr>
                <w:rFonts w:eastAsia="Calibri" w:cs="Arial"/>
                <w:szCs w:val="21"/>
              </w:rPr>
            </w:pPr>
          </w:p>
        </w:tc>
      </w:tr>
      <w:tr w:rsidR="00517C38" w:rsidRPr="00BF3874" w14:paraId="794AF560" w14:textId="77777777">
        <w:trPr>
          <w:trHeight w:val="580"/>
        </w:trPr>
        <w:tc>
          <w:tcPr>
            <w:tcW w:w="5420" w:type="dxa"/>
            <w:gridSpan w:val="2"/>
          </w:tcPr>
          <w:p w14:paraId="531A1E83" w14:textId="77777777" w:rsidR="00517C38" w:rsidRPr="00382091" w:rsidRDefault="00517C38">
            <w:pPr>
              <w:ind w:left="180"/>
              <w:rPr>
                <w:rFonts w:eastAsia="Calibri" w:cs="Arial"/>
                <w:sz w:val="10"/>
                <w:szCs w:val="10"/>
              </w:rPr>
            </w:pPr>
          </w:p>
          <w:p w14:paraId="3354B94E" w14:textId="294B5B03" w:rsidR="00517C38" w:rsidRPr="00382091" w:rsidRDefault="00517C38" w:rsidP="00382091">
            <w:pPr>
              <w:ind w:left="180"/>
              <w:rPr>
                <w:rFonts w:eastAsia="Calibri" w:cs="Arial"/>
                <w:sz w:val="12"/>
                <w:szCs w:val="12"/>
              </w:rPr>
            </w:pPr>
            <w:r w:rsidRPr="00BF3874">
              <w:rPr>
                <w:rFonts w:eastAsia="Calibri" w:cs="Arial"/>
                <w:szCs w:val="21"/>
              </w:rPr>
              <w:t>Hodnota Zmeny</w:t>
            </w:r>
          </w:p>
        </w:tc>
        <w:tc>
          <w:tcPr>
            <w:tcW w:w="4480" w:type="dxa"/>
            <w:gridSpan w:val="2"/>
          </w:tcPr>
          <w:p w14:paraId="45A8D6F3" w14:textId="77777777" w:rsidR="00517C38" w:rsidRPr="00BF3874" w:rsidRDefault="00517C38">
            <w:pPr>
              <w:rPr>
                <w:rFonts w:eastAsia="Calibri" w:cs="Arial"/>
                <w:szCs w:val="21"/>
              </w:rPr>
            </w:pPr>
          </w:p>
        </w:tc>
      </w:tr>
      <w:tr w:rsidR="00517C38" w:rsidRPr="00BF3874" w14:paraId="7755C6F0" w14:textId="77777777" w:rsidTr="00382091">
        <w:trPr>
          <w:trHeight w:val="936"/>
        </w:trPr>
        <w:tc>
          <w:tcPr>
            <w:tcW w:w="5420" w:type="dxa"/>
            <w:gridSpan w:val="2"/>
          </w:tcPr>
          <w:p w14:paraId="4BB4608E" w14:textId="77777777" w:rsidR="00517C38" w:rsidRPr="00382091" w:rsidRDefault="00517C38">
            <w:pPr>
              <w:ind w:left="180"/>
              <w:rPr>
                <w:rFonts w:eastAsia="Calibri" w:cs="Arial"/>
                <w:sz w:val="12"/>
                <w:szCs w:val="12"/>
              </w:rPr>
            </w:pPr>
          </w:p>
          <w:p w14:paraId="445873B7" w14:textId="2AAF7C96" w:rsidR="00517C38" w:rsidRPr="00382091" w:rsidRDefault="00517C38" w:rsidP="00382091">
            <w:pPr>
              <w:ind w:left="180"/>
              <w:rPr>
                <w:rFonts w:eastAsia="Calibri" w:cs="Arial"/>
                <w:sz w:val="10"/>
                <w:szCs w:val="10"/>
              </w:rPr>
            </w:pPr>
            <w:r w:rsidRPr="00BF3874">
              <w:rPr>
                <w:rFonts w:eastAsia="Calibri" w:cs="Arial"/>
                <w:szCs w:val="21"/>
              </w:rPr>
              <w:t>Akceptovaná zmluvná hodnota</w:t>
            </w:r>
          </w:p>
        </w:tc>
        <w:tc>
          <w:tcPr>
            <w:tcW w:w="4480" w:type="dxa"/>
            <w:gridSpan w:val="2"/>
          </w:tcPr>
          <w:p w14:paraId="105C1677" w14:textId="77777777" w:rsidR="00517C38" w:rsidRPr="00BF3874" w:rsidRDefault="00517C38">
            <w:pPr>
              <w:rPr>
                <w:rFonts w:eastAsia="Calibri" w:cs="Arial"/>
                <w:szCs w:val="21"/>
              </w:rPr>
            </w:pPr>
          </w:p>
          <w:p w14:paraId="3BAD02EB" w14:textId="77777777" w:rsidR="00517C38" w:rsidRPr="00BF3874" w:rsidRDefault="00517C38">
            <w:pPr>
              <w:rPr>
                <w:rFonts w:eastAsia="Calibri" w:cs="Arial"/>
                <w:szCs w:val="21"/>
              </w:rPr>
            </w:pPr>
          </w:p>
        </w:tc>
      </w:tr>
      <w:tr w:rsidR="00517C38" w:rsidRPr="00BF3874" w14:paraId="5EDEAF04" w14:textId="77777777">
        <w:trPr>
          <w:trHeight w:val="680"/>
        </w:trPr>
        <w:tc>
          <w:tcPr>
            <w:tcW w:w="5420" w:type="dxa"/>
            <w:gridSpan w:val="2"/>
          </w:tcPr>
          <w:p w14:paraId="30BDCFA9" w14:textId="77777777" w:rsidR="00517C38" w:rsidRPr="00BF3874" w:rsidRDefault="00517C38">
            <w:pPr>
              <w:ind w:left="180"/>
              <w:rPr>
                <w:rFonts w:eastAsia="Calibri" w:cs="Arial"/>
                <w:szCs w:val="21"/>
              </w:rPr>
            </w:pPr>
          </w:p>
          <w:p w14:paraId="7B2367F7" w14:textId="0C3D6745" w:rsidR="00517C38" w:rsidRPr="00BF3874" w:rsidRDefault="00517C38" w:rsidP="00382091">
            <w:pPr>
              <w:ind w:left="180"/>
              <w:rPr>
                <w:rFonts w:eastAsia="Calibri" w:cs="Arial"/>
                <w:szCs w:val="21"/>
              </w:rPr>
            </w:pPr>
            <w:r w:rsidRPr="00BF3874">
              <w:rPr>
                <w:rFonts w:eastAsia="Calibri" w:cs="Arial"/>
                <w:szCs w:val="21"/>
              </w:rPr>
              <w:t>Zmluvná cena pred schválením Zmeny</w:t>
            </w:r>
          </w:p>
        </w:tc>
        <w:tc>
          <w:tcPr>
            <w:tcW w:w="4480" w:type="dxa"/>
            <w:gridSpan w:val="2"/>
          </w:tcPr>
          <w:p w14:paraId="185865A5" w14:textId="77777777" w:rsidR="00517C38" w:rsidRPr="00BF3874" w:rsidRDefault="00517C38">
            <w:pPr>
              <w:rPr>
                <w:rFonts w:eastAsia="Calibri" w:cs="Arial"/>
                <w:szCs w:val="21"/>
              </w:rPr>
            </w:pPr>
          </w:p>
          <w:p w14:paraId="4262AEF4" w14:textId="77777777" w:rsidR="00517C38" w:rsidRPr="00BF3874" w:rsidRDefault="00517C38">
            <w:pPr>
              <w:rPr>
                <w:rFonts w:eastAsia="Calibri" w:cs="Arial"/>
                <w:szCs w:val="21"/>
              </w:rPr>
            </w:pPr>
          </w:p>
        </w:tc>
      </w:tr>
      <w:tr w:rsidR="00517C38" w:rsidRPr="00BF3874" w14:paraId="7B954238" w14:textId="77777777">
        <w:trPr>
          <w:trHeight w:val="805"/>
        </w:trPr>
        <w:tc>
          <w:tcPr>
            <w:tcW w:w="5420" w:type="dxa"/>
            <w:gridSpan w:val="2"/>
          </w:tcPr>
          <w:p w14:paraId="1FED0745" w14:textId="77777777" w:rsidR="00517C38" w:rsidRPr="00BF3874" w:rsidRDefault="00517C38">
            <w:pPr>
              <w:ind w:left="180"/>
              <w:rPr>
                <w:rFonts w:eastAsia="Calibri" w:cs="Arial"/>
                <w:szCs w:val="21"/>
              </w:rPr>
            </w:pPr>
          </w:p>
          <w:p w14:paraId="633C9B3C" w14:textId="77777777" w:rsidR="00517C38" w:rsidRPr="00BF3874" w:rsidRDefault="00517C38">
            <w:pPr>
              <w:ind w:left="180"/>
              <w:rPr>
                <w:rFonts w:eastAsia="Calibri" w:cs="Arial"/>
                <w:szCs w:val="21"/>
              </w:rPr>
            </w:pPr>
            <w:r w:rsidRPr="00BF3874">
              <w:rPr>
                <w:rFonts w:eastAsia="Calibri" w:cs="Arial"/>
                <w:szCs w:val="21"/>
              </w:rPr>
              <w:t xml:space="preserve">Upravená Zmluvná cena </w:t>
            </w:r>
          </w:p>
        </w:tc>
        <w:tc>
          <w:tcPr>
            <w:tcW w:w="4480" w:type="dxa"/>
            <w:gridSpan w:val="2"/>
          </w:tcPr>
          <w:p w14:paraId="271C3D57" w14:textId="77777777" w:rsidR="00517C38" w:rsidRPr="00BF3874" w:rsidRDefault="00517C38">
            <w:pPr>
              <w:rPr>
                <w:rFonts w:eastAsia="Calibri" w:cs="Arial"/>
                <w:szCs w:val="21"/>
              </w:rPr>
            </w:pPr>
          </w:p>
          <w:p w14:paraId="5B698EB9" w14:textId="77777777" w:rsidR="00517C38" w:rsidRPr="00BF3874" w:rsidRDefault="00517C38">
            <w:pPr>
              <w:rPr>
                <w:rFonts w:eastAsia="Calibri" w:cs="Arial"/>
                <w:szCs w:val="21"/>
              </w:rPr>
            </w:pPr>
          </w:p>
        </w:tc>
      </w:tr>
      <w:tr w:rsidR="00517C38" w:rsidRPr="00BF3874" w14:paraId="69E32411" w14:textId="77777777">
        <w:trPr>
          <w:trHeight w:val="2780"/>
        </w:trPr>
        <w:tc>
          <w:tcPr>
            <w:tcW w:w="5420" w:type="dxa"/>
            <w:gridSpan w:val="2"/>
          </w:tcPr>
          <w:p w14:paraId="17566AD9" w14:textId="77777777" w:rsidR="00517C38" w:rsidRPr="00382091" w:rsidRDefault="00517C38">
            <w:pPr>
              <w:ind w:left="180"/>
              <w:rPr>
                <w:rFonts w:eastAsia="Calibri" w:cs="Arial"/>
                <w:sz w:val="2"/>
                <w:szCs w:val="2"/>
              </w:rPr>
            </w:pPr>
          </w:p>
          <w:p w14:paraId="694DD61B" w14:textId="77777777" w:rsidR="00517C38" w:rsidRPr="00BF3874" w:rsidRDefault="00517C38">
            <w:pPr>
              <w:ind w:left="180"/>
              <w:rPr>
                <w:rFonts w:eastAsia="Calibri" w:cs="Arial"/>
                <w:szCs w:val="21"/>
              </w:rPr>
            </w:pPr>
            <w:r w:rsidRPr="00BF3874">
              <w:rPr>
                <w:rFonts w:eastAsia="Calibri" w:cs="Arial"/>
                <w:szCs w:val="21"/>
              </w:rPr>
              <w:t>Dopad tejto Zmeny na Lehoty výstavby</w:t>
            </w:r>
          </w:p>
          <w:p w14:paraId="6A1BAA64" w14:textId="77777777" w:rsidR="00517C38" w:rsidRPr="00BF3874" w:rsidRDefault="00517C38">
            <w:pPr>
              <w:ind w:left="180"/>
              <w:rPr>
                <w:rFonts w:eastAsia="Calibri" w:cs="Arial"/>
                <w:szCs w:val="21"/>
              </w:rPr>
            </w:pPr>
          </w:p>
          <w:p w14:paraId="42649D56" w14:textId="77777777" w:rsidR="00517C38" w:rsidRPr="00BF3874" w:rsidRDefault="00517C38">
            <w:pPr>
              <w:ind w:left="180"/>
              <w:rPr>
                <w:rFonts w:eastAsia="Calibri" w:cs="Arial"/>
                <w:szCs w:val="21"/>
              </w:rPr>
            </w:pPr>
            <w:r w:rsidRPr="00BF3874">
              <w:rPr>
                <w:rFonts w:eastAsia="Calibri" w:cs="Arial"/>
                <w:szCs w:val="21"/>
              </w:rPr>
              <w:t>Pôvodný dátum Lehoty výstavby</w:t>
            </w:r>
          </w:p>
          <w:p w14:paraId="28F4D25F" w14:textId="77777777" w:rsidR="00517C38" w:rsidRPr="00BF3874" w:rsidRDefault="00517C38">
            <w:pPr>
              <w:ind w:left="180"/>
              <w:rPr>
                <w:rFonts w:eastAsia="Calibri" w:cs="Arial"/>
                <w:szCs w:val="21"/>
              </w:rPr>
            </w:pPr>
          </w:p>
          <w:p w14:paraId="53375017" w14:textId="77777777" w:rsidR="00517C38" w:rsidRPr="00BF3874" w:rsidRDefault="00517C38">
            <w:pPr>
              <w:ind w:left="180"/>
              <w:rPr>
                <w:rFonts w:eastAsia="Calibri" w:cs="Arial"/>
                <w:szCs w:val="21"/>
              </w:rPr>
            </w:pPr>
            <w:r w:rsidRPr="00BF3874">
              <w:rPr>
                <w:rFonts w:eastAsia="Calibri" w:cs="Arial"/>
                <w:szCs w:val="21"/>
              </w:rPr>
              <w:t>Lehota výstavby podľa predchádzajúcej Zmeny</w:t>
            </w:r>
          </w:p>
          <w:p w14:paraId="0C086A6F" w14:textId="77777777" w:rsidR="00517C38" w:rsidRPr="00BF3874" w:rsidRDefault="00517C38">
            <w:pPr>
              <w:ind w:left="180"/>
              <w:rPr>
                <w:rFonts w:eastAsia="Calibri" w:cs="Arial"/>
                <w:szCs w:val="21"/>
              </w:rPr>
            </w:pPr>
          </w:p>
          <w:p w14:paraId="62379F1A" w14:textId="439D7FD2" w:rsidR="00517C38" w:rsidRPr="00BF3874" w:rsidRDefault="00517C38" w:rsidP="00382091">
            <w:pPr>
              <w:ind w:left="180"/>
              <w:rPr>
                <w:rFonts w:eastAsia="Calibri" w:cs="Arial"/>
                <w:szCs w:val="21"/>
              </w:rPr>
            </w:pPr>
            <w:r w:rsidRPr="00BF3874">
              <w:rPr>
                <w:rFonts w:eastAsia="Calibri" w:cs="Arial"/>
                <w:szCs w:val="21"/>
              </w:rPr>
              <w:t>Upravená Lehota výstavby</w:t>
            </w:r>
          </w:p>
        </w:tc>
        <w:tc>
          <w:tcPr>
            <w:tcW w:w="4480" w:type="dxa"/>
            <w:gridSpan w:val="2"/>
          </w:tcPr>
          <w:p w14:paraId="0ADF89A2" w14:textId="77777777" w:rsidR="00517C38" w:rsidRPr="00BF3874" w:rsidRDefault="00517C38">
            <w:pPr>
              <w:rPr>
                <w:rFonts w:eastAsia="Calibri" w:cs="Arial"/>
                <w:szCs w:val="21"/>
              </w:rPr>
            </w:pPr>
          </w:p>
          <w:p w14:paraId="3CAFAF85" w14:textId="77777777" w:rsidR="00517C38" w:rsidRPr="00BF3874" w:rsidRDefault="00517C38">
            <w:pPr>
              <w:rPr>
                <w:rFonts w:eastAsia="Calibri" w:cs="Arial"/>
                <w:szCs w:val="21"/>
              </w:rPr>
            </w:pPr>
          </w:p>
          <w:p w14:paraId="3AED467A" w14:textId="77777777" w:rsidR="00517C38" w:rsidRPr="00BF3874" w:rsidRDefault="00517C38">
            <w:pPr>
              <w:rPr>
                <w:rFonts w:eastAsia="Calibri" w:cs="Arial"/>
                <w:szCs w:val="21"/>
              </w:rPr>
            </w:pPr>
          </w:p>
          <w:p w14:paraId="3BB582E6" w14:textId="77777777" w:rsidR="00517C38" w:rsidRPr="00BF3874" w:rsidRDefault="00517C38">
            <w:pPr>
              <w:rPr>
                <w:rFonts w:eastAsia="Calibri" w:cs="Arial"/>
                <w:szCs w:val="21"/>
              </w:rPr>
            </w:pPr>
          </w:p>
          <w:p w14:paraId="3D6B7D75" w14:textId="77777777" w:rsidR="00517C38" w:rsidRPr="00BF3874" w:rsidRDefault="00517C38">
            <w:pPr>
              <w:rPr>
                <w:rFonts w:eastAsia="Calibri" w:cs="Arial"/>
                <w:szCs w:val="21"/>
              </w:rPr>
            </w:pPr>
          </w:p>
          <w:p w14:paraId="5FB8CB6B" w14:textId="77777777" w:rsidR="00517C38" w:rsidRPr="00BF3874" w:rsidRDefault="00517C38">
            <w:pPr>
              <w:rPr>
                <w:rFonts w:eastAsia="Calibri" w:cs="Arial"/>
                <w:szCs w:val="21"/>
              </w:rPr>
            </w:pPr>
          </w:p>
          <w:p w14:paraId="4F60A083" w14:textId="77777777" w:rsidR="00517C38" w:rsidRPr="00BF3874" w:rsidRDefault="00517C38">
            <w:pPr>
              <w:rPr>
                <w:rFonts w:eastAsia="Calibri" w:cs="Arial"/>
                <w:szCs w:val="21"/>
              </w:rPr>
            </w:pPr>
          </w:p>
          <w:p w14:paraId="06FB1862" w14:textId="77777777" w:rsidR="00517C38" w:rsidRPr="00BF3874" w:rsidRDefault="00517C38">
            <w:pPr>
              <w:rPr>
                <w:rFonts w:eastAsia="Calibri" w:cs="Arial"/>
                <w:szCs w:val="21"/>
              </w:rPr>
            </w:pPr>
          </w:p>
        </w:tc>
      </w:tr>
      <w:tr w:rsidR="00517C38" w:rsidRPr="00BF3874" w14:paraId="19D2EB75" w14:textId="77777777" w:rsidTr="00382091">
        <w:trPr>
          <w:trHeight w:val="1272"/>
        </w:trPr>
        <w:tc>
          <w:tcPr>
            <w:tcW w:w="3300" w:type="dxa"/>
          </w:tcPr>
          <w:p w14:paraId="6D103674" w14:textId="77777777" w:rsidR="00517C38" w:rsidRPr="00BF3874" w:rsidRDefault="00517C38">
            <w:pPr>
              <w:rPr>
                <w:rFonts w:eastAsia="Calibri" w:cs="Arial"/>
                <w:szCs w:val="21"/>
              </w:rPr>
            </w:pPr>
            <w:r w:rsidRPr="00BF3874">
              <w:rPr>
                <w:rFonts w:eastAsia="Calibri" w:cs="Arial"/>
                <w:szCs w:val="21"/>
              </w:rPr>
              <w:t>Pripravil Stavebný dozor</w:t>
            </w:r>
          </w:p>
          <w:p w14:paraId="3C1EFFBC" w14:textId="38F15950" w:rsidR="00517C38" w:rsidRPr="00BF3874" w:rsidRDefault="00517C38" w:rsidP="00382091">
            <w:pPr>
              <w:rPr>
                <w:rFonts w:eastAsia="Calibri" w:cs="Arial"/>
                <w:szCs w:val="21"/>
              </w:rPr>
            </w:pPr>
            <w:r w:rsidRPr="00BF3874">
              <w:rPr>
                <w:rFonts w:eastAsia="Calibri" w:cs="Arial"/>
                <w:szCs w:val="21"/>
              </w:rPr>
              <w:t>Podpis</w:t>
            </w:r>
          </w:p>
          <w:p w14:paraId="0C45A0D3" w14:textId="77777777" w:rsidR="00517C38" w:rsidRPr="00BF3874" w:rsidRDefault="00517C38">
            <w:pPr>
              <w:ind w:left="180"/>
              <w:rPr>
                <w:rFonts w:eastAsia="Calibri" w:cs="Arial"/>
                <w:szCs w:val="21"/>
              </w:rPr>
            </w:pPr>
          </w:p>
          <w:p w14:paraId="663763BD" w14:textId="77777777" w:rsidR="00517C38" w:rsidRPr="00BF3874" w:rsidRDefault="00517C38">
            <w:pPr>
              <w:rPr>
                <w:rFonts w:eastAsia="Calibri" w:cs="Arial"/>
                <w:szCs w:val="21"/>
              </w:rPr>
            </w:pPr>
            <w:r w:rsidRPr="00BF3874">
              <w:rPr>
                <w:rFonts w:eastAsia="Calibri" w:cs="Arial"/>
                <w:szCs w:val="21"/>
              </w:rPr>
              <w:t>Meno</w:t>
            </w:r>
          </w:p>
          <w:p w14:paraId="1D6F1AC7" w14:textId="77777777" w:rsidR="00517C38" w:rsidRPr="00BF3874" w:rsidRDefault="00517C38">
            <w:pPr>
              <w:ind w:left="180"/>
              <w:rPr>
                <w:rFonts w:eastAsia="Calibri" w:cs="Arial"/>
                <w:szCs w:val="21"/>
              </w:rPr>
            </w:pPr>
          </w:p>
          <w:p w14:paraId="4A631763" w14:textId="77777777" w:rsidR="00517C38" w:rsidRPr="00BF3874" w:rsidRDefault="00517C38">
            <w:pPr>
              <w:rPr>
                <w:rFonts w:eastAsia="Calibri" w:cs="Arial"/>
                <w:szCs w:val="21"/>
              </w:rPr>
            </w:pPr>
            <w:r w:rsidRPr="00BF3874">
              <w:rPr>
                <w:rFonts w:eastAsia="Calibri" w:cs="Arial"/>
                <w:szCs w:val="21"/>
              </w:rPr>
              <w:t>Titul</w:t>
            </w:r>
          </w:p>
        </w:tc>
        <w:tc>
          <w:tcPr>
            <w:tcW w:w="3300" w:type="dxa"/>
            <w:gridSpan w:val="2"/>
          </w:tcPr>
          <w:p w14:paraId="4B831569" w14:textId="77777777" w:rsidR="00517C38" w:rsidRPr="00BF3874" w:rsidRDefault="00517C38">
            <w:pPr>
              <w:rPr>
                <w:rFonts w:eastAsia="Calibri" w:cs="Arial"/>
                <w:szCs w:val="21"/>
              </w:rPr>
            </w:pPr>
            <w:r w:rsidRPr="00BF3874">
              <w:rPr>
                <w:rFonts w:eastAsia="Calibri" w:cs="Arial"/>
                <w:szCs w:val="21"/>
              </w:rPr>
              <w:t>Akceptoval Zhotoviteľ</w:t>
            </w:r>
          </w:p>
          <w:p w14:paraId="725DEB9C" w14:textId="6AC05608" w:rsidR="00517C38" w:rsidRPr="00BF3874" w:rsidRDefault="00517C38">
            <w:pPr>
              <w:rPr>
                <w:rFonts w:eastAsia="Calibri" w:cs="Arial"/>
                <w:szCs w:val="21"/>
              </w:rPr>
            </w:pPr>
            <w:r w:rsidRPr="00BF3874">
              <w:rPr>
                <w:rFonts w:eastAsia="Calibri" w:cs="Arial"/>
                <w:szCs w:val="21"/>
              </w:rPr>
              <w:t>Podpis</w:t>
            </w:r>
          </w:p>
          <w:p w14:paraId="1824A2E1" w14:textId="77777777" w:rsidR="00517C38" w:rsidRPr="00BF3874" w:rsidRDefault="00517C38">
            <w:pPr>
              <w:rPr>
                <w:rFonts w:eastAsia="Calibri" w:cs="Arial"/>
                <w:szCs w:val="21"/>
              </w:rPr>
            </w:pPr>
          </w:p>
          <w:p w14:paraId="50895818" w14:textId="77777777" w:rsidR="00517C38" w:rsidRPr="00BF3874" w:rsidRDefault="00517C38">
            <w:pPr>
              <w:rPr>
                <w:rFonts w:eastAsia="Calibri" w:cs="Arial"/>
                <w:szCs w:val="21"/>
              </w:rPr>
            </w:pPr>
            <w:r w:rsidRPr="00BF3874">
              <w:rPr>
                <w:rFonts w:eastAsia="Calibri" w:cs="Arial"/>
                <w:szCs w:val="21"/>
              </w:rPr>
              <w:t>Meno</w:t>
            </w:r>
          </w:p>
          <w:p w14:paraId="2E0EBC82" w14:textId="77777777" w:rsidR="00517C38" w:rsidRPr="00BF3874" w:rsidRDefault="00517C38">
            <w:pPr>
              <w:rPr>
                <w:rFonts w:eastAsia="Calibri" w:cs="Arial"/>
                <w:szCs w:val="21"/>
              </w:rPr>
            </w:pPr>
          </w:p>
          <w:p w14:paraId="066280C6" w14:textId="77777777" w:rsidR="00517C38" w:rsidRPr="00BF3874" w:rsidRDefault="00517C38">
            <w:pPr>
              <w:rPr>
                <w:rFonts w:eastAsia="Calibri" w:cs="Arial"/>
                <w:szCs w:val="21"/>
              </w:rPr>
            </w:pPr>
            <w:r w:rsidRPr="00BF3874">
              <w:rPr>
                <w:rFonts w:eastAsia="Calibri" w:cs="Arial"/>
                <w:szCs w:val="21"/>
              </w:rPr>
              <w:t>Titul</w:t>
            </w:r>
          </w:p>
        </w:tc>
        <w:tc>
          <w:tcPr>
            <w:tcW w:w="3300" w:type="dxa"/>
          </w:tcPr>
          <w:p w14:paraId="0251495A" w14:textId="77777777" w:rsidR="00517C38" w:rsidRPr="00BF3874" w:rsidRDefault="00517C38">
            <w:pPr>
              <w:rPr>
                <w:rFonts w:eastAsia="Calibri" w:cs="Arial"/>
                <w:szCs w:val="21"/>
              </w:rPr>
            </w:pPr>
            <w:r w:rsidRPr="00BF3874">
              <w:rPr>
                <w:rFonts w:eastAsia="Calibri" w:cs="Arial"/>
                <w:szCs w:val="21"/>
              </w:rPr>
              <w:t>Odsúhlasil Objednávateľ</w:t>
            </w:r>
          </w:p>
          <w:p w14:paraId="73AA2CA8" w14:textId="03E00146" w:rsidR="00517C38" w:rsidRPr="00BF3874" w:rsidRDefault="00517C38">
            <w:pPr>
              <w:rPr>
                <w:rFonts w:eastAsia="Calibri" w:cs="Arial"/>
                <w:szCs w:val="21"/>
              </w:rPr>
            </w:pPr>
            <w:r w:rsidRPr="00BF3874">
              <w:rPr>
                <w:rFonts w:eastAsia="Calibri" w:cs="Arial"/>
                <w:szCs w:val="21"/>
              </w:rPr>
              <w:t>Podpis</w:t>
            </w:r>
          </w:p>
          <w:p w14:paraId="62800C1F" w14:textId="77777777" w:rsidR="00517C38" w:rsidRPr="00BF3874" w:rsidRDefault="00517C38">
            <w:pPr>
              <w:rPr>
                <w:rFonts w:eastAsia="Calibri" w:cs="Arial"/>
                <w:szCs w:val="21"/>
              </w:rPr>
            </w:pPr>
          </w:p>
          <w:p w14:paraId="655DF6D2" w14:textId="77777777" w:rsidR="00517C38" w:rsidRPr="00BF3874" w:rsidRDefault="00517C38">
            <w:pPr>
              <w:rPr>
                <w:rFonts w:eastAsia="Calibri" w:cs="Arial"/>
                <w:szCs w:val="21"/>
              </w:rPr>
            </w:pPr>
            <w:r w:rsidRPr="00BF3874">
              <w:rPr>
                <w:rFonts w:eastAsia="Calibri" w:cs="Arial"/>
                <w:szCs w:val="21"/>
              </w:rPr>
              <w:t>Meno</w:t>
            </w:r>
          </w:p>
          <w:p w14:paraId="1372D1D6" w14:textId="77777777" w:rsidR="00517C38" w:rsidRPr="00BF3874" w:rsidRDefault="00517C38">
            <w:pPr>
              <w:rPr>
                <w:rFonts w:eastAsia="Calibri" w:cs="Arial"/>
                <w:szCs w:val="21"/>
              </w:rPr>
            </w:pPr>
          </w:p>
          <w:p w14:paraId="36E8BE22" w14:textId="77777777" w:rsidR="00517C38" w:rsidRPr="00BF3874" w:rsidRDefault="00517C38">
            <w:pPr>
              <w:rPr>
                <w:rFonts w:eastAsia="Calibri" w:cs="Arial"/>
                <w:szCs w:val="21"/>
              </w:rPr>
            </w:pPr>
            <w:r w:rsidRPr="00BF3874">
              <w:rPr>
                <w:rFonts w:eastAsia="Calibri" w:cs="Arial"/>
                <w:szCs w:val="21"/>
              </w:rPr>
              <w:t>Titul</w:t>
            </w:r>
          </w:p>
        </w:tc>
      </w:tr>
    </w:tbl>
    <w:p w14:paraId="448246EF" w14:textId="77777777" w:rsidR="00517C38" w:rsidRPr="00BF3874" w:rsidRDefault="00517C38" w:rsidP="00517C38">
      <w:pPr>
        <w:rPr>
          <w:rFonts w:eastAsia="Calibri" w:cs="Arial"/>
          <w:szCs w:val="21"/>
        </w:rPr>
      </w:pPr>
    </w:p>
    <w:p w14:paraId="54E81A16" w14:textId="77777777" w:rsidR="00517C38" w:rsidRPr="00BF3874" w:rsidRDefault="00517C38" w:rsidP="00517C38">
      <w:pPr>
        <w:numPr>
          <w:ilvl w:val="0"/>
          <w:numId w:val="102"/>
        </w:numPr>
        <w:spacing w:before="0" w:after="0" w:line="240" w:lineRule="auto"/>
        <w:jc w:val="left"/>
        <w:rPr>
          <w:rFonts w:eastAsia="Calibri" w:cs="Arial"/>
          <w:szCs w:val="21"/>
        </w:rPr>
      </w:pPr>
      <w:r w:rsidRPr="00BF3874">
        <w:rPr>
          <w:rFonts w:eastAsia="Calibri" w:cs="Arial"/>
          <w:szCs w:val="21"/>
        </w:rPr>
        <w:t>Úvod</w:t>
      </w:r>
    </w:p>
    <w:p w14:paraId="673DA0F8" w14:textId="77777777" w:rsidR="00517C38" w:rsidRPr="00BF3874" w:rsidRDefault="00517C38" w:rsidP="00517C38">
      <w:pPr>
        <w:rPr>
          <w:rFonts w:eastAsia="Calibri" w:cs="Arial"/>
          <w:szCs w:val="21"/>
        </w:rPr>
      </w:pPr>
    </w:p>
    <w:p w14:paraId="42554846" w14:textId="77777777" w:rsidR="00517C38" w:rsidRPr="00BF3874" w:rsidRDefault="00517C38" w:rsidP="00517C38">
      <w:pPr>
        <w:numPr>
          <w:ilvl w:val="0"/>
          <w:numId w:val="102"/>
        </w:numPr>
        <w:spacing w:before="0" w:after="0" w:line="240" w:lineRule="auto"/>
        <w:jc w:val="left"/>
        <w:rPr>
          <w:rFonts w:eastAsia="Calibri" w:cs="Arial"/>
          <w:szCs w:val="21"/>
        </w:rPr>
      </w:pPr>
      <w:r w:rsidRPr="00BF3874">
        <w:rPr>
          <w:rFonts w:eastAsia="Calibri" w:cs="Arial"/>
          <w:szCs w:val="21"/>
        </w:rPr>
        <w:t>Technické zdôvodnenie</w:t>
      </w:r>
    </w:p>
    <w:p w14:paraId="5CC27AC6" w14:textId="77777777" w:rsidR="00517C38" w:rsidRPr="00BF3874" w:rsidRDefault="00517C38" w:rsidP="00517C38">
      <w:pPr>
        <w:rPr>
          <w:rFonts w:eastAsia="Calibri" w:cs="Arial"/>
          <w:szCs w:val="21"/>
        </w:rPr>
      </w:pPr>
    </w:p>
    <w:p w14:paraId="2BECD380" w14:textId="77777777" w:rsidR="00517C38" w:rsidRPr="00BF3874" w:rsidRDefault="00517C38" w:rsidP="00517C38">
      <w:pPr>
        <w:numPr>
          <w:ilvl w:val="0"/>
          <w:numId w:val="102"/>
        </w:numPr>
        <w:spacing w:before="0" w:after="0" w:line="240" w:lineRule="auto"/>
        <w:jc w:val="left"/>
        <w:rPr>
          <w:rFonts w:eastAsia="Calibri" w:cs="Arial"/>
          <w:szCs w:val="21"/>
        </w:rPr>
      </w:pPr>
      <w:r w:rsidRPr="00BF3874">
        <w:rPr>
          <w:rFonts w:eastAsia="Calibri" w:cs="Arial"/>
          <w:szCs w:val="21"/>
        </w:rPr>
        <w:t>Finančné zdôvodnenie</w:t>
      </w:r>
    </w:p>
    <w:p w14:paraId="377A999C" w14:textId="77777777" w:rsidR="00517C38" w:rsidRPr="00BF3874" w:rsidRDefault="00517C38" w:rsidP="00517C38">
      <w:pPr>
        <w:rPr>
          <w:rFonts w:eastAsia="Calibri" w:cs="Arial"/>
          <w:szCs w:val="21"/>
        </w:rPr>
      </w:pPr>
    </w:p>
    <w:p w14:paraId="7563D3C7" w14:textId="77777777" w:rsidR="00517C38" w:rsidRPr="00BF3874" w:rsidRDefault="00517C38" w:rsidP="00517C38">
      <w:pPr>
        <w:numPr>
          <w:ilvl w:val="0"/>
          <w:numId w:val="102"/>
        </w:numPr>
        <w:spacing w:before="0" w:after="0" w:line="240" w:lineRule="auto"/>
        <w:jc w:val="left"/>
        <w:rPr>
          <w:rFonts w:eastAsia="Calibri" w:cs="Arial"/>
          <w:szCs w:val="21"/>
        </w:rPr>
      </w:pPr>
      <w:r w:rsidRPr="00BF3874">
        <w:rPr>
          <w:rFonts w:eastAsia="Calibri" w:cs="Arial"/>
          <w:szCs w:val="21"/>
        </w:rPr>
        <w:t>Výpočet upravenej Zmluvnej ceny</w:t>
      </w:r>
    </w:p>
    <w:p w14:paraId="11C07EE5" w14:textId="77777777" w:rsidR="00517C38" w:rsidRPr="00BF3874" w:rsidRDefault="00517C38" w:rsidP="00517C38">
      <w:pPr>
        <w:rPr>
          <w:rFonts w:eastAsia="Calibri" w:cs="Arial"/>
          <w:szCs w:val="21"/>
        </w:rPr>
      </w:pPr>
    </w:p>
    <w:p w14:paraId="20D0C593" w14:textId="77777777" w:rsidR="00517C38" w:rsidRPr="00BF3874" w:rsidRDefault="00517C38" w:rsidP="00517C38">
      <w:pPr>
        <w:numPr>
          <w:ilvl w:val="0"/>
          <w:numId w:val="102"/>
        </w:numPr>
        <w:spacing w:before="0" w:after="0" w:line="240" w:lineRule="auto"/>
        <w:jc w:val="left"/>
        <w:rPr>
          <w:rFonts w:eastAsia="Calibri" w:cs="Arial"/>
          <w:szCs w:val="21"/>
        </w:rPr>
      </w:pPr>
      <w:r w:rsidRPr="00BF3874">
        <w:rPr>
          <w:rFonts w:eastAsia="Calibri" w:cs="Arial"/>
          <w:szCs w:val="21"/>
        </w:rPr>
        <w:t>Relevantná korešpondencia</w:t>
      </w:r>
    </w:p>
    <w:p w14:paraId="54DBD32D" w14:textId="1C088719" w:rsidR="00CE1838" w:rsidRDefault="00F334E8" w:rsidP="00254640">
      <w:pPr>
        <w:pStyle w:val="textodsekuU2"/>
      </w:pPr>
      <w:r>
        <w:br w:type="page"/>
      </w:r>
    </w:p>
    <w:p w14:paraId="1C3ADABD" w14:textId="1F10AC4D" w:rsidR="00D7613D" w:rsidRPr="00C814C7" w:rsidRDefault="00F334E8" w:rsidP="00254640">
      <w:pPr>
        <w:pStyle w:val="Nzovlnku"/>
        <w:numPr>
          <w:ilvl w:val="0"/>
          <w:numId w:val="0"/>
        </w:numPr>
        <w:ind w:left="426"/>
      </w:pPr>
      <w:bookmarkStart w:id="62" w:name="_Ref152324569"/>
      <w:r w:rsidRPr="00C814C7">
        <w:rPr>
          <w:caps w:val="0"/>
        </w:rPr>
        <w:lastRenderedPageBreak/>
        <w:t xml:space="preserve">PRÍLOHA C3 </w:t>
      </w:r>
      <w:r w:rsidR="00182EC1">
        <w:rPr>
          <w:caps w:val="0"/>
        </w:rPr>
        <w:t>–</w:t>
      </w:r>
      <w:r w:rsidRPr="00C814C7">
        <w:rPr>
          <w:caps w:val="0"/>
        </w:rPr>
        <w:t xml:space="preserve"> FORMULÁR</w:t>
      </w:r>
      <w:r w:rsidR="00182EC1">
        <w:rPr>
          <w:caps w:val="0"/>
        </w:rPr>
        <w:t xml:space="preserve"> </w:t>
      </w:r>
      <w:r w:rsidRPr="00C814C7">
        <w:rPr>
          <w:caps w:val="0"/>
        </w:rPr>
        <w:t>„</w:t>
      </w:r>
      <w:r w:rsidR="00B9694C">
        <w:rPr>
          <w:caps w:val="0"/>
        </w:rPr>
        <w:t>ZMENA</w:t>
      </w:r>
      <w:r w:rsidRPr="00C814C7">
        <w:rPr>
          <w:caps w:val="0"/>
        </w:rPr>
        <w:t>“ V SÚLADE S ČL. 13 FIDIC</w:t>
      </w:r>
      <w:r w:rsidR="00C814C7">
        <w:rPr>
          <w:caps w:val="0"/>
        </w:rPr>
        <w:t xml:space="preserve"> </w:t>
      </w:r>
      <w:r w:rsidR="00182EC1">
        <w:rPr>
          <w:caps w:val="0"/>
        </w:rPr>
        <w:t xml:space="preserve">VZP </w:t>
      </w:r>
      <w:r w:rsidR="00EF278F">
        <w:rPr>
          <w:caps w:val="0"/>
        </w:rPr>
        <w:t>–</w:t>
      </w:r>
      <w:r w:rsidRPr="00C814C7">
        <w:rPr>
          <w:caps w:val="0"/>
        </w:rPr>
        <w:t xml:space="preserve"> PROTOKOL</w:t>
      </w:r>
      <w:r w:rsidR="00EF278F">
        <w:rPr>
          <w:caps w:val="0"/>
        </w:rPr>
        <w:t xml:space="preserve"> </w:t>
      </w:r>
      <w:r w:rsidRPr="00C814C7">
        <w:rPr>
          <w:caps w:val="0"/>
        </w:rPr>
        <w:t xml:space="preserve">O PREROKOVANÍ NÁVRHU POKYNU NA </w:t>
      </w:r>
      <w:r w:rsidR="00B9694C">
        <w:rPr>
          <w:caps w:val="0"/>
        </w:rPr>
        <w:t>ZMENU</w:t>
      </w:r>
      <w:r w:rsidR="00B9694C" w:rsidRPr="00C814C7">
        <w:rPr>
          <w:caps w:val="0"/>
        </w:rPr>
        <w:t xml:space="preserve"> </w:t>
      </w:r>
      <w:r w:rsidRPr="00C814C7">
        <w:rPr>
          <w:caps w:val="0"/>
        </w:rPr>
        <w:t>Č. „...“</w:t>
      </w:r>
      <w:bookmarkEnd w:id="62"/>
    </w:p>
    <w:p w14:paraId="30D5B8F2" w14:textId="77777777" w:rsidR="007E2FF3" w:rsidRDefault="007E2FF3" w:rsidP="007E2FF3">
      <w:pPr>
        <w:pStyle w:val="Nzov"/>
      </w:pPr>
      <w:r>
        <w:t>Protokol</w:t>
      </w:r>
      <w:r>
        <w:rPr>
          <w:spacing w:val="-17"/>
        </w:rPr>
        <w:t xml:space="preserve"> </w:t>
      </w:r>
      <w:r>
        <w:t>o</w:t>
      </w:r>
      <w:r>
        <w:rPr>
          <w:spacing w:val="-17"/>
        </w:rPr>
        <w:t xml:space="preserve"> </w:t>
      </w:r>
      <w:r>
        <w:t>prerokovaní</w:t>
      </w:r>
      <w:r>
        <w:rPr>
          <w:spacing w:val="-17"/>
        </w:rPr>
        <w:t xml:space="preserve"> </w:t>
      </w:r>
      <w:r>
        <w:t>Návrhu</w:t>
      </w:r>
      <w:r>
        <w:rPr>
          <w:spacing w:val="-16"/>
        </w:rPr>
        <w:t xml:space="preserve"> </w:t>
      </w:r>
      <w:r>
        <w:t>-</w:t>
      </w:r>
      <w:r>
        <w:rPr>
          <w:spacing w:val="-18"/>
        </w:rPr>
        <w:t xml:space="preserve"> </w:t>
      </w:r>
      <w:r>
        <w:t>pokynu</w:t>
      </w:r>
      <w:r>
        <w:rPr>
          <w:spacing w:val="-16"/>
        </w:rPr>
        <w:t xml:space="preserve"> </w:t>
      </w:r>
      <w:r>
        <w:t>na</w:t>
      </w:r>
      <w:r>
        <w:rPr>
          <w:spacing w:val="-17"/>
        </w:rPr>
        <w:t xml:space="preserve"> </w:t>
      </w:r>
      <w:r>
        <w:t>Zmenu</w:t>
      </w:r>
      <w:r>
        <w:rPr>
          <w:spacing w:val="-13"/>
        </w:rPr>
        <w:t xml:space="preserve"> </w:t>
      </w:r>
      <w:r>
        <w:rPr>
          <w:spacing w:val="-5"/>
        </w:rPr>
        <w:t>č.</w:t>
      </w:r>
    </w:p>
    <w:p w14:paraId="1224F3F5" w14:textId="77777777" w:rsidR="007E2FF3" w:rsidRDefault="007E2FF3" w:rsidP="007E2FF3">
      <w:pPr>
        <w:pStyle w:val="Zkladntext"/>
        <w:spacing w:before="32"/>
        <w:rPr>
          <w:b/>
          <w:sz w:val="20"/>
        </w:rPr>
      </w:pPr>
    </w:p>
    <w:tbl>
      <w:tblPr>
        <w:tblStyle w:val="NormalTable0"/>
        <w:tblW w:w="0" w:type="auto"/>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58"/>
        <w:gridCol w:w="6918"/>
      </w:tblGrid>
      <w:tr w:rsidR="007E2FF3" w14:paraId="5BD04B80" w14:textId="77777777">
        <w:trPr>
          <w:trHeight w:val="436"/>
        </w:trPr>
        <w:tc>
          <w:tcPr>
            <w:tcW w:w="2458" w:type="dxa"/>
          </w:tcPr>
          <w:p w14:paraId="2EAFC1E4" w14:textId="77777777" w:rsidR="007E2FF3" w:rsidRDefault="007E2FF3">
            <w:pPr>
              <w:pStyle w:val="TableParagraph"/>
              <w:rPr>
                <w:sz w:val="21"/>
              </w:rPr>
            </w:pPr>
            <w:proofErr w:type="spellStart"/>
            <w:r>
              <w:rPr>
                <w:spacing w:val="-2"/>
                <w:sz w:val="21"/>
              </w:rPr>
              <w:t>Stavba</w:t>
            </w:r>
            <w:proofErr w:type="spellEnd"/>
            <w:r>
              <w:rPr>
                <w:spacing w:val="-2"/>
                <w:sz w:val="21"/>
              </w:rPr>
              <w:t>:</w:t>
            </w:r>
          </w:p>
        </w:tc>
        <w:tc>
          <w:tcPr>
            <w:tcW w:w="6918" w:type="dxa"/>
          </w:tcPr>
          <w:p w14:paraId="27AE1109" w14:textId="77777777" w:rsidR="007E2FF3" w:rsidRDefault="007E2FF3">
            <w:pPr>
              <w:pStyle w:val="TableParagraph"/>
              <w:rPr>
                <w:rFonts w:ascii="Times New Roman"/>
                <w:sz w:val="20"/>
              </w:rPr>
            </w:pPr>
          </w:p>
        </w:tc>
      </w:tr>
      <w:tr w:rsidR="007E2FF3" w14:paraId="686ED462" w14:textId="77777777">
        <w:trPr>
          <w:trHeight w:val="398"/>
        </w:trPr>
        <w:tc>
          <w:tcPr>
            <w:tcW w:w="2458" w:type="dxa"/>
          </w:tcPr>
          <w:p w14:paraId="60ED6768" w14:textId="77777777" w:rsidR="007E2FF3" w:rsidRDefault="007E2FF3">
            <w:pPr>
              <w:pStyle w:val="TableParagraph"/>
              <w:rPr>
                <w:sz w:val="21"/>
              </w:rPr>
            </w:pPr>
            <w:proofErr w:type="spellStart"/>
            <w:r>
              <w:rPr>
                <w:spacing w:val="-2"/>
                <w:sz w:val="21"/>
              </w:rPr>
              <w:t>Zhotoviteľ</w:t>
            </w:r>
            <w:proofErr w:type="spellEnd"/>
            <w:r>
              <w:rPr>
                <w:spacing w:val="-2"/>
                <w:sz w:val="21"/>
              </w:rPr>
              <w:t>:</w:t>
            </w:r>
          </w:p>
        </w:tc>
        <w:tc>
          <w:tcPr>
            <w:tcW w:w="6918" w:type="dxa"/>
          </w:tcPr>
          <w:p w14:paraId="0EA4EEEE" w14:textId="77777777" w:rsidR="007E2FF3" w:rsidRDefault="007E2FF3">
            <w:pPr>
              <w:pStyle w:val="TableParagraph"/>
              <w:rPr>
                <w:rFonts w:ascii="Times New Roman"/>
                <w:sz w:val="20"/>
              </w:rPr>
            </w:pPr>
          </w:p>
        </w:tc>
      </w:tr>
      <w:tr w:rsidR="007E2FF3" w14:paraId="17DCD1B9" w14:textId="77777777">
        <w:trPr>
          <w:trHeight w:val="527"/>
        </w:trPr>
        <w:tc>
          <w:tcPr>
            <w:tcW w:w="2458" w:type="dxa"/>
          </w:tcPr>
          <w:p w14:paraId="7ED6AF14" w14:textId="77777777" w:rsidR="007E2FF3" w:rsidRDefault="007E2FF3">
            <w:pPr>
              <w:pStyle w:val="TableParagraph"/>
              <w:spacing w:before="1"/>
              <w:rPr>
                <w:sz w:val="21"/>
              </w:rPr>
            </w:pPr>
            <w:proofErr w:type="spellStart"/>
            <w:r>
              <w:rPr>
                <w:sz w:val="21"/>
              </w:rPr>
              <w:t>Číslo</w:t>
            </w:r>
            <w:proofErr w:type="spellEnd"/>
            <w:r>
              <w:rPr>
                <w:spacing w:val="-4"/>
                <w:sz w:val="21"/>
              </w:rPr>
              <w:t xml:space="preserve"> </w:t>
            </w:r>
            <w:proofErr w:type="spellStart"/>
            <w:r>
              <w:rPr>
                <w:sz w:val="21"/>
              </w:rPr>
              <w:t>Zmluvy</w:t>
            </w:r>
            <w:proofErr w:type="spellEnd"/>
            <w:r>
              <w:rPr>
                <w:spacing w:val="-3"/>
                <w:sz w:val="21"/>
              </w:rPr>
              <w:t xml:space="preserve"> </w:t>
            </w:r>
            <w:r>
              <w:rPr>
                <w:sz w:val="21"/>
              </w:rPr>
              <w:t>o</w:t>
            </w:r>
            <w:r>
              <w:rPr>
                <w:spacing w:val="-5"/>
                <w:sz w:val="21"/>
              </w:rPr>
              <w:t xml:space="preserve"> </w:t>
            </w:r>
            <w:proofErr w:type="spellStart"/>
            <w:r>
              <w:rPr>
                <w:spacing w:val="-2"/>
                <w:sz w:val="21"/>
              </w:rPr>
              <w:t>Dielo</w:t>
            </w:r>
            <w:proofErr w:type="spellEnd"/>
            <w:r>
              <w:rPr>
                <w:spacing w:val="-2"/>
                <w:sz w:val="21"/>
              </w:rPr>
              <w:t>:</w:t>
            </w:r>
          </w:p>
        </w:tc>
        <w:tc>
          <w:tcPr>
            <w:tcW w:w="6918" w:type="dxa"/>
            <w:tcBorders>
              <w:bottom w:val="nil"/>
            </w:tcBorders>
          </w:tcPr>
          <w:p w14:paraId="0D079FA9" w14:textId="77777777" w:rsidR="007E2FF3" w:rsidRDefault="007E2FF3">
            <w:pPr>
              <w:pStyle w:val="TableParagraph"/>
              <w:spacing w:before="8"/>
              <w:rPr>
                <w:sz w:val="21"/>
              </w:rPr>
            </w:pPr>
            <w:proofErr w:type="spellStart"/>
            <w:r>
              <w:rPr>
                <w:spacing w:val="-2"/>
                <w:sz w:val="21"/>
              </w:rPr>
              <w:t>Objednávateľ</w:t>
            </w:r>
            <w:proofErr w:type="spellEnd"/>
            <w:r>
              <w:rPr>
                <w:spacing w:val="-2"/>
                <w:sz w:val="21"/>
              </w:rPr>
              <w:t>:</w:t>
            </w:r>
          </w:p>
          <w:p w14:paraId="7884C093" w14:textId="77777777" w:rsidR="007E2FF3" w:rsidRDefault="007E2FF3">
            <w:pPr>
              <w:pStyle w:val="TableParagraph"/>
              <w:spacing w:before="22" w:line="223" w:lineRule="exact"/>
              <w:rPr>
                <w:sz w:val="21"/>
              </w:rPr>
            </w:pPr>
            <w:proofErr w:type="spellStart"/>
            <w:r>
              <w:rPr>
                <w:spacing w:val="-2"/>
                <w:sz w:val="21"/>
              </w:rPr>
              <w:t>Zhotoviteľ</w:t>
            </w:r>
            <w:proofErr w:type="spellEnd"/>
            <w:r>
              <w:rPr>
                <w:spacing w:val="-2"/>
                <w:sz w:val="21"/>
              </w:rPr>
              <w:t>:</w:t>
            </w:r>
          </w:p>
        </w:tc>
      </w:tr>
      <w:tr w:rsidR="007E2FF3" w14:paraId="2BFA58C9" w14:textId="77777777">
        <w:trPr>
          <w:trHeight w:val="421"/>
        </w:trPr>
        <w:tc>
          <w:tcPr>
            <w:tcW w:w="2458" w:type="dxa"/>
          </w:tcPr>
          <w:p w14:paraId="0D6665AD" w14:textId="77777777" w:rsidR="007E2FF3" w:rsidRDefault="007E2FF3">
            <w:pPr>
              <w:pStyle w:val="TableParagraph"/>
              <w:rPr>
                <w:sz w:val="21"/>
              </w:rPr>
            </w:pPr>
            <w:proofErr w:type="spellStart"/>
            <w:r>
              <w:rPr>
                <w:sz w:val="21"/>
              </w:rPr>
              <w:t>Hlavný</w:t>
            </w:r>
            <w:proofErr w:type="spellEnd"/>
            <w:r>
              <w:rPr>
                <w:spacing w:val="-5"/>
                <w:sz w:val="21"/>
              </w:rPr>
              <w:t xml:space="preserve"> </w:t>
            </w:r>
            <w:proofErr w:type="spellStart"/>
            <w:r>
              <w:rPr>
                <w:sz w:val="21"/>
              </w:rPr>
              <w:t>inžinier</w:t>
            </w:r>
            <w:proofErr w:type="spellEnd"/>
            <w:r>
              <w:rPr>
                <w:spacing w:val="-1"/>
                <w:sz w:val="21"/>
              </w:rPr>
              <w:t xml:space="preserve"> </w:t>
            </w:r>
            <w:r>
              <w:rPr>
                <w:sz w:val="21"/>
              </w:rPr>
              <w:t>-</w:t>
            </w:r>
            <w:r>
              <w:rPr>
                <w:spacing w:val="-4"/>
                <w:sz w:val="21"/>
              </w:rPr>
              <w:t xml:space="preserve"> HIS:</w:t>
            </w:r>
          </w:p>
        </w:tc>
        <w:tc>
          <w:tcPr>
            <w:tcW w:w="6918" w:type="dxa"/>
            <w:tcBorders>
              <w:top w:val="nil"/>
            </w:tcBorders>
          </w:tcPr>
          <w:p w14:paraId="2C574B8E" w14:textId="77777777" w:rsidR="007E2FF3" w:rsidRDefault="007E2FF3">
            <w:pPr>
              <w:pStyle w:val="TableParagraph"/>
              <w:rPr>
                <w:rFonts w:ascii="Times New Roman"/>
                <w:sz w:val="20"/>
              </w:rPr>
            </w:pPr>
          </w:p>
        </w:tc>
      </w:tr>
    </w:tbl>
    <w:p w14:paraId="3E2CD476" w14:textId="77777777" w:rsidR="007E2FF3" w:rsidRDefault="007E2FF3" w:rsidP="007E2FF3">
      <w:pPr>
        <w:pStyle w:val="Zkladntext"/>
        <w:tabs>
          <w:tab w:val="left" w:leader="dot" w:pos="7862"/>
        </w:tabs>
        <w:spacing w:before="278" w:line="261" w:lineRule="auto"/>
        <w:ind w:left="241" w:right="954"/>
      </w:pPr>
      <w:r>
        <w:t xml:space="preserve">V zmysle ustanovenia </w:t>
      </w:r>
      <w:proofErr w:type="spellStart"/>
      <w:r>
        <w:t>podčlánku</w:t>
      </w:r>
      <w:proofErr w:type="spellEnd"/>
      <w:r>
        <w:t xml:space="preserve"> 3.1 Všeobecných a Osobitných (Zvláštnych) zmluvných</w:t>
      </w:r>
      <w:r>
        <w:rPr>
          <w:spacing w:val="80"/>
        </w:rPr>
        <w:t xml:space="preserve"> </w:t>
      </w:r>
      <w:r>
        <w:t>podmienok</w:t>
      </w:r>
      <w:r>
        <w:rPr>
          <w:spacing w:val="-5"/>
        </w:rPr>
        <w:t xml:space="preserve"> </w:t>
      </w:r>
      <w:r>
        <w:t>Vám</w:t>
      </w:r>
      <w:r>
        <w:rPr>
          <w:spacing w:val="-1"/>
        </w:rPr>
        <w:t xml:space="preserve"> </w:t>
      </w:r>
      <w:r>
        <w:t>predkladám</w:t>
      </w:r>
      <w:r>
        <w:rPr>
          <w:spacing w:val="1"/>
        </w:rPr>
        <w:t xml:space="preserve"> </w:t>
      </w:r>
      <w:r>
        <w:t>na</w:t>
      </w:r>
      <w:r>
        <w:rPr>
          <w:spacing w:val="-1"/>
        </w:rPr>
        <w:t xml:space="preserve"> </w:t>
      </w:r>
      <w:r>
        <w:t>odsúhlasenie</w:t>
      </w:r>
      <w:r>
        <w:rPr>
          <w:spacing w:val="1"/>
        </w:rPr>
        <w:t xml:space="preserve"> </w:t>
      </w:r>
      <w:r>
        <w:rPr>
          <w:b/>
        </w:rPr>
        <w:t>Návrh</w:t>
      </w:r>
      <w:r>
        <w:rPr>
          <w:b/>
          <w:spacing w:val="1"/>
        </w:rPr>
        <w:t xml:space="preserve"> </w:t>
      </w:r>
      <w:r>
        <w:rPr>
          <w:b/>
        </w:rPr>
        <w:t>- pokynu na</w:t>
      </w:r>
      <w:r>
        <w:rPr>
          <w:b/>
          <w:spacing w:val="-1"/>
        </w:rPr>
        <w:t xml:space="preserve"> </w:t>
      </w:r>
      <w:r>
        <w:rPr>
          <w:b/>
        </w:rPr>
        <w:t>Zmenu</w:t>
      </w:r>
      <w:r>
        <w:rPr>
          <w:b/>
          <w:spacing w:val="2"/>
        </w:rPr>
        <w:t xml:space="preserve"> </w:t>
      </w:r>
      <w:r>
        <w:rPr>
          <w:b/>
          <w:spacing w:val="-10"/>
        </w:rPr>
        <w:t>č</w:t>
      </w:r>
      <w:r>
        <w:rPr>
          <w:rFonts w:ascii="Times New Roman" w:hAnsi="Times New Roman"/>
        </w:rPr>
        <w:tab/>
      </w:r>
      <w:r>
        <w:rPr>
          <w:b/>
        </w:rPr>
        <w:t>,</w:t>
      </w:r>
      <w:r>
        <w:rPr>
          <w:b/>
          <w:spacing w:val="7"/>
        </w:rPr>
        <w:t xml:space="preserve"> </w:t>
      </w:r>
      <w:r>
        <w:t>ktorý</w:t>
      </w:r>
      <w:r>
        <w:rPr>
          <w:spacing w:val="3"/>
        </w:rPr>
        <w:t xml:space="preserve"> </w:t>
      </w:r>
      <w:r>
        <w:rPr>
          <w:spacing w:val="-5"/>
        </w:rPr>
        <w:t>je</w:t>
      </w:r>
    </w:p>
    <w:p w14:paraId="58DF8A9B" w14:textId="77777777" w:rsidR="007E2FF3" w:rsidRDefault="007E2FF3" w:rsidP="007E2FF3">
      <w:pPr>
        <w:pStyle w:val="Zkladntext"/>
        <w:spacing w:line="250" w:lineRule="exact"/>
        <w:ind w:left="241"/>
      </w:pPr>
      <w:r>
        <w:t>navrhnutý</w:t>
      </w:r>
      <w:r>
        <w:rPr>
          <w:spacing w:val="-10"/>
        </w:rPr>
        <w:t xml:space="preserve"> </w:t>
      </w:r>
      <w:r>
        <w:t>v</w:t>
      </w:r>
      <w:r>
        <w:rPr>
          <w:spacing w:val="-8"/>
        </w:rPr>
        <w:t xml:space="preserve"> </w:t>
      </w:r>
      <w:r>
        <w:t>súlade</w:t>
      </w:r>
      <w:r>
        <w:rPr>
          <w:spacing w:val="-7"/>
        </w:rPr>
        <w:t xml:space="preserve"> </w:t>
      </w:r>
      <w:r>
        <w:t>s</w:t>
      </w:r>
      <w:r>
        <w:rPr>
          <w:spacing w:val="-9"/>
        </w:rPr>
        <w:t xml:space="preserve"> </w:t>
      </w:r>
      <w:proofErr w:type="spellStart"/>
      <w:r>
        <w:t>podčl</w:t>
      </w:r>
      <w:proofErr w:type="spellEnd"/>
      <w:r>
        <w:t>.</w:t>
      </w:r>
      <w:r>
        <w:rPr>
          <w:spacing w:val="-6"/>
        </w:rPr>
        <w:t xml:space="preserve"> </w:t>
      </w:r>
      <w:r>
        <w:t>3.3</w:t>
      </w:r>
      <w:r>
        <w:rPr>
          <w:spacing w:val="-9"/>
        </w:rPr>
        <w:t xml:space="preserve"> </w:t>
      </w:r>
      <w:r>
        <w:t>a</w:t>
      </w:r>
      <w:r>
        <w:rPr>
          <w:spacing w:val="-8"/>
        </w:rPr>
        <w:t xml:space="preserve"> </w:t>
      </w:r>
      <w:r>
        <w:t>čl.</w:t>
      </w:r>
      <w:r>
        <w:rPr>
          <w:spacing w:val="-8"/>
        </w:rPr>
        <w:t xml:space="preserve"> </w:t>
      </w:r>
      <w:r>
        <w:t>13.</w:t>
      </w:r>
      <w:r>
        <w:rPr>
          <w:spacing w:val="-11"/>
        </w:rPr>
        <w:t xml:space="preserve"> </w:t>
      </w:r>
      <w:r>
        <w:t>Všeobecných</w:t>
      </w:r>
      <w:r>
        <w:rPr>
          <w:spacing w:val="-6"/>
        </w:rPr>
        <w:t xml:space="preserve"> </w:t>
      </w:r>
      <w:r>
        <w:t>a</w:t>
      </w:r>
      <w:r>
        <w:rPr>
          <w:spacing w:val="-9"/>
        </w:rPr>
        <w:t xml:space="preserve"> </w:t>
      </w:r>
      <w:r>
        <w:t>Osobitných</w:t>
      </w:r>
      <w:r>
        <w:rPr>
          <w:spacing w:val="-8"/>
        </w:rPr>
        <w:t xml:space="preserve"> </w:t>
      </w:r>
      <w:r>
        <w:t>(Zvláštnych)</w:t>
      </w:r>
      <w:r>
        <w:rPr>
          <w:spacing w:val="-6"/>
        </w:rPr>
        <w:t xml:space="preserve"> </w:t>
      </w:r>
      <w:r>
        <w:rPr>
          <w:spacing w:val="-2"/>
        </w:rPr>
        <w:t>zmluvných</w:t>
      </w:r>
    </w:p>
    <w:p w14:paraId="12D5510D" w14:textId="77777777" w:rsidR="007E2FF3" w:rsidRDefault="007E2FF3" w:rsidP="007E2FF3">
      <w:pPr>
        <w:pStyle w:val="Zkladntext"/>
        <w:spacing w:before="20"/>
        <w:ind w:left="241"/>
      </w:pPr>
      <w:r>
        <w:rPr>
          <w:spacing w:val="-2"/>
        </w:rPr>
        <w:t>podmienok.</w:t>
      </w:r>
    </w:p>
    <w:p w14:paraId="1C93130D" w14:textId="77777777" w:rsidR="007E2FF3" w:rsidRDefault="007E2FF3" w:rsidP="007E2FF3">
      <w:pPr>
        <w:pStyle w:val="Zkladntext"/>
        <w:spacing w:before="21"/>
      </w:pPr>
    </w:p>
    <w:p w14:paraId="514E9D75" w14:textId="77777777" w:rsidR="007E2FF3" w:rsidRDefault="007E2FF3" w:rsidP="007E2FF3">
      <w:pPr>
        <w:tabs>
          <w:tab w:val="left" w:pos="6489"/>
        </w:tabs>
        <w:ind w:left="241"/>
        <w:rPr>
          <w:i/>
        </w:rPr>
      </w:pPr>
      <w:r>
        <w:rPr>
          <w:spacing w:val="-2"/>
        </w:rPr>
        <w:t>Dátum:</w:t>
      </w:r>
      <w:r>
        <w:tab/>
      </w:r>
      <w:r>
        <w:rPr>
          <w:i/>
          <w:spacing w:val="-2"/>
          <w:sz w:val="22"/>
        </w:rPr>
        <w:t>podpis</w:t>
      </w:r>
    </w:p>
    <w:p w14:paraId="1D21B7CA" w14:textId="77777777" w:rsidR="007E2FF3" w:rsidRDefault="007E2FF3" w:rsidP="007E2FF3">
      <w:pPr>
        <w:pStyle w:val="Zkladntext"/>
        <w:ind w:left="241"/>
      </w:pPr>
      <w:r>
        <w:t>Stanovisko</w:t>
      </w:r>
      <w:r>
        <w:rPr>
          <w:spacing w:val="-12"/>
        </w:rPr>
        <w:t xml:space="preserve"> </w:t>
      </w:r>
      <w:r>
        <w:t>vedúceho</w:t>
      </w:r>
      <w:r>
        <w:rPr>
          <w:spacing w:val="-11"/>
        </w:rPr>
        <w:t xml:space="preserve"> </w:t>
      </w:r>
      <w:r>
        <w:t>investičného</w:t>
      </w:r>
      <w:r>
        <w:rPr>
          <w:spacing w:val="-11"/>
        </w:rPr>
        <w:t xml:space="preserve"> </w:t>
      </w:r>
      <w:r>
        <w:rPr>
          <w:spacing w:val="-2"/>
        </w:rPr>
        <w:t>odboru:</w:t>
      </w:r>
    </w:p>
    <w:p w14:paraId="31948DA3" w14:textId="77777777" w:rsidR="007E2FF3" w:rsidRDefault="007E2FF3" w:rsidP="007E2FF3">
      <w:pPr>
        <w:pStyle w:val="Zkladntext"/>
      </w:pPr>
    </w:p>
    <w:p w14:paraId="2B0A641B" w14:textId="77777777" w:rsidR="007E2FF3" w:rsidRDefault="007E2FF3" w:rsidP="007E2FF3">
      <w:pPr>
        <w:pStyle w:val="Zkladntext"/>
        <w:spacing w:before="61"/>
      </w:pPr>
    </w:p>
    <w:p w14:paraId="48AF3AFF" w14:textId="77777777" w:rsidR="007E2FF3" w:rsidRDefault="007E2FF3" w:rsidP="007E2FF3">
      <w:pPr>
        <w:pStyle w:val="Zkladntext"/>
        <w:spacing w:line="520" w:lineRule="auto"/>
        <w:ind w:left="241"/>
      </w:pPr>
      <w:r>
        <w:t>Stanovisko</w:t>
      </w:r>
      <w:r>
        <w:rPr>
          <w:spacing w:val="-10"/>
        </w:rPr>
        <w:t xml:space="preserve"> </w:t>
      </w:r>
      <w:r>
        <w:t>vedúceho</w:t>
      </w:r>
      <w:r>
        <w:rPr>
          <w:spacing w:val="-10"/>
        </w:rPr>
        <w:t xml:space="preserve"> </w:t>
      </w:r>
      <w:r>
        <w:t>odboru</w:t>
      </w:r>
      <w:r>
        <w:rPr>
          <w:spacing w:val="-8"/>
        </w:rPr>
        <w:t xml:space="preserve"> </w:t>
      </w:r>
      <w:r>
        <w:t>správy</w:t>
      </w:r>
      <w:r>
        <w:rPr>
          <w:spacing w:val="-10"/>
        </w:rPr>
        <w:t xml:space="preserve"> </w:t>
      </w:r>
      <w:r>
        <w:t>SD: Stanovisko vedúceho odboru výstavby:</w:t>
      </w:r>
    </w:p>
    <w:p w14:paraId="057724A7" w14:textId="77777777" w:rsidR="007E2FF3" w:rsidRDefault="007E2FF3" w:rsidP="007E2FF3">
      <w:pPr>
        <w:pStyle w:val="Zkladntext"/>
        <w:spacing w:line="250" w:lineRule="exact"/>
        <w:ind w:left="116"/>
      </w:pPr>
      <w:r>
        <w:t>Stanovisko</w:t>
      </w:r>
      <w:r>
        <w:rPr>
          <w:spacing w:val="-7"/>
        </w:rPr>
        <w:t xml:space="preserve"> </w:t>
      </w:r>
      <w:r>
        <w:t>vedúceho</w:t>
      </w:r>
      <w:r>
        <w:rPr>
          <w:spacing w:val="-7"/>
        </w:rPr>
        <w:t xml:space="preserve"> </w:t>
      </w:r>
      <w:r>
        <w:t>odboru</w:t>
      </w:r>
      <w:r>
        <w:rPr>
          <w:spacing w:val="-8"/>
        </w:rPr>
        <w:t xml:space="preserve"> </w:t>
      </w:r>
      <w:r>
        <w:t>cien</w:t>
      </w:r>
      <w:r>
        <w:rPr>
          <w:spacing w:val="-5"/>
        </w:rPr>
        <w:t xml:space="preserve"> </w:t>
      </w:r>
      <w:r>
        <w:t>a</w:t>
      </w:r>
      <w:r>
        <w:rPr>
          <w:spacing w:val="-4"/>
        </w:rPr>
        <w:t xml:space="preserve"> </w:t>
      </w:r>
      <w:r>
        <w:rPr>
          <w:spacing w:val="-2"/>
        </w:rPr>
        <w:t>finančného</w:t>
      </w:r>
    </w:p>
    <w:p w14:paraId="46C5D03E" w14:textId="77777777" w:rsidR="007E2FF3" w:rsidRDefault="007E2FF3" w:rsidP="007E2FF3">
      <w:pPr>
        <w:pStyle w:val="Zkladntext"/>
        <w:spacing w:before="20"/>
        <w:ind w:left="116"/>
      </w:pPr>
      <w:proofErr w:type="spellStart"/>
      <w:r>
        <w:t>kontrolingu</w:t>
      </w:r>
      <w:proofErr w:type="spellEnd"/>
      <w:r>
        <w:rPr>
          <w:spacing w:val="-7"/>
        </w:rPr>
        <w:t xml:space="preserve"> </w:t>
      </w:r>
      <w:r>
        <w:rPr>
          <w:spacing w:val="-2"/>
        </w:rPr>
        <w:t>stavieb:</w:t>
      </w:r>
    </w:p>
    <w:p w14:paraId="2DD2AF7E" w14:textId="77777777" w:rsidR="007E2FF3" w:rsidRDefault="007E2FF3" w:rsidP="007E2FF3">
      <w:pPr>
        <w:pStyle w:val="Zkladntext"/>
      </w:pPr>
    </w:p>
    <w:p w14:paraId="06A34DDE" w14:textId="77777777" w:rsidR="007E2FF3" w:rsidRDefault="007E2FF3" w:rsidP="007E2FF3">
      <w:pPr>
        <w:pStyle w:val="Zkladntext"/>
        <w:spacing w:before="63"/>
      </w:pPr>
    </w:p>
    <w:p w14:paraId="41EEF000" w14:textId="77777777" w:rsidR="007E2FF3" w:rsidRDefault="007E2FF3" w:rsidP="007E2FF3">
      <w:pPr>
        <w:pStyle w:val="Nadpis1"/>
        <w:rPr>
          <w:spacing w:val="-2"/>
        </w:rPr>
      </w:pPr>
      <w:r>
        <w:t>Vyjadrenie</w:t>
      </w:r>
      <w:r>
        <w:rPr>
          <w:spacing w:val="-11"/>
        </w:rPr>
        <w:t xml:space="preserve"> </w:t>
      </w:r>
      <w:r>
        <w:rPr>
          <w:spacing w:val="-2"/>
        </w:rPr>
        <w:t>Objednávateľa:</w:t>
      </w:r>
    </w:p>
    <w:p w14:paraId="13344AA4" w14:textId="77777777" w:rsidR="007E2FF3" w:rsidRDefault="007E2FF3" w:rsidP="007E2FF3">
      <w:pPr>
        <w:pStyle w:val="Zkladntext"/>
        <w:spacing w:before="21"/>
        <w:ind w:left="78" w:right="1828"/>
        <w:jc w:val="center"/>
      </w:pPr>
      <w:r>
        <w:t>Hlavný</w:t>
      </w:r>
      <w:r>
        <w:rPr>
          <w:spacing w:val="-7"/>
        </w:rPr>
        <w:t xml:space="preserve"> </w:t>
      </w:r>
      <w:r>
        <w:t>inžinier</w:t>
      </w:r>
      <w:r>
        <w:rPr>
          <w:spacing w:val="-4"/>
        </w:rPr>
        <w:t xml:space="preserve"> </w:t>
      </w:r>
      <w:r>
        <w:rPr>
          <w:spacing w:val="-2"/>
        </w:rPr>
        <w:t>stavby</w:t>
      </w:r>
    </w:p>
    <w:p w14:paraId="31EB4143" w14:textId="77777777" w:rsidR="007E2FF3" w:rsidRDefault="007E2FF3" w:rsidP="007E2FF3">
      <w:pPr>
        <w:jc w:val="center"/>
      </w:pPr>
    </w:p>
    <w:p w14:paraId="2666C409" w14:textId="1A9394C6" w:rsidR="007E2FF3" w:rsidRDefault="0013050A" w:rsidP="007E2FF3">
      <w:pPr>
        <w:pStyle w:val="Nadpis1"/>
        <w:tabs>
          <w:tab w:val="left" w:pos="1795"/>
          <w:tab w:val="left" w:pos="2761"/>
          <w:tab w:val="left" w:pos="4525"/>
          <w:tab w:val="left" w:pos="5718"/>
          <w:tab w:val="left" w:pos="6083"/>
          <w:tab w:val="left" w:pos="7089"/>
          <w:tab w:val="left" w:pos="7578"/>
          <w:tab w:val="left" w:pos="8533"/>
        </w:tabs>
      </w:pPr>
      <w:r>
        <w:rPr>
          <w:spacing w:val="-2"/>
        </w:rPr>
        <w:t>O</w:t>
      </w:r>
      <w:r w:rsidR="007E2FF3">
        <w:rPr>
          <w:spacing w:val="-2"/>
        </w:rPr>
        <w:t>bjednávateľ</w:t>
      </w:r>
      <w:r w:rsidR="007E2FF3">
        <w:tab/>
      </w:r>
      <w:r w:rsidR="007E2FF3">
        <w:rPr>
          <w:spacing w:val="-2"/>
        </w:rPr>
        <w:t>súhlasí</w:t>
      </w:r>
      <w:r w:rsidR="007E2FF3">
        <w:tab/>
        <w:t>s</w:t>
      </w:r>
      <w:r w:rsidR="007E2FF3">
        <w:rPr>
          <w:spacing w:val="2"/>
        </w:rPr>
        <w:t xml:space="preserve"> </w:t>
      </w:r>
      <w:r w:rsidR="007E2FF3">
        <w:rPr>
          <w:spacing w:val="-2"/>
        </w:rPr>
        <w:t>predloženým</w:t>
      </w:r>
      <w:r w:rsidR="007E2FF3">
        <w:tab/>
      </w:r>
      <w:r w:rsidR="007E2FF3">
        <w:rPr>
          <w:spacing w:val="-2"/>
        </w:rPr>
        <w:t>Návrhom</w:t>
      </w:r>
      <w:r w:rsidR="007E2FF3">
        <w:tab/>
      </w:r>
      <w:r w:rsidR="007E2FF3">
        <w:rPr>
          <w:spacing w:val="-10"/>
        </w:rPr>
        <w:t>–</w:t>
      </w:r>
      <w:r w:rsidR="007E2FF3">
        <w:tab/>
      </w:r>
      <w:r w:rsidR="007E2FF3">
        <w:rPr>
          <w:spacing w:val="-2"/>
        </w:rPr>
        <w:t>pokynu</w:t>
      </w:r>
      <w:r w:rsidR="007E2FF3">
        <w:tab/>
      </w:r>
      <w:r w:rsidR="007E2FF3">
        <w:rPr>
          <w:spacing w:val="-5"/>
        </w:rPr>
        <w:t>na</w:t>
      </w:r>
      <w:r w:rsidR="007E2FF3">
        <w:tab/>
      </w:r>
      <w:r w:rsidR="007E2FF3">
        <w:rPr>
          <w:spacing w:val="-2"/>
        </w:rPr>
        <w:t>Zmenu</w:t>
      </w:r>
      <w:r w:rsidR="007E2FF3">
        <w:tab/>
      </w:r>
      <w:r w:rsidR="007E2FF3">
        <w:rPr>
          <w:spacing w:val="-5"/>
        </w:rPr>
        <w:t>č.</w:t>
      </w:r>
    </w:p>
    <w:p w14:paraId="4F7B520E" w14:textId="77777777" w:rsidR="007E2FF3" w:rsidRDefault="007E2FF3" w:rsidP="007E2FF3">
      <w:pPr>
        <w:tabs>
          <w:tab w:val="left" w:leader="dot" w:pos="5025"/>
        </w:tabs>
        <w:spacing w:before="20"/>
        <w:ind w:left="116"/>
        <w:rPr>
          <w:b/>
        </w:rPr>
      </w:pPr>
      <w:r>
        <w:rPr>
          <w:b/>
          <w:spacing w:val="-2"/>
        </w:rPr>
        <w:t>........................v</w:t>
      </w:r>
      <w:r>
        <w:rPr>
          <w:b/>
          <w:spacing w:val="13"/>
        </w:rPr>
        <w:t xml:space="preserve"> </w:t>
      </w:r>
      <w:r>
        <w:rPr>
          <w:b/>
          <w:spacing w:val="-2"/>
        </w:rPr>
        <w:t>sume</w:t>
      </w:r>
      <w:r>
        <w:rPr>
          <w:b/>
          <w:spacing w:val="10"/>
        </w:rPr>
        <w:t xml:space="preserve"> </w:t>
      </w:r>
      <w:r>
        <w:rPr>
          <w:b/>
          <w:spacing w:val="-2"/>
        </w:rPr>
        <w:t>celkom</w:t>
      </w:r>
      <w:r>
        <w:rPr>
          <w:b/>
        </w:rPr>
        <w:tab/>
      </w:r>
      <w:r>
        <w:rPr>
          <w:b/>
          <w:spacing w:val="-2"/>
        </w:rPr>
        <w:t>EUR,-</w:t>
      </w:r>
    </w:p>
    <w:p w14:paraId="4907B32F" w14:textId="77777777" w:rsidR="007E2FF3" w:rsidRDefault="007E2FF3" w:rsidP="007E2FF3">
      <w:pPr>
        <w:pStyle w:val="Zkladntext"/>
        <w:rPr>
          <w:b/>
        </w:rPr>
      </w:pPr>
    </w:p>
    <w:p w14:paraId="4771F295" w14:textId="77777777" w:rsidR="007E2FF3" w:rsidRDefault="007E2FF3" w:rsidP="007E2FF3">
      <w:pPr>
        <w:pStyle w:val="Zkladntext"/>
        <w:rPr>
          <w:b/>
        </w:rPr>
      </w:pPr>
    </w:p>
    <w:p w14:paraId="7974162B" w14:textId="77777777" w:rsidR="007E2FF3" w:rsidRDefault="007E2FF3" w:rsidP="007E2FF3">
      <w:pPr>
        <w:pStyle w:val="Zkladntext"/>
        <w:spacing w:before="32"/>
        <w:rPr>
          <w:b/>
        </w:rPr>
      </w:pPr>
    </w:p>
    <w:p w14:paraId="758359DE" w14:textId="77777777" w:rsidR="007E2FF3" w:rsidRDefault="007E2FF3" w:rsidP="007E2FF3">
      <w:pPr>
        <w:pStyle w:val="Zkladntext"/>
        <w:tabs>
          <w:tab w:val="left" w:pos="5781"/>
        </w:tabs>
        <w:spacing w:before="1"/>
        <w:ind w:left="116"/>
      </w:pPr>
      <w:r>
        <w:t>predseda</w:t>
      </w:r>
      <w:r>
        <w:rPr>
          <w:spacing w:val="-11"/>
        </w:rPr>
        <w:t xml:space="preserve"> </w:t>
      </w:r>
      <w:r>
        <w:rPr>
          <w:spacing w:val="-2"/>
        </w:rPr>
        <w:t>predstavenstva</w:t>
      </w:r>
      <w:r>
        <w:tab/>
        <w:t>člen</w:t>
      </w:r>
      <w:r>
        <w:rPr>
          <w:spacing w:val="-6"/>
        </w:rPr>
        <w:t xml:space="preserve"> </w:t>
      </w:r>
      <w:r>
        <w:rPr>
          <w:spacing w:val="-2"/>
        </w:rPr>
        <w:t>predstavenstva</w:t>
      </w:r>
    </w:p>
    <w:p w14:paraId="4B1B895E" w14:textId="77777777" w:rsidR="007E2FF3" w:rsidRDefault="007E2FF3" w:rsidP="007E2FF3">
      <w:pPr>
        <w:pStyle w:val="Zkladntext"/>
        <w:tabs>
          <w:tab w:val="left" w:pos="5781"/>
        </w:tabs>
        <w:spacing w:before="1"/>
        <w:ind w:left="116"/>
      </w:pPr>
      <w:r>
        <w:t>a</w:t>
      </w:r>
      <w:r>
        <w:rPr>
          <w:spacing w:val="-5"/>
        </w:rPr>
        <w:t xml:space="preserve"> </w:t>
      </w:r>
      <w:r>
        <w:t>generálny</w:t>
      </w:r>
      <w:r>
        <w:rPr>
          <w:spacing w:val="-5"/>
        </w:rPr>
        <w:t xml:space="preserve"> </w:t>
      </w:r>
      <w:r>
        <w:rPr>
          <w:spacing w:val="-2"/>
        </w:rPr>
        <w:t>riaditeľ</w:t>
      </w:r>
      <w:r>
        <w:tab/>
        <w:t>a</w:t>
      </w:r>
      <w:r>
        <w:rPr>
          <w:spacing w:val="-7"/>
        </w:rPr>
        <w:t xml:space="preserve"> </w:t>
      </w:r>
      <w:r>
        <w:t>investičný</w:t>
      </w:r>
      <w:r>
        <w:rPr>
          <w:spacing w:val="-5"/>
        </w:rPr>
        <w:t xml:space="preserve"> </w:t>
      </w:r>
      <w:r>
        <w:rPr>
          <w:spacing w:val="-2"/>
        </w:rPr>
        <w:t>riaditeľ</w:t>
      </w:r>
    </w:p>
    <w:p w14:paraId="7A71AE64" w14:textId="77777777" w:rsidR="007E2FF3" w:rsidRDefault="007E2FF3" w:rsidP="007E2FF3">
      <w:pPr>
        <w:pStyle w:val="Zkladntext"/>
        <w:spacing w:before="6"/>
      </w:pPr>
    </w:p>
    <w:p w14:paraId="763C2AF6" w14:textId="77777777" w:rsidR="007E2FF3" w:rsidRDefault="007E2FF3" w:rsidP="007E2FF3">
      <w:pPr>
        <w:tabs>
          <w:tab w:val="left" w:pos="1532"/>
        </w:tabs>
        <w:ind w:left="116"/>
      </w:pPr>
      <w:r>
        <w:rPr>
          <w:b/>
          <w:spacing w:val="-2"/>
        </w:rPr>
        <w:t>Prílohy:</w:t>
      </w:r>
      <w:r>
        <w:rPr>
          <w:b/>
        </w:rPr>
        <w:tab/>
      </w:r>
      <w:r>
        <w:rPr>
          <w:spacing w:val="-2"/>
        </w:rPr>
        <w:t>1</w:t>
      </w:r>
      <w:r>
        <w:rPr>
          <w:spacing w:val="-12"/>
        </w:rPr>
        <w:t xml:space="preserve"> </w:t>
      </w:r>
      <w:r>
        <w:rPr>
          <w:spacing w:val="-2"/>
        </w:rPr>
        <w:t>x</w:t>
      </w:r>
      <w:r>
        <w:rPr>
          <w:spacing w:val="-12"/>
        </w:rPr>
        <w:t xml:space="preserve"> </w:t>
      </w:r>
      <w:r>
        <w:rPr>
          <w:spacing w:val="-2"/>
        </w:rPr>
        <w:t>Návrh</w:t>
      </w:r>
      <w:r>
        <w:rPr>
          <w:spacing w:val="-11"/>
        </w:rPr>
        <w:t xml:space="preserve"> </w:t>
      </w:r>
      <w:r>
        <w:rPr>
          <w:spacing w:val="-2"/>
        </w:rPr>
        <w:t>-</w:t>
      </w:r>
      <w:r>
        <w:rPr>
          <w:spacing w:val="-13"/>
        </w:rPr>
        <w:t xml:space="preserve"> </w:t>
      </w:r>
      <w:r>
        <w:rPr>
          <w:spacing w:val="-2"/>
        </w:rPr>
        <w:t>pokynu</w:t>
      </w:r>
      <w:r>
        <w:rPr>
          <w:spacing w:val="-12"/>
        </w:rPr>
        <w:t xml:space="preserve"> </w:t>
      </w:r>
      <w:r>
        <w:rPr>
          <w:spacing w:val="-2"/>
        </w:rPr>
        <w:t>na</w:t>
      </w:r>
      <w:r>
        <w:rPr>
          <w:spacing w:val="-12"/>
        </w:rPr>
        <w:t xml:space="preserve"> </w:t>
      </w:r>
      <w:r>
        <w:rPr>
          <w:spacing w:val="-2"/>
        </w:rPr>
        <w:t>Zmenu,</w:t>
      </w:r>
    </w:p>
    <w:p w14:paraId="6A559D07" w14:textId="77777777" w:rsidR="00E45660" w:rsidRDefault="00E45660" w:rsidP="00254640">
      <w:pPr>
        <w:pStyle w:val="textodsekuU2"/>
      </w:pPr>
    </w:p>
    <w:p w14:paraId="19404C9D" w14:textId="77777777" w:rsidR="00E45660" w:rsidRDefault="00E45660" w:rsidP="00254640">
      <w:pPr>
        <w:pStyle w:val="textodsekuU2"/>
      </w:pPr>
    </w:p>
    <w:p w14:paraId="41006718" w14:textId="77777777" w:rsidR="00E45660" w:rsidRDefault="00E45660" w:rsidP="00254640">
      <w:pPr>
        <w:pStyle w:val="textodsekuU2"/>
      </w:pPr>
    </w:p>
    <w:p w14:paraId="0FA88585" w14:textId="77777777" w:rsidR="00E45660" w:rsidRDefault="00E45660" w:rsidP="00254640">
      <w:pPr>
        <w:pStyle w:val="textodsekuU2"/>
      </w:pPr>
    </w:p>
    <w:p w14:paraId="2837EC27" w14:textId="477FDF5B" w:rsidR="00D7613D" w:rsidRDefault="00F334E8" w:rsidP="00254640">
      <w:pPr>
        <w:pStyle w:val="textodsekuU2"/>
      </w:pPr>
      <w:r>
        <w:br w:type="page"/>
      </w:r>
    </w:p>
    <w:p w14:paraId="39675C24" w14:textId="2855A97C" w:rsidR="00D7613D" w:rsidRPr="00C814C7" w:rsidRDefault="00F334E8" w:rsidP="00254640">
      <w:pPr>
        <w:pStyle w:val="Nzovlnku"/>
        <w:numPr>
          <w:ilvl w:val="0"/>
          <w:numId w:val="0"/>
        </w:numPr>
        <w:ind w:left="426"/>
      </w:pPr>
      <w:bookmarkStart w:id="63" w:name="_Ref152323123"/>
      <w:r>
        <w:rPr>
          <w:caps w:val="0"/>
        </w:rPr>
        <w:lastRenderedPageBreak/>
        <w:t xml:space="preserve">PRÍLOHA C4 </w:t>
      </w:r>
      <w:r w:rsidR="00182EC1">
        <w:rPr>
          <w:caps w:val="0"/>
        </w:rPr>
        <w:t>–</w:t>
      </w:r>
      <w:r>
        <w:rPr>
          <w:caps w:val="0"/>
        </w:rPr>
        <w:t xml:space="preserve"> FORMULÁR</w:t>
      </w:r>
      <w:r w:rsidR="00182EC1">
        <w:rPr>
          <w:caps w:val="0"/>
        </w:rPr>
        <w:t xml:space="preserve"> </w:t>
      </w:r>
      <w:r>
        <w:rPr>
          <w:caps w:val="0"/>
        </w:rPr>
        <w:t>„</w:t>
      </w:r>
      <w:r w:rsidR="00B9694C">
        <w:rPr>
          <w:caps w:val="0"/>
        </w:rPr>
        <w:t>ZMENA</w:t>
      </w:r>
      <w:r>
        <w:rPr>
          <w:caps w:val="0"/>
        </w:rPr>
        <w:t>“ V SÚLADE S ČL. 13 FIDIC</w:t>
      </w:r>
      <w:r w:rsidR="00182EC1">
        <w:rPr>
          <w:caps w:val="0"/>
        </w:rPr>
        <w:t xml:space="preserve"> VZP</w:t>
      </w:r>
      <w:r w:rsidR="00C814C7">
        <w:rPr>
          <w:caps w:val="0"/>
        </w:rPr>
        <w:t xml:space="preserve"> </w:t>
      </w:r>
      <w:r w:rsidR="00182EC1">
        <w:rPr>
          <w:caps w:val="0"/>
        </w:rPr>
        <w:t>–</w:t>
      </w:r>
      <w:r>
        <w:rPr>
          <w:caps w:val="0"/>
        </w:rPr>
        <w:t xml:space="preserve"> PREHĽAD</w:t>
      </w:r>
      <w:r w:rsidR="00182EC1">
        <w:rPr>
          <w:caps w:val="0"/>
        </w:rPr>
        <w:t xml:space="preserve"> </w:t>
      </w:r>
      <w:r>
        <w:rPr>
          <w:caps w:val="0"/>
        </w:rPr>
        <w:t xml:space="preserve">NÁKLADOV POKYNU NA </w:t>
      </w:r>
      <w:r w:rsidR="00B9694C">
        <w:rPr>
          <w:caps w:val="0"/>
        </w:rPr>
        <w:t xml:space="preserve">ZMENU </w:t>
      </w:r>
      <w:r>
        <w:rPr>
          <w:caps w:val="0"/>
        </w:rPr>
        <w:t>Č. „...“</w:t>
      </w:r>
      <w:bookmarkEnd w:id="63"/>
    </w:p>
    <w:p w14:paraId="63E2F5E8" w14:textId="513C6C94" w:rsidR="60F60D0C" w:rsidRDefault="60F60D0C" w:rsidP="60F60D0C">
      <w:pPr>
        <w:spacing w:before="0" w:after="160" w:line="257" w:lineRule="auto"/>
      </w:pPr>
    </w:p>
    <w:p w14:paraId="1791C06C" w14:textId="1C74E59F" w:rsidR="00D7613D" w:rsidRDefault="6A750D83" w:rsidP="00C360A3">
      <w:pPr>
        <w:spacing w:before="0" w:after="160" w:line="257" w:lineRule="auto"/>
        <w:rPr>
          <w:rFonts w:ascii="Calibri" w:eastAsia="Calibri" w:hAnsi="Calibri" w:cs="Calibri"/>
          <w:b/>
          <w:bCs/>
          <w:sz w:val="20"/>
          <w:szCs w:val="20"/>
        </w:rPr>
      </w:pPr>
      <w:r w:rsidRPr="60F60D0C">
        <w:rPr>
          <w:rFonts w:ascii="Calibri" w:eastAsia="Calibri" w:hAnsi="Calibri" w:cs="Calibri"/>
          <w:b/>
          <w:bCs/>
          <w:sz w:val="20"/>
          <w:szCs w:val="20"/>
        </w:rPr>
        <w:t>PREHĽAD NÁKLADOV NÁVRH – Pokynu na Zmenu č. – príloha č.3</w:t>
      </w:r>
    </w:p>
    <w:p w14:paraId="6AE4BD5D" w14:textId="5F2A1DC3" w:rsidR="00D7613D" w:rsidRDefault="6A750D83" w:rsidP="00C360A3">
      <w:pPr>
        <w:spacing w:before="0" w:after="160" w:line="257" w:lineRule="auto"/>
        <w:rPr>
          <w:rFonts w:ascii="Calibri" w:eastAsia="Calibri" w:hAnsi="Calibri" w:cs="Calibri"/>
          <w:b/>
          <w:bCs/>
          <w:sz w:val="20"/>
          <w:szCs w:val="20"/>
        </w:rPr>
      </w:pPr>
      <w:r w:rsidRPr="60F60D0C">
        <w:rPr>
          <w:rFonts w:ascii="Calibri" w:eastAsia="Calibri" w:hAnsi="Calibri" w:cs="Calibri"/>
          <w:b/>
          <w:bCs/>
          <w:sz w:val="20"/>
          <w:szCs w:val="20"/>
        </w:rPr>
        <w:t xml:space="preserve"> Súpis zmien časti stavby po objektoch</w:t>
      </w:r>
    </w:p>
    <w:tbl>
      <w:tblPr>
        <w:tblStyle w:val="Mriekatabuky"/>
        <w:tblW w:w="0" w:type="auto"/>
        <w:tblLayout w:type="fixed"/>
        <w:tblLook w:val="04A0" w:firstRow="1" w:lastRow="0" w:firstColumn="1" w:lastColumn="0" w:noHBand="0" w:noVBand="1"/>
      </w:tblPr>
      <w:tblGrid>
        <w:gridCol w:w="2138"/>
        <w:gridCol w:w="2710"/>
        <w:gridCol w:w="2993"/>
      </w:tblGrid>
      <w:tr w:rsidR="60F60D0C" w14:paraId="7460FEE8" w14:textId="77777777" w:rsidTr="60F60D0C">
        <w:trPr>
          <w:trHeight w:val="300"/>
        </w:trPr>
        <w:tc>
          <w:tcPr>
            <w:tcW w:w="213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454BA8F7" w14:textId="59DD4DED" w:rsidR="60F60D0C" w:rsidRDefault="60F60D0C" w:rsidP="00C360A3">
            <w:pPr>
              <w:spacing w:before="0"/>
              <w:rPr>
                <w:rFonts w:ascii="Calibri" w:eastAsia="Calibri" w:hAnsi="Calibri" w:cs="Calibri"/>
                <w:b/>
                <w:bCs/>
                <w:color w:val="000000" w:themeColor="text1"/>
                <w:sz w:val="20"/>
                <w:szCs w:val="20"/>
              </w:rPr>
            </w:pPr>
            <w:r w:rsidRPr="60F60D0C">
              <w:rPr>
                <w:rFonts w:ascii="Calibri" w:eastAsia="Calibri" w:hAnsi="Calibri" w:cs="Calibri"/>
                <w:b/>
                <w:bCs/>
                <w:color w:val="000000" w:themeColor="text1"/>
                <w:sz w:val="20"/>
                <w:szCs w:val="20"/>
              </w:rPr>
              <w:t>Číslo objektu</w:t>
            </w:r>
          </w:p>
        </w:tc>
        <w:tc>
          <w:tcPr>
            <w:tcW w:w="271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267484A8" w14:textId="46DC799D" w:rsidR="60F60D0C" w:rsidRDefault="60F60D0C" w:rsidP="00C360A3">
            <w:pPr>
              <w:spacing w:before="0"/>
              <w:rPr>
                <w:rFonts w:ascii="Calibri" w:eastAsia="Calibri" w:hAnsi="Calibri" w:cs="Calibri"/>
                <w:b/>
                <w:bCs/>
                <w:color w:val="000000" w:themeColor="text1"/>
                <w:sz w:val="20"/>
                <w:szCs w:val="20"/>
              </w:rPr>
            </w:pPr>
            <w:r w:rsidRPr="60F60D0C">
              <w:rPr>
                <w:rFonts w:ascii="Calibri" w:eastAsia="Calibri" w:hAnsi="Calibri" w:cs="Calibri"/>
                <w:b/>
                <w:bCs/>
                <w:color w:val="000000" w:themeColor="text1"/>
                <w:sz w:val="20"/>
                <w:szCs w:val="20"/>
              </w:rPr>
              <w:t>Názov objektu</w:t>
            </w:r>
          </w:p>
        </w:tc>
        <w:tc>
          <w:tcPr>
            <w:tcW w:w="299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236DF160" w14:textId="69F3E979" w:rsidR="60F60D0C" w:rsidRDefault="60F60D0C" w:rsidP="00C360A3">
            <w:pPr>
              <w:spacing w:before="0"/>
              <w:rPr>
                <w:rFonts w:ascii="Calibri" w:eastAsia="Calibri" w:hAnsi="Calibri" w:cs="Calibri"/>
                <w:b/>
                <w:bCs/>
                <w:color w:val="000000" w:themeColor="text1"/>
                <w:sz w:val="20"/>
                <w:szCs w:val="20"/>
              </w:rPr>
            </w:pPr>
            <w:r w:rsidRPr="60F60D0C">
              <w:rPr>
                <w:rFonts w:ascii="Calibri" w:eastAsia="Calibri" w:hAnsi="Calibri" w:cs="Calibri"/>
                <w:b/>
                <w:bCs/>
                <w:color w:val="000000" w:themeColor="text1"/>
                <w:sz w:val="20"/>
                <w:szCs w:val="20"/>
              </w:rPr>
              <w:t>Vyčíslenie zmeny ceny objektu</w:t>
            </w:r>
          </w:p>
        </w:tc>
      </w:tr>
      <w:tr w:rsidR="60F60D0C" w14:paraId="77A6D625" w14:textId="77777777" w:rsidTr="60F60D0C">
        <w:trPr>
          <w:trHeight w:val="300"/>
        </w:trPr>
        <w:tc>
          <w:tcPr>
            <w:tcW w:w="2138" w:type="dxa"/>
            <w:tcBorders>
              <w:top w:val="single" w:sz="8" w:space="0" w:color="auto"/>
              <w:left w:val="single" w:sz="8" w:space="0" w:color="auto"/>
              <w:bottom w:val="single" w:sz="8" w:space="0" w:color="auto"/>
              <w:right w:val="single" w:sz="8" w:space="0" w:color="auto"/>
            </w:tcBorders>
            <w:tcMar>
              <w:left w:w="108" w:type="dxa"/>
              <w:right w:w="108" w:type="dxa"/>
            </w:tcMar>
          </w:tcPr>
          <w:p w14:paraId="5575461E" w14:textId="218E4BF3" w:rsidR="60F60D0C" w:rsidRDefault="60F60D0C" w:rsidP="00C360A3">
            <w:pPr>
              <w:spacing w:before="0"/>
              <w:rPr>
                <w:rFonts w:ascii="Calibri" w:eastAsia="Calibri" w:hAnsi="Calibri" w:cs="Calibri"/>
                <w:sz w:val="20"/>
                <w:szCs w:val="20"/>
              </w:rPr>
            </w:pPr>
            <w:r w:rsidRPr="60F60D0C">
              <w:rPr>
                <w:rFonts w:ascii="Calibri" w:eastAsia="Calibri" w:hAnsi="Calibri" w:cs="Calibri"/>
                <w:sz w:val="20"/>
                <w:szCs w:val="20"/>
              </w:rPr>
              <w:t>SO</w:t>
            </w:r>
          </w:p>
        </w:tc>
        <w:tc>
          <w:tcPr>
            <w:tcW w:w="2710" w:type="dxa"/>
            <w:tcBorders>
              <w:top w:val="single" w:sz="8" w:space="0" w:color="auto"/>
              <w:left w:val="single" w:sz="8" w:space="0" w:color="auto"/>
              <w:bottom w:val="single" w:sz="8" w:space="0" w:color="auto"/>
              <w:right w:val="single" w:sz="8" w:space="0" w:color="auto"/>
            </w:tcBorders>
            <w:tcMar>
              <w:left w:w="108" w:type="dxa"/>
              <w:right w:w="108" w:type="dxa"/>
            </w:tcMar>
          </w:tcPr>
          <w:p w14:paraId="7EE4F248" w14:textId="17571AF1" w:rsidR="60F60D0C" w:rsidRDefault="60F60D0C" w:rsidP="00C360A3">
            <w:pPr>
              <w:spacing w:before="0"/>
              <w:rPr>
                <w:rFonts w:ascii="Calibri" w:eastAsia="Calibri" w:hAnsi="Calibri" w:cs="Calibri"/>
                <w:b/>
                <w:bCs/>
                <w:sz w:val="20"/>
                <w:szCs w:val="20"/>
              </w:rPr>
            </w:pPr>
            <w:r w:rsidRPr="60F60D0C">
              <w:rPr>
                <w:rFonts w:ascii="Calibri" w:eastAsia="Calibri" w:hAnsi="Calibri" w:cs="Calibri"/>
                <w:b/>
                <w:bCs/>
                <w:sz w:val="20"/>
                <w:szCs w:val="20"/>
              </w:rPr>
              <w:t xml:space="preserve"> </w:t>
            </w:r>
          </w:p>
        </w:tc>
        <w:tc>
          <w:tcPr>
            <w:tcW w:w="2993" w:type="dxa"/>
            <w:tcBorders>
              <w:top w:val="single" w:sz="8" w:space="0" w:color="auto"/>
              <w:left w:val="single" w:sz="8" w:space="0" w:color="auto"/>
              <w:bottom w:val="single" w:sz="8" w:space="0" w:color="auto"/>
              <w:right w:val="single" w:sz="8" w:space="0" w:color="auto"/>
            </w:tcBorders>
            <w:tcMar>
              <w:left w:w="108" w:type="dxa"/>
              <w:right w:w="108" w:type="dxa"/>
            </w:tcMar>
          </w:tcPr>
          <w:p w14:paraId="55FEA4D5" w14:textId="11A9E82C" w:rsidR="60F60D0C" w:rsidRDefault="60F60D0C" w:rsidP="00C360A3">
            <w:pPr>
              <w:spacing w:before="0"/>
              <w:rPr>
                <w:rFonts w:ascii="Calibri" w:eastAsia="Calibri" w:hAnsi="Calibri" w:cs="Calibri"/>
                <w:b/>
                <w:bCs/>
                <w:sz w:val="20"/>
                <w:szCs w:val="20"/>
              </w:rPr>
            </w:pPr>
            <w:r w:rsidRPr="60F60D0C">
              <w:rPr>
                <w:rFonts w:ascii="Calibri" w:eastAsia="Calibri" w:hAnsi="Calibri" w:cs="Calibri"/>
                <w:b/>
                <w:bCs/>
                <w:sz w:val="20"/>
                <w:szCs w:val="20"/>
              </w:rPr>
              <w:t xml:space="preserve"> </w:t>
            </w:r>
          </w:p>
        </w:tc>
      </w:tr>
      <w:tr w:rsidR="60F60D0C" w14:paraId="34201B70" w14:textId="77777777" w:rsidTr="60F60D0C">
        <w:trPr>
          <w:trHeight w:val="300"/>
        </w:trPr>
        <w:tc>
          <w:tcPr>
            <w:tcW w:w="2138" w:type="dxa"/>
            <w:tcBorders>
              <w:top w:val="single" w:sz="8" w:space="0" w:color="auto"/>
              <w:left w:val="single" w:sz="8" w:space="0" w:color="auto"/>
              <w:bottom w:val="single" w:sz="8" w:space="0" w:color="auto"/>
              <w:right w:val="single" w:sz="8" w:space="0" w:color="auto"/>
            </w:tcBorders>
            <w:tcMar>
              <w:left w:w="108" w:type="dxa"/>
              <w:right w:w="108" w:type="dxa"/>
            </w:tcMar>
          </w:tcPr>
          <w:p w14:paraId="60176742" w14:textId="262E2ECD" w:rsidR="60F60D0C" w:rsidRDefault="60F60D0C" w:rsidP="00C360A3">
            <w:pPr>
              <w:spacing w:before="0"/>
              <w:rPr>
                <w:rFonts w:ascii="Calibri" w:eastAsia="Calibri" w:hAnsi="Calibri" w:cs="Calibri"/>
                <w:sz w:val="20"/>
                <w:szCs w:val="20"/>
              </w:rPr>
            </w:pPr>
            <w:r w:rsidRPr="60F60D0C">
              <w:rPr>
                <w:rFonts w:ascii="Calibri" w:eastAsia="Calibri" w:hAnsi="Calibri" w:cs="Calibri"/>
                <w:sz w:val="20"/>
                <w:szCs w:val="20"/>
              </w:rPr>
              <w:t>-</w:t>
            </w:r>
          </w:p>
        </w:tc>
        <w:tc>
          <w:tcPr>
            <w:tcW w:w="2710" w:type="dxa"/>
            <w:tcBorders>
              <w:top w:val="single" w:sz="8" w:space="0" w:color="auto"/>
              <w:left w:val="single" w:sz="8" w:space="0" w:color="auto"/>
              <w:bottom w:val="single" w:sz="8" w:space="0" w:color="auto"/>
              <w:right w:val="single" w:sz="8" w:space="0" w:color="auto"/>
            </w:tcBorders>
            <w:tcMar>
              <w:left w:w="108" w:type="dxa"/>
              <w:right w:w="108" w:type="dxa"/>
            </w:tcMar>
          </w:tcPr>
          <w:p w14:paraId="5042C6C0" w14:textId="2FA118E0" w:rsidR="60F60D0C" w:rsidRDefault="60F60D0C" w:rsidP="00C360A3">
            <w:pPr>
              <w:spacing w:before="0"/>
              <w:rPr>
                <w:rFonts w:ascii="Calibri" w:eastAsia="Calibri" w:hAnsi="Calibri" w:cs="Calibri"/>
                <w:b/>
                <w:bCs/>
                <w:sz w:val="20"/>
                <w:szCs w:val="20"/>
              </w:rPr>
            </w:pPr>
            <w:r w:rsidRPr="60F60D0C">
              <w:rPr>
                <w:rFonts w:ascii="Calibri" w:eastAsia="Calibri" w:hAnsi="Calibri" w:cs="Calibri"/>
                <w:b/>
                <w:bCs/>
                <w:sz w:val="20"/>
                <w:szCs w:val="20"/>
              </w:rPr>
              <w:t xml:space="preserve"> </w:t>
            </w:r>
          </w:p>
        </w:tc>
        <w:tc>
          <w:tcPr>
            <w:tcW w:w="2993" w:type="dxa"/>
            <w:tcBorders>
              <w:top w:val="single" w:sz="8" w:space="0" w:color="auto"/>
              <w:left w:val="single" w:sz="8" w:space="0" w:color="auto"/>
              <w:bottom w:val="single" w:sz="8" w:space="0" w:color="auto"/>
              <w:right w:val="single" w:sz="8" w:space="0" w:color="auto"/>
            </w:tcBorders>
            <w:tcMar>
              <w:left w:w="108" w:type="dxa"/>
              <w:right w:w="108" w:type="dxa"/>
            </w:tcMar>
          </w:tcPr>
          <w:p w14:paraId="5EA81413" w14:textId="49583844" w:rsidR="60F60D0C" w:rsidRDefault="60F60D0C" w:rsidP="00C360A3">
            <w:pPr>
              <w:spacing w:before="0"/>
              <w:rPr>
                <w:rFonts w:ascii="Calibri" w:eastAsia="Calibri" w:hAnsi="Calibri" w:cs="Calibri"/>
                <w:b/>
                <w:bCs/>
                <w:sz w:val="20"/>
                <w:szCs w:val="20"/>
              </w:rPr>
            </w:pPr>
            <w:r w:rsidRPr="60F60D0C">
              <w:rPr>
                <w:rFonts w:ascii="Calibri" w:eastAsia="Calibri" w:hAnsi="Calibri" w:cs="Calibri"/>
                <w:b/>
                <w:bCs/>
                <w:sz w:val="20"/>
                <w:szCs w:val="20"/>
              </w:rPr>
              <w:t xml:space="preserve"> </w:t>
            </w:r>
          </w:p>
        </w:tc>
      </w:tr>
      <w:tr w:rsidR="60F60D0C" w14:paraId="296013D6" w14:textId="77777777" w:rsidTr="60F60D0C">
        <w:trPr>
          <w:trHeight w:val="300"/>
        </w:trPr>
        <w:tc>
          <w:tcPr>
            <w:tcW w:w="2138" w:type="dxa"/>
            <w:tcBorders>
              <w:top w:val="single" w:sz="8" w:space="0" w:color="auto"/>
              <w:left w:val="single" w:sz="8" w:space="0" w:color="auto"/>
              <w:bottom w:val="single" w:sz="8" w:space="0" w:color="auto"/>
              <w:right w:val="single" w:sz="8" w:space="0" w:color="auto"/>
            </w:tcBorders>
            <w:tcMar>
              <w:left w:w="108" w:type="dxa"/>
              <w:right w:w="108" w:type="dxa"/>
            </w:tcMar>
          </w:tcPr>
          <w:p w14:paraId="0C3DE9B1" w14:textId="6B418634" w:rsidR="60F60D0C" w:rsidRDefault="60F60D0C" w:rsidP="00C360A3">
            <w:pPr>
              <w:spacing w:before="0"/>
              <w:rPr>
                <w:rFonts w:ascii="Calibri" w:eastAsia="Calibri" w:hAnsi="Calibri" w:cs="Calibri"/>
                <w:sz w:val="20"/>
                <w:szCs w:val="20"/>
              </w:rPr>
            </w:pPr>
            <w:r w:rsidRPr="60F60D0C">
              <w:rPr>
                <w:rFonts w:ascii="Calibri" w:eastAsia="Calibri" w:hAnsi="Calibri" w:cs="Calibri"/>
                <w:sz w:val="20"/>
                <w:szCs w:val="20"/>
              </w:rPr>
              <w:t>-</w:t>
            </w:r>
          </w:p>
        </w:tc>
        <w:tc>
          <w:tcPr>
            <w:tcW w:w="2710" w:type="dxa"/>
            <w:tcBorders>
              <w:top w:val="single" w:sz="8" w:space="0" w:color="auto"/>
              <w:left w:val="single" w:sz="8" w:space="0" w:color="auto"/>
              <w:bottom w:val="single" w:sz="8" w:space="0" w:color="auto"/>
              <w:right w:val="single" w:sz="8" w:space="0" w:color="auto"/>
            </w:tcBorders>
            <w:tcMar>
              <w:left w:w="108" w:type="dxa"/>
              <w:right w:w="108" w:type="dxa"/>
            </w:tcMar>
          </w:tcPr>
          <w:p w14:paraId="46319D25" w14:textId="4E3261FD" w:rsidR="60F60D0C" w:rsidRDefault="60F60D0C" w:rsidP="00C360A3">
            <w:pPr>
              <w:spacing w:before="0"/>
              <w:rPr>
                <w:rFonts w:ascii="Calibri" w:eastAsia="Calibri" w:hAnsi="Calibri" w:cs="Calibri"/>
                <w:b/>
                <w:bCs/>
                <w:sz w:val="20"/>
                <w:szCs w:val="20"/>
              </w:rPr>
            </w:pPr>
            <w:r w:rsidRPr="60F60D0C">
              <w:rPr>
                <w:rFonts w:ascii="Calibri" w:eastAsia="Calibri" w:hAnsi="Calibri" w:cs="Calibri"/>
                <w:b/>
                <w:bCs/>
                <w:sz w:val="20"/>
                <w:szCs w:val="20"/>
              </w:rPr>
              <w:t xml:space="preserve"> </w:t>
            </w:r>
          </w:p>
        </w:tc>
        <w:tc>
          <w:tcPr>
            <w:tcW w:w="2993" w:type="dxa"/>
            <w:tcBorders>
              <w:top w:val="single" w:sz="8" w:space="0" w:color="auto"/>
              <w:left w:val="single" w:sz="8" w:space="0" w:color="auto"/>
              <w:bottom w:val="single" w:sz="8" w:space="0" w:color="auto"/>
              <w:right w:val="single" w:sz="8" w:space="0" w:color="auto"/>
            </w:tcBorders>
            <w:tcMar>
              <w:left w:w="108" w:type="dxa"/>
              <w:right w:w="108" w:type="dxa"/>
            </w:tcMar>
          </w:tcPr>
          <w:p w14:paraId="076E4C4A" w14:textId="3BFB380B" w:rsidR="60F60D0C" w:rsidRDefault="60F60D0C" w:rsidP="00C360A3">
            <w:pPr>
              <w:spacing w:before="0"/>
              <w:rPr>
                <w:rFonts w:ascii="Calibri" w:eastAsia="Calibri" w:hAnsi="Calibri" w:cs="Calibri"/>
                <w:b/>
                <w:bCs/>
                <w:sz w:val="20"/>
                <w:szCs w:val="20"/>
              </w:rPr>
            </w:pPr>
            <w:r w:rsidRPr="60F60D0C">
              <w:rPr>
                <w:rFonts w:ascii="Calibri" w:eastAsia="Calibri" w:hAnsi="Calibri" w:cs="Calibri"/>
                <w:b/>
                <w:bCs/>
                <w:sz w:val="20"/>
                <w:szCs w:val="20"/>
              </w:rPr>
              <w:t xml:space="preserve"> </w:t>
            </w:r>
          </w:p>
        </w:tc>
      </w:tr>
      <w:tr w:rsidR="60F60D0C" w14:paraId="25834D72" w14:textId="77777777" w:rsidTr="60F60D0C">
        <w:trPr>
          <w:trHeight w:val="300"/>
        </w:trPr>
        <w:tc>
          <w:tcPr>
            <w:tcW w:w="2138" w:type="dxa"/>
            <w:tcBorders>
              <w:top w:val="single" w:sz="8" w:space="0" w:color="auto"/>
              <w:left w:val="single" w:sz="8" w:space="0" w:color="auto"/>
              <w:bottom w:val="single" w:sz="8" w:space="0" w:color="auto"/>
              <w:right w:val="single" w:sz="8" w:space="0" w:color="auto"/>
            </w:tcBorders>
            <w:tcMar>
              <w:left w:w="108" w:type="dxa"/>
              <w:right w:w="108" w:type="dxa"/>
            </w:tcMar>
          </w:tcPr>
          <w:p w14:paraId="2C15D5AA" w14:textId="2AEF0559" w:rsidR="60F60D0C" w:rsidRDefault="60F60D0C" w:rsidP="00C360A3">
            <w:pPr>
              <w:spacing w:before="0"/>
              <w:rPr>
                <w:rFonts w:ascii="Calibri" w:eastAsia="Calibri" w:hAnsi="Calibri" w:cs="Calibri"/>
                <w:sz w:val="20"/>
                <w:szCs w:val="20"/>
              </w:rPr>
            </w:pPr>
            <w:r w:rsidRPr="60F60D0C">
              <w:rPr>
                <w:rFonts w:ascii="Calibri" w:eastAsia="Calibri" w:hAnsi="Calibri" w:cs="Calibri"/>
                <w:sz w:val="20"/>
                <w:szCs w:val="20"/>
              </w:rPr>
              <w:t>-</w:t>
            </w:r>
          </w:p>
        </w:tc>
        <w:tc>
          <w:tcPr>
            <w:tcW w:w="2710" w:type="dxa"/>
            <w:tcBorders>
              <w:top w:val="single" w:sz="8" w:space="0" w:color="auto"/>
              <w:left w:val="single" w:sz="8" w:space="0" w:color="auto"/>
              <w:bottom w:val="single" w:sz="8" w:space="0" w:color="auto"/>
              <w:right w:val="single" w:sz="8" w:space="0" w:color="auto"/>
            </w:tcBorders>
            <w:tcMar>
              <w:left w:w="108" w:type="dxa"/>
              <w:right w:w="108" w:type="dxa"/>
            </w:tcMar>
          </w:tcPr>
          <w:p w14:paraId="154FF781" w14:textId="73A388FF" w:rsidR="60F60D0C" w:rsidRDefault="60F60D0C" w:rsidP="00C360A3">
            <w:pPr>
              <w:spacing w:before="0"/>
              <w:rPr>
                <w:rFonts w:ascii="Calibri" w:eastAsia="Calibri" w:hAnsi="Calibri" w:cs="Calibri"/>
                <w:b/>
                <w:bCs/>
                <w:sz w:val="20"/>
                <w:szCs w:val="20"/>
              </w:rPr>
            </w:pPr>
            <w:r w:rsidRPr="60F60D0C">
              <w:rPr>
                <w:rFonts w:ascii="Calibri" w:eastAsia="Calibri" w:hAnsi="Calibri" w:cs="Calibri"/>
                <w:b/>
                <w:bCs/>
                <w:sz w:val="20"/>
                <w:szCs w:val="20"/>
              </w:rPr>
              <w:t xml:space="preserve"> </w:t>
            </w:r>
          </w:p>
        </w:tc>
        <w:tc>
          <w:tcPr>
            <w:tcW w:w="2993" w:type="dxa"/>
            <w:tcBorders>
              <w:top w:val="single" w:sz="8" w:space="0" w:color="auto"/>
              <w:left w:val="single" w:sz="8" w:space="0" w:color="auto"/>
              <w:bottom w:val="single" w:sz="8" w:space="0" w:color="auto"/>
              <w:right w:val="single" w:sz="8" w:space="0" w:color="auto"/>
            </w:tcBorders>
            <w:tcMar>
              <w:left w:w="108" w:type="dxa"/>
              <w:right w:w="108" w:type="dxa"/>
            </w:tcMar>
          </w:tcPr>
          <w:p w14:paraId="720F6048" w14:textId="03163C25" w:rsidR="60F60D0C" w:rsidRDefault="60F60D0C" w:rsidP="00C360A3">
            <w:pPr>
              <w:spacing w:before="0"/>
              <w:rPr>
                <w:rFonts w:ascii="Calibri" w:eastAsia="Calibri" w:hAnsi="Calibri" w:cs="Calibri"/>
                <w:b/>
                <w:bCs/>
                <w:sz w:val="20"/>
                <w:szCs w:val="20"/>
              </w:rPr>
            </w:pPr>
            <w:r w:rsidRPr="60F60D0C">
              <w:rPr>
                <w:rFonts w:ascii="Calibri" w:eastAsia="Calibri" w:hAnsi="Calibri" w:cs="Calibri"/>
                <w:b/>
                <w:bCs/>
                <w:sz w:val="20"/>
                <w:szCs w:val="20"/>
              </w:rPr>
              <w:t xml:space="preserve"> </w:t>
            </w:r>
          </w:p>
        </w:tc>
      </w:tr>
      <w:tr w:rsidR="60F60D0C" w14:paraId="3DEEB262" w14:textId="77777777" w:rsidTr="60F60D0C">
        <w:trPr>
          <w:trHeight w:val="300"/>
        </w:trPr>
        <w:tc>
          <w:tcPr>
            <w:tcW w:w="2138" w:type="dxa"/>
            <w:tcBorders>
              <w:top w:val="single" w:sz="8" w:space="0" w:color="auto"/>
              <w:left w:val="single" w:sz="8" w:space="0" w:color="auto"/>
              <w:bottom w:val="single" w:sz="8" w:space="0" w:color="auto"/>
              <w:right w:val="single" w:sz="8" w:space="0" w:color="auto"/>
            </w:tcBorders>
            <w:tcMar>
              <w:left w:w="108" w:type="dxa"/>
              <w:right w:w="108" w:type="dxa"/>
            </w:tcMar>
          </w:tcPr>
          <w:p w14:paraId="01EB184B" w14:textId="67040311" w:rsidR="60F60D0C" w:rsidRDefault="60F60D0C" w:rsidP="00C360A3">
            <w:pPr>
              <w:spacing w:before="0"/>
              <w:rPr>
                <w:rFonts w:ascii="Calibri" w:eastAsia="Calibri" w:hAnsi="Calibri" w:cs="Calibri"/>
                <w:sz w:val="20"/>
                <w:szCs w:val="20"/>
              </w:rPr>
            </w:pPr>
            <w:r w:rsidRPr="60F60D0C">
              <w:rPr>
                <w:rFonts w:ascii="Calibri" w:eastAsia="Calibri" w:hAnsi="Calibri" w:cs="Calibri"/>
                <w:sz w:val="20"/>
                <w:szCs w:val="20"/>
              </w:rPr>
              <w:t>-</w:t>
            </w:r>
          </w:p>
        </w:tc>
        <w:tc>
          <w:tcPr>
            <w:tcW w:w="2710" w:type="dxa"/>
            <w:tcBorders>
              <w:top w:val="single" w:sz="8" w:space="0" w:color="auto"/>
              <w:left w:val="single" w:sz="8" w:space="0" w:color="auto"/>
              <w:bottom w:val="single" w:sz="8" w:space="0" w:color="auto"/>
              <w:right w:val="single" w:sz="8" w:space="0" w:color="auto"/>
            </w:tcBorders>
            <w:tcMar>
              <w:left w:w="108" w:type="dxa"/>
              <w:right w:w="108" w:type="dxa"/>
            </w:tcMar>
          </w:tcPr>
          <w:p w14:paraId="247E11AD" w14:textId="2DF40F33" w:rsidR="60F60D0C" w:rsidRDefault="60F60D0C" w:rsidP="00C360A3">
            <w:pPr>
              <w:spacing w:before="0"/>
              <w:rPr>
                <w:rFonts w:ascii="Calibri" w:eastAsia="Calibri" w:hAnsi="Calibri" w:cs="Calibri"/>
                <w:b/>
                <w:bCs/>
                <w:sz w:val="20"/>
                <w:szCs w:val="20"/>
              </w:rPr>
            </w:pPr>
            <w:r w:rsidRPr="60F60D0C">
              <w:rPr>
                <w:rFonts w:ascii="Calibri" w:eastAsia="Calibri" w:hAnsi="Calibri" w:cs="Calibri"/>
                <w:b/>
                <w:bCs/>
                <w:sz w:val="20"/>
                <w:szCs w:val="20"/>
              </w:rPr>
              <w:t xml:space="preserve"> </w:t>
            </w:r>
          </w:p>
        </w:tc>
        <w:tc>
          <w:tcPr>
            <w:tcW w:w="2993" w:type="dxa"/>
            <w:tcBorders>
              <w:top w:val="single" w:sz="8" w:space="0" w:color="auto"/>
              <w:left w:val="single" w:sz="8" w:space="0" w:color="auto"/>
              <w:bottom w:val="single" w:sz="8" w:space="0" w:color="auto"/>
              <w:right w:val="single" w:sz="8" w:space="0" w:color="auto"/>
            </w:tcBorders>
            <w:tcMar>
              <w:left w:w="108" w:type="dxa"/>
              <w:right w:w="108" w:type="dxa"/>
            </w:tcMar>
          </w:tcPr>
          <w:p w14:paraId="29FF378E" w14:textId="6AB5F7EF" w:rsidR="60F60D0C" w:rsidRDefault="60F60D0C" w:rsidP="00C360A3">
            <w:pPr>
              <w:spacing w:before="0"/>
              <w:rPr>
                <w:rFonts w:ascii="Calibri" w:eastAsia="Calibri" w:hAnsi="Calibri" w:cs="Calibri"/>
                <w:b/>
                <w:bCs/>
                <w:sz w:val="20"/>
                <w:szCs w:val="20"/>
              </w:rPr>
            </w:pPr>
            <w:r w:rsidRPr="60F60D0C">
              <w:rPr>
                <w:rFonts w:ascii="Calibri" w:eastAsia="Calibri" w:hAnsi="Calibri" w:cs="Calibri"/>
                <w:b/>
                <w:bCs/>
                <w:sz w:val="20"/>
                <w:szCs w:val="20"/>
              </w:rPr>
              <w:t xml:space="preserve"> </w:t>
            </w:r>
          </w:p>
        </w:tc>
      </w:tr>
      <w:tr w:rsidR="60F60D0C" w14:paraId="070CAE3F" w14:textId="77777777" w:rsidTr="60F60D0C">
        <w:trPr>
          <w:trHeight w:val="300"/>
        </w:trPr>
        <w:tc>
          <w:tcPr>
            <w:tcW w:w="2138" w:type="dxa"/>
            <w:tcBorders>
              <w:top w:val="single" w:sz="8" w:space="0" w:color="auto"/>
              <w:left w:val="single" w:sz="8" w:space="0" w:color="auto"/>
              <w:bottom w:val="single" w:sz="8" w:space="0" w:color="auto"/>
              <w:right w:val="single" w:sz="8" w:space="0" w:color="auto"/>
            </w:tcBorders>
            <w:tcMar>
              <w:left w:w="108" w:type="dxa"/>
              <w:right w:w="108" w:type="dxa"/>
            </w:tcMar>
          </w:tcPr>
          <w:p w14:paraId="17888078" w14:textId="5C8FF51D" w:rsidR="60F60D0C" w:rsidRDefault="60F60D0C" w:rsidP="00C360A3">
            <w:pPr>
              <w:spacing w:before="0"/>
              <w:rPr>
                <w:rFonts w:ascii="Calibri" w:eastAsia="Calibri" w:hAnsi="Calibri" w:cs="Calibri"/>
                <w:sz w:val="20"/>
                <w:szCs w:val="20"/>
              </w:rPr>
            </w:pPr>
            <w:r w:rsidRPr="60F60D0C">
              <w:rPr>
                <w:rFonts w:ascii="Calibri" w:eastAsia="Calibri" w:hAnsi="Calibri" w:cs="Calibri"/>
                <w:sz w:val="20"/>
                <w:szCs w:val="20"/>
              </w:rPr>
              <w:t>-</w:t>
            </w:r>
          </w:p>
        </w:tc>
        <w:tc>
          <w:tcPr>
            <w:tcW w:w="2710" w:type="dxa"/>
            <w:tcBorders>
              <w:top w:val="single" w:sz="8" w:space="0" w:color="auto"/>
              <w:left w:val="single" w:sz="8" w:space="0" w:color="auto"/>
              <w:bottom w:val="single" w:sz="8" w:space="0" w:color="auto"/>
              <w:right w:val="single" w:sz="8" w:space="0" w:color="auto"/>
            </w:tcBorders>
            <w:tcMar>
              <w:left w:w="108" w:type="dxa"/>
              <w:right w:w="108" w:type="dxa"/>
            </w:tcMar>
          </w:tcPr>
          <w:p w14:paraId="4F3C1DD1" w14:textId="12C8A4AA" w:rsidR="60F60D0C" w:rsidRDefault="60F60D0C" w:rsidP="00C360A3">
            <w:pPr>
              <w:spacing w:before="0"/>
              <w:rPr>
                <w:rFonts w:ascii="Calibri" w:eastAsia="Calibri" w:hAnsi="Calibri" w:cs="Calibri"/>
                <w:b/>
                <w:bCs/>
                <w:sz w:val="20"/>
                <w:szCs w:val="20"/>
              </w:rPr>
            </w:pPr>
            <w:r w:rsidRPr="60F60D0C">
              <w:rPr>
                <w:rFonts w:ascii="Calibri" w:eastAsia="Calibri" w:hAnsi="Calibri" w:cs="Calibri"/>
                <w:b/>
                <w:bCs/>
                <w:sz w:val="20"/>
                <w:szCs w:val="20"/>
              </w:rPr>
              <w:t xml:space="preserve"> </w:t>
            </w:r>
          </w:p>
        </w:tc>
        <w:tc>
          <w:tcPr>
            <w:tcW w:w="2993" w:type="dxa"/>
            <w:tcBorders>
              <w:top w:val="single" w:sz="8" w:space="0" w:color="auto"/>
              <w:left w:val="single" w:sz="8" w:space="0" w:color="auto"/>
              <w:bottom w:val="single" w:sz="8" w:space="0" w:color="auto"/>
              <w:right w:val="single" w:sz="8" w:space="0" w:color="auto"/>
            </w:tcBorders>
            <w:tcMar>
              <w:left w:w="108" w:type="dxa"/>
              <w:right w:w="108" w:type="dxa"/>
            </w:tcMar>
          </w:tcPr>
          <w:p w14:paraId="06EA5C1A" w14:textId="1F1702B6" w:rsidR="60F60D0C" w:rsidRDefault="60F60D0C" w:rsidP="00C360A3">
            <w:pPr>
              <w:spacing w:before="0"/>
              <w:rPr>
                <w:rFonts w:ascii="Calibri" w:eastAsia="Calibri" w:hAnsi="Calibri" w:cs="Calibri"/>
                <w:b/>
                <w:bCs/>
                <w:sz w:val="20"/>
                <w:szCs w:val="20"/>
              </w:rPr>
            </w:pPr>
            <w:r w:rsidRPr="60F60D0C">
              <w:rPr>
                <w:rFonts w:ascii="Calibri" w:eastAsia="Calibri" w:hAnsi="Calibri" w:cs="Calibri"/>
                <w:b/>
                <w:bCs/>
                <w:sz w:val="20"/>
                <w:szCs w:val="20"/>
              </w:rPr>
              <w:t xml:space="preserve"> </w:t>
            </w:r>
          </w:p>
        </w:tc>
      </w:tr>
      <w:tr w:rsidR="60F60D0C" w14:paraId="1979E848" w14:textId="77777777" w:rsidTr="60F60D0C">
        <w:trPr>
          <w:trHeight w:val="300"/>
        </w:trPr>
        <w:tc>
          <w:tcPr>
            <w:tcW w:w="4848"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B3F4909" w14:textId="75C102C9" w:rsidR="60F60D0C" w:rsidRDefault="60F60D0C" w:rsidP="00C360A3">
            <w:pPr>
              <w:spacing w:before="0"/>
              <w:rPr>
                <w:rFonts w:ascii="Calibri" w:eastAsia="Calibri" w:hAnsi="Calibri" w:cs="Calibri"/>
                <w:sz w:val="20"/>
                <w:szCs w:val="20"/>
              </w:rPr>
            </w:pPr>
            <w:r w:rsidRPr="60F60D0C">
              <w:rPr>
                <w:rFonts w:ascii="Calibri" w:eastAsia="Calibri" w:hAnsi="Calibri" w:cs="Calibri"/>
                <w:sz w:val="20"/>
                <w:szCs w:val="20"/>
              </w:rPr>
              <w:t>Cena pokynu na zmenu celkom bez DPH</w:t>
            </w:r>
          </w:p>
        </w:tc>
        <w:tc>
          <w:tcPr>
            <w:tcW w:w="2993" w:type="dxa"/>
            <w:tcBorders>
              <w:top w:val="single" w:sz="8" w:space="0" w:color="auto"/>
              <w:left w:val="nil"/>
              <w:bottom w:val="single" w:sz="8" w:space="0" w:color="auto"/>
              <w:right w:val="single" w:sz="8" w:space="0" w:color="auto"/>
            </w:tcBorders>
            <w:tcMar>
              <w:left w:w="108" w:type="dxa"/>
              <w:right w:w="108" w:type="dxa"/>
            </w:tcMar>
          </w:tcPr>
          <w:p w14:paraId="5CABF4F5" w14:textId="69F52E00" w:rsidR="60F60D0C" w:rsidRDefault="60F60D0C" w:rsidP="00C360A3">
            <w:pPr>
              <w:spacing w:before="0"/>
              <w:jc w:val="right"/>
              <w:rPr>
                <w:rFonts w:ascii="Calibri" w:eastAsia="Calibri" w:hAnsi="Calibri" w:cs="Calibri"/>
                <w:sz w:val="20"/>
                <w:szCs w:val="20"/>
              </w:rPr>
            </w:pPr>
            <w:r w:rsidRPr="60F60D0C">
              <w:rPr>
                <w:rFonts w:ascii="Calibri" w:eastAsia="Calibri" w:hAnsi="Calibri" w:cs="Calibri"/>
                <w:sz w:val="20"/>
                <w:szCs w:val="20"/>
              </w:rPr>
              <w:t>0,00</w:t>
            </w:r>
          </w:p>
        </w:tc>
      </w:tr>
    </w:tbl>
    <w:p w14:paraId="2C01EE14" w14:textId="1348B7DA" w:rsidR="00D7613D" w:rsidRDefault="6A750D83" w:rsidP="00C360A3">
      <w:pPr>
        <w:spacing w:before="0" w:after="160" w:line="257" w:lineRule="auto"/>
        <w:rPr>
          <w:rFonts w:ascii="Calibri" w:eastAsia="Calibri" w:hAnsi="Calibri" w:cs="Calibri"/>
          <w:b/>
          <w:bCs/>
          <w:sz w:val="20"/>
          <w:szCs w:val="20"/>
        </w:rPr>
      </w:pPr>
      <w:r w:rsidRPr="60F60D0C">
        <w:rPr>
          <w:rFonts w:ascii="Calibri" w:eastAsia="Calibri" w:hAnsi="Calibri" w:cs="Calibri"/>
          <w:b/>
          <w:bCs/>
          <w:sz w:val="20"/>
          <w:szCs w:val="20"/>
        </w:rPr>
        <w:t xml:space="preserve">  </w:t>
      </w:r>
    </w:p>
    <w:p w14:paraId="5A7869C6" w14:textId="485085F7" w:rsidR="00D7613D" w:rsidRDefault="6A750D83" w:rsidP="00C360A3">
      <w:pPr>
        <w:spacing w:before="0" w:after="0" w:line="257" w:lineRule="auto"/>
        <w:rPr>
          <w:rFonts w:ascii="Calibri" w:eastAsia="Calibri" w:hAnsi="Calibri" w:cs="Calibri"/>
          <w:b/>
          <w:bCs/>
          <w:sz w:val="20"/>
          <w:szCs w:val="20"/>
        </w:rPr>
      </w:pPr>
      <w:r w:rsidRPr="60F60D0C">
        <w:rPr>
          <w:rFonts w:ascii="Calibri" w:eastAsia="Calibri" w:hAnsi="Calibri" w:cs="Calibri"/>
          <w:b/>
          <w:bCs/>
          <w:sz w:val="20"/>
          <w:szCs w:val="20"/>
        </w:rPr>
        <w:t>Rekapitulácia celkovej ceny pokynu</w:t>
      </w:r>
    </w:p>
    <w:tbl>
      <w:tblPr>
        <w:tblStyle w:val="Mriekatabuky"/>
        <w:tblW w:w="9511" w:type="dxa"/>
        <w:tblLayout w:type="fixed"/>
        <w:tblLook w:val="04A0" w:firstRow="1" w:lastRow="0" w:firstColumn="1" w:lastColumn="0" w:noHBand="0" w:noVBand="1"/>
      </w:tblPr>
      <w:tblGrid>
        <w:gridCol w:w="452"/>
        <w:gridCol w:w="1764"/>
        <w:gridCol w:w="1045"/>
        <w:gridCol w:w="1559"/>
        <w:gridCol w:w="850"/>
        <w:gridCol w:w="993"/>
        <w:gridCol w:w="1559"/>
        <w:gridCol w:w="1289"/>
      </w:tblGrid>
      <w:tr w:rsidR="005872B7" w:rsidRPr="00E45660" w14:paraId="151781DD" w14:textId="77777777" w:rsidTr="00E45660">
        <w:trPr>
          <w:gridAfter w:val="1"/>
          <w:wAfter w:w="1289" w:type="dxa"/>
          <w:trHeight w:val="300"/>
        </w:trPr>
        <w:tc>
          <w:tcPr>
            <w:tcW w:w="3261" w:type="dxa"/>
            <w:gridSpan w:val="3"/>
            <w:tcBorders>
              <w:top w:val="nil"/>
              <w:left w:val="nil"/>
              <w:bottom w:val="single" w:sz="8" w:space="0" w:color="auto"/>
              <w:right w:val="single" w:sz="8" w:space="0" w:color="auto"/>
            </w:tcBorders>
            <w:tcMar>
              <w:left w:w="108" w:type="dxa"/>
              <w:right w:w="108" w:type="dxa"/>
            </w:tcMar>
          </w:tcPr>
          <w:p w14:paraId="46149017" w14:textId="60A3F877" w:rsidR="60F60D0C" w:rsidRPr="00C360A3" w:rsidRDefault="60F60D0C" w:rsidP="00C360A3">
            <w:pPr>
              <w:spacing w:before="0"/>
              <w:rPr>
                <w:rFonts w:ascii="Calibri" w:eastAsia="Calibri" w:hAnsi="Calibri" w:cs="Calibri"/>
                <w:b/>
                <w:bCs/>
                <w:sz w:val="18"/>
                <w:szCs w:val="18"/>
              </w:rPr>
            </w:pPr>
            <w:r w:rsidRPr="00C360A3">
              <w:rPr>
                <w:rFonts w:ascii="Calibri" w:eastAsia="Calibri" w:hAnsi="Calibri" w:cs="Calibri"/>
                <w:b/>
                <w:bCs/>
                <w:sz w:val="18"/>
                <w:szCs w:val="18"/>
              </w:rPr>
              <w:t xml:space="preserve"> </w:t>
            </w:r>
          </w:p>
        </w:tc>
        <w:tc>
          <w:tcPr>
            <w:tcW w:w="1559" w:type="dxa"/>
            <w:tcBorders>
              <w:top w:val="nil"/>
              <w:left w:val="nil"/>
              <w:bottom w:val="single" w:sz="8" w:space="0" w:color="auto"/>
              <w:right w:val="single" w:sz="8" w:space="0" w:color="auto"/>
            </w:tcBorders>
            <w:tcMar>
              <w:left w:w="108" w:type="dxa"/>
              <w:right w:w="108" w:type="dxa"/>
            </w:tcMar>
          </w:tcPr>
          <w:p w14:paraId="6F275EB1" w14:textId="6A281BED" w:rsidR="60F60D0C" w:rsidRPr="00C360A3" w:rsidRDefault="60F60D0C" w:rsidP="00C360A3">
            <w:pPr>
              <w:spacing w:before="0"/>
              <w:jc w:val="center"/>
              <w:rPr>
                <w:rFonts w:ascii="Calibri" w:eastAsia="Calibri" w:hAnsi="Calibri" w:cs="Calibri"/>
                <w:color w:val="FF0000"/>
                <w:sz w:val="18"/>
                <w:szCs w:val="18"/>
              </w:rPr>
            </w:pPr>
            <w:r w:rsidRPr="00C360A3">
              <w:rPr>
                <w:rFonts w:ascii="Calibri" w:eastAsia="Calibri" w:hAnsi="Calibri" w:cs="Calibri"/>
                <w:color w:val="FF0000"/>
                <w:sz w:val="18"/>
                <w:szCs w:val="18"/>
              </w:rPr>
              <w:t>1</w:t>
            </w:r>
          </w:p>
        </w:tc>
        <w:tc>
          <w:tcPr>
            <w:tcW w:w="850" w:type="dxa"/>
            <w:tcBorders>
              <w:top w:val="nil"/>
              <w:left w:val="single" w:sz="8" w:space="0" w:color="auto"/>
              <w:bottom w:val="single" w:sz="8" w:space="0" w:color="auto"/>
              <w:right w:val="single" w:sz="8" w:space="0" w:color="auto"/>
            </w:tcBorders>
            <w:tcMar>
              <w:left w:w="108" w:type="dxa"/>
              <w:right w:w="108" w:type="dxa"/>
            </w:tcMar>
          </w:tcPr>
          <w:p w14:paraId="3A5D8DF5" w14:textId="0A7EDE5B" w:rsidR="60F60D0C" w:rsidRPr="00C360A3" w:rsidRDefault="60F60D0C" w:rsidP="00C360A3">
            <w:pPr>
              <w:spacing w:before="0"/>
              <w:jc w:val="center"/>
              <w:rPr>
                <w:rFonts w:ascii="Calibri" w:eastAsia="Calibri" w:hAnsi="Calibri" w:cs="Calibri"/>
                <w:color w:val="FF0000"/>
                <w:sz w:val="18"/>
                <w:szCs w:val="18"/>
              </w:rPr>
            </w:pPr>
            <w:r w:rsidRPr="00C360A3">
              <w:rPr>
                <w:rFonts w:ascii="Calibri" w:eastAsia="Calibri" w:hAnsi="Calibri" w:cs="Calibri"/>
                <w:color w:val="FF0000"/>
                <w:sz w:val="18"/>
                <w:szCs w:val="18"/>
              </w:rPr>
              <w:t>2</w:t>
            </w:r>
          </w:p>
        </w:tc>
        <w:tc>
          <w:tcPr>
            <w:tcW w:w="993" w:type="dxa"/>
            <w:tcBorders>
              <w:top w:val="nil"/>
              <w:left w:val="single" w:sz="8" w:space="0" w:color="auto"/>
              <w:bottom w:val="single" w:sz="8" w:space="0" w:color="auto"/>
              <w:right w:val="single" w:sz="8" w:space="0" w:color="auto"/>
            </w:tcBorders>
            <w:tcMar>
              <w:left w:w="108" w:type="dxa"/>
              <w:right w:w="108" w:type="dxa"/>
            </w:tcMar>
          </w:tcPr>
          <w:p w14:paraId="68595107" w14:textId="378E82D9" w:rsidR="60F60D0C" w:rsidRPr="00C360A3" w:rsidRDefault="60F60D0C" w:rsidP="00C360A3">
            <w:pPr>
              <w:spacing w:before="0"/>
              <w:jc w:val="center"/>
              <w:rPr>
                <w:rFonts w:ascii="Calibri" w:eastAsia="Calibri" w:hAnsi="Calibri" w:cs="Calibri"/>
                <w:color w:val="FF0000"/>
                <w:sz w:val="18"/>
                <w:szCs w:val="18"/>
              </w:rPr>
            </w:pPr>
            <w:r w:rsidRPr="00C360A3">
              <w:rPr>
                <w:rFonts w:ascii="Calibri" w:eastAsia="Calibri" w:hAnsi="Calibri" w:cs="Calibri"/>
                <w:color w:val="FF0000"/>
                <w:sz w:val="18"/>
                <w:szCs w:val="18"/>
              </w:rPr>
              <w:t>3</w:t>
            </w:r>
          </w:p>
        </w:tc>
        <w:tc>
          <w:tcPr>
            <w:tcW w:w="1559" w:type="dxa"/>
            <w:tcBorders>
              <w:top w:val="nil"/>
              <w:left w:val="single" w:sz="8" w:space="0" w:color="auto"/>
              <w:bottom w:val="single" w:sz="8" w:space="0" w:color="auto"/>
              <w:right w:val="nil"/>
            </w:tcBorders>
            <w:tcMar>
              <w:left w:w="108" w:type="dxa"/>
              <w:right w:w="108" w:type="dxa"/>
            </w:tcMar>
          </w:tcPr>
          <w:p w14:paraId="4E94F2A5" w14:textId="3DF653D5" w:rsidR="60F60D0C" w:rsidRPr="00C360A3" w:rsidRDefault="60F60D0C" w:rsidP="00C360A3">
            <w:pPr>
              <w:spacing w:before="0"/>
              <w:jc w:val="center"/>
              <w:rPr>
                <w:rFonts w:ascii="Calibri" w:eastAsia="Calibri" w:hAnsi="Calibri" w:cs="Calibri"/>
                <w:color w:val="FF0000"/>
                <w:sz w:val="18"/>
                <w:szCs w:val="18"/>
              </w:rPr>
            </w:pPr>
            <w:r w:rsidRPr="00C360A3">
              <w:rPr>
                <w:rFonts w:ascii="Calibri" w:eastAsia="Calibri" w:hAnsi="Calibri" w:cs="Calibri"/>
                <w:color w:val="FF0000"/>
                <w:sz w:val="18"/>
                <w:szCs w:val="18"/>
              </w:rPr>
              <w:t>4</w:t>
            </w:r>
          </w:p>
        </w:tc>
      </w:tr>
      <w:tr w:rsidR="005872B7" w:rsidRPr="00E45660" w14:paraId="3F8D2DC6" w14:textId="77777777" w:rsidTr="00E45660">
        <w:trPr>
          <w:trHeight w:val="300"/>
        </w:trPr>
        <w:tc>
          <w:tcPr>
            <w:tcW w:w="452" w:type="dxa"/>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0A6A332F" w14:textId="66C2EBF5" w:rsidR="60F60D0C" w:rsidRPr="00C360A3" w:rsidRDefault="60F60D0C" w:rsidP="00C360A3">
            <w:pPr>
              <w:spacing w:before="0"/>
              <w:rPr>
                <w:rFonts w:ascii="Calibri" w:eastAsia="Calibri" w:hAnsi="Calibri" w:cs="Calibri"/>
                <w:b/>
                <w:bCs/>
                <w:color w:val="000000" w:themeColor="text1"/>
                <w:sz w:val="18"/>
                <w:szCs w:val="18"/>
              </w:rPr>
            </w:pPr>
            <w:proofErr w:type="spellStart"/>
            <w:r w:rsidRPr="00C360A3">
              <w:rPr>
                <w:rFonts w:ascii="Calibri" w:eastAsia="Calibri" w:hAnsi="Calibri" w:cs="Calibri"/>
                <w:b/>
                <w:bCs/>
                <w:color w:val="000000" w:themeColor="text1"/>
                <w:sz w:val="18"/>
                <w:szCs w:val="18"/>
              </w:rPr>
              <w:t>P.č</w:t>
            </w:r>
            <w:proofErr w:type="spellEnd"/>
            <w:r w:rsidRPr="00C360A3">
              <w:rPr>
                <w:rFonts w:ascii="Calibri" w:eastAsia="Calibri" w:hAnsi="Calibri" w:cs="Calibri"/>
                <w:b/>
                <w:bCs/>
                <w:color w:val="000000" w:themeColor="text1"/>
                <w:sz w:val="18"/>
                <w:szCs w:val="18"/>
              </w:rPr>
              <w:t>.</w:t>
            </w:r>
          </w:p>
        </w:tc>
        <w:tc>
          <w:tcPr>
            <w:tcW w:w="1764" w:type="dxa"/>
            <w:vMerge w:val="restart"/>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39D2726A" w14:textId="1309445E" w:rsidR="60F60D0C" w:rsidRPr="00C360A3" w:rsidRDefault="60F60D0C" w:rsidP="00C360A3">
            <w:pPr>
              <w:spacing w:before="0"/>
              <w:rPr>
                <w:rFonts w:ascii="Calibri" w:eastAsia="Calibri" w:hAnsi="Calibri" w:cs="Calibri"/>
                <w:b/>
                <w:bCs/>
                <w:color w:val="000000" w:themeColor="text1"/>
                <w:sz w:val="18"/>
                <w:szCs w:val="18"/>
              </w:rPr>
            </w:pPr>
            <w:r w:rsidRPr="00C360A3">
              <w:rPr>
                <w:rFonts w:ascii="Calibri" w:eastAsia="Calibri" w:hAnsi="Calibri" w:cs="Calibri"/>
                <w:b/>
                <w:bCs/>
                <w:color w:val="000000" w:themeColor="text1"/>
                <w:sz w:val="18"/>
                <w:szCs w:val="18"/>
              </w:rPr>
              <w:t>Popis položky</w:t>
            </w:r>
          </w:p>
        </w:tc>
        <w:tc>
          <w:tcPr>
            <w:tcW w:w="1045" w:type="dxa"/>
            <w:vMerge w:val="restart"/>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74A07AB5" w14:textId="5B64B9C6" w:rsidR="60F60D0C" w:rsidRPr="00C360A3" w:rsidRDefault="60F60D0C" w:rsidP="00C360A3">
            <w:pPr>
              <w:spacing w:before="0"/>
              <w:rPr>
                <w:rFonts w:ascii="Calibri" w:eastAsia="Calibri" w:hAnsi="Calibri" w:cs="Calibri"/>
                <w:b/>
                <w:bCs/>
                <w:color w:val="000000" w:themeColor="text1"/>
                <w:sz w:val="18"/>
                <w:szCs w:val="18"/>
              </w:rPr>
            </w:pPr>
            <w:r w:rsidRPr="00C360A3">
              <w:rPr>
                <w:rFonts w:ascii="Calibri" w:eastAsia="Calibri" w:hAnsi="Calibri" w:cs="Calibri"/>
                <w:b/>
                <w:bCs/>
                <w:color w:val="000000" w:themeColor="text1"/>
                <w:sz w:val="18"/>
                <w:szCs w:val="18"/>
              </w:rPr>
              <w:t xml:space="preserve">AZH podľa </w:t>
            </w:r>
            <w:proofErr w:type="spellStart"/>
            <w:r w:rsidRPr="00C360A3">
              <w:rPr>
                <w:rFonts w:ascii="Calibri" w:eastAsia="Calibri" w:hAnsi="Calibri" w:cs="Calibri"/>
                <w:b/>
                <w:bCs/>
                <w:color w:val="000000" w:themeColor="text1"/>
                <w:sz w:val="18"/>
                <w:szCs w:val="18"/>
              </w:rPr>
              <w:t>ZoD</w:t>
            </w:r>
            <w:proofErr w:type="spellEnd"/>
          </w:p>
          <w:p w14:paraId="16D652F0" w14:textId="457EF3CF" w:rsidR="60F60D0C" w:rsidRPr="00C360A3" w:rsidRDefault="60F60D0C" w:rsidP="00C360A3">
            <w:pPr>
              <w:spacing w:before="0"/>
              <w:rPr>
                <w:rFonts w:ascii="Calibri" w:eastAsia="Calibri" w:hAnsi="Calibri" w:cs="Calibri"/>
                <w:b/>
                <w:bCs/>
                <w:color w:val="000000" w:themeColor="text1"/>
                <w:sz w:val="18"/>
                <w:szCs w:val="18"/>
              </w:rPr>
            </w:pPr>
            <w:r w:rsidRPr="00C360A3">
              <w:rPr>
                <w:rFonts w:ascii="Calibri" w:eastAsia="Calibri" w:hAnsi="Calibri" w:cs="Calibri"/>
                <w:b/>
                <w:bCs/>
                <w:color w:val="000000" w:themeColor="text1"/>
                <w:sz w:val="18"/>
                <w:szCs w:val="18"/>
              </w:rPr>
              <w:t>(Cena v € bez DPH)</w:t>
            </w:r>
          </w:p>
        </w:tc>
        <w:tc>
          <w:tcPr>
            <w:tcW w:w="1559" w:type="dxa"/>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60CD98ED" w14:textId="302D99AE" w:rsidR="60F60D0C" w:rsidRPr="00C360A3" w:rsidRDefault="60F60D0C" w:rsidP="00C360A3">
            <w:pPr>
              <w:spacing w:before="0"/>
              <w:rPr>
                <w:rFonts w:ascii="Calibri" w:eastAsia="Calibri" w:hAnsi="Calibri" w:cs="Calibri"/>
                <w:b/>
                <w:bCs/>
                <w:color w:val="000000" w:themeColor="text1"/>
                <w:sz w:val="18"/>
                <w:szCs w:val="18"/>
              </w:rPr>
            </w:pPr>
            <w:r w:rsidRPr="00C360A3">
              <w:rPr>
                <w:rFonts w:ascii="Calibri" w:eastAsia="Calibri" w:hAnsi="Calibri" w:cs="Calibri"/>
                <w:b/>
                <w:bCs/>
                <w:color w:val="000000" w:themeColor="text1"/>
                <w:sz w:val="18"/>
                <w:szCs w:val="18"/>
              </w:rPr>
              <w:t>Celková cena predchádzajúcich pokynov</w:t>
            </w:r>
          </w:p>
        </w:tc>
        <w:tc>
          <w:tcPr>
            <w:tcW w:w="1843"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6167C2F1" w14:textId="641FFEE2" w:rsidR="60F60D0C" w:rsidRPr="00C360A3" w:rsidRDefault="60F60D0C" w:rsidP="00C360A3">
            <w:pPr>
              <w:spacing w:before="0"/>
              <w:jc w:val="center"/>
              <w:rPr>
                <w:rFonts w:ascii="Calibri" w:eastAsia="Calibri" w:hAnsi="Calibri" w:cs="Calibri"/>
                <w:b/>
                <w:bCs/>
                <w:color w:val="000000" w:themeColor="text1"/>
                <w:sz w:val="18"/>
                <w:szCs w:val="18"/>
              </w:rPr>
            </w:pPr>
            <w:r w:rsidRPr="00C360A3">
              <w:rPr>
                <w:rFonts w:ascii="Calibri" w:eastAsia="Calibri" w:hAnsi="Calibri" w:cs="Calibri"/>
                <w:b/>
                <w:bCs/>
                <w:color w:val="000000" w:themeColor="text1"/>
                <w:sz w:val="18"/>
                <w:szCs w:val="18"/>
              </w:rPr>
              <w:t>Cena aktuálneho pokynu</w:t>
            </w:r>
          </w:p>
        </w:tc>
        <w:tc>
          <w:tcPr>
            <w:tcW w:w="1559" w:type="dxa"/>
            <w:vMerge w:val="restart"/>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tcPr>
          <w:p w14:paraId="1BA67F78" w14:textId="538F8732" w:rsidR="60F60D0C" w:rsidRPr="00C360A3" w:rsidRDefault="60F60D0C" w:rsidP="00C360A3">
            <w:pPr>
              <w:spacing w:before="0"/>
              <w:jc w:val="center"/>
              <w:rPr>
                <w:rFonts w:ascii="Calibri" w:eastAsia="Calibri" w:hAnsi="Calibri" w:cs="Calibri"/>
                <w:b/>
                <w:bCs/>
                <w:color w:val="000000" w:themeColor="text1"/>
                <w:sz w:val="18"/>
                <w:szCs w:val="18"/>
              </w:rPr>
            </w:pPr>
            <w:r w:rsidRPr="00C360A3">
              <w:rPr>
                <w:rFonts w:ascii="Calibri" w:eastAsia="Calibri" w:hAnsi="Calibri" w:cs="Calibri"/>
                <w:b/>
                <w:bCs/>
                <w:color w:val="000000" w:themeColor="text1"/>
                <w:sz w:val="18"/>
                <w:szCs w:val="18"/>
              </w:rPr>
              <w:t>Cena všetkých predchádzajúcich pokynov vrátane aktuálneho</w:t>
            </w:r>
          </w:p>
        </w:tc>
        <w:tc>
          <w:tcPr>
            <w:tcW w:w="1289" w:type="dxa"/>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15E196BB" w14:textId="1070CFAA" w:rsidR="60F60D0C" w:rsidRPr="00C360A3" w:rsidRDefault="60F60D0C" w:rsidP="00C360A3">
            <w:pPr>
              <w:spacing w:before="0"/>
              <w:jc w:val="center"/>
              <w:rPr>
                <w:rFonts w:ascii="Calibri" w:eastAsia="Calibri" w:hAnsi="Calibri" w:cs="Calibri"/>
                <w:b/>
                <w:bCs/>
                <w:color w:val="000000" w:themeColor="text1"/>
                <w:sz w:val="18"/>
                <w:szCs w:val="18"/>
              </w:rPr>
            </w:pPr>
            <w:r w:rsidRPr="00C360A3">
              <w:rPr>
                <w:rFonts w:ascii="Calibri" w:eastAsia="Calibri" w:hAnsi="Calibri" w:cs="Calibri"/>
                <w:b/>
                <w:bCs/>
                <w:color w:val="000000" w:themeColor="text1"/>
                <w:sz w:val="18"/>
                <w:szCs w:val="18"/>
              </w:rPr>
              <w:t>Aktuálna zmluvná cena diela po prijatí pokynu</w:t>
            </w:r>
          </w:p>
        </w:tc>
      </w:tr>
      <w:tr w:rsidR="00D96D07" w:rsidRPr="00D96D07" w14:paraId="2A64FB02" w14:textId="77777777" w:rsidTr="00E45660">
        <w:trPr>
          <w:trHeight w:val="300"/>
        </w:trPr>
        <w:tc>
          <w:tcPr>
            <w:tcW w:w="452" w:type="dxa"/>
            <w:vMerge/>
            <w:tcBorders>
              <w:left w:val="single" w:sz="0" w:space="0" w:color="auto"/>
              <w:bottom w:val="single" w:sz="0" w:space="0" w:color="auto"/>
              <w:right w:val="single" w:sz="0" w:space="0" w:color="auto"/>
            </w:tcBorders>
            <w:vAlign w:val="center"/>
          </w:tcPr>
          <w:p w14:paraId="737DCA41" w14:textId="77777777" w:rsidR="00F71F99" w:rsidRPr="00C360A3" w:rsidRDefault="00F71F99">
            <w:pPr>
              <w:rPr>
                <w:sz w:val="18"/>
                <w:szCs w:val="18"/>
              </w:rPr>
            </w:pPr>
          </w:p>
        </w:tc>
        <w:tc>
          <w:tcPr>
            <w:tcW w:w="1764" w:type="dxa"/>
            <w:vMerge/>
            <w:tcBorders>
              <w:left w:val="single" w:sz="0" w:space="0" w:color="auto"/>
              <w:bottom w:val="single" w:sz="0" w:space="0" w:color="auto"/>
              <w:right w:val="single" w:sz="0" w:space="0" w:color="auto"/>
            </w:tcBorders>
            <w:vAlign w:val="center"/>
          </w:tcPr>
          <w:p w14:paraId="5B2ECCB5" w14:textId="77777777" w:rsidR="00F71F99" w:rsidRPr="00C360A3" w:rsidRDefault="00F71F99">
            <w:pPr>
              <w:rPr>
                <w:sz w:val="18"/>
                <w:szCs w:val="18"/>
              </w:rPr>
            </w:pPr>
          </w:p>
        </w:tc>
        <w:tc>
          <w:tcPr>
            <w:tcW w:w="1045" w:type="dxa"/>
            <w:vMerge/>
            <w:tcBorders>
              <w:left w:val="single" w:sz="0" w:space="0" w:color="auto"/>
              <w:bottom w:val="single" w:sz="0" w:space="0" w:color="auto"/>
              <w:right w:val="single" w:sz="0" w:space="0" w:color="auto"/>
            </w:tcBorders>
            <w:vAlign w:val="center"/>
          </w:tcPr>
          <w:p w14:paraId="17DB924B" w14:textId="77777777" w:rsidR="00F71F99" w:rsidRPr="00C360A3" w:rsidRDefault="00F71F99">
            <w:pPr>
              <w:rPr>
                <w:sz w:val="18"/>
                <w:szCs w:val="18"/>
              </w:rPr>
            </w:pPr>
          </w:p>
        </w:tc>
        <w:tc>
          <w:tcPr>
            <w:tcW w:w="1559" w:type="dxa"/>
            <w:vMerge/>
            <w:tcBorders>
              <w:left w:val="single" w:sz="0" w:space="0" w:color="auto"/>
              <w:bottom w:val="single" w:sz="0" w:space="0" w:color="auto"/>
              <w:right w:val="single" w:sz="0" w:space="0" w:color="auto"/>
            </w:tcBorders>
            <w:vAlign w:val="center"/>
          </w:tcPr>
          <w:p w14:paraId="47788698" w14:textId="77777777" w:rsidR="00F71F99" w:rsidRPr="00C360A3" w:rsidRDefault="00F71F99">
            <w:pPr>
              <w:rPr>
                <w:sz w:val="18"/>
                <w:szCs w:val="18"/>
              </w:rPr>
            </w:pPr>
          </w:p>
        </w:tc>
        <w:tc>
          <w:tcPr>
            <w:tcW w:w="850"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tcPr>
          <w:p w14:paraId="1CF1243D" w14:textId="3100BD39" w:rsidR="60F60D0C" w:rsidRPr="00C360A3" w:rsidRDefault="60F60D0C" w:rsidP="00C360A3">
            <w:pPr>
              <w:spacing w:before="0"/>
              <w:jc w:val="center"/>
              <w:rPr>
                <w:rFonts w:ascii="Calibri" w:eastAsia="Calibri" w:hAnsi="Calibri" w:cs="Calibri"/>
                <w:b/>
                <w:bCs/>
                <w:color w:val="000000" w:themeColor="text1"/>
                <w:sz w:val="18"/>
                <w:szCs w:val="18"/>
              </w:rPr>
            </w:pPr>
            <w:r w:rsidRPr="00C360A3">
              <w:rPr>
                <w:rFonts w:ascii="Calibri" w:eastAsia="Calibri" w:hAnsi="Calibri" w:cs="Calibri"/>
                <w:b/>
                <w:bCs/>
                <w:color w:val="000000" w:themeColor="text1"/>
                <w:sz w:val="18"/>
                <w:szCs w:val="18"/>
              </w:rPr>
              <w:t>Zníženie</w:t>
            </w:r>
          </w:p>
        </w:tc>
        <w:tc>
          <w:tcPr>
            <w:tcW w:w="993"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72FCD33F" w14:textId="6EEA7339" w:rsidR="60F60D0C" w:rsidRPr="00C360A3" w:rsidRDefault="60F60D0C" w:rsidP="00C360A3">
            <w:pPr>
              <w:spacing w:before="0"/>
              <w:jc w:val="center"/>
              <w:rPr>
                <w:rFonts w:ascii="Calibri" w:eastAsia="Calibri" w:hAnsi="Calibri" w:cs="Calibri"/>
                <w:b/>
                <w:bCs/>
                <w:color w:val="000000" w:themeColor="text1"/>
                <w:sz w:val="18"/>
                <w:szCs w:val="18"/>
              </w:rPr>
            </w:pPr>
            <w:r w:rsidRPr="00C360A3">
              <w:rPr>
                <w:rFonts w:ascii="Calibri" w:eastAsia="Calibri" w:hAnsi="Calibri" w:cs="Calibri"/>
                <w:b/>
                <w:bCs/>
                <w:color w:val="000000" w:themeColor="text1"/>
                <w:sz w:val="18"/>
                <w:szCs w:val="18"/>
              </w:rPr>
              <w:t>Zvýšenie</w:t>
            </w:r>
          </w:p>
        </w:tc>
        <w:tc>
          <w:tcPr>
            <w:tcW w:w="1559" w:type="dxa"/>
            <w:vMerge/>
            <w:tcBorders>
              <w:left w:val="nil"/>
              <w:bottom w:val="single" w:sz="0" w:space="0" w:color="auto"/>
              <w:right w:val="single" w:sz="0" w:space="0" w:color="auto"/>
            </w:tcBorders>
            <w:vAlign w:val="center"/>
          </w:tcPr>
          <w:p w14:paraId="51E2DDB5" w14:textId="77777777" w:rsidR="00F71F99" w:rsidRPr="00C360A3" w:rsidRDefault="00F71F99">
            <w:pPr>
              <w:rPr>
                <w:sz w:val="18"/>
                <w:szCs w:val="18"/>
              </w:rPr>
            </w:pPr>
          </w:p>
        </w:tc>
        <w:tc>
          <w:tcPr>
            <w:tcW w:w="1289" w:type="dxa"/>
            <w:vMerge/>
            <w:tcBorders>
              <w:left w:val="single" w:sz="0" w:space="0" w:color="auto"/>
              <w:bottom w:val="single" w:sz="0" w:space="0" w:color="auto"/>
              <w:right w:val="single" w:sz="0" w:space="0" w:color="auto"/>
            </w:tcBorders>
            <w:vAlign w:val="center"/>
          </w:tcPr>
          <w:p w14:paraId="478F39C8" w14:textId="77777777" w:rsidR="00F71F99" w:rsidRPr="00C360A3" w:rsidRDefault="00F71F99">
            <w:pPr>
              <w:rPr>
                <w:sz w:val="18"/>
                <w:szCs w:val="18"/>
              </w:rPr>
            </w:pPr>
          </w:p>
        </w:tc>
      </w:tr>
      <w:tr w:rsidR="00D96D07" w:rsidRPr="00D96D07" w14:paraId="7262E8CF" w14:textId="77777777" w:rsidTr="00E45660">
        <w:trPr>
          <w:trHeight w:val="300"/>
        </w:trPr>
        <w:tc>
          <w:tcPr>
            <w:tcW w:w="452" w:type="dxa"/>
            <w:tcBorders>
              <w:top w:val="nil"/>
              <w:left w:val="single" w:sz="8" w:space="0" w:color="auto"/>
              <w:bottom w:val="single" w:sz="8" w:space="0" w:color="auto"/>
              <w:right w:val="single" w:sz="8" w:space="0" w:color="auto"/>
            </w:tcBorders>
            <w:tcMar>
              <w:left w:w="108" w:type="dxa"/>
              <w:right w:w="108" w:type="dxa"/>
            </w:tcMar>
          </w:tcPr>
          <w:p w14:paraId="2120FFF9" w14:textId="4D398D50" w:rsidR="60F60D0C" w:rsidRPr="00C360A3" w:rsidRDefault="60F60D0C" w:rsidP="00C360A3">
            <w:pPr>
              <w:spacing w:before="0"/>
              <w:jc w:val="right"/>
              <w:rPr>
                <w:rFonts w:ascii="Calibri" w:eastAsia="Calibri" w:hAnsi="Calibri" w:cs="Calibri"/>
                <w:b/>
                <w:bCs/>
                <w:sz w:val="18"/>
                <w:szCs w:val="18"/>
              </w:rPr>
            </w:pPr>
            <w:r w:rsidRPr="00C360A3">
              <w:rPr>
                <w:rFonts w:ascii="Calibri" w:eastAsia="Calibri" w:hAnsi="Calibri" w:cs="Calibri"/>
                <w:b/>
                <w:bCs/>
                <w:sz w:val="18"/>
                <w:szCs w:val="18"/>
              </w:rPr>
              <w:t>1</w:t>
            </w:r>
          </w:p>
        </w:tc>
        <w:tc>
          <w:tcPr>
            <w:tcW w:w="1764" w:type="dxa"/>
            <w:tcBorders>
              <w:top w:val="nil"/>
              <w:left w:val="single" w:sz="8" w:space="0" w:color="auto"/>
              <w:bottom w:val="single" w:sz="8" w:space="0" w:color="auto"/>
              <w:right w:val="single" w:sz="8" w:space="0" w:color="auto"/>
            </w:tcBorders>
            <w:tcMar>
              <w:left w:w="108" w:type="dxa"/>
              <w:right w:w="108" w:type="dxa"/>
            </w:tcMar>
          </w:tcPr>
          <w:p w14:paraId="76F688B9" w14:textId="42BA0147" w:rsidR="60F60D0C" w:rsidRPr="00C360A3" w:rsidRDefault="60F60D0C" w:rsidP="00C360A3">
            <w:pPr>
              <w:spacing w:before="0"/>
              <w:rPr>
                <w:rFonts w:ascii="Calibri" w:eastAsia="Calibri" w:hAnsi="Calibri" w:cs="Calibri"/>
                <w:b/>
                <w:bCs/>
                <w:sz w:val="18"/>
                <w:szCs w:val="18"/>
              </w:rPr>
            </w:pPr>
            <w:r w:rsidRPr="00C360A3">
              <w:rPr>
                <w:rFonts w:ascii="Calibri" w:eastAsia="Calibri" w:hAnsi="Calibri" w:cs="Calibri"/>
                <w:b/>
                <w:bCs/>
                <w:sz w:val="18"/>
                <w:szCs w:val="18"/>
              </w:rPr>
              <w:t>Časti stavby - celkom</w:t>
            </w:r>
          </w:p>
        </w:tc>
        <w:tc>
          <w:tcPr>
            <w:tcW w:w="1045" w:type="dxa"/>
            <w:tcBorders>
              <w:top w:val="nil"/>
              <w:left w:val="single" w:sz="8" w:space="0" w:color="auto"/>
              <w:bottom w:val="single" w:sz="8" w:space="0" w:color="auto"/>
              <w:right w:val="single" w:sz="8" w:space="0" w:color="auto"/>
            </w:tcBorders>
            <w:tcMar>
              <w:left w:w="108" w:type="dxa"/>
              <w:right w:w="108" w:type="dxa"/>
            </w:tcMar>
          </w:tcPr>
          <w:p w14:paraId="0507BE7D" w14:textId="0C465F22" w:rsidR="60F60D0C" w:rsidRPr="00C360A3" w:rsidRDefault="60F60D0C" w:rsidP="00C360A3">
            <w:pPr>
              <w:spacing w:before="0"/>
              <w:jc w:val="right"/>
              <w:rPr>
                <w:rFonts w:ascii="Calibri" w:eastAsia="Calibri" w:hAnsi="Calibri" w:cs="Calibri"/>
                <w:sz w:val="18"/>
                <w:szCs w:val="18"/>
              </w:rPr>
            </w:pPr>
            <w:r w:rsidRPr="00C360A3">
              <w:rPr>
                <w:rFonts w:ascii="Calibri" w:eastAsia="Calibri" w:hAnsi="Calibri" w:cs="Calibri"/>
                <w:sz w:val="18"/>
                <w:szCs w:val="18"/>
              </w:rPr>
              <w:t>0.00</w:t>
            </w:r>
          </w:p>
        </w:tc>
        <w:tc>
          <w:tcPr>
            <w:tcW w:w="1559" w:type="dxa"/>
            <w:tcBorders>
              <w:top w:val="nil"/>
              <w:left w:val="single" w:sz="8" w:space="0" w:color="auto"/>
              <w:bottom w:val="single" w:sz="8" w:space="0" w:color="auto"/>
              <w:right w:val="single" w:sz="8" w:space="0" w:color="auto"/>
            </w:tcBorders>
            <w:tcMar>
              <w:left w:w="108" w:type="dxa"/>
              <w:right w:w="108" w:type="dxa"/>
            </w:tcMar>
          </w:tcPr>
          <w:p w14:paraId="6A55D659" w14:textId="3ABDACF3" w:rsidR="60F60D0C" w:rsidRPr="00C360A3" w:rsidRDefault="60F60D0C" w:rsidP="00C360A3">
            <w:pPr>
              <w:spacing w:before="0"/>
              <w:jc w:val="right"/>
              <w:rPr>
                <w:rFonts w:ascii="Calibri" w:eastAsia="Calibri" w:hAnsi="Calibri" w:cs="Calibri"/>
                <w:sz w:val="18"/>
                <w:szCs w:val="18"/>
              </w:rPr>
            </w:pPr>
            <w:r w:rsidRPr="00C360A3">
              <w:rPr>
                <w:rFonts w:ascii="Calibri" w:eastAsia="Calibri" w:hAnsi="Calibri" w:cs="Calibri"/>
                <w:sz w:val="18"/>
                <w:szCs w:val="18"/>
              </w:rPr>
              <w:t>0.00</w:t>
            </w:r>
          </w:p>
        </w:tc>
        <w:tc>
          <w:tcPr>
            <w:tcW w:w="850" w:type="dxa"/>
            <w:tcBorders>
              <w:top w:val="single" w:sz="8" w:space="0" w:color="auto"/>
              <w:left w:val="single" w:sz="8" w:space="0" w:color="auto"/>
              <w:bottom w:val="single" w:sz="8" w:space="0" w:color="auto"/>
              <w:right w:val="single" w:sz="8" w:space="0" w:color="auto"/>
            </w:tcBorders>
            <w:tcMar>
              <w:left w:w="108" w:type="dxa"/>
              <w:right w:w="108" w:type="dxa"/>
            </w:tcMar>
          </w:tcPr>
          <w:p w14:paraId="01ED982D" w14:textId="76330113" w:rsidR="60F60D0C" w:rsidRPr="00C360A3" w:rsidRDefault="60F60D0C" w:rsidP="00C360A3">
            <w:pPr>
              <w:spacing w:before="0"/>
              <w:jc w:val="right"/>
              <w:rPr>
                <w:rFonts w:ascii="Calibri" w:eastAsia="Calibri" w:hAnsi="Calibri" w:cs="Calibri"/>
                <w:b/>
                <w:bCs/>
                <w:sz w:val="18"/>
                <w:szCs w:val="18"/>
              </w:rPr>
            </w:pPr>
            <w:r w:rsidRPr="00C360A3">
              <w:rPr>
                <w:rFonts w:ascii="Calibri" w:eastAsia="Calibri" w:hAnsi="Calibri" w:cs="Calibri"/>
                <w:b/>
                <w:bCs/>
                <w:sz w:val="18"/>
                <w:szCs w:val="18"/>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6F96E042" w14:textId="20972582" w:rsidR="60F60D0C" w:rsidRPr="00C360A3" w:rsidRDefault="60F60D0C" w:rsidP="00C360A3">
            <w:pPr>
              <w:spacing w:before="0"/>
              <w:jc w:val="right"/>
              <w:rPr>
                <w:rFonts w:ascii="Calibri" w:eastAsia="Calibri" w:hAnsi="Calibri" w:cs="Calibri"/>
                <w:b/>
                <w:bCs/>
                <w:sz w:val="18"/>
                <w:szCs w:val="18"/>
              </w:rPr>
            </w:pPr>
            <w:r w:rsidRPr="00C360A3">
              <w:rPr>
                <w:rFonts w:ascii="Calibri" w:eastAsia="Calibri" w:hAnsi="Calibri" w:cs="Calibri"/>
                <w:b/>
                <w:bCs/>
                <w:sz w:val="18"/>
                <w:szCs w:val="18"/>
              </w:rPr>
              <w:t xml:space="preserve"> </w:t>
            </w:r>
          </w:p>
        </w:tc>
        <w:tc>
          <w:tcPr>
            <w:tcW w:w="1559" w:type="dxa"/>
            <w:tcBorders>
              <w:top w:val="nil"/>
              <w:left w:val="single" w:sz="8" w:space="0" w:color="auto"/>
              <w:bottom w:val="single" w:sz="8" w:space="0" w:color="auto"/>
              <w:right w:val="single" w:sz="8" w:space="0" w:color="auto"/>
            </w:tcBorders>
            <w:tcMar>
              <w:left w:w="108" w:type="dxa"/>
              <w:right w:w="108" w:type="dxa"/>
            </w:tcMar>
          </w:tcPr>
          <w:p w14:paraId="78E6E1EF" w14:textId="71349D86" w:rsidR="60F60D0C" w:rsidRPr="00C360A3" w:rsidRDefault="60F60D0C" w:rsidP="00C360A3">
            <w:pPr>
              <w:spacing w:before="0"/>
              <w:jc w:val="right"/>
              <w:rPr>
                <w:rFonts w:ascii="Calibri" w:eastAsia="Calibri" w:hAnsi="Calibri" w:cs="Calibri"/>
                <w:sz w:val="18"/>
                <w:szCs w:val="18"/>
              </w:rPr>
            </w:pPr>
            <w:r w:rsidRPr="00C360A3">
              <w:rPr>
                <w:rFonts w:ascii="Calibri" w:eastAsia="Calibri" w:hAnsi="Calibri" w:cs="Calibri"/>
                <w:sz w:val="18"/>
                <w:szCs w:val="18"/>
              </w:rPr>
              <w:t>0.00</w:t>
            </w:r>
          </w:p>
        </w:tc>
        <w:tc>
          <w:tcPr>
            <w:tcW w:w="1289" w:type="dxa"/>
            <w:tcBorders>
              <w:top w:val="nil"/>
              <w:left w:val="single" w:sz="8" w:space="0" w:color="auto"/>
              <w:bottom w:val="single" w:sz="8" w:space="0" w:color="auto"/>
              <w:right w:val="single" w:sz="8" w:space="0" w:color="auto"/>
            </w:tcBorders>
            <w:tcMar>
              <w:left w:w="108" w:type="dxa"/>
              <w:right w:w="108" w:type="dxa"/>
            </w:tcMar>
          </w:tcPr>
          <w:p w14:paraId="18C7C4BA" w14:textId="771D4E9A" w:rsidR="60F60D0C" w:rsidRPr="00C360A3" w:rsidRDefault="60F60D0C" w:rsidP="00C360A3">
            <w:pPr>
              <w:spacing w:before="0"/>
              <w:jc w:val="right"/>
              <w:rPr>
                <w:rFonts w:ascii="Calibri" w:eastAsia="Calibri" w:hAnsi="Calibri" w:cs="Calibri"/>
                <w:sz w:val="18"/>
                <w:szCs w:val="18"/>
              </w:rPr>
            </w:pPr>
            <w:r w:rsidRPr="00C360A3">
              <w:rPr>
                <w:rFonts w:ascii="Calibri" w:eastAsia="Calibri" w:hAnsi="Calibri" w:cs="Calibri"/>
                <w:sz w:val="18"/>
                <w:szCs w:val="18"/>
              </w:rPr>
              <w:t>0.00</w:t>
            </w:r>
          </w:p>
        </w:tc>
      </w:tr>
      <w:tr w:rsidR="00D96D07" w:rsidRPr="00D96D07" w14:paraId="4691C03D" w14:textId="77777777" w:rsidTr="00E45660">
        <w:trPr>
          <w:trHeight w:val="300"/>
        </w:trPr>
        <w:tc>
          <w:tcPr>
            <w:tcW w:w="452" w:type="dxa"/>
            <w:tcBorders>
              <w:top w:val="single" w:sz="8" w:space="0" w:color="auto"/>
              <w:left w:val="single" w:sz="8" w:space="0" w:color="auto"/>
              <w:bottom w:val="single" w:sz="8" w:space="0" w:color="auto"/>
              <w:right w:val="single" w:sz="8" w:space="0" w:color="auto"/>
            </w:tcBorders>
            <w:tcMar>
              <w:left w:w="108" w:type="dxa"/>
              <w:right w:w="108" w:type="dxa"/>
            </w:tcMar>
          </w:tcPr>
          <w:p w14:paraId="42366D94" w14:textId="409EB350" w:rsidR="60F60D0C" w:rsidRPr="00C360A3" w:rsidRDefault="60F60D0C" w:rsidP="00C360A3">
            <w:pPr>
              <w:spacing w:before="0"/>
              <w:jc w:val="right"/>
              <w:rPr>
                <w:rFonts w:ascii="Calibri" w:eastAsia="Calibri" w:hAnsi="Calibri" w:cs="Calibri"/>
                <w:b/>
                <w:bCs/>
                <w:sz w:val="18"/>
                <w:szCs w:val="18"/>
              </w:rPr>
            </w:pPr>
            <w:r w:rsidRPr="00C360A3">
              <w:rPr>
                <w:rFonts w:ascii="Calibri" w:eastAsia="Calibri" w:hAnsi="Calibri" w:cs="Calibri"/>
                <w:b/>
                <w:bCs/>
                <w:sz w:val="18"/>
                <w:szCs w:val="18"/>
              </w:rPr>
              <w:t>2</w:t>
            </w:r>
          </w:p>
        </w:tc>
        <w:tc>
          <w:tcPr>
            <w:tcW w:w="1764" w:type="dxa"/>
            <w:tcBorders>
              <w:top w:val="single" w:sz="8" w:space="0" w:color="auto"/>
              <w:left w:val="single" w:sz="8" w:space="0" w:color="auto"/>
              <w:bottom w:val="single" w:sz="8" w:space="0" w:color="auto"/>
              <w:right w:val="single" w:sz="8" w:space="0" w:color="auto"/>
            </w:tcBorders>
            <w:tcMar>
              <w:left w:w="108" w:type="dxa"/>
              <w:right w:w="108" w:type="dxa"/>
            </w:tcMar>
          </w:tcPr>
          <w:p w14:paraId="39677371" w14:textId="67912D0E" w:rsidR="60F60D0C" w:rsidRPr="00C360A3" w:rsidRDefault="60F60D0C" w:rsidP="00C360A3">
            <w:pPr>
              <w:spacing w:before="0"/>
              <w:rPr>
                <w:rFonts w:ascii="Calibri" w:eastAsia="Calibri" w:hAnsi="Calibri" w:cs="Calibri"/>
                <w:b/>
                <w:bCs/>
                <w:sz w:val="18"/>
                <w:szCs w:val="18"/>
              </w:rPr>
            </w:pPr>
            <w:r w:rsidRPr="00C360A3">
              <w:rPr>
                <w:rFonts w:ascii="Calibri" w:eastAsia="Calibri" w:hAnsi="Calibri" w:cs="Calibri"/>
                <w:b/>
                <w:bCs/>
                <w:sz w:val="18"/>
                <w:szCs w:val="18"/>
              </w:rPr>
              <w:t>Všeobecné položky - celkom</w:t>
            </w:r>
          </w:p>
        </w:tc>
        <w:tc>
          <w:tcPr>
            <w:tcW w:w="1045" w:type="dxa"/>
            <w:tcBorders>
              <w:top w:val="single" w:sz="8" w:space="0" w:color="auto"/>
              <w:left w:val="single" w:sz="8" w:space="0" w:color="auto"/>
              <w:bottom w:val="single" w:sz="8" w:space="0" w:color="auto"/>
              <w:right w:val="single" w:sz="8" w:space="0" w:color="auto"/>
            </w:tcBorders>
            <w:tcMar>
              <w:left w:w="108" w:type="dxa"/>
              <w:right w:w="108" w:type="dxa"/>
            </w:tcMar>
          </w:tcPr>
          <w:p w14:paraId="449CF6D5" w14:textId="6861B465" w:rsidR="60F60D0C" w:rsidRPr="00C360A3" w:rsidRDefault="60F60D0C" w:rsidP="00C360A3">
            <w:pPr>
              <w:spacing w:before="0"/>
              <w:jc w:val="right"/>
              <w:rPr>
                <w:rFonts w:ascii="Calibri" w:eastAsia="Calibri" w:hAnsi="Calibri" w:cs="Calibri"/>
                <w:sz w:val="18"/>
                <w:szCs w:val="18"/>
              </w:rPr>
            </w:pPr>
            <w:r w:rsidRPr="00C360A3">
              <w:rPr>
                <w:rFonts w:ascii="Calibri" w:eastAsia="Calibri" w:hAnsi="Calibri" w:cs="Calibri"/>
                <w:sz w:val="18"/>
                <w:szCs w:val="18"/>
              </w:rPr>
              <w:t>0.00</w:t>
            </w:r>
          </w:p>
        </w:tc>
        <w:tc>
          <w:tcPr>
            <w:tcW w:w="1559" w:type="dxa"/>
            <w:tcBorders>
              <w:top w:val="single" w:sz="8" w:space="0" w:color="auto"/>
              <w:left w:val="single" w:sz="8" w:space="0" w:color="auto"/>
              <w:bottom w:val="single" w:sz="8" w:space="0" w:color="auto"/>
              <w:right w:val="single" w:sz="8" w:space="0" w:color="auto"/>
            </w:tcBorders>
            <w:tcMar>
              <w:left w:w="108" w:type="dxa"/>
              <w:right w:w="108" w:type="dxa"/>
            </w:tcMar>
          </w:tcPr>
          <w:p w14:paraId="7FB3F743" w14:textId="120E8DF8" w:rsidR="60F60D0C" w:rsidRPr="00C360A3" w:rsidRDefault="60F60D0C" w:rsidP="00C360A3">
            <w:pPr>
              <w:spacing w:before="0"/>
              <w:jc w:val="right"/>
              <w:rPr>
                <w:rFonts w:ascii="Calibri" w:eastAsia="Calibri" w:hAnsi="Calibri" w:cs="Calibri"/>
                <w:sz w:val="18"/>
                <w:szCs w:val="18"/>
              </w:rPr>
            </w:pPr>
            <w:r w:rsidRPr="00C360A3">
              <w:rPr>
                <w:rFonts w:ascii="Calibri" w:eastAsia="Calibri" w:hAnsi="Calibri" w:cs="Calibri"/>
                <w:sz w:val="18"/>
                <w:szCs w:val="18"/>
              </w:rPr>
              <w:t>0.00</w:t>
            </w:r>
          </w:p>
        </w:tc>
        <w:tc>
          <w:tcPr>
            <w:tcW w:w="850" w:type="dxa"/>
            <w:tcBorders>
              <w:top w:val="single" w:sz="8" w:space="0" w:color="auto"/>
              <w:left w:val="single" w:sz="8" w:space="0" w:color="auto"/>
              <w:bottom w:val="single" w:sz="8" w:space="0" w:color="auto"/>
              <w:right w:val="single" w:sz="8" w:space="0" w:color="auto"/>
            </w:tcBorders>
            <w:tcMar>
              <w:left w:w="108" w:type="dxa"/>
              <w:right w:w="108" w:type="dxa"/>
            </w:tcMar>
          </w:tcPr>
          <w:p w14:paraId="0F751CBC" w14:textId="5FA9F7C6" w:rsidR="60F60D0C" w:rsidRPr="00C360A3" w:rsidRDefault="60F60D0C" w:rsidP="00C360A3">
            <w:pPr>
              <w:spacing w:before="0"/>
              <w:jc w:val="right"/>
              <w:rPr>
                <w:rFonts w:ascii="Calibri" w:eastAsia="Calibri" w:hAnsi="Calibri" w:cs="Calibri"/>
                <w:b/>
                <w:bCs/>
                <w:sz w:val="18"/>
                <w:szCs w:val="18"/>
              </w:rPr>
            </w:pPr>
            <w:r w:rsidRPr="00C360A3">
              <w:rPr>
                <w:rFonts w:ascii="Calibri" w:eastAsia="Calibri" w:hAnsi="Calibri" w:cs="Calibri"/>
                <w:b/>
                <w:bCs/>
                <w:sz w:val="18"/>
                <w:szCs w:val="18"/>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0F7F5089" w14:textId="306BDE44" w:rsidR="60F60D0C" w:rsidRPr="00C360A3" w:rsidRDefault="60F60D0C" w:rsidP="00C360A3">
            <w:pPr>
              <w:spacing w:before="0"/>
              <w:jc w:val="right"/>
              <w:rPr>
                <w:rFonts w:ascii="Calibri" w:eastAsia="Calibri" w:hAnsi="Calibri" w:cs="Calibri"/>
                <w:b/>
                <w:bCs/>
                <w:sz w:val="18"/>
                <w:szCs w:val="18"/>
              </w:rPr>
            </w:pPr>
            <w:r w:rsidRPr="00C360A3">
              <w:rPr>
                <w:rFonts w:ascii="Calibri" w:eastAsia="Calibri" w:hAnsi="Calibri" w:cs="Calibri"/>
                <w:b/>
                <w:bCs/>
                <w:sz w:val="18"/>
                <w:szCs w:val="18"/>
              </w:rPr>
              <w:t xml:space="preserve"> </w:t>
            </w:r>
          </w:p>
        </w:tc>
        <w:tc>
          <w:tcPr>
            <w:tcW w:w="1559" w:type="dxa"/>
            <w:tcBorders>
              <w:top w:val="single" w:sz="8" w:space="0" w:color="auto"/>
              <w:left w:val="single" w:sz="8" w:space="0" w:color="auto"/>
              <w:bottom w:val="single" w:sz="8" w:space="0" w:color="auto"/>
              <w:right w:val="single" w:sz="8" w:space="0" w:color="auto"/>
            </w:tcBorders>
            <w:tcMar>
              <w:left w:w="108" w:type="dxa"/>
              <w:right w:w="108" w:type="dxa"/>
            </w:tcMar>
          </w:tcPr>
          <w:p w14:paraId="1862F8C9" w14:textId="17294560" w:rsidR="60F60D0C" w:rsidRPr="00C360A3" w:rsidRDefault="60F60D0C" w:rsidP="00C360A3">
            <w:pPr>
              <w:spacing w:before="0"/>
              <w:jc w:val="right"/>
              <w:rPr>
                <w:rFonts w:ascii="Calibri" w:eastAsia="Calibri" w:hAnsi="Calibri" w:cs="Calibri"/>
                <w:sz w:val="18"/>
                <w:szCs w:val="18"/>
              </w:rPr>
            </w:pPr>
            <w:r w:rsidRPr="00C360A3">
              <w:rPr>
                <w:rFonts w:ascii="Calibri" w:eastAsia="Calibri" w:hAnsi="Calibri" w:cs="Calibri"/>
                <w:sz w:val="18"/>
                <w:szCs w:val="18"/>
              </w:rPr>
              <w:t>0.00</w:t>
            </w:r>
          </w:p>
        </w:tc>
        <w:tc>
          <w:tcPr>
            <w:tcW w:w="1289" w:type="dxa"/>
            <w:tcBorders>
              <w:top w:val="single" w:sz="8" w:space="0" w:color="auto"/>
              <w:left w:val="single" w:sz="8" w:space="0" w:color="auto"/>
              <w:bottom w:val="single" w:sz="8" w:space="0" w:color="auto"/>
              <w:right w:val="single" w:sz="8" w:space="0" w:color="auto"/>
            </w:tcBorders>
            <w:tcMar>
              <w:left w:w="108" w:type="dxa"/>
              <w:right w:w="108" w:type="dxa"/>
            </w:tcMar>
          </w:tcPr>
          <w:p w14:paraId="02567DF4" w14:textId="32BA8B0A" w:rsidR="60F60D0C" w:rsidRPr="00C360A3" w:rsidRDefault="60F60D0C" w:rsidP="00C360A3">
            <w:pPr>
              <w:spacing w:before="0"/>
              <w:jc w:val="right"/>
              <w:rPr>
                <w:rFonts w:ascii="Calibri" w:eastAsia="Calibri" w:hAnsi="Calibri" w:cs="Calibri"/>
                <w:sz w:val="18"/>
                <w:szCs w:val="18"/>
              </w:rPr>
            </w:pPr>
            <w:r w:rsidRPr="00C360A3">
              <w:rPr>
                <w:rFonts w:ascii="Calibri" w:eastAsia="Calibri" w:hAnsi="Calibri" w:cs="Calibri"/>
                <w:sz w:val="18"/>
                <w:szCs w:val="18"/>
              </w:rPr>
              <w:t>0.00</w:t>
            </w:r>
          </w:p>
        </w:tc>
      </w:tr>
      <w:tr w:rsidR="00D96D07" w:rsidRPr="00D96D07" w14:paraId="36132706" w14:textId="77777777" w:rsidTr="00E45660">
        <w:trPr>
          <w:trHeight w:val="300"/>
        </w:trPr>
        <w:tc>
          <w:tcPr>
            <w:tcW w:w="452" w:type="dxa"/>
            <w:tcBorders>
              <w:top w:val="single" w:sz="8" w:space="0" w:color="auto"/>
              <w:left w:val="single" w:sz="8" w:space="0" w:color="auto"/>
              <w:bottom w:val="single" w:sz="8" w:space="0" w:color="auto"/>
              <w:right w:val="single" w:sz="8" w:space="0" w:color="auto"/>
            </w:tcBorders>
            <w:tcMar>
              <w:left w:w="108" w:type="dxa"/>
              <w:right w:w="108" w:type="dxa"/>
            </w:tcMar>
          </w:tcPr>
          <w:p w14:paraId="42AF1363" w14:textId="1A791CF2" w:rsidR="60F60D0C" w:rsidRPr="00C360A3" w:rsidRDefault="60F60D0C" w:rsidP="00C360A3">
            <w:pPr>
              <w:spacing w:before="0"/>
              <w:jc w:val="right"/>
              <w:rPr>
                <w:rFonts w:ascii="Calibri" w:eastAsia="Calibri" w:hAnsi="Calibri" w:cs="Calibri"/>
                <w:b/>
                <w:bCs/>
                <w:sz w:val="18"/>
                <w:szCs w:val="18"/>
              </w:rPr>
            </w:pPr>
            <w:r w:rsidRPr="00C360A3">
              <w:rPr>
                <w:rFonts w:ascii="Calibri" w:eastAsia="Calibri" w:hAnsi="Calibri" w:cs="Calibri"/>
                <w:b/>
                <w:bCs/>
                <w:sz w:val="18"/>
                <w:szCs w:val="18"/>
              </w:rPr>
              <w:t>3</w:t>
            </w:r>
          </w:p>
        </w:tc>
        <w:tc>
          <w:tcPr>
            <w:tcW w:w="1764" w:type="dxa"/>
            <w:tcBorders>
              <w:top w:val="single" w:sz="8" w:space="0" w:color="auto"/>
              <w:left w:val="single" w:sz="8" w:space="0" w:color="auto"/>
              <w:bottom w:val="single" w:sz="8" w:space="0" w:color="auto"/>
              <w:right w:val="single" w:sz="8" w:space="0" w:color="auto"/>
            </w:tcBorders>
            <w:tcMar>
              <w:left w:w="108" w:type="dxa"/>
              <w:right w:w="108" w:type="dxa"/>
            </w:tcMar>
          </w:tcPr>
          <w:p w14:paraId="744AFECA" w14:textId="7670B252" w:rsidR="60F60D0C" w:rsidRPr="00C360A3" w:rsidRDefault="60F60D0C" w:rsidP="00C360A3">
            <w:pPr>
              <w:spacing w:before="0"/>
              <w:rPr>
                <w:rFonts w:ascii="Calibri" w:eastAsia="Calibri" w:hAnsi="Calibri" w:cs="Calibri"/>
                <w:b/>
                <w:bCs/>
                <w:sz w:val="18"/>
                <w:szCs w:val="18"/>
              </w:rPr>
            </w:pPr>
            <w:r w:rsidRPr="00C360A3">
              <w:rPr>
                <w:rFonts w:ascii="Calibri" w:eastAsia="Calibri" w:hAnsi="Calibri" w:cs="Calibri"/>
                <w:b/>
                <w:bCs/>
                <w:color w:val="FF0000"/>
                <w:sz w:val="18"/>
                <w:szCs w:val="18"/>
              </w:rPr>
              <w:t>Rezerva</w:t>
            </w:r>
            <w:r w:rsidRPr="00C360A3">
              <w:rPr>
                <w:rFonts w:ascii="Calibri" w:eastAsia="Calibri" w:hAnsi="Calibri" w:cs="Calibri"/>
                <w:b/>
                <w:bCs/>
                <w:sz w:val="18"/>
                <w:szCs w:val="18"/>
              </w:rPr>
              <w:t>/ Nepredvídateľné náklad</w:t>
            </w:r>
          </w:p>
        </w:tc>
        <w:tc>
          <w:tcPr>
            <w:tcW w:w="1045" w:type="dxa"/>
            <w:tcBorders>
              <w:top w:val="single" w:sz="8" w:space="0" w:color="auto"/>
              <w:left w:val="single" w:sz="8" w:space="0" w:color="auto"/>
              <w:bottom w:val="single" w:sz="8" w:space="0" w:color="auto"/>
              <w:right w:val="single" w:sz="8" w:space="0" w:color="auto"/>
            </w:tcBorders>
            <w:tcMar>
              <w:left w:w="108" w:type="dxa"/>
              <w:right w:w="108" w:type="dxa"/>
            </w:tcMar>
          </w:tcPr>
          <w:p w14:paraId="57560ABC" w14:textId="46FE2477" w:rsidR="60F60D0C" w:rsidRPr="00C360A3" w:rsidRDefault="60F60D0C" w:rsidP="00C360A3">
            <w:pPr>
              <w:spacing w:before="0"/>
              <w:jc w:val="right"/>
              <w:rPr>
                <w:rFonts w:ascii="Calibri" w:eastAsia="Calibri" w:hAnsi="Calibri" w:cs="Calibri"/>
                <w:sz w:val="18"/>
                <w:szCs w:val="18"/>
              </w:rPr>
            </w:pPr>
            <w:r w:rsidRPr="00C360A3">
              <w:rPr>
                <w:rFonts w:ascii="Calibri" w:eastAsia="Calibri" w:hAnsi="Calibri" w:cs="Calibri"/>
                <w:sz w:val="18"/>
                <w:szCs w:val="18"/>
              </w:rPr>
              <w:t>0.00</w:t>
            </w:r>
          </w:p>
        </w:tc>
        <w:tc>
          <w:tcPr>
            <w:tcW w:w="1559" w:type="dxa"/>
            <w:tcBorders>
              <w:top w:val="single" w:sz="8" w:space="0" w:color="auto"/>
              <w:left w:val="single" w:sz="8" w:space="0" w:color="auto"/>
              <w:bottom w:val="single" w:sz="8" w:space="0" w:color="auto"/>
              <w:right w:val="single" w:sz="8" w:space="0" w:color="auto"/>
            </w:tcBorders>
            <w:tcMar>
              <w:left w:w="108" w:type="dxa"/>
              <w:right w:w="108" w:type="dxa"/>
            </w:tcMar>
          </w:tcPr>
          <w:p w14:paraId="0FC52ED2" w14:textId="4BFC22ED" w:rsidR="60F60D0C" w:rsidRPr="00C360A3" w:rsidRDefault="60F60D0C" w:rsidP="00C360A3">
            <w:pPr>
              <w:spacing w:before="0"/>
              <w:jc w:val="right"/>
              <w:rPr>
                <w:rFonts w:ascii="Calibri" w:eastAsia="Calibri" w:hAnsi="Calibri" w:cs="Calibri"/>
                <w:sz w:val="18"/>
                <w:szCs w:val="18"/>
              </w:rPr>
            </w:pPr>
            <w:r w:rsidRPr="00C360A3">
              <w:rPr>
                <w:rFonts w:ascii="Calibri" w:eastAsia="Calibri" w:hAnsi="Calibri" w:cs="Calibri"/>
                <w:sz w:val="18"/>
                <w:szCs w:val="18"/>
              </w:rPr>
              <w:t>0.00</w:t>
            </w:r>
          </w:p>
        </w:tc>
        <w:tc>
          <w:tcPr>
            <w:tcW w:w="850" w:type="dxa"/>
            <w:tcBorders>
              <w:top w:val="single" w:sz="8" w:space="0" w:color="auto"/>
              <w:left w:val="single" w:sz="8" w:space="0" w:color="auto"/>
              <w:bottom w:val="single" w:sz="8" w:space="0" w:color="auto"/>
              <w:right w:val="single" w:sz="8" w:space="0" w:color="auto"/>
            </w:tcBorders>
            <w:tcMar>
              <w:left w:w="108" w:type="dxa"/>
              <w:right w:w="108" w:type="dxa"/>
            </w:tcMar>
          </w:tcPr>
          <w:p w14:paraId="3F197FD4" w14:textId="74240C38" w:rsidR="60F60D0C" w:rsidRPr="00C360A3" w:rsidRDefault="60F60D0C" w:rsidP="00C360A3">
            <w:pPr>
              <w:spacing w:before="0"/>
              <w:jc w:val="right"/>
              <w:rPr>
                <w:rFonts w:ascii="Calibri" w:eastAsia="Calibri" w:hAnsi="Calibri" w:cs="Calibri"/>
                <w:b/>
                <w:bCs/>
                <w:sz w:val="18"/>
                <w:szCs w:val="18"/>
              </w:rPr>
            </w:pPr>
            <w:r w:rsidRPr="00C360A3">
              <w:rPr>
                <w:rFonts w:ascii="Calibri" w:eastAsia="Calibri" w:hAnsi="Calibri" w:cs="Calibri"/>
                <w:b/>
                <w:bCs/>
                <w:sz w:val="18"/>
                <w:szCs w:val="18"/>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2687AB1A" w14:textId="24B976E6" w:rsidR="60F60D0C" w:rsidRPr="00C360A3" w:rsidRDefault="60F60D0C" w:rsidP="00C360A3">
            <w:pPr>
              <w:spacing w:before="0"/>
              <w:jc w:val="right"/>
              <w:rPr>
                <w:rFonts w:ascii="Calibri" w:eastAsia="Calibri" w:hAnsi="Calibri" w:cs="Calibri"/>
                <w:b/>
                <w:bCs/>
                <w:sz w:val="18"/>
                <w:szCs w:val="18"/>
              </w:rPr>
            </w:pPr>
            <w:r w:rsidRPr="00C360A3">
              <w:rPr>
                <w:rFonts w:ascii="Calibri" w:eastAsia="Calibri" w:hAnsi="Calibri" w:cs="Calibri"/>
                <w:b/>
                <w:bCs/>
                <w:sz w:val="18"/>
                <w:szCs w:val="18"/>
              </w:rPr>
              <w:t xml:space="preserve"> </w:t>
            </w:r>
          </w:p>
        </w:tc>
        <w:tc>
          <w:tcPr>
            <w:tcW w:w="1559" w:type="dxa"/>
            <w:tcBorders>
              <w:top w:val="single" w:sz="8" w:space="0" w:color="auto"/>
              <w:left w:val="single" w:sz="8" w:space="0" w:color="auto"/>
              <w:bottom w:val="single" w:sz="8" w:space="0" w:color="auto"/>
              <w:right w:val="single" w:sz="8" w:space="0" w:color="auto"/>
            </w:tcBorders>
            <w:tcMar>
              <w:left w:w="108" w:type="dxa"/>
              <w:right w:w="108" w:type="dxa"/>
            </w:tcMar>
          </w:tcPr>
          <w:p w14:paraId="738E3E63" w14:textId="479F7BD8" w:rsidR="60F60D0C" w:rsidRPr="00C360A3" w:rsidRDefault="60F60D0C" w:rsidP="00C360A3">
            <w:pPr>
              <w:spacing w:before="0"/>
              <w:jc w:val="right"/>
              <w:rPr>
                <w:rFonts w:ascii="Calibri" w:eastAsia="Calibri" w:hAnsi="Calibri" w:cs="Calibri"/>
                <w:sz w:val="18"/>
                <w:szCs w:val="18"/>
              </w:rPr>
            </w:pPr>
            <w:r w:rsidRPr="00C360A3">
              <w:rPr>
                <w:rFonts w:ascii="Calibri" w:eastAsia="Calibri" w:hAnsi="Calibri" w:cs="Calibri"/>
                <w:sz w:val="18"/>
                <w:szCs w:val="18"/>
              </w:rPr>
              <w:t>0.00</w:t>
            </w:r>
          </w:p>
        </w:tc>
        <w:tc>
          <w:tcPr>
            <w:tcW w:w="1289" w:type="dxa"/>
            <w:tcBorders>
              <w:top w:val="single" w:sz="8" w:space="0" w:color="auto"/>
              <w:left w:val="single" w:sz="8" w:space="0" w:color="auto"/>
              <w:bottom w:val="single" w:sz="8" w:space="0" w:color="auto"/>
              <w:right w:val="single" w:sz="8" w:space="0" w:color="auto"/>
            </w:tcBorders>
            <w:tcMar>
              <w:left w:w="108" w:type="dxa"/>
              <w:right w:w="108" w:type="dxa"/>
            </w:tcMar>
          </w:tcPr>
          <w:p w14:paraId="10648264" w14:textId="07C5B1A0" w:rsidR="60F60D0C" w:rsidRPr="00C360A3" w:rsidRDefault="60F60D0C" w:rsidP="00C360A3">
            <w:pPr>
              <w:spacing w:before="0"/>
              <w:jc w:val="right"/>
              <w:rPr>
                <w:rFonts w:ascii="Calibri" w:eastAsia="Calibri" w:hAnsi="Calibri" w:cs="Calibri"/>
                <w:sz w:val="18"/>
                <w:szCs w:val="18"/>
              </w:rPr>
            </w:pPr>
            <w:r w:rsidRPr="00C360A3">
              <w:rPr>
                <w:rFonts w:ascii="Calibri" w:eastAsia="Calibri" w:hAnsi="Calibri" w:cs="Calibri"/>
                <w:sz w:val="18"/>
                <w:szCs w:val="18"/>
              </w:rPr>
              <w:t>0.00</w:t>
            </w:r>
          </w:p>
        </w:tc>
      </w:tr>
      <w:tr w:rsidR="60F60D0C" w:rsidRPr="00E45660" w14:paraId="038B0CE7" w14:textId="77777777" w:rsidTr="00C360A3">
        <w:trPr>
          <w:trHeight w:val="300"/>
        </w:trPr>
        <w:tc>
          <w:tcPr>
            <w:tcW w:w="452" w:type="dxa"/>
            <w:tcBorders>
              <w:top w:val="single" w:sz="8" w:space="0" w:color="auto"/>
              <w:left w:val="nil"/>
              <w:bottom w:val="nil"/>
              <w:right w:val="single" w:sz="8" w:space="0" w:color="auto"/>
            </w:tcBorders>
            <w:tcMar>
              <w:left w:w="108" w:type="dxa"/>
              <w:right w:w="108" w:type="dxa"/>
            </w:tcMar>
          </w:tcPr>
          <w:p w14:paraId="5FC7645F" w14:textId="646F7CA6" w:rsidR="60F60D0C" w:rsidRPr="00C360A3" w:rsidRDefault="60F60D0C" w:rsidP="00C360A3">
            <w:pPr>
              <w:spacing w:before="0"/>
              <w:jc w:val="right"/>
              <w:rPr>
                <w:rFonts w:ascii="Calibri" w:eastAsia="Calibri" w:hAnsi="Calibri" w:cs="Calibri"/>
                <w:b/>
                <w:bCs/>
                <w:sz w:val="18"/>
                <w:szCs w:val="18"/>
              </w:rPr>
            </w:pPr>
            <w:r w:rsidRPr="00C360A3">
              <w:rPr>
                <w:rFonts w:ascii="Calibri" w:eastAsia="Calibri" w:hAnsi="Calibri" w:cs="Calibri"/>
                <w:b/>
                <w:bCs/>
                <w:sz w:val="18"/>
                <w:szCs w:val="18"/>
              </w:rPr>
              <w:t xml:space="preserve"> </w:t>
            </w:r>
          </w:p>
        </w:tc>
        <w:tc>
          <w:tcPr>
            <w:tcW w:w="1764" w:type="dxa"/>
            <w:tcBorders>
              <w:top w:val="single" w:sz="8" w:space="0" w:color="auto"/>
              <w:left w:val="single" w:sz="8" w:space="0" w:color="auto"/>
              <w:bottom w:val="single" w:sz="8" w:space="0" w:color="auto"/>
              <w:right w:val="single" w:sz="8" w:space="0" w:color="auto"/>
            </w:tcBorders>
            <w:tcMar>
              <w:left w:w="108" w:type="dxa"/>
              <w:right w:w="108" w:type="dxa"/>
            </w:tcMar>
          </w:tcPr>
          <w:p w14:paraId="468F8BF7" w14:textId="74EE923D" w:rsidR="60F60D0C" w:rsidRPr="00C360A3" w:rsidRDefault="60F60D0C" w:rsidP="00C360A3">
            <w:pPr>
              <w:spacing w:before="0"/>
              <w:rPr>
                <w:rFonts w:ascii="Calibri" w:eastAsia="Calibri" w:hAnsi="Calibri" w:cs="Calibri"/>
                <w:b/>
                <w:bCs/>
                <w:sz w:val="18"/>
                <w:szCs w:val="18"/>
              </w:rPr>
            </w:pPr>
            <w:r w:rsidRPr="00C360A3">
              <w:rPr>
                <w:rFonts w:ascii="Calibri" w:eastAsia="Calibri" w:hAnsi="Calibri" w:cs="Calibri"/>
                <w:b/>
                <w:bCs/>
                <w:sz w:val="18"/>
                <w:szCs w:val="18"/>
              </w:rPr>
              <w:t>Cena celkom bez DPH</w:t>
            </w:r>
          </w:p>
        </w:tc>
        <w:tc>
          <w:tcPr>
            <w:tcW w:w="1045" w:type="dxa"/>
            <w:tcBorders>
              <w:top w:val="single" w:sz="8" w:space="0" w:color="auto"/>
              <w:left w:val="single" w:sz="8" w:space="0" w:color="auto"/>
              <w:bottom w:val="single" w:sz="8" w:space="0" w:color="auto"/>
              <w:right w:val="single" w:sz="8" w:space="0" w:color="auto"/>
            </w:tcBorders>
            <w:tcMar>
              <w:left w:w="108" w:type="dxa"/>
              <w:right w:w="108" w:type="dxa"/>
            </w:tcMar>
          </w:tcPr>
          <w:p w14:paraId="0F611ABA" w14:textId="291EEF65" w:rsidR="60F60D0C" w:rsidRPr="00C360A3" w:rsidRDefault="60F60D0C" w:rsidP="00C360A3">
            <w:pPr>
              <w:spacing w:before="0"/>
              <w:jc w:val="right"/>
              <w:rPr>
                <w:rFonts w:ascii="Calibri" w:eastAsia="Calibri" w:hAnsi="Calibri" w:cs="Calibri"/>
                <w:sz w:val="18"/>
                <w:szCs w:val="18"/>
              </w:rPr>
            </w:pPr>
            <w:r w:rsidRPr="00C360A3">
              <w:rPr>
                <w:rFonts w:ascii="Calibri" w:eastAsia="Calibri" w:hAnsi="Calibri" w:cs="Calibri"/>
                <w:sz w:val="18"/>
                <w:szCs w:val="18"/>
              </w:rPr>
              <w:t>0.00</w:t>
            </w:r>
          </w:p>
        </w:tc>
        <w:tc>
          <w:tcPr>
            <w:tcW w:w="1559" w:type="dxa"/>
            <w:tcBorders>
              <w:top w:val="single" w:sz="8" w:space="0" w:color="auto"/>
              <w:left w:val="single" w:sz="8" w:space="0" w:color="auto"/>
              <w:bottom w:val="single" w:sz="8" w:space="0" w:color="auto"/>
              <w:right w:val="single" w:sz="8" w:space="0" w:color="auto"/>
            </w:tcBorders>
            <w:tcMar>
              <w:left w:w="108" w:type="dxa"/>
              <w:right w:w="108" w:type="dxa"/>
            </w:tcMar>
          </w:tcPr>
          <w:p w14:paraId="03D07F38" w14:textId="58B9DD47" w:rsidR="60F60D0C" w:rsidRPr="00C360A3" w:rsidRDefault="60F60D0C" w:rsidP="00C360A3">
            <w:pPr>
              <w:spacing w:before="0"/>
              <w:jc w:val="right"/>
              <w:rPr>
                <w:rFonts w:ascii="Calibri" w:eastAsia="Calibri" w:hAnsi="Calibri" w:cs="Calibri"/>
                <w:sz w:val="18"/>
                <w:szCs w:val="18"/>
              </w:rPr>
            </w:pPr>
            <w:r w:rsidRPr="00C360A3">
              <w:rPr>
                <w:rFonts w:ascii="Calibri" w:eastAsia="Calibri" w:hAnsi="Calibri" w:cs="Calibri"/>
                <w:sz w:val="18"/>
                <w:szCs w:val="18"/>
              </w:rPr>
              <w:t>0.00</w:t>
            </w:r>
          </w:p>
        </w:tc>
        <w:tc>
          <w:tcPr>
            <w:tcW w:w="3402" w:type="dxa"/>
            <w:gridSpan w:val="3"/>
            <w:tcBorders>
              <w:top w:val="single" w:sz="8" w:space="0" w:color="auto"/>
              <w:left w:val="single" w:sz="8" w:space="0" w:color="auto"/>
              <w:bottom w:val="nil"/>
              <w:right w:val="single" w:sz="8" w:space="0" w:color="auto"/>
            </w:tcBorders>
            <w:tcMar>
              <w:left w:w="108" w:type="dxa"/>
              <w:right w:w="108" w:type="dxa"/>
            </w:tcMar>
          </w:tcPr>
          <w:p w14:paraId="2F21B2BA" w14:textId="312654FB" w:rsidR="60F60D0C" w:rsidRPr="00C360A3" w:rsidRDefault="60F60D0C" w:rsidP="00C360A3">
            <w:pPr>
              <w:spacing w:before="0"/>
              <w:jc w:val="right"/>
              <w:rPr>
                <w:rFonts w:ascii="Calibri" w:eastAsia="Calibri" w:hAnsi="Calibri" w:cs="Calibri"/>
                <w:b/>
                <w:bCs/>
                <w:sz w:val="18"/>
                <w:szCs w:val="18"/>
              </w:rPr>
            </w:pPr>
            <w:r w:rsidRPr="00C360A3">
              <w:rPr>
                <w:rFonts w:ascii="Calibri" w:eastAsia="Calibri" w:hAnsi="Calibri" w:cs="Calibri"/>
                <w:b/>
                <w:bCs/>
                <w:sz w:val="18"/>
                <w:szCs w:val="18"/>
              </w:rPr>
              <w:t xml:space="preserve"> </w:t>
            </w:r>
          </w:p>
        </w:tc>
        <w:tc>
          <w:tcPr>
            <w:tcW w:w="1289" w:type="dxa"/>
            <w:tcBorders>
              <w:top w:val="single" w:sz="8" w:space="0" w:color="auto"/>
              <w:left w:val="nil"/>
              <w:bottom w:val="single" w:sz="8" w:space="0" w:color="auto"/>
              <w:right w:val="single" w:sz="8" w:space="0" w:color="auto"/>
            </w:tcBorders>
            <w:tcMar>
              <w:left w:w="108" w:type="dxa"/>
              <w:right w:w="108" w:type="dxa"/>
            </w:tcMar>
          </w:tcPr>
          <w:p w14:paraId="77754272" w14:textId="7CAE928C" w:rsidR="60F60D0C" w:rsidRPr="00C360A3" w:rsidRDefault="60F60D0C" w:rsidP="00C360A3">
            <w:pPr>
              <w:spacing w:before="0"/>
              <w:jc w:val="right"/>
              <w:rPr>
                <w:rFonts w:ascii="Calibri" w:eastAsia="Calibri" w:hAnsi="Calibri" w:cs="Calibri"/>
                <w:sz w:val="18"/>
                <w:szCs w:val="18"/>
              </w:rPr>
            </w:pPr>
            <w:r w:rsidRPr="00C360A3">
              <w:rPr>
                <w:rFonts w:ascii="Calibri" w:eastAsia="Calibri" w:hAnsi="Calibri" w:cs="Calibri"/>
                <w:sz w:val="18"/>
                <w:szCs w:val="18"/>
              </w:rPr>
              <w:t>0.00</w:t>
            </w:r>
          </w:p>
        </w:tc>
      </w:tr>
    </w:tbl>
    <w:p w14:paraId="04BEB812" w14:textId="00D904EA" w:rsidR="00D7613D" w:rsidRDefault="00D7613D" w:rsidP="00C360A3">
      <w:pPr>
        <w:pStyle w:val="textodsekuU2"/>
        <w:spacing w:before="0" w:after="0" w:line="257" w:lineRule="auto"/>
        <w:rPr>
          <w:rFonts w:ascii="Calibri" w:eastAsia="Calibri" w:hAnsi="Calibri" w:cs="Calibri"/>
          <w:b/>
          <w:bCs/>
          <w:sz w:val="20"/>
          <w:szCs w:val="20"/>
        </w:rPr>
      </w:pPr>
    </w:p>
    <w:p w14:paraId="1BE57366" w14:textId="3460F5AC" w:rsidR="499F53F7" w:rsidRDefault="499F53F7" w:rsidP="00C360A3">
      <w:pPr>
        <w:spacing w:before="0" w:after="0" w:line="257" w:lineRule="auto"/>
        <w:rPr>
          <w:rFonts w:ascii="Calibri" w:eastAsia="Calibri" w:hAnsi="Calibri" w:cs="Calibri"/>
          <w:b/>
          <w:bCs/>
          <w:sz w:val="20"/>
          <w:szCs w:val="20"/>
        </w:rPr>
      </w:pPr>
      <w:r w:rsidRPr="60F60D0C">
        <w:rPr>
          <w:rFonts w:ascii="Calibri" w:eastAsia="Calibri" w:hAnsi="Calibri" w:cs="Calibri"/>
          <w:b/>
          <w:bCs/>
          <w:sz w:val="20"/>
          <w:szCs w:val="20"/>
        </w:rPr>
        <w:t>Vysvetlivky:</w:t>
      </w:r>
    </w:p>
    <w:p w14:paraId="77A0EF85" w14:textId="2DA3DA23" w:rsidR="499F53F7" w:rsidRDefault="499F53F7" w:rsidP="00C360A3">
      <w:pPr>
        <w:spacing w:before="0" w:after="0" w:line="257" w:lineRule="auto"/>
        <w:rPr>
          <w:rFonts w:ascii="Calibri" w:eastAsia="Calibri" w:hAnsi="Calibri" w:cs="Calibri"/>
          <w:sz w:val="20"/>
          <w:szCs w:val="20"/>
        </w:rPr>
      </w:pPr>
      <w:r w:rsidRPr="60F60D0C">
        <w:rPr>
          <w:rFonts w:ascii="Calibri" w:eastAsia="Calibri" w:hAnsi="Calibri" w:cs="Calibri"/>
          <w:sz w:val="20"/>
          <w:szCs w:val="20"/>
        </w:rPr>
        <w:t>AZH: Aktuálna zmluvná hodnota</w:t>
      </w:r>
    </w:p>
    <w:p w14:paraId="47DBB001" w14:textId="665B89F4" w:rsidR="499F53F7" w:rsidRDefault="499F53F7" w:rsidP="00C360A3">
      <w:pPr>
        <w:spacing w:before="0" w:after="0" w:line="257" w:lineRule="auto"/>
        <w:rPr>
          <w:rFonts w:ascii="Calibri" w:eastAsia="Calibri" w:hAnsi="Calibri" w:cs="Calibri"/>
          <w:sz w:val="20"/>
          <w:szCs w:val="20"/>
        </w:rPr>
      </w:pPr>
      <w:r w:rsidRPr="60F60D0C">
        <w:rPr>
          <w:rFonts w:ascii="Calibri" w:eastAsia="Calibri" w:hAnsi="Calibri" w:cs="Calibri"/>
          <w:sz w:val="20"/>
          <w:szCs w:val="20"/>
        </w:rPr>
        <w:t>Stĺpec č.1 Celková cena predchádzajúcich pokyn</w:t>
      </w:r>
    </w:p>
    <w:p w14:paraId="42067EDA" w14:textId="602E0EE0" w:rsidR="499F53F7" w:rsidRDefault="499F53F7" w:rsidP="00C360A3">
      <w:pPr>
        <w:spacing w:before="0" w:after="0" w:line="257" w:lineRule="auto"/>
        <w:rPr>
          <w:rFonts w:ascii="Calibri" w:eastAsia="Calibri" w:hAnsi="Calibri" w:cs="Calibri"/>
          <w:sz w:val="20"/>
          <w:szCs w:val="20"/>
        </w:rPr>
      </w:pPr>
      <w:r w:rsidRPr="60F60D0C">
        <w:rPr>
          <w:rFonts w:ascii="Calibri" w:eastAsia="Calibri" w:hAnsi="Calibri" w:cs="Calibri"/>
          <w:sz w:val="20"/>
          <w:szCs w:val="20"/>
        </w:rPr>
        <w:t>Stĺpec č.2 a č.3 Cena aktuálneho pokynu č.</w:t>
      </w:r>
    </w:p>
    <w:p w14:paraId="11A6645E" w14:textId="34A519BD" w:rsidR="499F53F7" w:rsidRDefault="499F53F7" w:rsidP="00C360A3">
      <w:pPr>
        <w:spacing w:before="0" w:after="0" w:line="257" w:lineRule="auto"/>
        <w:rPr>
          <w:rFonts w:ascii="Calibri" w:eastAsia="Calibri" w:hAnsi="Calibri" w:cs="Calibri"/>
          <w:sz w:val="20"/>
          <w:szCs w:val="20"/>
        </w:rPr>
      </w:pPr>
      <w:r w:rsidRPr="60F60D0C">
        <w:rPr>
          <w:rFonts w:ascii="Calibri" w:eastAsia="Calibri" w:hAnsi="Calibri" w:cs="Calibri"/>
          <w:sz w:val="20"/>
          <w:szCs w:val="20"/>
        </w:rPr>
        <w:t>Stĺpec č.4 Cena všetkých pokynov vrátane aktuálneho</w:t>
      </w:r>
    </w:p>
    <w:p w14:paraId="67AC0836" w14:textId="46D4F6B4" w:rsidR="499F53F7" w:rsidRDefault="499F53F7" w:rsidP="00C360A3">
      <w:pPr>
        <w:spacing w:before="0" w:after="0" w:line="257" w:lineRule="auto"/>
        <w:rPr>
          <w:rFonts w:ascii="Calibri" w:eastAsia="Calibri" w:hAnsi="Calibri" w:cs="Calibri"/>
          <w:color w:val="FF0000"/>
          <w:sz w:val="20"/>
          <w:szCs w:val="20"/>
        </w:rPr>
      </w:pPr>
      <w:r w:rsidRPr="60F60D0C">
        <w:rPr>
          <w:rFonts w:ascii="Calibri" w:eastAsia="Calibri" w:hAnsi="Calibri" w:cs="Calibri"/>
          <w:sz w:val="20"/>
          <w:szCs w:val="20"/>
        </w:rPr>
        <w:t xml:space="preserve">Z položky </w:t>
      </w:r>
      <w:r w:rsidRPr="60F60D0C">
        <w:rPr>
          <w:rFonts w:ascii="Calibri" w:eastAsia="Calibri" w:hAnsi="Calibri" w:cs="Calibri"/>
          <w:color w:val="FF0000"/>
          <w:sz w:val="20"/>
          <w:szCs w:val="20"/>
        </w:rPr>
        <w:t>Rezerva</w:t>
      </w:r>
      <w:r w:rsidRPr="60F60D0C">
        <w:rPr>
          <w:rFonts w:ascii="Calibri" w:eastAsia="Calibri" w:hAnsi="Calibri" w:cs="Calibri"/>
          <w:sz w:val="20"/>
          <w:szCs w:val="20"/>
        </w:rPr>
        <w:t xml:space="preserve">/Nepredvídateľné náklady sa odratúvajú práce naviac a nové práce !!! </w:t>
      </w:r>
      <w:r w:rsidRPr="60F60D0C">
        <w:rPr>
          <w:rFonts w:ascii="Calibri" w:eastAsia="Calibri" w:hAnsi="Calibri" w:cs="Calibri"/>
          <w:color w:val="FF0000"/>
          <w:sz w:val="20"/>
          <w:szCs w:val="20"/>
        </w:rPr>
        <w:t>( V prípade ak v Zmluve o Dielo je v Akceptovanej zmluvnej hodnote bez DPH zahrnutá Rezerva resp. Nepredvídateľné náklady)</w:t>
      </w:r>
    </w:p>
    <w:p w14:paraId="7482678E" w14:textId="4465651D" w:rsidR="499F53F7" w:rsidRDefault="499F53F7" w:rsidP="00C360A3">
      <w:pPr>
        <w:spacing w:before="0" w:after="0" w:line="257" w:lineRule="auto"/>
        <w:rPr>
          <w:rFonts w:ascii="Calibri" w:eastAsia="Calibri" w:hAnsi="Calibri" w:cs="Calibri"/>
          <w:color w:val="FF0000"/>
          <w:sz w:val="20"/>
          <w:szCs w:val="20"/>
        </w:rPr>
      </w:pPr>
      <w:r w:rsidRPr="60F60D0C">
        <w:rPr>
          <w:rFonts w:ascii="Calibri" w:eastAsia="Calibri" w:hAnsi="Calibri" w:cs="Calibri"/>
          <w:b/>
          <w:bCs/>
          <w:color w:val="FF0000"/>
          <w:sz w:val="20"/>
          <w:szCs w:val="20"/>
        </w:rPr>
        <w:t xml:space="preserve">  </w:t>
      </w:r>
    </w:p>
    <w:p w14:paraId="0BFCD513" w14:textId="05A95CB8" w:rsidR="499F53F7" w:rsidRDefault="499F53F7" w:rsidP="60F60D0C">
      <w:pPr>
        <w:spacing w:before="0" w:after="0" w:line="257" w:lineRule="auto"/>
        <w:rPr>
          <w:rFonts w:ascii="Calibri" w:eastAsia="Calibri" w:hAnsi="Calibri" w:cs="Calibri"/>
          <w:b/>
          <w:bCs/>
          <w:color w:val="FF0000"/>
          <w:sz w:val="20"/>
          <w:szCs w:val="20"/>
        </w:rPr>
      </w:pPr>
      <w:r w:rsidRPr="60F60D0C">
        <w:rPr>
          <w:rFonts w:ascii="Calibri" w:eastAsia="Calibri" w:hAnsi="Calibri" w:cs="Calibri"/>
          <w:sz w:val="20"/>
          <w:szCs w:val="20"/>
        </w:rPr>
        <w:t xml:space="preserve">Schválil za STD: </w:t>
      </w:r>
      <w:r w:rsidRPr="60F60D0C">
        <w:rPr>
          <w:rFonts w:ascii="Calibri" w:eastAsia="Calibri" w:hAnsi="Calibri" w:cs="Calibri"/>
          <w:color w:val="FF0000"/>
          <w:sz w:val="20"/>
          <w:szCs w:val="20"/>
        </w:rPr>
        <w:t>Vedúci tímu STD  ............................................................</w:t>
      </w:r>
    </w:p>
    <w:p w14:paraId="2286AF98" w14:textId="175B51B2" w:rsidR="499F53F7" w:rsidRDefault="499F53F7" w:rsidP="00C360A3">
      <w:pPr>
        <w:spacing w:before="0" w:after="0" w:line="257" w:lineRule="auto"/>
        <w:jc w:val="right"/>
        <w:rPr>
          <w:rFonts w:ascii="Calibri" w:eastAsia="Calibri" w:hAnsi="Calibri" w:cs="Calibri"/>
          <w:b/>
          <w:bCs/>
          <w:color w:val="FF0000"/>
          <w:sz w:val="20"/>
          <w:szCs w:val="20"/>
        </w:rPr>
      </w:pPr>
      <w:r w:rsidRPr="60F60D0C">
        <w:rPr>
          <w:rFonts w:ascii="Calibri" w:eastAsia="Calibri" w:hAnsi="Calibri" w:cs="Calibri"/>
          <w:b/>
          <w:bCs/>
          <w:color w:val="FF0000"/>
          <w:sz w:val="20"/>
          <w:szCs w:val="20"/>
        </w:rPr>
        <w:t xml:space="preserve"> </w:t>
      </w:r>
    </w:p>
    <w:p w14:paraId="0242C90C" w14:textId="09296FA8" w:rsidR="499F53F7" w:rsidRDefault="499F53F7" w:rsidP="00C360A3">
      <w:pPr>
        <w:spacing w:before="0" w:after="0" w:line="257" w:lineRule="auto"/>
        <w:jc w:val="right"/>
        <w:rPr>
          <w:rFonts w:ascii="Calibri" w:eastAsia="Calibri" w:hAnsi="Calibri" w:cs="Calibri"/>
          <w:b/>
          <w:bCs/>
          <w:color w:val="FF0000"/>
          <w:sz w:val="20"/>
          <w:szCs w:val="20"/>
        </w:rPr>
      </w:pPr>
      <w:r w:rsidRPr="60F60D0C">
        <w:rPr>
          <w:rFonts w:ascii="Calibri" w:eastAsia="Calibri" w:hAnsi="Calibri" w:cs="Calibri"/>
          <w:b/>
          <w:bCs/>
          <w:color w:val="FF0000"/>
          <w:sz w:val="20"/>
          <w:szCs w:val="20"/>
        </w:rPr>
        <w:t xml:space="preserve"> </w:t>
      </w:r>
    </w:p>
    <w:p w14:paraId="0478188F" w14:textId="2D55D2DE" w:rsidR="499F53F7" w:rsidRDefault="499F53F7" w:rsidP="00C360A3">
      <w:pPr>
        <w:spacing w:before="0" w:after="0" w:line="257" w:lineRule="auto"/>
        <w:rPr>
          <w:rFonts w:ascii="Calibri" w:eastAsia="Calibri" w:hAnsi="Calibri" w:cs="Calibri"/>
          <w:sz w:val="20"/>
          <w:szCs w:val="20"/>
        </w:rPr>
      </w:pPr>
      <w:r w:rsidRPr="60F60D0C">
        <w:rPr>
          <w:rFonts w:ascii="Calibri" w:eastAsia="Calibri" w:hAnsi="Calibri" w:cs="Calibri"/>
          <w:sz w:val="20"/>
          <w:szCs w:val="20"/>
        </w:rPr>
        <w:t>Vypracoval   ........................................................                                                                                                                            Schválil za Objednávateľa  ...........................................................</w:t>
      </w:r>
    </w:p>
    <w:p w14:paraId="296DAE97" w14:textId="458E6D50" w:rsidR="60F60D0C" w:rsidRDefault="60F60D0C" w:rsidP="60F60D0C">
      <w:pPr>
        <w:pStyle w:val="textodsekuU2"/>
        <w:spacing w:before="0" w:after="0" w:line="257" w:lineRule="auto"/>
        <w:rPr>
          <w:rFonts w:ascii="Calibri" w:eastAsia="Calibri" w:hAnsi="Calibri" w:cs="Calibri"/>
          <w:b/>
          <w:bCs/>
          <w:sz w:val="20"/>
          <w:szCs w:val="20"/>
        </w:rPr>
      </w:pPr>
    </w:p>
    <w:p w14:paraId="45C71118" w14:textId="09828F3A" w:rsidR="60F60D0C" w:rsidRDefault="60F60D0C" w:rsidP="60F60D0C">
      <w:pPr>
        <w:pStyle w:val="textodsekuU2"/>
        <w:spacing w:before="0" w:after="0" w:line="257" w:lineRule="auto"/>
        <w:rPr>
          <w:rFonts w:ascii="Calibri" w:eastAsia="Calibri" w:hAnsi="Calibri" w:cs="Calibri"/>
          <w:b/>
          <w:bCs/>
          <w:sz w:val="20"/>
          <w:szCs w:val="20"/>
        </w:rPr>
      </w:pPr>
    </w:p>
    <w:p w14:paraId="5DCBBF88" w14:textId="5688BB0D" w:rsidR="60F60D0C" w:rsidRDefault="60F60D0C" w:rsidP="60F60D0C">
      <w:pPr>
        <w:pStyle w:val="textodsekuU2"/>
        <w:spacing w:before="0" w:after="0" w:line="257" w:lineRule="auto"/>
        <w:rPr>
          <w:rFonts w:ascii="Calibri" w:eastAsia="Calibri" w:hAnsi="Calibri" w:cs="Calibri"/>
          <w:b/>
          <w:bCs/>
          <w:sz w:val="20"/>
          <w:szCs w:val="20"/>
        </w:rPr>
      </w:pPr>
    </w:p>
    <w:p w14:paraId="262911E7" w14:textId="77777777" w:rsidR="00E45660" w:rsidRDefault="00E45660" w:rsidP="60F60D0C">
      <w:pPr>
        <w:pStyle w:val="textodsekuU2"/>
        <w:spacing w:before="0" w:after="0" w:line="257" w:lineRule="auto"/>
        <w:rPr>
          <w:rFonts w:ascii="Calibri" w:eastAsia="Calibri" w:hAnsi="Calibri" w:cs="Calibri"/>
          <w:b/>
          <w:bCs/>
          <w:sz w:val="20"/>
          <w:szCs w:val="20"/>
        </w:rPr>
      </w:pPr>
    </w:p>
    <w:p w14:paraId="4BC12BB1" w14:textId="77777777" w:rsidR="00E45660" w:rsidRDefault="00E45660" w:rsidP="60F60D0C">
      <w:pPr>
        <w:pStyle w:val="textodsekuU2"/>
        <w:spacing w:before="0" w:after="0" w:line="257" w:lineRule="auto"/>
        <w:rPr>
          <w:rFonts w:ascii="Calibri" w:eastAsia="Calibri" w:hAnsi="Calibri" w:cs="Calibri"/>
          <w:b/>
          <w:bCs/>
          <w:sz w:val="20"/>
          <w:szCs w:val="20"/>
        </w:rPr>
      </w:pPr>
    </w:p>
    <w:p w14:paraId="74E32AC3" w14:textId="77777777" w:rsidR="00E45660" w:rsidRDefault="00E45660" w:rsidP="60F60D0C">
      <w:pPr>
        <w:pStyle w:val="textodsekuU2"/>
        <w:spacing w:before="0" w:after="0" w:line="257" w:lineRule="auto"/>
        <w:rPr>
          <w:rFonts w:ascii="Calibri" w:eastAsia="Calibri" w:hAnsi="Calibri" w:cs="Calibri"/>
          <w:b/>
          <w:bCs/>
          <w:sz w:val="20"/>
          <w:szCs w:val="20"/>
        </w:rPr>
      </w:pPr>
    </w:p>
    <w:p w14:paraId="0247658B" w14:textId="77777777" w:rsidR="00E45660" w:rsidRDefault="00E45660" w:rsidP="60F60D0C">
      <w:pPr>
        <w:pStyle w:val="textodsekuU2"/>
        <w:spacing w:before="0" w:after="0" w:line="257" w:lineRule="auto"/>
        <w:rPr>
          <w:rFonts w:ascii="Calibri" w:eastAsia="Calibri" w:hAnsi="Calibri" w:cs="Calibri"/>
          <w:b/>
          <w:bCs/>
          <w:sz w:val="20"/>
          <w:szCs w:val="20"/>
        </w:rPr>
      </w:pPr>
    </w:p>
    <w:p w14:paraId="6AD02D1D" w14:textId="598202FF" w:rsidR="00611957" w:rsidRPr="00C814C7" w:rsidRDefault="00F334E8" w:rsidP="00254640">
      <w:pPr>
        <w:pStyle w:val="Nzovlnku"/>
        <w:numPr>
          <w:ilvl w:val="0"/>
          <w:numId w:val="0"/>
        </w:numPr>
        <w:ind w:left="360"/>
      </w:pPr>
      <w:bookmarkStart w:id="64" w:name="_Ref152323042"/>
      <w:r w:rsidRPr="00C814C7">
        <w:rPr>
          <w:caps w:val="0"/>
        </w:rPr>
        <w:lastRenderedPageBreak/>
        <w:t xml:space="preserve">PRÍLOHA C5 </w:t>
      </w:r>
      <w:r w:rsidR="00182EC1">
        <w:rPr>
          <w:caps w:val="0"/>
        </w:rPr>
        <w:t>–</w:t>
      </w:r>
      <w:r w:rsidRPr="00C814C7">
        <w:rPr>
          <w:caps w:val="0"/>
        </w:rPr>
        <w:t xml:space="preserve"> FORMULÁR</w:t>
      </w:r>
      <w:r w:rsidR="00182EC1">
        <w:rPr>
          <w:caps w:val="0"/>
        </w:rPr>
        <w:t xml:space="preserve"> </w:t>
      </w:r>
      <w:r w:rsidRPr="00C814C7">
        <w:rPr>
          <w:caps w:val="0"/>
        </w:rPr>
        <w:t>„</w:t>
      </w:r>
      <w:r w:rsidR="00B9694C">
        <w:rPr>
          <w:caps w:val="0"/>
        </w:rPr>
        <w:t>ZMENA</w:t>
      </w:r>
      <w:r w:rsidRPr="00C814C7">
        <w:rPr>
          <w:caps w:val="0"/>
        </w:rPr>
        <w:t>“ V SÚLADE S ČL. 13 FIDIC</w:t>
      </w:r>
      <w:r w:rsidR="00C814C7">
        <w:rPr>
          <w:caps w:val="0"/>
        </w:rPr>
        <w:t xml:space="preserve"> </w:t>
      </w:r>
      <w:r w:rsidR="00182EC1">
        <w:rPr>
          <w:caps w:val="0"/>
        </w:rPr>
        <w:t xml:space="preserve">VZP </w:t>
      </w:r>
      <w:r w:rsidR="00EF278F">
        <w:rPr>
          <w:caps w:val="0"/>
        </w:rPr>
        <w:t>–</w:t>
      </w:r>
      <w:r w:rsidRPr="00C814C7">
        <w:rPr>
          <w:caps w:val="0"/>
        </w:rPr>
        <w:t xml:space="preserve"> ROZBOR</w:t>
      </w:r>
      <w:r w:rsidR="00EF278F">
        <w:rPr>
          <w:caps w:val="0"/>
        </w:rPr>
        <w:t xml:space="preserve"> </w:t>
      </w:r>
      <w:r w:rsidRPr="00C814C7">
        <w:rPr>
          <w:caps w:val="0"/>
        </w:rPr>
        <w:t>SPOTREBY Z</w:t>
      </w:r>
      <w:r w:rsidR="00EF278F">
        <w:rPr>
          <w:caps w:val="0"/>
        </w:rPr>
        <w:t xml:space="preserve"> NÁVRHU </w:t>
      </w:r>
      <w:r w:rsidRPr="00C814C7">
        <w:rPr>
          <w:caps w:val="0"/>
        </w:rPr>
        <w:t xml:space="preserve">POKYNU NA </w:t>
      </w:r>
      <w:r w:rsidR="00B9694C">
        <w:rPr>
          <w:caps w:val="0"/>
        </w:rPr>
        <w:t>ZMENU</w:t>
      </w:r>
      <w:r w:rsidR="00B9694C" w:rsidRPr="00C814C7">
        <w:rPr>
          <w:caps w:val="0"/>
        </w:rPr>
        <w:t xml:space="preserve"> </w:t>
      </w:r>
      <w:r w:rsidRPr="00C814C7">
        <w:rPr>
          <w:caps w:val="0"/>
        </w:rPr>
        <w:t>Č. „...“</w:t>
      </w:r>
      <w:bookmarkEnd w:id="64"/>
    </w:p>
    <w:p w14:paraId="1E22AF40" w14:textId="77777777" w:rsidR="0084036B" w:rsidRDefault="0084036B" w:rsidP="0084036B">
      <w:pPr>
        <w:pStyle w:val="Nzov"/>
      </w:pPr>
      <w:r>
        <w:t>Rozbor</w:t>
      </w:r>
      <w:r>
        <w:rPr>
          <w:spacing w:val="-3"/>
        </w:rPr>
        <w:t xml:space="preserve"> </w:t>
      </w:r>
      <w:r>
        <w:rPr>
          <w:spacing w:val="-2"/>
        </w:rPr>
        <w:t>spotreby</w:t>
      </w:r>
    </w:p>
    <w:p w14:paraId="33A9F016" w14:textId="77777777" w:rsidR="0084036B" w:rsidRDefault="0084036B" w:rsidP="0084036B">
      <w:pPr>
        <w:pStyle w:val="Zkladntext"/>
        <w:tabs>
          <w:tab w:val="right" w:pos="1998"/>
        </w:tabs>
        <w:spacing w:before="383"/>
        <w:ind w:left="171"/>
        <w:rPr>
          <w:rFonts w:ascii="Tahoma"/>
        </w:rPr>
      </w:pPr>
      <w:r>
        <w:rPr>
          <w:rFonts w:ascii="Tahoma"/>
          <w:spacing w:val="-2"/>
        </w:rPr>
        <w:t>Stavba:</w:t>
      </w:r>
      <w:r>
        <w:rPr>
          <w:rFonts w:ascii="Tahoma"/>
        </w:rPr>
        <w:tab/>
      </w:r>
      <w:proofErr w:type="spellStart"/>
      <w:r>
        <w:rPr>
          <w:rFonts w:ascii="Tahoma"/>
          <w:spacing w:val="-4"/>
        </w:rPr>
        <w:t>xxxxx</w:t>
      </w:r>
      <w:proofErr w:type="spellEnd"/>
    </w:p>
    <w:p w14:paraId="196C3A8F" w14:textId="77777777" w:rsidR="0084036B" w:rsidRDefault="0084036B" w:rsidP="0084036B">
      <w:pPr>
        <w:pStyle w:val="Zkladntext"/>
        <w:rPr>
          <w:rFonts w:ascii="Tahoma"/>
          <w:sz w:val="14"/>
        </w:rPr>
      </w:pPr>
      <w:r>
        <w:rPr>
          <w:noProof/>
        </w:rPr>
        <mc:AlternateContent>
          <mc:Choice Requires="wps">
            <w:drawing>
              <wp:anchor distT="0" distB="0" distL="0" distR="0" simplePos="0" relativeHeight="251658242" behindDoc="1" locked="0" layoutInCell="1" allowOverlap="1" wp14:anchorId="157ABBB1" wp14:editId="207F343E">
                <wp:simplePos x="0" y="0"/>
                <wp:positionH relativeFrom="page">
                  <wp:posOffset>937564</wp:posOffset>
                </wp:positionH>
                <wp:positionV relativeFrom="paragraph">
                  <wp:posOffset>126716</wp:posOffset>
                </wp:positionV>
                <wp:extent cx="852169" cy="421005"/>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2169" cy="421005"/>
                        </a:xfrm>
                        <a:prstGeom prst="rect">
                          <a:avLst/>
                        </a:prstGeom>
                        <a:solidFill>
                          <a:srgbClr val="FFFF99"/>
                        </a:solidFill>
                        <a:ln w="6095">
                          <a:solidFill>
                            <a:srgbClr val="000000"/>
                          </a:solidFill>
                          <a:prstDash val="solid"/>
                        </a:ln>
                      </wps:spPr>
                      <wps:txbx>
                        <w:txbxContent>
                          <w:p w14:paraId="34C28E10" w14:textId="77777777" w:rsidR="0084036B" w:rsidRDefault="0084036B" w:rsidP="0084036B">
                            <w:pPr>
                              <w:ind w:left="112" w:right="107"/>
                              <w:jc w:val="center"/>
                              <w:rPr>
                                <w:b/>
                                <w:color w:val="000000"/>
                                <w:sz w:val="20"/>
                              </w:rPr>
                            </w:pPr>
                            <w:r>
                              <w:rPr>
                                <w:rFonts w:ascii="Tahoma" w:hAnsi="Tahoma"/>
                                <w:b/>
                                <w:color w:val="000000"/>
                                <w:sz w:val="16"/>
                              </w:rPr>
                              <w:t>Číslo</w:t>
                            </w:r>
                            <w:r>
                              <w:rPr>
                                <w:rFonts w:ascii="Tahoma" w:hAnsi="Tahoma"/>
                                <w:b/>
                                <w:color w:val="000000"/>
                                <w:spacing w:val="-12"/>
                                <w:sz w:val="16"/>
                              </w:rPr>
                              <w:t xml:space="preserve"> </w:t>
                            </w:r>
                            <w:r>
                              <w:rPr>
                                <w:rFonts w:ascii="Tahoma" w:hAnsi="Tahoma"/>
                                <w:b/>
                                <w:color w:val="000000"/>
                                <w:sz w:val="16"/>
                              </w:rPr>
                              <w:t xml:space="preserve">položky: </w:t>
                            </w:r>
                            <w:r>
                              <w:rPr>
                                <w:b/>
                                <w:color w:val="000000"/>
                                <w:sz w:val="20"/>
                              </w:rPr>
                              <w:t xml:space="preserve">45 xxxx/ </w:t>
                            </w:r>
                            <w:r>
                              <w:rPr>
                                <w:b/>
                                <w:color w:val="000000"/>
                                <w:spacing w:val="-2"/>
                                <w:sz w:val="20"/>
                              </w:rPr>
                              <w:t>xxxxxxxxx</w:t>
                            </w:r>
                          </w:p>
                        </w:txbxContent>
                      </wps:txbx>
                      <wps:bodyPr wrap="square" lIns="0" tIns="0" rIns="0" bIns="0" rtlCol="0">
                        <a:noAutofit/>
                      </wps:bodyPr>
                    </wps:wsp>
                  </a:graphicData>
                </a:graphic>
              </wp:anchor>
            </w:drawing>
          </mc:Choice>
          <mc:Fallback>
            <w:pict>
              <v:shapetype w14:anchorId="157ABBB1" id="_x0000_t202" coordsize="21600,21600" o:spt="202" path="m,l,21600r21600,l21600,xe">
                <v:stroke joinstyle="miter"/>
                <v:path gradientshapeok="t" o:connecttype="rect"/>
              </v:shapetype>
              <v:shape id="_x0000_s1026" type="#_x0000_t202" style="position:absolute;left:0;text-align:left;margin-left:73.8pt;margin-top:10pt;width:67.1pt;height:33.15pt;z-index:-25165823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" fillcolor="#ff9" strokeweight=".16931mm">
                <v:path arrowok="t"/>
                <v:textbox inset="0,0,0,0">
                  <w:txbxContent>
                    <w:p w14:paraId="34C28E10" w14:textId="77777777" w:rsidR="0084036B" w:rsidRDefault="0084036B" w:rsidP="0084036B">
                      <w:pPr>
                        <w:ind w:left="112" w:right="107"/>
                        <w:jc w:val="center"/>
                        <w:rPr>
                          <w:b/>
                          <w:color w:val="000000"/>
                          <w:sz w:val="20"/>
                        </w:rPr>
                      </w:pPr>
                      <w:r>
                        <w:rPr>
                          <w:rFonts w:ascii="Tahoma" w:hAnsi="Tahoma"/>
                          <w:b/>
                          <w:color w:val="000000"/>
                          <w:sz w:val="16"/>
                        </w:rPr>
                        <w:t>Číslo</w:t>
                      </w:r>
                      <w:r>
                        <w:rPr>
                          <w:rFonts w:ascii="Tahoma" w:hAnsi="Tahoma"/>
                          <w:b/>
                          <w:color w:val="000000"/>
                          <w:spacing w:val="-12"/>
                          <w:sz w:val="16"/>
                        </w:rPr>
                        <w:t xml:space="preserve"> </w:t>
                      </w:r>
                      <w:r>
                        <w:rPr>
                          <w:rFonts w:ascii="Tahoma" w:hAnsi="Tahoma"/>
                          <w:b/>
                          <w:color w:val="000000"/>
                          <w:sz w:val="16"/>
                        </w:rPr>
                        <w:t xml:space="preserve">položky: </w:t>
                      </w:r>
                      <w:r>
                        <w:rPr>
                          <w:b/>
                          <w:color w:val="000000"/>
                          <w:sz w:val="20"/>
                        </w:rPr>
                        <w:t xml:space="preserve">45 xxxx/ </w:t>
                      </w:r>
                      <w:r>
                        <w:rPr>
                          <w:b/>
                          <w:color w:val="000000"/>
                          <w:spacing w:val="-2"/>
                          <w:sz w:val="20"/>
                        </w:rPr>
                        <w:t>xxxxxxxxx</w:t>
                      </w:r>
                    </w:p>
                  </w:txbxContent>
                </v:textbox>
                <w10:wrap type="topAndBottom" anchorx="page"/>
              </v:shape>
            </w:pict>
          </mc:Fallback>
        </mc:AlternateContent>
      </w:r>
      <w:r>
        <w:rPr>
          <w:noProof/>
        </w:rPr>
        <mc:AlternateContent>
          <mc:Choice Requires="wpg">
            <w:drawing>
              <wp:anchor distT="0" distB="0" distL="0" distR="0" simplePos="0" relativeHeight="251658243" behindDoc="1" locked="0" layoutInCell="1" allowOverlap="1" wp14:anchorId="4B03F82D" wp14:editId="7254C563">
                <wp:simplePos x="0" y="0"/>
                <wp:positionH relativeFrom="page">
                  <wp:posOffset>2306447</wp:posOffset>
                </wp:positionH>
                <wp:positionV relativeFrom="paragraph">
                  <wp:posOffset>123668</wp:posOffset>
                </wp:positionV>
                <wp:extent cx="3332479" cy="426720"/>
                <wp:effectExtent l="0" t="0" r="0" b="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32479" cy="426720"/>
                          <a:chOff x="0" y="0"/>
                          <a:chExt cx="3332479" cy="426720"/>
                        </a:xfrm>
                      </wpg:grpSpPr>
                      <wps:wsp>
                        <wps:cNvPr id="5" name="Graphic 5"/>
                        <wps:cNvSpPr/>
                        <wps:spPr>
                          <a:xfrm>
                            <a:off x="7620" y="6095"/>
                            <a:ext cx="3324860" cy="414655"/>
                          </a:xfrm>
                          <a:custGeom>
                            <a:avLst/>
                            <a:gdLst/>
                            <a:ahLst/>
                            <a:cxnLst/>
                            <a:rect l="l" t="t" r="r" b="b"/>
                            <a:pathLst>
                              <a:path w="3324860" h="414655">
                                <a:moveTo>
                                  <a:pt x="3324479" y="0"/>
                                </a:moveTo>
                                <a:lnTo>
                                  <a:pt x="0" y="0"/>
                                </a:lnTo>
                                <a:lnTo>
                                  <a:pt x="0" y="414527"/>
                                </a:lnTo>
                                <a:lnTo>
                                  <a:pt x="3324479" y="414527"/>
                                </a:lnTo>
                                <a:lnTo>
                                  <a:pt x="3324479" y="0"/>
                                </a:lnTo>
                                <a:close/>
                              </a:path>
                            </a:pathLst>
                          </a:custGeom>
                          <a:solidFill>
                            <a:srgbClr val="FFFF99"/>
                          </a:solidFill>
                        </wps:spPr>
                        <wps:bodyPr wrap="square" lIns="0" tIns="0" rIns="0" bIns="0" rtlCol="0">
                          <a:prstTxWarp prst="textNoShape">
                            <a:avLst/>
                          </a:prstTxWarp>
                          <a:noAutofit/>
                        </wps:bodyPr>
                      </wps:wsp>
                      <wps:wsp>
                        <wps:cNvPr id="6" name="Graphic 6"/>
                        <wps:cNvSpPr/>
                        <wps:spPr>
                          <a:xfrm>
                            <a:off x="0" y="0"/>
                            <a:ext cx="3332479" cy="426720"/>
                          </a:xfrm>
                          <a:custGeom>
                            <a:avLst/>
                            <a:gdLst/>
                            <a:ahLst/>
                            <a:cxnLst/>
                            <a:rect l="l" t="t" r="r" b="b"/>
                            <a:pathLst>
                              <a:path w="3332479" h="426720">
                                <a:moveTo>
                                  <a:pt x="3332099" y="0"/>
                                </a:moveTo>
                                <a:lnTo>
                                  <a:pt x="6096" y="0"/>
                                </a:lnTo>
                                <a:lnTo>
                                  <a:pt x="0" y="0"/>
                                </a:lnTo>
                                <a:lnTo>
                                  <a:pt x="0" y="6096"/>
                                </a:lnTo>
                                <a:lnTo>
                                  <a:pt x="0" y="420624"/>
                                </a:lnTo>
                                <a:lnTo>
                                  <a:pt x="0" y="426720"/>
                                </a:lnTo>
                                <a:lnTo>
                                  <a:pt x="6096" y="426720"/>
                                </a:lnTo>
                                <a:lnTo>
                                  <a:pt x="3332099" y="426720"/>
                                </a:lnTo>
                                <a:lnTo>
                                  <a:pt x="3332099" y="420624"/>
                                </a:lnTo>
                                <a:lnTo>
                                  <a:pt x="6096" y="420624"/>
                                </a:lnTo>
                                <a:lnTo>
                                  <a:pt x="6096" y="6096"/>
                                </a:lnTo>
                                <a:lnTo>
                                  <a:pt x="3332099" y="6096"/>
                                </a:lnTo>
                                <a:lnTo>
                                  <a:pt x="3332099" y="0"/>
                                </a:lnTo>
                                <a:close/>
                              </a:path>
                            </a:pathLst>
                          </a:custGeom>
                          <a:solidFill>
                            <a:srgbClr val="000000"/>
                          </a:solidFill>
                        </wps:spPr>
                        <wps:bodyPr wrap="square" lIns="0" tIns="0" rIns="0" bIns="0" rtlCol="0">
                          <a:prstTxWarp prst="textNoShape">
                            <a:avLst/>
                          </a:prstTxWarp>
                          <a:noAutofit/>
                        </wps:bodyPr>
                      </wps:wsp>
                      <wps:wsp>
                        <wps:cNvPr id="7" name="Textbox 7"/>
                        <wps:cNvSpPr txBox="1"/>
                        <wps:spPr>
                          <a:xfrm>
                            <a:off x="6095" y="6095"/>
                            <a:ext cx="3326129" cy="414655"/>
                          </a:xfrm>
                          <a:prstGeom prst="rect">
                            <a:avLst/>
                          </a:prstGeom>
                        </wps:spPr>
                        <wps:txbx>
                          <w:txbxContent>
                            <w:p w14:paraId="26D0DBA6" w14:textId="77777777" w:rsidR="0084036B" w:rsidRDefault="0084036B" w:rsidP="0084036B">
                              <w:pPr>
                                <w:spacing w:before="113"/>
                                <w:ind w:left="67"/>
                                <w:rPr>
                                  <w:rFonts w:ascii="Tahoma" w:hAnsi="Tahoma"/>
                                  <w:b/>
                                  <w:sz w:val="16"/>
                                </w:rPr>
                              </w:pPr>
                              <w:r>
                                <w:rPr>
                                  <w:rFonts w:ascii="Tahoma" w:hAnsi="Tahoma"/>
                                  <w:b/>
                                  <w:spacing w:val="-2"/>
                                  <w:sz w:val="16"/>
                                </w:rPr>
                                <w:t>Názov:</w:t>
                              </w:r>
                            </w:p>
                            <w:p w14:paraId="35872EFF" w14:textId="77777777" w:rsidR="0084036B" w:rsidRDefault="0084036B" w:rsidP="0084036B">
                              <w:pPr>
                                <w:ind w:left="67"/>
                                <w:rPr>
                                  <w:b/>
                                  <w:sz w:val="20"/>
                                </w:rPr>
                              </w:pPr>
                              <w:r>
                                <w:rPr>
                                  <w:b/>
                                  <w:spacing w:val="-2"/>
                                  <w:sz w:val="20"/>
                                </w:rPr>
                                <w:t>xxxxxxxxxxxxx</w:t>
                              </w:r>
                            </w:p>
                          </w:txbxContent>
                        </wps:txbx>
                        <wps:bodyPr wrap="square" lIns="0" tIns="0" rIns="0" bIns="0" rtlCol="0">
                          <a:noAutofit/>
                        </wps:bodyPr>
                      </wps:wsp>
                    </wpg:wgp>
                  </a:graphicData>
                </a:graphic>
              </wp:anchor>
            </w:drawing>
          </mc:Choice>
          <mc:Fallback>
            <w:pict>
              <v:group w14:anchorId="4B03F82D" id="Group 4" o:spid="_x0000_s1027" style="position:absolute;left:0;text-align:left;margin-left:181.6pt;margin-top:9.75pt;width:262.4pt;height:33.6pt;z-index:-251658237;mso-wrap-distance-left:0;mso-wrap-distance-right:0;mso-position-horizontal-relative:page" coordsize="33324,4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">
                <v:shape id="Graphic 5" o:spid="_x0000_s1028" style="position:absolute;left:76;top:60;width:33248;height:4147;visibility:visible;mso-wrap-style:square;v-text-anchor:top" coordsize="3324860,414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" path="m3324479,l,,,414527r3324479,l3324479,xe" fillcolor="#ff9" stroked="f">
                  <v:path arrowok="t"/>
                </v:shape>
                <v:shape id="Graphic 6" o:spid="_x0000_s1029" style="position:absolute;width:33324;height:4267;visibility:visible;mso-wrap-style:square;v-text-anchor:top" coordsize="3332479,426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" path="m3332099,l6096,,,,,6096,,420624r,6096l6096,426720r3326003,l3332099,420624r-3326003,l6096,6096r3326003,l3332099,xe" fillcolor="black" stroked="f">
                  <v:path arrowok="t"/>
                </v:shape>
                <v:shape id="_x0000_s1030" type="#_x0000_t202" style="position:absolute;left:60;top:60;width:33262;height:4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26D0DBA6" w14:textId="77777777" w:rsidR="0084036B" w:rsidRDefault="0084036B" w:rsidP="0084036B">
                        <w:pPr>
                          <w:spacing w:before="113"/>
                          <w:ind w:left="67"/>
                          <w:rPr>
                            <w:rFonts w:ascii="Tahoma" w:hAnsi="Tahoma"/>
                            <w:b/>
                            <w:sz w:val="16"/>
                          </w:rPr>
                        </w:pPr>
                        <w:r>
                          <w:rPr>
                            <w:rFonts w:ascii="Tahoma" w:hAnsi="Tahoma"/>
                            <w:b/>
                            <w:spacing w:val="-2"/>
                            <w:sz w:val="16"/>
                          </w:rPr>
                          <w:t>Názov:</w:t>
                        </w:r>
                      </w:p>
                      <w:p w14:paraId="35872EFF" w14:textId="77777777" w:rsidR="0084036B" w:rsidRDefault="0084036B" w:rsidP="0084036B">
                        <w:pPr>
                          <w:ind w:left="67"/>
                          <w:rPr>
                            <w:b/>
                            <w:sz w:val="20"/>
                          </w:rPr>
                        </w:pPr>
                        <w:r>
                          <w:rPr>
                            <w:b/>
                            <w:spacing w:val="-2"/>
                            <w:sz w:val="20"/>
                          </w:rPr>
                          <w:t>xxxxxxxxxxxxx</w:t>
                        </w:r>
                      </w:p>
                    </w:txbxContent>
                  </v:textbox>
                </v:shape>
                <w10:wrap type="topAndBottom" anchorx="page"/>
              </v:group>
            </w:pict>
          </mc:Fallback>
        </mc:AlternateContent>
      </w:r>
    </w:p>
    <w:p w14:paraId="680F4D20" w14:textId="77777777" w:rsidR="0084036B" w:rsidRDefault="0084036B" w:rsidP="0084036B">
      <w:pPr>
        <w:pStyle w:val="Zkladntext"/>
        <w:spacing w:before="37" w:after="9"/>
        <w:ind w:left="308"/>
      </w:pPr>
      <w:r>
        <w:rPr>
          <w:spacing w:val="-2"/>
        </w:rPr>
        <w:t>Materiály:</w:t>
      </w:r>
    </w:p>
    <w:tbl>
      <w:tblPr>
        <w:tblStyle w:val="NormalTable0"/>
        <w:tblW w:w="9653" w:type="dxa"/>
        <w:tblInd w:w="1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61"/>
        <w:gridCol w:w="991"/>
        <w:gridCol w:w="4766"/>
        <w:gridCol w:w="757"/>
        <w:gridCol w:w="878"/>
      </w:tblGrid>
      <w:tr w:rsidR="0084036B" w14:paraId="2EF88B2B" w14:textId="77777777">
        <w:trPr>
          <w:trHeight w:val="464"/>
        </w:trPr>
        <w:tc>
          <w:tcPr>
            <w:tcW w:w="2261" w:type="dxa"/>
            <w:tcBorders>
              <w:right w:val="single" w:sz="4" w:space="0" w:color="000000"/>
            </w:tcBorders>
            <w:shd w:val="clear" w:color="auto" w:fill="FFFF99"/>
          </w:tcPr>
          <w:p w14:paraId="2E0EA1EA" w14:textId="77777777" w:rsidR="0084036B" w:rsidRDefault="0084036B">
            <w:pPr>
              <w:pStyle w:val="TableParagraph"/>
              <w:spacing w:before="140"/>
              <w:ind w:left="15"/>
              <w:jc w:val="center"/>
              <w:rPr>
                <w:sz w:val="16"/>
              </w:rPr>
            </w:pPr>
            <w:r>
              <w:rPr>
                <w:spacing w:val="-4"/>
                <w:sz w:val="16"/>
              </w:rPr>
              <w:t>P.Č.</w:t>
            </w:r>
          </w:p>
        </w:tc>
        <w:tc>
          <w:tcPr>
            <w:tcW w:w="991" w:type="dxa"/>
            <w:tcBorders>
              <w:left w:val="single" w:sz="4" w:space="0" w:color="000000"/>
              <w:right w:val="single" w:sz="4" w:space="0" w:color="000000"/>
            </w:tcBorders>
            <w:shd w:val="clear" w:color="auto" w:fill="FFFF99"/>
          </w:tcPr>
          <w:p w14:paraId="026646F5" w14:textId="77777777" w:rsidR="0084036B" w:rsidRDefault="0084036B">
            <w:pPr>
              <w:pStyle w:val="TableParagraph"/>
              <w:spacing w:before="48"/>
              <w:ind w:left="230" w:right="205" w:firstLine="127"/>
              <w:rPr>
                <w:sz w:val="16"/>
              </w:rPr>
            </w:pPr>
            <w:proofErr w:type="spellStart"/>
            <w:r>
              <w:rPr>
                <w:spacing w:val="-4"/>
                <w:sz w:val="16"/>
              </w:rPr>
              <w:t>Kód</w:t>
            </w:r>
            <w:proofErr w:type="spellEnd"/>
            <w:r>
              <w:rPr>
                <w:spacing w:val="-4"/>
                <w:sz w:val="16"/>
              </w:rPr>
              <w:t xml:space="preserve"> </w:t>
            </w:r>
            <w:proofErr w:type="spellStart"/>
            <w:r>
              <w:rPr>
                <w:spacing w:val="-2"/>
                <w:sz w:val="16"/>
              </w:rPr>
              <w:t>položky</w:t>
            </w:r>
            <w:proofErr w:type="spellEnd"/>
          </w:p>
        </w:tc>
        <w:tc>
          <w:tcPr>
            <w:tcW w:w="4766" w:type="dxa"/>
            <w:tcBorders>
              <w:left w:val="single" w:sz="4" w:space="0" w:color="000000"/>
              <w:right w:val="single" w:sz="4" w:space="0" w:color="000000"/>
            </w:tcBorders>
            <w:shd w:val="clear" w:color="auto" w:fill="FFFF99"/>
          </w:tcPr>
          <w:p w14:paraId="28BCDA48" w14:textId="77777777" w:rsidR="0084036B" w:rsidRDefault="0084036B">
            <w:pPr>
              <w:pStyle w:val="TableParagraph"/>
              <w:spacing w:before="140"/>
              <w:ind w:left="2475"/>
              <w:rPr>
                <w:sz w:val="16"/>
              </w:rPr>
            </w:pPr>
            <w:proofErr w:type="spellStart"/>
            <w:r>
              <w:rPr>
                <w:sz w:val="16"/>
              </w:rPr>
              <w:t>Názov</w:t>
            </w:r>
            <w:proofErr w:type="spellEnd"/>
            <w:r>
              <w:rPr>
                <w:spacing w:val="-8"/>
                <w:sz w:val="16"/>
              </w:rPr>
              <w:t xml:space="preserve"> </w:t>
            </w:r>
            <w:proofErr w:type="spellStart"/>
            <w:r>
              <w:rPr>
                <w:spacing w:val="-2"/>
                <w:sz w:val="16"/>
              </w:rPr>
              <w:t>položky</w:t>
            </w:r>
            <w:proofErr w:type="spellEnd"/>
          </w:p>
        </w:tc>
        <w:tc>
          <w:tcPr>
            <w:tcW w:w="757" w:type="dxa"/>
            <w:tcBorders>
              <w:left w:val="single" w:sz="4" w:space="0" w:color="000000"/>
              <w:right w:val="single" w:sz="4" w:space="0" w:color="000000"/>
            </w:tcBorders>
            <w:shd w:val="clear" w:color="auto" w:fill="FFFF99"/>
          </w:tcPr>
          <w:p w14:paraId="700EB540" w14:textId="77777777" w:rsidR="0084036B" w:rsidRDefault="0084036B">
            <w:pPr>
              <w:pStyle w:val="TableParagraph"/>
              <w:spacing w:before="140"/>
              <w:ind w:left="94"/>
              <w:rPr>
                <w:sz w:val="16"/>
              </w:rPr>
            </w:pPr>
            <w:r>
              <w:rPr>
                <w:spacing w:val="-5"/>
                <w:sz w:val="16"/>
              </w:rPr>
              <w:t>MJ</w:t>
            </w:r>
          </w:p>
        </w:tc>
        <w:tc>
          <w:tcPr>
            <w:tcW w:w="878" w:type="dxa"/>
            <w:tcBorders>
              <w:left w:val="single" w:sz="4" w:space="0" w:color="000000"/>
              <w:right w:val="single" w:sz="4" w:space="0" w:color="000000"/>
            </w:tcBorders>
            <w:shd w:val="clear" w:color="auto" w:fill="FFFF99"/>
          </w:tcPr>
          <w:p w14:paraId="7F4C58D3" w14:textId="77777777" w:rsidR="0084036B" w:rsidRDefault="0084036B">
            <w:pPr>
              <w:pStyle w:val="TableParagraph"/>
              <w:spacing w:before="48"/>
              <w:ind w:left="224" w:right="96" w:hanging="106"/>
              <w:rPr>
                <w:sz w:val="16"/>
              </w:rPr>
            </w:pPr>
            <w:proofErr w:type="spellStart"/>
            <w:r>
              <w:rPr>
                <w:spacing w:val="-2"/>
                <w:sz w:val="16"/>
              </w:rPr>
              <w:t>Spotreba</w:t>
            </w:r>
            <w:proofErr w:type="spellEnd"/>
            <w:r>
              <w:rPr>
                <w:spacing w:val="-2"/>
                <w:sz w:val="16"/>
              </w:rPr>
              <w:t xml:space="preserve"> </w:t>
            </w:r>
            <w:proofErr w:type="spellStart"/>
            <w:r>
              <w:rPr>
                <w:sz w:val="16"/>
              </w:rPr>
              <w:t>na</w:t>
            </w:r>
            <w:proofErr w:type="spellEnd"/>
            <w:r>
              <w:rPr>
                <w:sz w:val="16"/>
              </w:rPr>
              <w:t xml:space="preserve"> </w:t>
            </w:r>
            <w:proofErr w:type="spellStart"/>
            <w:r>
              <w:rPr>
                <w:sz w:val="16"/>
              </w:rPr>
              <w:t>mj</w:t>
            </w:r>
            <w:proofErr w:type="spellEnd"/>
            <w:r>
              <w:rPr>
                <w:sz w:val="16"/>
              </w:rPr>
              <w:t>.</w:t>
            </w:r>
          </w:p>
        </w:tc>
      </w:tr>
      <w:tr w:rsidR="0084036B" w14:paraId="6833DE71" w14:textId="77777777">
        <w:trPr>
          <w:trHeight w:val="253"/>
        </w:trPr>
        <w:tc>
          <w:tcPr>
            <w:tcW w:w="2261" w:type="dxa"/>
            <w:tcBorders>
              <w:bottom w:val="single" w:sz="4" w:space="0" w:color="000000"/>
              <w:right w:val="single" w:sz="4" w:space="0" w:color="000000"/>
            </w:tcBorders>
          </w:tcPr>
          <w:p w14:paraId="0FFFB57C" w14:textId="77777777" w:rsidR="0084036B" w:rsidRDefault="0084036B">
            <w:pPr>
              <w:pStyle w:val="TableParagraph"/>
              <w:spacing w:before="48"/>
              <w:ind w:left="15" w:right="1"/>
              <w:jc w:val="center"/>
              <w:rPr>
                <w:sz w:val="14"/>
              </w:rPr>
            </w:pPr>
            <w:r>
              <w:rPr>
                <w:spacing w:val="-10"/>
                <w:sz w:val="14"/>
              </w:rPr>
              <w:t>1</w:t>
            </w:r>
          </w:p>
        </w:tc>
        <w:tc>
          <w:tcPr>
            <w:tcW w:w="991" w:type="dxa"/>
            <w:tcBorders>
              <w:left w:val="single" w:sz="4" w:space="0" w:color="000000"/>
              <w:bottom w:val="single" w:sz="4" w:space="0" w:color="000000"/>
              <w:right w:val="single" w:sz="4" w:space="0" w:color="000000"/>
            </w:tcBorders>
          </w:tcPr>
          <w:p w14:paraId="5FE206C0" w14:textId="77777777" w:rsidR="0084036B" w:rsidRDefault="0084036B">
            <w:pPr>
              <w:pStyle w:val="TableParagraph"/>
              <w:rPr>
                <w:rFonts w:ascii="Times New Roman"/>
                <w:sz w:val="18"/>
              </w:rPr>
            </w:pPr>
          </w:p>
        </w:tc>
        <w:tc>
          <w:tcPr>
            <w:tcW w:w="4766" w:type="dxa"/>
            <w:tcBorders>
              <w:left w:val="single" w:sz="4" w:space="0" w:color="000000"/>
              <w:bottom w:val="single" w:sz="4" w:space="0" w:color="000000"/>
              <w:right w:val="single" w:sz="4" w:space="0" w:color="000000"/>
            </w:tcBorders>
          </w:tcPr>
          <w:p w14:paraId="7D29D022" w14:textId="77777777" w:rsidR="0084036B" w:rsidRDefault="0084036B">
            <w:pPr>
              <w:pStyle w:val="TableParagraph"/>
              <w:rPr>
                <w:rFonts w:ascii="Times New Roman"/>
                <w:sz w:val="18"/>
              </w:rPr>
            </w:pPr>
          </w:p>
        </w:tc>
        <w:tc>
          <w:tcPr>
            <w:tcW w:w="757" w:type="dxa"/>
            <w:tcBorders>
              <w:left w:val="single" w:sz="4" w:space="0" w:color="000000"/>
              <w:bottom w:val="single" w:sz="4" w:space="0" w:color="000000"/>
              <w:right w:val="single" w:sz="4" w:space="0" w:color="000000"/>
            </w:tcBorders>
          </w:tcPr>
          <w:p w14:paraId="4822A721" w14:textId="77777777" w:rsidR="0084036B" w:rsidRDefault="0084036B">
            <w:pPr>
              <w:pStyle w:val="TableParagraph"/>
              <w:rPr>
                <w:rFonts w:ascii="Times New Roman"/>
                <w:sz w:val="18"/>
              </w:rPr>
            </w:pPr>
          </w:p>
        </w:tc>
        <w:tc>
          <w:tcPr>
            <w:tcW w:w="878" w:type="dxa"/>
            <w:tcBorders>
              <w:left w:val="single" w:sz="4" w:space="0" w:color="000000"/>
              <w:bottom w:val="single" w:sz="4" w:space="0" w:color="000000"/>
              <w:right w:val="single" w:sz="4" w:space="0" w:color="000000"/>
            </w:tcBorders>
          </w:tcPr>
          <w:p w14:paraId="747283B6" w14:textId="77777777" w:rsidR="0084036B" w:rsidRDefault="0084036B">
            <w:pPr>
              <w:pStyle w:val="TableParagraph"/>
              <w:rPr>
                <w:rFonts w:ascii="Times New Roman"/>
                <w:sz w:val="18"/>
              </w:rPr>
            </w:pPr>
          </w:p>
        </w:tc>
      </w:tr>
      <w:tr w:rsidR="0084036B" w14:paraId="17540D76" w14:textId="77777777">
        <w:trPr>
          <w:trHeight w:val="436"/>
        </w:trPr>
        <w:tc>
          <w:tcPr>
            <w:tcW w:w="2261" w:type="dxa"/>
            <w:tcBorders>
              <w:top w:val="single" w:sz="4" w:space="0" w:color="000000"/>
              <w:bottom w:val="single" w:sz="4" w:space="0" w:color="000000"/>
              <w:right w:val="single" w:sz="4" w:space="0" w:color="000000"/>
            </w:tcBorders>
          </w:tcPr>
          <w:p w14:paraId="28E982AC" w14:textId="77777777" w:rsidR="0084036B" w:rsidRDefault="0084036B">
            <w:pPr>
              <w:pStyle w:val="TableParagraph"/>
              <w:spacing w:before="139"/>
              <w:ind w:left="15" w:right="1"/>
              <w:jc w:val="center"/>
              <w:rPr>
                <w:sz w:val="14"/>
              </w:rPr>
            </w:pPr>
            <w:r>
              <w:rPr>
                <w:spacing w:val="-10"/>
                <w:sz w:val="14"/>
              </w:rPr>
              <w:t>2</w:t>
            </w:r>
          </w:p>
        </w:tc>
        <w:tc>
          <w:tcPr>
            <w:tcW w:w="991" w:type="dxa"/>
            <w:tcBorders>
              <w:top w:val="single" w:sz="4" w:space="0" w:color="000000"/>
              <w:left w:val="single" w:sz="4" w:space="0" w:color="000000"/>
              <w:bottom w:val="single" w:sz="4" w:space="0" w:color="000000"/>
              <w:right w:val="single" w:sz="4" w:space="0" w:color="000000"/>
            </w:tcBorders>
          </w:tcPr>
          <w:p w14:paraId="2146D05C" w14:textId="77777777" w:rsidR="0084036B" w:rsidRDefault="0084036B">
            <w:pPr>
              <w:pStyle w:val="TableParagraph"/>
              <w:rPr>
                <w:rFonts w:ascii="Times New Roman"/>
                <w:sz w:val="18"/>
              </w:rPr>
            </w:pPr>
          </w:p>
        </w:tc>
        <w:tc>
          <w:tcPr>
            <w:tcW w:w="4766" w:type="dxa"/>
            <w:tcBorders>
              <w:top w:val="single" w:sz="4" w:space="0" w:color="000000"/>
              <w:left w:val="single" w:sz="4" w:space="0" w:color="000000"/>
              <w:bottom w:val="single" w:sz="4" w:space="0" w:color="000000"/>
              <w:right w:val="single" w:sz="4" w:space="0" w:color="000000"/>
            </w:tcBorders>
          </w:tcPr>
          <w:p w14:paraId="34B42507" w14:textId="77777777" w:rsidR="0084036B" w:rsidRDefault="0084036B">
            <w:pPr>
              <w:pStyle w:val="TableParagraph"/>
              <w:rPr>
                <w:rFonts w:ascii="Times New Roman"/>
                <w:sz w:val="18"/>
              </w:rPr>
            </w:pPr>
          </w:p>
        </w:tc>
        <w:tc>
          <w:tcPr>
            <w:tcW w:w="757" w:type="dxa"/>
            <w:tcBorders>
              <w:top w:val="single" w:sz="4" w:space="0" w:color="000000"/>
              <w:left w:val="single" w:sz="4" w:space="0" w:color="000000"/>
              <w:bottom w:val="single" w:sz="4" w:space="0" w:color="000000"/>
              <w:right w:val="single" w:sz="4" w:space="0" w:color="000000"/>
            </w:tcBorders>
          </w:tcPr>
          <w:p w14:paraId="7DFD3B95" w14:textId="77777777" w:rsidR="0084036B" w:rsidRDefault="0084036B">
            <w:pPr>
              <w:pStyle w:val="TableParagraph"/>
              <w:rPr>
                <w:rFonts w:ascii="Times New Roman"/>
                <w:sz w:val="18"/>
              </w:rPr>
            </w:pPr>
          </w:p>
        </w:tc>
        <w:tc>
          <w:tcPr>
            <w:tcW w:w="878" w:type="dxa"/>
            <w:tcBorders>
              <w:top w:val="single" w:sz="4" w:space="0" w:color="000000"/>
              <w:left w:val="single" w:sz="4" w:space="0" w:color="000000"/>
              <w:bottom w:val="single" w:sz="4" w:space="0" w:color="000000"/>
              <w:right w:val="single" w:sz="4" w:space="0" w:color="000000"/>
            </w:tcBorders>
          </w:tcPr>
          <w:p w14:paraId="76E3AC40" w14:textId="77777777" w:rsidR="0084036B" w:rsidRDefault="0084036B">
            <w:pPr>
              <w:pStyle w:val="TableParagraph"/>
              <w:rPr>
                <w:rFonts w:ascii="Times New Roman"/>
                <w:sz w:val="18"/>
              </w:rPr>
            </w:pPr>
          </w:p>
        </w:tc>
      </w:tr>
      <w:tr w:rsidR="0084036B" w14:paraId="20056533" w14:textId="77777777">
        <w:trPr>
          <w:trHeight w:val="299"/>
        </w:trPr>
        <w:tc>
          <w:tcPr>
            <w:tcW w:w="2261" w:type="dxa"/>
            <w:tcBorders>
              <w:top w:val="single" w:sz="4" w:space="0" w:color="000000"/>
              <w:right w:val="single" w:sz="4" w:space="0" w:color="000000"/>
            </w:tcBorders>
          </w:tcPr>
          <w:p w14:paraId="0E95253D" w14:textId="77777777" w:rsidR="0084036B" w:rsidRDefault="0084036B">
            <w:pPr>
              <w:pStyle w:val="TableParagraph"/>
              <w:spacing w:before="70"/>
              <w:ind w:left="15" w:right="1"/>
              <w:jc w:val="center"/>
              <w:rPr>
                <w:sz w:val="14"/>
              </w:rPr>
            </w:pPr>
            <w:r>
              <w:rPr>
                <w:spacing w:val="-10"/>
                <w:sz w:val="14"/>
              </w:rPr>
              <w:t>3</w:t>
            </w:r>
          </w:p>
        </w:tc>
        <w:tc>
          <w:tcPr>
            <w:tcW w:w="991" w:type="dxa"/>
            <w:tcBorders>
              <w:top w:val="single" w:sz="4" w:space="0" w:color="000000"/>
              <w:left w:val="single" w:sz="4" w:space="0" w:color="000000"/>
              <w:right w:val="single" w:sz="4" w:space="0" w:color="000000"/>
            </w:tcBorders>
          </w:tcPr>
          <w:p w14:paraId="0AC23F93" w14:textId="77777777" w:rsidR="0084036B" w:rsidRDefault="0084036B">
            <w:pPr>
              <w:pStyle w:val="TableParagraph"/>
              <w:rPr>
                <w:rFonts w:ascii="Times New Roman"/>
                <w:sz w:val="18"/>
              </w:rPr>
            </w:pPr>
          </w:p>
        </w:tc>
        <w:tc>
          <w:tcPr>
            <w:tcW w:w="4766" w:type="dxa"/>
            <w:tcBorders>
              <w:top w:val="single" w:sz="4" w:space="0" w:color="000000"/>
              <w:left w:val="single" w:sz="4" w:space="0" w:color="000000"/>
              <w:right w:val="single" w:sz="4" w:space="0" w:color="000000"/>
            </w:tcBorders>
          </w:tcPr>
          <w:p w14:paraId="590D9689" w14:textId="77777777" w:rsidR="0084036B" w:rsidRDefault="0084036B">
            <w:pPr>
              <w:pStyle w:val="TableParagraph"/>
              <w:rPr>
                <w:rFonts w:ascii="Times New Roman"/>
                <w:sz w:val="18"/>
              </w:rPr>
            </w:pPr>
          </w:p>
        </w:tc>
        <w:tc>
          <w:tcPr>
            <w:tcW w:w="757" w:type="dxa"/>
            <w:tcBorders>
              <w:top w:val="single" w:sz="4" w:space="0" w:color="000000"/>
              <w:left w:val="single" w:sz="4" w:space="0" w:color="000000"/>
              <w:right w:val="single" w:sz="4" w:space="0" w:color="000000"/>
            </w:tcBorders>
          </w:tcPr>
          <w:p w14:paraId="7954DF15" w14:textId="77777777" w:rsidR="0084036B" w:rsidRDefault="0084036B">
            <w:pPr>
              <w:pStyle w:val="TableParagraph"/>
              <w:rPr>
                <w:rFonts w:ascii="Times New Roman"/>
                <w:sz w:val="18"/>
              </w:rPr>
            </w:pPr>
          </w:p>
        </w:tc>
        <w:tc>
          <w:tcPr>
            <w:tcW w:w="878" w:type="dxa"/>
            <w:tcBorders>
              <w:top w:val="single" w:sz="4" w:space="0" w:color="000000"/>
              <w:left w:val="single" w:sz="4" w:space="0" w:color="000000"/>
              <w:right w:val="single" w:sz="4" w:space="0" w:color="000000"/>
            </w:tcBorders>
          </w:tcPr>
          <w:p w14:paraId="47FF1640" w14:textId="77777777" w:rsidR="0084036B" w:rsidRDefault="0084036B">
            <w:pPr>
              <w:pStyle w:val="TableParagraph"/>
              <w:rPr>
                <w:rFonts w:ascii="Times New Roman"/>
                <w:sz w:val="18"/>
              </w:rPr>
            </w:pPr>
          </w:p>
        </w:tc>
      </w:tr>
    </w:tbl>
    <w:p w14:paraId="0A08281A" w14:textId="77777777" w:rsidR="0084036B" w:rsidRDefault="0084036B" w:rsidP="0084036B">
      <w:pPr>
        <w:pStyle w:val="Zkladntext"/>
        <w:spacing w:before="37" w:after="9"/>
        <w:ind w:left="308"/>
      </w:pPr>
      <w:r>
        <w:rPr>
          <w:spacing w:val="-2"/>
        </w:rPr>
        <w:t>Profesie:</w:t>
      </w:r>
    </w:p>
    <w:tbl>
      <w:tblPr>
        <w:tblStyle w:val="NormalTable0"/>
        <w:tblW w:w="9653" w:type="dxa"/>
        <w:tblInd w:w="1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61"/>
        <w:gridCol w:w="991"/>
        <w:gridCol w:w="4766"/>
        <w:gridCol w:w="757"/>
        <w:gridCol w:w="878"/>
      </w:tblGrid>
      <w:tr w:rsidR="0084036B" w14:paraId="2E153972" w14:textId="77777777">
        <w:trPr>
          <w:trHeight w:val="299"/>
        </w:trPr>
        <w:tc>
          <w:tcPr>
            <w:tcW w:w="2261" w:type="dxa"/>
            <w:tcBorders>
              <w:bottom w:val="single" w:sz="4" w:space="0" w:color="000000"/>
              <w:right w:val="single" w:sz="4" w:space="0" w:color="000000"/>
            </w:tcBorders>
          </w:tcPr>
          <w:p w14:paraId="75F7275D" w14:textId="77777777" w:rsidR="0084036B" w:rsidRDefault="0084036B">
            <w:pPr>
              <w:pStyle w:val="TableParagraph"/>
              <w:spacing w:before="70"/>
              <w:ind w:left="15" w:right="1"/>
              <w:jc w:val="center"/>
              <w:rPr>
                <w:sz w:val="14"/>
              </w:rPr>
            </w:pPr>
            <w:r>
              <w:rPr>
                <w:spacing w:val="-10"/>
                <w:sz w:val="14"/>
              </w:rPr>
              <w:t>4</w:t>
            </w:r>
          </w:p>
        </w:tc>
        <w:tc>
          <w:tcPr>
            <w:tcW w:w="991" w:type="dxa"/>
            <w:tcBorders>
              <w:left w:val="single" w:sz="4" w:space="0" w:color="000000"/>
              <w:bottom w:val="single" w:sz="4" w:space="0" w:color="000000"/>
              <w:right w:val="single" w:sz="4" w:space="0" w:color="000000"/>
            </w:tcBorders>
          </w:tcPr>
          <w:p w14:paraId="25AE0449" w14:textId="77777777" w:rsidR="0084036B" w:rsidRDefault="0084036B">
            <w:pPr>
              <w:pStyle w:val="TableParagraph"/>
              <w:rPr>
                <w:rFonts w:ascii="Times New Roman"/>
                <w:sz w:val="18"/>
              </w:rPr>
            </w:pPr>
          </w:p>
        </w:tc>
        <w:tc>
          <w:tcPr>
            <w:tcW w:w="4766" w:type="dxa"/>
            <w:tcBorders>
              <w:left w:val="single" w:sz="4" w:space="0" w:color="000000"/>
              <w:bottom w:val="single" w:sz="4" w:space="0" w:color="000000"/>
              <w:right w:val="single" w:sz="4" w:space="0" w:color="000000"/>
            </w:tcBorders>
          </w:tcPr>
          <w:p w14:paraId="1FE734C5" w14:textId="77777777" w:rsidR="0084036B" w:rsidRDefault="0084036B">
            <w:pPr>
              <w:pStyle w:val="TableParagraph"/>
              <w:rPr>
                <w:rFonts w:ascii="Times New Roman"/>
                <w:sz w:val="18"/>
              </w:rPr>
            </w:pPr>
          </w:p>
        </w:tc>
        <w:tc>
          <w:tcPr>
            <w:tcW w:w="757" w:type="dxa"/>
            <w:tcBorders>
              <w:left w:val="single" w:sz="4" w:space="0" w:color="000000"/>
              <w:bottom w:val="single" w:sz="4" w:space="0" w:color="000000"/>
              <w:right w:val="single" w:sz="4" w:space="0" w:color="000000"/>
            </w:tcBorders>
          </w:tcPr>
          <w:p w14:paraId="03E031A7" w14:textId="77777777" w:rsidR="0084036B" w:rsidRDefault="0084036B">
            <w:pPr>
              <w:pStyle w:val="TableParagraph"/>
              <w:rPr>
                <w:rFonts w:ascii="Times New Roman"/>
                <w:sz w:val="18"/>
              </w:rPr>
            </w:pPr>
          </w:p>
        </w:tc>
        <w:tc>
          <w:tcPr>
            <w:tcW w:w="878" w:type="dxa"/>
            <w:tcBorders>
              <w:left w:val="single" w:sz="4" w:space="0" w:color="000000"/>
              <w:bottom w:val="single" w:sz="4" w:space="0" w:color="000000"/>
              <w:right w:val="single" w:sz="4" w:space="0" w:color="000000"/>
            </w:tcBorders>
          </w:tcPr>
          <w:p w14:paraId="4ADD7D1A" w14:textId="77777777" w:rsidR="0084036B" w:rsidRDefault="0084036B">
            <w:pPr>
              <w:pStyle w:val="TableParagraph"/>
              <w:rPr>
                <w:rFonts w:ascii="Times New Roman"/>
                <w:sz w:val="18"/>
              </w:rPr>
            </w:pPr>
          </w:p>
        </w:tc>
      </w:tr>
      <w:tr w:rsidR="0084036B" w14:paraId="16B4CB27" w14:textId="77777777">
        <w:trPr>
          <w:trHeight w:val="302"/>
        </w:trPr>
        <w:tc>
          <w:tcPr>
            <w:tcW w:w="2261" w:type="dxa"/>
            <w:tcBorders>
              <w:top w:val="single" w:sz="4" w:space="0" w:color="000000"/>
              <w:bottom w:val="single" w:sz="4" w:space="0" w:color="000000"/>
              <w:right w:val="single" w:sz="4" w:space="0" w:color="000000"/>
            </w:tcBorders>
          </w:tcPr>
          <w:p w14:paraId="7F498C92" w14:textId="77777777" w:rsidR="0084036B" w:rsidRDefault="0084036B">
            <w:pPr>
              <w:pStyle w:val="TableParagraph"/>
              <w:spacing w:before="72"/>
              <w:ind w:left="15" w:right="1"/>
              <w:jc w:val="center"/>
              <w:rPr>
                <w:sz w:val="14"/>
              </w:rPr>
            </w:pPr>
            <w:r>
              <w:rPr>
                <w:spacing w:val="-10"/>
                <w:sz w:val="14"/>
              </w:rPr>
              <w:t>5</w:t>
            </w:r>
          </w:p>
        </w:tc>
        <w:tc>
          <w:tcPr>
            <w:tcW w:w="991" w:type="dxa"/>
            <w:tcBorders>
              <w:top w:val="single" w:sz="4" w:space="0" w:color="000000"/>
              <w:left w:val="single" w:sz="4" w:space="0" w:color="000000"/>
              <w:bottom w:val="single" w:sz="4" w:space="0" w:color="000000"/>
              <w:right w:val="single" w:sz="4" w:space="0" w:color="000000"/>
            </w:tcBorders>
          </w:tcPr>
          <w:p w14:paraId="43A2CC27" w14:textId="77777777" w:rsidR="0084036B" w:rsidRDefault="0084036B">
            <w:pPr>
              <w:pStyle w:val="TableParagraph"/>
              <w:rPr>
                <w:rFonts w:ascii="Times New Roman"/>
                <w:sz w:val="18"/>
              </w:rPr>
            </w:pPr>
          </w:p>
        </w:tc>
        <w:tc>
          <w:tcPr>
            <w:tcW w:w="4766" w:type="dxa"/>
            <w:tcBorders>
              <w:top w:val="single" w:sz="4" w:space="0" w:color="000000"/>
              <w:left w:val="single" w:sz="4" w:space="0" w:color="000000"/>
              <w:bottom w:val="single" w:sz="4" w:space="0" w:color="000000"/>
              <w:right w:val="single" w:sz="4" w:space="0" w:color="000000"/>
            </w:tcBorders>
          </w:tcPr>
          <w:p w14:paraId="577ECB9C" w14:textId="77777777" w:rsidR="0084036B" w:rsidRDefault="0084036B">
            <w:pPr>
              <w:pStyle w:val="TableParagraph"/>
              <w:rPr>
                <w:rFonts w:ascii="Times New Roman"/>
                <w:sz w:val="18"/>
              </w:rPr>
            </w:pPr>
          </w:p>
        </w:tc>
        <w:tc>
          <w:tcPr>
            <w:tcW w:w="757" w:type="dxa"/>
            <w:tcBorders>
              <w:top w:val="single" w:sz="4" w:space="0" w:color="000000"/>
              <w:left w:val="single" w:sz="4" w:space="0" w:color="000000"/>
              <w:bottom w:val="single" w:sz="4" w:space="0" w:color="000000"/>
              <w:right w:val="single" w:sz="4" w:space="0" w:color="000000"/>
            </w:tcBorders>
          </w:tcPr>
          <w:p w14:paraId="3655F88A" w14:textId="77777777" w:rsidR="0084036B" w:rsidRDefault="0084036B">
            <w:pPr>
              <w:pStyle w:val="TableParagraph"/>
              <w:rPr>
                <w:rFonts w:ascii="Times New Roman"/>
                <w:sz w:val="18"/>
              </w:rPr>
            </w:pPr>
          </w:p>
        </w:tc>
        <w:tc>
          <w:tcPr>
            <w:tcW w:w="878" w:type="dxa"/>
            <w:tcBorders>
              <w:top w:val="single" w:sz="4" w:space="0" w:color="000000"/>
              <w:left w:val="single" w:sz="4" w:space="0" w:color="000000"/>
              <w:bottom w:val="single" w:sz="4" w:space="0" w:color="000000"/>
              <w:right w:val="single" w:sz="4" w:space="0" w:color="000000"/>
            </w:tcBorders>
          </w:tcPr>
          <w:p w14:paraId="1B2C89F2" w14:textId="77777777" w:rsidR="0084036B" w:rsidRDefault="0084036B">
            <w:pPr>
              <w:pStyle w:val="TableParagraph"/>
              <w:rPr>
                <w:rFonts w:ascii="Times New Roman"/>
                <w:sz w:val="18"/>
              </w:rPr>
            </w:pPr>
          </w:p>
        </w:tc>
      </w:tr>
      <w:tr w:rsidR="0084036B" w14:paraId="71BFD633" w14:textId="77777777">
        <w:trPr>
          <w:trHeight w:val="299"/>
        </w:trPr>
        <w:tc>
          <w:tcPr>
            <w:tcW w:w="2261" w:type="dxa"/>
            <w:tcBorders>
              <w:top w:val="single" w:sz="4" w:space="0" w:color="000000"/>
              <w:right w:val="single" w:sz="4" w:space="0" w:color="000000"/>
            </w:tcBorders>
          </w:tcPr>
          <w:p w14:paraId="30E26086" w14:textId="77777777" w:rsidR="0084036B" w:rsidRDefault="0084036B">
            <w:pPr>
              <w:pStyle w:val="TableParagraph"/>
              <w:spacing w:before="70"/>
              <w:ind w:left="15" w:right="1"/>
              <w:jc w:val="center"/>
              <w:rPr>
                <w:sz w:val="14"/>
              </w:rPr>
            </w:pPr>
            <w:r>
              <w:rPr>
                <w:spacing w:val="-10"/>
                <w:sz w:val="14"/>
              </w:rPr>
              <w:t>6</w:t>
            </w:r>
          </w:p>
        </w:tc>
        <w:tc>
          <w:tcPr>
            <w:tcW w:w="991" w:type="dxa"/>
            <w:tcBorders>
              <w:top w:val="single" w:sz="4" w:space="0" w:color="000000"/>
              <w:left w:val="single" w:sz="4" w:space="0" w:color="000000"/>
              <w:right w:val="single" w:sz="4" w:space="0" w:color="000000"/>
            </w:tcBorders>
          </w:tcPr>
          <w:p w14:paraId="779DC7D9" w14:textId="77777777" w:rsidR="0084036B" w:rsidRDefault="0084036B">
            <w:pPr>
              <w:pStyle w:val="TableParagraph"/>
              <w:rPr>
                <w:rFonts w:ascii="Times New Roman"/>
                <w:sz w:val="18"/>
              </w:rPr>
            </w:pPr>
          </w:p>
        </w:tc>
        <w:tc>
          <w:tcPr>
            <w:tcW w:w="4766" w:type="dxa"/>
            <w:tcBorders>
              <w:top w:val="single" w:sz="4" w:space="0" w:color="000000"/>
              <w:left w:val="single" w:sz="4" w:space="0" w:color="000000"/>
              <w:right w:val="single" w:sz="4" w:space="0" w:color="000000"/>
            </w:tcBorders>
          </w:tcPr>
          <w:p w14:paraId="7B08C17F" w14:textId="77777777" w:rsidR="0084036B" w:rsidRDefault="0084036B">
            <w:pPr>
              <w:pStyle w:val="TableParagraph"/>
              <w:rPr>
                <w:rFonts w:ascii="Times New Roman"/>
                <w:sz w:val="18"/>
              </w:rPr>
            </w:pPr>
          </w:p>
        </w:tc>
        <w:tc>
          <w:tcPr>
            <w:tcW w:w="757" w:type="dxa"/>
            <w:tcBorders>
              <w:top w:val="single" w:sz="4" w:space="0" w:color="000000"/>
              <w:left w:val="single" w:sz="4" w:space="0" w:color="000000"/>
              <w:right w:val="single" w:sz="4" w:space="0" w:color="000000"/>
            </w:tcBorders>
          </w:tcPr>
          <w:p w14:paraId="19F4141C" w14:textId="77777777" w:rsidR="0084036B" w:rsidRDefault="0084036B">
            <w:pPr>
              <w:pStyle w:val="TableParagraph"/>
              <w:rPr>
                <w:rFonts w:ascii="Times New Roman"/>
                <w:sz w:val="18"/>
              </w:rPr>
            </w:pPr>
          </w:p>
        </w:tc>
        <w:tc>
          <w:tcPr>
            <w:tcW w:w="878" w:type="dxa"/>
            <w:tcBorders>
              <w:top w:val="single" w:sz="4" w:space="0" w:color="000000"/>
              <w:left w:val="single" w:sz="4" w:space="0" w:color="000000"/>
              <w:right w:val="single" w:sz="4" w:space="0" w:color="000000"/>
            </w:tcBorders>
          </w:tcPr>
          <w:p w14:paraId="43B42A19" w14:textId="77777777" w:rsidR="0084036B" w:rsidRDefault="0084036B">
            <w:pPr>
              <w:pStyle w:val="TableParagraph"/>
              <w:rPr>
                <w:rFonts w:ascii="Times New Roman"/>
                <w:sz w:val="18"/>
              </w:rPr>
            </w:pPr>
          </w:p>
        </w:tc>
      </w:tr>
    </w:tbl>
    <w:p w14:paraId="6789498D" w14:textId="77777777" w:rsidR="0084036B" w:rsidRDefault="0084036B" w:rsidP="0084036B">
      <w:pPr>
        <w:pStyle w:val="Zkladntext"/>
        <w:spacing w:before="37" w:after="9"/>
        <w:ind w:left="308"/>
      </w:pPr>
      <w:r>
        <w:rPr>
          <w:spacing w:val="-2"/>
        </w:rPr>
        <w:t>Stroje:</w:t>
      </w:r>
    </w:p>
    <w:tbl>
      <w:tblPr>
        <w:tblStyle w:val="NormalTable0"/>
        <w:tblW w:w="9653" w:type="dxa"/>
        <w:tblInd w:w="1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61"/>
        <w:gridCol w:w="991"/>
        <w:gridCol w:w="4766"/>
        <w:gridCol w:w="757"/>
        <w:gridCol w:w="878"/>
      </w:tblGrid>
      <w:tr w:rsidR="0084036B" w14:paraId="74C6AB97" w14:textId="77777777">
        <w:trPr>
          <w:trHeight w:val="299"/>
        </w:trPr>
        <w:tc>
          <w:tcPr>
            <w:tcW w:w="2261" w:type="dxa"/>
            <w:tcBorders>
              <w:bottom w:val="single" w:sz="4" w:space="0" w:color="000000"/>
              <w:right w:val="single" w:sz="4" w:space="0" w:color="000000"/>
            </w:tcBorders>
          </w:tcPr>
          <w:p w14:paraId="18D79D23" w14:textId="77777777" w:rsidR="0084036B" w:rsidRDefault="0084036B">
            <w:pPr>
              <w:pStyle w:val="TableParagraph"/>
              <w:spacing w:before="70"/>
              <w:ind w:left="15" w:right="1"/>
              <w:jc w:val="center"/>
              <w:rPr>
                <w:sz w:val="14"/>
              </w:rPr>
            </w:pPr>
            <w:r>
              <w:rPr>
                <w:spacing w:val="-10"/>
                <w:sz w:val="14"/>
              </w:rPr>
              <w:t>7</w:t>
            </w:r>
          </w:p>
        </w:tc>
        <w:tc>
          <w:tcPr>
            <w:tcW w:w="991" w:type="dxa"/>
            <w:tcBorders>
              <w:left w:val="single" w:sz="4" w:space="0" w:color="000000"/>
              <w:bottom w:val="single" w:sz="4" w:space="0" w:color="000000"/>
              <w:right w:val="single" w:sz="4" w:space="0" w:color="000000"/>
            </w:tcBorders>
          </w:tcPr>
          <w:p w14:paraId="22B4054F" w14:textId="77777777" w:rsidR="0084036B" w:rsidRDefault="0084036B">
            <w:pPr>
              <w:pStyle w:val="TableParagraph"/>
              <w:rPr>
                <w:rFonts w:ascii="Times New Roman"/>
                <w:sz w:val="18"/>
              </w:rPr>
            </w:pPr>
          </w:p>
        </w:tc>
        <w:tc>
          <w:tcPr>
            <w:tcW w:w="4766" w:type="dxa"/>
            <w:tcBorders>
              <w:left w:val="single" w:sz="4" w:space="0" w:color="000000"/>
              <w:bottom w:val="single" w:sz="4" w:space="0" w:color="000000"/>
              <w:right w:val="single" w:sz="4" w:space="0" w:color="000000"/>
            </w:tcBorders>
          </w:tcPr>
          <w:p w14:paraId="6F3C6703" w14:textId="77777777" w:rsidR="0084036B" w:rsidRDefault="0084036B">
            <w:pPr>
              <w:pStyle w:val="TableParagraph"/>
              <w:rPr>
                <w:rFonts w:ascii="Times New Roman"/>
                <w:sz w:val="18"/>
              </w:rPr>
            </w:pPr>
          </w:p>
        </w:tc>
        <w:tc>
          <w:tcPr>
            <w:tcW w:w="757" w:type="dxa"/>
            <w:tcBorders>
              <w:left w:val="single" w:sz="4" w:space="0" w:color="000000"/>
              <w:bottom w:val="single" w:sz="4" w:space="0" w:color="000000"/>
              <w:right w:val="single" w:sz="4" w:space="0" w:color="000000"/>
            </w:tcBorders>
          </w:tcPr>
          <w:p w14:paraId="7B48CA95" w14:textId="77777777" w:rsidR="0084036B" w:rsidRDefault="0084036B">
            <w:pPr>
              <w:pStyle w:val="TableParagraph"/>
              <w:rPr>
                <w:rFonts w:ascii="Times New Roman"/>
                <w:sz w:val="18"/>
              </w:rPr>
            </w:pPr>
          </w:p>
        </w:tc>
        <w:tc>
          <w:tcPr>
            <w:tcW w:w="878" w:type="dxa"/>
            <w:tcBorders>
              <w:left w:val="single" w:sz="4" w:space="0" w:color="000000"/>
              <w:bottom w:val="single" w:sz="4" w:space="0" w:color="000000"/>
              <w:right w:val="single" w:sz="4" w:space="0" w:color="000000"/>
            </w:tcBorders>
          </w:tcPr>
          <w:p w14:paraId="3290B6EF" w14:textId="77777777" w:rsidR="0084036B" w:rsidRDefault="0084036B">
            <w:pPr>
              <w:pStyle w:val="TableParagraph"/>
              <w:rPr>
                <w:rFonts w:ascii="Times New Roman"/>
                <w:sz w:val="18"/>
              </w:rPr>
            </w:pPr>
          </w:p>
        </w:tc>
      </w:tr>
      <w:tr w:rsidR="0084036B" w14:paraId="506733A8" w14:textId="77777777">
        <w:trPr>
          <w:trHeight w:val="299"/>
        </w:trPr>
        <w:tc>
          <w:tcPr>
            <w:tcW w:w="2261" w:type="dxa"/>
            <w:tcBorders>
              <w:top w:val="single" w:sz="4" w:space="0" w:color="000000"/>
              <w:bottom w:val="single" w:sz="4" w:space="0" w:color="000000"/>
              <w:right w:val="single" w:sz="4" w:space="0" w:color="000000"/>
            </w:tcBorders>
          </w:tcPr>
          <w:p w14:paraId="04B1A59D" w14:textId="77777777" w:rsidR="0084036B" w:rsidRDefault="0084036B">
            <w:pPr>
              <w:pStyle w:val="TableParagraph"/>
              <w:spacing w:before="70"/>
              <w:ind w:left="15" w:right="1"/>
              <w:jc w:val="center"/>
              <w:rPr>
                <w:sz w:val="14"/>
              </w:rPr>
            </w:pPr>
            <w:r>
              <w:rPr>
                <w:spacing w:val="-10"/>
                <w:sz w:val="14"/>
              </w:rPr>
              <w:t>8</w:t>
            </w:r>
          </w:p>
        </w:tc>
        <w:tc>
          <w:tcPr>
            <w:tcW w:w="991" w:type="dxa"/>
            <w:tcBorders>
              <w:top w:val="single" w:sz="4" w:space="0" w:color="000000"/>
              <w:left w:val="single" w:sz="4" w:space="0" w:color="000000"/>
              <w:bottom w:val="single" w:sz="4" w:space="0" w:color="000000"/>
              <w:right w:val="single" w:sz="4" w:space="0" w:color="000000"/>
            </w:tcBorders>
          </w:tcPr>
          <w:p w14:paraId="2E2B1EED" w14:textId="77777777" w:rsidR="0084036B" w:rsidRDefault="0084036B">
            <w:pPr>
              <w:pStyle w:val="TableParagraph"/>
              <w:rPr>
                <w:rFonts w:ascii="Times New Roman"/>
                <w:sz w:val="18"/>
              </w:rPr>
            </w:pPr>
          </w:p>
        </w:tc>
        <w:tc>
          <w:tcPr>
            <w:tcW w:w="4766" w:type="dxa"/>
            <w:tcBorders>
              <w:top w:val="single" w:sz="4" w:space="0" w:color="000000"/>
              <w:left w:val="single" w:sz="4" w:space="0" w:color="000000"/>
              <w:bottom w:val="single" w:sz="4" w:space="0" w:color="000000"/>
              <w:right w:val="single" w:sz="4" w:space="0" w:color="000000"/>
            </w:tcBorders>
          </w:tcPr>
          <w:p w14:paraId="474E27FD" w14:textId="77777777" w:rsidR="0084036B" w:rsidRDefault="0084036B">
            <w:pPr>
              <w:pStyle w:val="TableParagraph"/>
              <w:rPr>
                <w:rFonts w:ascii="Times New Roman"/>
                <w:sz w:val="18"/>
              </w:rPr>
            </w:pPr>
          </w:p>
        </w:tc>
        <w:tc>
          <w:tcPr>
            <w:tcW w:w="757" w:type="dxa"/>
            <w:tcBorders>
              <w:top w:val="single" w:sz="4" w:space="0" w:color="000000"/>
              <w:left w:val="single" w:sz="4" w:space="0" w:color="000000"/>
              <w:bottom w:val="single" w:sz="4" w:space="0" w:color="000000"/>
              <w:right w:val="single" w:sz="4" w:space="0" w:color="000000"/>
            </w:tcBorders>
          </w:tcPr>
          <w:p w14:paraId="1C60F01A" w14:textId="77777777" w:rsidR="0084036B" w:rsidRDefault="0084036B">
            <w:pPr>
              <w:pStyle w:val="TableParagraph"/>
              <w:rPr>
                <w:rFonts w:ascii="Times New Roman"/>
                <w:sz w:val="18"/>
              </w:rPr>
            </w:pPr>
          </w:p>
        </w:tc>
        <w:tc>
          <w:tcPr>
            <w:tcW w:w="878" w:type="dxa"/>
            <w:tcBorders>
              <w:top w:val="single" w:sz="4" w:space="0" w:color="000000"/>
              <w:left w:val="single" w:sz="4" w:space="0" w:color="000000"/>
              <w:bottom w:val="single" w:sz="4" w:space="0" w:color="000000"/>
              <w:right w:val="single" w:sz="4" w:space="0" w:color="000000"/>
            </w:tcBorders>
          </w:tcPr>
          <w:p w14:paraId="4DE7CB18" w14:textId="77777777" w:rsidR="0084036B" w:rsidRDefault="0084036B">
            <w:pPr>
              <w:pStyle w:val="TableParagraph"/>
              <w:rPr>
                <w:rFonts w:ascii="Times New Roman"/>
                <w:sz w:val="18"/>
              </w:rPr>
            </w:pPr>
          </w:p>
        </w:tc>
      </w:tr>
      <w:tr w:rsidR="0084036B" w14:paraId="07BDF369" w14:textId="77777777">
        <w:trPr>
          <w:trHeight w:val="301"/>
        </w:trPr>
        <w:tc>
          <w:tcPr>
            <w:tcW w:w="2261" w:type="dxa"/>
            <w:tcBorders>
              <w:top w:val="single" w:sz="4" w:space="0" w:color="000000"/>
              <w:right w:val="single" w:sz="4" w:space="0" w:color="000000"/>
            </w:tcBorders>
          </w:tcPr>
          <w:p w14:paraId="22358901" w14:textId="77777777" w:rsidR="0084036B" w:rsidRDefault="0084036B">
            <w:pPr>
              <w:pStyle w:val="TableParagraph"/>
              <w:spacing w:before="72"/>
              <w:ind w:left="15" w:right="1"/>
              <w:jc w:val="center"/>
              <w:rPr>
                <w:sz w:val="14"/>
              </w:rPr>
            </w:pPr>
            <w:r>
              <w:rPr>
                <w:spacing w:val="-10"/>
                <w:sz w:val="14"/>
              </w:rPr>
              <w:t>9</w:t>
            </w:r>
          </w:p>
        </w:tc>
        <w:tc>
          <w:tcPr>
            <w:tcW w:w="991" w:type="dxa"/>
            <w:tcBorders>
              <w:top w:val="single" w:sz="4" w:space="0" w:color="000000"/>
              <w:left w:val="single" w:sz="4" w:space="0" w:color="000000"/>
              <w:right w:val="single" w:sz="4" w:space="0" w:color="000000"/>
            </w:tcBorders>
          </w:tcPr>
          <w:p w14:paraId="7AD59E16" w14:textId="77777777" w:rsidR="0084036B" w:rsidRDefault="0084036B">
            <w:pPr>
              <w:pStyle w:val="TableParagraph"/>
              <w:rPr>
                <w:rFonts w:ascii="Times New Roman"/>
                <w:sz w:val="18"/>
              </w:rPr>
            </w:pPr>
          </w:p>
        </w:tc>
        <w:tc>
          <w:tcPr>
            <w:tcW w:w="4766" w:type="dxa"/>
            <w:tcBorders>
              <w:top w:val="single" w:sz="4" w:space="0" w:color="000000"/>
              <w:left w:val="single" w:sz="4" w:space="0" w:color="000000"/>
              <w:right w:val="single" w:sz="4" w:space="0" w:color="000000"/>
            </w:tcBorders>
          </w:tcPr>
          <w:p w14:paraId="701EB111" w14:textId="77777777" w:rsidR="0084036B" w:rsidRDefault="0084036B">
            <w:pPr>
              <w:pStyle w:val="TableParagraph"/>
              <w:rPr>
                <w:rFonts w:ascii="Times New Roman"/>
                <w:sz w:val="18"/>
              </w:rPr>
            </w:pPr>
          </w:p>
        </w:tc>
        <w:tc>
          <w:tcPr>
            <w:tcW w:w="757" w:type="dxa"/>
            <w:tcBorders>
              <w:top w:val="single" w:sz="4" w:space="0" w:color="000000"/>
              <w:left w:val="single" w:sz="4" w:space="0" w:color="000000"/>
              <w:right w:val="single" w:sz="4" w:space="0" w:color="000000"/>
            </w:tcBorders>
          </w:tcPr>
          <w:p w14:paraId="647BDBC6" w14:textId="77777777" w:rsidR="0084036B" w:rsidRDefault="0084036B">
            <w:pPr>
              <w:pStyle w:val="TableParagraph"/>
              <w:rPr>
                <w:rFonts w:ascii="Times New Roman"/>
                <w:sz w:val="18"/>
              </w:rPr>
            </w:pPr>
          </w:p>
        </w:tc>
        <w:tc>
          <w:tcPr>
            <w:tcW w:w="878" w:type="dxa"/>
            <w:tcBorders>
              <w:top w:val="single" w:sz="4" w:space="0" w:color="000000"/>
              <w:left w:val="single" w:sz="4" w:space="0" w:color="000000"/>
              <w:right w:val="single" w:sz="4" w:space="0" w:color="000000"/>
            </w:tcBorders>
          </w:tcPr>
          <w:p w14:paraId="7EAB2BD8" w14:textId="77777777" w:rsidR="0084036B" w:rsidRDefault="0084036B">
            <w:pPr>
              <w:pStyle w:val="TableParagraph"/>
              <w:rPr>
                <w:rFonts w:ascii="Times New Roman"/>
                <w:sz w:val="18"/>
              </w:rPr>
            </w:pPr>
          </w:p>
        </w:tc>
      </w:tr>
    </w:tbl>
    <w:p w14:paraId="1D2FB307" w14:textId="77777777" w:rsidR="0084036B" w:rsidRDefault="0084036B" w:rsidP="0084036B">
      <w:pPr>
        <w:pStyle w:val="Zkladntext"/>
        <w:spacing w:before="38" w:after="9"/>
        <w:ind w:left="308"/>
      </w:pPr>
      <w:r>
        <w:t>Ostatné</w:t>
      </w:r>
      <w:r>
        <w:rPr>
          <w:spacing w:val="-5"/>
        </w:rPr>
        <w:t xml:space="preserve"> </w:t>
      </w:r>
      <w:r>
        <w:t>priame</w:t>
      </w:r>
      <w:r>
        <w:rPr>
          <w:spacing w:val="-5"/>
        </w:rPr>
        <w:t xml:space="preserve"> </w:t>
      </w:r>
      <w:r>
        <w:rPr>
          <w:spacing w:val="-2"/>
        </w:rPr>
        <w:t>náklady:</w:t>
      </w:r>
    </w:p>
    <w:tbl>
      <w:tblPr>
        <w:tblStyle w:val="NormalTable0"/>
        <w:tblW w:w="9653" w:type="dxa"/>
        <w:tblInd w:w="1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61"/>
        <w:gridCol w:w="991"/>
        <w:gridCol w:w="4766"/>
        <w:gridCol w:w="757"/>
        <w:gridCol w:w="878"/>
      </w:tblGrid>
      <w:tr w:rsidR="0084036B" w14:paraId="4A940682" w14:textId="77777777">
        <w:trPr>
          <w:trHeight w:val="299"/>
        </w:trPr>
        <w:tc>
          <w:tcPr>
            <w:tcW w:w="2261" w:type="dxa"/>
            <w:tcBorders>
              <w:right w:val="single" w:sz="4" w:space="0" w:color="000000"/>
            </w:tcBorders>
          </w:tcPr>
          <w:p w14:paraId="49F3C9A4" w14:textId="77777777" w:rsidR="0084036B" w:rsidRDefault="0084036B">
            <w:pPr>
              <w:pStyle w:val="TableParagraph"/>
              <w:spacing w:before="70"/>
              <w:ind w:left="15" w:right="6"/>
              <w:jc w:val="center"/>
              <w:rPr>
                <w:sz w:val="14"/>
              </w:rPr>
            </w:pPr>
            <w:r>
              <w:rPr>
                <w:spacing w:val="-5"/>
                <w:sz w:val="14"/>
              </w:rPr>
              <w:t>10</w:t>
            </w:r>
          </w:p>
        </w:tc>
        <w:tc>
          <w:tcPr>
            <w:tcW w:w="991" w:type="dxa"/>
            <w:tcBorders>
              <w:left w:val="single" w:sz="4" w:space="0" w:color="000000"/>
              <w:right w:val="single" w:sz="4" w:space="0" w:color="000000"/>
            </w:tcBorders>
          </w:tcPr>
          <w:p w14:paraId="288B77F7" w14:textId="77777777" w:rsidR="0084036B" w:rsidRDefault="0084036B">
            <w:pPr>
              <w:pStyle w:val="TableParagraph"/>
              <w:rPr>
                <w:rFonts w:ascii="Times New Roman"/>
                <w:sz w:val="18"/>
              </w:rPr>
            </w:pPr>
          </w:p>
        </w:tc>
        <w:tc>
          <w:tcPr>
            <w:tcW w:w="4766" w:type="dxa"/>
            <w:tcBorders>
              <w:left w:val="single" w:sz="4" w:space="0" w:color="000000"/>
              <w:right w:val="single" w:sz="4" w:space="0" w:color="000000"/>
            </w:tcBorders>
          </w:tcPr>
          <w:p w14:paraId="0985FAFA" w14:textId="77777777" w:rsidR="0084036B" w:rsidRDefault="0084036B">
            <w:pPr>
              <w:pStyle w:val="TableParagraph"/>
              <w:rPr>
                <w:rFonts w:ascii="Times New Roman"/>
                <w:sz w:val="18"/>
              </w:rPr>
            </w:pPr>
          </w:p>
        </w:tc>
        <w:tc>
          <w:tcPr>
            <w:tcW w:w="757" w:type="dxa"/>
            <w:tcBorders>
              <w:left w:val="single" w:sz="4" w:space="0" w:color="000000"/>
              <w:right w:val="single" w:sz="4" w:space="0" w:color="000000"/>
            </w:tcBorders>
          </w:tcPr>
          <w:p w14:paraId="73F9FDCB" w14:textId="77777777" w:rsidR="0084036B" w:rsidRDefault="0084036B">
            <w:pPr>
              <w:pStyle w:val="TableParagraph"/>
              <w:rPr>
                <w:rFonts w:ascii="Times New Roman"/>
                <w:sz w:val="18"/>
              </w:rPr>
            </w:pPr>
          </w:p>
        </w:tc>
        <w:tc>
          <w:tcPr>
            <w:tcW w:w="878" w:type="dxa"/>
            <w:tcBorders>
              <w:left w:val="single" w:sz="4" w:space="0" w:color="000000"/>
              <w:right w:val="single" w:sz="4" w:space="0" w:color="000000"/>
            </w:tcBorders>
          </w:tcPr>
          <w:p w14:paraId="588A3EB2" w14:textId="77777777" w:rsidR="0084036B" w:rsidRDefault="0084036B">
            <w:pPr>
              <w:pStyle w:val="TableParagraph"/>
              <w:rPr>
                <w:rFonts w:ascii="Times New Roman"/>
                <w:sz w:val="18"/>
              </w:rPr>
            </w:pPr>
          </w:p>
        </w:tc>
      </w:tr>
    </w:tbl>
    <w:p w14:paraId="2BCA8CE2" w14:textId="77777777" w:rsidR="0084036B" w:rsidRDefault="0084036B" w:rsidP="0084036B">
      <w:pPr>
        <w:pStyle w:val="Zkladntext"/>
        <w:spacing w:before="36" w:after="10"/>
        <w:ind w:left="308"/>
      </w:pPr>
      <w:r>
        <w:rPr>
          <w:spacing w:val="-2"/>
        </w:rPr>
        <w:t>Poddodávky:</w:t>
      </w:r>
    </w:p>
    <w:tbl>
      <w:tblPr>
        <w:tblStyle w:val="NormalTable0"/>
        <w:tblW w:w="9653" w:type="dxa"/>
        <w:tblInd w:w="1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61"/>
        <w:gridCol w:w="991"/>
        <w:gridCol w:w="4766"/>
        <w:gridCol w:w="757"/>
        <w:gridCol w:w="878"/>
      </w:tblGrid>
      <w:tr w:rsidR="0084036B" w14:paraId="1C8AF924" w14:textId="77777777">
        <w:trPr>
          <w:trHeight w:val="302"/>
        </w:trPr>
        <w:tc>
          <w:tcPr>
            <w:tcW w:w="2261" w:type="dxa"/>
            <w:tcBorders>
              <w:right w:val="single" w:sz="4" w:space="0" w:color="000000"/>
            </w:tcBorders>
          </w:tcPr>
          <w:p w14:paraId="148B83E9" w14:textId="77777777" w:rsidR="0084036B" w:rsidRDefault="0084036B">
            <w:pPr>
              <w:pStyle w:val="TableParagraph"/>
              <w:spacing w:before="72"/>
              <w:ind w:left="15" w:right="6"/>
              <w:jc w:val="center"/>
              <w:rPr>
                <w:sz w:val="14"/>
              </w:rPr>
            </w:pPr>
            <w:r>
              <w:rPr>
                <w:spacing w:val="-5"/>
                <w:sz w:val="14"/>
              </w:rPr>
              <w:t>11</w:t>
            </w:r>
          </w:p>
        </w:tc>
        <w:tc>
          <w:tcPr>
            <w:tcW w:w="991" w:type="dxa"/>
            <w:tcBorders>
              <w:left w:val="single" w:sz="4" w:space="0" w:color="000000"/>
              <w:right w:val="single" w:sz="4" w:space="0" w:color="000000"/>
            </w:tcBorders>
          </w:tcPr>
          <w:p w14:paraId="475031E6" w14:textId="77777777" w:rsidR="0084036B" w:rsidRDefault="0084036B">
            <w:pPr>
              <w:pStyle w:val="TableParagraph"/>
              <w:rPr>
                <w:rFonts w:ascii="Times New Roman"/>
                <w:sz w:val="18"/>
              </w:rPr>
            </w:pPr>
          </w:p>
        </w:tc>
        <w:tc>
          <w:tcPr>
            <w:tcW w:w="4766" w:type="dxa"/>
            <w:tcBorders>
              <w:left w:val="single" w:sz="4" w:space="0" w:color="000000"/>
              <w:right w:val="single" w:sz="4" w:space="0" w:color="000000"/>
            </w:tcBorders>
          </w:tcPr>
          <w:p w14:paraId="6A971D7E" w14:textId="77777777" w:rsidR="0084036B" w:rsidRDefault="0084036B">
            <w:pPr>
              <w:pStyle w:val="TableParagraph"/>
              <w:rPr>
                <w:rFonts w:ascii="Times New Roman"/>
                <w:sz w:val="18"/>
              </w:rPr>
            </w:pPr>
          </w:p>
        </w:tc>
        <w:tc>
          <w:tcPr>
            <w:tcW w:w="757" w:type="dxa"/>
            <w:tcBorders>
              <w:left w:val="single" w:sz="4" w:space="0" w:color="000000"/>
              <w:right w:val="single" w:sz="4" w:space="0" w:color="000000"/>
            </w:tcBorders>
          </w:tcPr>
          <w:p w14:paraId="42535BEA" w14:textId="77777777" w:rsidR="0084036B" w:rsidRDefault="0084036B">
            <w:pPr>
              <w:pStyle w:val="TableParagraph"/>
              <w:rPr>
                <w:rFonts w:ascii="Times New Roman"/>
                <w:sz w:val="18"/>
              </w:rPr>
            </w:pPr>
          </w:p>
        </w:tc>
        <w:tc>
          <w:tcPr>
            <w:tcW w:w="878" w:type="dxa"/>
            <w:tcBorders>
              <w:left w:val="single" w:sz="4" w:space="0" w:color="000000"/>
              <w:right w:val="single" w:sz="4" w:space="0" w:color="000000"/>
            </w:tcBorders>
          </w:tcPr>
          <w:p w14:paraId="12FA047D" w14:textId="77777777" w:rsidR="0084036B" w:rsidRDefault="0084036B">
            <w:pPr>
              <w:pStyle w:val="TableParagraph"/>
              <w:rPr>
                <w:rFonts w:ascii="Times New Roman"/>
                <w:sz w:val="18"/>
              </w:rPr>
            </w:pPr>
          </w:p>
        </w:tc>
      </w:tr>
    </w:tbl>
    <w:p w14:paraId="1A84A9BB" w14:textId="77777777" w:rsidR="0084036B" w:rsidRDefault="0084036B" w:rsidP="0084036B">
      <w:pPr>
        <w:pStyle w:val="Zkladntext"/>
        <w:spacing w:before="115"/>
      </w:pPr>
    </w:p>
    <w:p w14:paraId="6E7021A1" w14:textId="77777777" w:rsidR="0084036B" w:rsidRDefault="0084036B" w:rsidP="0084036B">
      <w:pPr>
        <w:tabs>
          <w:tab w:val="left" w:pos="4370"/>
        </w:tabs>
        <w:ind w:left="116"/>
        <w:rPr>
          <w:rFonts w:ascii="Times New Roman" w:hAnsi="Times New Roman"/>
          <w:sz w:val="20"/>
        </w:rPr>
      </w:pPr>
      <w:r>
        <w:rPr>
          <w:rFonts w:ascii="Times New Roman" w:hAnsi="Times New Roman"/>
          <w:sz w:val="20"/>
        </w:rPr>
        <w:t>Za</w:t>
      </w:r>
      <w:r>
        <w:rPr>
          <w:rFonts w:ascii="Times New Roman" w:hAnsi="Times New Roman"/>
          <w:spacing w:val="-2"/>
          <w:sz w:val="20"/>
        </w:rPr>
        <w:t xml:space="preserve"> Zhotoviteľa:</w:t>
      </w:r>
      <w:r>
        <w:rPr>
          <w:rFonts w:ascii="Times New Roman" w:hAnsi="Times New Roman"/>
          <w:sz w:val="20"/>
        </w:rPr>
        <w:tab/>
        <w:t>Za</w:t>
      </w:r>
      <w:r>
        <w:rPr>
          <w:rFonts w:ascii="Times New Roman" w:hAnsi="Times New Roman"/>
          <w:spacing w:val="-5"/>
          <w:sz w:val="20"/>
        </w:rPr>
        <w:t xml:space="preserve"> </w:t>
      </w:r>
      <w:r>
        <w:rPr>
          <w:rFonts w:ascii="Times New Roman" w:hAnsi="Times New Roman"/>
          <w:spacing w:val="-2"/>
          <w:sz w:val="20"/>
        </w:rPr>
        <w:t>Dodávateľa:</w:t>
      </w:r>
    </w:p>
    <w:p w14:paraId="5EC70E41" w14:textId="77777777" w:rsidR="0084036B" w:rsidRDefault="0084036B" w:rsidP="0084036B">
      <w:pPr>
        <w:spacing w:before="229"/>
        <w:ind w:left="93"/>
        <w:jc w:val="center"/>
        <w:rPr>
          <w:rFonts w:ascii="Times New Roman" w:hAnsi="Times New Roman"/>
          <w:sz w:val="20"/>
        </w:rPr>
      </w:pPr>
      <w:r>
        <w:rPr>
          <w:noProof/>
        </w:rPr>
        <mc:AlternateContent>
          <mc:Choice Requires="wps">
            <w:drawing>
              <wp:anchor distT="0" distB="0" distL="0" distR="0" simplePos="0" relativeHeight="251658241" behindDoc="0" locked="0" layoutInCell="1" allowOverlap="1" wp14:anchorId="39256E83" wp14:editId="6C0D61B1">
                <wp:simplePos x="0" y="0"/>
                <wp:positionH relativeFrom="page">
                  <wp:posOffset>4819777</wp:posOffset>
                </wp:positionH>
                <wp:positionV relativeFrom="paragraph">
                  <wp:posOffset>232051</wp:posOffset>
                </wp:positionV>
                <wp:extent cx="576580" cy="635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580" cy="6350"/>
                        </a:xfrm>
                        <a:custGeom>
                          <a:avLst/>
                          <a:gdLst/>
                          <a:ahLst/>
                          <a:cxnLst/>
                          <a:rect l="l" t="t" r="r" b="b"/>
                          <a:pathLst>
                            <a:path w="576580" h="6350">
                              <a:moveTo>
                                <a:pt x="576376" y="0"/>
                              </a:moveTo>
                              <a:lnTo>
                                <a:pt x="0" y="0"/>
                              </a:lnTo>
                              <a:lnTo>
                                <a:pt x="0" y="6095"/>
                              </a:lnTo>
                              <a:lnTo>
                                <a:pt x="576376" y="6095"/>
                              </a:lnTo>
                              <a:lnTo>
                                <a:pt x="5763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rto="http://schemas.microsoft.com/office/word/2006/arto">
            <w:pict>
              <v:shape w14:anchorId="46745317" id="Graphic 8" o:spid="_x0000_s1026" style="position:absolute;margin-left:379.5pt;margin-top:18.25pt;width:45.4pt;height:.5pt;z-index:251653120;visibility:visible;mso-wrap-style:square;mso-wrap-distance-left:0;mso-wrap-distance-top:0;mso-wrap-distance-right:0;mso-wrap-distance-bottom:0;mso-position-horizontal:absolute;mso-position-horizontal-relative:page;mso-position-vertical:absolute;mso-position-vertical-relative:text;v-text-anchor:top" coordsize="5765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" path="m576376,l,,,6095r576376,l576376,xe" fillcolor="black" stroked="f">
                <v:path arrowok="t"/>
                <w10:wrap anchorx="page"/>
              </v:shape>
            </w:pict>
          </mc:Fallback>
        </mc:AlternateContent>
      </w:r>
      <w:r>
        <w:rPr>
          <w:rFonts w:ascii="Times New Roman" w:hAnsi="Times New Roman"/>
          <w:sz w:val="20"/>
        </w:rPr>
        <w:t>Vedúci</w:t>
      </w:r>
      <w:r>
        <w:rPr>
          <w:rFonts w:ascii="Times New Roman" w:hAnsi="Times New Roman"/>
          <w:spacing w:val="-6"/>
          <w:sz w:val="20"/>
        </w:rPr>
        <w:t xml:space="preserve"> </w:t>
      </w:r>
      <w:r>
        <w:rPr>
          <w:rFonts w:ascii="Times New Roman" w:hAnsi="Times New Roman"/>
          <w:sz w:val="20"/>
        </w:rPr>
        <w:t>tímu</w:t>
      </w:r>
      <w:r>
        <w:rPr>
          <w:rFonts w:ascii="Times New Roman" w:hAnsi="Times New Roman"/>
          <w:spacing w:val="-7"/>
          <w:sz w:val="20"/>
        </w:rPr>
        <w:t xml:space="preserve"> </w:t>
      </w:r>
      <w:r>
        <w:rPr>
          <w:rFonts w:ascii="Times New Roman" w:hAnsi="Times New Roman"/>
          <w:spacing w:val="-5"/>
          <w:sz w:val="20"/>
        </w:rPr>
        <w:t>STD</w:t>
      </w:r>
    </w:p>
    <w:p w14:paraId="427E6F1D" w14:textId="2B3563D9" w:rsidR="00611957" w:rsidRDefault="00F334E8" w:rsidP="00254640">
      <w:pPr>
        <w:pStyle w:val="textodsekuU2"/>
      </w:pPr>
      <w:r>
        <w:br w:type="page"/>
      </w:r>
    </w:p>
    <w:p w14:paraId="1E081E21" w14:textId="02E7C4EC" w:rsidR="00611957" w:rsidRDefault="00F334E8" w:rsidP="00254640">
      <w:pPr>
        <w:pStyle w:val="Nzovlnku"/>
        <w:numPr>
          <w:ilvl w:val="0"/>
          <w:numId w:val="0"/>
        </w:numPr>
        <w:ind w:left="426"/>
        <w:rPr>
          <w:caps w:val="0"/>
        </w:rPr>
      </w:pPr>
      <w:bookmarkStart w:id="65" w:name="_Ref152327072"/>
      <w:r w:rsidRPr="00865CD9">
        <w:rPr>
          <w:caps w:val="0"/>
        </w:rPr>
        <w:lastRenderedPageBreak/>
        <w:t>PRÍLOHA C6</w:t>
      </w:r>
      <w:r w:rsidR="00C814C7">
        <w:rPr>
          <w:caps w:val="0"/>
        </w:rPr>
        <w:t xml:space="preserve"> </w:t>
      </w:r>
      <w:r w:rsidR="00182EC1">
        <w:rPr>
          <w:caps w:val="0"/>
        </w:rPr>
        <w:t>–</w:t>
      </w:r>
      <w:r w:rsidRPr="00865CD9">
        <w:rPr>
          <w:caps w:val="0"/>
        </w:rPr>
        <w:t xml:space="preserve"> FORMULÁR</w:t>
      </w:r>
      <w:r w:rsidR="00182EC1">
        <w:rPr>
          <w:caps w:val="0"/>
        </w:rPr>
        <w:t xml:space="preserve"> </w:t>
      </w:r>
      <w:r w:rsidRPr="00865CD9">
        <w:rPr>
          <w:caps w:val="0"/>
        </w:rPr>
        <w:t>PREBERACIEHO PROTOKOLU</w:t>
      </w:r>
      <w:bookmarkEnd w:id="65"/>
    </w:p>
    <w:tbl>
      <w:tblPr>
        <w:tblW w:w="9640" w:type="dxa"/>
        <w:tblInd w:w="-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1" w:type="dxa"/>
          <w:right w:w="71" w:type="dxa"/>
        </w:tblCellMar>
        <w:tblLook w:val="0000" w:firstRow="0" w:lastRow="0" w:firstColumn="0" w:lastColumn="0" w:noHBand="0" w:noVBand="0"/>
      </w:tblPr>
      <w:tblGrid>
        <w:gridCol w:w="2268"/>
        <w:gridCol w:w="173"/>
        <w:gridCol w:w="401"/>
        <w:gridCol w:w="464"/>
        <w:gridCol w:w="1654"/>
        <w:gridCol w:w="1416"/>
        <w:gridCol w:w="236"/>
        <w:gridCol w:w="1327"/>
        <w:gridCol w:w="137"/>
        <w:gridCol w:w="1564"/>
      </w:tblGrid>
      <w:tr w:rsidR="00363E6D" w:rsidRPr="00034D53" w14:paraId="76301624" w14:textId="77777777">
        <w:tc>
          <w:tcPr>
            <w:tcW w:w="2842" w:type="dxa"/>
            <w:gridSpan w:val="3"/>
            <w:vAlign w:val="center"/>
          </w:tcPr>
          <w:p w14:paraId="5CF793DA" w14:textId="77777777" w:rsidR="00363E6D" w:rsidRPr="00034D53" w:rsidRDefault="00363E6D">
            <w:pPr>
              <w:rPr>
                <w:rFonts w:eastAsia="Calibri" w:cs="Arial"/>
                <w:szCs w:val="21"/>
              </w:rPr>
            </w:pPr>
            <w:r w:rsidRPr="00034D53">
              <w:rPr>
                <w:rFonts w:eastAsia="Calibri" w:cs="Arial"/>
                <w:b/>
                <w:szCs w:val="21"/>
              </w:rPr>
              <w:t>Stavebník (Objednávateľ):</w:t>
            </w:r>
          </w:p>
          <w:p w14:paraId="20EFFFBE" w14:textId="77777777" w:rsidR="00363E6D" w:rsidRPr="00034D53" w:rsidRDefault="00363E6D">
            <w:pPr>
              <w:rPr>
                <w:rFonts w:eastAsia="Calibri" w:cs="Arial"/>
                <w:szCs w:val="21"/>
              </w:rPr>
            </w:pPr>
          </w:p>
          <w:p w14:paraId="3232E4EE" w14:textId="77777777" w:rsidR="00363E6D" w:rsidRPr="00034D53" w:rsidRDefault="00363E6D">
            <w:pPr>
              <w:rPr>
                <w:rFonts w:eastAsia="Calibri" w:cs="Arial"/>
                <w:szCs w:val="21"/>
              </w:rPr>
            </w:pPr>
            <w:r w:rsidRPr="00034D53">
              <w:rPr>
                <w:rFonts w:eastAsia="Calibri" w:cs="Arial"/>
                <w:szCs w:val="21"/>
              </w:rPr>
              <w:t>Odtlačok pečiatky:</w:t>
            </w:r>
          </w:p>
          <w:p w14:paraId="65854E2F" w14:textId="77777777" w:rsidR="00363E6D" w:rsidRPr="00034D53" w:rsidRDefault="00363E6D">
            <w:pPr>
              <w:rPr>
                <w:rFonts w:eastAsia="Calibri" w:cs="Arial"/>
                <w:szCs w:val="21"/>
              </w:rPr>
            </w:pPr>
          </w:p>
        </w:tc>
        <w:tc>
          <w:tcPr>
            <w:tcW w:w="5234" w:type="dxa"/>
            <w:gridSpan w:val="6"/>
            <w:vAlign w:val="center"/>
          </w:tcPr>
          <w:p w14:paraId="4615451A" w14:textId="77777777" w:rsidR="00363E6D" w:rsidRPr="00034D53" w:rsidRDefault="00363E6D">
            <w:pPr>
              <w:jc w:val="center"/>
              <w:rPr>
                <w:rFonts w:eastAsia="Calibri" w:cs="Arial"/>
                <w:b/>
                <w:szCs w:val="21"/>
              </w:rPr>
            </w:pPr>
            <w:r w:rsidRPr="00034D53">
              <w:rPr>
                <w:rFonts w:eastAsia="Calibri" w:cs="Arial"/>
                <w:b/>
                <w:szCs w:val="21"/>
              </w:rPr>
              <w:t>PREBERACÍ PROTOKOL</w:t>
            </w:r>
          </w:p>
          <w:p w14:paraId="3908E318" w14:textId="77777777" w:rsidR="00363E6D" w:rsidRPr="00034D53" w:rsidRDefault="00363E6D">
            <w:pPr>
              <w:jc w:val="center"/>
              <w:rPr>
                <w:rFonts w:eastAsia="Calibri" w:cs="Arial"/>
                <w:b/>
                <w:szCs w:val="21"/>
              </w:rPr>
            </w:pPr>
            <w:r w:rsidRPr="00034D53">
              <w:rPr>
                <w:rFonts w:eastAsia="Calibri" w:cs="Arial"/>
                <w:b/>
                <w:szCs w:val="21"/>
              </w:rPr>
              <w:t xml:space="preserve">O ODOVZDANÍ A PREVZATÍ VEREJNEJ PRÁCE (Diela) </w:t>
            </w:r>
          </w:p>
          <w:p w14:paraId="24FCD1BC" w14:textId="77777777" w:rsidR="00363E6D" w:rsidRPr="00034D53" w:rsidRDefault="00363E6D">
            <w:pPr>
              <w:jc w:val="center"/>
              <w:rPr>
                <w:rFonts w:eastAsia="Calibri" w:cs="Arial"/>
                <w:b/>
                <w:szCs w:val="21"/>
              </w:rPr>
            </w:pPr>
            <w:r w:rsidRPr="00034D53">
              <w:rPr>
                <w:rFonts w:eastAsia="Calibri" w:cs="Arial"/>
                <w:b/>
                <w:szCs w:val="21"/>
              </w:rPr>
              <w:t xml:space="preserve">v súlade s čl. 10.1 </w:t>
            </w:r>
            <w:proofErr w:type="spellStart"/>
            <w:r w:rsidRPr="00034D53">
              <w:rPr>
                <w:rFonts w:eastAsia="Calibri" w:cs="Arial"/>
                <w:b/>
                <w:szCs w:val="21"/>
              </w:rPr>
              <w:t>ZoD</w:t>
            </w:r>
            <w:proofErr w:type="spellEnd"/>
          </w:p>
          <w:p w14:paraId="1206CDC0" w14:textId="77777777" w:rsidR="00363E6D" w:rsidRPr="00034D53" w:rsidRDefault="00363E6D">
            <w:pPr>
              <w:jc w:val="center"/>
              <w:rPr>
                <w:rFonts w:eastAsia="Calibri" w:cs="Arial"/>
                <w:b/>
                <w:szCs w:val="21"/>
              </w:rPr>
            </w:pPr>
          </w:p>
          <w:p w14:paraId="2A0FF7EC" w14:textId="77777777" w:rsidR="00363E6D" w:rsidRPr="00034D53" w:rsidRDefault="00363E6D">
            <w:pPr>
              <w:jc w:val="center"/>
              <w:rPr>
                <w:rFonts w:eastAsia="Calibri" w:cs="Arial"/>
                <w:b/>
                <w:szCs w:val="21"/>
              </w:rPr>
            </w:pPr>
            <w:r w:rsidRPr="00034D53">
              <w:rPr>
                <w:rFonts w:eastAsia="Calibri" w:cs="Arial"/>
                <w:b/>
                <w:szCs w:val="21"/>
              </w:rPr>
              <w:t xml:space="preserve">(alebo dokončenej časti Diela v súlade s čl. 10.2 </w:t>
            </w:r>
            <w:proofErr w:type="spellStart"/>
            <w:r w:rsidRPr="00034D53">
              <w:rPr>
                <w:rFonts w:eastAsia="Calibri" w:cs="Arial"/>
                <w:b/>
                <w:szCs w:val="21"/>
              </w:rPr>
              <w:t>ZoD</w:t>
            </w:r>
            <w:proofErr w:type="spellEnd"/>
            <w:r w:rsidRPr="00034D53">
              <w:rPr>
                <w:rFonts w:eastAsia="Calibri" w:cs="Arial"/>
                <w:b/>
                <w:szCs w:val="21"/>
              </w:rPr>
              <w:t>)</w:t>
            </w:r>
          </w:p>
        </w:tc>
        <w:tc>
          <w:tcPr>
            <w:tcW w:w="1564" w:type="dxa"/>
            <w:vAlign w:val="center"/>
          </w:tcPr>
          <w:p w14:paraId="41A6E2EA" w14:textId="77777777" w:rsidR="00363E6D" w:rsidRPr="00034D53" w:rsidRDefault="00363E6D">
            <w:pPr>
              <w:jc w:val="center"/>
              <w:rPr>
                <w:rFonts w:eastAsia="Calibri" w:cs="Arial"/>
                <w:szCs w:val="21"/>
              </w:rPr>
            </w:pPr>
            <w:r w:rsidRPr="00034D53">
              <w:rPr>
                <w:rFonts w:eastAsia="Calibri" w:cs="Arial"/>
                <w:b/>
                <w:szCs w:val="21"/>
              </w:rPr>
              <w:t>Číslo zápisu:</w:t>
            </w:r>
          </w:p>
          <w:p w14:paraId="3A5BFE1B" w14:textId="77777777" w:rsidR="00363E6D" w:rsidRPr="00034D53" w:rsidRDefault="00363E6D">
            <w:pPr>
              <w:jc w:val="center"/>
              <w:rPr>
                <w:rFonts w:eastAsia="Calibri" w:cs="Arial"/>
                <w:szCs w:val="21"/>
              </w:rPr>
            </w:pPr>
          </w:p>
        </w:tc>
      </w:tr>
      <w:tr w:rsidR="00363E6D" w:rsidRPr="00034D53" w14:paraId="56ECB236" w14:textId="77777777">
        <w:trPr>
          <w:cantSplit/>
          <w:trHeight w:val="310"/>
        </w:trPr>
        <w:tc>
          <w:tcPr>
            <w:tcW w:w="2268" w:type="dxa"/>
            <w:vMerge w:val="restart"/>
            <w:tcBorders>
              <w:right w:val="single" w:sz="4" w:space="0" w:color="auto"/>
            </w:tcBorders>
            <w:vAlign w:val="center"/>
          </w:tcPr>
          <w:p w14:paraId="2DCE5618" w14:textId="77777777" w:rsidR="00363E6D" w:rsidRPr="00034D53" w:rsidRDefault="00363E6D">
            <w:pPr>
              <w:rPr>
                <w:rFonts w:eastAsia="Calibri" w:cs="Arial"/>
                <w:szCs w:val="21"/>
              </w:rPr>
            </w:pPr>
            <w:r w:rsidRPr="00034D53">
              <w:rPr>
                <w:rFonts w:eastAsia="Calibri" w:cs="Arial"/>
                <w:b/>
                <w:szCs w:val="21"/>
              </w:rPr>
              <w:t>Dátum začatia preberacieho konania:</w:t>
            </w:r>
          </w:p>
          <w:p w14:paraId="5FC9A9AA" w14:textId="77777777" w:rsidR="00363E6D" w:rsidRPr="00034D53" w:rsidRDefault="00363E6D">
            <w:pPr>
              <w:rPr>
                <w:rFonts w:eastAsia="Calibri" w:cs="Arial"/>
                <w:szCs w:val="21"/>
              </w:rPr>
            </w:pPr>
          </w:p>
        </w:tc>
        <w:tc>
          <w:tcPr>
            <w:tcW w:w="7372" w:type="dxa"/>
            <w:gridSpan w:val="9"/>
            <w:tcBorders>
              <w:top w:val="single" w:sz="4" w:space="0" w:color="auto"/>
              <w:left w:val="single" w:sz="4" w:space="0" w:color="auto"/>
              <w:bottom w:val="single" w:sz="4" w:space="0" w:color="auto"/>
              <w:right w:val="single" w:sz="4" w:space="0" w:color="auto"/>
            </w:tcBorders>
            <w:vAlign w:val="center"/>
          </w:tcPr>
          <w:p w14:paraId="567EBB85" w14:textId="77777777" w:rsidR="00363E6D" w:rsidRPr="00034D53" w:rsidRDefault="00363E6D">
            <w:pPr>
              <w:rPr>
                <w:rFonts w:eastAsia="Calibri" w:cs="Arial"/>
                <w:i/>
                <w:szCs w:val="21"/>
              </w:rPr>
            </w:pPr>
            <w:r w:rsidRPr="00034D53">
              <w:rPr>
                <w:rFonts w:eastAsia="Calibri" w:cs="Arial"/>
                <w:b/>
                <w:szCs w:val="21"/>
              </w:rPr>
              <w:t>Názov verejnej práce (Diela):</w:t>
            </w:r>
          </w:p>
        </w:tc>
      </w:tr>
      <w:tr w:rsidR="00363E6D" w:rsidRPr="00034D53" w14:paraId="742F61FF" w14:textId="77777777">
        <w:trPr>
          <w:cantSplit/>
          <w:trHeight w:val="310"/>
        </w:trPr>
        <w:tc>
          <w:tcPr>
            <w:tcW w:w="2268" w:type="dxa"/>
            <w:vMerge/>
            <w:tcBorders>
              <w:right w:val="single" w:sz="4" w:space="0" w:color="auto"/>
            </w:tcBorders>
            <w:vAlign w:val="center"/>
          </w:tcPr>
          <w:p w14:paraId="517D93BD" w14:textId="77777777" w:rsidR="00363E6D" w:rsidRPr="00034D53" w:rsidRDefault="00363E6D">
            <w:pPr>
              <w:rPr>
                <w:rFonts w:eastAsia="Calibri" w:cs="Arial"/>
                <w:b/>
                <w:szCs w:val="21"/>
              </w:rPr>
            </w:pPr>
          </w:p>
        </w:tc>
        <w:tc>
          <w:tcPr>
            <w:tcW w:w="7372" w:type="dxa"/>
            <w:gridSpan w:val="9"/>
            <w:tcBorders>
              <w:top w:val="single" w:sz="4" w:space="0" w:color="auto"/>
              <w:left w:val="single" w:sz="4" w:space="0" w:color="auto"/>
              <w:bottom w:val="single" w:sz="4" w:space="0" w:color="auto"/>
              <w:right w:val="single" w:sz="4" w:space="0" w:color="auto"/>
            </w:tcBorders>
            <w:vAlign w:val="center"/>
          </w:tcPr>
          <w:p w14:paraId="5999967F" w14:textId="77777777" w:rsidR="00363E6D" w:rsidRPr="00034D53" w:rsidRDefault="00363E6D">
            <w:pPr>
              <w:rPr>
                <w:rFonts w:eastAsia="Calibri" w:cs="Arial"/>
                <w:b/>
                <w:szCs w:val="21"/>
              </w:rPr>
            </w:pPr>
            <w:r w:rsidRPr="00034D53">
              <w:rPr>
                <w:rFonts w:eastAsia="Calibri" w:cs="Arial"/>
                <w:b/>
                <w:szCs w:val="21"/>
              </w:rPr>
              <w:t>Názov dokončenej časti verejnej práce ( časti Diela):</w:t>
            </w:r>
          </w:p>
        </w:tc>
      </w:tr>
      <w:tr w:rsidR="00363E6D" w:rsidRPr="00034D53" w14:paraId="27D5A54A" w14:textId="77777777">
        <w:trPr>
          <w:trHeight w:val="461"/>
        </w:trPr>
        <w:tc>
          <w:tcPr>
            <w:tcW w:w="9640" w:type="dxa"/>
            <w:gridSpan w:val="10"/>
            <w:vAlign w:val="center"/>
          </w:tcPr>
          <w:p w14:paraId="58CF6800" w14:textId="77777777" w:rsidR="00363E6D" w:rsidRPr="00034D53" w:rsidRDefault="00363E6D">
            <w:pPr>
              <w:rPr>
                <w:rFonts w:eastAsia="Calibri" w:cs="Arial"/>
                <w:b/>
                <w:szCs w:val="21"/>
              </w:rPr>
            </w:pPr>
            <w:r w:rsidRPr="00034D53">
              <w:rPr>
                <w:rFonts w:eastAsia="Calibri" w:cs="Arial"/>
                <w:b/>
                <w:szCs w:val="21"/>
              </w:rPr>
              <w:t xml:space="preserve">Účel a technický opis verejnej práce (Diela alebo časti Diela): </w:t>
            </w:r>
          </w:p>
        </w:tc>
      </w:tr>
      <w:tr w:rsidR="00363E6D" w:rsidRPr="00034D53" w14:paraId="181C60A8" w14:textId="77777777">
        <w:trPr>
          <w:cantSplit/>
          <w:trHeight w:val="521"/>
        </w:trPr>
        <w:tc>
          <w:tcPr>
            <w:tcW w:w="9640" w:type="dxa"/>
            <w:gridSpan w:val="10"/>
            <w:vAlign w:val="center"/>
          </w:tcPr>
          <w:p w14:paraId="4A32C0D4" w14:textId="77777777" w:rsidR="00363E6D" w:rsidRPr="00034D53" w:rsidRDefault="00363E6D">
            <w:pPr>
              <w:rPr>
                <w:rFonts w:eastAsia="Calibri" w:cs="Arial"/>
                <w:b/>
                <w:szCs w:val="21"/>
              </w:rPr>
            </w:pPr>
            <w:r w:rsidRPr="00034D53">
              <w:rPr>
                <w:rFonts w:eastAsia="Calibri" w:cs="Arial"/>
                <w:b/>
                <w:szCs w:val="21"/>
              </w:rPr>
              <w:t>Finančné prostriedky na verejnú prácu a podiel spolufinancovania z verejných zdrojov:</w:t>
            </w:r>
          </w:p>
        </w:tc>
      </w:tr>
      <w:tr w:rsidR="00363E6D" w:rsidRPr="00034D53" w14:paraId="3A7EB2BF" w14:textId="77777777">
        <w:trPr>
          <w:cantSplit/>
        </w:trPr>
        <w:tc>
          <w:tcPr>
            <w:tcW w:w="9640" w:type="dxa"/>
            <w:gridSpan w:val="10"/>
            <w:vAlign w:val="center"/>
          </w:tcPr>
          <w:p w14:paraId="13B4C621" w14:textId="77777777" w:rsidR="00363E6D" w:rsidRPr="00034D53" w:rsidRDefault="00363E6D">
            <w:pPr>
              <w:rPr>
                <w:rFonts w:eastAsia="Calibri" w:cs="Arial"/>
                <w:b/>
                <w:szCs w:val="21"/>
              </w:rPr>
            </w:pPr>
            <w:r w:rsidRPr="00034D53">
              <w:rPr>
                <w:rFonts w:eastAsia="Calibri" w:cs="Arial"/>
                <w:b/>
                <w:szCs w:val="21"/>
              </w:rPr>
              <w:t>Kapacity získané výstavbou:</w:t>
            </w:r>
          </w:p>
          <w:p w14:paraId="1921A334" w14:textId="77777777" w:rsidR="00363E6D" w:rsidRPr="00034D53" w:rsidRDefault="00363E6D">
            <w:pPr>
              <w:rPr>
                <w:rFonts w:eastAsia="Calibri" w:cs="Arial"/>
                <w:b/>
                <w:szCs w:val="21"/>
              </w:rPr>
            </w:pPr>
          </w:p>
        </w:tc>
      </w:tr>
      <w:tr w:rsidR="00363E6D" w:rsidRPr="00034D53" w14:paraId="1F81C087" w14:textId="77777777">
        <w:trPr>
          <w:cantSplit/>
          <w:trHeight w:val="515"/>
        </w:trPr>
        <w:tc>
          <w:tcPr>
            <w:tcW w:w="4960" w:type="dxa"/>
            <w:gridSpan w:val="5"/>
            <w:vAlign w:val="center"/>
          </w:tcPr>
          <w:p w14:paraId="299C0D59" w14:textId="77777777" w:rsidR="00363E6D" w:rsidRPr="00034D53" w:rsidRDefault="00363E6D">
            <w:pPr>
              <w:rPr>
                <w:rFonts w:eastAsia="Calibri" w:cs="Arial"/>
                <w:b/>
                <w:szCs w:val="21"/>
              </w:rPr>
            </w:pPr>
            <w:r w:rsidRPr="00034D53">
              <w:rPr>
                <w:rFonts w:eastAsia="Calibri" w:cs="Arial"/>
                <w:b/>
                <w:szCs w:val="21"/>
              </w:rPr>
              <w:t xml:space="preserve">Zodpovedný stavbyvedúci: </w:t>
            </w:r>
          </w:p>
          <w:p w14:paraId="62B8DF81" w14:textId="77777777" w:rsidR="00363E6D" w:rsidRPr="00034D53" w:rsidRDefault="00363E6D">
            <w:pPr>
              <w:rPr>
                <w:rFonts w:eastAsia="Calibri" w:cs="Arial"/>
                <w:b/>
                <w:szCs w:val="21"/>
              </w:rPr>
            </w:pPr>
          </w:p>
        </w:tc>
        <w:tc>
          <w:tcPr>
            <w:tcW w:w="4680" w:type="dxa"/>
            <w:gridSpan w:val="5"/>
            <w:vAlign w:val="center"/>
          </w:tcPr>
          <w:p w14:paraId="69633F56" w14:textId="77777777" w:rsidR="00363E6D" w:rsidRPr="00034D53" w:rsidRDefault="00363E6D">
            <w:pPr>
              <w:rPr>
                <w:rFonts w:eastAsia="Calibri" w:cs="Arial"/>
                <w:szCs w:val="21"/>
              </w:rPr>
            </w:pPr>
            <w:r w:rsidRPr="00034D53">
              <w:rPr>
                <w:rFonts w:eastAsia="Calibri" w:cs="Arial"/>
                <w:b/>
                <w:szCs w:val="21"/>
              </w:rPr>
              <w:t>Zhotoviteľ:</w:t>
            </w:r>
          </w:p>
        </w:tc>
      </w:tr>
      <w:tr w:rsidR="00363E6D" w:rsidRPr="00034D53" w14:paraId="5229BEEF" w14:textId="77777777">
        <w:tc>
          <w:tcPr>
            <w:tcW w:w="4960" w:type="dxa"/>
            <w:gridSpan w:val="5"/>
            <w:vAlign w:val="center"/>
          </w:tcPr>
          <w:p w14:paraId="4FC3BF4D" w14:textId="77777777" w:rsidR="00363E6D" w:rsidRPr="00034D53" w:rsidRDefault="00363E6D">
            <w:pPr>
              <w:rPr>
                <w:rFonts w:eastAsia="Calibri" w:cs="Arial"/>
                <w:szCs w:val="21"/>
              </w:rPr>
            </w:pPr>
            <w:r w:rsidRPr="00034D53">
              <w:rPr>
                <w:rFonts w:eastAsia="Calibri" w:cs="Arial"/>
                <w:b/>
                <w:szCs w:val="21"/>
              </w:rPr>
              <w:t xml:space="preserve">Projektant </w:t>
            </w:r>
            <w:r w:rsidRPr="00034D53">
              <w:rPr>
                <w:rFonts w:eastAsia="Calibri" w:cs="Arial"/>
                <w:szCs w:val="21"/>
              </w:rPr>
              <w:t>(spracovateľ projektovej dokumentácie)</w:t>
            </w:r>
            <w:r w:rsidRPr="00034D53">
              <w:rPr>
                <w:rFonts w:eastAsia="Calibri" w:cs="Arial"/>
                <w:b/>
                <w:szCs w:val="21"/>
              </w:rPr>
              <w:t>:</w:t>
            </w:r>
          </w:p>
          <w:p w14:paraId="238ED905" w14:textId="77777777" w:rsidR="00363E6D" w:rsidRPr="00034D53" w:rsidRDefault="00363E6D">
            <w:pPr>
              <w:rPr>
                <w:rFonts w:eastAsia="Calibri" w:cs="Arial"/>
                <w:szCs w:val="21"/>
              </w:rPr>
            </w:pPr>
          </w:p>
        </w:tc>
        <w:tc>
          <w:tcPr>
            <w:tcW w:w="4680" w:type="dxa"/>
            <w:gridSpan w:val="5"/>
            <w:vAlign w:val="center"/>
          </w:tcPr>
          <w:p w14:paraId="3A286BCF" w14:textId="77777777" w:rsidR="00363E6D" w:rsidRPr="00034D53" w:rsidRDefault="00363E6D">
            <w:pPr>
              <w:rPr>
                <w:rFonts w:eastAsia="Calibri" w:cs="Arial"/>
                <w:b/>
                <w:szCs w:val="21"/>
              </w:rPr>
            </w:pPr>
            <w:r w:rsidRPr="00034D53">
              <w:rPr>
                <w:rFonts w:eastAsia="Calibri" w:cs="Arial"/>
                <w:b/>
                <w:szCs w:val="21"/>
              </w:rPr>
              <w:t xml:space="preserve">Projektanti ucelených častí </w:t>
            </w:r>
            <w:r w:rsidRPr="00034D53">
              <w:rPr>
                <w:rFonts w:eastAsia="Calibri" w:cs="Arial"/>
                <w:szCs w:val="21"/>
              </w:rPr>
              <w:t>(spracovateľ projektovej dokumentácie ucelených častí)</w:t>
            </w:r>
            <w:r w:rsidRPr="00034D53">
              <w:rPr>
                <w:rFonts w:eastAsia="Calibri" w:cs="Arial"/>
                <w:b/>
                <w:szCs w:val="21"/>
              </w:rPr>
              <w:t xml:space="preserve">: </w:t>
            </w:r>
          </w:p>
          <w:p w14:paraId="3BBCB99E" w14:textId="77777777" w:rsidR="00363E6D" w:rsidRPr="00034D53" w:rsidRDefault="00363E6D">
            <w:pPr>
              <w:tabs>
                <w:tab w:val="center" w:pos="4536"/>
                <w:tab w:val="right" w:pos="9072"/>
              </w:tabs>
              <w:rPr>
                <w:rFonts w:eastAsia="Calibri" w:cs="Arial"/>
                <w:szCs w:val="21"/>
              </w:rPr>
            </w:pPr>
          </w:p>
        </w:tc>
      </w:tr>
      <w:tr w:rsidR="00363E6D" w:rsidRPr="00034D53" w14:paraId="050FD818" w14:textId="77777777">
        <w:tc>
          <w:tcPr>
            <w:tcW w:w="9640" w:type="dxa"/>
            <w:gridSpan w:val="10"/>
            <w:vAlign w:val="center"/>
          </w:tcPr>
          <w:p w14:paraId="268EBD2E" w14:textId="77777777" w:rsidR="00363E6D" w:rsidRPr="00034D53" w:rsidRDefault="00363E6D">
            <w:pPr>
              <w:rPr>
                <w:rFonts w:eastAsia="Calibri" w:cs="Arial"/>
                <w:b/>
                <w:szCs w:val="21"/>
              </w:rPr>
            </w:pPr>
            <w:r w:rsidRPr="00034D53">
              <w:rPr>
                <w:rFonts w:eastAsia="Calibri" w:cs="Arial"/>
                <w:b/>
                <w:szCs w:val="21"/>
              </w:rPr>
              <w:t>Stavebný dozor (ak bol stavebníkom ustanovený):</w:t>
            </w:r>
          </w:p>
          <w:p w14:paraId="4CFC45D5" w14:textId="77777777" w:rsidR="00363E6D" w:rsidRPr="00034D53" w:rsidRDefault="00363E6D">
            <w:pPr>
              <w:rPr>
                <w:rFonts w:eastAsia="Calibri" w:cs="Arial"/>
                <w:szCs w:val="21"/>
              </w:rPr>
            </w:pPr>
          </w:p>
        </w:tc>
      </w:tr>
      <w:tr w:rsidR="00363E6D" w:rsidRPr="00034D53" w14:paraId="5173FFC3" w14:textId="77777777">
        <w:tc>
          <w:tcPr>
            <w:tcW w:w="9640" w:type="dxa"/>
            <w:gridSpan w:val="10"/>
            <w:vAlign w:val="center"/>
          </w:tcPr>
          <w:p w14:paraId="4BE1D0C8" w14:textId="77777777" w:rsidR="00363E6D" w:rsidRPr="00034D53" w:rsidRDefault="00363E6D">
            <w:pPr>
              <w:tabs>
                <w:tab w:val="left" w:pos="4931"/>
                <w:tab w:val="left" w:pos="6551"/>
              </w:tabs>
              <w:rPr>
                <w:rFonts w:eastAsia="Calibri" w:cs="Arial"/>
                <w:b/>
                <w:szCs w:val="21"/>
              </w:rPr>
            </w:pPr>
            <w:r w:rsidRPr="00034D53">
              <w:rPr>
                <w:rFonts w:eastAsia="Calibri" w:cs="Arial"/>
                <w:b/>
                <w:szCs w:val="21"/>
              </w:rPr>
              <w:t xml:space="preserve">Stavebné povolenie číslo: zo dňa: vydal:  </w:t>
            </w:r>
          </w:p>
          <w:p w14:paraId="31136E1C" w14:textId="77777777" w:rsidR="00363E6D" w:rsidRPr="00034D53" w:rsidRDefault="00363E6D">
            <w:pPr>
              <w:tabs>
                <w:tab w:val="left" w:pos="4931"/>
                <w:tab w:val="left" w:pos="6551"/>
              </w:tabs>
              <w:rPr>
                <w:rFonts w:eastAsia="Calibri" w:cs="Arial"/>
                <w:szCs w:val="21"/>
              </w:rPr>
            </w:pPr>
          </w:p>
        </w:tc>
      </w:tr>
      <w:tr w:rsidR="00363E6D" w:rsidRPr="00034D53" w14:paraId="788B3793" w14:textId="77777777">
        <w:trPr>
          <w:cantSplit/>
        </w:trPr>
        <w:tc>
          <w:tcPr>
            <w:tcW w:w="9640" w:type="dxa"/>
            <w:gridSpan w:val="10"/>
            <w:vAlign w:val="center"/>
          </w:tcPr>
          <w:p w14:paraId="6A27C2A4" w14:textId="77777777" w:rsidR="00363E6D" w:rsidRPr="00034D53" w:rsidRDefault="00363E6D">
            <w:pPr>
              <w:tabs>
                <w:tab w:val="left" w:pos="4931"/>
                <w:tab w:val="left" w:pos="6551"/>
              </w:tabs>
              <w:rPr>
                <w:rFonts w:eastAsia="Calibri" w:cs="Arial"/>
                <w:b/>
                <w:szCs w:val="21"/>
              </w:rPr>
            </w:pPr>
            <w:r w:rsidRPr="00034D53">
              <w:rPr>
                <w:rFonts w:eastAsia="Calibri" w:cs="Arial"/>
                <w:b/>
                <w:szCs w:val="21"/>
              </w:rPr>
              <w:t>Zmena stavebného povolenia číslo:</w:t>
            </w:r>
            <w:r w:rsidRPr="00034D53">
              <w:rPr>
                <w:rFonts w:eastAsia="Calibri" w:cs="Arial"/>
                <w:b/>
                <w:szCs w:val="21"/>
              </w:rPr>
              <w:tab/>
              <w:t>zo dňa:</w:t>
            </w:r>
            <w:r w:rsidRPr="00034D53">
              <w:rPr>
                <w:rFonts w:eastAsia="Calibri" w:cs="Arial"/>
                <w:b/>
                <w:szCs w:val="21"/>
              </w:rPr>
              <w:tab/>
              <w:t>vydal:</w:t>
            </w:r>
          </w:p>
          <w:p w14:paraId="1262EF83" w14:textId="77777777" w:rsidR="00363E6D" w:rsidRPr="00034D53" w:rsidRDefault="00363E6D">
            <w:pPr>
              <w:tabs>
                <w:tab w:val="left" w:pos="4931"/>
                <w:tab w:val="left" w:pos="6551"/>
              </w:tabs>
              <w:rPr>
                <w:rFonts w:eastAsia="Calibri" w:cs="Arial"/>
                <w:b/>
                <w:szCs w:val="21"/>
              </w:rPr>
            </w:pPr>
          </w:p>
        </w:tc>
      </w:tr>
      <w:tr w:rsidR="00363E6D" w:rsidRPr="00034D53" w14:paraId="64ED05C6" w14:textId="77777777">
        <w:trPr>
          <w:cantSplit/>
        </w:trPr>
        <w:tc>
          <w:tcPr>
            <w:tcW w:w="9640" w:type="dxa"/>
            <w:gridSpan w:val="10"/>
            <w:vAlign w:val="center"/>
          </w:tcPr>
          <w:p w14:paraId="0FDFEB15" w14:textId="77777777" w:rsidR="00363E6D" w:rsidRPr="00034D53" w:rsidRDefault="00363E6D">
            <w:pPr>
              <w:tabs>
                <w:tab w:val="left" w:pos="4931"/>
                <w:tab w:val="left" w:pos="6551"/>
              </w:tabs>
              <w:rPr>
                <w:rFonts w:eastAsia="Calibri" w:cs="Arial"/>
                <w:b/>
                <w:szCs w:val="21"/>
              </w:rPr>
            </w:pPr>
            <w:r w:rsidRPr="00034D53">
              <w:rPr>
                <w:rFonts w:eastAsia="Calibri" w:cs="Arial"/>
                <w:b/>
                <w:szCs w:val="21"/>
              </w:rPr>
              <w:t xml:space="preserve">Protokol o štátnej expertíze </w:t>
            </w:r>
            <w:r w:rsidRPr="00034D53">
              <w:rPr>
                <w:rFonts w:eastAsia="Calibri" w:cs="Arial"/>
                <w:b/>
                <w:szCs w:val="21"/>
              </w:rPr>
              <w:tab/>
              <w:t>zo dňa:</w:t>
            </w:r>
            <w:r w:rsidRPr="00034D53">
              <w:rPr>
                <w:rFonts w:eastAsia="Calibri" w:cs="Arial"/>
                <w:b/>
                <w:szCs w:val="21"/>
              </w:rPr>
              <w:tab/>
              <w:t>číslo:</w:t>
            </w:r>
          </w:p>
          <w:p w14:paraId="1C4A2EAB" w14:textId="77777777" w:rsidR="00363E6D" w:rsidRPr="00034D53" w:rsidRDefault="00363E6D">
            <w:pPr>
              <w:tabs>
                <w:tab w:val="left" w:pos="4931"/>
                <w:tab w:val="left" w:pos="6551"/>
              </w:tabs>
              <w:rPr>
                <w:rFonts w:eastAsia="Calibri" w:cs="Arial"/>
                <w:b/>
                <w:szCs w:val="21"/>
              </w:rPr>
            </w:pPr>
          </w:p>
        </w:tc>
      </w:tr>
      <w:tr w:rsidR="00363E6D" w:rsidRPr="00034D53" w14:paraId="6B34F965" w14:textId="77777777">
        <w:trPr>
          <w:cantSplit/>
        </w:trPr>
        <w:tc>
          <w:tcPr>
            <w:tcW w:w="9640" w:type="dxa"/>
            <w:gridSpan w:val="10"/>
            <w:vAlign w:val="center"/>
          </w:tcPr>
          <w:p w14:paraId="74036AD9" w14:textId="77777777" w:rsidR="00363E6D" w:rsidRPr="00034D53" w:rsidRDefault="00363E6D">
            <w:pPr>
              <w:rPr>
                <w:rFonts w:eastAsia="Calibri" w:cs="Arial"/>
                <w:b/>
                <w:szCs w:val="21"/>
              </w:rPr>
            </w:pPr>
            <w:r w:rsidRPr="00034D53">
              <w:rPr>
                <w:rFonts w:eastAsia="Calibri" w:cs="Arial"/>
                <w:b/>
                <w:szCs w:val="21"/>
              </w:rPr>
              <w:t xml:space="preserve">Zmluva o dielo podľa Obchodného zákonníka zo dňa..........................,číslo......:                                          </w:t>
            </w:r>
          </w:p>
          <w:p w14:paraId="4226F294" w14:textId="77777777" w:rsidR="00363E6D" w:rsidRPr="00034D53" w:rsidRDefault="00363E6D">
            <w:pPr>
              <w:rPr>
                <w:rFonts w:eastAsia="Calibri" w:cs="Arial"/>
                <w:szCs w:val="21"/>
              </w:rPr>
            </w:pPr>
            <w:r w:rsidRPr="00034D53">
              <w:rPr>
                <w:rFonts w:eastAsia="Calibri" w:cs="Arial"/>
                <w:b/>
                <w:szCs w:val="21"/>
              </w:rPr>
              <w:t xml:space="preserve">                                                                                                                     vrátane.....................................dodatkov  </w:t>
            </w:r>
          </w:p>
        </w:tc>
      </w:tr>
      <w:tr w:rsidR="00363E6D" w:rsidRPr="00034D53" w14:paraId="2B8199F0" w14:textId="77777777">
        <w:tc>
          <w:tcPr>
            <w:tcW w:w="3306" w:type="dxa"/>
            <w:gridSpan w:val="4"/>
            <w:tcBorders>
              <w:bottom w:val="nil"/>
            </w:tcBorders>
            <w:vAlign w:val="center"/>
          </w:tcPr>
          <w:p w14:paraId="6A508B87" w14:textId="77777777" w:rsidR="00363E6D" w:rsidRPr="00034D53" w:rsidRDefault="00363E6D">
            <w:pPr>
              <w:rPr>
                <w:rFonts w:eastAsia="Calibri" w:cs="Arial"/>
                <w:b/>
                <w:szCs w:val="21"/>
              </w:rPr>
            </w:pPr>
            <w:r w:rsidRPr="00034D53">
              <w:rPr>
                <w:rFonts w:eastAsia="Calibri" w:cs="Arial"/>
                <w:b/>
                <w:szCs w:val="21"/>
              </w:rPr>
              <w:t>Dátum začatia prác podľa čl. 8.1 Zmluvy:</w:t>
            </w:r>
          </w:p>
          <w:p w14:paraId="2F05B35A" w14:textId="77777777" w:rsidR="00363E6D" w:rsidRPr="00034D53" w:rsidRDefault="00363E6D">
            <w:pPr>
              <w:rPr>
                <w:rFonts w:eastAsia="Calibri" w:cs="Arial"/>
                <w:szCs w:val="21"/>
              </w:rPr>
            </w:pPr>
          </w:p>
        </w:tc>
        <w:tc>
          <w:tcPr>
            <w:tcW w:w="3070" w:type="dxa"/>
            <w:gridSpan w:val="2"/>
            <w:tcBorders>
              <w:bottom w:val="nil"/>
            </w:tcBorders>
            <w:vAlign w:val="center"/>
          </w:tcPr>
          <w:p w14:paraId="08BE6076" w14:textId="77777777" w:rsidR="00363E6D" w:rsidRPr="00034D53" w:rsidRDefault="00363E6D">
            <w:pPr>
              <w:rPr>
                <w:rFonts w:eastAsia="Calibri" w:cs="Arial"/>
                <w:b/>
                <w:szCs w:val="21"/>
              </w:rPr>
            </w:pPr>
            <w:r w:rsidRPr="00034D53">
              <w:rPr>
                <w:rFonts w:eastAsia="Calibri" w:cs="Arial"/>
                <w:b/>
                <w:szCs w:val="21"/>
              </w:rPr>
              <w:t>Dátum skutočného začatia prác:</w:t>
            </w:r>
          </w:p>
          <w:p w14:paraId="0A873D67" w14:textId="77777777" w:rsidR="00363E6D" w:rsidRPr="00034D53" w:rsidRDefault="00363E6D">
            <w:pPr>
              <w:rPr>
                <w:rFonts w:eastAsia="Calibri" w:cs="Arial"/>
                <w:b/>
                <w:szCs w:val="21"/>
              </w:rPr>
            </w:pPr>
          </w:p>
        </w:tc>
        <w:tc>
          <w:tcPr>
            <w:tcW w:w="3264" w:type="dxa"/>
            <w:gridSpan w:val="4"/>
            <w:tcBorders>
              <w:bottom w:val="nil"/>
            </w:tcBorders>
            <w:vAlign w:val="center"/>
          </w:tcPr>
          <w:p w14:paraId="014B442E" w14:textId="77777777" w:rsidR="00363E6D" w:rsidRPr="00034D53" w:rsidRDefault="00363E6D">
            <w:pPr>
              <w:rPr>
                <w:rFonts w:eastAsia="Calibri" w:cs="Arial"/>
                <w:b/>
                <w:szCs w:val="21"/>
              </w:rPr>
            </w:pPr>
            <w:r w:rsidRPr="00034D53">
              <w:rPr>
                <w:rFonts w:eastAsia="Calibri" w:cs="Arial"/>
                <w:b/>
                <w:szCs w:val="21"/>
              </w:rPr>
              <w:t>Dátum dokončenia prác podľa Zmluvy:</w:t>
            </w:r>
          </w:p>
          <w:p w14:paraId="3F834F2F" w14:textId="77777777" w:rsidR="00363E6D" w:rsidRPr="00034D53" w:rsidRDefault="00363E6D">
            <w:pPr>
              <w:rPr>
                <w:rFonts w:eastAsia="Calibri" w:cs="Arial"/>
                <w:szCs w:val="21"/>
              </w:rPr>
            </w:pPr>
          </w:p>
        </w:tc>
      </w:tr>
      <w:tr w:rsidR="00363E6D" w:rsidRPr="00034D53" w14:paraId="5D63C1EA" w14:textId="77777777">
        <w:tc>
          <w:tcPr>
            <w:tcW w:w="9640" w:type="dxa"/>
            <w:gridSpan w:val="10"/>
            <w:tcBorders>
              <w:bottom w:val="nil"/>
            </w:tcBorders>
            <w:vAlign w:val="center"/>
          </w:tcPr>
          <w:p w14:paraId="25FB65A7" w14:textId="77777777" w:rsidR="00363E6D" w:rsidRPr="00034D53" w:rsidRDefault="00363E6D">
            <w:pPr>
              <w:rPr>
                <w:rFonts w:eastAsia="Calibri" w:cs="Arial"/>
                <w:szCs w:val="21"/>
              </w:rPr>
            </w:pPr>
            <w:r w:rsidRPr="00034D53">
              <w:rPr>
                <w:rFonts w:eastAsia="Calibri" w:cs="Arial"/>
                <w:b/>
                <w:szCs w:val="21"/>
              </w:rPr>
              <w:t>Dôvody nedodržania lehôt začatia a dokončenia Diela alebo časti Diela:</w:t>
            </w:r>
          </w:p>
          <w:p w14:paraId="38778CDD" w14:textId="77777777" w:rsidR="00363E6D" w:rsidRPr="00034D53" w:rsidRDefault="00363E6D">
            <w:pPr>
              <w:tabs>
                <w:tab w:val="center" w:pos="4536"/>
                <w:tab w:val="right" w:pos="9072"/>
              </w:tabs>
              <w:rPr>
                <w:rFonts w:eastAsia="Calibri" w:cs="Arial"/>
                <w:szCs w:val="21"/>
              </w:rPr>
            </w:pPr>
          </w:p>
        </w:tc>
      </w:tr>
      <w:tr w:rsidR="00363E6D" w:rsidRPr="00034D53" w14:paraId="5BC93EF4" w14:textId="77777777">
        <w:tc>
          <w:tcPr>
            <w:tcW w:w="9640" w:type="dxa"/>
            <w:gridSpan w:val="10"/>
            <w:tcBorders>
              <w:top w:val="single" w:sz="6" w:space="0" w:color="auto"/>
              <w:left w:val="single" w:sz="6" w:space="0" w:color="auto"/>
              <w:bottom w:val="single" w:sz="6" w:space="0" w:color="auto"/>
              <w:right w:val="single" w:sz="6" w:space="0" w:color="auto"/>
            </w:tcBorders>
            <w:vAlign w:val="center"/>
          </w:tcPr>
          <w:p w14:paraId="571320B9" w14:textId="77777777" w:rsidR="00363E6D" w:rsidRPr="00034D53" w:rsidRDefault="00363E6D">
            <w:pPr>
              <w:rPr>
                <w:rFonts w:eastAsia="Calibri" w:cs="Arial"/>
                <w:b/>
                <w:szCs w:val="21"/>
              </w:rPr>
            </w:pPr>
            <w:r w:rsidRPr="00034D53">
              <w:rPr>
                <w:rFonts w:eastAsia="Calibri" w:cs="Arial"/>
                <w:b/>
                <w:szCs w:val="21"/>
              </w:rPr>
              <w:lastRenderedPageBreak/>
              <w:t>Odchýlky od dokumentácie overenej stavebným úradom a ich dôvody:</w:t>
            </w:r>
          </w:p>
          <w:p w14:paraId="13DB3692" w14:textId="77777777" w:rsidR="00363E6D" w:rsidRPr="00034D53" w:rsidRDefault="00363E6D">
            <w:pPr>
              <w:rPr>
                <w:rFonts w:eastAsia="Calibri" w:cs="Arial"/>
                <w:b/>
                <w:szCs w:val="21"/>
              </w:rPr>
            </w:pPr>
          </w:p>
        </w:tc>
      </w:tr>
      <w:tr w:rsidR="00363E6D" w:rsidRPr="00034D53" w14:paraId="46DA59D6" w14:textId="77777777">
        <w:tc>
          <w:tcPr>
            <w:tcW w:w="9640" w:type="dxa"/>
            <w:gridSpan w:val="10"/>
            <w:tcBorders>
              <w:top w:val="single" w:sz="6" w:space="0" w:color="auto"/>
              <w:left w:val="single" w:sz="6" w:space="0" w:color="auto"/>
              <w:bottom w:val="single" w:sz="6" w:space="0" w:color="auto"/>
              <w:right w:val="single" w:sz="6" w:space="0" w:color="auto"/>
            </w:tcBorders>
            <w:vAlign w:val="center"/>
          </w:tcPr>
          <w:p w14:paraId="5280EE28" w14:textId="77777777" w:rsidR="00363E6D" w:rsidRPr="00034D53" w:rsidRDefault="00363E6D">
            <w:pPr>
              <w:rPr>
                <w:rFonts w:eastAsia="Calibri" w:cs="Arial"/>
                <w:b/>
                <w:szCs w:val="21"/>
              </w:rPr>
            </w:pPr>
            <w:r w:rsidRPr="00034D53">
              <w:rPr>
                <w:rFonts w:eastAsia="Calibri" w:cs="Arial"/>
                <w:b/>
                <w:szCs w:val="21"/>
              </w:rPr>
              <w:t>Uplatnený systém zmluvných a technických podmienok pri realizácií verejnej práce:</w:t>
            </w:r>
          </w:p>
          <w:p w14:paraId="373D545E" w14:textId="77777777" w:rsidR="00363E6D" w:rsidRPr="00034D53" w:rsidRDefault="00363E6D">
            <w:pPr>
              <w:rPr>
                <w:rFonts w:eastAsia="Calibri" w:cs="Arial"/>
                <w:b/>
                <w:szCs w:val="21"/>
              </w:rPr>
            </w:pPr>
          </w:p>
        </w:tc>
      </w:tr>
      <w:tr w:rsidR="00363E6D" w:rsidRPr="00034D53" w14:paraId="598CD0C6" w14:textId="77777777">
        <w:tc>
          <w:tcPr>
            <w:tcW w:w="9640" w:type="dxa"/>
            <w:gridSpan w:val="10"/>
            <w:tcBorders>
              <w:top w:val="single" w:sz="6" w:space="0" w:color="auto"/>
              <w:left w:val="single" w:sz="6" w:space="0" w:color="auto"/>
              <w:bottom w:val="single" w:sz="6" w:space="0" w:color="auto"/>
              <w:right w:val="single" w:sz="6" w:space="0" w:color="auto"/>
            </w:tcBorders>
            <w:vAlign w:val="center"/>
          </w:tcPr>
          <w:p w14:paraId="41B54FB8" w14:textId="77777777" w:rsidR="00363E6D" w:rsidRPr="00034D53" w:rsidRDefault="00363E6D">
            <w:pPr>
              <w:rPr>
                <w:rFonts w:eastAsia="Calibri" w:cs="Arial"/>
                <w:b/>
                <w:szCs w:val="21"/>
              </w:rPr>
            </w:pPr>
            <w:r w:rsidRPr="00034D53">
              <w:rPr>
                <w:rFonts w:eastAsia="Calibri" w:cs="Arial"/>
                <w:b/>
                <w:szCs w:val="21"/>
              </w:rPr>
              <w:t>Podmienky skúšobnej prevádzky stavby (verejnej práce):</w:t>
            </w:r>
          </w:p>
          <w:p w14:paraId="63C00BAD" w14:textId="77777777" w:rsidR="00363E6D" w:rsidRPr="00034D53" w:rsidRDefault="00363E6D">
            <w:pPr>
              <w:rPr>
                <w:rFonts w:eastAsia="Calibri" w:cs="Arial"/>
                <w:b/>
                <w:szCs w:val="21"/>
              </w:rPr>
            </w:pPr>
          </w:p>
        </w:tc>
      </w:tr>
      <w:tr w:rsidR="00363E6D" w:rsidRPr="00034D53" w14:paraId="288CF60C" w14:textId="77777777">
        <w:tc>
          <w:tcPr>
            <w:tcW w:w="9640" w:type="dxa"/>
            <w:gridSpan w:val="10"/>
            <w:tcBorders>
              <w:top w:val="single" w:sz="6" w:space="0" w:color="auto"/>
              <w:left w:val="single" w:sz="6" w:space="0" w:color="auto"/>
              <w:bottom w:val="single" w:sz="6" w:space="0" w:color="auto"/>
              <w:right w:val="single" w:sz="6" w:space="0" w:color="auto"/>
            </w:tcBorders>
            <w:vAlign w:val="center"/>
          </w:tcPr>
          <w:p w14:paraId="0A322F79" w14:textId="77777777" w:rsidR="00363E6D" w:rsidRPr="00034D53" w:rsidRDefault="00363E6D">
            <w:pPr>
              <w:rPr>
                <w:rFonts w:eastAsia="Calibri" w:cs="Arial"/>
                <w:b/>
                <w:szCs w:val="21"/>
              </w:rPr>
            </w:pPr>
            <w:r w:rsidRPr="00034D53">
              <w:rPr>
                <w:rFonts w:eastAsia="Calibri" w:cs="Arial"/>
                <w:b/>
                <w:szCs w:val="21"/>
              </w:rPr>
              <w:t xml:space="preserve">Zhodnotenie kvality preberanej verejnej práce ( Diela alebo dokončenej časti Diela) stavebníkom (preberajúcim) </w:t>
            </w:r>
          </w:p>
          <w:p w14:paraId="4253EBE1" w14:textId="77777777" w:rsidR="00363E6D" w:rsidRPr="00034D53" w:rsidRDefault="00363E6D">
            <w:pPr>
              <w:rPr>
                <w:rFonts w:eastAsia="Calibri" w:cs="Arial"/>
                <w:b/>
                <w:szCs w:val="21"/>
              </w:rPr>
            </w:pPr>
          </w:p>
        </w:tc>
      </w:tr>
      <w:tr w:rsidR="00363E6D" w:rsidRPr="00034D53" w14:paraId="67A06D4A" w14:textId="77777777">
        <w:tc>
          <w:tcPr>
            <w:tcW w:w="9640" w:type="dxa"/>
            <w:gridSpan w:val="10"/>
            <w:tcBorders>
              <w:top w:val="single" w:sz="6" w:space="0" w:color="auto"/>
              <w:left w:val="single" w:sz="6" w:space="0" w:color="auto"/>
              <w:bottom w:val="nil"/>
              <w:right w:val="single" w:sz="6" w:space="0" w:color="auto"/>
            </w:tcBorders>
            <w:vAlign w:val="center"/>
          </w:tcPr>
          <w:p w14:paraId="42C805FF" w14:textId="77777777" w:rsidR="00363E6D" w:rsidRPr="00034D53" w:rsidRDefault="00363E6D">
            <w:pPr>
              <w:rPr>
                <w:rFonts w:eastAsia="Calibri" w:cs="Arial"/>
                <w:b/>
                <w:szCs w:val="21"/>
              </w:rPr>
            </w:pPr>
            <w:r w:rsidRPr="00034D53">
              <w:rPr>
                <w:rFonts w:eastAsia="Calibri" w:cs="Arial"/>
                <w:b/>
                <w:szCs w:val="21"/>
              </w:rPr>
              <w:t>Súpis vád a nedorobkov zrejmých pri odovzdaní a prevzatí Diela alebo dokončenej časti Diela:</w:t>
            </w:r>
          </w:p>
          <w:p w14:paraId="0E9AE719" w14:textId="77777777" w:rsidR="00363E6D" w:rsidRPr="00034D53" w:rsidRDefault="00363E6D">
            <w:pPr>
              <w:rPr>
                <w:rFonts w:eastAsia="Calibri" w:cs="Arial"/>
                <w:szCs w:val="21"/>
              </w:rPr>
            </w:pPr>
          </w:p>
        </w:tc>
      </w:tr>
      <w:tr w:rsidR="00363E6D" w:rsidRPr="00034D53" w14:paraId="2ADD91FA" w14:textId="77777777">
        <w:tc>
          <w:tcPr>
            <w:tcW w:w="9640" w:type="dxa"/>
            <w:gridSpan w:val="10"/>
            <w:tcBorders>
              <w:top w:val="single" w:sz="6" w:space="0" w:color="auto"/>
              <w:left w:val="single" w:sz="6" w:space="0" w:color="auto"/>
              <w:bottom w:val="single" w:sz="6" w:space="0" w:color="auto"/>
              <w:right w:val="single" w:sz="6" w:space="0" w:color="auto"/>
            </w:tcBorders>
            <w:vAlign w:val="center"/>
          </w:tcPr>
          <w:p w14:paraId="108DAD77" w14:textId="77777777" w:rsidR="00363E6D" w:rsidRPr="00034D53" w:rsidRDefault="00363E6D">
            <w:pPr>
              <w:rPr>
                <w:rFonts w:eastAsia="Calibri" w:cs="Arial"/>
                <w:b/>
                <w:szCs w:val="21"/>
              </w:rPr>
            </w:pPr>
            <w:r w:rsidRPr="00034D53">
              <w:rPr>
                <w:rFonts w:eastAsia="Calibri" w:cs="Arial"/>
                <w:b/>
                <w:szCs w:val="21"/>
              </w:rPr>
              <w:t>Dohoda o opatreniach a lehotách na odstránenie vád a nedorobkov na Diele alebo na časti Diela:</w:t>
            </w:r>
          </w:p>
          <w:p w14:paraId="26447231" w14:textId="77777777" w:rsidR="00363E6D" w:rsidRPr="00034D53" w:rsidRDefault="00363E6D">
            <w:pPr>
              <w:rPr>
                <w:rFonts w:eastAsia="Calibri" w:cs="Arial"/>
                <w:szCs w:val="21"/>
              </w:rPr>
            </w:pPr>
          </w:p>
        </w:tc>
      </w:tr>
      <w:tr w:rsidR="00363E6D" w:rsidRPr="00034D53" w14:paraId="1CD0FBA6" w14:textId="77777777">
        <w:tc>
          <w:tcPr>
            <w:tcW w:w="9640" w:type="dxa"/>
            <w:gridSpan w:val="10"/>
            <w:tcBorders>
              <w:top w:val="single" w:sz="6" w:space="0" w:color="auto"/>
              <w:left w:val="single" w:sz="6" w:space="0" w:color="auto"/>
              <w:bottom w:val="single" w:sz="6" w:space="0" w:color="auto"/>
              <w:right w:val="single" w:sz="6" w:space="0" w:color="auto"/>
            </w:tcBorders>
            <w:vAlign w:val="center"/>
          </w:tcPr>
          <w:p w14:paraId="1135E4F0" w14:textId="77777777" w:rsidR="00363E6D" w:rsidRPr="00034D53" w:rsidRDefault="00363E6D">
            <w:pPr>
              <w:rPr>
                <w:rFonts w:eastAsia="Calibri" w:cs="Arial"/>
                <w:b/>
                <w:szCs w:val="21"/>
              </w:rPr>
            </w:pPr>
            <w:r w:rsidRPr="00034D53">
              <w:rPr>
                <w:rFonts w:eastAsia="Calibri" w:cs="Arial"/>
                <w:b/>
                <w:szCs w:val="21"/>
              </w:rPr>
              <w:t>Zadržaná suma z dohodnutej ceny Diela alebo časti Diela do odstránenia všetkých vád a nedorobkov a preukázania splnenia kvalitatívnych parametrov (v eur a %):</w:t>
            </w:r>
          </w:p>
          <w:p w14:paraId="5B9C78BE" w14:textId="77777777" w:rsidR="00363E6D" w:rsidRPr="00034D53" w:rsidRDefault="00363E6D">
            <w:pPr>
              <w:rPr>
                <w:rFonts w:eastAsia="Calibri" w:cs="Arial"/>
                <w:szCs w:val="21"/>
              </w:rPr>
            </w:pPr>
          </w:p>
        </w:tc>
      </w:tr>
      <w:tr w:rsidR="00363E6D" w:rsidRPr="00034D53" w14:paraId="70ABA755" w14:textId="77777777">
        <w:tc>
          <w:tcPr>
            <w:tcW w:w="9640" w:type="dxa"/>
            <w:gridSpan w:val="10"/>
            <w:tcBorders>
              <w:top w:val="single" w:sz="6" w:space="0" w:color="auto"/>
              <w:left w:val="single" w:sz="6" w:space="0" w:color="auto"/>
              <w:bottom w:val="single" w:sz="6" w:space="0" w:color="auto"/>
              <w:right w:val="single" w:sz="6" w:space="0" w:color="auto"/>
            </w:tcBorders>
            <w:vAlign w:val="center"/>
          </w:tcPr>
          <w:p w14:paraId="1852D4FE" w14:textId="77777777" w:rsidR="00363E6D" w:rsidRPr="00034D53" w:rsidRDefault="00363E6D">
            <w:pPr>
              <w:rPr>
                <w:rFonts w:eastAsia="Calibri" w:cs="Arial"/>
                <w:b/>
                <w:szCs w:val="21"/>
              </w:rPr>
            </w:pPr>
            <w:r w:rsidRPr="00034D53">
              <w:rPr>
                <w:rFonts w:eastAsia="Calibri" w:cs="Arial"/>
                <w:b/>
                <w:szCs w:val="21"/>
              </w:rPr>
              <w:t>Dohoda o zabezpečení prístupu Zhotoviteľa do objektu s cieľom odstrániť vady a nedorobky:</w:t>
            </w:r>
          </w:p>
          <w:p w14:paraId="3CC1C4E7" w14:textId="77777777" w:rsidR="00363E6D" w:rsidRPr="00034D53" w:rsidRDefault="00363E6D">
            <w:pPr>
              <w:rPr>
                <w:rFonts w:eastAsia="Calibri" w:cs="Arial"/>
                <w:b/>
                <w:szCs w:val="21"/>
              </w:rPr>
            </w:pPr>
          </w:p>
        </w:tc>
      </w:tr>
      <w:tr w:rsidR="00363E6D" w:rsidRPr="00034D53" w14:paraId="0E098A4D" w14:textId="77777777">
        <w:tc>
          <w:tcPr>
            <w:tcW w:w="9640" w:type="dxa"/>
            <w:gridSpan w:val="10"/>
            <w:tcBorders>
              <w:top w:val="nil"/>
            </w:tcBorders>
            <w:vAlign w:val="center"/>
          </w:tcPr>
          <w:p w14:paraId="043F6AC8" w14:textId="77777777" w:rsidR="00363E6D" w:rsidRPr="00034D53" w:rsidRDefault="00363E6D">
            <w:pPr>
              <w:rPr>
                <w:rFonts w:eastAsia="Calibri" w:cs="Arial"/>
                <w:b/>
                <w:szCs w:val="21"/>
              </w:rPr>
            </w:pPr>
            <w:r w:rsidRPr="00034D53">
              <w:rPr>
                <w:rFonts w:eastAsia="Calibri" w:cs="Arial"/>
                <w:b/>
                <w:szCs w:val="21"/>
              </w:rPr>
              <w:t>Dohodnutý termín vypratania staveniska po ukončení realizácie Diela alebo časti Diela:</w:t>
            </w:r>
          </w:p>
          <w:p w14:paraId="0FF03AB9" w14:textId="77777777" w:rsidR="00363E6D" w:rsidRPr="00034D53" w:rsidRDefault="00363E6D">
            <w:pPr>
              <w:rPr>
                <w:rFonts w:eastAsia="Calibri" w:cs="Arial"/>
                <w:szCs w:val="21"/>
              </w:rPr>
            </w:pPr>
          </w:p>
        </w:tc>
      </w:tr>
      <w:tr w:rsidR="00363E6D" w:rsidRPr="00034D53" w14:paraId="00CF8AC4" w14:textId="77777777">
        <w:tc>
          <w:tcPr>
            <w:tcW w:w="9640" w:type="dxa"/>
            <w:gridSpan w:val="10"/>
            <w:vAlign w:val="center"/>
          </w:tcPr>
          <w:p w14:paraId="1F0B5D34" w14:textId="77777777" w:rsidR="00363E6D" w:rsidRPr="00034D53" w:rsidRDefault="00363E6D">
            <w:pPr>
              <w:rPr>
                <w:rFonts w:eastAsia="Calibri" w:cs="Arial"/>
                <w:b/>
                <w:szCs w:val="21"/>
              </w:rPr>
            </w:pPr>
            <w:r w:rsidRPr="00034D53">
              <w:rPr>
                <w:rFonts w:eastAsia="Calibri" w:cs="Arial"/>
                <w:b/>
                <w:szCs w:val="21"/>
              </w:rPr>
              <w:t>Ďalšie dohodnuté podmienky</w:t>
            </w:r>
          </w:p>
          <w:p w14:paraId="12035455" w14:textId="77777777" w:rsidR="00363E6D" w:rsidRPr="00034D53" w:rsidRDefault="00363E6D">
            <w:pPr>
              <w:rPr>
                <w:rFonts w:eastAsia="Calibri" w:cs="Arial"/>
                <w:b/>
                <w:szCs w:val="21"/>
              </w:rPr>
            </w:pPr>
          </w:p>
          <w:p w14:paraId="24C6FC73" w14:textId="77777777" w:rsidR="00363E6D" w:rsidRPr="00034D53" w:rsidRDefault="00363E6D">
            <w:pPr>
              <w:rPr>
                <w:rFonts w:eastAsia="Calibri" w:cs="Arial"/>
                <w:szCs w:val="21"/>
              </w:rPr>
            </w:pPr>
          </w:p>
        </w:tc>
      </w:tr>
      <w:tr w:rsidR="00363E6D" w:rsidRPr="00034D53" w14:paraId="6907E8C1" w14:textId="77777777">
        <w:tc>
          <w:tcPr>
            <w:tcW w:w="9640" w:type="dxa"/>
            <w:gridSpan w:val="10"/>
            <w:vAlign w:val="center"/>
          </w:tcPr>
          <w:p w14:paraId="350B4384" w14:textId="77777777" w:rsidR="00363E6D" w:rsidRPr="00034D53" w:rsidRDefault="00363E6D">
            <w:pPr>
              <w:rPr>
                <w:rFonts w:eastAsia="Calibri" w:cs="Arial"/>
                <w:b/>
                <w:szCs w:val="21"/>
              </w:rPr>
            </w:pPr>
            <w:r w:rsidRPr="00034D53">
              <w:rPr>
                <w:rFonts w:eastAsia="Calibri" w:cs="Arial"/>
                <w:b/>
                <w:szCs w:val="21"/>
              </w:rPr>
              <w:t>Údaje o prevzatí dokumentácie skutočného realizovania/vyhotovenia  Diela alebo časti Diela (DSRS):</w:t>
            </w:r>
          </w:p>
          <w:p w14:paraId="0C29EF48" w14:textId="77777777" w:rsidR="00363E6D" w:rsidRPr="00034D53" w:rsidRDefault="00363E6D">
            <w:pPr>
              <w:rPr>
                <w:rFonts w:eastAsia="Calibri" w:cs="Arial"/>
                <w:b/>
                <w:szCs w:val="21"/>
              </w:rPr>
            </w:pPr>
          </w:p>
          <w:p w14:paraId="3FCD5158" w14:textId="77777777" w:rsidR="00363E6D" w:rsidRPr="00034D53" w:rsidRDefault="00363E6D">
            <w:pPr>
              <w:rPr>
                <w:rFonts w:eastAsia="Calibri" w:cs="Arial"/>
                <w:b/>
                <w:strike/>
                <w:szCs w:val="21"/>
              </w:rPr>
            </w:pPr>
            <w:r w:rsidRPr="00034D53">
              <w:rPr>
                <w:rFonts w:eastAsia="Calibri" w:cs="Arial"/>
                <w:b/>
                <w:szCs w:val="21"/>
              </w:rPr>
              <w:t>- odovzdaná Objednávateľovi:</w:t>
            </w:r>
          </w:p>
          <w:p w14:paraId="42B6774C" w14:textId="77777777" w:rsidR="00363E6D" w:rsidRPr="00034D53" w:rsidRDefault="00363E6D">
            <w:pPr>
              <w:rPr>
                <w:rFonts w:eastAsia="Calibri" w:cs="Arial"/>
                <w:b/>
                <w:szCs w:val="21"/>
              </w:rPr>
            </w:pPr>
            <w:r w:rsidRPr="00034D53">
              <w:rPr>
                <w:rFonts w:eastAsia="Calibri" w:cs="Arial"/>
                <w:b/>
                <w:szCs w:val="21"/>
              </w:rPr>
              <w:t>- odovzdaná užívateľovi:</w:t>
            </w:r>
          </w:p>
          <w:p w14:paraId="6D0B63FE" w14:textId="77777777" w:rsidR="00363E6D" w:rsidRPr="00034D53" w:rsidRDefault="00363E6D">
            <w:pPr>
              <w:rPr>
                <w:rFonts w:eastAsia="Calibri" w:cs="Arial"/>
                <w:szCs w:val="21"/>
              </w:rPr>
            </w:pPr>
          </w:p>
        </w:tc>
      </w:tr>
      <w:tr w:rsidR="00363E6D" w:rsidRPr="00034D53" w14:paraId="30C8A7BE" w14:textId="77777777">
        <w:tc>
          <w:tcPr>
            <w:tcW w:w="9640" w:type="dxa"/>
            <w:gridSpan w:val="10"/>
            <w:vAlign w:val="center"/>
          </w:tcPr>
          <w:p w14:paraId="6F791A17" w14:textId="77777777" w:rsidR="00363E6D" w:rsidRPr="00034D53" w:rsidRDefault="00363E6D">
            <w:pPr>
              <w:rPr>
                <w:rFonts w:eastAsia="Calibri" w:cs="Arial"/>
                <w:b/>
                <w:szCs w:val="21"/>
              </w:rPr>
            </w:pPr>
            <w:r w:rsidRPr="00034D53">
              <w:rPr>
                <w:rFonts w:eastAsia="Calibri" w:cs="Arial"/>
                <w:b/>
                <w:szCs w:val="21"/>
              </w:rPr>
              <w:t>Údaje o archivovaní dokumentácie:</w:t>
            </w:r>
          </w:p>
          <w:p w14:paraId="13EAC65D" w14:textId="77777777" w:rsidR="00363E6D" w:rsidRPr="00034D53" w:rsidRDefault="00363E6D">
            <w:pPr>
              <w:rPr>
                <w:rFonts w:eastAsia="Calibri" w:cs="Arial"/>
                <w:szCs w:val="21"/>
              </w:rPr>
            </w:pPr>
          </w:p>
        </w:tc>
      </w:tr>
      <w:tr w:rsidR="00363E6D" w:rsidRPr="00034D53" w14:paraId="3DA00929" w14:textId="77777777">
        <w:trPr>
          <w:trHeight w:val="327"/>
        </w:trPr>
        <w:tc>
          <w:tcPr>
            <w:tcW w:w="9640" w:type="dxa"/>
            <w:gridSpan w:val="10"/>
            <w:vAlign w:val="center"/>
          </w:tcPr>
          <w:p w14:paraId="1CD7E237" w14:textId="77777777" w:rsidR="00363E6D" w:rsidRPr="00034D53" w:rsidRDefault="00363E6D">
            <w:pPr>
              <w:tabs>
                <w:tab w:val="left" w:pos="5831"/>
              </w:tabs>
              <w:rPr>
                <w:rFonts w:eastAsia="Calibri" w:cs="Arial"/>
                <w:b/>
                <w:szCs w:val="21"/>
              </w:rPr>
            </w:pPr>
          </w:p>
          <w:p w14:paraId="210E28AE" w14:textId="77777777" w:rsidR="00363E6D" w:rsidRPr="00034D53" w:rsidRDefault="00363E6D">
            <w:pPr>
              <w:tabs>
                <w:tab w:val="left" w:pos="5831"/>
              </w:tabs>
              <w:rPr>
                <w:rFonts w:eastAsia="Calibri" w:cs="Arial"/>
                <w:b/>
                <w:szCs w:val="21"/>
              </w:rPr>
            </w:pPr>
            <w:r w:rsidRPr="00034D53">
              <w:rPr>
                <w:rFonts w:eastAsia="Calibri" w:cs="Arial"/>
                <w:b/>
                <w:szCs w:val="21"/>
              </w:rPr>
              <w:t>Odovzdané doklady v priebehu uskutočňovania verejnej práce:</w:t>
            </w:r>
          </w:p>
          <w:p w14:paraId="373B66BD" w14:textId="77777777" w:rsidR="00363E6D" w:rsidRPr="00034D53" w:rsidRDefault="00363E6D">
            <w:pPr>
              <w:tabs>
                <w:tab w:val="left" w:pos="5831"/>
              </w:tabs>
              <w:rPr>
                <w:rFonts w:eastAsia="Calibri" w:cs="Arial"/>
                <w:szCs w:val="21"/>
              </w:rPr>
            </w:pPr>
            <w:r w:rsidRPr="00034D53">
              <w:rPr>
                <w:rFonts w:eastAsia="Calibri" w:cs="Arial"/>
                <w:szCs w:val="21"/>
              </w:rPr>
              <w:lastRenderedPageBreak/>
              <w:t>a) záznam o preberaní dokončených častí, technologických etáp stavby a subdodávok</w:t>
            </w:r>
          </w:p>
          <w:p w14:paraId="7CE13E18" w14:textId="77777777" w:rsidR="00363E6D" w:rsidRPr="00034D53" w:rsidRDefault="00363E6D">
            <w:pPr>
              <w:tabs>
                <w:tab w:val="left" w:pos="5831"/>
              </w:tabs>
              <w:rPr>
                <w:rFonts w:eastAsia="Calibri" w:cs="Arial"/>
                <w:szCs w:val="21"/>
              </w:rPr>
            </w:pPr>
            <w:r w:rsidRPr="00034D53">
              <w:rPr>
                <w:rFonts w:eastAsia="Calibri" w:cs="Arial"/>
                <w:szCs w:val="21"/>
              </w:rPr>
              <w:t>b) doklady o kvalite výrobkov a materiálov používaných na stavbe (certifikáty, vyhlásenia zhody a pod.)</w:t>
            </w:r>
          </w:p>
          <w:p w14:paraId="68180BF6" w14:textId="77777777" w:rsidR="00363E6D" w:rsidRPr="00034D53" w:rsidRDefault="00363E6D">
            <w:pPr>
              <w:tabs>
                <w:tab w:val="left" w:pos="5831"/>
              </w:tabs>
              <w:rPr>
                <w:rFonts w:eastAsia="Calibri" w:cs="Arial"/>
                <w:szCs w:val="21"/>
              </w:rPr>
            </w:pPr>
            <w:r w:rsidRPr="00034D53">
              <w:rPr>
                <w:rFonts w:eastAsia="Calibri" w:cs="Arial"/>
                <w:szCs w:val="21"/>
              </w:rPr>
              <w:t>c) kontrolný a skúšobný plán verejnej práce a záznamy z jeho plnenia</w:t>
            </w:r>
          </w:p>
          <w:p w14:paraId="7D8FD646" w14:textId="77777777" w:rsidR="00363E6D" w:rsidRPr="00034D53" w:rsidRDefault="00363E6D">
            <w:pPr>
              <w:tabs>
                <w:tab w:val="left" w:pos="5831"/>
              </w:tabs>
              <w:rPr>
                <w:rFonts w:eastAsia="Calibri" w:cs="Arial"/>
                <w:szCs w:val="21"/>
              </w:rPr>
            </w:pPr>
            <w:r w:rsidRPr="00034D53">
              <w:rPr>
                <w:rFonts w:eastAsia="Calibri" w:cs="Arial"/>
                <w:szCs w:val="21"/>
              </w:rPr>
              <w:t>d) záznamy o vykonaných kontrolách a doklady o odstránení zistených nedorobkov</w:t>
            </w:r>
          </w:p>
          <w:p w14:paraId="121C2994" w14:textId="77777777" w:rsidR="00363E6D" w:rsidRPr="00034D53" w:rsidRDefault="00363E6D">
            <w:pPr>
              <w:tabs>
                <w:tab w:val="left" w:pos="5831"/>
              </w:tabs>
              <w:rPr>
                <w:rFonts w:eastAsia="Calibri" w:cs="Arial"/>
                <w:szCs w:val="21"/>
              </w:rPr>
            </w:pPr>
            <w:r w:rsidRPr="00034D53">
              <w:rPr>
                <w:rFonts w:eastAsia="Calibri" w:cs="Arial"/>
                <w:szCs w:val="21"/>
              </w:rPr>
              <w:t>e) plán užívania verejnej práce</w:t>
            </w:r>
          </w:p>
          <w:p w14:paraId="5D73C6D7" w14:textId="77777777" w:rsidR="00363E6D" w:rsidRPr="00034D53" w:rsidRDefault="00363E6D">
            <w:pPr>
              <w:tabs>
                <w:tab w:val="left" w:pos="5831"/>
              </w:tabs>
              <w:rPr>
                <w:rFonts w:eastAsia="Calibri" w:cs="Arial"/>
                <w:b/>
                <w:szCs w:val="21"/>
              </w:rPr>
            </w:pPr>
            <w:r w:rsidRPr="00034D53">
              <w:rPr>
                <w:rFonts w:eastAsia="Calibri" w:cs="Arial"/>
                <w:szCs w:val="21"/>
              </w:rPr>
              <w:t>f) iné doklady a dokumenty</w:t>
            </w:r>
          </w:p>
        </w:tc>
      </w:tr>
      <w:tr w:rsidR="00363E6D" w:rsidRPr="00034D53" w14:paraId="6C62D444" w14:textId="77777777">
        <w:trPr>
          <w:trHeight w:val="327"/>
        </w:trPr>
        <w:tc>
          <w:tcPr>
            <w:tcW w:w="9640" w:type="dxa"/>
            <w:gridSpan w:val="10"/>
            <w:vAlign w:val="center"/>
          </w:tcPr>
          <w:p w14:paraId="3F8C48AE" w14:textId="77777777" w:rsidR="00363E6D" w:rsidRPr="00034D53" w:rsidRDefault="00363E6D">
            <w:pPr>
              <w:tabs>
                <w:tab w:val="left" w:pos="5831"/>
              </w:tabs>
              <w:rPr>
                <w:rFonts w:eastAsia="Calibri" w:cs="Arial"/>
                <w:b/>
                <w:szCs w:val="21"/>
              </w:rPr>
            </w:pPr>
            <w:r w:rsidRPr="00034D53">
              <w:rPr>
                <w:rFonts w:eastAsia="Calibri" w:cs="Arial"/>
                <w:b/>
                <w:szCs w:val="21"/>
              </w:rPr>
              <w:lastRenderedPageBreak/>
              <w:t>Cena podľa Zmluvy o dielo a jej dodatkov:                                              eur</w:t>
            </w:r>
          </w:p>
          <w:p w14:paraId="03CD0C70" w14:textId="77777777" w:rsidR="00363E6D" w:rsidRPr="00034D53" w:rsidRDefault="00363E6D">
            <w:pPr>
              <w:tabs>
                <w:tab w:val="left" w:pos="5831"/>
              </w:tabs>
              <w:rPr>
                <w:rFonts w:eastAsia="Calibri" w:cs="Arial"/>
                <w:b/>
                <w:szCs w:val="21"/>
              </w:rPr>
            </w:pPr>
          </w:p>
        </w:tc>
      </w:tr>
      <w:tr w:rsidR="00363E6D" w:rsidRPr="00034D53" w14:paraId="241FB99F" w14:textId="77777777">
        <w:trPr>
          <w:trHeight w:val="327"/>
        </w:trPr>
        <w:tc>
          <w:tcPr>
            <w:tcW w:w="9640" w:type="dxa"/>
            <w:gridSpan w:val="10"/>
            <w:vAlign w:val="center"/>
          </w:tcPr>
          <w:p w14:paraId="26761BA8" w14:textId="77777777" w:rsidR="00363E6D" w:rsidRPr="00034D53" w:rsidRDefault="00363E6D">
            <w:pPr>
              <w:tabs>
                <w:tab w:val="left" w:pos="5831"/>
              </w:tabs>
              <w:rPr>
                <w:rFonts w:eastAsia="Calibri" w:cs="Arial"/>
                <w:b/>
                <w:szCs w:val="21"/>
              </w:rPr>
            </w:pPr>
            <w:r w:rsidRPr="00034D53">
              <w:rPr>
                <w:rFonts w:eastAsia="Calibri" w:cs="Arial"/>
                <w:b/>
                <w:szCs w:val="21"/>
              </w:rPr>
              <w:t xml:space="preserve">Zľava z ceny a jej dôvody:                                                                         eur </w:t>
            </w:r>
          </w:p>
          <w:p w14:paraId="1C0FC5B0" w14:textId="77777777" w:rsidR="00363E6D" w:rsidRPr="00034D53" w:rsidRDefault="00363E6D">
            <w:pPr>
              <w:tabs>
                <w:tab w:val="left" w:pos="5831"/>
              </w:tabs>
              <w:rPr>
                <w:rFonts w:eastAsia="Calibri" w:cs="Arial"/>
                <w:b/>
                <w:szCs w:val="21"/>
              </w:rPr>
            </w:pPr>
          </w:p>
        </w:tc>
      </w:tr>
      <w:tr w:rsidR="00363E6D" w:rsidRPr="00034D53" w14:paraId="63F8EB0D" w14:textId="77777777">
        <w:trPr>
          <w:trHeight w:val="327"/>
        </w:trPr>
        <w:tc>
          <w:tcPr>
            <w:tcW w:w="9640" w:type="dxa"/>
            <w:gridSpan w:val="10"/>
            <w:vAlign w:val="center"/>
          </w:tcPr>
          <w:p w14:paraId="7020C394" w14:textId="77777777" w:rsidR="00363E6D" w:rsidRPr="00034D53" w:rsidRDefault="00363E6D">
            <w:pPr>
              <w:tabs>
                <w:tab w:val="left" w:pos="5831"/>
              </w:tabs>
              <w:rPr>
                <w:rFonts w:eastAsia="Calibri" w:cs="Arial"/>
                <w:b/>
                <w:szCs w:val="21"/>
              </w:rPr>
            </w:pPr>
            <w:r w:rsidRPr="00034D53">
              <w:rPr>
                <w:rFonts w:eastAsia="Calibri" w:cs="Arial"/>
                <w:b/>
                <w:szCs w:val="21"/>
              </w:rPr>
              <w:t>Cena po odpočítaní zľavy:                                                                         eur</w:t>
            </w:r>
          </w:p>
          <w:p w14:paraId="33FBF529" w14:textId="77777777" w:rsidR="00363E6D" w:rsidRPr="00034D53" w:rsidRDefault="00363E6D">
            <w:pPr>
              <w:tabs>
                <w:tab w:val="left" w:pos="5831"/>
              </w:tabs>
              <w:rPr>
                <w:rFonts w:eastAsia="Calibri" w:cs="Arial"/>
                <w:b/>
                <w:szCs w:val="21"/>
              </w:rPr>
            </w:pPr>
          </w:p>
        </w:tc>
      </w:tr>
      <w:tr w:rsidR="00363E6D" w:rsidRPr="00034D53" w14:paraId="5B82A24F" w14:textId="77777777">
        <w:trPr>
          <w:trHeight w:val="327"/>
        </w:trPr>
        <w:tc>
          <w:tcPr>
            <w:tcW w:w="9640" w:type="dxa"/>
            <w:gridSpan w:val="10"/>
            <w:vAlign w:val="center"/>
          </w:tcPr>
          <w:p w14:paraId="5F5E44A9" w14:textId="77777777" w:rsidR="00363E6D" w:rsidRPr="00034D53" w:rsidRDefault="00363E6D">
            <w:pPr>
              <w:tabs>
                <w:tab w:val="left" w:pos="5831"/>
              </w:tabs>
              <w:rPr>
                <w:rFonts w:eastAsia="Calibri" w:cs="Arial"/>
                <w:b/>
                <w:szCs w:val="21"/>
              </w:rPr>
            </w:pPr>
            <w:r w:rsidRPr="00034D53">
              <w:rPr>
                <w:rFonts w:eastAsia="Calibri" w:cs="Arial"/>
                <w:b/>
                <w:szCs w:val="21"/>
              </w:rPr>
              <w:t>Zvýšenie alebo zníženie ceny Diela. Dôvod zvýšenia, príp. zníženia ceny Diela s uvedením vývoja ceny Diela:</w:t>
            </w:r>
          </w:p>
          <w:p w14:paraId="3E7CF9A9" w14:textId="77777777" w:rsidR="00363E6D" w:rsidRPr="00034D53" w:rsidRDefault="00363E6D">
            <w:pPr>
              <w:tabs>
                <w:tab w:val="left" w:pos="5831"/>
              </w:tabs>
              <w:rPr>
                <w:rFonts w:eastAsia="Calibri" w:cs="Arial"/>
                <w:b/>
                <w:szCs w:val="21"/>
              </w:rPr>
            </w:pPr>
          </w:p>
        </w:tc>
      </w:tr>
      <w:tr w:rsidR="00363E6D" w:rsidRPr="00034D53" w14:paraId="4D9E7975" w14:textId="77777777">
        <w:tc>
          <w:tcPr>
            <w:tcW w:w="3306" w:type="dxa"/>
            <w:gridSpan w:val="4"/>
          </w:tcPr>
          <w:p w14:paraId="3D998957" w14:textId="77777777" w:rsidR="00363E6D" w:rsidRPr="00034D53" w:rsidRDefault="00363E6D">
            <w:pPr>
              <w:rPr>
                <w:rFonts w:eastAsia="Calibri" w:cs="Arial"/>
                <w:b/>
                <w:szCs w:val="21"/>
              </w:rPr>
            </w:pPr>
            <w:r w:rsidRPr="00034D53">
              <w:rPr>
                <w:rFonts w:eastAsia="Calibri" w:cs="Arial"/>
                <w:b/>
                <w:szCs w:val="21"/>
              </w:rPr>
              <w:t>Odškodnenie za omeškanie a  iné sankcie v eur podľa Zmluvy o dielo , resp. podľa Obchodného zákonníka:</w:t>
            </w:r>
          </w:p>
          <w:p w14:paraId="4636A3E0" w14:textId="77777777" w:rsidR="00363E6D" w:rsidRPr="00034D53" w:rsidRDefault="00363E6D">
            <w:pPr>
              <w:rPr>
                <w:rFonts w:eastAsia="Calibri" w:cs="Arial"/>
                <w:b/>
                <w:szCs w:val="21"/>
              </w:rPr>
            </w:pPr>
          </w:p>
        </w:tc>
        <w:tc>
          <w:tcPr>
            <w:tcW w:w="3306" w:type="dxa"/>
            <w:gridSpan w:val="3"/>
          </w:tcPr>
          <w:p w14:paraId="393996FA" w14:textId="77777777" w:rsidR="00363E6D" w:rsidRPr="00034D53" w:rsidRDefault="00363E6D">
            <w:pPr>
              <w:rPr>
                <w:rFonts w:eastAsia="Calibri" w:cs="Arial"/>
                <w:szCs w:val="21"/>
              </w:rPr>
            </w:pPr>
            <w:r w:rsidRPr="00034D53">
              <w:rPr>
                <w:rFonts w:eastAsia="Calibri" w:cs="Arial"/>
                <w:b/>
                <w:szCs w:val="21"/>
              </w:rPr>
              <w:t xml:space="preserve">Ku dňu začatia preberania boli vystavené splátkové listy na sumu v eur spolu: </w:t>
            </w:r>
          </w:p>
        </w:tc>
        <w:tc>
          <w:tcPr>
            <w:tcW w:w="3028" w:type="dxa"/>
            <w:gridSpan w:val="3"/>
          </w:tcPr>
          <w:p w14:paraId="7161BD0C" w14:textId="77777777" w:rsidR="00363E6D" w:rsidRPr="00034D53" w:rsidRDefault="00363E6D">
            <w:pPr>
              <w:rPr>
                <w:rFonts w:eastAsia="Calibri" w:cs="Arial"/>
                <w:b/>
                <w:szCs w:val="21"/>
              </w:rPr>
            </w:pPr>
            <w:r w:rsidRPr="00034D53">
              <w:rPr>
                <w:rFonts w:eastAsia="Calibri" w:cs="Arial"/>
                <w:b/>
                <w:szCs w:val="21"/>
              </w:rPr>
              <w:t>Termín predloženia konečnej faktúry / Záverečného platobného potvrdenia:</w:t>
            </w:r>
          </w:p>
        </w:tc>
      </w:tr>
      <w:tr w:rsidR="00363E6D" w:rsidRPr="00034D53" w14:paraId="6594BBD8" w14:textId="77777777">
        <w:tc>
          <w:tcPr>
            <w:tcW w:w="9640" w:type="dxa"/>
            <w:gridSpan w:val="10"/>
            <w:vAlign w:val="center"/>
          </w:tcPr>
          <w:p w14:paraId="53A66055" w14:textId="77777777" w:rsidR="00363E6D" w:rsidRPr="00034D53" w:rsidRDefault="00363E6D">
            <w:pPr>
              <w:rPr>
                <w:rFonts w:eastAsia="Calibri" w:cs="Arial"/>
                <w:b/>
                <w:szCs w:val="21"/>
              </w:rPr>
            </w:pPr>
            <w:r w:rsidRPr="00034D53">
              <w:rPr>
                <w:rFonts w:eastAsia="Calibri" w:cs="Arial"/>
                <w:b/>
                <w:szCs w:val="21"/>
              </w:rPr>
              <w:t xml:space="preserve">Záručná lehota (konečný dátum): </w:t>
            </w:r>
          </w:p>
          <w:p w14:paraId="30CA8D1F" w14:textId="77777777" w:rsidR="00363E6D" w:rsidRPr="00034D53" w:rsidRDefault="00363E6D">
            <w:pPr>
              <w:rPr>
                <w:rFonts w:eastAsia="Calibri" w:cs="Arial"/>
                <w:szCs w:val="21"/>
              </w:rPr>
            </w:pPr>
          </w:p>
        </w:tc>
      </w:tr>
      <w:tr w:rsidR="00363E6D" w:rsidRPr="00034D53" w14:paraId="1C3ECE40" w14:textId="77777777">
        <w:tc>
          <w:tcPr>
            <w:tcW w:w="9640" w:type="dxa"/>
            <w:gridSpan w:val="10"/>
            <w:vAlign w:val="center"/>
          </w:tcPr>
          <w:p w14:paraId="15F748A7" w14:textId="77777777" w:rsidR="00363E6D" w:rsidRPr="00034D53" w:rsidRDefault="00363E6D">
            <w:pPr>
              <w:rPr>
                <w:rFonts w:eastAsia="Calibri" w:cs="Arial"/>
                <w:b/>
                <w:szCs w:val="21"/>
              </w:rPr>
            </w:pPr>
            <w:r w:rsidRPr="00034D53">
              <w:rPr>
                <w:rFonts w:eastAsia="Calibri" w:cs="Arial"/>
                <w:b/>
                <w:szCs w:val="21"/>
              </w:rPr>
              <w:t>Súpis príloh, ktoré tvoria nedeliteľnú súčasť tohto protokolu:</w:t>
            </w:r>
          </w:p>
          <w:p w14:paraId="4AAAF9D2" w14:textId="77777777" w:rsidR="00363E6D" w:rsidRPr="00034D53" w:rsidRDefault="00363E6D">
            <w:pPr>
              <w:rPr>
                <w:rFonts w:eastAsia="Calibri" w:cs="Arial"/>
                <w:szCs w:val="21"/>
              </w:rPr>
            </w:pPr>
          </w:p>
        </w:tc>
      </w:tr>
      <w:tr w:rsidR="00363E6D" w:rsidRPr="00034D53" w14:paraId="547DAA82" w14:textId="77777777">
        <w:tc>
          <w:tcPr>
            <w:tcW w:w="9640" w:type="dxa"/>
            <w:gridSpan w:val="10"/>
            <w:vAlign w:val="center"/>
          </w:tcPr>
          <w:p w14:paraId="307B2260" w14:textId="77777777" w:rsidR="00363E6D" w:rsidRPr="00034D53" w:rsidRDefault="00363E6D">
            <w:pPr>
              <w:rPr>
                <w:rFonts w:eastAsia="Calibri" w:cs="Arial"/>
                <w:szCs w:val="21"/>
              </w:rPr>
            </w:pPr>
            <w:r w:rsidRPr="00034D53">
              <w:rPr>
                <w:rFonts w:eastAsia="Calibri" w:cs="Arial"/>
                <w:b/>
                <w:szCs w:val="21"/>
              </w:rPr>
              <w:t xml:space="preserve">Dátum ukončenia preberacieho konania: </w:t>
            </w:r>
          </w:p>
          <w:p w14:paraId="7EE28E65" w14:textId="77777777" w:rsidR="00363E6D" w:rsidRPr="00034D53" w:rsidRDefault="00363E6D">
            <w:pPr>
              <w:rPr>
                <w:rFonts w:eastAsia="Calibri" w:cs="Arial"/>
                <w:szCs w:val="21"/>
              </w:rPr>
            </w:pPr>
          </w:p>
        </w:tc>
      </w:tr>
      <w:tr w:rsidR="00363E6D" w:rsidRPr="00034D53" w14:paraId="351A3E8A" w14:textId="77777777">
        <w:trPr>
          <w:cantSplit/>
        </w:trPr>
        <w:tc>
          <w:tcPr>
            <w:tcW w:w="9640" w:type="dxa"/>
            <w:gridSpan w:val="10"/>
            <w:vAlign w:val="center"/>
          </w:tcPr>
          <w:p w14:paraId="740313C4" w14:textId="77777777" w:rsidR="00363E6D" w:rsidRPr="00034D53" w:rsidRDefault="00363E6D">
            <w:pPr>
              <w:rPr>
                <w:rFonts w:eastAsia="Calibri" w:cs="Arial"/>
                <w:b/>
                <w:szCs w:val="21"/>
              </w:rPr>
            </w:pPr>
            <w:r w:rsidRPr="00034D53">
              <w:rPr>
                <w:rFonts w:eastAsia="Calibri" w:cs="Arial"/>
                <w:b/>
                <w:szCs w:val="21"/>
              </w:rPr>
              <w:t>Zástupcovia Zhotoviteľa odovzdávajú a zástupcovia stavebníka (Objednávateľa) preberajú Dielo alebo časť Diela podľa Zmluvy o dielo a príslušných ustanovení Obchodného zákonníka.</w:t>
            </w:r>
          </w:p>
        </w:tc>
      </w:tr>
      <w:tr w:rsidR="00363E6D" w:rsidRPr="00034D53" w14:paraId="7063C0D8" w14:textId="77777777">
        <w:tc>
          <w:tcPr>
            <w:tcW w:w="2441" w:type="dxa"/>
            <w:gridSpan w:val="2"/>
            <w:vAlign w:val="center"/>
          </w:tcPr>
          <w:p w14:paraId="4ADE032F" w14:textId="77777777" w:rsidR="00363E6D" w:rsidRPr="00034D53" w:rsidRDefault="00363E6D">
            <w:pPr>
              <w:rPr>
                <w:rFonts w:eastAsia="Calibri" w:cs="Arial"/>
                <w:szCs w:val="21"/>
              </w:rPr>
            </w:pPr>
          </w:p>
        </w:tc>
        <w:tc>
          <w:tcPr>
            <w:tcW w:w="2519" w:type="dxa"/>
            <w:gridSpan w:val="3"/>
            <w:vAlign w:val="center"/>
          </w:tcPr>
          <w:p w14:paraId="422CEDC1" w14:textId="77777777" w:rsidR="00363E6D" w:rsidRPr="00034D53" w:rsidRDefault="00363E6D">
            <w:pPr>
              <w:rPr>
                <w:rFonts w:eastAsia="Calibri" w:cs="Arial"/>
                <w:szCs w:val="21"/>
              </w:rPr>
            </w:pPr>
            <w:r w:rsidRPr="00034D53">
              <w:rPr>
                <w:rFonts w:eastAsia="Calibri" w:cs="Arial"/>
                <w:szCs w:val="21"/>
              </w:rPr>
              <w:t>Meno a priezvisko</w:t>
            </w:r>
          </w:p>
        </w:tc>
        <w:tc>
          <w:tcPr>
            <w:tcW w:w="2979" w:type="dxa"/>
            <w:gridSpan w:val="3"/>
            <w:vAlign w:val="center"/>
          </w:tcPr>
          <w:p w14:paraId="50A9CA1F" w14:textId="77777777" w:rsidR="00363E6D" w:rsidRPr="00034D53" w:rsidRDefault="00363E6D">
            <w:pPr>
              <w:rPr>
                <w:rFonts w:eastAsia="Calibri" w:cs="Arial"/>
                <w:szCs w:val="21"/>
              </w:rPr>
            </w:pPr>
            <w:r w:rsidRPr="00034D53">
              <w:rPr>
                <w:rFonts w:eastAsia="Calibri" w:cs="Arial"/>
                <w:szCs w:val="21"/>
              </w:rPr>
              <w:t>Funkcia</w:t>
            </w:r>
          </w:p>
        </w:tc>
        <w:tc>
          <w:tcPr>
            <w:tcW w:w="1701" w:type="dxa"/>
            <w:gridSpan w:val="2"/>
            <w:vAlign w:val="center"/>
          </w:tcPr>
          <w:p w14:paraId="1CBBEC44" w14:textId="77777777" w:rsidR="00363E6D" w:rsidRPr="00034D53" w:rsidRDefault="00363E6D">
            <w:pPr>
              <w:rPr>
                <w:rFonts w:eastAsia="Calibri" w:cs="Arial"/>
                <w:szCs w:val="21"/>
              </w:rPr>
            </w:pPr>
            <w:r w:rsidRPr="00034D53">
              <w:rPr>
                <w:rFonts w:eastAsia="Calibri" w:cs="Arial"/>
                <w:szCs w:val="21"/>
              </w:rPr>
              <w:t>Podpis a odtlačok pečiatky</w:t>
            </w:r>
          </w:p>
        </w:tc>
      </w:tr>
      <w:tr w:rsidR="00363E6D" w:rsidRPr="00034D53" w14:paraId="56F64959" w14:textId="77777777">
        <w:tc>
          <w:tcPr>
            <w:tcW w:w="2441" w:type="dxa"/>
            <w:gridSpan w:val="2"/>
            <w:vAlign w:val="center"/>
          </w:tcPr>
          <w:p w14:paraId="3DEA1DFF" w14:textId="77777777" w:rsidR="00363E6D" w:rsidRPr="00034D53" w:rsidRDefault="00363E6D">
            <w:pPr>
              <w:rPr>
                <w:rFonts w:eastAsia="Calibri" w:cs="Arial"/>
                <w:szCs w:val="21"/>
              </w:rPr>
            </w:pPr>
          </w:p>
          <w:p w14:paraId="598D9F78" w14:textId="77777777" w:rsidR="00363E6D" w:rsidRPr="00034D53" w:rsidRDefault="00363E6D">
            <w:pPr>
              <w:rPr>
                <w:rFonts w:eastAsia="Calibri" w:cs="Arial"/>
                <w:szCs w:val="21"/>
              </w:rPr>
            </w:pPr>
            <w:r w:rsidRPr="00034D53">
              <w:rPr>
                <w:rFonts w:eastAsia="Calibri" w:cs="Arial"/>
                <w:szCs w:val="21"/>
              </w:rPr>
              <w:t>Zástupcovia Zhotoviteľa</w:t>
            </w:r>
          </w:p>
          <w:p w14:paraId="292BA4A6" w14:textId="77777777" w:rsidR="00363E6D" w:rsidRPr="00034D53" w:rsidRDefault="00363E6D">
            <w:pPr>
              <w:rPr>
                <w:rFonts w:eastAsia="Calibri" w:cs="Arial"/>
                <w:szCs w:val="21"/>
              </w:rPr>
            </w:pPr>
          </w:p>
          <w:p w14:paraId="0A5836EB" w14:textId="77777777" w:rsidR="00363E6D" w:rsidRPr="00034D53" w:rsidRDefault="00363E6D">
            <w:pPr>
              <w:rPr>
                <w:rFonts w:eastAsia="Calibri" w:cs="Arial"/>
                <w:szCs w:val="21"/>
              </w:rPr>
            </w:pPr>
            <w:r w:rsidRPr="00034D53">
              <w:rPr>
                <w:rFonts w:eastAsia="Calibri" w:cs="Arial"/>
                <w:szCs w:val="21"/>
              </w:rPr>
              <w:t xml:space="preserve">Zástupcovia </w:t>
            </w:r>
          </w:p>
          <w:p w14:paraId="753F9B34" w14:textId="77777777" w:rsidR="00363E6D" w:rsidRPr="00034D53" w:rsidRDefault="00363E6D">
            <w:pPr>
              <w:rPr>
                <w:rFonts w:eastAsia="Calibri" w:cs="Arial"/>
                <w:szCs w:val="21"/>
              </w:rPr>
            </w:pPr>
            <w:r w:rsidRPr="00034D53">
              <w:rPr>
                <w:rFonts w:eastAsia="Calibri" w:cs="Arial"/>
                <w:szCs w:val="21"/>
              </w:rPr>
              <w:t>Stavebníka/Objednávateľa</w:t>
            </w:r>
          </w:p>
          <w:p w14:paraId="2431FED2" w14:textId="77777777" w:rsidR="00363E6D" w:rsidRPr="00034D53" w:rsidRDefault="00363E6D">
            <w:pPr>
              <w:rPr>
                <w:rFonts w:eastAsia="Calibri" w:cs="Arial"/>
                <w:szCs w:val="21"/>
              </w:rPr>
            </w:pPr>
          </w:p>
          <w:p w14:paraId="2D098B8B" w14:textId="77777777" w:rsidR="00363E6D" w:rsidRPr="00034D53" w:rsidRDefault="00363E6D">
            <w:pPr>
              <w:rPr>
                <w:rFonts w:eastAsia="Calibri" w:cs="Arial"/>
                <w:szCs w:val="21"/>
              </w:rPr>
            </w:pPr>
            <w:r w:rsidRPr="00034D53">
              <w:rPr>
                <w:rFonts w:eastAsia="Calibri" w:cs="Arial"/>
                <w:szCs w:val="21"/>
              </w:rPr>
              <w:t>Zástupcovia</w:t>
            </w:r>
          </w:p>
          <w:p w14:paraId="623B1163" w14:textId="77777777" w:rsidR="00363E6D" w:rsidRPr="00034D53" w:rsidRDefault="00363E6D">
            <w:pPr>
              <w:rPr>
                <w:rFonts w:eastAsia="Calibri" w:cs="Arial"/>
                <w:szCs w:val="21"/>
              </w:rPr>
            </w:pPr>
            <w:r w:rsidRPr="00034D53">
              <w:rPr>
                <w:rFonts w:eastAsia="Calibri" w:cs="Arial"/>
                <w:szCs w:val="21"/>
              </w:rPr>
              <w:t>Stavebného dozoru</w:t>
            </w:r>
          </w:p>
          <w:p w14:paraId="0F16DE28" w14:textId="77777777" w:rsidR="00363E6D" w:rsidRPr="00034D53" w:rsidRDefault="00363E6D">
            <w:pPr>
              <w:rPr>
                <w:rFonts w:eastAsia="Calibri" w:cs="Arial"/>
                <w:szCs w:val="21"/>
              </w:rPr>
            </w:pPr>
          </w:p>
          <w:p w14:paraId="7B555A2D" w14:textId="77777777" w:rsidR="00363E6D" w:rsidRPr="00034D53" w:rsidRDefault="00363E6D">
            <w:pPr>
              <w:rPr>
                <w:rFonts w:eastAsia="Calibri" w:cs="Arial"/>
                <w:szCs w:val="21"/>
              </w:rPr>
            </w:pPr>
          </w:p>
          <w:p w14:paraId="147172A7" w14:textId="77777777" w:rsidR="00363E6D" w:rsidRPr="00034D53" w:rsidRDefault="00363E6D">
            <w:pPr>
              <w:rPr>
                <w:rFonts w:eastAsia="Calibri" w:cs="Arial"/>
                <w:szCs w:val="21"/>
              </w:rPr>
            </w:pPr>
            <w:r w:rsidRPr="00034D53">
              <w:rPr>
                <w:rFonts w:eastAsia="Calibri" w:cs="Arial"/>
                <w:szCs w:val="21"/>
              </w:rPr>
              <w:t xml:space="preserve">Zástupcovia budúceho </w:t>
            </w:r>
          </w:p>
          <w:p w14:paraId="5F481F59" w14:textId="77777777" w:rsidR="00363E6D" w:rsidRPr="00034D53" w:rsidRDefault="00363E6D">
            <w:pPr>
              <w:rPr>
                <w:rFonts w:eastAsia="Calibri" w:cs="Arial"/>
                <w:szCs w:val="21"/>
              </w:rPr>
            </w:pPr>
            <w:r w:rsidRPr="00034D53">
              <w:rPr>
                <w:rFonts w:eastAsia="Calibri" w:cs="Arial"/>
                <w:szCs w:val="21"/>
              </w:rPr>
              <w:t>užívateľa</w:t>
            </w:r>
          </w:p>
          <w:p w14:paraId="6CE77963" w14:textId="77777777" w:rsidR="00363E6D" w:rsidRPr="00034D53" w:rsidRDefault="00363E6D">
            <w:pPr>
              <w:rPr>
                <w:rFonts w:eastAsia="Calibri" w:cs="Arial"/>
                <w:szCs w:val="21"/>
              </w:rPr>
            </w:pPr>
          </w:p>
          <w:p w14:paraId="0728C5ED" w14:textId="77777777" w:rsidR="00363E6D" w:rsidRPr="00034D53" w:rsidRDefault="00363E6D">
            <w:pPr>
              <w:rPr>
                <w:rFonts w:eastAsia="Calibri" w:cs="Arial"/>
                <w:szCs w:val="21"/>
              </w:rPr>
            </w:pPr>
          </w:p>
          <w:p w14:paraId="423DCB6C" w14:textId="77777777" w:rsidR="00363E6D" w:rsidRPr="00034D53" w:rsidRDefault="00363E6D">
            <w:pPr>
              <w:rPr>
                <w:rFonts w:eastAsia="Calibri" w:cs="Arial"/>
                <w:szCs w:val="21"/>
              </w:rPr>
            </w:pPr>
            <w:r w:rsidRPr="00034D53">
              <w:rPr>
                <w:rFonts w:eastAsia="Calibri" w:cs="Arial"/>
                <w:szCs w:val="21"/>
              </w:rPr>
              <w:t xml:space="preserve">Ostatní prizvaní účastníci </w:t>
            </w:r>
          </w:p>
          <w:p w14:paraId="57B1BC29" w14:textId="77777777" w:rsidR="00363E6D" w:rsidRPr="00034D53" w:rsidRDefault="00363E6D">
            <w:pPr>
              <w:rPr>
                <w:rFonts w:eastAsia="Calibri" w:cs="Arial"/>
                <w:szCs w:val="21"/>
              </w:rPr>
            </w:pPr>
          </w:p>
          <w:p w14:paraId="588C4723" w14:textId="77777777" w:rsidR="00363E6D" w:rsidRPr="00034D53" w:rsidRDefault="00363E6D">
            <w:pPr>
              <w:rPr>
                <w:rFonts w:eastAsia="Calibri" w:cs="Arial"/>
                <w:szCs w:val="21"/>
              </w:rPr>
            </w:pPr>
          </w:p>
        </w:tc>
        <w:tc>
          <w:tcPr>
            <w:tcW w:w="2519" w:type="dxa"/>
            <w:gridSpan w:val="3"/>
            <w:vAlign w:val="center"/>
          </w:tcPr>
          <w:p w14:paraId="1891E62E" w14:textId="77777777" w:rsidR="00363E6D" w:rsidRPr="00034D53" w:rsidRDefault="00363E6D">
            <w:pPr>
              <w:rPr>
                <w:rFonts w:eastAsia="Calibri" w:cs="Arial"/>
                <w:szCs w:val="21"/>
              </w:rPr>
            </w:pPr>
          </w:p>
          <w:p w14:paraId="30382BBC" w14:textId="77777777" w:rsidR="00363E6D" w:rsidRPr="00034D53" w:rsidRDefault="00363E6D">
            <w:pPr>
              <w:rPr>
                <w:rFonts w:eastAsia="Calibri" w:cs="Arial"/>
                <w:szCs w:val="21"/>
              </w:rPr>
            </w:pPr>
          </w:p>
        </w:tc>
        <w:tc>
          <w:tcPr>
            <w:tcW w:w="2979" w:type="dxa"/>
            <w:gridSpan w:val="3"/>
            <w:vAlign w:val="center"/>
          </w:tcPr>
          <w:p w14:paraId="75F28789" w14:textId="77777777" w:rsidR="00363E6D" w:rsidRPr="00034D53" w:rsidRDefault="00363E6D">
            <w:pPr>
              <w:rPr>
                <w:rFonts w:eastAsia="Calibri" w:cs="Arial"/>
                <w:szCs w:val="21"/>
              </w:rPr>
            </w:pPr>
          </w:p>
        </w:tc>
        <w:tc>
          <w:tcPr>
            <w:tcW w:w="1701" w:type="dxa"/>
            <w:gridSpan w:val="2"/>
            <w:vAlign w:val="center"/>
          </w:tcPr>
          <w:p w14:paraId="74469478" w14:textId="77777777" w:rsidR="00363E6D" w:rsidRPr="00034D53" w:rsidRDefault="00363E6D">
            <w:pPr>
              <w:rPr>
                <w:rFonts w:eastAsia="Calibri" w:cs="Arial"/>
                <w:szCs w:val="21"/>
              </w:rPr>
            </w:pPr>
          </w:p>
          <w:p w14:paraId="52BAA99E" w14:textId="77777777" w:rsidR="00363E6D" w:rsidRPr="00034D53" w:rsidRDefault="00363E6D">
            <w:pPr>
              <w:rPr>
                <w:rFonts w:eastAsia="Calibri" w:cs="Arial"/>
                <w:szCs w:val="21"/>
              </w:rPr>
            </w:pPr>
          </w:p>
          <w:p w14:paraId="5E09ED23" w14:textId="77777777" w:rsidR="00363E6D" w:rsidRPr="00034D53" w:rsidRDefault="00363E6D">
            <w:pPr>
              <w:rPr>
                <w:rFonts w:eastAsia="Calibri" w:cs="Arial"/>
                <w:szCs w:val="21"/>
              </w:rPr>
            </w:pPr>
          </w:p>
          <w:p w14:paraId="3DDB3048" w14:textId="77777777" w:rsidR="00363E6D" w:rsidRPr="00034D53" w:rsidRDefault="00363E6D">
            <w:pPr>
              <w:rPr>
                <w:rFonts w:eastAsia="Calibri" w:cs="Arial"/>
                <w:szCs w:val="21"/>
              </w:rPr>
            </w:pPr>
          </w:p>
          <w:p w14:paraId="1CD80875" w14:textId="77777777" w:rsidR="00363E6D" w:rsidRPr="00034D53" w:rsidRDefault="00363E6D">
            <w:pPr>
              <w:rPr>
                <w:rFonts w:eastAsia="Calibri" w:cs="Arial"/>
                <w:szCs w:val="21"/>
              </w:rPr>
            </w:pPr>
          </w:p>
          <w:p w14:paraId="26C9433A" w14:textId="77777777" w:rsidR="00363E6D" w:rsidRPr="00034D53" w:rsidRDefault="00363E6D">
            <w:pPr>
              <w:rPr>
                <w:rFonts w:eastAsia="Calibri" w:cs="Arial"/>
                <w:szCs w:val="21"/>
              </w:rPr>
            </w:pPr>
          </w:p>
          <w:p w14:paraId="1224CFEE" w14:textId="77777777" w:rsidR="00363E6D" w:rsidRPr="00034D53" w:rsidRDefault="00363E6D">
            <w:pPr>
              <w:rPr>
                <w:rFonts w:eastAsia="Calibri" w:cs="Arial"/>
                <w:szCs w:val="21"/>
              </w:rPr>
            </w:pPr>
          </w:p>
          <w:p w14:paraId="2949985B" w14:textId="77777777" w:rsidR="00363E6D" w:rsidRPr="00034D53" w:rsidRDefault="00363E6D">
            <w:pPr>
              <w:rPr>
                <w:rFonts w:eastAsia="Calibri" w:cs="Arial"/>
                <w:szCs w:val="21"/>
              </w:rPr>
            </w:pPr>
          </w:p>
          <w:p w14:paraId="0766AC0F" w14:textId="77777777" w:rsidR="00363E6D" w:rsidRPr="00034D53" w:rsidRDefault="00363E6D">
            <w:pPr>
              <w:rPr>
                <w:rFonts w:eastAsia="Calibri" w:cs="Arial"/>
                <w:szCs w:val="21"/>
              </w:rPr>
            </w:pPr>
          </w:p>
          <w:p w14:paraId="08E37C7E" w14:textId="77777777" w:rsidR="00363E6D" w:rsidRPr="00034D53" w:rsidRDefault="00363E6D">
            <w:pPr>
              <w:rPr>
                <w:rFonts w:eastAsia="Calibri" w:cs="Arial"/>
                <w:szCs w:val="21"/>
              </w:rPr>
            </w:pPr>
          </w:p>
          <w:p w14:paraId="1A2B945D" w14:textId="77777777" w:rsidR="00363E6D" w:rsidRPr="00034D53" w:rsidRDefault="00363E6D">
            <w:pPr>
              <w:rPr>
                <w:rFonts w:eastAsia="Calibri" w:cs="Arial"/>
                <w:szCs w:val="21"/>
              </w:rPr>
            </w:pPr>
          </w:p>
          <w:p w14:paraId="14E77C2B" w14:textId="77777777" w:rsidR="00363E6D" w:rsidRPr="00034D53" w:rsidRDefault="00363E6D">
            <w:pPr>
              <w:rPr>
                <w:rFonts w:eastAsia="Calibri" w:cs="Arial"/>
                <w:szCs w:val="21"/>
              </w:rPr>
            </w:pPr>
          </w:p>
          <w:p w14:paraId="0F9342EF" w14:textId="77777777" w:rsidR="00363E6D" w:rsidRPr="00034D53" w:rsidRDefault="00363E6D">
            <w:pPr>
              <w:rPr>
                <w:rFonts w:eastAsia="Calibri" w:cs="Arial"/>
                <w:szCs w:val="21"/>
              </w:rPr>
            </w:pPr>
          </w:p>
          <w:p w14:paraId="1F7B7EFA" w14:textId="77777777" w:rsidR="00363E6D" w:rsidRPr="00034D53" w:rsidRDefault="00363E6D">
            <w:pPr>
              <w:rPr>
                <w:rFonts w:eastAsia="Calibri" w:cs="Arial"/>
                <w:szCs w:val="21"/>
              </w:rPr>
            </w:pPr>
          </w:p>
          <w:p w14:paraId="5FC3007B" w14:textId="77777777" w:rsidR="00363E6D" w:rsidRPr="00034D53" w:rsidRDefault="00363E6D">
            <w:pPr>
              <w:rPr>
                <w:rFonts w:eastAsia="Calibri" w:cs="Arial"/>
                <w:szCs w:val="21"/>
              </w:rPr>
            </w:pPr>
          </w:p>
        </w:tc>
      </w:tr>
      <w:tr w:rsidR="00363E6D" w:rsidRPr="00034D53" w14:paraId="633CAF27" w14:textId="77777777">
        <w:trPr>
          <w:cantSplit/>
        </w:trPr>
        <w:tc>
          <w:tcPr>
            <w:tcW w:w="9640" w:type="dxa"/>
            <w:gridSpan w:val="10"/>
            <w:vAlign w:val="center"/>
          </w:tcPr>
          <w:p w14:paraId="4168ACEE" w14:textId="77777777" w:rsidR="00363E6D" w:rsidRPr="00034D53" w:rsidRDefault="00363E6D">
            <w:pPr>
              <w:rPr>
                <w:rFonts w:eastAsia="Calibri" w:cs="Arial"/>
                <w:szCs w:val="21"/>
              </w:rPr>
            </w:pPr>
          </w:p>
          <w:p w14:paraId="67BEF8E1" w14:textId="77777777" w:rsidR="00363E6D" w:rsidRPr="00034D53" w:rsidRDefault="00363E6D">
            <w:pPr>
              <w:rPr>
                <w:rFonts w:eastAsia="Calibri" w:cs="Arial"/>
                <w:szCs w:val="21"/>
              </w:rPr>
            </w:pPr>
            <w:r w:rsidRPr="00034D53">
              <w:rPr>
                <w:rFonts w:eastAsia="Calibri" w:cs="Arial"/>
                <w:szCs w:val="21"/>
              </w:rPr>
              <w:t>Rozdeľovník</w:t>
            </w:r>
          </w:p>
          <w:p w14:paraId="245EC873" w14:textId="77777777" w:rsidR="00363E6D" w:rsidRPr="00034D53" w:rsidRDefault="00363E6D">
            <w:pPr>
              <w:rPr>
                <w:rFonts w:eastAsia="Calibri" w:cs="Arial"/>
                <w:szCs w:val="21"/>
              </w:rPr>
            </w:pPr>
          </w:p>
        </w:tc>
      </w:tr>
      <w:tr w:rsidR="00363E6D" w:rsidRPr="006C5396" w14:paraId="6F31E88D" w14:textId="77777777">
        <w:trPr>
          <w:cantSplit/>
          <w:trHeight w:val="715"/>
        </w:trPr>
        <w:tc>
          <w:tcPr>
            <w:tcW w:w="9640" w:type="dxa"/>
            <w:gridSpan w:val="10"/>
            <w:vAlign w:val="center"/>
          </w:tcPr>
          <w:p w14:paraId="2A186108" w14:textId="77777777" w:rsidR="00363E6D" w:rsidRPr="00034D53" w:rsidRDefault="00363E6D">
            <w:pPr>
              <w:rPr>
                <w:rFonts w:eastAsia="Calibri" w:cs="Arial"/>
                <w:b/>
                <w:szCs w:val="21"/>
              </w:rPr>
            </w:pPr>
            <w:r w:rsidRPr="00034D53">
              <w:rPr>
                <w:rFonts w:eastAsia="Calibri" w:cs="Arial"/>
                <w:b/>
                <w:szCs w:val="21"/>
              </w:rPr>
              <w:t>Vyjadrenia účastníkov:</w:t>
            </w:r>
          </w:p>
          <w:p w14:paraId="044F3F09" w14:textId="77777777" w:rsidR="00363E6D" w:rsidRPr="006C5396" w:rsidRDefault="00363E6D">
            <w:pPr>
              <w:rPr>
                <w:rFonts w:eastAsia="Calibri" w:cs="Arial"/>
                <w:szCs w:val="21"/>
              </w:rPr>
            </w:pPr>
          </w:p>
        </w:tc>
      </w:tr>
    </w:tbl>
    <w:p w14:paraId="4C52352E" w14:textId="77777777" w:rsidR="00363E6D" w:rsidRPr="00363E6D" w:rsidRDefault="00363E6D" w:rsidP="00C360A3">
      <w:pPr>
        <w:pStyle w:val="nzovodsekuU2"/>
        <w:numPr>
          <w:ilvl w:val="0"/>
          <w:numId w:val="0"/>
        </w:numPr>
        <w:ind w:left="858" w:hanging="432"/>
      </w:pPr>
    </w:p>
    <w:p w14:paraId="75F73F40" w14:textId="50E4B852" w:rsidR="00611957" w:rsidRPr="005C1C64" w:rsidRDefault="00F334E8" w:rsidP="00254640">
      <w:pPr>
        <w:pStyle w:val="textodsekuU2"/>
        <w:rPr>
          <w:b/>
          <w:bCs/>
        </w:rPr>
      </w:pPr>
      <w:r w:rsidRPr="00F334E8">
        <w:rPr>
          <w:b/>
          <w:bCs/>
        </w:rPr>
        <w:br w:type="page"/>
      </w:r>
    </w:p>
    <w:p w14:paraId="1494C74A" w14:textId="41C51147" w:rsidR="00611957" w:rsidRDefault="00F334E8" w:rsidP="00254640">
      <w:pPr>
        <w:pStyle w:val="Nzovlnku"/>
        <w:numPr>
          <w:ilvl w:val="0"/>
          <w:numId w:val="0"/>
        </w:numPr>
        <w:ind w:left="360"/>
        <w:rPr>
          <w:caps w:val="0"/>
        </w:rPr>
      </w:pPr>
      <w:r w:rsidRPr="00865CD9">
        <w:rPr>
          <w:caps w:val="0"/>
        </w:rPr>
        <w:lastRenderedPageBreak/>
        <w:t>PRÍLOHA C7</w:t>
      </w:r>
      <w:r w:rsidR="00C814C7">
        <w:rPr>
          <w:caps w:val="0"/>
        </w:rPr>
        <w:t xml:space="preserve"> –</w:t>
      </w:r>
      <w:r w:rsidRPr="00865CD9">
        <w:rPr>
          <w:caps w:val="0"/>
        </w:rPr>
        <w:t xml:space="preserve"> VZOROVÉ</w:t>
      </w:r>
      <w:r w:rsidR="00C814C7">
        <w:rPr>
          <w:caps w:val="0"/>
        </w:rPr>
        <w:t xml:space="preserve"> </w:t>
      </w:r>
      <w:r w:rsidRPr="00865CD9">
        <w:rPr>
          <w:caps w:val="0"/>
        </w:rPr>
        <w:t>TLAČIV</w:t>
      </w:r>
      <w:r w:rsidRPr="00F334E8">
        <w:rPr>
          <w:caps w:val="0"/>
        </w:rPr>
        <w:t>O</w:t>
      </w:r>
      <w:r w:rsidRPr="00865CD9">
        <w:rPr>
          <w:caps w:val="0"/>
        </w:rPr>
        <w:t xml:space="preserve"> ZÁPISNICE O ODOVZDANÍ A PREVZATÍ STAVENISKA</w:t>
      </w:r>
    </w:p>
    <w:p w14:paraId="240B172B" w14:textId="77777777" w:rsidR="00034D53" w:rsidRPr="00BF3874" w:rsidRDefault="00034D53" w:rsidP="00034D53">
      <w:pPr>
        <w:jc w:val="center"/>
        <w:rPr>
          <w:rFonts w:eastAsia="Calibri" w:cs="Arial"/>
          <w:b/>
          <w:bCs/>
          <w:szCs w:val="21"/>
        </w:rPr>
      </w:pPr>
      <w:r w:rsidRPr="00BF3874">
        <w:rPr>
          <w:rFonts w:eastAsia="Calibri" w:cs="Arial"/>
          <w:b/>
          <w:bCs/>
          <w:szCs w:val="21"/>
        </w:rPr>
        <w:t xml:space="preserve">ZÁPISNICA Č. </w:t>
      </w:r>
    </w:p>
    <w:p w14:paraId="58848916" w14:textId="4B04A95A" w:rsidR="00034D53" w:rsidRPr="00BF3874" w:rsidRDefault="00034D53" w:rsidP="00034D53">
      <w:pPr>
        <w:rPr>
          <w:rFonts w:eastAsia="Calibri" w:cs="Arial"/>
          <w:szCs w:val="21"/>
        </w:rPr>
      </w:pPr>
      <w:r w:rsidRPr="00BF3874">
        <w:rPr>
          <w:rFonts w:eastAsia="Calibri" w:cs="Arial"/>
          <w:szCs w:val="21"/>
        </w:rPr>
        <w:t>o odovzdaní a prevzatí staveniska časti Diela (stavebného objektu č./prevádzkového súboru č.):</w:t>
      </w:r>
      <w:r>
        <w:rPr>
          <w:rFonts w:eastAsia="Calibri" w:cs="Arial"/>
          <w:szCs w:val="21"/>
        </w:rPr>
        <w:t xml:space="preserve">     .......</w:t>
      </w:r>
      <w:r w:rsidRPr="00BF3874">
        <w:rPr>
          <w:rFonts w:eastAsia="Calibri" w:cs="Arial"/>
          <w:szCs w:val="21"/>
        </w:rPr>
        <w:t>..................</w:t>
      </w:r>
    </w:p>
    <w:p w14:paraId="6F8C013B" w14:textId="77777777" w:rsidR="00034D53" w:rsidRPr="00BF3874" w:rsidRDefault="00034D53" w:rsidP="00034D53">
      <w:pPr>
        <w:rPr>
          <w:rFonts w:eastAsia="Calibri" w:cs="Arial"/>
          <w:szCs w:val="21"/>
        </w:rPr>
      </w:pPr>
      <w:r w:rsidRPr="00BF3874">
        <w:rPr>
          <w:rFonts w:eastAsia="Calibri" w:cs="Arial"/>
          <w:szCs w:val="21"/>
        </w:rPr>
        <w:t>konané dňa</w:t>
      </w:r>
      <w:r w:rsidRPr="00BF3874">
        <w:rPr>
          <w:rFonts w:eastAsia="Calibri" w:cs="Arial"/>
          <w:szCs w:val="21"/>
        </w:rPr>
        <w:tab/>
        <w:t>...........</w:t>
      </w:r>
      <w:r w:rsidRPr="00BF3874">
        <w:rPr>
          <w:rFonts w:eastAsia="Calibri" w:cs="Arial"/>
          <w:szCs w:val="21"/>
        </w:rPr>
        <w:tab/>
      </w:r>
      <w:r w:rsidRPr="00BF3874">
        <w:rPr>
          <w:rFonts w:eastAsia="Calibri" w:cs="Arial"/>
          <w:szCs w:val="21"/>
        </w:rPr>
        <w:tab/>
      </w:r>
      <w:r w:rsidRPr="00BF3874">
        <w:rPr>
          <w:rFonts w:eastAsia="Calibri" w:cs="Arial"/>
          <w:szCs w:val="21"/>
        </w:rPr>
        <w:tab/>
      </w:r>
      <w:r w:rsidRPr="00BF3874">
        <w:rPr>
          <w:rFonts w:eastAsia="Calibri" w:cs="Arial"/>
          <w:szCs w:val="21"/>
        </w:rPr>
        <w:tab/>
      </w:r>
      <w:r w:rsidRPr="00BF3874">
        <w:rPr>
          <w:rFonts w:eastAsia="Calibri" w:cs="Arial"/>
          <w:szCs w:val="21"/>
        </w:rPr>
        <w:tab/>
      </w:r>
      <w:r w:rsidRPr="00BF3874">
        <w:rPr>
          <w:rFonts w:eastAsia="Calibri" w:cs="Arial"/>
          <w:szCs w:val="21"/>
        </w:rPr>
        <w:tab/>
      </w:r>
      <w:r w:rsidRPr="00BF3874">
        <w:rPr>
          <w:rFonts w:eastAsia="Calibri" w:cs="Arial"/>
          <w:szCs w:val="21"/>
        </w:rPr>
        <w:tab/>
        <w:t>v .....................</w:t>
      </w:r>
    </w:p>
    <w:p w14:paraId="69183861" w14:textId="77777777" w:rsidR="00034D53" w:rsidRPr="00BF3874" w:rsidRDefault="00034D53" w:rsidP="00034D53">
      <w:pPr>
        <w:rPr>
          <w:rFonts w:eastAsia="Calibri" w:cs="Arial"/>
          <w:szCs w:val="21"/>
        </w:rPr>
      </w:pPr>
      <w:r>
        <w:rPr>
          <w:noProof/>
        </w:rPr>
        <mc:AlternateContent>
          <mc:Choice Requires="wps">
            <w:drawing>
              <wp:anchor distT="0" distB="0" distL="114300" distR="114300" simplePos="0" relativeHeight="251658240" behindDoc="0" locked="0" layoutInCell="0" allowOverlap="1" wp14:anchorId="6CB8A11F" wp14:editId="020A144F">
                <wp:simplePos x="0" y="0"/>
                <wp:positionH relativeFrom="column">
                  <wp:posOffset>15240</wp:posOffset>
                </wp:positionH>
                <wp:positionV relativeFrom="paragraph">
                  <wp:posOffset>-2540</wp:posOffset>
                </wp:positionV>
                <wp:extent cx="5669915" cy="635"/>
                <wp:effectExtent l="0" t="0" r="6985" b="18415"/>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12700">
                          <a:solidFill>
                            <a:srgbClr val="000000"/>
                          </a:solidFill>
                          <a:round/>
                          <a:headEnd type="none" w="sm" len="sm"/>
                          <a:tailEnd type="none" w="sm" len="sm"/>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8B1B664" id="Rovná spojnica 1"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2pt" to="447.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" o:allowincell="f" strokeweight="1pt">
                <v:stroke startarrowwidth="narrow" startarrowlength="short" endarrowwidth="narrow" endarrowlength="short"/>
              </v:line>
            </w:pict>
          </mc:Fallback>
        </mc:AlternateContent>
      </w:r>
    </w:p>
    <w:p w14:paraId="6137DC7E" w14:textId="77777777" w:rsidR="00034D53" w:rsidRPr="00BF3874" w:rsidRDefault="00034D53" w:rsidP="00034D53">
      <w:pPr>
        <w:rPr>
          <w:rFonts w:eastAsia="Calibri" w:cs="Arial"/>
          <w:b/>
          <w:szCs w:val="21"/>
          <w:u w:val="single"/>
        </w:rPr>
      </w:pPr>
      <w:r w:rsidRPr="00BF3874">
        <w:rPr>
          <w:rFonts w:eastAsia="Calibri" w:cs="Arial"/>
          <w:b/>
          <w:szCs w:val="21"/>
          <w:u w:val="single"/>
        </w:rPr>
        <w:t>1. ZÁKLADNÉ ÚDAJE STAVBY:</w:t>
      </w:r>
    </w:p>
    <w:p w14:paraId="3712C642" w14:textId="77777777" w:rsidR="00034D53" w:rsidRPr="00034D53" w:rsidRDefault="00034D53" w:rsidP="00034D53">
      <w:pPr>
        <w:rPr>
          <w:rFonts w:eastAsia="Calibri" w:cs="Arial"/>
          <w:sz w:val="16"/>
          <w:szCs w:val="16"/>
        </w:rPr>
      </w:pPr>
    </w:p>
    <w:p w14:paraId="664CAED0" w14:textId="77777777" w:rsidR="00034D53" w:rsidRPr="00BF3874" w:rsidRDefault="00034D53" w:rsidP="00034D53">
      <w:pPr>
        <w:rPr>
          <w:rFonts w:eastAsia="Calibri" w:cs="Arial"/>
          <w:b/>
          <w:szCs w:val="21"/>
          <w:u w:val="single"/>
        </w:rPr>
      </w:pPr>
      <w:r w:rsidRPr="00BF3874">
        <w:rPr>
          <w:rFonts w:eastAsia="Calibri" w:cs="Arial"/>
          <w:b/>
          <w:szCs w:val="21"/>
          <w:u w:val="single"/>
        </w:rPr>
        <w:t xml:space="preserve">Názov stavby: </w:t>
      </w:r>
    </w:p>
    <w:p w14:paraId="26DB3D6D" w14:textId="77777777" w:rsidR="00034D53" w:rsidRPr="00BF3874" w:rsidRDefault="00034D53" w:rsidP="00034D53">
      <w:pPr>
        <w:tabs>
          <w:tab w:val="left" w:pos="720"/>
        </w:tabs>
        <w:rPr>
          <w:rFonts w:eastAsia="Calibri" w:cs="Arial"/>
          <w:szCs w:val="21"/>
        </w:rPr>
      </w:pPr>
      <w:r w:rsidRPr="00BF3874">
        <w:rPr>
          <w:rFonts w:eastAsia="Calibri" w:cs="Arial"/>
          <w:szCs w:val="21"/>
        </w:rPr>
        <w:tab/>
        <w:t xml:space="preserve">Objednávateľ:  </w:t>
      </w:r>
    </w:p>
    <w:p w14:paraId="43D04C99" w14:textId="77777777" w:rsidR="00034D53" w:rsidRPr="00BF3874" w:rsidRDefault="00034D53" w:rsidP="00034D53">
      <w:pPr>
        <w:tabs>
          <w:tab w:val="left" w:pos="720"/>
        </w:tabs>
        <w:rPr>
          <w:rFonts w:eastAsia="Calibri" w:cs="Arial"/>
          <w:szCs w:val="21"/>
        </w:rPr>
      </w:pPr>
      <w:r w:rsidRPr="00BF3874">
        <w:rPr>
          <w:rFonts w:eastAsia="Calibri" w:cs="Arial"/>
          <w:szCs w:val="21"/>
        </w:rPr>
        <w:tab/>
        <w:t>Stavebný dozor:</w:t>
      </w:r>
    </w:p>
    <w:p w14:paraId="291766CB" w14:textId="77777777" w:rsidR="00034D53" w:rsidRPr="00BF3874" w:rsidRDefault="00034D53" w:rsidP="00034D53">
      <w:pPr>
        <w:tabs>
          <w:tab w:val="left" w:pos="720"/>
        </w:tabs>
        <w:rPr>
          <w:rFonts w:eastAsia="Calibri" w:cs="Arial"/>
          <w:szCs w:val="21"/>
        </w:rPr>
      </w:pPr>
      <w:r w:rsidRPr="00BF3874">
        <w:rPr>
          <w:rFonts w:eastAsia="Calibri" w:cs="Arial"/>
          <w:szCs w:val="21"/>
        </w:rPr>
        <w:tab/>
        <w:t>Autorský dozor:</w:t>
      </w:r>
    </w:p>
    <w:p w14:paraId="01CF5217" w14:textId="77777777" w:rsidR="00034D53" w:rsidRPr="00BF3874" w:rsidRDefault="00034D53" w:rsidP="00034D53">
      <w:pPr>
        <w:tabs>
          <w:tab w:val="left" w:pos="720"/>
        </w:tabs>
        <w:rPr>
          <w:rFonts w:eastAsia="Calibri" w:cs="Arial"/>
          <w:szCs w:val="21"/>
        </w:rPr>
      </w:pPr>
      <w:r w:rsidRPr="00BF3874">
        <w:rPr>
          <w:rFonts w:eastAsia="Calibri" w:cs="Arial"/>
          <w:szCs w:val="21"/>
        </w:rPr>
        <w:tab/>
        <w:t>Projektant:</w:t>
      </w:r>
    </w:p>
    <w:p w14:paraId="098CF5C1" w14:textId="77777777" w:rsidR="00034D53" w:rsidRPr="00BF3874" w:rsidRDefault="00034D53" w:rsidP="00034D53">
      <w:pPr>
        <w:tabs>
          <w:tab w:val="left" w:pos="720"/>
        </w:tabs>
        <w:rPr>
          <w:rFonts w:eastAsia="Calibri" w:cs="Arial"/>
          <w:szCs w:val="21"/>
        </w:rPr>
      </w:pPr>
      <w:r w:rsidRPr="00BF3874">
        <w:rPr>
          <w:rFonts w:eastAsia="Calibri" w:cs="Arial"/>
          <w:szCs w:val="21"/>
        </w:rPr>
        <w:tab/>
        <w:t xml:space="preserve">Zhotoviteľ: </w:t>
      </w:r>
    </w:p>
    <w:p w14:paraId="7FBCA5D5" w14:textId="77777777" w:rsidR="00034D53" w:rsidRPr="00BF3874" w:rsidRDefault="00034D53" w:rsidP="00034D53">
      <w:pPr>
        <w:tabs>
          <w:tab w:val="left" w:pos="567"/>
          <w:tab w:val="left" w:pos="720"/>
          <w:tab w:val="left" w:pos="851"/>
          <w:tab w:val="left" w:pos="1134"/>
          <w:tab w:val="left" w:pos="1276"/>
        </w:tabs>
        <w:rPr>
          <w:rFonts w:eastAsia="Times New Roman" w:cs="Arial"/>
          <w:bCs/>
          <w:szCs w:val="21"/>
          <w:lang w:eastAsia="cs-CZ"/>
        </w:rPr>
      </w:pPr>
      <w:r w:rsidRPr="00BF3874">
        <w:rPr>
          <w:rFonts w:eastAsia="Times New Roman" w:cs="Arial"/>
          <w:bCs/>
          <w:szCs w:val="21"/>
          <w:lang w:eastAsia="cs-CZ"/>
        </w:rPr>
        <w:tab/>
      </w:r>
      <w:r w:rsidRPr="00BF3874">
        <w:rPr>
          <w:rFonts w:eastAsia="Times New Roman" w:cs="Arial"/>
          <w:bCs/>
          <w:szCs w:val="21"/>
          <w:lang w:eastAsia="cs-CZ"/>
        </w:rPr>
        <w:tab/>
        <w:t xml:space="preserve">Realizujúci závod: </w:t>
      </w:r>
    </w:p>
    <w:p w14:paraId="0332E079" w14:textId="77777777" w:rsidR="00034D53" w:rsidRPr="00BF3874" w:rsidRDefault="00034D53" w:rsidP="00034D53">
      <w:pPr>
        <w:tabs>
          <w:tab w:val="left" w:pos="567"/>
          <w:tab w:val="left" w:pos="720"/>
          <w:tab w:val="left" w:pos="851"/>
          <w:tab w:val="left" w:pos="1134"/>
          <w:tab w:val="left" w:pos="1276"/>
        </w:tabs>
        <w:rPr>
          <w:rFonts w:eastAsia="Times New Roman" w:cs="Arial"/>
          <w:bCs/>
          <w:szCs w:val="21"/>
          <w:lang w:eastAsia="cs-CZ"/>
        </w:rPr>
      </w:pPr>
      <w:r w:rsidRPr="00BF3874">
        <w:rPr>
          <w:rFonts w:eastAsia="Times New Roman" w:cs="Arial"/>
          <w:bCs/>
          <w:szCs w:val="21"/>
          <w:lang w:eastAsia="cs-CZ"/>
        </w:rPr>
        <w:tab/>
      </w:r>
      <w:r w:rsidRPr="00BF3874">
        <w:rPr>
          <w:rFonts w:eastAsia="Times New Roman" w:cs="Arial"/>
          <w:bCs/>
          <w:szCs w:val="21"/>
          <w:lang w:eastAsia="cs-CZ"/>
        </w:rPr>
        <w:tab/>
        <w:t xml:space="preserve">Stavebné povolenie: </w:t>
      </w:r>
      <w:r w:rsidRPr="00BF3874">
        <w:rPr>
          <w:rFonts w:eastAsia="Times New Roman" w:cs="Arial"/>
          <w:bCs/>
          <w:szCs w:val="21"/>
          <w:lang w:eastAsia="cs-CZ"/>
        </w:rPr>
        <w:tab/>
      </w:r>
      <w:r w:rsidRPr="00BF3874">
        <w:rPr>
          <w:rFonts w:eastAsia="Times New Roman" w:cs="Arial"/>
          <w:bCs/>
          <w:szCs w:val="21"/>
          <w:lang w:eastAsia="cs-CZ"/>
        </w:rPr>
        <w:tab/>
      </w:r>
      <w:r w:rsidRPr="00BF3874">
        <w:rPr>
          <w:rFonts w:eastAsia="Times New Roman" w:cs="Arial"/>
          <w:bCs/>
          <w:szCs w:val="21"/>
          <w:lang w:eastAsia="cs-CZ"/>
        </w:rPr>
        <w:tab/>
      </w:r>
      <w:r w:rsidRPr="00BF3874">
        <w:rPr>
          <w:rFonts w:eastAsia="Times New Roman" w:cs="Arial"/>
          <w:bCs/>
          <w:szCs w:val="21"/>
          <w:lang w:eastAsia="cs-CZ"/>
        </w:rPr>
        <w:tab/>
      </w:r>
      <w:r w:rsidRPr="00BF3874">
        <w:rPr>
          <w:rFonts w:eastAsia="Times New Roman" w:cs="Arial"/>
          <w:bCs/>
          <w:szCs w:val="21"/>
          <w:lang w:eastAsia="cs-CZ"/>
        </w:rPr>
        <w:tab/>
        <w:t xml:space="preserve">zo dňa: </w:t>
      </w:r>
    </w:p>
    <w:p w14:paraId="51DA2F23" w14:textId="77777777" w:rsidR="00034D53" w:rsidRPr="00BF3874" w:rsidRDefault="00034D53" w:rsidP="00034D53">
      <w:pPr>
        <w:tabs>
          <w:tab w:val="left" w:pos="720"/>
        </w:tabs>
        <w:rPr>
          <w:rFonts w:eastAsia="Calibri" w:cs="Arial"/>
          <w:szCs w:val="21"/>
        </w:rPr>
      </w:pPr>
      <w:r w:rsidRPr="00BF3874">
        <w:rPr>
          <w:rFonts w:eastAsia="Calibri" w:cs="Arial"/>
          <w:szCs w:val="21"/>
        </w:rPr>
        <w:tab/>
        <w:t>Súhlas:</w:t>
      </w:r>
      <w:r w:rsidRPr="00BF3874">
        <w:rPr>
          <w:rFonts w:eastAsia="Calibri" w:cs="Arial"/>
          <w:szCs w:val="21"/>
        </w:rPr>
        <w:tab/>
      </w:r>
      <w:r w:rsidRPr="00BF3874">
        <w:rPr>
          <w:rFonts w:eastAsia="Calibri" w:cs="Arial"/>
          <w:szCs w:val="21"/>
        </w:rPr>
        <w:tab/>
      </w:r>
      <w:r w:rsidRPr="00BF3874">
        <w:rPr>
          <w:rFonts w:eastAsia="Calibri" w:cs="Arial"/>
          <w:szCs w:val="21"/>
        </w:rPr>
        <w:tab/>
      </w:r>
      <w:r w:rsidRPr="00BF3874">
        <w:rPr>
          <w:rFonts w:eastAsia="Calibri" w:cs="Arial"/>
          <w:szCs w:val="21"/>
        </w:rPr>
        <w:tab/>
      </w:r>
      <w:r w:rsidRPr="00BF3874">
        <w:rPr>
          <w:rFonts w:eastAsia="Calibri" w:cs="Arial"/>
          <w:szCs w:val="21"/>
        </w:rPr>
        <w:tab/>
      </w:r>
      <w:r w:rsidRPr="00BF3874">
        <w:rPr>
          <w:rFonts w:eastAsia="Calibri" w:cs="Arial"/>
          <w:szCs w:val="21"/>
        </w:rPr>
        <w:tab/>
      </w:r>
      <w:r w:rsidRPr="00BF3874">
        <w:rPr>
          <w:rFonts w:eastAsia="Calibri" w:cs="Arial"/>
          <w:szCs w:val="21"/>
        </w:rPr>
        <w:tab/>
        <w:t>zo dňa:</w:t>
      </w:r>
    </w:p>
    <w:p w14:paraId="3A4F3FDD" w14:textId="77777777" w:rsidR="00034D53" w:rsidRPr="00BF3874" w:rsidRDefault="00034D53" w:rsidP="00034D53">
      <w:pPr>
        <w:tabs>
          <w:tab w:val="left" w:pos="709"/>
        </w:tabs>
        <w:rPr>
          <w:rFonts w:eastAsia="Calibri" w:cs="Arial"/>
          <w:szCs w:val="21"/>
        </w:rPr>
      </w:pPr>
      <w:r w:rsidRPr="00BF3874">
        <w:rPr>
          <w:rFonts w:eastAsia="Calibri" w:cs="Arial"/>
          <w:szCs w:val="21"/>
        </w:rPr>
        <w:tab/>
      </w:r>
    </w:p>
    <w:p w14:paraId="0D51CC38" w14:textId="77777777" w:rsidR="00034D53" w:rsidRPr="00BF3874" w:rsidRDefault="00034D53" w:rsidP="00034D53">
      <w:pPr>
        <w:tabs>
          <w:tab w:val="left" w:pos="709"/>
        </w:tabs>
        <w:rPr>
          <w:rFonts w:eastAsia="Calibri" w:cs="Arial"/>
          <w:b/>
          <w:szCs w:val="21"/>
          <w:u w:val="single"/>
        </w:rPr>
      </w:pPr>
      <w:r w:rsidRPr="00BF3874">
        <w:rPr>
          <w:rFonts w:eastAsia="Calibri" w:cs="Arial"/>
          <w:b/>
          <w:szCs w:val="21"/>
          <w:u w:val="single"/>
        </w:rPr>
        <w:t>2. NAVRHOVANÁ ZMLUVNÁ CENA ČASTI DIELA (STAVEBNÉHO OBJEKTU / PREVÁDZKOVÉHO SÚBORU):</w:t>
      </w:r>
    </w:p>
    <w:p w14:paraId="1E03E8C2" w14:textId="77777777" w:rsidR="00034D53" w:rsidRPr="00BF3874" w:rsidRDefault="00034D53" w:rsidP="00034D53">
      <w:pPr>
        <w:tabs>
          <w:tab w:val="left" w:pos="709"/>
        </w:tabs>
        <w:jc w:val="center"/>
        <w:rPr>
          <w:rFonts w:eastAsia="Calibri" w:cs="Arial"/>
          <w:b/>
          <w:szCs w:val="21"/>
          <w:u w:val="single"/>
        </w:rPr>
      </w:pPr>
      <w:r w:rsidRPr="00BF3874">
        <w:rPr>
          <w:rFonts w:eastAsia="Calibri" w:cs="Arial"/>
          <w:szCs w:val="21"/>
        </w:rPr>
        <w:tab/>
      </w:r>
    </w:p>
    <w:p w14:paraId="17052AE1" w14:textId="77777777" w:rsidR="00034D53" w:rsidRPr="00BF3874" w:rsidRDefault="00034D53" w:rsidP="00034D53">
      <w:pPr>
        <w:tabs>
          <w:tab w:val="left" w:pos="709"/>
        </w:tabs>
        <w:rPr>
          <w:rFonts w:eastAsia="Calibri" w:cs="Arial"/>
          <w:b/>
          <w:szCs w:val="21"/>
          <w:u w:val="single"/>
        </w:rPr>
      </w:pPr>
      <w:r w:rsidRPr="00BF3874">
        <w:rPr>
          <w:rFonts w:eastAsia="Calibri" w:cs="Arial"/>
          <w:b/>
          <w:szCs w:val="21"/>
          <w:u w:val="single"/>
        </w:rPr>
        <w:t>3. LEHOTA VÝSTAVBY:</w:t>
      </w:r>
    </w:p>
    <w:p w14:paraId="3C4AA965" w14:textId="77777777" w:rsidR="00034D53" w:rsidRPr="00BF3874" w:rsidRDefault="00034D53" w:rsidP="00034D53">
      <w:pPr>
        <w:tabs>
          <w:tab w:val="left" w:pos="709"/>
        </w:tabs>
        <w:rPr>
          <w:rFonts w:eastAsia="Calibri" w:cs="Arial"/>
          <w:b/>
          <w:szCs w:val="21"/>
          <w:u w:val="single"/>
        </w:rPr>
      </w:pPr>
    </w:p>
    <w:p w14:paraId="17514F40" w14:textId="77777777" w:rsidR="00034D53" w:rsidRPr="00BF3874" w:rsidRDefault="00034D53" w:rsidP="00034D53">
      <w:pPr>
        <w:tabs>
          <w:tab w:val="left" w:pos="709"/>
        </w:tabs>
        <w:rPr>
          <w:rFonts w:eastAsia="Calibri" w:cs="Arial"/>
          <w:b/>
          <w:szCs w:val="21"/>
        </w:rPr>
      </w:pPr>
      <w:r w:rsidRPr="00BF3874">
        <w:rPr>
          <w:rFonts w:eastAsia="Calibri" w:cs="Arial"/>
          <w:b/>
          <w:szCs w:val="21"/>
        </w:rPr>
        <w:t>začatie:</w:t>
      </w:r>
      <w:r w:rsidRPr="00BF3874">
        <w:rPr>
          <w:rFonts w:eastAsia="Calibri" w:cs="Arial"/>
          <w:b/>
          <w:szCs w:val="21"/>
        </w:rPr>
        <w:tab/>
      </w:r>
      <w:r w:rsidRPr="00BF3874">
        <w:rPr>
          <w:rFonts w:eastAsia="Calibri" w:cs="Arial"/>
          <w:b/>
          <w:szCs w:val="21"/>
        </w:rPr>
        <w:tab/>
      </w:r>
      <w:r w:rsidRPr="00BF3874">
        <w:rPr>
          <w:rFonts w:eastAsia="Calibri" w:cs="Arial"/>
          <w:b/>
          <w:szCs w:val="21"/>
        </w:rPr>
        <w:tab/>
      </w:r>
      <w:r w:rsidRPr="00BF3874">
        <w:rPr>
          <w:rFonts w:eastAsia="Calibri" w:cs="Arial"/>
          <w:b/>
          <w:szCs w:val="21"/>
        </w:rPr>
        <w:tab/>
      </w:r>
      <w:r w:rsidRPr="00BF3874">
        <w:rPr>
          <w:rFonts w:eastAsia="Calibri" w:cs="Arial"/>
          <w:b/>
          <w:szCs w:val="21"/>
        </w:rPr>
        <w:tab/>
      </w:r>
      <w:r w:rsidRPr="00BF3874">
        <w:rPr>
          <w:rFonts w:eastAsia="Calibri" w:cs="Arial"/>
          <w:b/>
          <w:szCs w:val="21"/>
        </w:rPr>
        <w:tab/>
      </w:r>
      <w:r w:rsidRPr="00BF3874">
        <w:rPr>
          <w:rFonts w:eastAsia="Calibri" w:cs="Arial"/>
          <w:b/>
          <w:szCs w:val="21"/>
        </w:rPr>
        <w:tab/>
      </w:r>
      <w:r w:rsidRPr="00BF3874">
        <w:rPr>
          <w:rFonts w:eastAsia="Calibri" w:cs="Arial"/>
          <w:b/>
          <w:szCs w:val="21"/>
        </w:rPr>
        <w:tab/>
        <w:t xml:space="preserve">ukončenie: </w:t>
      </w:r>
    </w:p>
    <w:p w14:paraId="255A0FA3" w14:textId="77777777" w:rsidR="00034D53" w:rsidRPr="00BF3874" w:rsidRDefault="00034D53" w:rsidP="00034D53">
      <w:pPr>
        <w:tabs>
          <w:tab w:val="left" w:pos="709"/>
        </w:tabs>
        <w:rPr>
          <w:rFonts w:eastAsia="Calibri" w:cs="Arial"/>
          <w:b/>
          <w:szCs w:val="21"/>
        </w:rPr>
      </w:pPr>
    </w:p>
    <w:p w14:paraId="0B169B56" w14:textId="77777777" w:rsidR="00034D53" w:rsidRPr="00BF3874" w:rsidRDefault="00034D53" w:rsidP="00034D53">
      <w:pPr>
        <w:tabs>
          <w:tab w:val="left" w:pos="709"/>
        </w:tabs>
        <w:rPr>
          <w:rFonts w:eastAsia="Calibri" w:cs="Arial"/>
          <w:b/>
          <w:szCs w:val="21"/>
          <w:u w:val="single"/>
        </w:rPr>
      </w:pPr>
      <w:r w:rsidRPr="00BF3874">
        <w:rPr>
          <w:rFonts w:eastAsia="Calibri" w:cs="Arial"/>
          <w:b/>
          <w:szCs w:val="21"/>
          <w:u w:val="single"/>
        </w:rPr>
        <w:t>4. MAJETKOPRÁVNE VYSPORIADANIE:</w:t>
      </w:r>
    </w:p>
    <w:p w14:paraId="7D51F1C7" w14:textId="77777777" w:rsidR="00034D53" w:rsidRPr="00BF3874" w:rsidRDefault="00034D53" w:rsidP="00034D53">
      <w:pPr>
        <w:tabs>
          <w:tab w:val="left" w:pos="709"/>
        </w:tabs>
        <w:rPr>
          <w:rFonts w:eastAsia="Calibri" w:cs="Arial"/>
          <w:szCs w:val="21"/>
        </w:rPr>
      </w:pPr>
    </w:p>
    <w:p w14:paraId="4BB560B2" w14:textId="77777777" w:rsidR="00034D53" w:rsidRPr="00BF3874" w:rsidRDefault="00034D53" w:rsidP="00034D53">
      <w:pPr>
        <w:tabs>
          <w:tab w:val="left" w:pos="709"/>
        </w:tabs>
        <w:rPr>
          <w:rFonts w:eastAsia="Calibri" w:cs="Arial"/>
          <w:b/>
          <w:szCs w:val="21"/>
          <w:u w:val="single"/>
        </w:rPr>
      </w:pPr>
      <w:r w:rsidRPr="00BF3874">
        <w:rPr>
          <w:rFonts w:eastAsia="Calibri" w:cs="Arial"/>
          <w:b/>
          <w:szCs w:val="21"/>
          <w:u w:val="single"/>
        </w:rPr>
        <w:t>5. ÚDAJE O STAVENISKU A POŽIADAVKY:</w:t>
      </w:r>
    </w:p>
    <w:p w14:paraId="084B5AD1" w14:textId="77777777" w:rsidR="00034D53" w:rsidRPr="00BF3874" w:rsidRDefault="00034D53" w:rsidP="00034D53">
      <w:pPr>
        <w:tabs>
          <w:tab w:val="left" w:pos="709"/>
        </w:tabs>
        <w:rPr>
          <w:rFonts w:eastAsia="Calibri" w:cs="Arial"/>
          <w:b/>
          <w:szCs w:val="21"/>
        </w:rPr>
      </w:pPr>
    </w:p>
    <w:p w14:paraId="4DE7C8B6" w14:textId="77777777" w:rsidR="00034D53" w:rsidRPr="00BF3874" w:rsidRDefault="00034D53" w:rsidP="00034D53">
      <w:pPr>
        <w:tabs>
          <w:tab w:val="left" w:pos="709"/>
        </w:tabs>
        <w:rPr>
          <w:rFonts w:eastAsia="Calibri" w:cs="Arial"/>
          <w:b/>
          <w:szCs w:val="21"/>
          <w:u w:val="single"/>
        </w:rPr>
      </w:pPr>
      <w:r w:rsidRPr="00BF3874">
        <w:rPr>
          <w:rFonts w:eastAsia="Calibri" w:cs="Arial"/>
          <w:b/>
          <w:szCs w:val="21"/>
          <w:u w:val="single"/>
        </w:rPr>
        <w:t>6. PRÍSTUP NA STAVENISKO A ZARIADENIE STAVENISKA:</w:t>
      </w:r>
    </w:p>
    <w:p w14:paraId="500BBE37" w14:textId="77777777" w:rsidR="00034D53" w:rsidRPr="00BF3874" w:rsidRDefault="00034D53" w:rsidP="00034D53">
      <w:pPr>
        <w:tabs>
          <w:tab w:val="left" w:pos="709"/>
        </w:tabs>
        <w:rPr>
          <w:rFonts w:eastAsia="Calibri" w:cs="Arial"/>
          <w:szCs w:val="21"/>
        </w:rPr>
      </w:pPr>
    </w:p>
    <w:p w14:paraId="6D8D247C" w14:textId="77777777" w:rsidR="00034D53" w:rsidRPr="00BF3874" w:rsidRDefault="00034D53" w:rsidP="00034D53">
      <w:pPr>
        <w:rPr>
          <w:rFonts w:eastAsia="Calibri" w:cs="Arial"/>
          <w:b/>
          <w:szCs w:val="21"/>
          <w:u w:val="single"/>
        </w:rPr>
      </w:pPr>
      <w:r w:rsidRPr="00BF3874">
        <w:rPr>
          <w:rFonts w:eastAsia="Calibri" w:cs="Arial"/>
          <w:b/>
          <w:szCs w:val="21"/>
          <w:u w:val="single"/>
        </w:rPr>
        <w:t>7. ÚDAJE O PODZEMNÝCH A NADZEMNÝCH INŽINIERSKYCHSIEŤACH A INÝCH PREKÁŽKACH:</w:t>
      </w:r>
    </w:p>
    <w:p w14:paraId="5ABDA773" w14:textId="77777777" w:rsidR="00034D53" w:rsidRPr="00BF3874" w:rsidRDefault="00034D53" w:rsidP="00034D53">
      <w:pPr>
        <w:tabs>
          <w:tab w:val="left" w:pos="709"/>
        </w:tabs>
        <w:rPr>
          <w:rFonts w:eastAsia="Calibri" w:cs="Arial"/>
          <w:szCs w:val="21"/>
        </w:rPr>
      </w:pPr>
    </w:p>
    <w:p w14:paraId="38CDD11A" w14:textId="77777777" w:rsidR="00034D53" w:rsidRPr="00BF3874" w:rsidRDefault="00034D53" w:rsidP="00034D53">
      <w:pPr>
        <w:tabs>
          <w:tab w:val="left" w:pos="709"/>
        </w:tabs>
        <w:rPr>
          <w:rFonts w:eastAsia="Calibri" w:cs="Arial"/>
          <w:b/>
          <w:szCs w:val="21"/>
          <w:u w:val="single"/>
        </w:rPr>
      </w:pPr>
      <w:r w:rsidRPr="00BF3874">
        <w:rPr>
          <w:rFonts w:eastAsia="Calibri" w:cs="Arial"/>
          <w:b/>
          <w:szCs w:val="21"/>
          <w:u w:val="single"/>
        </w:rPr>
        <w:t>8. VYTÝČENIE ZÁKLADNÝCH BODOV STAVEBNÉHO OBJEKTU A OBVODU STAVENISKA:</w:t>
      </w:r>
    </w:p>
    <w:p w14:paraId="4ADBA29E" w14:textId="77777777" w:rsidR="00034D53" w:rsidRPr="00BF3874" w:rsidRDefault="00034D53" w:rsidP="00034D53">
      <w:pPr>
        <w:tabs>
          <w:tab w:val="left" w:pos="709"/>
        </w:tabs>
        <w:rPr>
          <w:rFonts w:eastAsia="Calibri" w:cs="Arial"/>
          <w:szCs w:val="21"/>
        </w:rPr>
      </w:pPr>
    </w:p>
    <w:p w14:paraId="66FA6EDF" w14:textId="77777777" w:rsidR="00034D53" w:rsidRPr="00BF3874" w:rsidRDefault="00034D53" w:rsidP="00034D53">
      <w:pPr>
        <w:tabs>
          <w:tab w:val="left" w:pos="709"/>
        </w:tabs>
        <w:rPr>
          <w:rFonts w:eastAsia="Calibri" w:cs="Arial"/>
          <w:b/>
          <w:szCs w:val="21"/>
          <w:u w:val="single"/>
        </w:rPr>
      </w:pPr>
      <w:r w:rsidRPr="00BF3874">
        <w:rPr>
          <w:rFonts w:eastAsia="Calibri" w:cs="Arial"/>
          <w:b/>
          <w:szCs w:val="21"/>
          <w:u w:val="single"/>
        </w:rPr>
        <w:t>9. PRIPOMIENKY ÚČASTNÍKOV ROKOVANIA:</w:t>
      </w:r>
    </w:p>
    <w:p w14:paraId="307C5B4C" w14:textId="77777777" w:rsidR="00034D53" w:rsidRPr="00BF3874" w:rsidRDefault="00034D53" w:rsidP="00034D53">
      <w:pPr>
        <w:tabs>
          <w:tab w:val="left" w:pos="709"/>
        </w:tabs>
        <w:rPr>
          <w:rFonts w:eastAsia="Calibri" w:cs="Arial"/>
          <w:b/>
          <w:szCs w:val="21"/>
          <w:u w:val="single"/>
        </w:rPr>
      </w:pPr>
    </w:p>
    <w:p w14:paraId="2DC736DF" w14:textId="77777777" w:rsidR="00034D53" w:rsidRPr="00BF3874" w:rsidRDefault="00034D53" w:rsidP="00034D53">
      <w:pPr>
        <w:tabs>
          <w:tab w:val="left" w:pos="709"/>
        </w:tabs>
        <w:rPr>
          <w:rFonts w:eastAsia="Calibri" w:cs="Arial"/>
          <w:b/>
          <w:szCs w:val="21"/>
          <w:u w:val="single"/>
        </w:rPr>
      </w:pPr>
      <w:r w:rsidRPr="00BF3874">
        <w:rPr>
          <w:rFonts w:eastAsia="Calibri" w:cs="Arial"/>
          <w:b/>
          <w:szCs w:val="21"/>
          <w:u w:val="single"/>
        </w:rPr>
        <w:t>10. ZÁVEREČNÉ VYHLÁSENIE:</w:t>
      </w:r>
    </w:p>
    <w:p w14:paraId="4E90CEB2" w14:textId="77777777" w:rsidR="00034D53" w:rsidRPr="00BF3874" w:rsidRDefault="00034D53" w:rsidP="00034D53">
      <w:pPr>
        <w:tabs>
          <w:tab w:val="left" w:pos="709"/>
        </w:tabs>
        <w:rPr>
          <w:rFonts w:eastAsia="Calibri" w:cs="Arial"/>
          <w:b/>
          <w:szCs w:val="21"/>
        </w:rPr>
      </w:pPr>
      <w:r w:rsidRPr="00BF3874">
        <w:rPr>
          <w:rFonts w:eastAsia="Calibri" w:cs="Arial"/>
          <w:b/>
          <w:szCs w:val="21"/>
        </w:rPr>
        <w:lastRenderedPageBreak/>
        <w:t>Zhotoviteľ prehlasuje, že stavenisko preberá, že sú mu známe podmienky jeho užívania a je si vedomý všetkých dôsledkov vyplývajúcich z nedodržania hraníc staveniska.</w:t>
      </w:r>
    </w:p>
    <w:p w14:paraId="245659A8" w14:textId="77777777" w:rsidR="00034D53" w:rsidRPr="00BF3874" w:rsidRDefault="00034D53" w:rsidP="00034D53">
      <w:pPr>
        <w:tabs>
          <w:tab w:val="left" w:pos="709"/>
        </w:tabs>
        <w:rPr>
          <w:rFonts w:eastAsia="Calibri" w:cs="Arial"/>
          <w:b/>
          <w:szCs w:val="21"/>
          <w:u w:val="single"/>
        </w:rPr>
      </w:pPr>
    </w:p>
    <w:p w14:paraId="1FBA5774" w14:textId="77777777" w:rsidR="00034D53" w:rsidRPr="00BF3874" w:rsidRDefault="00034D53" w:rsidP="00034D53">
      <w:pPr>
        <w:tabs>
          <w:tab w:val="left" w:pos="709"/>
        </w:tabs>
        <w:rPr>
          <w:rFonts w:eastAsia="Calibri" w:cs="Arial"/>
          <w:b/>
          <w:szCs w:val="21"/>
        </w:rPr>
      </w:pPr>
      <w:r w:rsidRPr="00BF3874">
        <w:rPr>
          <w:rFonts w:eastAsia="Calibri" w:cs="Arial"/>
          <w:b/>
          <w:szCs w:val="21"/>
        </w:rPr>
        <w:t xml:space="preserve">dňa: </w:t>
      </w:r>
    </w:p>
    <w:p w14:paraId="4AB9B350" w14:textId="77777777" w:rsidR="00034D53" w:rsidRPr="00BF3874" w:rsidRDefault="00034D53" w:rsidP="00034D53">
      <w:pPr>
        <w:tabs>
          <w:tab w:val="left" w:pos="709"/>
        </w:tabs>
        <w:rPr>
          <w:rFonts w:eastAsia="Calibri" w:cs="Arial"/>
          <w:szCs w:val="21"/>
        </w:rPr>
      </w:pPr>
    </w:p>
    <w:p w14:paraId="5120EA6A" w14:textId="77777777" w:rsidR="00034D53" w:rsidRPr="00BF3874" w:rsidRDefault="00034D53" w:rsidP="00034D53">
      <w:pPr>
        <w:tabs>
          <w:tab w:val="left" w:pos="709"/>
        </w:tabs>
        <w:rPr>
          <w:rFonts w:eastAsia="Calibri" w:cs="Arial"/>
          <w:b/>
          <w:szCs w:val="21"/>
          <w:u w:val="single"/>
        </w:rPr>
      </w:pPr>
      <w:r w:rsidRPr="00BF3874">
        <w:rPr>
          <w:rFonts w:eastAsia="Calibri" w:cs="Arial"/>
          <w:b/>
          <w:szCs w:val="21"/>
          <w:u w:val="single"/>
        </w:rPr>
        <w:t>Poverení pracovníci k odovzdaniu staveniska:</w:t>
      </w:r>
    </w:p>
    <w:p w14:paraId="76CDC2FD" w14:textId="77777777" w:rsidR="00034D53" w:rsidRPr="00BF3874" w:rsidRDefault="00034D53" w:rsidP="00034D53">
      <w:pPr>
        <w:tabs>
          <w:tab w:val="left" w:pos="709"/>
        </w:tabs>
        <w:rPr>
          <w:rFonts w:eastAsia="Calibri" w:cs="Arial"/>
          <w:b/>
          <w:szCs w:val="21"/>
          <w:u w:val="single"/>
        </w:rPr>
      </w:pPr>
    </w:p>
    <w:p w14:paraId="4EBE65FC" w14:textId="77777777" w:rsidR="00034D53" w:rsidRPr="00BF3874" w:rsidRDefault="00034D53" w:rsidP="00034D53">
      <w:pPr>
        <w:tabs>
          <w:tab w:val="left" w:pos="709"/>
        </w:tabs>
        <w:rPr>
          <w:rFonts w:eastAsia="Calibri" w:cs="Arial"/>
          <w:b/>
          <w:szCs w:val="21"/>
          <w:u w:val="single"/>
        </w:rPr>
      </w:pPr>
      <w:r w:rsidRPr="00BF3874">
        <w:rPr>
          <w:rFonts w:eastAsia="Calibri" w:cs="Arial"/>
          <w:szCs w:val="21"/>
        </w:rPr>
        <w:tab/>
      </w:r>
      <w:r w:rsidRPr="00BF3874">
        <w:rPr>
          <w:rFonts w:eastAsia="Calibri" w:cs="Arial"/>
          <w:szCs w:val="21"/>
        </w:rPr>
        <w:tab/>
      </w:r>
      <w:r w:rsidRPr="00BF3874">
        <w:rPr>
          <w:rFonts w:eastAsia="Calibri" w:cs="Arial"/>
          <w:szCs w:val="21"/>
        </w:rPr>
        <w:tab/>
      </w:r>
      <w:r w:rsidRPr="00BF3874">
        <w:rPr>
          <w:rFonts w:eastAsia="Calibri" w:cs="Arial"/>
          <w:szCs w:val="21"/>
        </w:rPr>
        <w:tab/>
      </w:r>
      <w:r w:rsidRPr="00BF3874">
        <w:rPr>
          <w:rFonts w:eastAsia="Calibri" w:cs="Arial"/>
          <w:szCs w:val="21"/>
        </w:rPr>
        <w:tab/>
      </w:r>
      <w:r w:rsidRPr="00BF3874">
        <w:rPr>
          <w:rFonts w:eastAsia="Calibri" w:cs="Arial"/>
          <w:szCs w:val="21"/>
        </w:rPr>
        <w:tab/>
      </w:r>
      <w:r w:rsidRPr="00BF3874">
        <w:rPr>
          <w:rFonts w:eastAsia="Calibri" w:cs="Arial"/>
          <w:b/>
          <w:szCs w:val="21"/>
          <w:u w:val="single"/>
        </w:rPr>
        <w:t>Meno</w:t>
      </w:r>
      <w:r w:rsidRPr="00BF3874">
        <w:rPr>
          <w:rFonts w:eastAsia="Calibri" w:cs="Arial"/>
          <w:szCs w:val="21"/>
        </w:rPr>
        <w:tab/>
      </w:r>
      <w:r w:rsidRPr="00BF3874">
        <w:rPr>
          <w:rFonts w:eastAsia="Calibri" w:cs="Arial"/>
          <w:szCs w:val="21"/>
        </w:rPr>
        <w:tab/>
      </w:r>
      <w:r w:rsidRPr="00BF3874">
        <w:rPr>
          <w:rFonts w:eastAsia="Calibri" w:cs="Arial"/>
          <w:szCs w:val="21"/>
        </w:rPr>
        <w:tab/>
      </w:r>
      <w:r w:rsidRPr="00BF3874">
        <w:rPr>
          <w:rFonts w:eastAsia="Calibri" w:cs="Arial"/>
          <w:b/>
          <w:szCs w:val="21"/>
          <w:u w:val="single"/>
        </w:rPr>
        <w:t>Podpis</w:t>
      </w:r>
      <w:r w:rsidRPr="00BF3874">
        <w:rPr>
          <w:rFonts w:eastAsia="Calibri" w:cs="Arial"/>
          <w:szCs w:val="21"/>
        </w:rPr>
        <w:tab/>
      </w:r>
    </w:p>
    <w:p w14:paraId="795B5AF8" w14:textId="77777777" w:rsidR="00034D53" w:rsidRPr="00BF3874" w:rsidRDefault="00034D53" w:rsidP="00034D53">
      <w:pPr>
        <w:tabs>
          <w:tab w:val="left" w:pos="709"/>
        </w:tabs>
        <w:rPr>
          <w:rFonts w:eastAsia="Calibri" w:cs="Arial"/>
          <w:b/>
          <w:szCs w:val="21"/>
          <w:u w:val="single"/>
        </w:rPr>
      </w:pPr>
    </w:p>
    <w:p w14:paraId="40BDE7E9" w14:textId="77777777" w:rsidR="00034D53" w:rsidRPr="00BF3874" w:rsidRDefault="00034D53" w:rsidP="00034D53">
      <w:pPr>
        <w:tabs>
          <w:tab w:val="left" w:pos="709"/>
        </w:tabs>
        <w:rPr>
          <w:rFonts w:eastAsia="Calibri" w:cs="Arial"/>
          <w:b/>
          <w:szCs w:val="21"/>
          <w:u w:val="single"/>
        </w:rPr>
      </w:pPr>
      <w:r w:rsidRPr="00BF3874">
        <w:rPr>
          <w:rFonts w:eastAsia="Calibri" w:cs="Arial"/>
          <w:b/>
          <w:szCs w:val="21"/>
          <w:u w:val="single"/>
        </w:rPr>
        <w:t>za Objednávateľa:</w:t>
      </w:r>
      <w:r w:rsidRPr="00BF3874">
        <w:rPr>
          <w:rFonts w:eastAsia="Calibri" w:cs="Arial"/>
          <w:szCs w:val="21"/>
        </w:rPr>
        <w:tab/>
      </w:r>
      <w:r w:rsidRPr="00BF3874">
        <w:rPr>
          <w:rFonts w:eastAsia="Calibri" w:cs="Arial"/>
          <w:szCs w:val="21"/>
        </w:rPr>
        <w:tab/>
      </w:r>
      <w:r w:rsidRPr="00BF3874">
        <w:rPr>
          <w:rFonts w:eastAsia="Calibri" w:cs="Arial"/>
          <w:szCs w:val="21"/>
        </w:rPr>
        <w:tab/>
      </w:r>
      <w:r w:rsidRPr="00BF3874">
        <w:rPr>
          <w:rFonts w:eastAsia="Calibri" w:cs="Arial"/>
          <w:szCs w:val="21"/>
        </w:rPr>
        <w:tab/>
      </w:r>
    </w:p>
    <w:p w14:paraId="5076AD63" w14:textId="713890C5" w:rsidR="00034D53" w:rsidRPr="00BF3874" w:rsidRDefault="00034D53" w:rsidP="00034D53">
      <w:pPr>
        <w:tabs>
          <w:tab w:val="left" w:pos="709"/>
        </w:tabs>
        <w:rPr>
          <w:rFonts w:eastAsia="Calibri" w:cs="Arial"/>
          <w:b/>
          <w:szCs w:val="21"/>
          <w:u w:val="single"/>
        </w:rPr>
      </w:pPr>
      <w:r w:rsidRPr="00BF3874">
        <w:rPr>
          <w:rFonts w:eastAsia="Calibri" w:cs="Arial"/>
          <w:szCs w:val="21"/>
        </w:rPr>
        <w:tab/>
      </w:r>
      <w:r w:rsidRPr="00BF3874">
        <w:rPr>
          <w:rFonts w:eastAsia="Calibri" w:cs="Arial"/>
          <w:szCs w:val="21"/>
        </w:rPr>
        <w:tab/>
      </w:r>
      <w:r w:rsidRPr="00BF3874">
        <w:rPr>
          <w:rFonts w:eastAsia="Calibri" w:cs="Arial"/>
          <w:szCs w:val="21"/>
        </w:rPr>
        <w:tab/>
      </w:r>
    </w:p>
    <w:p w14:paraId="73E67D56" w14:textId="77777777" w:rsidR="00034D53" w:rsidRPr="00BF3874" w:rsidRDefault="00034D53" w:rsidP="00034D53">
      <w:pPr>
        <w:tabs>
          <w:tab w:val="left" w:pos="709"/>
        </w:tabs>
        <w:rPr>
          <w:rFonts w:eastAsia="Calibri" w:cs="Arial"/>
          <w:szCs w:val="21"/>
        </w:rPr>
      </w:pPr>
      <w:r w:rsidRPr="00BF3874">
        <w:rPr>
          <w:rFonts w:eastAsia="Calibri" w:cs="Arial"/>
          <w:szCs w:val="21"/>
        </w:rPr>
        <w:tab/>
      </w:r>
      <w:r w:rsidRPr="00BF3874">
        <w:rPr>
          <w:rFonts w:eastAsia="Calibri" w:cs="Arial"/>
          <w:szCs w:val="21"/>
        </w:rPr>
        <w:tab/>
      </w:r>
      <w:r w:rsidRPr="00BF3874">
        <w:rPr>
          <w:rFonts w:eastAsia="Calibri" w:cs="Arial"/>
          <w:szCs w:val="21"/>
        </w:rPr>
        <w:tab/>
      </w:r>
      <w:r w:rsidRPr="00BF3874">
        <w:rPr>
          <w:rFonts w:eastAsia="Calibri" w:cs="Arial"/>
          <w:szCs w:val="21"/>
        </w:rPr>
        <w:tab/>
      </w:r>
    </w:p>
    <w:p w14:paraId="6C634C4B" w14:textId="77777777" w:rsidR="00034D53" w:rsidRPr="00BF3874" w:rsidRDefault="00034D53" w:rsidP="00034D53">
      <w:pPr>
        <w:tabs>
          <w:tab w:val="left" w:pos="709"/>
        </w:tabs>
        <w:rPr>
          <w:rFonts w:eastAsia="Calibri" w:cs="Arial"/>
          <w:b/>
          <w:szCs w:val="21"/>
          <w:u w:val="single"/>
        </w:rPr>
      </w:pPr>
      <w:r w:rsidRPr="00BF3874">
        <w:rPr>
          <w:rFonts w:eastAsia="Calibri" w:cs="Arial"/>
          <w:b/>
          <w:szCs w:val="21"/>
          <w:u w:val="single"/>
        </w:rPr>
        <w:t>za Stavebný dozor:</w:t>
      </w:r>
    </w:p>
    <w:p w14:paraId="3872C36C" w14:textId="77777777" w:rsidR="00034D53" w:rsidRDefault="00034D53" w:rsidP="00034D53">
      <w:pPr>
        <w:tabs>
          <w:tab w:val="left" w:pos="709"/>
        </w:tabs>
        <w:rPr>
          <w:rFonts w:eastAsia="Calibri" w:cs="Arial"/>
          <w:szCs w:val="21"/>
        </w:rPr>
      </w:pPr>
    </w:p>
    <w:p w14:paraId="61C8842C" w14:textId="77777777" w:rsidR="00034D53" w:rsidRPr="00034D53" w:rsidRDefault="00034D53" w:rsidP="00034D53">
      <w:pPr>
        <w:pStyle w:val="textodsekuU2"/>
      </w:pPr>
    </w:p>
    <w:p w14:paraId="497D732F" w14:textId="77777777" w:rsidR="00034D53" w:rsidRPr="00BF3874" w:rsidRDefault="00034D53" w:rsidP="00034D53">
      <w:pPr>
        <w:tabs>
          <w:tab w:val="left" w:pos="709"/>
        </w:tabs>
        <w:rPr>
          <w:rFonts w:eastAsia="Calibri" w:cs="Arial"/>
          <w:szCs w:val="21"/>
        </w:rPr>
      </w:pPr>
      <w:r w:rsidRPr="00BF3874">
        <w:rPr>
          <w:rFonts w:eastAsia="Calibri" w:cs="Arial"/>
          <w:b/>
          <w:szCs w:val="21"/>
          <w:u w:val="single"/>
        </w:rPr>
        <w:t>za Zhotoviteľa:</w:t>
      </w:r>
    </w:p>
    <w:p w14:paraId="67B1FE93" w14:textId="77777777" w:rsidR="00034D53" w:rsidRPr="00034D53" w:rsidRDefault="00034D53" w:rsidP="00034D53">
      <w:pPr>
        <w:pStyle w:val="nzovodsekuU2"/>
        <w:numPr>
          <w:ilvl w:val="0"/>
          <w:numId w:val="0"/>
        </w:numPr>
      </w:pPr>
    </w:p>
    <w:p w14:paraId="49E2F87D" w14:textId="47F90C6C" w:rsidR="00611957" w:rsidRPr="005C1C64" w:rsidRDefault="00F334E8" w:rsidP="00254640">
      <w:pPr>
        <w:pStyle w:val="textodsekuU2"/>
        <w:rPr>
          <w:b/>
          <w:bCs/>
        </w:rPr>
      </w:pPr>
      <w:r w:rsidRPr="00F334E8">
        <w:rPr>
          <w:b/>
          <w:bCs/>
        </w:rPr>
        <w:br w:type="page"/>
      </w:r>
    </w:p>
    <w:p w14:paraId="5CDACDB4" w14:textId="269C3573" w:rsidR="005E5C4A" w:rsidRPr="005C1C64" w:rsidRDefault="00F334E8" w:rsidP="00254640">
      <w:pPr>
        <w:pStyle w:val="Nzovlnku"/>
        <w:numPr>
          <w:ilvl w:val="0"/>
          <w:numId w:val="0"/>
        </w:numPr>
        <w:ind w:left="360"/>
      </w:pPr>
      <w:bookmarkStart w:id="66" w:name="_Ref151548089"/>
      <w:r w:rsidRPr="00865CD9">
        <w:rPr>
          <w:caps w:val="0"/>
        </w:rPr>
        <w:lastRenderedPageBreak/>
        <w:t>PRÍLOHA C8</w:t>
      </w:r>
      <w:r w:rsidR="00C814C7">
        <w:rPr>
          <w:caps w:val="0"/>
        </w:rPr>
        <w:t xml:space="preserve"> </w:t>
      </w:r>
      <w:r w:rsidR="00EF278F">
        <w:rPr>
          <w:caps w:val="0"/>
        </w:rPr>
        <w:t>–</w:t>
      </w:r>
      <w:r w:rsidRPr="00865CD9">
        <w:rPr>
          <w:caps w:val="0"/>
        </w:rPr>
        <w:t xml:space="preserve"> VZOROVÉ</w:t>
      </w:r>
      <w:r w:rsidR="00EF278F">
        <w:rPr>
          <w:caps w:val="0"/>
        </w:rPr>
        <w:t xml:space="preserve"> </w:t>
      </w:r>
      <w:r w:rsidRPr="00865CD9">
        <w:rPr>
          <w:caps w:val="0"/>
        </w:rPr>
        <w:t>TLAČIV</w:t>
      </w:r>
      <w:r w:rsidRPr="00F334E8">
        <w:rPr>
          <w:caps w:val="0"/>
        </w:rPr>
        <w:t>O</w:t>
      </w:r>
      <w:r w:rsidRPr="00865CD9">
        <w:rPr>
          <w:caps w:val="0"/>
        </w:rPr>
        <w:t xml:space="preserve"> REFERENČNÉHO LISTU ODBORNÍKA (KO/</w:t>
      </w:r>
      <w:r w:rsidRPr="00F334E8">
        <w:rPr>
          <w:caps w:val="0"/>
        </w:rPr>
        <w:t>N</w:t>
      </w:r>
      <w:r w:rsidRPr="00865CD9">
        <w:rPr>
          <w:caps w:val="0"/>
        </w:rPr>
        <w:t>O)</w:t>
      </w:r>
      <w:bookmarkEnd w:id="66"/>
    </w:p>
    <w:p w14:paraId="65A57CD0" w14:textId="77777777" w:rsidR="00620613" w:rsidRPr="00B05D0F" w:rsidRDefault="00620613" w:rsidP="00620613">
      <w:pPr>
        <w:pStyle w:val="oddl-nadpis"/>
        <w:keepNext w:val="0"/>
        <w:tabs>
          <w:tab w:val="clear" w:pos="567"/>
          <w:tab w:val="left" w:pos="480"/>
          <w:tab w:val="left" w:pos="900"/>
        </w:tabs>
        <w:spacing w:before="0" w:line="240" w:lineRule="auto"/>
        <w:jc w:val="right"/>
        <w:rPr>
          <w:rFonts w:cs="Arial"/>
          <w:cap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36"/>
        <w:gridCol w:w="5777"/>
      </w:tblGrid>
      <w:tr w:rsidR="00620613" w:rsidRPr="00BF2C94" w14:paraId="04AF111B" w14:textId="77777777">
        <w:trPr>
          <w:trHeight w:val="554"/>
        </w:trPr>
        <w:tc>
          <w:tcPr>
            <w:tcW w:w="3436" w:type="dxa"/>
            <w:tcBorders>
              <w:top w:val="single" w:sz="4" w:space="0" w:color="auto"/>
              <w:left w:val="single" w:sz="4" w:space="0" w:color="auto"/>
              <w:bottom w:val="single" w:sz="4" w:space="0" w:color="auto"/>
              <w:right w:val="single" w:sz="4" w:space="0" w:color="auto"/>
            </w:tcBorders>
          </w:tcPr>
          <w:p w14:paraId="02AE69F5" w14:textId="77777777" w:rsidR="00620613" w:rsidRPr="00BF2C94" w:rsidRDefault="00620613">
            <w:pPr>
              <w:rPr>
                <w:rFonts w:ascii="Arial" w:hAnsi="Arial" w:cs="Arial"/>
                <w:b/>
                <w:sz w:val="16"/>
                <w:szCs w:val="16"/>
              </w:rPr>
            </w:pPr>
            <w:r w:rsidRPr="00BF2C94">
              <w:rPr>
                <w:rFonts w:ascii="Arial" w:hAnsi="Arial" w:cs="Arial"/>
                <w:b/>
                <w:bCs/>
                <w:sz w:val="16"/>
                <w:szCs w:val="16"/>
              </w:rPr>
              <w:t>Meno a priezvisko navrhovaného odborníka:</w:t>
            </w:r>
          </w:p>
        </w:tc>
        <w:tc>
          <w:tcPr>
            <w:tcW w:w="5777" w:type="dxa"/>
            <w:tcBorders>
              <w:top w:val="single" w:sz="4" w:space="0" w:color="auto"/>
              <w:left w:val="single" w:sz="4" w:space="0" w:color="auto"/>
              <w:bottom w:val="single" w:sz="4" w:space="0" w:color="auto"/>
              <w:right w:val="single" w:sz="4" w:space="0" w:color="auto"/>
            </w:tcBorders>
          </w:tcPr>
          <w:p w14:paraId="78237E3E" w14:textId="77777777" w:rsidR="00620613" w:rsidRPr="00BF2C94" w:rsidRDefault="00620613">
            <w:pPr>
              <w:rPr>
                <w:rFonts w:ascii="Arial" w:hAnsi="Arial" w:cs="Arial"/>
                <w:b/>
                <w:sz w:val="16"/>
                <w:szCs w:val="16"/>
              </w:rPr>
            </w:pPr>
          </w:p>
        </w:tc>
      </w:tr>
      <w:tr w:rsidR="00620613" w:rsidRPr="00BF2C94" w14:paraId="712CD691" w14:textId="77777777">
        <w:trPr>
          <w:trHeight w:val="530"/>
        </w:trPr>
        <w:tc>
          <w:tcPr>
            <w:tcW w:w="3436" w:type="dxa"/>
            <w:tcBorders>
              <w:top w:val="single" w:sz="4" w:space="0" w:color="auto"/>
              <w:left w:val="single" w:sz="4" w:space="0" w:color="auto"/>
              <w:bottom w:val="single" w:sz="4" w:space="0" w:color="auto"/>
              <w:right w:val="single" w:sz="4" w:space="0" w:color="auto"/>
            </w:tcBorders>
          </w:tcPr>
          <w:p w14:paraId="4B2FF7AC" w14:textId="77777777" w:rsidR="00620613" w:rsidRPr="00BF2C94" w:rsidRDefault="00620613">
            <w:pPr>
              <w:rPr>
                <w:rFonts w:ascii="Arial" w:hAnsi="Arial" w:cs="Arial"/>
                <w:b/>
                <w:bCs/>
                <w:sz w:val="16"/>
                <w:szCs w:val="16"/>
              </w:rPr>
            </w:pPr>
            <w:r w:rsidRPr="00BF2C94">
              <w:rPr>
                <w:rFonts w:ascii="Arial" w:hAnsi="Arial" w:cs="Arial"/>
                <w:b/>
                <w:bCs/>
                <w:sz w:val="16"/>
                <w:szCs w:val="16"/>
              </w:rPr>
              <w:t>Navrhovaná pozícia odborníka:</w:t>
            </w:r>
          </w:p>
        </w:tc>
        <w:tc>
          <w:tcPr>
            <w:tcW w:w="5777" w:type="dxa"/>
            <w:tcBorders>
              <w:top w:val="single" w:sz="4" w:space="0" w:color="auto"/>
              <w:left w:val="single" w:sz="4" w:space="0" w:color="auto"/>
              <w:bottom w:val="single" w:sz="4" w:space="0" w:color="auto"/>
              <w:right w:val="single" w:sz="4" w:space="0" w:color="auto"/>
            </w:tcBorders>
          </w:tcPr>
          <w:p w14:paraId="0A3D6A8A" w14:textId="77777777" w:rsidR="00620613" w:rsidRPr="00BF2C94" w:rsidRDefault="00620613">
            <w:pPr>
              <w:rPr>
                <w:rFonts w:ascii="Arial" w:hAnsi="Arial" w:cs="Arial"/>
                <w:b/>
                <w:sz w:val="16"/>
                <w:szCs w:val="16"/>
              </w:rPr>
            </w:pPr>
          </w:p>
        </w:tc>
      </w:tr>
      <w:tr w:rsidR="00620613" w:rsidRPr="00BF2C94" w14:paraId="75BB82D9" w14:textId="77777777">
        <w:trPr>
          <w:trHeight w:val="554"/>
        </w:trPr>
        <w:tc>
          <w:tcPr>
            <w:tcW w:w="3436" w:type="dxa"/>
            <w:tcBorders>
              <w:top w:val="single" w:sz="4" w:space="0" w:color="auto"/>
              <w:left w:val="single" w:sz="4" w:space="0" w:color="auto"/>
              <w:bottom w:val="single" w:sz="4" w:space="0" w:color="auto"/>
              <w:right w:val="single" w:sz="4" w:space="0" w:color="auto"/>
            </w:tcBorders>
          </w:tcPr>
          <w:p w14:paraId="3FA57562" w14:textId="77777777" w:rsidR="00620613" w:rsidRPr="00BF2C94" w:rsidRDefault="00620613">
            <w:pPr>
              <w:rPr>
                <w:rFonts w:ascii="Arial" w:hAnsi="Arial" w:cs="Arial"/>
                <w:b/>
                <w:bCs/>
                <w:sz w:val="16"/>
                <w:szCs w:val="16"/>
              </w:rPr>
            </w:pPr>
            <w:r w:rsidRPr="00BF2C94">
              <w:rPr>
                <w:rFonts w:ascii="Arial" w:hAnsi="Arial" w:cs="Arial"/>
                <w:b/>
                <w:sz w:val="16"/>
                <w:szCs w:val="16"/>
              </w:rPr>
              <w:t>Názov Projektu</w:t>
            </w:r>
            <w:r w:rsidRPr="00BF2C94">
              <w:rPr>
                <w:rStyle w:val="Odkaznapoznmkupodiarou"/>
                <w:rFonts w:ascii="Arial" w:hAnsi="Arial" w:cs="Arial"/>
                <w:b/>
                <w:sz w:val="16"/>
                <w:szCs w:val="16"/>
              </w:rPr>
              <w:footnoteReference w:id="2"/>
            </w:r>
            <w:r w:rsidRPr="00BF2C94">
              <w:rPr>
                <w:rFonts w:ascii="Arial" w:hAnsi="Arial" w:cs="Arial"/>
                <w:b/>
                <w:sz w:val="16"/>
                <w:szCs w:val="16"/>
              </w:rPr>
              <w:t xml:space="preserve">, Opis Projektu: </w:t>
            </w:r>
          </w:p>
        </w:tc>
        <w:tc>
          <w:tcPr>
            <w:tcW w:w="5777" w:type="dxa"/>
            <w:tcBorders>
              <w:top w:val="single" w:sz="4" w:space="0" w:color="auto"/>
              <w:left w:val="single" w:sz="4" w:space="0" w:color="auto"/>
              <w:bottom w:val="single" w:sz="4" w:space="0" w:color="auto"/>
              <w:right w:val="single" w:sz="4" w:space="0" w:color="auto"/>
            </w:tcBorders>
          </w:tcPr>
          <w:p w14:paraId="49950A5E" w14:textId="77777777" w:rsidR="00620613" w:rsidRPr="00BF2C94" w:rsidRDefault="00620613">
            <w:pPr>
              <w:rPr>
                <w:rFonts w:ascii="Arial" w:hAnsi="Arial" w:cs="Arial"/>
                <w:b/>
                <w:sz w:val="16"/>
                <w:szCs w:val="16"/>
              </w:rPr>
            </w:pPr>
            <w:r w:rsidRPr="00BF2C94">
              <w:rPr>
                <w:rFonts w:ascii="Arial" w:hAnsi="Arial" w:cs="Arial"/>
                <w:b/>
                <w:sz w:val="16"/>
                <w:szCs w:val="16"/>
              </w:rPr>
              <w:t xml:space="preserve">  </w:t>
            </w:r>
          </w:p>
        </w:tc>
      </w:tr>
      <w:tr w:rsidR="00620613" w:rsidRPr="00BF2C94" w14:paraId="42347495" w14:textId="77777777">
        <w:trPr>
          <w:trHeight w:val="554"/>
        </w:trPr>
        <w:tc>
          <w:tcPr>
            <w:tcW w:w="3436" w:type="dxa"/>
            <w:tcBorders>
              <w:top w:val="single" w:sz="4" w:space="0" w:color="auto"/>
              <w:left w:val="single" w:sz="4" w:space="0" w:color="auto"/>
              <w:bottom w:val="single" w:sz="4" w:space="0" w:color="auto"/>
              <w:right w:val="single" w:sz="4" w:space="0" w:color="auto"/>
            </w:tcBorders>
          </w:tcPr>
          <w:p w14:paraId="3597C2B5" w14:textId="77777777" w:rsidR="00620613" w:rsidRPr="00BF2C94" w:rsidRDefault="00620613">
            <w:pPr>
              <w:rPr>
                <w:rFonts w:ascii="Arial" w:hAnsi="Arial" w:cs="Arial"/>
                <w:b/>
                <w:sz w:val="16"/>
                <w:szCs w:val="16"/>
              </w:rPr>
            </w:pPr>
            <w:r w:rsidRPr="00BF2C94">
              <w:rPr>
                <w:rFonts w:ascii="Arial" w:hAnsi="Arial" w:cs="Arial"/>
                <w:b/>
                <w:sz w:val="16"/>
                <w:szCs w:val="16"/>
              </w:rPr>
              <w:t>Opis konkrétnych činnosti, ktoré  odborník vykonával na stavbe/</w:t>
            </w:r>
            <w:r w:rsidRPr="00BF2C94">
              <w:rPr>
                <w:rFonts w:ascii="Arial" w:hAnsi="Arial" w:cs="Arial"/>
                <w:b/>
                <w:bCs/>
                <w:sz w:val="16"/>
                <w:szCs w:val="16"/>
              </w:rPr>
              <w:t xml:space="preserve"> </w:t>
            </w:r>
            <w:r w:rsidRPr="00BF2C94">
              <w:rPr>
                <w:rFonts w:ascii="Arial" w:hAnsi="Arial" w:cs="Arial"/>
                <w:b/>
                <w:sz w:val="16"/>
                <w:szCs w:val="16"/>
              </w:rPr>
              <w:t>časti stavby/</w:t>
            </w:r>
            <w:r w:rsidRPr="00BF2C94">
              <w:rPr>
                <w:rFonts w:ascii="Arial" w:hAnsi="Arial" w:cs="Arial"/>
                <w:b/>
                <w:bCs/>
                <w:sz w:val="16"/>
                <w:szCs w:val="16"/>
              </w:rPr>
              <w:t xml:space="preserve"> </w:t>
            </w:r>
            <w:r w:rsidRPr="00BF2C94">
              <w:rPr>
                <w:rFonts w:ascii="Arial" w:hAnsi="Arial" w:cs="Arial"/>
                <w:b/>
                <w:sz w:val="16"/>
                <w:szCs w:val="16"/>
              </w:rPr>
              <w:t>na objekte:</w:t>
            </w:r>
          </w:p>
        </w:tc>
        <w:tc>
          <w:tcPr>
            <w:tcW w:w="5777" w:type="dxa"/>
            <w:tcBorders>
              <w:top w:val="single" w:sz="4" w:space="0" w:color="auto"/>
              <w:left w:val="single" w:sz="4" w:space="0" w:color="auto"/>
              <w:bottom w:val="single" w:sz="4" w:space="0" w:color="auto"/>
              <w:right w:val="single" w:sz="4" w:space="0" w:color="auto"/>
            </w:tcBorders>
          </w:tcPr>
          <w:p w14:paraId="1A15679B" w14:textId="77777777" w:rsidR="00620613" w:rsidRPr="00BF2C94" w:rsidRDefault="00620613">
            <w:pPr>
              <w:rPr>
                <w:rFonts w:ascii="Arial" w:hAnsi="Arial" w:cs="Arial"/>
                <w:b/>
                <w:sz w:val="16"/>
                <w:szCs w:val="16"/>
              </w:rPr>
            </w:pPr>
          </w:p>
        </w:tc>
      </w:tr>
      <w:tr w:rsidR="00620613" w:rsidRPr="00BF2C94" w14:paraId="44D8E712" w14:textId="77777777">
        <w:trPr>
          <w:trHeight w:val="761"/>
        </w:trPr>
        <w:tc>
          <w:tcPr>
            <w:tcW w:w="3436" w:type="dxa"/>
            <w:tcBorders>
              <w:top w:val="single" w:sz="4" w:space="0" w:color="auto"/>
              <w:left w:val="single" w:sz="4" w:space="0" w:color="auto"/>
              <w:bottom w:val="single" w:sz="4" w:space="0" w:color="auto"/>
              <w:right w:val="single" w:sz="4" w:space="0" w:color="auto"/>
            </w:tcBorders>
          </w:tcPr>
          <w:p w14:paraId="717D1D20" w14:textId="77777777" w:rsidR="00620613" w:rsidRPr="00BF2C94" w:rsidRDefault="00620613">
            <w:pPr>
              <w:rPr>
                <w:rFonts w:ascii="Arial" w:hAnsi="Arial" w:cs="Arial"/>
                <w:b/>
                <w:sz w:val="16"/>
                <w:szCs w:val="16"/>
              </w:rPr>
            </w:pPr>
            <w:r w:rsidRPr="00BF2C94">
              <w:rPr>
                <w:rFonts w:ascii="Arial" w:hAnsi="Arial" w:cs="Arial"/>
                <w:b/>
                <w:sz w:val="16"/>
                <w:szCs w:val="16"/>
              </w:rPr>
              <w:t>Lehota výstavby Projektu:</w:t>
            </w:r>
          </w:p>
          <w:p w14:paraId="67D33AC0" w14:textId="77777777" w:rsidR="00620613" w:rsidRPr="00BF2C94" w:rsidRDefault="00620613">
            <w:pPr>
              <w:rPr>
                <w:rFonts w:ascii="Arial" w:hAnsi="Arial" w:cs="Arial"/>
                <w:b/>
                <w:bCs/>
                <w:sz w:val="16"/>
                <w:szCs w:val="16"/>
              </w:rPr>
            </w:pPr>
            <w:r w:rsidRPr="00BF2C94">
              <w:rPr>
                <w:rFonts w:ascii="Arial" w:hAnsi="Arial" w:cs="Arial"/>
                <w:b/>
                <w:sz w:val="16"/>
                <w:szCs w:val="16"/>
              </w:rPr>
              <w:t>DD/MM/RRRR</w:t>
            </w:r>
            <w:r w:rsidRPr="00BF2C94">
              <w:rPr>
                <w:rFonts w:ascii="Arial" w:hAnsi="Arial" w:cs="Arial"/>
                <w:b/>
                <w:bCs/>
                <w:sz w:val="16"/>
                <w:szCs w:val="16"/>
              </w:rPr>
              <w:t xml:space="preserve">– </w:t>
            </w:r>
            <w:r w:rsidRPr="00BF2C94">
              <w:rPr>
                <w:rFonts w:ascii="Arial" w:hAnsi="Arial" w:cs="Arial"/>
                <w:b/>
                <w:sz w:val="16"/>
                <w:szCs w:val="16"/>
              </w:rPr>
              <w:t xml:space="preserve"> DD/MM/RRRR</w:t>
            </w:r>
            <w:r w:rsidRPr="00BF2C94">
              <w:rPr>
                <w:rFonts w:ascii="Arial" w:hAnsi="Arial" w:cs="Arial"/>
                <w:b/>
                <w:bCs/>
                <w:sz w:val="16"/>
                <w:szCs w:val="16"/>
              </w:rPr>
              <w:t>):</w:t>
            </w:r>
          </w:p>
        </w:tc>
        <w:tc>
          <w:tcPr>
            <w:tcW w:w="5777" w:type="dxa"/>
            <w:tcBorders>
              <w:top w:val="single" w:sz="4" w:space="0" w:color="auto"/>
              <w:left w:val="single" w:sz="4" w:space="0" w:color="auto"/>
              <w:bottom w:val="single" w:sz="4" w:space="0" w:color="auto"/>
              <w:right w:val="single" w:sz="4" w:space="0" w:color="auto"/>
            </w:tcBorders>
          </w:tcPr>
          <w:p w14:paraId="2D81C7C5" w14:textId="77777777" w:rsidR="00620613" w:rsidRPr="00BF2C94" w:rsidRDefault="00620613">
            <w:pPr>
              <w:rPr>
                <w:rFonts w:ascii="Arial" w:hAnsi="Arial" w:cs="Arial"/>
                <w:b/>
                <w:sz w:val="16"/>
                <w:szCs w:val="16"/>
              </w:rPr>
            </w:pPr>
          </w:p>
          <w:p w14:paraId="66D9993F" w14:textId="77777777" w:rsidR="00620613" w:rsidRPr="00BF2C94" w:rsidRDefault="00620613">
            <w:pPr>
              <w:rPr>
                <w:rFonts w:ascii="Arial" w:hAnsi="Arial" w:cs="Arial"/>
                <w:b/>
                <w:sz w:val="16"/>
                <w:szCs w:val="16"/>
              </w:rPr>
            </w:pPr>
            <w:r w:rsidRPr="00BF2C94">
              <w:rPr>
                <w:rFonts w:ascii="Arial" w:hAnsi="Arial" w:cs="Arial"/>
                <w:b/>
                <w:sz w:val="16"/>
                <w:szCs w:val="16"/>
              </w:rPr>
              <w:t xml:space="preserve">    </w:t>
            </w:r>
          </w:p>
        </w:tc>
      </w:tr>
      <w:tr w:rsidR="00620613" w:rsidRPr="00BF2C94" w14:paraId="7EB79E1A" w14:textId="77777777">
        <w:trPr>
          <w:trHeight w:val="554"/>
        </w:trPr>
        <w:tc>
          <w:tcPr>
            <w:tcW w:w="3436" w:type="dxa"/>
            <w:tcBorders>
              <w:top w:val="single" w:sz="4" w:space="0" w:color="auto"/>
              <w:left w:val="single" w:sz="4" w:space="0" w:color="auto"/>
              <w:bottom w:val="single" w:sz="4" w:space="0" w:color="auto"/>
              <w:right w:val="single" w:sz="4" w:space="0" w:color="auto"/>
            </w:tcBorders>
          </w:tcPr>
          <w:p w14:paraId="50256791" w14:textId="77777777" w:rsidR="00620613" w:rsidRPr="00BF2C94" w:rsidRDefault="00620613">
            <w:pPr>
              <w:rPr>
                <w:rFonts w:ascii="Arial" w:hAnsi="Arial" w:cs="Arial"/>
                <w:b/>
                <w:sz w:val="16"/>
                <w:szCs w:val="16"/>
              </w:rPr>
            </w:pPr>
            <w:r w:rsidRPr="00BF2C94">
              <w:rPr>
                <w:rFonts w:ascii="Arial" w:hAnsi="Arial" w:cs="Arial"/>
                <w:b/>
                <w:bCs/>
                <w:sz w:val="16"/>
                <w:szCs w:val="16"/>
              </w:rPr>
              <w:t xml:space="preserve">Názov a sídlo Objednávateľa/Odberateľa, s uvedením kontaktnej osoby objednávateľa/odberateľa (meno a priezvisko, telefón, e-mail, funkcia) a s uvedením </w:t>
            </w:r>
            <w:proofErr w:type="spellStart"/>
            <w:r w:rsidRPr="00BF2C94">
              <w:rPr>
                <w:rFonts w:ascii="Arial" w:hAnsi="Arial" w:cs="Arial"/>
                <w:b/>
                <w:bCs/>
                <w:sz w:val="16"/>
                <w:szCs w:val="16"/>
              </w:rPr>
              <w:t>www</w:t>
            </w:r>
            <w:proofErr w:type="spellEnd"/>
            <w:r w:rsidRPr="00BF2C94">
              <w:rPr>
                <w:rFonts w:ascii="Arial" w:hAnsi="Arial" w:cs="Arial"/>
                <w:b/>
                <w:bCs/>
                <w:sz w:val="16"/>
                <w:szCs w:val="16"/>
              </w:rPr>
              <w:t xml:space="preserve"> stránky:</w:t>
            </w:r>
          </w:p>
        </w:tc>
        <w:tc>
          <w:tcPr>
            <w:tcW w:w="5777" w:type="dxa"/>
            <w:tcBorders>
              <w:top w:val="single" w:sz="4" w:space="0" w:color="auto"/>
              <w:left w:val="single" w:sz="4" w:space="0" w:color="auto"/>
              <w:bottom w:val="single" w:sz="4" w:space="0" w:color="auto"/>
              <w:right w:val="single" w:sz="4" w:space="0" w:color="auto"/>
            </w:tcBorders>
          </w:tcPr>
          <w:p w14:paraId="46031133" w14:textId="77777777" w:rsidR="00620613" w:rsidRPr="00BF2C94" w:rsidRDefault="00620613">
            <w:pPr>
              <w:rPr>
                <w:rFonts w:ascii="Arial" w:hAnsi="Arial" w:cs="Arial"/>
                <w:b/>
                <w:sz w:val="16"/>
                <w:szCs w:val="16"/>
              </w:rPr>
            </w:pPr>
          </w:p>
        </w:tc>
      </w:tr>
      <w:tr w:rsidR="00620613" w:rsidRPr="00BF2C94" w14:paraId="3E0B8A05" w14:textId="77777777">
        <w:trPr>
          <w:trHeight w:val="554"/>
        </w:trPr>
        <w:tc>
          <w:tcPr>
            <w:tcW w:w="3436" w:type="dxa"/>
            <w:tcBorders>
              <w:top w:val="single" w:sz="4" w:space="0" w:color="auto"/>
              <w:left w:val="single" w:sz="4" w:space="0" w:color="auto"/>
              <w:bottom w:val="single" w:sz="4" w:space="0" w:color="auto"/>
              <w:right w:val="single" w:sz="4" w:space="0" w:color="auto"/>
            </w:tcBorders>
          </w:tcPr>
          <w:p w14:paraId="6001491B" w14:textId="77777777" w:rsidR="00620613" w:rsidRPr="00BF2C94" w:rsidRDefault="00620613">
            <w:pPr>
              <w:rPr>
                <w:rFonts w:ascii="Arial" w:hAnsi="Arial" w:cs="Arial"/>
                <w:b/>
                <w:sz w:val="16"/>
                <w:szCs w:val="16"/>
              </w:rPr>
            </w:pPr>
            <w:r w:rsidRPr="00BF2C94">
              <w:rPr>
                <w:rFonts w:ascii="Arial" w:hAnsi="Arial" w:cs="Arial"/>
                <w:b/>
                <w:bCs/>
                <w:sz w:val="16"/>
                <w:szCs w:val="16"/>
              </w:rPr>
              <w:t>Celková zmluvná cena stavebných prác Projektu v eur bez DPH:</w:t>
            </w:r>
          </w:p>
        </w:tc>
        <w:tc>
          <w:tcPr>
            <w:tcW w:w="5777" w:type="dxa"/>
            <w:tcBorders>
              <w:top w:val="single" w:sz="4" w:space="0" w:color="auto"/>
              <w:left w:val="single" w:sz="4" w:space="0" w:color="auto"/>
              <w:bottom w:val="single" w:sz="4" w:space="0" w:color="auto"/>
              <w:right w:val="single" w:sz="4" w:space="0" w:color="auto"/>
            </w:tcBorders>
          </w:tcPr>
          <w:p w14:paraId="2C5E706B" w14:textId="77777777" w:rsidR="00620613" w:rsidRPr="00BF2C94" w:rsidRDefault="00620613">
            <w:pPr>
              <w:rPr>
                <w:rFonts w:ascii="Arial" w:hAnsi="Arial" w:cs="Arial"/>
                <w:b/>
                <w:sz w:val="16"/>
                <w:szCs w:val="16"/>
              </w:rPr>
            </w:pPr>
          </w:p>
        </w:tc>
      </w:tr>
      <w:tr w:rsidR="00620613" w:rsidRPr="00BF2C94" w14:paraId="010F0556" w14:textId="77777777">
        <w:trPr>
          <w:trHeight w:val="554"/>
        </w:trPr>
        <w:tc>
          <w:tcPr>
            <w:tcW w:w="3436" w:type="dxa"/>
            <w:tcBorders>
              <w:top w:val="single" w:sz="4" w:space="0" w:color="auto"/>
              <w:left w:val="single" w:sz="4" w:space="0" w:color="auto"/>
              <w:bottom w:val="single" w:sz="4" w:space="0" w:color="auto"/>
              <w:right w:val="single" w:sz="4" w:space="0" w:color="auto"/>
            </w:tcBorders>
          </w:tcPr>
          <w:p w14:paraId="241D2075" w14:textId="77777777" w:rsidR="00620613" w:rsidRPr="00BF2C94" w:rsidRDefault="00620613">
            <w:pPr>
              <w:rPr>
                <w:rFonts w:ascii="Arial" w:hAnsi="Arial" w:cs="Arial"/>
                <w:b/>
                <w:bCs/>
                <w:sz w:val="16"/>
                <w:szCs w:val="16"/>
              </w:rPr>
            </w:pPr>
            <w:r w:rsidRPr="00BF2C94">
              <w:rPr>
                <w:rFonts w:ascii="Arial" w:hAnsi="Arial" w:cs="Arial"/>
                <w:b/>
                <w:bCs/>
                <w:sz w:val="16"/>
                <w:szCs w:val="16"/>
              </w:rPr>
              <w:t xml:space="preserve">Projekt uskutočňovaný podľa zmluvných podmienok FIDIC </w:t>
            </w:r>
          </w:p>
          <w:p w14:paraId="0C72F1A3" w14:textId="77777777" w:rsidR="00620613" w:rsidRPr="00BF2C94" w:rsidRDefault="00620613">
            <w:pPr>
              <w:rPr>
                <w:rFonts w:ascii="Arial" w:hAnsi="Arial" w:cs="Arial"/>
                <w:b/>
                <w:sz w:val="16"/>
                <w:szCs w:val="16"/>
              </w:rPr>
            </w:pPr>
            <w:proofErr w:type="spellStart"/>
            <w:r w:rsidRPr="00BF2C94">
              <w:rPr>
                <w:rFonts w:ascii="Arial" w:hAnsi="Arial" w:cs="Arial"/>
                <w:b/>
                <w:bCs/>
                <w:sz w:val="16"/>
                <w:szCs w:val="16"/>
              </w:rPr>
              <w:t>Nehodiace</w:t>
            </w:r>
            <w:proofErr w:type="spellEnd"/>
            <w:r w:rsidRPr="00BF2C94">
              <w:rPr>
                <w:rFonts w:ascii="Arial" w:hAnsi="Arial" w:cs="Arial"/>
                <w:b/>
                <w:bCs/>
                <w:sz w:val="16"/>
                <w:szCs w:val="16"/>
              </w:rPr>
              <w:t xml:space="preserve"> sa prečiarknite</w:t>
            </w:r>
          </w:p>
        </w:tc>
        <w:tc>
          <w:tcPr>
            <w:tcW w:w="5777" w:type="dxa"/>
            <w:tcBorders>
              <w:top w:val="single" w:sz="4" w:space="0" w:color="auto"/>
              <w:left w:val="single" w:sz="4" w:space="0" w:color="auto"/>
              <w:bottom w:val="single" w:sz="4" w:space="0" w:color="auto"/>
              <w:right w:val="single" w:sz="4" w:space="0" w:color="auto"/>
            </w:tcBorders>
          </w:tcPr>
          <w:p w14:paraId="6D2E1E59" w14:textId="77777777" w:rsidR="00620613" w:rsidRPr="00BF2C94" w:rsidRDefault="00620613">
            <w:pPr>
              <w:jc w:val="center"/>
              <w:rPr>
                <w:rFonts w:ascii="Arial" w:hAnsi="Arial" w:cs="Arial"/>
                <w:b/>
                <w:sz w:val="16"/>
                <w:szCs w:val="16"/>
              </w:rPr>
            </w:pPr>
          </w:p>
          <w:p w14:paraId="1D4F2A1B" w14:textId="77777777" w:rsidR="00620613" w:rsidRPr="00BF2C94" w:rsidRDefault="00620613">
            <w:pPr>
              <w:jc w:val="center"/>
              <w:rPr>
                <w:rFonts w:ascii="Arial" w:hAnsi="Arial" w:cs="Arial"/>
                <w:b/>
                <w:sz w:val="16"/>
                <w:szCs w:val="16"/>
              </w:rPr>
            </w:pPr>
            <w:r w:rsidRPr="00BF2C94">
              <w:rPr>
                <w:rFonts w:ascii="Arial" w:hAnsi="Arial" w:cs="Arial"/>
                <w:b/>
                <w:sz w:val="16"/>
                <w:szCs w:val="16"/>
              </w:rPr>
              <w:t>ÁNO/NIE</w:t>
            </w:r>
          </w:p>
        </w:tc>
      </w:tr>
      <w:tr w:rsidR="00620613" w:rsidRPr="00BF2C94" w14:paraId="737727CE" w14:textId="77777777">
        <w:tc>
          <w:tcPr>
            <w:tcW w:w="3436" w:type="dxa"/>
            <w:tcBorders>
              <w:top w:val="single" w:sz="4" w:space="0" w:color="auto"/>
              <w:left w:val="single" w:sz="4" w:space="0" w:color="auto"/>
              <w:bottom w:val="single" w:sz="4" w:space="0" w:color="auto"/>
              <w:right w:val="single" w:sz="4" w:space="0" w:color="auto"/>
            </w:tcBorders>
          </w:tcPr>
          <w:p w14:paraId="63E0CA49" w14:textId="77777777" w:rsidR="00620613" w:rsidRPr="00BF2C94" w:rsidRDefault="00620613">
            <w:pPr>
              <w:rPr>
                <w:rFonts w:ascii="Arial" w:hAnsi="Arial" w:cs="Arial"/>
                <w:b/>
                <w:sz w:val="16"/>
                <w:szCs w:val="16"/>
              </w:rPr>
            </w:pPr>
            <w:r w:rsidRPr="00BF2C94">
              <w:rPr>
                <w:rFonts w:ascii="Arial" w:hAnsi="Arial" w:cs="Arial"/>
                <w:b/>
                <w:bCs/>
                <w:sz w:val="16"/>
                <w:szCs w:val="16"/>
              </w:rPr>
              <w:t>Názov zmluvy na poskytnutie služby:</w:t>
            </w:r>
          </w:p>
        </w:tc>
        <w:tc>
          <w:tcPr>
            <w:tcW w:w="5777" w:type="dxa"/>
            <w:tcBorders>
              <w:top w:val="single" w:sz="4" w:space="0" w:color="auto"/>
              <w:left w:val="single" w:sz="4" w:space="0" w:color="auto"/>
              <w:bottom w:val="single" w:sz="4" w:space="0" w:color="auto"/>
              <w:right w:val="single" w:sz="4" w:space="0" w:color="auto"/>
            </w:tcBorders>
          </w:tcPr>
          <w:p w14:paraId="145DF470" w14:textId="77777777" w:rsidR="00620613" w:rsidRPr="00BF2C94" w:rsidRDefault="00620613">
            <w:pPr>
              <w:rPr>
                <w:rFonts w:ascii="Arial" w:hAnsi="Arial" w:cs="Arial"/>
                <w:b/>
                <w:bCs/>
                <w:sz w:val="16"/>
                <w:szCs w:val="16"/>
              </w:rPr>
            </w:pPr>
          </w:p>
        </w:tc>
      </w:tr>
      <w:tr w:rsidR="00620613" w:rsidRPr="00BF2C94" w14:paraId="73A7A11A" w14:textId="77777777">
        <w:tc>
          <w:tcPr>
            <w:tcW w:w="3436" w:type="dxa"/>
            <w:tcBorders>
              <w:top w:val="single" w:sz="4" w:space="0" w:color="auto"/>
              <w:left w:val="single" w:sz="4" w:space="0" w:color="auto"/>
              <w:bottom w:val="single" w:sz="4" w:space="0" w:color="auto"/>
              <w:right w:val="single" w:sz="4" w:space="0" w:color="auto"/>
            </w:tcBorders>
          </w:tcPr>
          <w:p w14:paraId="3D3EEFBD" w14:textId="77777777" w:rsidR="00620613" w:rsidRPr="00BF2C94" w:rsidRDefault="00620613">
            <w:pPr>
              <w:rPr>
                <w:rFonts w:ascii="Arial" w:hAnsi="Arial" w:cs="Arial"/>
                <w:b/>
                <w:sz w:val="16"/>
                <w:szCs w:val="16"/>
              </w:rPr>
            </w:pPr>
            <w:r w:rsidRPr="00BF2C94">
              <w:rPr>
                <w:rFonts w:ascii="Arial" w:hAnsi="Arial" w:cs="Arial"/>
                <w:b/>
                <w:sz w:val="16"/>
                <w:szCs w:val="16"/>
              </w:rPr>
              <w:t>Pozícia/pracovné zaradenie/funkcia</w:t>
            </w:r>
            <w:r w:rsidRPr="00BF2C94">
              <w:rPr>
                <w:rStyle w:val="Odkaznapoznmkupodiarou"/>
                <w:rFonts w:ascii="Arial" w:hAnsi="Arial" w:cs="Arial"/>
                <w:b/>
                <w:sz w:val="16"/>
                <w:szCs w:val="16"/>
              </w:rPr>
              <w:footnoteReference w:id="3"/>
            </w:r>
            <w:r w:rsidRPr="00BF2C94">
              <w:rPr>
                <w:rFonts w:ascii="Arial" w:hAnsi="Arial" w:cs="Arial"/>
                <w:sz w:val="16"/>
                <w:szCs w:val="16"/>
              </w:rPr>
              <w:t xml:space="preserve"> </w:t>
            </w:r>
            <w:r w:rsidRPr="00BF2C94">
              <w:rPr>
                <w:rFonts w:ascii="Arial" w:hAnsi="Arial" w:cs="Arial"/>
                <w:b/>
                <w:sz w:val="16"/>
                <w:szCs w:val="16"/>
              </w:rPr>
              <w:t>na projekte:</w:t>
            </w:r>
          </w:p>
        </w:tc>
        <w:tc>
          <w:tcPr>
            <w:tcW w:w="5777" w:type="dxa"/>
            <w:tcBorders>
              <w:top w:val="single" w:sz="4" w:space="0" w:color="auto"/>
              <w:left w:val="single" w:sz="4" w:space="0" w:color="auto"/>
              <w:bottom w:val="single" w:sz="4" w:space="0" w:color="auto"/>
              <w:right w:val="single" w:sz="4" w:space="0" w:color="auto"/>
            </w:tcBorders>
          </w:tcPr>
          <w:p w14:paraId="328000B3" w14:textId="77777777" w:rsidR="00620613" w:rsidRPr="00BF2C94" w:rsidRDefault="00620613">
            <w:pPr>
              <w:rPr>
                <w:rFonts w:ascii="Arial" w:hAnsi="Arial" w:cs="Arial"/>
                <w:b/>
                <w:bCs/>
                <w:sz w:val="16"/>
                <w:szCs w:val="16"/>
              </w:rPr>
            </w:pPr>
          </w:p>
        </w:tc>
      </w:tr>
      <w:tr w:rsidR="00620613" w:rsidRPr="00BF2C94" w14:paraId="3B282267" w14:textId="77777777">
        <w:tc>
          <w:tcPr>
            <w:tcW w:w="3436" w:type="dxa"/>
            <w:tcBorders>
              <w:top w:val="single" w:sz="4" w:space="0" w:color="auto"/>
              <w:left w:val="single" w:sz="4" w:space="0" w:color="auto"/>
              <w:bottom w:val="single" w:sz="4" w:space="0" w:color="auto"/>
              <w:right w:val="single" w:sz="4" w:space="0" w:color="auto"/>
            </w:tcBorders>
          </w:tcPr>
          <w:p w14:paraId="00DC46A1" w14:textId="77777777" w:rsidR="00620613" w:rsidRPr="00BF2C94" w:rsidRDefault="00620613">
            <w:pPr>
              <w:rPr>
                <w:rFonts w:ascii="Arial" w:hAnsi="Arial" w:cs="Arial"/>
                <w:b/>
                <w:sz w:val="16"/>
                <w:szCs w:val="16"/>
              </w:rPr>
            </w:pPr>
            <w:r w:rsidRPr="00BF2C94">
              <w:rPr>
                <w:rFonts w:ascii="Arial" w:hAnsi="Arial" w:cs="Arial"/>
                <w:b/>
                <w:bCs/>
                <w:sz w:val="16"/>
                <w:szCs w:val="16"/>
              </w:rPr>
              <w:t>Lehota poskytnutia služieb odborníka na danej pozícií(od – do v tvare DD/MM/RRRR–  DD/MM/RRRR):</w:t>
            </w:r>
          </w:p>
        </w:tc>
        <w:tc>
          <w:tcPr>
            <w:tcW w:w="5777" w:type="dxa"/>
            <w:tcBorders>
              <w:top w:val="single" w:sz="4" w:space="0" w:color="auto"/>
              <w:left w:val="single" w:sz="4" w:space="0" w:color="auto"/>
              <w:bottom w:val="single" w:sz="4" w:space="0" w:color="auto"/>
              <w:right w:val="single" w:sz="4" w:space="0" w:color="auto"/>
            </w:tcBorders>
          </w:tcPr>
          <w:p w14:paraId="1D8E3C6C" w14:textId="77777777" w:rsidR="00620613" w:rsidRPr="00BF2C94" w:rsidRDefault="00620613">
            <w:pPr>
              <w:rPr>
                <w:rFonts w:ascii="Arial" w:hAnsi="Arial" w:cs="Arial"/>
                <w:b/>
                <w:bCs/>
                <w:sz w:val="16"/>
                <w:szCs w:val="16"/>
              </w:rPr>
            </w:pPr>
          </w:p>
          <w:p w14:paraId="74B0BBF8" w14:textId="77777777" w:rsidR="00620613" w:rsidRPr="00BF2C94" w:rsidRDefault="00620613">
            <w:pPr>
              <w:rPr>
                <w:rFonts w:ascii="Arial" w:hAnsi="Arial" w:cs="Arial"/>
                <w:b/>
                <w:bCs/>
                <w:sz w:val="16"/>
                <w:szCs w:val="16"/>
              </w:rPr>
            </w:pPr>
          </w:p>
        </w:tc>
      </w:tr>
      <w:tr w:rsidR="00620613" w:rsidRPr="00BF2C94" w14:paraId="317EC98F" w14:textId="77777777">
        <w:tc>
          <w:tcPr>
            <w:tcW w:w="3436" w:type="dxa"/>
            <w:tcBorders>
              <w:top w:val="single" w:sz="4" w:space="0" w:color="auto"/>
              <w:left w:val="single" w:sz="4" w:space="0" w:color="auto"/>
              <w:bottom w:val="single" w:sz="4" w:space="0" w:color="auto"/>
              <w:right w:val="single" w:sz="4" w:space="0" w:color="auto"/>
            </w:tcBorders>
          </w:tcPr>
          <w:p w14:paraId="0DBC8AAF" w14:textId="77777777" w:rsidR="00620613" w:rsidRPr="00BF2C94" w:rsidRDefault="00620613">
            <w:pPr>
              <w:rPr>
                <w:rFonts w:ascii="Arial" w:hAnsi="Arial" w:cs="Arial"/>
                <w:b/>
                <w:sz w:val="16"/>
                <w:szCs w:val="16"/>
              </w:rPr>
            </w:pPr>
            <w:r w:rsidRPr="00BF2C94">
              <w:rPr>
                <w:rFonts w:ascii="Arial" w:hAnsi="Arial" w:cs="Arial"/>
                <w:b/>
                <w:bCs/>
                <w:sz w:val="16"/>
                <w:szCs w:val="16"/>
              </w:rPr>
              <w:t>Zamestnávateľ pre ktorého odborník počas poskytnutia služieb pracoval (Názov a sídlo s uvedením kontaktnej osoby - meno a priezvisko, telefóne číslo, e-mail, funkcia):</w:t>
            </w:r>
          </w:p>
        </w:tc>
        <w:tc>
          <w:tcPr>
            <w:tcW w:w="5777" w:type="dxa"/>
            <w:tcBorders>
              <w:top w:val="single" w:sz="4" w:space="0" w:color="auto"/>
              <w:left w:val="single" w:sz="4" w:space="0" w:color="auto"/>
              <w:bottom w:val="single" w:sz="4" w:space="0" w:color="auto"/>
              <w:right w:val="single" w:sz="4" w:space="0" w:color="auto"/>
            </w:tcBorders>
          </w:tcPr>
          <w:p w14:paraId="15211712" w14:textId="77777777" w:rsidR="00620613" w:rsidRPr="00BF2C94" w:rsidRDefault="00620613">
            <w:pPr>
              <w:rPr>
                <w:rFonts w:ascii="Arial" w:hAnsi="Arial" w:cs="Arial"/>
                <w:b/>
                <w:bCs/>
                <w:sz w:val="16"/>
                <w:szCs w:val="16"/>
              </w:rPr>
            </w:pPr>
          </w:p>
        </w:tc>
      </w:tr>
    </w:tbl>
    <w:p w14:paraId="68073961" w14:textId="77777777" w:rsidR="00620613" w:rsidRPr="00B20921" w:rsidRDefault="00620613" w:rsidP="00620613">
      <w:pPr>
        <w:pStyle w:val="Zkladntext"/>
        <w:rPr>
          <w:rFonts w:ascii="Arial" w:hAnsi="Arial" w:cs="Arial"/>
          <w:b/>
          <w:sz w:val="20"/>
          <w:szCs w:val="20"/>
        </w:rPr>
      </w:pPr>
    </w:p>
    <w:p w14:paraId="7831348C" w14:textId="77777777" w:rsidR="00620613" w:rsidRPr="00C360A3" w:rsidRDefault="00620613" w:rsidP="00620613">
      <w:pPr>
        <w:pStyle w:val="Zkladntext"/>
        <w:rPr>
          <w:rFonts w:ascii="Arial" w:hAnsi="Arial" w:cs="Arial"/>
          <w:b/>
          <w:sz w:val="16"/>
          <w:szCs w:val="16"/>
        </w:rPr>
      </w:pPr>
      <w:r w:rsidRPr="00C360A3">
        <w:rPr>
          <w:rFonts w:ascii="Arial" w:hAnsi="Arial" w:cs="Arial"/>
          <w:sz w:val="16"/>
          <w:szCs w:val="16"/>
        </w:rPr>
        <w:t>Uchádzač pre každého navrhovaného Kľúčového odborníka predloží vyplnenú túto prílohu v potrebnom počte podľa počtu projektov.</w:t>
      </w:r>
    </w:p>
    <w:p w14:paraId="12B9D7CC" w14:textId="77777777" w:rsidR="00620613" w:rsidRPr="00C360A3" w:rsidRDefault="00620613" w:rsidP="00620613">
      <w:pPr>
        <w:pStyle w:val="Zkladntext"/>
        <w:rPr>
          <w:rFonts w:ascii="Arial" w:hAnsi="Arial" w:cs="Arial"/>
          <w:b/>
          <w:sz w:val="16"/>
          <w:szCs w:val="16"/>
        </w:rPr>
      </w:pPr>
      <w:r w:rsidRPr="00C360A3">
        <w:rPr>
          <w:rFonts w:ascii="Arial" w:hAnsi="Arial" w:cs="Arial"/>
          <w:sz w:val="16"/>
          <w:szCs w:val="16"/>
        </w:rPr>
        <w:t xml:space="preserve">Pod objednávateľom/odberateľom sa pre účely tejto prílohy myslí </w:t>
      </w:r>
      <w:r w:rsidRPr="00C360A3">
        <w:rPr>
          <w:rFonts w:ascii="Arial" w:hAnsi="Arial" w:cs="Arial"/>
          <w:sz w:val="16"/>
          <w:szCs w:val="16"/>
          <w:u w:val="single"/>
        </w:rPr>
        <w:t>stavebník</w:t>
      </w:r>
      <w:r w:rsidRPr="00C360A3">
        <w:rPr>
          <w:rFonts w:ascii="Arial" w:hAnsi="Arial" w:cs="Arial"/>
          <w:sz w:val="16"/>
          <w:szCs w:val="16"/>
        </w:rPr>
        <w:t>.</w:t>
      </w:r>
    </w:p>
    <w:p w14:paraId="37BB20C9" w14:textId="77777777" w:rsidR="00620613" w:rsidRPr="00C360A3" w:rsidRDefault="00620613" w:rsidP="00620613">
      <w:pPr>
        <w:pStyle w:val="oddl-nadpis"/>
        <w:keepNext w:val="0"/>
        <w:tabs>
          <w:tab w:val="clear" w:pos="567"/>
          <w:tab w:val="left" w:pos="480"/>
          <w:tab w:val="left" w:pos="900"/>
          <w:tab w:val="left" w:pos="1800"/>
        </w:tabs>
        <w:spacing w:before="0" w:line="240" w:lineRule="auto"/>
        <w:ind w:left="5280"/>
        <w:jc w:val="both"/>
        <w:rPr>
          <w:rFonts w:cs="Arial"/>
          <w:caps/>
          <w:sz w:val="16"/>
          <w:szCs w:val="16"/>
        </w:rPr>
      </w:pPr>
      <w:r w:rsidRPr="00C360A3">
        <w:rPr>
          <w:rFonts w:cs="Arial"/>
          <w:b w:val="0"/>
          <w:bCs/>
          <w:sz w:val="16"/>
          <w:szCs w:val="16"/>
          <w:lang w:val="sk-SK" w:eastAsia="cs-CZ"/>
        </w:rPr>
        <w:t xml:space="preserve"> </w:t>
      </w:r>
    </w:p>
    <w:p w14:paraId="207FA01E" w14:textId="3BE2E31E" w:rsidR="00620613" w:rsidRPr="00C360A3" w:rsidRDefault="00620613" w:rsidP="00620613">
      <w:pPr>
        <w:tabs>
          <w:tab w:val="num" w:pos="-720"/>
        </w:tabs>
        <w:rPr>
          <w:rFonts w:ascii="Arial" w:hAnsi="Arial" w:cs="Arial"/>
          <w:bCs/>
          <w:sz w:val="16"/>
          <w:szCs w:val="16"/>
        </w:rPr>
      </w:pPr>
      <w:r w:rsidRPr="00C360A3">
        <w:rPr>
          <w:rFonts w:ascii="Arial" w:hAnsi="Arial" w:cs="Arial"/>
          <w:bCs/>
          <w:sz w:val="16"/>
          <w:szCs w:val="16"/>
        </w:rPr>
        <w:t>V .................................. dňa .................</w:t>
      </w:r>
      <w:r w:rsidRPr="00C360A3">
        <w:rPr>
          <w:rFonts w:ascii="Arial" w:hAnsi="Arial" w:cs="Arial"/>
          <w:bCs/>
          <w:sz w:val="16"/>
          <w:szCs w:val="16"/>
          <w:lang w:eastAsia="cs-CZ"/>
        </w:rPr>
        <w:tab/>
      </w:r>
      <w:r w:rsidRPr="00C360A3">
        <w:rPr>
          <w:rFonts w:ascii="Arial" w:hAnsi="Arial" w:cs="Arial"/>
          <w:bCs/>
          <w:sz w:val="16"/>
          <w:szCs w:val="16"/>
          <w:lang w:eastAsia="cs-CZ"/>
        </w:rPr>
        <w:tab/>
      </w:r>
      <w:r w:rsidRPr="00C360A3">
        <w:rPr>
          <w:rFonts w:ascii="Arial" w:hAnsi="Arial" w:cs="Arial"/>
          <w:bCs/>
          <w:sz w:val="16"/>
          <w:szCs w:val="16"/>
          <w:lang w:eastAsia="cs-CZ"/>
        </w:rPr>
        <w:tab/>
      </w:r>
      <w:r w:rsidRPr="00C360A3">
        <w:rPr>
          <w:rFonts w:ascii="Arial" w:hAnsi="Arial" w:cs="Arial"/>
          <w:bCs/>
          <w:sz w:val="16"/>
          <w:szCs w:val="16"/>
          <w:lang w:eastAsia="cs-CZ"/>
        </w:rPr>
        <w:tab/>
      </w:r>
      <w:r w:rsidRPr="00C360A3">
        <w:rPr>
          <w:rFonts w:ascii="Arial" w:hAnsi="Arial" w:cs="Arial"/>
          <w:bCs/>
          <w:sz w:val="16"/>
          <w:szCs w:val="16"/>
          <w:lang w:eastAsia="cs-CZ"/>
        </w:rPr>
        <w:tab/>
      </w:r>
      <w:r w:rsidRPr="00C360A3">
        <w:rPr>
          <w:rFonts w:ascii="Arial" w:hAnsi="Arial" w:cs="Arial"/>
          <w:bCs/>
          <w:sz w:val="16"/>
          <w:szCs w:val="16"/>
          <w:lang w:eastAsia="cs-CZ"/>
        </w:rPr>
        <w:tab/>
      </w:r>
      <w:r w:rsidRPr="00C360A3">
        <w:rPr>
          <w:rFonts w:ascii="Arial" w:hAnsi="Arial" w:cs="Arial"/>
          <w:bCs/>
          <w:sz w:val="16"/>
          <w:szCs w:val="16"/>
          <w:lang w:eastAsia="cs-CZ"/>
        </w:rPr>
        <w:tab/>
      </w:r>
      <w:r w:rsidR="00D96D07">
        <w:rPr>
          <w:rFonts w:ascii="Arial" w:hAnsi="Arial" w:cs="Arial"/>
          <w:bCs/>
          <w:sz w:val="16"/>
          <w:szCs w:val="16"/>
          <w:lang w:eastAsia="cs-CZ"/>
        </w:rPr>
        <w:tab/>
      </w:r>
      <w:r w:rsidR="00D96D07">
        <w:rPr>
          <w:rFonts w:ascii="Arial" w:hAnsi="Arial" w:cs="Arial"/>
          <w:bCs/>
          <w:sz w:val="16"/>
          <w:szCs w:val="16"/>
          <w:lang w:eastAsia="cs-CZ"/>
        </w:rPr>
        <w:tab/>
      </w:r>
      <w:r w:rsidR="00D96D07">
        <w:rPr>
          <w:rFonts w:ascii="Arial" w:hAnsi="Arial" w:cs="Arial"/>
          <w:bCs/>
          <w:sz w:val="16"/>
          <w:szCs w:val="16"/>
          <w:lang w:eastAsia="cs-CZ"/>
        </w:rPr>
        <w:tab/>
        <w:t xml:space="preserve">        </w:t>
      </w:r>
      <w:r w:rsidRPr="00C360A3">
        <w:rPr>
          <w:rFonts w:ascii="Arial" w:hAnsi="Arial" w:cs="Arial"/>
          <w:bCs/>
          <w:sz w:val="16"/>
          <w:szCs w:val="16"/>
          <w:lang w:eastAsia="cs-CZ"/>
        </w:rPr>
        <w:t>.................................................................</w:t>
      </w:r>
    </w:p>
    <w:p w14:paraId="5B2E5F69" w14:textId="77777777" w:rsidR="00620613" w:rsidRPr="00C360A3" w:rsidRDefault="00620613" w:rsidP="00620613">
      <w:pPr>
        <w:jc w:val="center"/>
        <w:rPr>
          <w:rFonts w:ascii="Arial" w:hAnsi="Arial" w:cs="Arial"/>
          <w:bCs/>
          <w:sz w:val="16"/>
          <w:szCs w:val="16"/>
        </w:rPr>
      </w:pPr>
      <w:r w:rsidRPr="00C360A3">
        <w:rPr>
          <w:rFonts w:ascii="Arial" w:hAnsi="Arial" w:cs="Arial"/>
          <w:bCs/>
          <w:sz w:val="16"/>
          <w:szCs w:val="16"/>
        </w:rPr>
        <w:t xml:space="preserve">                                                                           meno, priezvisko a vlastnoručný podpis odborníka</w:t>
      </w:r>
    </w:p>
    <w:p w14:paraId="69801339" w14:textId="77777777" w:rsidR="00620613" w:rsidRPr="00C360A3" w:rsidRDefault="00620613" w:rsidP="00620613">
      <w:pPr>
        <w:tabs>
          <w:tab w:val="num" w:pos="-720"/>
        </w:tabs>
        <w:rPr>
          <w:rFonts w:ascii="Arial" w:hAnsi="Arial" w:cs="Arial"/>
          <w:bCs/>
          <w:sz w:val="16"/>
          <w:szCs w:val="16"/>
        </w:rPr>
      </w:pPr>
      <w:r w:rsidRPr="00C360A3">
        <w:rPr>
          <w:rFonts w:ascii="Arial" w:hAnsi="Arial" w:cs="Arial"/>
          <w:bCs/>
          <w:sz w:val="16"/>
          <w:szCs w:val="16"/>
        </w:rPr>
        <w:t>V .................................. dňa .................</w:t>
      </w:r>
    </w:p>
    <w:p w14:paraId="716E5AC1" w14:textId="77777777" w:rsidR="00620613" w:rsidRPr="00C360A3" w:rsidRDefault="00620613" w:rsidP="00620613">
      <w:pPr>
        <w:tabs>
          <w:tab w:val="left" w:pos="2520"/>
        </w:tabs>
        <w:ind w:left="2124"/>
        <w:rPr>
          <w:rFonts w:ascii="Arial" w:hAnsi="Arial" w:cs="Arial"/>
          <w:b/>
          <w:bCs/>
          <w:sz w:val="16"/>
          <w:szCs w:val="16"/>
        </w:rPr>
      </w:pPr>
      <w:r w:rsidRPr="00C360A3">
        <w:rPr>
          <w:rFonts w:ascii="Arial" w:hAnsi="Arial" w:cs="Arial"/>
          <w:bCs/>
          <w:sz w:val="16"/>
          <w:szCs w:val="16"/>
        </w:rPr>
        <w:t xml:space="preserve">                                         </w:t>
      </w:r>
      <w:r w:rsidRPr="00C360A3">
        <w:rPr>
          <w:rFonts w:ascii="Arial" w:hAnsi="Arial" w:cs="Arial"/>
          <w:bCs/>
          <w:sz w:val="16"/>
          <w:szCs w:val="16"/>
        </w:rPr>
        <w:tab/>
      </w:r>
      <w:r w:rsidRPr="00C360A3">
        <w:rPr>
          <w:rFonts w:ascii="Arial" w:hAnsi="Arial" w:cs="Arial"/>
          <w:bCs/>
          <w:sz w:val="16"/>
          <w:szCs w:val="16"/>
        </w:rPr>
        <w:tab/>
      </w:r>
      <w:r w:rsidRPr="00C360A3">
        <w:rPr>
          <w:rFonts w:ascii="Arial" w:hAnsi="Arial" w:cs="Arial"/>
          <w:sz w:val="16"/>
          <w:szCs w:val="16"/>
        </w:rPr>
        <w:t>......................................................................</w:t>
      </w:r>
    </w:p>
    <w:p w14:paraId="69D20EE9" w14:textId="0CD8636E" w:rsidR="005E5C4A" w:rsidRPr="005C1C64" w:rsidRDefault="00620613" w:rsidP="00C360A3">
      <w:pPr>
        <w:autoSpaceDE w:val="0"/>
        <w:autoSpaceDN w:val="0"/>
        <w:ind w:left="4248" w:firstLine="36"/>
        <w:rPr>
          <w:b/>
          <w:bCs/>
        </w:rPr>
      </w:pPr>
      <w:r w:rsidRPr="00C360A3">
        <w:rPr>
          <w:rFonts w:ascii="Arial" w:hAnsi="Arial" w:cs="Arial"/>
          <w:bCs/>
          <w:sz w:val="16"/>
          <w:szCs w:val="16"/>
        </w:rPr>
        <w:t>meno, priezvisko a</w:t>
      </w:r>
      <w:r w:rsidRPr="00C360A3">
        <w:rPr>
          <w:rFonts w:ascii="Arial" w:hAnsi="Arial" w:cs="Arial"/>
          <w:b/>
          <w:bCs/>
          <w:sz w:val="16"/>
          <w:szCs w:val="16"/>
        </w:rPr>
        <w:t> </w:t>
      </w:r>
      <w:r w:rsidRPr="00C360A3">
        <w:rPr>
          <w:rFonts w:ascii="Arial" w:hAnsi="Arial" w:cs="Arial"/>
          <w:b/>
          <w:bCs/>
          <w:caps/>
          <w:sz w:val="16"/>
          <w:szCs w:val="16"/>
        </w:rPr>
        <w:t xml:space="preserve"> </w:t>
      </w:r>
      <w:r w:rsidRPr="00C360A3">
        <w:rPr>
          <w:rFonts w:ascii="Arial" w:hAnsi="Arial" w:cs="Arial"/>
          <w:sz w:val="16"/>
          <w:szCs w:val="16"/>
        </w:rPr>
        <w:t>podpis uchádzača, jeho štatutárneho orgánu alebo člena štatutárneho orgánu alebo iného zástupcu uchádzača, ktorý je oprávnený konať v mene uchádzača v záväzkových vzťahoch</w:t>
      </w:r>
      <w:r w:rsidR="00F334E8" w:rsidRPr="00F334E8">
        <w:rPr>
          <w:b/>
          <w:bCs/>
        </w:rPr>
        <w:br w:type="page"/>
      </w:r>
    </w:p>
    <w:p w14:paraId="34B76A4B" w14:textId="39B07B07" w:rsidR="005E5C4A" w:rsidRPr="005C1C64" w:rsidRDefault="00F334E8" w:rsidP="00254640">
      <w:pPr>
        <w:pStyle w:val="Nzovlnku"/>
        <w:numPr>
          <w:ilvl w:val="0"/>
          <w:numId w:val="0"/>
        </w:numPr>
        <w:ind w:left="360"/>
      </w:pPr>
      <w:bookmarkStart w:id="67" w:name="_Ref151549358"/>
      <w:r w:rsidRPr="00865CD9">
        <w:rPr>
          <w:caps w:val="0"/>
        </w:rPr>
        <w:lastRenderedPageBreak/>
        <w:t>PRÍLOHA C9</w:t>
      </w:r>
      <w:r w:rsidR="00C814C7">
        <w:rPr>
          <w:caps w:val="0"/>
        </w:rPr>
        <w:t xml:space="preserve"> </w:t>
      </w:r>
      <w:r w:rsidR="00EF278F">
        <w:rPr>
          <w:caps w:val="0"/>
        </w:rPr>
        <w:t>–</w:t>
      </w:r>
      <w:r w:rsidRPr="00865CD9">
        <w:rPr>
          <w:caps w:val="0"/>
        </w:rPr>
        <w:t xml:space="preserve"> VZOROVÉ</w:t>
      </w:r>
      <w:r w:rsidR="00EF278F">
        <w:rPr>
          <w:caps w:val="0"/>
        </w:rPr>
        <w:t xml:space="preserve"> </w:t>
      </w:r>
      <w:r w:rsidRPr="00865CD9">
        <w:rPr>
          <w:caps w:val="0"/>
        </w:rPr>
        <w:t>TLAČIV</w:t>
      </w:r>
      <w:r w:rsidRPr="00F334E8">
        <w:rPr>
          <w:caps w:val="0"/>
        </w:rPr>
        <w:t>O</w:t>
      </w:r>
      <w:r w:rsidRPr="00865CD9">
        <w:rPr>
          <w:caps w:val="0"/>
        </w:rPr>
        <w:t xml:space="preserve"> ŽIVOTOPIS ODBORNÍKA (KO/NO)</w:t>
      </w:r>
      <w:bookmarkEnd w:id="67"/>
    </w:p>
    <w:p w14:paraId="5B79DFC8" w14:textId="77777777" w:rsidR="00D314E7" w:rsidRPr="00B20921" w:rsidRDefault="00D314E7" w:rsidP="00D314E7">
      <w:pPr>
        <w:pStyle w:val="tlSSCnadpis2Pred6pt"/>
        <w:spacing w:before="0"/>
        <w:jc w:val="center"/>
        <w:rPr>
          <w:rFonts w:cs="Arial"/>
        </w:rPr>
      </w:pPr>
      <w:r w:rsidRPr="00B20921">
        <w:rPr>
          <w:rFonts w:cs="Arial"/>
        </w:rPr>
        <w:t>Údaje o vzdelaní a odbornej praxi alebo o odbornej kvalifikácii</w:t>
      </w:r>
    </w:p>
    <w:p w14:paraId="6D8AEFF1" w14:textId="77777777" w:rsidR="00D314E7" w:rsidRPr="00C360A3" w:rsidRDefault="00D314E7" w:rsidP="00D314E7">
      <w:pPr>
        <w:rPr>
          <w:rFonts w:ascii="Arial" w:hAnsi="Arial" w:cs="Arial"/>
          <w:b/>
          <w:sz w:val="2"/>
          <w:szCs w:val="2"/>
        </w:rPr>
      </w:pPr>
    </w:p>
    <w:p w14:paraId="0623ED29" w14:textId="77777777" w:rsidR="00D314E7" w:rsidRPr="00B20921" w:rsidRDefault="00D314E7" w:rsidP="00D314E7">
      <w:pPr>
        <w:rPr>
          <w:rFonts w:ascii="Arial" w:hAnsi="Arial" w:cs="Arial"/>
          <w:b/>
          <w:sz w:val="20"/>
          <w:szCs w:val="20"/>
        </w:rPr>
      </w:pPr>
      <w:r w:rsidRPr="00B20921">
        <w:rPr>
          <w:rFonts w:ascii="Arial" w:hAnsi="Arial" w:cs="Arial"/>
          <w:b/>
          <w:sz w:val="20"/>
          <w:szCs w:val="20"/>
        </w:rPr>
        <w:t xml:space="preserve">Navrhovaná pozícia: </w:t>
      </w:r>
    </w:p>
    <w:p w14:paraId="68991687" w14:textId="77777777" w:rsidR="00D314E7" w:rsidRPr="00B20921" w:rsidRDefault="00D314E7" w:rsidP="00D314E7">
      <w:pPr>
        <w:tabs>
          <w:tab w:val="left" w:pos="480"/>
        </w:tabs>
        <w:rPr>
          <w:rFonts w:ascii="Arial" w:hAnsi="Arial" w:cs="Arial"/>
          <w:sz w:val="20"/>
          <w:szCs w:val="20"/>
        </w:rPr>
      </w:pPr>
      <w:r w:rsidRPr="00B20921">
        <w:rPr>
          <w:rFonts w:ascii="Arial" w:hAnsi="Arial" w:cs="Arial"/>
          <w:sz w:val="20"/>
          <w:szCs w:val="20"/>
        </w:rPr>
        <w:t xml:space="preserve">1. </w:t>
      </w:r>
      <w:r w:rsidRPr="00B20921">
        <w:rPr>
          <w:rFonts w:ascii="Arial" w:hAnsi="Arial" w:cs="Arial"/>
          <w:sz w:val="20"/>
          <w:szCs w:val="20"/>
        </w:rPr>
        <w:tab/>
        <w:t>Priezvisko:</w:t>
      </w:r>
    </w:p>
    <w:p w14:paraId="54021787" w14:textId="77777777" w:rsidR="00D314E7" w:rsidRPr="00B20921" w:rsidRDefault="00D314E7" w:rsidP="00D314E7">
      <w:pPr>
        <w:tabs>
          <w:tab w:val="left" w:pos="480"/>
        </w:tabs>
        <w:rPr>
          <w:rFonts w:ascii="Arial" w:hAnsi="Arial" w:cs="Arial"/>
          <w:sz w:val="20"/>
          <w:szCs w:val="20"/>
        </w:rPr>
      </w:pPr>
      <w:r w:rsidRPr="00B20921">
        <w:rPr>
          <w:rFonts w:ascii="Arial" w:hAnsi="Arial" w:cs="Arial"/>
          <w:sz w:val="20"/>
          <w:szCs w:val="20"/>
        </w:rPr>
        <w:t>2.</w:t>
      </w:r>
      <w:r w:rsidRPr="00B20921">
        <w:rPr>
          <w:rFonts w:ascii="Arial" w:hAnsi="Arial" w:cs="Arial"/>
          <w:sz w:val="20"/>
          <w:szCs w:val="20"/>
        </w:rPr>
        <w:tab/>
        <w:t>Meno:</w:t>
      </w:r>
    </w:p>
    <w:p w14:paraId="6F4D71C1" w14:textId="77777777" w:rsidR="00D314E7" w:rsidRPr="00B20921" w:rsidRDefault="00D314E7" w:rsidP="00D314E7">
      <w:pPr>
        <w:tabs>
          <w:tab w:val="left" w:pos="480"/>
        </w:tabs>
        <w:rPr>
          <w:rFonts w:ascii="Arial" w:hAnsi="Arial" w:cs="Arial"/>
          <w:sz w:val="20"/>
          <w:szCs w:val="20"/>
        </w:rPr>
      </w:pPr>
      <w:r w:rsidRPr="00B20921">
        <w:rPr>
          <w:rFonts w:ascii="Arial" w:hAnsi="Arial" w:cs="Arial"/>
          <w:sz w:val="20"/>
          <w:szCs w:val="20"/>
        </w:rPr>
        <w:t>3.</w:t>
      </w:r>
      <w:r w:rsidRPr="00B20921">
        <w:rPr>
          <w:rFonts w:ascii="Arial" w:hAnsi="Arial" w:cs="Arial"/>
          <w:sz w:val="20"/>
          <w:szCs w:val="20"/>
        </w:rPr>
        <w:tab/>
        <w:t>Dátum a miesto narodenia:</w:t>
      </w:r>
    </w:p>
    <w:p w14:paraId="0911DF8B" w14:textId="77777777" w:rsidR="00D314E7" w:rsidRPr="00B20921" w:rsidRDefault="00D314E7" w:rsidP="00D314E7">
      <w:pPr>
        <w:tabs>
          <w:tab w:val="left" w:pos="480"/>
        </w:tabs>
        <w:rPr>
          <w:rFonts w:ascii="Arial" w:hAnsi="Arial" w:cs="Arial"/>
          <w:sz w:val="20"/>
          <w:szCs w:val="20"/>
        </w:rPr>
      </w:pPr>
      <w:r w:rsidRPr="00B20921">
        <w:rPr>
          <w:rFonts w:ascii="Arial" w:hAnsi="Arial" w:cs="Arial"/>
          <w:sz w:val="20"/>
          <w:szCs w:val="20"/>
        </w:rPr>
        <w:t>4.</w:t>
      </w:r>
      <w:r w:rsidRPr="00B20921">
        <w:rPr>
          <w:rFonts w:ascii="Arial" w:hAnsi="Arial" w:cs="Arial"/>
          <w:sz w:val="20"/>
          <w:szCs w:val="20"/>
        </w:rPr>
        <w:tab/>
        <w:t>Štátna príslušnosť:</w:t>
      </w:r>
    </w:p>
    <w:p w14:paraId="23D5AFF5" w14:textId="77777777" w:rsidR="00D314E7" w:rsidRPr="00B20921" w:rsidRDefault="00D314E7" w:rsidP="00D314E7">
      <w:pPr>
        <w:tabs>
          <w:tab w:val="left" w:pos="480"/>
        </w:tabs>
        <w:rPr>
          <w:rFonts w:ascii="Arial" w:hAnsi="Arial" w:cs="Arial"/>
          <w:sz w:val="20"/>
          <w:szCs w:val="20"/>
        </w:rPr>
      </w:pPr>
      <w:r w:rsidRPr="00B20921">
        <w:rPr>
          <w:rFonts w:ascii="Arial" w:hAnsi="Arial" w:cs="Arial"/>
          <w:sz w:val="20"/>
          <w:szCs w:val="20"/>
        </w:rPr>
        <w:t>5.</w:t>
      </w:r>
      <w:r w:rsidRPr="00B20921">
        <w:rPr>
          <w:rFonts w:ascii="Arial" w:hAnsi="Arial" w:cs="Arial"/>
          <w:sz w:val="20"/>
          <w:szCs w:val="20"/>
        </w:rPr>
        <w:tab/>
        <w:t>Vzdelanie: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960"/>
        <w:gridCol w:w="5466"/>
      </w:tblGrid>
      <w:tr w:rsidR="00D314E7" w:rsidRPr="001720D1" w14:paraId="395C308C" w14:textId="77777777">
        <w:trPr>
          <w:cantSplit/>
        </w:trPr>
        <w:tc>
          <w:tcPr>
            <w:tcW w:w="3960" w:type="dxa"/>
            <w:tcBorders>
              <w:top w:val="single" w:sz="4" w:space="0" w:color="auto"/>
              <w:left w:val="single" w:sz="4" w:space="0" w:color="auto"/>
              <w:bottom w:val="single" w:sz="4" w:space="0" w:color="auto"/>
              <w:right w:val="single" w:sz="4" w:space="0" w:color="auto"/>
            </w:tcBorders>
            <w:shd w:val="clear" w:color="auto" w:fill="E6E6E6"/>
          </w:tcPr>
          <w:p w14:paraId="57CC0652" w14:textId="77777777" w:rsidR="00D314E7" w:rsidRPr="00C360A3" w:rsidRDefault="00D314E7">
            <w:pPr>
              <w:rPr>
                <w:rFonts w:ascii="Arial" w:hAnsi="Arial" w:cs="Arial"/>
                <w:sz w:val="18"/>
                <w:szCs w:val="18"/>
              </w:rPr>
            </w:pPr>
            <w:r w:rsidRPr="00C360A3">
              <w:rPr>
                <w:rFonts w:ascii="Arial" w:hAnsi="Arial" w:cs="Arial"/>
                <w:sz w:val="18"/>
                <w:szCs w:val="18"/>
              </w:rPr>
              <w:t>Názov vzdelávacej inštitúcie:</w:t>
            </w:r>
          </w:p>
        </w:tc>
        <w:tc>
          <w:tcPr>
            <w:tcW w:w="5466" w:type="dxa"/>
            <w:tcBorders>
              <w:top w:val="single" w:sz="4" w:space="0" w:color="auto"/>
              <w:left w:val="single" w:sz="4" w:space="0" w:color="auto"/>
              <w:bottom w:val="single" w:sz="4" w:space="0" w:color="auto"/>
              <w:right w:val="single" w:sz="4" w:space="0" w:color="auto"/>
            </w:tcBorders>
          </w:tcPr>
          <w:p w14:paraId="491B5A18" w14:textId="77777777" w:rsidR="00D314E7" w:rsidRPr="00C360A3" w:rsidRDefault="00D314E7">
            <w:pPr>
              <w:rPr>
                <w:rFonts w:ascii="Arial" w:hAnsi="Arial" w:cs="Arial"/>
                <w:sz w:val="18"/>
                <w:szCs w:val="18"/>
              </w:rPr>
            </w:pPr>
          </w:p>
        </w:tc>
      </w:tr>
      <w:tr w:rsidR="00D314E7" w:rsidRPr="001720D1" w14:paraId="6D2A4B7B" w14:textId="77777777">
        <w:trPr>
          <w:cantSplit/>
        </w:trPr>
        <w:tc>
          <w:tcPr>
            <w:tcW w:w="3960" w:type="dxa"/>
            <w:tcBorders>
              <w:top w:val="single" w:sz="4" w:space="0" w:color="auto"/>
              <w:left w:val="single" w:sz="4" w:space="0" w:color="auto"/>
              <w:bottom w:val="single" w:sz="4" w:space="0" w:color="auto"/>
              <w:right w:val="single" w:sz="4" w:space="0" w:color="auto"/>
            </w:tcBorders>
            <w:shd w:val="clear" w:color="auto" w:fill="E6E6E6"/>
          </w:tcPr>
          <w:p w14:paraId="20BF3EEE" w14:textId="77777777" w:rsidR="00D314E7" w:rsidRPr="00C360A3" w:rsidRDefault="00D314E7">
            <w:pPr>
              <w:rPr>
                <w:rFonts w:ascii="Arial" w:hAnsi="Arial" w:cs="Arial"/>
                <w:sz w:val="18"/>
                <w:szCs w:val="18"/>
              </w:rPr>
            </w:pPr>
            <w:r w:rsidRPr="00C360A3">
              <w:rPr>
                <w:rFonts w:ascii="Arial" w:hAnsi="Arial" w:cs="Arial"/>
                <w:sz w:val="18"/>
                <w:szCs w:val="18"/>
              </w:rPr>
              <w:t>Začiatok štúdia (mesiac/rok):</w:t>
            </w:r>
          </w:p>
          <w:p w14:paraId="63DE02A8" w14:textId="77777777" w:rsidR="00D314E7" w:rsidRPr="00C360A3" w:rsidRDefault="00D314E7">
            <w:pPr>
              <w:rPr>
                <w:rFonts w:ascii="Arial" w:hAnsi="Arial" w:cs="Arial"/>
                <w:sz w:val="18"/>
                <w:szCs w:val="18"/>
              </w:rPr>
            </w:pPr>
            <w:r w:rsidRPr="00C360A3">
              <w:rPr>
                <w:rFonts w:ascii="Arial" w:hAnsi="Arial" w:cs="Arial"/>
                <w:sz w:val="18"/>
                <w:szCs w:val="18"/>
              </w:rPr>
              <w:t>Ukončenie štúdia (mesiac/rok):</w:t>
            </w:r>
          </w:p>
        </w:tc>
        <w:tc>
          <w:tcPr>
            <w:tcW w:w="5466" w:type="dxa"/>
            <w:tcBorders>
              <w:top w:val="single" w:sz="4" w:space="0" w:color="auto"/>
              <w:left w:val="single" w:sz="4" w:space="0" w:color="auto"/>
              <w:bottom w:val="single" w:sz="4" w:space="0" w:color="auto"/>
              <w:right w:val="single" w:sz="4" w:space="0" w:color="auto"/>
            </w:tcBorders>
          </w:tcPr>
          <w:p w14:paraId="5718CAD6" w14:textId="77777777" w:rsidR="00D314E7" w:rsidRPr="00C360A3" w:rsidRDefault="00D314E7">
            <w:pPr>
              <w:rPr>
                <w:rFonts w:ascii="Arial" w:hAnsi="Arial" w:cs="Arial"/>
                <w:sz w:val="18"/>
                <w:szCs w:val="18"/>
              </w:rPr>
            </w:pPr>
          </w:p>
        </w:tc>
      </w:tr>
      <w:tr w:rsidR="00D314E7" w:rsidRPr="001720D1" w14:paraId="16192194" w14:textId="77777777">
        <w:trPr>
          <w:cantSplit/>
        </w:trPr>
        <w:tc>
          <w:tcPr>
            <w:tcW w:w="3960" w:type="dxa"/>
            <w:tcBorders>
              <w:top w:val="single" w:sz="4" w:space="0" w:color="auto"/>
              <w:left w:val="single" w:sz="4" w:space="0" w:color="auto"/>
              <w:bottom w:val="single" w:sz="4" w:space="0" w:color="auto"/>
              <w:right w:val="single" w:sz="4" w:space="0" w:color="auto"/>
            </w:tcBorders>
            <w:shd w:val="clear" w:color="auto" w:fill="E6E6E6"/>
          </w:tcPr>
          <w:p w14:paraId="0A9EA26D" w14:textId="77777777" w:rsidR="00D314E7" w:rsidRPr="00C360A3" w:rsidRDefault="00D314E7">
            <w:pPr>
              <w:rPr>
                <w:rFonts w:ascii="Arial" w:hAnsi="Arial" w:cs="Arial"/>
                <w:sz w:val="18"/>
                <w:szCs w:val="18"/>
              </w:rPr>
            </w:pPr>
            <w:r w:rsidRPr="00C360A3">
              <w:rPr>
                <w:rFonts w:ascii="Arial" w:hAnsi="Arial" w:cs="Arial"/>
                <w:sz w:val="18"/>
                <w:szCs w:val="18"/>
              </w:rPr>
              <w:t>Získané vzdelanie (titul, diplom):</w:t>
            </w:r>
          </w:p>
        </w:tc>
        <w:tc>
          <w:tcPr>
            <w:tcW w:w="5466" w:type="dxa"/>
            <w:tcBorders>
              <w:top w:val="single" w:sz="4" w:space="0" w:color="auto"/>
              <w:left w:val="single" w:sz="4" w:space="0" w:color="auto"/>
              <w:bottom w:val="single" w:sz="4" w:space="0" w:color="auto"/>
              <w:right w:val="single" w:sz="4" w:space="0" w:color="auto"/>
            </w:tcBorders>
          </w:tcPr>
          <w:p w14:paraId="02C9E314" w14:textId="77777777" w:rsidR="00D314E7" w:rsidRPr="00C360A3" w:rsidRDefault="00D314E7">
            <w:pPr>
              <w:rPr>
                <w:rFonts w:ascii="Arial" w:hAnsi="Arial" w:cs="Arial"/>
                <w:sz w:val="18"/>
                <w:szCs w:val="18"/>
              </w:rPr>
            </w:pPr>
          </w:p>
        </w:tc>
      </w:tr>
    </w:tbl>
    <w:p w14:paraId="2A2E99FA" w14:textId="77777777" w:rsidR="00D314E7" w:rsidRPr="00B20921" w:rsidRDefault="00D314E7" w:rsidP="00C360A3">
      <w:pPr>
        <w:pStyle w:val="Zkladntext"/>
        <w:ind w:left="0"/>
        <w:rPr>
          <w:rFonts w:ascii="Arial" w:hAnsi="Arial" w:cs="Arial"/>
          <w:b/>
          <w:sz w:val="20"/>
          <w:szCs w:val="20"/>
        </w:rPr>
      </w:pPr>
      <w:r w:rsidRPr="00B20921">
        <w:rPr>
          <w:rFonts w:ascii="Arial" w:hAnsi="Arial" w:cs="Arial"/>
          <w:sz w:val="20"/>
          <w:szCs w:val="20"/>
        </w:rPr>
        <w:t>6.</w:t>
      </w:r>
      <w:r w:rsidRPr="00B20921">
        <w:rPr>
          <w:rFonts w:ascii="Arial" w:hAnsi="Arial" w:cs="Arial"/>
          <w:sz w:val="20"/>
          <w:szCs w:val="20"/>
        </w:rPr>
        <w:tab/>
        <w:t>Súčasné zamestnanie* / pozícia:</w:t>
      </w:r>
    </w:p>
    <w:p w14:paraId="58D5CE81" w14:textId="77777777" w:rsidR="00D314E7" w:rsidRPr="00B20921" w:rsidRDefault="00D314E7" w:rsidP="00D314E7">
      <w:pPr>
        <w:pStyle w:val="Zkladntext"/>
        <w:ind w:firstLine="284"/>
        <w:rPr>
          <w:rFonts w:ascii="Arial" w:hAnsi="Arial" w:cs="Arial"/>
          <w:b/>
          <w:bCs/>
          <w:sz w:val="20"/>
          <w:szCs w:val="20"/>
        </w:rPr>
      </w:pPr>
      <w:r w:rsidRPr="00B20921">
        <w:rPr>
          <w:rFonts w:ascii="Arial" w:hAnsi="Arial" w:cs="Arial"/>
          <w:sz w:val="20"/>
          <w:szCs w:val="20"/>
        </w:rPr>
        <w:t>(* SZČO alebo zamestnanec, s uvedením zamestnávateľa):</w:t>
      </w:r>
    </w:p>
    <w:p w14:paraId="0B6CD35B" w14:textId="77777777" w:rsidR="00D314E7" w:rsidRPr="00B20921" w:rsidRDefault="00D314E7" w:rsidP="00D314E7">
      <w:pPr>
        <w:tabs>
          <w:tab w:val="left" w:pos="480"/>
        </w:tabs>
        <w:rPr>
          <w:rFonts w:ascii="Arial" w:hAnsi="Arial" w:cs="Arial"/>
          <w:sz w:val="20"/>
          <w:szCs w:val="20"/>
        </w:rPr>
      </w:pPr>
      <w:r w:rsidRPr="00B20921">
        <w:rPr>
          <w:rFonts w:ascii="Arial" w:hAnsi="Arial" w:cs="Arial"/>
          <w:sz w:val="20"/>
          <w:szCs w:val="20"/>
        </w:rPr>
        <w:t>7.</w:t>
      </w:r>
      <w:r w:rsidRPr="00B20921">
        <w:rPr>
          <w:rFonts w:ascii="Arial" w:hAnsi="Arial" w:cs="Arial"/>
          <w:sz w:val="20"/>
          <w:szCs w:val="20"/>
        </w:rPr>
        <w:tab/>
        <w:t>Odborná prax:</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960"/>
        <w:gridCol w:w="5466"/>
      </w:tblGrid>
      <w:tr w:rsidR="00D314E7" w:rsidRPr="001570D3" w14:paraId="4E78EC5F" w14:textId="77777777">
        <w:trPr>
          <w:cantSplit/>
        </w:trPr>
        <w:tc>
          <w:tcPr>
            <w:tcW w:w="3960" w:type="dxa"/>
            <w:tcBorders>
              <w:top w:val="single" w:sz="4" w:space="0" w:color="auto"/>
              <w:left w:val="single" w:sz="4" w:space="0" w:color="auto"/>
              <w:bottom w:val="single" w:sz="4" w:space="0" w:color="auto"/>
              <w:right w:val="single" w:sz="4" w:space="0" w:color="auto"/>
            </w:tcBorders>
            <w:shd w:val="clear" w:color="auto" w:fill="E6E6E6"/>
          </w:tcPr>
          <w:p w14:paraId="68F4F13E" w14:textId="77777777" w:rsidR="00D314E7" w:rsidRPr="00C360A3" w:rsidRDefault="00D314E7">
            <w:pPr>
              <w:rPr>
                <w:rFonts w:ascii="Arial" w:hAnsi="Arial" w:cs="Arial"/>
                <w:sz w:val="16"/>
                <w:szCs w:val="16"/>
              </w:rPr>
            </w:pPr>
            <w:r w:rsidRPr="00C360A3">
              <w:rPr>
                <w:rFonts w:ascii="Arial" w:hAnsi="Arial" w:cs="Arial"/>
                <w:sz w:val="16"/>
                <w:szCs w:val="16"/>
              </w:rPr>
              <w:t>Obdobie od (DD/MM/RRR) - do (DD/MM/RRR):</w:t>
            </w:r>
          </w:p>
        </w:tc>
        <w:tc>
          <w:tcPr>
            <w:tcW w:w="5466" w:type="dxa"/>
            <w:tcBorders>
              <w:top w:val="single" w:sz="4" w:space="0" w:color="auto"/>
              <w:left w:val="single" w:sz="4" w:space="0" w:color="auto"/>
              <w:bottom w:val="single" w:sz="4" w:space="0" w:color="auto"/>
              <w:right w:val="single" w:sz="4" w:space="0" w:color="auto"/>
            </w:tcBorders>
          </w:tcPr>
          <w:p w14:paraId="17D7D7A7" w14:textId="77777777" w:rsidR="00D314E7" w:rsidRPr="00C360A3" w:rsidRDefault="00D314E7">
            <w:pPr>
              <w:rPr>
                <w:rFonts w:ascii="Arial" w:hAnsi="Arial" w:cs="Arial"/>
                <w:sz w:val="16"/>
                <w:szCs w:val="16"/>
              </w:rPr>
            </w:pPr>
          </w:p>
        </w:tc>
      </w:tr>
      <w:tr w:rsidR="00D314E7" w:rsidRPr="001570D3" w14:paraId="2CF66C2F" w14:textId="77777777">
        <w:trPr>
          <w:cantSplit/>
        </w:trPr>
        <w:tc>
          <w:tcPr>
            <w:tcW w:w="3960" w:type="dxa"/>
            <w:tcBorders>
              <w:top w:val="single" w:sz="4" w:space="0" w:color="auto"/>
              <w:left w:val="single" w:sz="4" w:space="0" w:color="auto"/>
              <w:bottom w:val="single" w:sz="4" w:space="0" w:color="auto"/>
              <w:right w:val="single" w:sz="4" w:space="0" w:color="auto"/>
            </w:tcBorders>
            <w:shd w:val="clear" w:color="auto" w:fill="E6E6E6"/>
          </w:tcPr>
          <w:p w14:paraId="1010D607" w14:textId="77777777" w:rsidR="00D314E7" w:rsidRPr="00C360A3" w:rsidRDefault="00D314E7">
            <w:pPr>
              <w:rPr>
                <w:rFonts w:ascii="Arial" w:hAnsi="Arial" w:cs="Arial"/>
                <w:sz w:val="16"/>
                <w:szCs w:val="16"/>
              </w:rPr>
            </w:pPr>
            <w:r w:rsidRPr="00C360A3">
              <w:rPr>
                <w:rFonts w:ascii="Arial" w:hAnsi="Arial" w:cs="Arial"/>
                <w:sz w:val="16"/>
                <w:szCs w:val="16"/>
              </w:rPr>
              <w:t>Miesto:</w:t>
            </w:r>
          </w:p>
        </w:tc>
        <w:tc>
          <w:tcPr>
            <w:tcW w:w="5466" w:type="dxa"/>
            <w:tcBorders>
              <w:top w:val="single" w:sz="4" w:space="0" w:color="auto"/>
              <w:left w:val="single" w:sz="4" w:space="0" w:color="auto"/>
              <w:bottom w:val="single" w:sz="4" w:space="0" w:color="auto"/>
              <w:right w:val="single" w:sz="4" w:space="0" w:color="auto"/>
            </w:tcBorders>
          </w:tcPr>
          <w:p w14:paraId="70EF7207" w14:textId="77777777" w:rsidR="00D314E7" w:rsidRPr="00C360A3" w:rsidRDefault="00D314E7">
            <w:pPr>
              <w:rPr>
                <w:rFonts w:ascii="Arial" w:hAnsi="Arial" w:cs="Arial"/>
                <w:sz w:val="16"/>
                <w:szCs w:val="16"/>
              </w:rPr>
            </w:pPr>
          </w:p>
        </w:tc>
      </w:tr>
      <w:tr w:rsidR="00D314E7" w:rsidRPr="001570D3" w14:paraId="22B46C86" w14:textId="77777777">
        <w:trPr>
          <w:cantSplit/>
        </w:trPr>
        <w:tc>
          <w:tcPr>
            <w:tcW w:w="3960" w:type="dxa"/>
            <w:tcBorders>
              <w:top w:val="single" w:sz="4" w:space="0" w:color="auto"/>
              <w:left w:val="single" w:sz="4" w:space="0" w:color="auto"/>
              <w:bottom w:val="single" w:sz="4" w:space="0" w:color="auto"/>
              <w:right w:val="single" w:sz="4" w:space="0" w:color="auto"/>
            </w:tcBorders>
            <w:shd w:val="clear" w:color="auto" w:fill="E6E6E6"/>
          </w:tcPr>
          <w:p w14:paraId="04A10173" w14:textId="77777777" w:rsidR="00D314E7" w:rsidRPr="00C360A3" w:rsidRDefault="00D314E7">
            <w:pPr>
              <w:rPr>
                <w:rFonts w:ascii="Arial" w:hAnsi="Arial" w:cs="Arial"/>
                <w:sz w:val="16"/>
                <w:szCs w:val="16"/>
              </w:rPr>
            </w:pPr>
            <w:r w:rsidRPr="00C360A3">
              <w:rPr>
                <w:rFonts w:ascii="Arial" w:hAnsi="Arial" w:cs="Arial"/>
                <w:sz w:val="16"/>
                <w:szCs w:val="16"/>
              </w:rPr>
              <w:t>Zamestnávateľ:</w:t>
            </w:r>
          </w:p>
        </w:tc>
        <w:tc>
          <w:tcPr>
            <w:tcW w:w="5466" w:type="dxa"/>
            <w:tcBorders>
              <w:top w:val="single" w:sz="4" w:space="0" w:color="auto"/>
              <w:left w:val="single" w:sz="4" w:space="0" w:color="auto"/>
              <w:bottom w:val="single" w:sz="4" w:space="0" w:color="auto"/>
              <w:right w:val="single" w:sz="4" w:space="0" w:color="auto"/>
            </w:tcBorders>
          </w:tcPr>
          <w:p w14:paraId="2FC138FF" w14:textId="77777777" w:rsidR="00D314E7" w:rsidRPr="00C360A3" w:rsidRDefault="00D314E7">
            <w:pPr>
              <w:rPr>
                <w:rFonts w:ascii="Arial" w:hAnsi="Arial" w:cs="Arial"/>
                <w:sz w:val="16"/>
                <w:szCs w:val="16"/>
              </w:rPr>
            </w:pPr>
          </w:p>
        </w:tc>
      </w:tr>
      <w:tr w:rsidR="00D314E7" w:rsidRPr="001570D3" w14:paraId="7BF98101" w14:textId="77777777">
        <w:trPr>
          <w:cantSplit/>
        </w:trPr>
        <w:tc>
          <w:tcPr>
            <w:tcW w:w="3960" w:type="dxa"/>
            <w:tcBorders>
              <w:top w:val="single" w:sz="4" w:space="0" w:color="auto"/>
              <w:left w:val="single" w:sz="4" w:space="0" w:color="auto"/>
              <w:bottom w:val="single" w:sz="4" w:space="0" w:color="auto"/>
              <w:right w:val="single" w:sz="4" w:space="0" w:color="auto"/>
            </w:tcBorders>
            <w:shd w:val="clear" w:color="auto" w:fill="E6E6E6"/>
          </w:tcPr>
          <w:p w14:paraId="7EB41B01" w14:textId="77777777" w:rsidR="00D314E7" w:rsidRPr="00C360A3" w:rsidRDefault="00D314E7">
            <w:pPr>
              <w:rPr>
                <w:rFonts w:ascii="Arial" w:hAnsi="Arial" w:cs="Arial"/>
                <w:sz w:val="16"/>
                <w:szCs w:val="16"/>
              </w:rPr>
            </w:pPr>
            <w:r w:rsidRPr="00C360A3">
              <w:rPr>
                <w:rFonts w:ascii="Arial" w:hAnsi="Arial" w:cs="Arial"/>
                <w:sz w:val="16"/>
                <w:szCs w:val="16"/>
              </w:rPr>
              <w:t>Kontakt (tel., e – mail)</w:t>
            </w:r>
          </w:p>
        </w:tc>
        <w:tc>
          <w:tcPr>
            <w:tcW w:w="5466" w:type="dxa"/>
            <w:tcBorders>
              <w:top w:val="single" w:sz="4" w:space="0" w:color="auto"/>
              <w:left w:val="single" w:sz="4" w:space="0" w:color="auto"/>
              <w:bottom w:val="single" w:sz="4" w:space="0" w:color="auto"/>
              <w:right w:val="single" w:sz="4" w:space="0" w:color="auto"/>
            </w:tcBorders>
          </w:tcPr>
          <w:p w14:paraId="5E7CFCC2" w14:textId="77777777" w:rsidR="00D314E7" w:rsidRPr="00C360A3" w:rsidRDefault="00D314E7">
            <w:pPr>
              <w:rPr>
                <w:rFonts w:ascii="Arial" w:hAnsi="Arial" w:cs="Arial"/>
                <w:sz w:val="16"/>
                <w:szCs w:val="16"/>
              </w:rPr>
            </w:pPr>
          </w:p>
        </w:tc>
      </w:tr>
      <w:tr w:rsidR="00D314E7" w:rsidRPr="001570D3" w14:paraId="1D68F472" w14:textId="77777777">
        <w:trPr>
          <w:cantSplit/>
          <w:trHeight w:val="126"/>
        </w:trPr>
        <w:tc>
          <w:tcPr>
            <w:tcW w:w="3960" w:type="dxa"/>
            <w:tcBorders>
              <w:top w:val="single" w:sz="4" w:space="0" w:color="auto"/>
              <w:left w:val="single" w:sz="4" w:space="0" w:color="auto"/>
              <w:bottom w:val="single" w:sz="4" w:space="0" w:color="auto"/>
              <w:right w:val="single" w:sz="4" w:space="0" w:color="auto"/>
            </w:tcBorders>
            <w:shd w:val="clear" w:color="auto" w:fill="E6E6E6"/>
          </w:tcPr>
          <w:p w14:paraId="2DD6FE19" w14:textId="77777777" w:rsidR="00D314E7" w:rsidRPr="00C360A3" w:rsidRDefault="00D314E7">
            <w:pPr>
              <w:rPr>
                <w:rFonts w:ascii="Arial" w:hAnsi="Arial" w:cs="Arial"/>
                <w:sz w:val="16"/>
                <w:szCs w:val="16"/>
              </w:rPr>
            </w:pPr>
            <w:r w:rsidRPr="00C360A3">
              <w:rPr>
                <w:rFonts w:ascii="Arial" w:hAnsi="Arial" w:cs="Arial"/>
                <w:sz w:val="16"/>
                <w:szCs w:val="16"/>
              </w:rPr>
              <w:t>Pozícia/pracovné zaradenie/funkcia:</w:t>
            </w:r>
          </w:p>
        </w:tc>
        <w:tc>
          <w:tcPr>
            <w:tcW w:w="5466" w:type="dxa"/>
            <w:tcBorders>
              <w:top w:val="single" w:sz="4" w:space="0" w:color="auto"/>
              <w:left w:val="single" w:sz="4" w:space="0" w:color="auto"/>
              <w:bottom w:val="single" w:sz="4" w:space="0" w:color="auto"/>
              <w:right w:val="single" w:sz="4" w:space="0" w:color="auto"/>
            </w:tcBorders>
          </w:tcPr>
          <w:p w14:paraId="2BDECCF1" w14:textId="77777777" w:rsidR="00D314E7" w:rsidRPr="00C360A3" w:rsidRDefault="00D314E7">
            <w:pPr>
              <w:rPr>
                <w:rFonts w:ascii="Arial" w:hAnsi="Arial" w:cs="Arial"/>
                <w:sz w:val="16"/>
                <w:szCs w:val="16"/>
              </w:rPr>
            </w:pPr>
          </w:p>
        </w:tc>
      </w:tr>
      <w:tr w:rsidR="00D314E7" w:rsidRPr="001570D3" w14:paraId="59AF58CF" w14:textId="77777777">
        <w:trPr>
          <w:cantSplit/>
          <w:trHeight w:val="125"/>
        </w:trPr>
        <w:tc>
          <w:tcPr>
            <w:tcW w:w="3960" w:type="dxa"/>
            <w:tcBorders>
              <w:top w:val="single" w:sz="4" w:space="0" w:color="auto"/>
              <w:left w:val="single" w:sz="4" w:space="0" w:color="auto"/>
              <w:bottom w:val="single" w:sz="4" w:space="0" w:color="auto"/>
              <w:right w:val="single" w:sz="4" w:space="0" w:color="auto"/>
            </w:tcBorders>
            <w:shd w:val="clear" w:color="auto" w:fill="E6E6E6"/>
          </w:tcPr>
          <w:p w14:paraId="5E768A69" w14:textId="77777777" w:rsidR="00D314E7" w:rsidRPr="00C360A3" w:rsidRDefault="00D314E7">
            <w:pPr>
              <w:rPr>
                <w:rFonts w:ascii="Arial" w:hAnsi="Arial" w:cs="Arial"/>
                <w:sz w:val="16"/>
                <w:szCs w:val="16"/>
              </w:rPr>
            </w:pPr>
            <w:r w:rsidRPr="00C360A3">
              <w:rPr>
                <w:rFonts w:ascii="Arial" w:hAnsi="Arial" w:cs="Arial"/>
                <w:sz w:val="16"/>
                <w:szCs w:val="16"/>
              </w:rPr>
              <w:t>Názov projektu:</w:t>
            </w:r>
          </w:p>
        </w:tc>
        <w:tc>
          <w:tcPr>
            <w:tcW w:w="5466" w:type="dxa"/>
            <w:tcBorders>
              <w:top w:val="single" w:sz="4" w:space="0" w:color="auto"/>
              <w:left w:val="single" w:sz="4" w:space="0" w:color="auto"/>
              <w:bottom w:val="single" w:sz="4" w:space="0" w:color="auto"/>
              <w:right w:val="single" w:sz="4" w:space="0" w:color="auto"/>
            </w:tcBorders>
          </w:tcPr>
          <w:p w14:paraId="04A8C58D" w14:textId="77777777" w:rsidR="00D314E7" w:rsidRPr="00C360A3" w:rsidRDefault="00D314E7">
            <w:pPr>
              <w:rPr>
                <w:rFonts w:ascii="Arial" w:hAnsi="Arial" w:cs="Arial"/>
                <w:sz w:val="16"/>
                <w:szCs w:val="16"/>
              </w:rPr>
            </w:pPr>
          </w:p>
        </w:tc>
      </w:tr>
      <w:tr w:rsidR="00D314E7" w:rsidRPr="001570D3" w14:paraId="1D512D39" w14:textId="77777777">
        <w:trPr>
          <w:cantSplit/>
          <w:trHeight w:val="126"/>
        </w:trPr>
        <w:tc>
          <w:tcPr>
            <w:tcW w:w="3960" w:type="dxa"/>
            <w:tcBorders>
              <w:top w:val="single" w:sz="4" w:space="0" w:color="auto"/>
              <w:left w:val="single" w:sz="4" w:space="0" w:color="auto"/>
              <w:bottom w:val="single" w:sz="4" w:space="0" w:color="auto"/>
              <w:right w:val="single" w:sz="4" w:space="0" w:color="auto"/>
            </w:tcBorders>
            <w:shd w:val="clear" w:color="auto" w:fill="E6E6E6"/>
          </w:tcPr>
          <w:p w14:paraId="36EEEBF2" w14:textId="77777777" w:rsidR="00D314E7" w:rsidRPr="00C360A3" w:rsidRDefault="00D314E7">
            <w:pPr>
              <w:rPr>
                <w:rFonts w:ascii="Arial" w:hAnsi="Arial" w:cs="Arial"/>
                <w:sz w:val="16"/>
                <w:szCs w:val="16"/>
              </w:rPr>
            </w:pPr>
            <w:r w:rsidRPr="00C360A3">
              <w:rPr>
                <w:rFonts w:ascii="Arial" w:hAnsi="Arial" w:cs="Arial"/>
                <w:sz w:val="16"/>
                <w:szCs w:val="16"/>
              </w:rPr>
              <w:t>Popis projektu:</w:t>
            </w:r>
          </w:p>
        </w:tc>
        <w:tc>
          <w:tcPr>
            <w:tcW w:w="5466" w:type="dxa"/>
            <w:tcBorders>
              <w:top w:val="single" w:sz="4" w:space="0" w:color="auto"/>
              <w:left w:val="single" w:sz="4" w:space="0" w:color="auto"/>
              <w:bottom w:val="single" w:sz="4" w:space="0" w:color="auto"/>
              <w:right w:val="single" w:sz="4" w:space="0" w:color="auto"/>
            </w:tcBorders>
          </w:tcPr>
          <w:p w14:paraId="06DE683A" w14:textId="77777777" w:rsidR="00D314E7" w:rsidRPr="00C360A3" w:rsidRDefault="00D314E7">
            <w:pPr>
              <w:rPr>
                <w:rFonts w:ascii="Arial" w:hAnsi="Arial" w:cs="Arial"/>
                <w:sz w:val="16"/>
                <w:szCs w:val="16"/>
              </w:rPr>
            </w:pPr>
          </w:p>
        </w:tc>
      </w:tr>
      <w:tr w:rsidR="00D314E7" w:rsidRPr="001570D3" w14:paraId="38A34C29" w14:textId="77777777">
        <w:trPr>
          <w:cantSplit/>
          <w:trHeight w:val="126"/>
        </w:trPr>
        <w:tc>
          <w:tcPr>
            <w:tcW w:w="3960" w:type="dxa"/>
            <w:tcBorders>
              <w:top w:val="single" w:sz="4" w:space="0" w:color="auto"/>
              <w:left w:val="single" w:sz="4" w:space="0" w:color="auto"/>
              <w:bottom w:val="single" w:sz="4" w:space="0" w:color="auto"/>
              <w:right w:val="single" w:sz="4" w:space="0" w:color="auto"/>
            </w:tcBorders>
            <w:shd w:val="clear" w:color="auto" w:fill="E6E6E6"/>
          </w:tcPr>
          <w:p w14:paraId="4E40A75E" w14:textId="77777777" w:rsidR="00D314E7" w:rsidRPr="00C360A3" w:rsidRDefault="00D314E7">
            <w:pPr>
              <w:rPr>
                <w:rFonts w:ascii="Arial" w:hAnsi="Arial" w:cs="Arial"/>
                <w:sz w:val="16"/>
                <w:szCs w:val="16"/>
              </w:rPr>
            </w:pPr>
            <w:r w:rsidRPr="00C360A3">
              <w:rPr>
                <w:rFonts w:ascii="Arial" w:hAnsi="Arial" w:cs="Arial"/>
                <w:sz w:val="16"/>
                <w:szCs w:val="16"/>
              </w:rPr>
              <w:t>Celková zmluvná cena stavebných prác  projektu v eur bez DPH:</w:t>
            </w:r>
          </w:p>
        </w:tc>
        <w:tc>
          <w:tcPr>
            <w:tcW w:w="5466" w:type="dxa"/>
            <w:tcBorders>
              <w:top w:val="single" w:sz="4" w:space="0" w:color="auto"/>
              <w:left w:val="single" w:sz="4" w:space="0" w:color="auto"/>
              <w:bottom w:val="single" w:sz="4" w:space="0" w:color="auto"/>
              <w:right w:val="single" w:sz="4" w:space="0" w:color="auto"/>
            </w:tcBorders>
          </w:tcPr>
          <w:p w14:paraId="21619BD0" w14:textId="77777777" w:rsidR="00D314E7" w:rsidRPr="00C360A3" w:rsidRDefault="00D314E7">
            <w:pPr>
              <w:rPr>
                <w:rFonts w:ascii="Arial" w:hAnsi="Arial" w:cs="Arial"/>
                <w:sz w:val="16"/>
                <w:szCs w:val="16"/>
              </w:rPr>
            </w:pPr>
          </w:p>
        </w:tc>
      </w:tr>
      <w:tr w:rsidR="00D314E7" w:rsidRPr="001570D3" w14:paraId="0568E363" w14:textId="77777777">
        <w:trPr>
          <w:cantSplit/>
          <w:trHeight w:val="125"/>
        </w:trPr>
        <w:tc>
          <w:tcPr>
            <w:tcW w:w="3960" w:type="dxa"/>
            <w:tcBorders>
              <w:top w:val="single" w:sz="4" w:space="0" w:color="auto"/>
              <w:left w:val="single" w:sz="4" w:space="0" w:color="auto"/>
              <w:bottom w:val="single" w:sz="4" w:space="0" w:color="auto"/>
              <w:right w:val="single" w:sz="4" w:space="0" w:color="auto"/>
            </w:tcBorders>
            <w:shd w:val="clear" w:color="auto" w:fill="E6E6E6"/>
          </w:tcPr>
          <w:p w14:paraId="6BAD9350" w14:textId="77777777" w:rsidR="00D314E7" w:rsidRPr="00C360A3" w:rsidRDefault="00D314E7">
            <w:pPr>
              <w:rPr>
                <w:rFonts w:ascii="Arial" w:hAnsi="Arial" w:cs="Arial"/>
                <w:sz w:val="16"/>
                <w:szCs w:val="16"/>
              </w:rPr>
            </w:pPr>
            <w:r w:rsidRPr="00C360A3">
              <w:rPr>
                <w:rFonts w:ascii="Arial" w:hAnsi="Arial" w:cs="Arial"/>
                <w:sz w:val="16"/>
                <w:szCs w:val="16"/>
              </w:rPr>
              <w:t xml:space="preserve">Dielo realizované podľa zmluvných podmienok FIDIC, nechodiace sa prečiarknite </w:t>
            </w:r>
          </w:p>
        </w:tc>
        <w:tc>
          <w:tcPr>
            <w:tcW w:w="5466" w:type="dxa"/>
            <w:tcBorders>
              <w:top w:val="single" w:sz="4" w:space="0" w:color="auto"/>
              <w:left w:val="single" w:sz="4" w:space="0" w:color="auto"/>
              <w:bottom w:val="single" w:sz="4" w:space="0" w:color="auto"/>
              <w:right w:val="single" w:sz="4" w:space="0" w:color="auto"/>
            </w:tcBorders>
          </w:tcPr>
          <w:p w14:paraId="7CF95CC5" w14:textId="77777777" w:rsidR="00D314E7" w:rsidRPr="00C360A3" w:rsidRDefault="00D314E7">
            <w:pPr>
              <w:rPr>
                <w:rFonts w:ascii="Arial" w:hAnsi="Arial" w:cs="Arial"/>
                <w:sz w:val="16"/>
                <w:szCs w:val="16"/>
              </w:rPr>
            </w:pPr>
            <w:r w:rsidRPr="00C360A3">
              <w:rPr>
                <w:rFonts w:ascii="Arial" w:hAnsi="Arial" w:cs="Arial"/>
                <w:sz w:val="16"/>
                <w:szCs w:val="16"/>
              </w:rPr>
              <w:t>áno / nie</w:t>
            </w:r>
          </w:p>
        </w:tc>
      </w:tr>
    </w:tbl>
    <w:p w14:paraId="6212BCE2" w14:textId="77777777" w:rsidR="00D314E7" w:rsidRPr="00C360A3" w:rsidRDefault="00D314E7" w:rsidP="00D314E7">
      <w:pPr>
        <w:tabs>
          <w:tab w:val="num" w:pos="-720"/>
        </w:tabs>
        <w:rPr>
          <w:rFonts w:ascii="Arial" w:hAnsi="Arial" w:cs="Arial"/>
          <w:bCs/>
          <w:sz w:val="18"/>
          <w:szCs w:val="18"/>
        </w:rPr>
      </w:pPr>
      <w:r w:rsidRPr="00C360A3">
        <w:rPr>
          <w:rFonts w:ascii="Arial" w:hAnsi="Arial" w:cs="Arial"/>
          <w:bCs/>
          <w:sz w:val="18"/>
          <w:szCs w:val="18"/>
        </w:rPr>
        <w:t>V .................................. dňa .................</w:t>
      </w:r>
    </w:p>
    <w:p w14:paraId="69A3E462" w14:textId="3AE281DD" w:rsidR="00D314E7" w:rsidRPr="00C360A3" w:rsidRDefault="00D314E7" w:rsidP="00D314E7">
      <w:pPr>
        <w:tabs>
          <w:tab w:val="num" w:pos="-720"/>
        </w:tabs>
        <w:rPr>
          <w:rFonts w:ascii="Arial" w:hAnsi="Arial" w:cs="Arial"/>
          <w:bCs/>
          <w:sz w:val="18"/>
          <w:szCs w:val="18"/>
        </w:rPr>
      </w:pPr>
      <w:r w:rsidRPr="00C360A3">
        <w:rPr>
          <w:rFonts w:ascii="Arial" w:hAnsi="Arial" w:cs="Arial"/>
          <w:bCs/>
          <w:sz w:val="18"/>
          <w:szCs w:val="18"/>
          <w:lang w:eastAsia="cs-CZ"/>
        </w:rPr>
        <w:tab/>
      </w:r>
      <w:r w:rsidRPr="00C360A3">
        <w:rPr>
          <w:rFonts w:ascii="Arial" w:hAnsi="Arial" w:cs="Arial"/>
          <w:bCs/>
          <w:sz w:val="18"/>
          <w:szCs w:val="18"/>
          <w:lang w:eastAsia="cs-CZ"/>
        </w:rPr>
        <w:tab/>
      </w:r>
      <w:r w:rsidRPr="00C360A3">
        <w:rPr>
          <w:rFonts w:ascii="Arial" w:hAnsi="Arial" w:cs="Arial"/>
          <w:bCs/>
          <w:sz w:val="18"/>
          <w:szCs w:val="18"/>
          <w:lang w:eastAsia="cs-CZ"/>
        </w:rPr>
        <w:tab/>
      </w:r>
      <w:r w:rsidRPr="00C360A3">
        <w:rPr>
          <w:rFonts w:ascii="Arial" w:hAnsi="Arial" w:cs="Arial"/>
          <w:bCs/>
          <w:sz w:val="18"/>
          <w:szCs w:val="18"/>
          <w:lang w:eastAsia="cs-CZ"/>
        </w:rPr>
        <w:tab/>
      </w:r>
      <w:r w:rsidRPr="00C360A3">
        <w:rPr>
          <w:rFonts w:ascii="Arial" w:hAnsi="Arial" w:cs="Arial"/>
          <w:bCs/>
          <w:sz w:val="18"/>
          <w:szCs w:val="18"/>
          <w:lang w:eastAsia="cs-CZ"/>
        </w:rPr>
        <w:tab/>
      </w:r>
      <w:r w:rsidRPr="00C360A3">
        <w:rPr>
          <w:rFonts w:ascii="Arial" w:hAnsi="Arial" w:cs="Arial"/>
          <w:bCs/>
          <w:sz w:val="18"/>
          <w:szCs w:val="18"/>
          <w:lang w:eastAsia="cs-CZ"/>
        </w:rPr>
        <w:tab/>
      </w:r>
      <w:r w:rsidR="001720D1" w:rsidRPr="00C360A3">
        <w:rPr>
          <w:rFonts w:ascii="Arial" w:hAnsi="Arial" w:cs="Arial"/>
          <w:bCs/>
          <w:sz w:val="18"/>
          <w:szCs w:val="18"/>
          <w:lang w:eastAsia="cs-CZ"/>
        </w:rPr>
        <w:tab/>
      </w:r>
      <w:r w:rsidRPr="00C360A3">
        <w:rPr>
          <w:rFonts w:ascii="Arial" w:hAnsi="Arial" w:cs="Arial"/>
          <w:bCs/>
          <w:sz w:val="18"/>
          <w:szCs w:val="18"/>
          <w:lang w:eastAsia="cs-CZ"/>
        </w:rPr>
        <w:t>.................................................................</w:t>
      </w:r>
    </w:p>
    <w:p w14:paraId="4F7D7EEF" w14:textId="77777777" w:rsidR="00D314E7" w:rsidRPr="00C360A3" w:rsidRDefault="00D314E7" w:rsidP="00D314E7">
      <w:pPr>
        <w:jc w:val="center"/>
        <w:rPr>
          <w:rFonts w:ascii="Arial" w:hAnsi="Arial" w:cs="Arial"/>
          <w:bCs/>
          <w:sz w:val="18"/>
          <w:szCs w:val="18"/>
        </w:rPr>
      </w:pPr>
      <w:r w:rsidRPr="00C360A3">
        <w:rPr>
          <w:rFonts w:ascii="Arial" w:hAnsi="Arial" w:cs="Arial"/>
          <w:bCs/>
          <w:sz w:val="18"/>
          <w:szCs w:val="18"/>
        </w:rPr>
        <w:t xml:space="preserve">                                                                           meno a priezvisko a vlastnoručný podpis odborníka</w:t>
      </w:r>
    </w:p>
    <w:p w14:paraId="2B870AAC" w14:textId="1FC08FE5" w:rsidR="00D314E7" w:rsidRPr="00C360A3" w:rsidRDefault="00D314E7" w:rsidP="00C360A3">
      <w:pPr>
        <w:tabs>
          <w:tab w:val="num" w:pos="-720"/>
        </w:tabs>
        <w:rPr>
          <w:rFonts w:ascii="Arial" w:hAnsi="Arial" w:cs="Arial"/>
          <w:sz w:val="18"/>
          <w:szCs w:val="18"/>
        </w:rPr>
      </w:pPr>
      <w:r w:rsidRPr="00C360A3">
        <w:rPr>
          <w:rFonts w:ascii="Arial" w:hAnsi="Arial" w:cs="Arial"/>
          <w:bCs/>
          <w:sz w:val="18"/>
          <w:szCs w:val="18"/>
        </w:rPr>
        <w:t>V .................................. dňa .................</w:t>
      </w:r>
      <w:r w:rsidRPr="00C360A3">
        <w:rPr>
          <w:rFonts w:ascii="Arial" w:hAnsi="Arial" w:cs="Arial"/>
          <w:sz w:val="18"/>
          <w:szCs w:val="18"/>
        </w:rPr>
        <w:tab/>
      </w:r>
      <w:r w:rsidRPr="00C360A3">
        <w:rPr>
          <w:rFonts w:ascii="Arial" w:hAnsi="Arial" w:cs="Arial"/>
          <w:sz w:val="18"/>
          <w:szCs w:val="18"/>
        </w:rPr>
        <w:tab/>
      </w:r>
      <w:r w:rsidRPr="00C360A3">
        <w:rPr>
          <w:rFonts w:ascii="Arial" w:hAnsi="Arial" w:cs="Arial"/>
          <w:sz w:val="18"/>
          <w:szCs w:val="18"/>
        </w:rPr>
        <w:tab/>
      </w:r>
      <w:r w:rsidRPr="00C360A3">
        <w:rPr>
          <w:rFonts w:ascii="Arial" w:hAnsi="Arial" w:cs="Arial"/>
          <w:sz w:val="18"/>
          <w:szCs w:val="18"/>
        </w:rPr>
        <w:tab/>
        <w:t xml:space="preserve">   </w:t>
      </w:r>
      <w:r w:rsidR="0023437F">
        <w:rPr>
          <w:rFonts w:ascii="Arial" w:hAnsi="Arial" w:cs="Arial"/>
          <w:sz w:val="18"/>
          <w:szCs w:val="18"/>
        </w:rPr>
        <w:t xml:space="preserve">  </w:t>
      </w:r>
      <w:r w:rsidR="00CC3EEB">
        <w:rPr>
          <w:rFonts w:ascii="Arial" w:hAnsi="Arial" w:cs="Arial"/>
          <w:sz w:val="18"/>
          <w:szCs w:val="18"/>
        </w:rPr>
        <w:t xml:space="preserve">  </w:t>
      </w:r>
      <w:r w:rsidRPr="00C360A3">
        <w:rPr>
          <w:rFonts w:ascii="Arial" w:hAnsi="Arial" w:cs="Arial"/>
          <w:sz w:val="18"/>
          <w:szCs w:val="18"/>
        </w:rPr>
        <w:t>.......................................................................</w:t>
      </w:r>
    </w:p>
    <w:p w14:paraId="76B13848" w14:textId="43FDF768" w:rsidR="00D314E7" w:rsidRPr="00C360A3" w:rsidRDefault="00D314E7" w:rsidP="00C360A3">
      <w:pPr>
        <w:autoSpaceDE w:val="0"/>
        <w:autoSpaceDN w:val="0"/>
        <w:ind w:left="4254" w:firstLine="60"/>
        <w:rPr>
          <w:rFonts w:ascii="Arial" w:hAnsi="Arial" w:cs="Arial"/>
          <w:sz w:val="18"/>
          <w:szCs w:val="18"/>
        </w:rPr>
      </w:pPr>
      <w:r w:rsidRPr="00C360A3">
        <w:rPr>
          <w:rFonts w:ascii="Arial" w:hAnsi="Arial" w:cs="Arial"/>
          <w:bCs/>
          <w:sz w:val="18"/>
          <w:szCs w:val="18"/>
        </w:rPr>
        <w:t>meno, priezvisko a</w:t>
      </w:r>
      <w:r w:rsidRPr="00C360A3">
        <w:rPr>
          <w:rFonts w:ascii="Arial" w:hAnsi="Arial" w:cs="Arial"/>
          <w:b/>
          <w:bCs/>
          <w:sz w:val="18"/>
          <w:szCs w:val="18"/>
        </w:rPr>
        <w:t> </w:t>
      </w:r>
      <w:r w:rsidRPr="00C360A3">
        <w:rPr>
          <w:rFonts w:ascii="Arial" w:hAnsi="Arial" w:cs="Arial"/>
          <w:b/>
          <w:bCs/>
          <w:caps/>
          <w:sz w:val="18"/>
          <w:szCs w:val="18"/>
        </w:rPr>
        <w:t xml:space="preserve"> </w:t>
      </w:r>
      <w:r w:rsidRPr="00C360A3">
        <w:rPr>
          <w:rFonts w:ascii="Arial" w:hAnsi="Arial" w:cs="Arial"/>
          <w:sz w:val="18"/>
          <w:szCs w:val="18"/>
        </w:rPr>
        <w:t xml:space="preserve">podpis uchádzača, jeho štatutárneho </w:t>
      </w:r>
      <w:r w:rsidR="001720D1" w:rsidRPr="00C360A3">
        <w:rPr>
          <w:rFonts w:ascii="Arial" w:hAnsi="Arial" w:cs="Arial"/>
          <w:sz w:val="18"/>
          <w:szCs w:val="18"/>
        </w:rPr>
        <w:t xml:space="preserve">  </w:t>
      </w:r>
      <w:r w:rsidRPr="00C360A3">
        <w:rPr>
          <w:rFonts w:ascii="Arial" w:hAnsi="Arial" w:cs="Arial"/>
          <w:sz w:val="18"/>
          <w:szCs w:val="18"/>
        </w:rPr>
        <w:t xml:space="preserve">orgánu </w:t>
      </w:r>
      <w:r w:rsidR="001720D1" w:rsidRPr="00C360A3">
        <w:rPr>
          <w:rFonts w:ascii="Arial" w:hAnsi="Arial" w:cs="Arial"/>
          <w:sz w:val="18"/>
          <w:szCs w:val="18"/>
        </w:rPr>
        <w:t>al</w:t>
      </w:r>
      <w:r w:rsidRPr="00C360A3">
        <w:rPr>
          <w:rFonts w:ascii="Arial" w:hAnsi="Arial" w:cs="Arial"/>
          <w:sz w:val="18"/>
          <w:szCs w:val="18"/>
        </w:rPr>
        <w:t>ebo člena štatutárneho orgánu alebo iného zástupcu uchádzača, ktorý je oprávnený konať v mene uchádzača v záväzkových vzťahoch</w:t>
      </w:r>
    </w:p>
    <w:p w14:paraId="6EEA36AA" w14:textId="77777777" w:rsidR="00D96D07" w:rsidRDefault="00D96D07">
      <w:pPr>
        <w:pStyle w:val="textodsekuU2"/>
        <w:ind w:left="0"/>
        <w:rPr>
          <w:b/>
          <w:bCs/>
        </w:rPr>
      </w:pPr>
    </w:p>
    <w:p w14:paraId="67E902C8" w14:textId="77777777" w:rsidR="00D96D07" w:rsidRPr="00CC3EEB" w:rsidRDefault="00D96D07" w:rsidP="00C360A3">
      <w:pPr>
        <w:pStyle w:val="textodsekuU2"/>
        <w:ind w:left="0"/>
        <w:rPr>
          <w:b/>
          <w:bCs/>
        </w:rPr>
      </w:pPr>
    </w:p>
    <w:p w14:paraId="6EBBEDF4" w14:textId="573AB533" w:rsidR="00865CD9" w:rsidRDefault="00F334E8" w:rsidP="00CC3EEB">
      <w:pPr>
        <w:pStyle w:val="textodsekuU2"/>
        <w:ind w:left="0"/>
        <w:rPr>
          <w:b/>
          <w:bCs/>
        </w:rPr>
      </w:pPr>
      <w:bookmarkStart w:id="68" w:name="_Ref151628009"/>
      <w:r w:rsidRPr="00C360A3">
        <w:rPr>
          <w:b/>
          <w:bCs/>
        </w:rPr>
        <w:lastRenderedPageBreak/>
        <w:t xml:space="preserve">PRÍLOHA C10 </w:t>
      </w:r>
      <w:r w:rsidR="00EF278F" w:rsidRPr="00C360A3">
        <w:rPr>
          <w:b/>
          <w:bCs/>
        </w:rPr>
        <w:t>–</w:t>
      </w:r>
      <w:r w:rsidRPr="00C360A3">
        <w:rPr>
          <w:b/>
          <w:bCs/>
        </w:rPr>
        <w:t xml:space="preserve"> FORMULÁR</w:t>
      </w:r>
      <w:r w:rsidR="00EF278F" w:rsidRPr="00C360A3">
        <w:rPr>
          <w:b/>
          <w:bCs/>
        </w:rPr>
        <w:t xml:space="preserve"> </w:t>
      </w:r>
      <w:r w:rsidRPr="00C360A3">
        <w:rPr>
          <w:b/>
          <w:bCs/>
        </w:rPr>
        <w:t xml:space="preserve">MESAČNEJ SPRÁVY KOORDINÁTORA </w:t>
      </w:r>
      <w:bookmarkEnd w:id="68"/>
      <w:r w:rsidR="00C814C7" w:rsidRPr="00C360A3">
        <w:rPr>
          <w:b/>
          <w:bCs/>
        </w:rPr>
        <w:t>BOZP</w:t>
      </w:r>
    </w:p>
    <w:p w14:paraId="07090260" w14:textId="77777777" w:rsidR="000C234C" w:rsidRDefault="000C234C" w:rsidP="000C234C">
      <w:pPr>
        <w:pStyle w:val="Zkladntext"/>
        <w:ind w:left="256"/>
        <w:rPr>
          <w:i/>
          <w:sz w:val="20"/>
        </w:rPr>
      </w:pPr>
      <w:r>
        <w:rPr>
          <w:i/>
          <w:noProof/>
          <w:sz w:val="20"/>
        </w:rPr>
        <mc:AlternateContent>
          <mc:Choice Requires="wps">
            <w:drawing>
              <wp:inline distT="0" distB="0" distL="0" distR="0" wp14:anchorId="20F771B0" wp14:editId="4FD12668">
                <wp:extent cx="5756275" cy="709295"/>
                <wp:effectExtent l="9525" t="0" r="0" b="5079"/>
                <wp:docPr id="1644666345"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6275" cy="709295"/>
                        </a:xfrm>
                        <a:prstGeom prst="rect">
                          <a:avLst/>
                        </a:prstGeom>
                        <a:solidFill>
                          <a:srgbClr val="BEBEBE"/>
                        </a:solidFill>
                        <a:ln w="6096">
                          <a:solidFill>
                            <a:srgbClr val="000000"/>
                          </a:solidFill>
                          <a:prstDash val="solid"/>
                        </a:ln>
                      </wps:spPr>
                      <wps:txbx>
                        <w:txbxContent>
                          <w:p w14:paraId="1A3CF8B7" w14:textId="77777777" w:rsidR="000C234C" w:rsidRDefault="000C234C" w:rsidP="000C234C">
                            <w:pPr>
                              <w:spacing w:before="323"/>
                              <w:ind w:left="921"/>
                              <w:rPr>
                                <w:b/>
                                <w:color w:val="000000"/>
                                <w:sz w:val="40"/>
                              </w:rPr>
                            </w:pPr>
                            <w:r>
                              <w:rPr>
                                <w:b/>
                                <w:color w:val="000000"/>
                                <w:sz w:val="40"/>
                              </w:rPr>
                              <w:t>Mesačná</w:t>
                            </w:r>
                            <w:r>
                              <w:rPr>
                                <w:b/>
                                <w:color w:val="000000"/>
                                <w:spacing w:val="-7"/>
                                <w:sz w:val="40"/>
                              </w:rPr>
                              <w:t xml:space="preserve"> </w:t>
                            </w:r>
                            <w:r>
                              <w:rPr>
                                <w:b/>
                                <w:color w:val="000000"/>
                                <w:sz w:val="40"/>
                              </w:rPr>
                              <w:t>správa</w:t>
                            </w:r>
                            <w:r>
                              <w:rPr>
                                <w:b/>
                                <w:color w:val="000000"/>
                                <w:spacing w:val="-3"/>
                                <w:sz w:val="40"/>
                              </w:rPr>
                              <w:t xml:space="preserve"> </w:t>
                            </w:r>
                            <w:r>
                              <w:rPr>
                                <w:b/>
                                <w:color w:val="000000"/>
                                <w:sz w:val="40"/>
                              </w:rPr>
                              <w:t>koordinátora</w:t>
                            </w:r>
                            <w:r>
                              <w:rPr>
                                <w:b/>
                                <w:color w:val="000000"/>
                                <w:spacing w:val="-2"/>
                                <w:sz w:val="40"/>
                              </w:rPr>
                              <w:t xml:space="preserve"> bezpečnosti</w:t>
                            </w:r>
                          </w:p>
                        </w:txbxContent>
                      </wps:txbx>
                      <wps:bodyPr wrap="square" lIns="0" tIns="0" rIns="0" bIns="0" rtlCol="0">
                        <a:noAutofit/>
                      </wps:bodyPr>
                    </wps:wsp>
                  </a:graphicData>
                </a:graphic>
              </wp:inline>
            </w:drawing>
          </mc:Choice>
          <mc:Fallback>
            <w:pict>
              <v:shape w14:anchorId="20F771B0" id="Textbox 3" o:spid="_x0000_s1031" type="#_x0000_t202" style="width:453.25pt;height:5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" fillcolor="#bebebe" strokeweight=".48pt">
                <v:path arrowok="t"/>
                <v:textbox inset="0,0,0,0">
                  <w:txbxContent>
                    <w:p w14:paraId="1A3CF8B7" w14:textId="77777777" w:rsidR="000C234C" w:rsidRDefault="000C234C" w:rsidP="000C234C">
                      <w:pPr>
                        <w:spacing w:before="323"/>
                        <w:ind w:left="921"/>
                        <w:rPr>
                          <w:b/>
                          <w:color w:val="000000"/>
                          <w:sz w:val="40"/>
                        </w:rPr>
                      </w:pPr>
                      <w:r>
                        <w:rPr>
                          <w:b/>
                          <w:color w:val="000000"/>
                          <w:sz w:val="40"/>
                        </w:rPr>
                        <w:t>Mesačná</w:t>
                      </w:r>
                      <w:r>
                        <w:rPr>
                          <w:b/>
                          <w:color w:val="000000"/>
                          <w:spacing w:val="-7"/>
                          <w:sz w:val="40"/>
                        </w:rPr>
                        <w:t xml:space="preserve"> </w:t>
                      </w:r>
                      <w:r>
                        <w:rPr>
                          <w:b/>
                          <w:color w:val="000000"/>
                          <w:sz w:val="40"/>
                        </w:rPr>
                        <w:t>správa</w:t>
                      </w:r>
                      <w:r>
                        <w:rPr>
                          <w:b/>
                          <w:color w:val="000000"/>
                          <w:spacing w:val="-3"/>
                          <w:sz w:val="40"/>
                        </w:rPr>
                        <w:t xml:space="preserve"> </w:t>
                      </w:r>
                      <w:r>
                        <w:rPr>
                          <w:b/>
                          <w:color w:val="000000"/>
                          <w:sz w:val="40"/>
                        </w:rPr>
                        <w:t>koordinátora</w:t>
                      </w:r>
                      <w:r>
                        <w:rPr>
                          <w:b/>
                          <w:color w:val="000000"/>
                          <w:spacing w:val="-2"/>
                          <w:sz w:val="40"/>
                        </w:rPr>
                        <w:t xml:space="preserve"> bezpečnosti</w:t>
                      </w:r>
                    </w:p>
                  </w:txbxContent>
                </v:textbox>
                <w10:anchorlock/>
              </v:shape>
            </w:pict>
          </mc:Fallback>
        </mc:AlternateContent>
      </w:r>
    </w:p>
    <w:p w14:paraId="7FACCCD3" w14:textId="77777777" w:rsidR="000C234C" w:rsidRDefault="000C234C" w:rsidP="000C234C">
      <w:pPr>
        <w:pStyle w:val="Zkladntext"/>
        <w:rPr>
          <w:i/>
        </w:rPr>
      </w:pPr>
    </w:p>
    <w:p w14:paraId="290CF7ED" w14:textId="77777777" w:rsidR="000C234C" w:rsidRDefault="000C234C" w:rsidP="000C234C">
      <w:pPr>
        <w:pStyle w:val="Zkladntext"/>
        <w:ind w:left="256" w:right="179"/>
        <w:jc w:val="both"/>
      </w:pPr>
      <w:r>
        <w:rPr>
          <w:i/>
        </w:rPr>
        <w:t>Mesačná správa o</w:t>
      </w:r>
      <w:r>
        <w:rPr>
          <w:i/>
          <w:spacing w:val="-1"/>
        </w:rPr>
        <w:t xml:space="preserve"> </w:t>
      </w:r>
      <w:r>
        <w:rPr>
          <w:i/>
        </w:rPr>
        <w:t>zabezpečení koordinácie plnenia úloh pri realizácií prác na Stavenisku, o</w:t>
      </w:r>
      <w:r>
        <w:t xml:space="preserve"> výkone</w:t>
      </w:r>
      <w:r>
        <w:rPr>
          <w:spacing w:val="-1"/>
        </w:rPr>
        <w:t xml:space="preserve"> </w:t>
      </w:r>
      <w:r>
        <w:t>činnosti</w:t>
      </w:r>
      <w:r>
        <w:rPr>
          <w:spacing w:val="4"/>
        </w:rPr>
        <w:t xml:space="preserve"> </w:t>
      </w:r>
      <w:r>
        <w:t>koordinátora</w:t>
      </w:r>
      <w:r>
        <w:rPr>
          <w:spacing w:val="2"/>
        </w:rPr>
        <w:t xml:space="preserve"> </w:t>
      </w:r>
      <w:r>
        <w:t>bezpečnosti</w:t>
      </w:r>
      <w:r>
        <w:rPr>
          <w:spacing w:val="4"/>
        </w:rPr>
        <w:t xml:space="preserve"> </w:t>
      </w:r>
      <w:r>
        <w:t>stanovených</w:t>
      </w:r>
      <w:r>
        <w:rPr>
          <w:spacing w:val="2"/>
        </w:rPr>
        <w:t xml:space="preserve"> </w:t>
      </w:r>
      <w:r>
        <w:t>v</w:t>
      </w:r>
      <w:r>
        <w:rPr>
          <w:spacing w:val="2"/>
        </w:rPr>
        <w:t xml:space="preserve"> </w:t>
      </w:r>
      <w:r>
        <w:t>§</w:t>
      </w:r>
      <w:r>
        <w:rPr>
          <w:spacing w:val="3"/>
        </w:rPr>
        <w:t xml:space="preserve"> </w:t>
      </w:r>
      <w:r>
        <w:t>6</w:t>
      </w:r>
      <w:r>
        <w:rPr>
          <w:spacing w:val="2"/>
        </w:rPr>
        <w:t xml:space="preserve"> </w:t>
      </w:r>
      <w:r>
        <w:t>Nariadenia</w:t>
      </w:r>
      <w:r>
        <w:rPr>
          <w:spacing w:val="4"/>
        </w:rPr>
        <w:t xml:space="preserve"> </w:t>
      </w:r>
      <w:r>
        <w:t>vlády</w:t>
      </w:r>
      <w:r>
        <w:rPr>
          <w:spacing w:val="1"/>
        </w:rPr>
        <w:t xml:space="preserve"> </w:t>
      </w:r>
      <w:r>
        <w:t>SR</w:t>
      </w:r>
      <w:r>
        <w:rPr>
          <w:spacing w:val="3"/>
        </w:rPr>
        <w:t xml:space="preserve"> </w:t>
      </w:r>
      <w:r>
        <w:t>č.</w:t>
      </w:r>
      <w:r>
        <w:rPr>
          <w:spacing w:val="3"/>
        </w:rPr>
        <w:t xml:space="preserve"> </w:t>
      </w:r>
      <w:r>
        <w:rPr>
          <w:spacing w:val="-2"/>
        </w:rPr>
        <w:t>396/2006</w:t>
      </w:r>
    </w:p>
    <w:p w14:paraId="71901124" w14:textId="77777777" w:rsidR="000C234C" w:rsidRDefault="000C234C" w:rsidP="000C234C">
      <w:pPr>
        <w:pStyle w:val="Zkladntext"/>
        <w:ind w:left="256" w:right="172"/>
        <w:jc w:val="both"/>
      </w:pPr>
      <w:proofErr w:type="spellStart"/>
      <w:r>
        <w:rPr>
          <w:i/>
        </w:rPr>
        <w:t>Z.z</w:t>
      </w:r>
      <w:proofErr w:type="spellEnd"/>
      <w:r>
        <w:rPr>
          <w:i/>
        </w:rPr>
        <w:t>. o</w:t>
      </w:r>
      <w:r>
        <w:rPr>
          <w:i/>
          <w:spacing w:val="-1"/>
        </w:rPr>
        <w:t xml:space="preserve"> </w:t>
      </w:r>
      <w:r>
        <w:rPr>
          <w:i/>
        </w:rPr>
        <w:t>minimálnych bezpečnostných a zdravotných požiadavkách na stavenisko, ako aj o</w:t>
      </w:r>
      <w:r>
        <w:t xml:space="preserve"> zabezpečení povinnosti koordinátora bezpečnosti vyplývajúcich zo ZMLUVY o poskytnutí Služieb na činnosť Stavebnotechnického dozoru, resp. z Rámcovej dohody na výkon činnosti koordinátora bezpečnosti.</w:t>
      </w:r>
    </w:p>
    <w:p w14:paraId="3EEE8E4F" w14:textId="77777777" w:rsidR="000C234C" w:rsidRDefault="000C234C" w:rsidP="000C234C">
      <w:pPr>
        <w:pStyle w:val="Zkladntext"/>
      </w:pPr>
    </w:p>
    <w:p w14:paraId="6B6D4A44" w14:textId="77777777" w:rsidR="000C234C" w:rsidRDefault="000C234C" w:rsidP="000C234C">
      <w:pPr>
        <w:ind w:left="256" w:right="7338"/>
        <w:rPr>
          <w:sz w:val="24"/>
        </w:rPr>
      </w:pPr>
      <w:r>
        <w:rPr>
          <w:sz w:val="24"/>
        </w:rPr>
        <w:t>Identifikačné</w:t>
      </w:r>
      <w:r>
        <w:rPr>
          <w:spacing w:val="-5"/>
          <w:sz w:val="24"/>
        </w:rPr>
        <w:t xml:space="preserve"> </w:t>
      </w:r>
      <w:r>
        <w:rPr>
          <w:spacing w:val="-2"/>
          <w:sz w:val="24"/>
        </w:rPr>
        <w:t>údaje:</w:t>
      </w:r>
    </w:p>
    <w:p w14:paraId="1E2DCE12" w14:textId="77777777" w:rsidR="000C234C" w:rsidRDefault="000C234C" w:rsidP="000C234C">
      <w:pPr>
        <w:ind w:left="256" w:right="7338"/>
        <w:rPr>
          <w:sz w:val="24"/>
        </w:rPr>
      </w:pPr>
      <w:r>
        <w:rPr>
          <w:spacing w:val="-2"/>
          <w:sz w:val="24"/>
        </w:rPr>
        <w:t>Stavba/Stavenisko:</w:t>
      </w:r>
    </w:p>
    <w:p w14:paraId="5E474BD3" w14:textId="77777777" w:rsidR="000C234C" w:rsidRDefault="000C234C" w:rsidP="000C234C">
      <w:pPr>
        <w:spacing w:before="1"/>
        <w:ind w:left="256"/>
        <w:rPr>
          <w:sz w:val="24"/>
        </w:rPr>
      </w:pPr>
      <w:r>
        <w:rPr>
          <w:spacing w:val="-2"/>
          <w:sz w:val="24"/>
        </w:rPr>
        <w:t>Zhotoviteľ:</w:t>
      </w:r>
    </w:p>
    <w:p w14:paraId="7034BBD6" w14:textId="77777777" w:rsidR="000C234C" w:rsidRDefault="000C234C" w:rsidP="000C234C">
      <w:pPr>
        <w:spacing w:line="278" w:lineRule="auto"/>
        <w:ind w:left="256" w:right="4781"/>
        <w:rPr>
          <w:sz w:val="24"/>
        </w:rPr>
      </w:pPr>
      <w:r>
        <w:rPr>
          <w:sz w:val="24"/>
        </w:rPr>
        <w:t>Koordinátor</w:t>
      </w:r>
      <w:r>
        <w:rPr>
          <w:spacing w:val="-15"/>
          <w:sz w:val="24"/>
        </w:rPr>
        <w:t xml:space="preserve"> </w:t>
      </w:r>
      <w:r>
        <w:rPr>
          <w:sz w:val="24"/>
        </w:rPr>
        <w:t>bezpečnosti</w:t>
      </w:r>
      <w:r>
        <w:rPr>
          <w:spacing w:val="-15"/>
          <w:sz w:val="24"/>
        </w:rPr>
        <w:t xml:space="preserve"> </w:t>
      </w:r>
      <w:r>
        <w:rPr>
          <w:sz w:val="24"/>
        </w:rPr>
        <w:t>Zhotoviteľa: Stavebný dozor:</w:t>
      </w:r>
    </w:p>
    <w:p w14:paraId="3216E6F2" w14:textId="77777777" w:rsidR="000C234C" w:rsidRDefault="000C234C" w:rsidP="000C234C">
      <w:pPr>
        <w:ind w:left="256" w:right="4781"/>
        <w:rPr>
          <w:sz w:val="24"/>
        </w:rPr>
      </w:pPr>
      <w:r>
        <w:rPr>
          <w:sz w:val="24"/>
        </w:rPr>
        <w:t>Vedúci</w:t>
      </w:r>
      <w:r>
        <w:rPr>
          <w:spacing w:val="-8"/>
          <w:sz w:val="24"/>
        </w:rPr>
        <w:t xml:space="preserve"> </w:t>
      </w:r>
      <w:r>
        <w:rPr>
          <w:sz w:val="24"/>
        </w:rPr>
        <w:t>tímu</w:t>
      </w:r>
      <w:r>
        <w:rPr>
          <w:spacing w:val="-8"/>
          <w:sz w:val="24"/>
        </w:rPr>
        <w:t xml:space="preserve"> </w:t>
      </w:r>
      <w:r>
        <w:rPr>
          <w:sz w:val="24"/>
        </w:rPr>
        <w:t>STD/Hlavný</w:t>
      </w:r>
      <w:r>
        <w:rPr>
          <w:spacing w:val="-11"/>
          <w:sz w:val="24"/>
        </w:rPr>
        <w:t xml:space="preserve"> </w:t>
      </w:r>
      <w:r>
        <w:rPr>
          <w:sz w:val="24"/>
        </w:rPr>
        <w:t>stavebný</w:t>
      </w:r>
      <w:r>
        <w:rPr>
          <w:spacing w:val="-10"/>
          <w:sz w:val="24"/>
        </w:rPr>
        <w:t xml:space="preserve"> </w:t>
      </w:r>
      <w:r>
        <w:rPr>
          <w:sz w:val="24"/>
        </w:rPr>
        <w:t>dozor: Koordinátor bezpečnosti:</w:t>
      </w:r>
    </w:p>
    <w:p w14:paraId="33A6A277" w14:textId="77777777" w:rsidR="000C234C" w:rsidRDefault="000C234C" w:rsidP="000C234C">
      <w:pPr>
        <w:spacing w:line="275" w:lineRule="exact"/>
        <w:ind w:left="256"/>
        <w:rPr>
          <w:sz w:val="24"/>
        </w:rPr>
      </w:pPr>
      <w:r>
        <w:rPr>
          <w:spacing w:val="-2"/>
          <w:sz w:val="24"/>
        </w:rPr>
        <w:t>Objednávateľ:</w:t>
      </w:r>
    </w:p>
    <w:p w14:paraId="1AB36CD3" w14:textId="77777777" w:rsidR="000C234C" w:rsidRDefault="000C234C" w:rsidP="000C234C">
      <w:pPr>
        <w:spacing w:before="39"/>
        <w:ind w:left="256"/>
        <w:rPr>
          <w:sz w:val="24"/>
        </w:rPr>
      </w:pPr>
      <w:r>
        <w:rPr>
          <w:sz w:val="24"/>
        </w:rPr>
        <w:t>Hlavný</w:t>
      </w:r>
      <w:r>
        <w:rPr>
          <w:spacing w:val="-5"/>
          <w:sz w:val="24"/>
        </w:rPr>
        <w:t xml:space="preserve"> </w:t>
      </w:r>
      <w:r>
        <w:rPr>
          <w:sz w:val="24"/>
        </w:rPr>
        <w:t>inžinier</w:t>
      </w:r>
      <w:r>
        <w:rPr>
          <w:spacing w:val="1"/>
          <w:sz w:val="24"/>
        </w:rPr>
        <w:t xml:space="preserve"> </w:t>
      </w:r>
      <w:r>
        <w:rPr>
          <w:spacing w:val="-2"/>
          <w:sz w:val="24"/>
        </w:rPr>
        <w:t>stavby:</w:t>
      </w:r>
    </w:p>
    <w:p w14:paraId="706299F7" w14:textId="77777777" w:rsidR="000C234C" w:rsidRDefault="000C234C" w:rsidP="000C234C">
      <w:pPr>
        <w:spacing w:before="40"/>
        <w:ind w:left="256"/>
        <w:rPr>
          <w:spacing w:val="-2"/>
          <w:sz w:val="24"/>
        </w:rPr>
      </w:pPr>
      <w:r>
        <w:rPr>
          <w:sz w:val="24"/>
        </w:rPr>
        <w:t>Dohľad</w:t>
      </w:r>
      <w:r>
        <w:rPr>
          <w:spacing w:val="-2"/>
          <w:sz w:val="24"/>
        </w:rPr>
        <w:t xml:space="preserve"> </w:t>
      </w:r>
      <w:r>
        <w:rPr>
          <w:sz w:val="24"/>
        </w:rPr>
        <w:t>nad</w:t>
      </w:r>
      <w:r>
        <w:rPr>
          <w:spacing w:val="-3"/>
          <w:sz w:val="24"/>
        </w:rPr>
        <w:t xml:space="preserve"> </w:t>
      </w:r>
      <w:r>
        <w:rPr>
          <w:sz w:val="24"/>
        </w:rPr>
        <w:t>stavebným</w:t>
      </w:r>
      <w:r>
        <w:rPr>
          <w:spacing w:val="-1"/>
          <w:sz w:val="24"/>
        </w:rPr>
        <w:t xml:space="preserve"> </w:t>
      </w:r>
      <w:r>
        <w:rPr>
          <w:spacing w:val="-2"/>
          <w:sz w:val="24"/>
        </w:rPr>
        <w:t>dozorom:</w:t>
      </w:r>
    </w:p>
    <w:p w14:paraId="4E3CC06B" w14:textId="77777777" w:rsidR="00D96D07" w:rsidRPr="00C360A3" w:rsidRDefault="00D96D07" w:rsidP="00C360A3">
      <w:pPr>
        <w:pStyle w:val="textodsekuU2"/>
      </w:pPr>
    </w:p>
    <w:tbl>
      <w:tblPr>
        <w:tblStyle w:val="NormalTable0"/>
        <w:tblW w:w="0" w:type="auto"/>
        <w:tblInd w:w="213" w:type="dxa"/>
        <w:tblLayout w:type="fixed"/>
        <w:tblLook w:val="01E0" w:firstRow="1" w:lastRow="1" w:firstColumn="1" w:lastColumn="1" w:noHBand="0" w:noVBand="0"/>
      </w:tblPr>
      <w:tblGrid>
        <w:gridCol w:w="4203"/>
        <w:gridCol w:w="2445"/>
        <w:gridCol w:w="1255"/>
      </w:tblGrid>
      <w:tr w:rsidR="000C234C" w14:paraId="52E151DF" w14:textId="77777777">
        <w:trPr>
          <w:trHeight w:val="339"/>
        </w:trPr>
        <w:tc>
          <w:tcPr>
            <w:tcW w:w="4203" w:type="dxa"/>
          </w:tcPr>
          <w:p w14:paraId="0BDE8AF2" w14:textId="77777777" w:rsidR="000C234C" w:rsidRDefault="000C234C">
            <w:pPr>
              <w:pStyle w:val="TableParagraph"/>
              <w:spacing w:line="266" w:lineRule="exact"/>
              <w:ind w:left="50"/>
              <w:rPr>
                <w:sz w:val="24"/>
              </w:rPr>
            </w:pPr>
            <w:proofErr w:type="spellStart"/>
            <w:r>
              <w:rPr>
                <w:sz w:val="24"/>
              </w:rPr>
              <w:t>Dátum</w:t>
            </w:r>
            <w:proofErr w:type="spellEnd"/>
            <w:r>
              <w:rPr>
                <w:spacing w:val="-2"/>
                <w:sz w:val="24"/>
              </w:rPr>
              <w:t xml:space="preserve"> </w:t>
            </w:r>
            <w:proofErr w:type="spellStart"/>
            <w:r>
              <w:rPr>
                <w:spacing w:val="-2"/>
                <w:sz w:val="24"/>
              </w:rPr>
              <w:t>vyhotovenia</w:t>
            </w:r>
            <w:proofErr w:type="spellEnd"/>
            <w:r>
              <w:rPr>
                <w:spacing w:val="-2"/>
                <w:sz w:val="24"/>
              </w:rPr>
              <w:t>:</w:t>
            </w:r>
          </w:p>
        </w:tc>
        <w:tc>
          <w:tcPr>
            <w:tcW w:w="3700" w:type="dxa"/>
            <w:gridSpan w:val="2"/>
            <w:vMerge w:val="restart"/>
          </w:tcPr>
          <w:p w14:paraId="738510C5" w14:textId="77777777" w:rsidR="000C234C" w:rsidRDefault="000C234C">
            <w:pPr>
              <w:pStyle w:val="TableParagraph"/>
              <w:rPr>
                <w:sz w:val="24"/>
              </w:rPr>
            </w:pPr>
          </w:p>
        </w:tc>
      </w:tr>
      <w:tr w:rsidR="000C234C" w14:paraId="2FBAEFCC" w14:textId="77777777">
        <w:trPr>
          <w:trHeight w:val="414"/>
        </w:trPr>
        <w:tc>
          <w:tcPr>
            <w:tcW w:w="4203" w:type="dxa"/>
          </w:tcPr>
          <w:p w14:paraId="290EBF0A" w14:textId="77777777" w:rsidR="000C234C" w:rsidRDefault="000C234C">
            <w:pPr>
              <w:pStyle w:val="TableParagraph"/>
              <w:spacing w:before="63"/>
              <w:ind w:left="50"/>
              <w:rPr>
                <w:sz w:val="24"/>
              </w:rPr>
            </w:pPr>
            <w:proofErr w:type="spellStart"/>
            <w:r>
              <w:rPr>
                <w:spacing w:val="-2"/>
                <w:sz w:val="24"/>
              </w:rPr>
              <w:t>Vypracoval</w:t>
            </w:r>
            <w:proofErr w:type="spellEnd"/>
            <w:r>
              <w:rPr>
                <w:spacing w:val="-2"/>
                <w:sz w:val="24"/>
              </w:rPr>
              <w:t>:</w:t>
            </w:r>
          </w:p>
        </w:tc>
        <w:tc>
          <w:tcPr>
            <w:tcW w:w="3700" w:type="dxa"/>
            <w:gridSpan w:val="2"/>
            <w:vMerge/>
            <w:tcBorders>
              <w:top w:val="nil"/>
            </w:tcBorders>
          </w:tcPr>
          <w:p w14:paraId="35C3B31B" w14:textId="77777777" w:rsidR="000C234C" w:rsidRDefault="000C234C">
            <w:pPr>
              <w:rPr>
                <w:sz w:val="2"/>
                <w:szCs w:val="2"/>
              </w:rPr>
            </w:pPr>
          </w:p>
        </w:tc>
      </w:tr>
      <w:tr w:rsidR="000C234C" w14:paraId="5B49A1B8" w14:textId="77777777">
        <w:trPr>
          <w:trHeight w:val="413"/>
        </w:trPr>
        <w:tc>
          <w:tcPr>
            <w:tcW w:w="4203" w:type="dxa"/>
          </w:tcPr>
          <w:p w14:paraId="318E288C" w14:textId="77777777" w:rsidR="000C234C" w:rsidRDefault="000C234C">
            <w:pPr>
              <w:pStyle w:val="TableParagraph"/>
              <w:spacing w:before="64"/>
              <w:ind w:left="50"/>
              <w:rPr>
                <w:sz w:val="24"/>
              </w:rPr>
            </w:pPr>
            <w:proofErr w:type="spellStart"/>
            <w:r>
              <w:rPr>
                <w:sz w:val="24"/>
              </w:rPr>
              <w:t>Koordinátor</w:t>
            </w:r>
            <w:proofErr w:type="spellEnd"/>
            <w:r>
              <w:rPr>
                <w:spacing w:val="-3"/>
                <w:sz w:val="24"/>
              </w:rPr>
              <w:t xml:space="preserve"> </w:t>
            </w:r>
            <w:proofErr w:type="spellStart"/>
            <w:r>
              <w:rPr>
                <w:spacing w:val="-2"/>
                <w:sz w:val="24"/>
              </w:rPr>
              <w:t>bezpečnosti</w:t>
            </w:r>
            <w:proofErr w:type="spellEnd"/>
            <w:r>
              <w:rPr>
                <w:spacing w:val="-2"/>
                <w:sz w:val="24"/>
              </w:rPr>
              <w:t>:</w:t>
            </w:r>
          </w:p>
        </w:tc>
        <w:tc>
          <w:tcPr>
            <w:tcW w:w="2445" w:type="dxa"/>
          </w:tcPr>
          <w:p w14:paraId="35B6489E" w14:textId="77777777" w:rsidR="000C234C" w:rsidRDefault="000C234C">
            <w:pPr>
              <w:pStyle w:val="TableParagraph"/>
              <w:spacing w:before="64"/>
              <w:ind w:left="95"/>
              <w:rPr>
                <w:sz w:val="24"/>
              </w:rPr>
            </w:pPr>
            <w:r>
              <w:rPr>
                <w:sz w:val="24"/>
              </w:rPr>
              <w:t>Meno</w:t>
            </w:r>
            <w:r>
              <w:rPr>
                <w:spacing w:val="-1"/>
                <w:sz w:val="24"/>
              </w:rPr>
              <w:t xml:space="preserve"> </w:t>
            </w:r>
            <w:r>
              <w:rPr>
                <w:sz w:val="24"/>
              </w:rPr>
              <w:t>a</w:t>
            </w:r>
            <w:r>
              <w:rPr>
                <w:spacing w:val="-1"/>
                <w:sz w:val="24"/>
              </w:rPr>
              <w:t xml:space="preserve"> </w:t>
            </w:r>
            <w:proofErr w:type="spellStart"/>
            <w:r>
              <w:rPr>
                <w:spacing w:val="-2"/>
                <w:sz w:val="24"/>
              </w:rPr>
              <w:t>Priezvisko</w:t>
            </w:r>
            <w:proofErr w:type="spellEnd"/>
            <w:r>
              <w:rPr>
                <w:spacing w:val="-2"/>
                <w:sz w:val="24"/>
              </w:rPr>
              <w:t>:</w:t>
            </w:r>
          </w:p>
        </w:tc>
        <w:tc>
          <w:tcPr>
            <w:tcW w:w="1255" w:type="dxa"/>
          </w:tcPr>
          <w:p w14:paraId="2D0CB35C" w14:textId="77777777" w:rsidR="000C234C" w:rsidRDefault="000C234C">
            <w:pPr>
              <w:pStyle w:val="TableParagraph"/>
              <w:spacing w:before="64"/>
              <w:ind w:right="48"/>
              <w:jc w:val="right"/>
              <w:rPr>
                <w:sz w:val="24"/>
              </w:rPr>
            </w:pPr>
            <w:proofErr w:type="spellStart"/>
            <w:r>
              <w:rPr>
                <w:spacing w:val="-2"/>
                <w:sz w:val="24"/>
              </w:rPr>
              <w:t>Podpis</w:t>
            </w:r>
            <w:proofErr w:type="spellEnd"/>
            <w:r>
              <w:rPr>
                <w:spacing w:val="-2"/>
                <w:sz w:val="24"/>
              </w:rPr>
              <w:t>:</w:t>
            </w:r>
          </w:p>
        </w:tc>
      </w:tr>
      <w:tr w:rsidR="000C234C" w14:paraId="09395C56" w14:textId="77777777">
        <w:trPr>
          <w:trHeight w:val="414"/>
        </w:trPr>
        <w:tc>
          <w:tcPr>
            <w:tcW w:w="4203" w:type="dxa"/>
          </w:tcPr>
          <w:p w14:paraId="32CDECC2" w14:textId="77777777" w:rsidR="000C234C" w:rsidRDefault="000C234C">
            <w:pPr>
              <w:pStyle w:val="TableParagraph"/>
              <w:spacing w:before="63"/>
              <w:ind w:left="50"/>
              <w:rPr>
                <w:sz w:val="24"/>
              </w:rPr>
            </w:pPr>
            <w:proofErr w:type="spellStart"/>
            <w:r>
              <w:rPr>
                <w:spacing w:val="-2"/>
                <w:sz w:val="24"/>
              </w:rPr>
              <w:t>Skontroloval</w:t>
            </w:r>
            <w:proofErr w:type="spellEnd"/>
            <w:r>
              <w:rPr>
                <w:spacing w:val="-2"/>
                <w:sz w:val="24"/>
              </w:rPr>
              <w:t>:</w:t>
            </w:r>
          </w:p>
        </w:tc>
        <w:tc>
          <w:tcPr>
            <w:tcW w:w="2445" w:type="dxa"/>
          </w:tcPr>
          <w:p w14:paraId="21008AF2" w14:textId="77777777" w:rsidR="000C234C" w:rsidRDefault="000C234C">
            <w:pPr>
              <w:pStyle w:val="TableParagraph"/>
              <w:rPr>
                <w:sz w:val="24"/>
              </w:rPr>
            </w:pPr>
          </w:p>
        </w:tc>
        <w:tc>
          <w:tcPr>
            <w:tcW w:w="1255" w:type="dxa"/>
          </w:tcPr>
          <w:p w14:paraId="2CDF2FCB" w14:textId="77777777" w:rsidR="000C234C" w:rsidRDefault="000C234C">
            <w:pPr>
              <w:pStyle w:val="TableParagraph"/>
              <w:rPr>
                <w:sz w:val="24"/>
              </w:rPr>
            </w:pPr>
          </w:p>
        </w:tc>
      </w:tr>
      <w:tr w:rsidR="000C234C" w14:paraId="73F6EB8D" w14:textId="77777777">
        <w:trPr>
          <w:trHeight w:val="340"/>
        </w:trPr>
        <w:tc>
          <w:tcPr>
            <w:tcW w:w="4203" w:type="dxa"/>
          </w:tcPr>
          <w:p w14:paraId="7897FDB2" w14:textId="77777777" w:rsidR="000C234C" w:rsidRDefault="000C234C">
            <w:pPr>
              <w:pStyle w:val="TableParagraph"/>
              <w:spacing w:before="64" w:line="256" w:lineRule="exact"/>
              <w:ind w:left="50"/>
              <w:rPr>
                <w:sz w:val="24"/>
              </w:rPr>
            </w:pPr>
            <w:proofErr w:type="spellStart"/>
            <w:r>
              <w:rPr>
                <w:sz w:val="24"/>
              </w:rPr>
              <w:t>Vedúci</w:t>
            </w:r>
            <w:proofErr w:type="spellEnd"/>
            <w:r>
              <w:rPr>
                <w:spacing w:val="-1"/>
                <w:sz w:val="24"/>
              </w:rPr>
              <w:t xml:space="preserve"> </w:t>
            </w:r>
            <w:proofErr w:type="spellStart"/>
            <w:r>
              <w:rPr>
                <w:sz w:val="24"/>
              </w:rPr>
              <w:t>tímu</w:t>
            </w:r>
            <w:proofErr w:type="spellEnd"/>
            <w:r>
              <w:rPr>
                <w:sz w:val="24"/>
              </w:rPr>
              <w:t xml:space="preserve"> STD</w:t>
            </w:r>
            <w:r>
              <w:rPr>
                <w:spacing w:val="-2"/>
                <w:sz w:val="24"/>
              </w:rPr>
              <w:t xml:space="preserve"> </w:t>
            </w:r>
            <w:r>
              <w:rPr>
                <w:sz w:val="24"/>
              </w:rPr>
              <w:t>/</w:t>
            </w:r>
            <w:proofErr w:type="spellStart"/>
            <w:r>
              <w:rPr>
                <w:sz w:val="24"/>
              </w:rPr>
              <w:t>Hlavný</w:t>
            </w:r>
            <w:proofErr w:type="spellEnd"/>
            <w:r>
              <w:rPr>
                <w:spacing w:val="-4"/>
                <w:sz w:val="24"/>
              </w:rPr>
              <w:t xml:space="preserve"> </w:t>
            </w:r>
            <w:proofErr w:type="spellStart"/>
            <w:r>
              <w:rPr>
                <w:sz w:val="24"/>
              </w:rPr>
              <w:t>stavebný</w:t>
            </w:r>
            <w:proofErr w:type="spellEnd"/>
            <w:r>
              <w:rPr>
                <w:spacing w:val="-3"/>
                <w:sz w:val="24"/>
              </w:rPr>
              <w:t xml:space="preserve"> </w:t>
            </w:r>
            <w:proofErr w:type="spellStart"/>
            <w:r>
              <w:rPr>
                <w:spacing w:val="-4"/>
                <w:sz w:val="24"/>
              </w:rPr>
              <w:t>dozor</w:t>
            </w:r>
            <w:proofErr w:type="spellEnd"/>
          </w:p>
        </w:tc>
        <w:tc>
          <w:tcPr>
            <w:tcW w:w="2445" w:type="dxa"/>
          </w:tcPr>
          <w:p w14:paraId="79EC872D" w14:textId="77777777" w:rsidR="000C234C" w:rsidRDefault="000C234C">
            <w:pPr>
              <w:pStyle w:val="TableParagraph"/>
              <w:spacing w:before="64" w:line="256" w:lineRule="exact"/>
              <w:ind w:left="95"/>
              <w:rPr>
                <w:sz w:val="24"/>
              </w:rPr>
            </w:pPr>
            <w:r>
              <w:rPr>
                <w:sz w:val="24"/>
              </w:rPr>
              <w:t>Meno</w:t>
            </w:r>
            <w:r>
              <w:rPr>
                <w:spacing w:val="-1"/>
                <w:sz w:val="24"/>
              </w:rPr>
              <w:t xml:space="preserve"> </w:t>
            </w:r>
            <w:r>
              <w:rPr>
                <w:sz w:val="24"/>
              </w:rPr>
              <w:t>a</w:t>
            </w:r>
            <w:r>
              <w:rPr>
                <w:spacing w:val="-1"/>
                <w:sz w:val="24"/>
              </w:rPr>
              <w:t xml:space="preserve"> </w:t>
            </w:r>
            <w:proofErr w:type="spellStart"/>
            <w:r>
              <w:rPr>
                <w:spacing w:val="-2"/>
                <w:sz w:val="24"/>
              </w:rPr>
              <w:t>priezvisko</w:t>
            </w:r>
            <w:proofErr w:type="spellEnd"/>
            <w:r>
              <w:rPr>
                <w:spacing w:val="-2"/>
                <w:sz w:val="24"/>
              </w:rPr>
              <w:t>:</w:t>
            </w:r>
          </w:p>
        </w:tc>
        <w:tc>
          <w:tcPr>
            <w:tcW w:w="1255" w:type="dxa"/>
          </w:tcPr>
          <w:p w14:paraId="12D067AB" w14:textId="77777777" w:rsidR="000C234C" w:rsidRDefault="000C234C">
            <w:pPr>
              <w:pStyle w:val="TableParagraph"/>
              <w:spacing w:before="64" w:line="256" w:lineRule="exact"/>
              <w:ind w:right="48"/>
              <w:jc w:val="right"/>
              <w:rPr>
                <w:spacing w:val="-2"/>
                <w:sz w:val="24"/>
              </w:rPr>
            </w:pPr>
            <w:proofErr w:type="spellStart"/>
            <w:r>
              <w:rPr>
                <w:spacing w:val="-2"/>
                <w:sz w:val="24"/>
              </w:rPr>
              <w:t>Podpis</w:t>
            </w:r>
            <w:proofErr w:type="spellEnd"/>
            <w:r>
              <w:rPr>
                <w:spacing w:val="-2"/>
                <w:sz w:val="24"/>
              </w:rPr>
              <w:t>:</w:t>
            </w:r>
          </w:p>
          <w:p w14:paraId="020AD0BF" w14:textId="77777777" w:rsidR="00871A29" w:rsidRDefault="00871A29" w:rsidP="00C360A3">
            <w:pPr>
              <w:pStyle w:val="TableParagraph"/>
              <w:spacing w:before="64" w:line="256" w:lineRule="exact"/>
              <w:ind w:right="-962"/>
              <w:jc w:val="right"/>
              <w:rPr>
                <w:sz w:val="24"/>
              </w:rPr>
            </w:pPr>
          </w:p>
        </w:tc>
      </w:tr>
      <w:tr w:rsidR="00871A29" w14:paraId="33D13CF3" w14:textId="77777777">
        <w:trPr>
          <w:trHeight w:val="340"/>
        </w:trPr>
        <w:tc>
          <w:tcPr>
            <w:tcW w:w="4203" w:type="dxa"/>
          </w:tcPr>
          <w:p w14:paraId="27A9E35F" w14:textId="77777777" w:rsidR="00871A29" w:rsidRDefault="00871A29">
            <w:pPr>
              <w:pStyle w:val="TableParagraph"/>
              <w:spacing w:before="64" w:line="256" w:lineRule="exact"/>
              <w:ind w:left="50"/>
              <w:rPr>
                <w:sz w:val="24"/>
              </w:rPr>
            </w:pPr>
          </w:p>
        </w:tc>
        <w:tc>
          <w:tcPr>
            <w:tcW w:w="2445" w:type="dxa"/>
          </w:tcPr>
          <w:p w14:paraId="3B847466" w14:textId="77777777" w:rsidR="00871A29" w:rsidRDefault="00871A29">
            <w:pPr>
              <w:pStyle w:val="TableParagraph"/>
              <w:spacing w:before="64" w:line="256" w:lineRule="exact"/>
              <w:ind w:left="95"/>
              <w:rPr>
                <w:sz w:val="24"/>
              </w:rPr>
            </w:pPr>
          </w:p>
        </w:tc>
        <w:tc>
          <w:tcPr>
            <w:tcW w:w="1255" w:type="dxa"/>
          </w:tcPr>
          <w:p w14:paraId="6372526E" w14:textId="77777777" w:rsidR="00871A29" w:rsidRDefault="00871A29">
            <w:pPr>
              <w:pStyle w:val="TableParagraph"/>
              <w:spacing w:before="64" w:line="256" w:lineRule="exact"/>
              <w:ind w:right="48"/>
              <w:jc w:val="right"/>
              <w:rPr>
                <w:spacing w:val="-2"/>
                <w:sz w:val="24"/>
              </w:rPr>
            </w:pPr>
          </w:p>
        </w:tc>
      </w:tr>
    </w:tbl>
    <w:p w14:paraId="62B77AF5" w14:textId="77777777" w:rsidR="000C234C" w:rsidRDefault="000C234C" w:rsidP="000C234C">
      <w:pPr>
        <w:spacing w:line="256" w:lineRule="exact"/>
        <w:jc w:val="right"/>
        <w:rPr>
          <w:sz w:val="24"/>
        </w:rPr>
        <w:sectPr w:rsidR="000C234C" w:rsidSect="000C234C">
          <w:headerReference w:type="default" r:id="rId13"/>
          <w:footerReference w:type="default" r:id="rId14"/>
          <w:pgSz w:w="11910" w:h="16840"/>
          <w:pgMar w:top="1400" w:right="1240" w:bottom="920" w:left="1160" w:header="0" w:footer="731" w:gutter="0"/>
          <w:pgNumType w:start="79"/>
          <w:cols w:space="708"/>
        </w:sectPr>
      </w:pPr>
    </w:p>
    <w:p w14:paraId="33F4E7CA" w14:textId="77777777" w:rsidR="000C234C" w:rsidRDefault="000C234C" w:rsidP="000C234C">
      <w:pPr>
        <w:pStyle w:val="Zkladntext"/>
        <w:ind w:left="260"/>
        <w:rPr>
          <w:i/>
          <w:sz w:val="20"/>
        </w:rPr>
      </w:pPr>
      <w:r>
        <w:rPr>
          <w:i/>
          <w:noProof/>
          <w:sz w:val="20"/>
        </w:rPr>
        <w:lastRenderedPageBreak/>
        <mc:AlternateContent>
          <mc:Choice Requires="wps">
            <w:drawing>
              <wp:inline distT="0" distB="0" distL="0" distR="0" wp14:anchorId="25BB49D6" wp14:editId="539DC2A6">
                <wp:extent cx="5757545" cy="314325"/>
                <wp:effectExtent l="9525" t="0" r="0" b="9525"/>
                <wp:docPr id="60253954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7545" cy="314325"/>
                        </a:xfrm>
                        <a:prstGeom prst="rect">
                          <a:avLst/>
                        </a:prstGeom>
                        <a:solidFill>
                          <a:srgbClr val="BEBEBE"/>
                        </a:solidFill>
                        <a:ln w="9525">
                          <a:solidFill>
                            <a:srgbClr val="000000"/>
                          </a:solidFill>
                          <a:prstDash val="solid"/>
                        </a:ln>
                      </wps:spPr>
                      <wps:txbx>
                        <w:txbxContent>
                          <w:p w14:paraId="1352784C" w14:textId="77777777" w:rsidR="000C234C" w:rsidRDefault="000C234C" w:rsidP="000C234C">
                            <w:pPr>
                              <w:spacing w:before="71"/>
                              <w:ind w:left="504"/>
                              <w:rPr>
                                <w:b/>
                                <w:color w:val="000000"/>
                                <w:sz w:val="24"/>
                              </w:rPr>
                            </w:pPr>
                            <w:r>
                              <w:rPr>
                                <w:b/>
                                <w:color w:val="000000"/>
                                <w:sz w:val="24"/>
                              </w:rPr>
                              <w:t>1.</w:t>
                            </w:r>
                            <w:r>
                              <w:rPr>
                                <w:b/>
                                <w:color w:val="000000"/>
                                <w:spacing w:val="26"/>
                                <w:sz w:val="24"/>
                              </w:rPr>
                              <w:t xml:space="preserve">  </w:t>
                            </w:r>
                            <w:r>
                              <w:rPr>
                                <w:b/>
                                <w:color w:val="000000"/>
                                <w:sz w:val="24"/>
                              </w:rPr>
                              <w:t>Priebežná</w:t>
                            </w:r>
                            <w:r>
                              <w:rPr>
                                <w:b/>
                                <w:color w:val="000000"/>
                                <w:spacing w:val="-2"/>
                                <w:sz w:val="24"/>
                              </w:rPr>
                              <w:t xml:space="preserve"> </w:t>
                            </w:r>
                            <w:r>
                              <w:rPr>
                                <w:b/>
                                <w:color w:val="000000"/>
                                <w:sz w:val="24"/>
                              </w:rPr>
                              <w:t>kontrolná</w:t>
                            </w:r>
                            <w:r>
                              <w:rPr>
                                <w:b/>
                                <w:color w:val="000000"/>
                                <w:spacing w:val="-2"/>
                                <w:sz w:val="24"/>
                              </w:rPr>
                              <w:t xml:space="preserve"> </w:t>
                            </w:r>
                            <w:r>
                              <w:rPr>
                                <w:b/>
                                <w:color w:val="000000"/>
                                <w:sz w:val="24"/>
                              </w:rPr>
                              <w:t>činnosť</w:t>
                            </w:r>
                            <w:r>
                              <w:rPr>
                                <w:b/>
                                <w:color w:val="000000"/>
                                <w:spacing w:val="-2"/>
                                <w:sz w:val="24"/>
                              </w:rPr>
                              <w:t xml:space="preserve"> </w:t>
                            </w:r>
                            <w:r>
                              <w:rPr>
                                <w:b/>
                                <w:color w:val="000000"/>
                                <w:sz w:val="24"/>
                              </w:rPr>
                              <w:t>koordinátora</w:t>
                            </w:r>
                            <w:r>
                              <w:rPr>
                                <w:b/>
                                <w:color w:val="000000"/>
                                <w:spacing w:val="-2"/>
                                <w:sz w:val="24"/>
                              </w:rPr>
                              <w:t xml:space="preserve"> bezpečnosti</w:t>
                            </w:r>
                          </w:p>
                        </w:txbxContent>
                      </wps:txbx>
                      <wps:bodyPr wrap="square" lIns="0" tIns="0" rIns="0" bIns="0" rtlCol="0">
                        <a:noAutofit/>
                      </wps:bodyPr>
                    </wps:wsp>
                  </a:graphicData>
                </a:graphic>
              </wp:inline>
            </w:drawing>
          </mc:Choice>
          <mc:Fallback>
            <w:pict>
              <v:shape w14:anchorId="25BB49D6" id="Textbox 4" o:spid="_x0000_s1032" type="#_x0000_t202" style="width:453.3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" fillcolor="#bebebe">
                <v:path arrowok="t"/>
                <v:textbox inset="0,0,0,0">
                  <w:txbxContent>
                    <w:p w14:paraId="1352784C" w14:textId="77777777" w:rsidR="000C234C" w:rsidRDefault="000C234C" w:rsidP="000C234C">
                      <w:pPr>
                        <w:spacing w:before="71"/>
                        <w:ind w:left="504"/>
                        <w:rPr>
                          <w:b/>
                          <w:color w:val="000000"/>
                          <w:sz w:val="24"/>
                        </w:rPr>
                      </w:pPr>
                      <w:r>
                        <w:rPr>
                          <w:b/>
                          <w:color w:val="000000"/>
                          <w:sz w:val="24"/>
                        </w:rPr>
                        <w:t>1.</w:t>
                      </w:r>
                      <w:r>
                        <w:rPr>
                          <w:b/>
                          <w:color w:val="000000"/>
                          <w:spacing w:val="26"/>
                          <w:sz w:val="24"/>
                        </w:rPr>
                        <w:t xml:space="preserve">  </w:t>
                      </w:r>
                      <w:r>
                        <w:rPr>
                          <w:b/>
                          <w:color w:val="000000"/>
                          <w:sz w:val="24"/>
                        </w:rPr>
                        <w:t>Priebežná</w:t>
                      </w:r>
                      <w:r>
                        <w:rPr>
                          <w:b/>
                          <w:color w:val="000000"/>
                          <w:spacing w:val="-2"/>
                          <w:sz w:val="24"/>
                        </w:rPr>
                        <w:t xml:space="preserve"> </w:t>
                      </w:r>
                      <w:r>
                        <w:rPr>
                          <w:b/>
                          <w:color w:val="000000"/>
                          <w:sz w:val="24"/>
                        </w:rPr>
                        <w:t>kontrolná</w:t>
                      </w:r>
                      <w:r>
                        <w:rPr>
                          <w:b/>
                          <w:color w:val="000000"/>
                          <w:spacing w:val="-2"/>
                          <w:sz w:val="24"/>
                        </w:rPr>
                        <w:t xml:space="preserve"> </w:t>
                      </w:r>
                      <w:r>
                        <w:rPr>
                          <w:b/>
                          <w:color w:val="000000"/>
                          <w:sz w:val="24"/>
                        </w:rPr>
                        <w:t>činnosť</w:t>
                      </w:r>
                      <w:r>
                        <w:rPr>
                          <w:b/>
                          <w:color w:val="000000"/>
                          <w:spacing w:val="-2"/>
                          <w:sz w:val="24"/>
                        </w:rPr>
                        <w:t xml:space="preserve"> </w:t>
                      </w:r>
                      <w:r>
                        <w:rPr>
                          <w:b/>
                          <w:color w:val="000000"/>
                          <w:sz w:val="24"/>
                        </w:rPr>
                        <w:t>koordinátora</w:t>
                      </w:r>
                      <w:r>
                        <w:rPr>
                          <w:b/>
                          <w:color w:val="000000"/>
                          <w:spacing w:val="-2"/>
                          <w:sz w:val="24"/>
                        </w:rPr>
                        <w:t xml:space="preserve"> bezpečnosti</w:t>
                      </w:r>
                    </w:p>
                  </w:txbxContent>
                </v:textbox>
                <w10:anchorlock/>
              </v:shape>
            </w:pict>
          </mc:Fallback>
        </mc:AlternateContent>
      </w:r>
    </w:p>
    <w:p w14:paraId="556D019B" w14:textId="77777777" w:rsidR="000C234C" w:rsidRDefault="000C234C" w:rsidP="000C234C">
      <w:pPr>
        <w:spacing w:before="165"/>
        <w:ind w:left="316"/>
        <w:rPr>
          <w:sz w:val="24"/>
        </w:rPr>
      </w:pPr>
      <w:r>
        <w:rPr>
          <w:sz w:val="24"/>
        </w:rPr>
        <w:t>Priebežná</w:t>
      </w:r>
      <w:r>
        <w:rPr>
          <w:spacing w:val="-5"/>
          <w:sz w:val="24"/>
        </w:rPr>
        <w:t xml:space="preserve"> </w:t>
      </w:r>
      <w:r>
        <w:rPr>
          <w:sz w:val="24"/>
        </w:rPr>
        <w:t>kontrolná</w:t>
      </w:r>
      <w:r>
        <w:rPr>
          <w:spacing w:val="-3"/>
          <w:sz w:val="24"/>
        </w:rPr>
        <w:t xml:space="preserve"> </w:t>
      </w:r>
      <w:r>
        <w:rPr>
          <w:sz w:val="24"/>
        </w:rPr>
        <w:t>činnosť</w:t>
      </w:r>
      <w:r>
        <w:rPr>
          <w:spacing w:val="-1"/>
          <w:sz w:val="24"/>
        </w:rPr>
        <w:t xml:space="preserve"> </w:t>
      </w:r>
      <w:r>
        <w:rPr>
          <w:sz w:val="24"/>
        </w:rPr>
        <w:t>zameraná</w:t>
      </w:r>
      <w:r>
        <w:rPr>
          <w:spacing w:val="-3"/>
          <w:sz w:val="24"/>
        </w:rPr>
        <w:t xml:space="preserve"> </w:t>
      </w:r>
      <w:r>
        <w:rPr>
          <w:sz w:val="24"/>
        </w:rPr>
        <w:t>najmä</w:t>
      </w:r>
      <w:r>
        <w:rPr>
          <w:spacing w:val="-2"/>
          <w:sz w:val="24"/>
        </w:rPr>
        <w:t xml:space="preserve"> </w:t>
      </w:r>
      <w:r>
        <w:rPr>
          <w:spacing w:val="-5"/>
          <w:sz w:val="24"/>
        </w:rPr>
        <w:t>na:</w:t>
      </w:r>
    </w:p>
    <w:p w14:paraId="51E36D40" w14:textId="77777777" w:rsidR="000C234C" w:rsidRDefault="000C234C" w:rsidP="000C234C">
      <w:pPr>
        <w:pStyle w:val="Odsekzoznamu"/>
        <w:widowControl w:val="0"/>
        <w:numPr>
          <w:ilvl w:val="0"/>
          <w:numId w:val="107"/>
        </w:numPr>
        <w:tabs>
          <w:tab w:val="left" w:pos="820"/>
          <w:tab w:val="left" w:pos="822"/>
        </w:tabs>
        <w:autoSpaceDE w:val="0"/>
        <w:autoSpaceDN w:val="0"/>
        <w:spacing w:before="0" w:after="0"/>
        <w:ind w:right="172"/>
        <w:contextualSpacing w:val="0"/>
        <w:rPr>
          <w:sz w:val="24"/>
        </w:rPr>
      </w:pPr>
      <w:r>
        <w:rPr>
          <w:sz w:val="24"/>
        </w:rPr>
        <w:t>kontrolu uplatňovania všeobecných zásad prevencie a</w:t>
      </w:r>
      <w:r>
        <w:rPr>
          <w:spacing w:val="-1"/>
          <w:sz w:val="24"/>
        </w:rPr>
        <w:t xml:space="preserve"> </w:t>
      </w:r>
      <w:r>
        <w:rPr>
          <w:sz w:val="24"/>
        </w:rPr>
        <w:t>požiadaviek na zabezpečenie bezpečnosti a</w:t>
      </w:r>
      <w:r>
        <w:rPr>
          <w:spacing w:val="-3"/>
          <w:sz w:val="24"/>
        </w:rPr>
        <w:t xml:space="preserve"> </w:t>
      </w:r>
      <w:r>
        <w:rPr>
          <w:sz w:val="24"/>
        </w:rPr>
        <w:t>ochrany</w:t>
      </w:r>
      <w:r>
        <w:rPr>
          <w:spacing w:val="-1"/>
          <w:sz w:val="24"/>
        </w:rPr>
        <w:t xml:space="preserve"> </w:t>
      </w:r>
      <w:r>
        <w:rPr>
          <w:sz w:val="24"/>
        </w:rPr>
        <w:t>zdravia pri práci (ďalej len „BOZP“),</w:t>
      </w:r>
      <w:r>
        <w:rPr>
          <w:spacing w:val="-1"/>
          <w:sz w:val="24"/>
        </w:rPr>
        <w:t xml:space="preserve"> </w:t>
      </w:r>
      <w:r>
        <w:rPr>
          <w:sz w:val="24"/>
        </w:rPr>
        <w:t>dané právnymi a</w:t>
      </w:r>
      <w:r>
        <w:rPr>
          <w:spacing w:val="-3"/>
          <w:sz w:val="24"/>
        </w:rPr>
        <w:t xml:space="preserve"> </w:t>
      </w:r>
      <w:r>
        <w:rPr>
          <w:sz w:val="24"/>
        </w:rPr>
        <w:t xml:space="preserve">ostatnými </w:t>
      </w:r>
      <w:r>
        <w:rPr>
          <w:spacing w:val="-2"/>
          <w:sz w:val="24"/>
        </w:rPr>
        <w:t>predpismi,</w:t>
      </w:r>
    </w:p>
    <w:p w14:paraId="1CE31734" w14:textId="77777777" w:rsidR="000C234C" w:rsidRDefault="000C234C" w:rsidP="000C234C">
      <w:pPr>
        <w:pStyle w:val="Odsekzoznamu"/>
        <w:widowControl w:val="0"/>
        <w:numPr>
          <w:ilvl w:val="0"/>
          <w:numId w:val="107"/>
        </w:numPr>
        <w:tabs>
          <w:tab w:val="left" w:pos="820"/>
          <w:tab w:val="left" w:pos="822"/>
        </w:tabs>
        <w:autoSpaceDE w:val="0"/>
        <w:autoSpaceDN w:val="0"/>
        <w:spacing w:before="0" w:after="0"/>
        <w:ind w:right="174"/>
        <w:contextualSpacing w:val="0"/>
        <w:rPr>
          <w:sz w:val="24"/>
        </w:rPr>
      </w:pPr>
      <w:r>
        <w:rPr>
          <w:sz w:val="24"/>
        </w:rPr>
        <w:t>kontrolu zabezpečenia spolupráce medzi zamestnávateľmi a</w:t>
      </w:r>
      <w:r>
        <w:rPr>
          <w:spacing w:val="-1"/>
          <w:sz w:val="24"/>
        </w:rPr>
        <w:t xml:space="preserve"> </w:t>
      </w:r>
      <w:r>
        <w:rPr>
          <w:sz w:val="24"/>
        </w:rPr>
        <w:t>fyzickými osobami, ktoré nie sú podnikateľmi na Stavenisku pri spoločných alebo na seba nadväzujúcich činnostiach s ohľadom na prevenciu úrazov a ohrozenia zdravia pri práci,</w:t>
      </w:r>
    </w:p>
    <w:p w14:paraId="4EFDEF65" w14:textId="77777777" w:rsidR="000C234C" w:rsidRDefault="000C234C" w:rsidP="000C234C">
      <w:pPr>
        <w:pStyle w:val="Odsekzoznamu"/>
        <w:widowControl w:val="0"/>
        <w:numPr>
          <w:ilvl w:val="0"/>
          <w:numId w:val="107"/>
        </w:numPr>
        <w:tabs>
          <w:tab w:val="left" w:pos="821"/>
        </w:tabs>
        <w:autoSpaceDE w:val="0"/>
        <w:autoSpaceDN w:val="0"/>
        <w:spacing w:before="0" w:after="0" w:line="240" w:lineRule="auto"/>
        <w:ind w:left="821" w:hanging="282"/>
        <w:contextualSpacing w:val="0"/>
        <w:rPr>
          <w:sz w:val="24"/>
        </w:rPr>
      </w:pPr>
      <w:r>
        <w:rPr>
          <w:sz w:val="24"/>
        </w:rPr>
        <w:t>kontrolu</w:t>
      </w:r>
      <w:r>
        <w:rPr>
          <w:spacing w:val="-2"/>
          <w:sz w:val="24"/>
        </w:rPr>
        <w:t xml:space="preserve"> </w:t>
      </w:r>
      <w:r>
        <w:rPr>
          <w:sz w:val="24"/>
        </w:rPr>
        <w:t>dodržiavania</w:t>
      </w:r>
      <w:r>
        <w:rPr>
          <w:spacing w:val="-2"/>
          <w:sz w:val="24"/>
        </w:rPr>
        <w:t xml:space="preserve"> </w:t>
      </w:r>
      <w:r>
        <w:rPr>
          <w:sz w:val="24"/>
        </w:rPr>
        <w:t>aktuálneho</w:t>
      </w:r>
      <w:r>
        <w:rPr>
          <w:spacing w:val="-1"/>
          <w:sz w:val="24"/>
        </w:rPr>
        <w:t xml:space="preserve"> </w:t>
      </w:r>
      <w:r>
        <w:rPr>
          <w:sz w:val="24"/>
        </w:rPr>
        <w:t>Plánu</w:t>
      </w:r>
      <w:r>
        <w:rPr>
          <w:spacing w:val="-2"/>
          <w:sz w:val="24"/>
        </w:rPr>
        <w:t xml:space="preserve"> </w:t>
      </w:r>
      <w:r>
        <w:rPr>
          <w:sz w:val="24"/>
        </w:rPr>
        <w:t>BOZP</w:t>
      </w:r>
      <w:r>
        <w:rPr>
          <w:spacing w:val="-1"/>
          <w:sz w:val="24"/>
        </w:rPr>
        <w:t xml:space="preserve"> </w:t>
      </w:r>
      <w:r>
        <w:rPr>
          <w:sz w:val="24"/>
        </w:rPr>
        <w:t>a</w:t>
      </w:r>
      <w:r>
        <w:rPr>
          <w:spacing w:val="-2"/>
          <w:sz w:val="24"/>
        </w:rPr>
        <w:t xml:space="preserve"> </w:t>
      </w:r>
      <w:r>
        <w:rPr>
          <w:sz w:val="24"/>
        </w:rPr>
        <w:t>pracovných</w:t>
      </w:r>
      <w:r>
        <w:rPr>
          <w:spacing w:val="-1"/>
          <w:sz w:val="24"/>
        </w:rPr>
        <w:t xml:space="preserve"> </w:t>
      </w:r>
      <w:r>
        <w:rPr>
          <w:spacing w:val="-2"/>
          <w:sz w:val="24"/>
        </w:rPr>
        <w:t>postupov,</w:t>
      </w:r>
    </w:p>
    <w:p w14:paraId="7ED5D6CC" w14:textId="77777777" w:rsidR="000C234C" w:rsidRDefault="000C234C" w:rsidP="000C234C">
      <w:pPr>
        <w:pStyle w:val="Odsekzoznamu"/>
        <w:widowControl w:val="0"/>
        <w:numPr>
          <w:ilvl w:val="0"/>
          <w:numId w:val="107"/>
        </w:numPr>
        <w:tabs>
          <w:tab w:val="left" w:pos="820"/>
          <w:tab w:val="left" w:pos="822"/>
        </w:tabs>
        <w:autoSpaceDE w:val="0"/>
        <w:autoSpaceDN w:val="0"/>
        <w:spacing w:before="39" w:after="0" w:line="278" w:lineRule="auto"/>
        <w:ind w:right="181"/>
        <w:contextualSpacing w:val="0"/>
        <w:rPr>
          <w:sz w:val="24"/>
        </w:rPr>
      </w:pPr>
      <w:r>
        <w:rPr>
          <w:sz w:val="24"/>
        </w:rPr>
        <w:t xml:space="preserve">kontrolu zabezpečenia vstupu na pracovisko len osobám, ktoré tam plnia pracovné </w:t>
      </w:r>
      <w:r>
        <w:rPr>
          <w:spacing w:val="-2"/>
          <w:sz w:val="24"/>
        </w:rPr>
        <w:t>povinnosti.</w:t>
      </w:r>
    </w:p>
    <w:p w14:paraId="6C9E3988" w14:textId="77777777" w:rsidR="000C234C" w:rsidRDefault="000C234C" w:rsidP="000C234C">
      <w:pPr>
        <w:pStyle w:val="Zkladntext"/>
        <w:spacing w:before="273"/>
        <w:ind w:left="539" w:right="176"/>
      </w:pPr>
      <w:r>
        <w:rPr>
          <w:i/>
        </w:rPr>
        <w:t>K</w:t>
      </w:r>
      <w:r>
        <w:rPr>
          <w:i/>
          <w:spacing w:val="-3"/>
        </w:rPr>
        <w:t xml:space="preserve"> </w:t>
      </w:r>
      <w:r>
        <w:rPr>
          <w:i/>
        </w:rPr>
        <w:t>bodu</w:t>
      </w:r>
      <w:r>
        <w:rPr>
          <w:i/>
          <w:spacing w:val="-2"/>
        </w:rPr>
        <w:t xml:space="preserve"> </w:t>
      </w:r>
      <w:r>
        <w:rPr>
          <w:i/>
        </w:rPr>
        <w:t>1.</w:t>
      </w:r>
      <w:r>
        <w:rPr>
          <w:i/>
          <w:spacing w:val="-2"/>
        </w:rPr>
        <w:t xml:space="preserve"> </w:t>
      </w:r>
      <w:r>
        <w:rPr>
          <w:i/>
        </w:rPr>
        <w:t>priložiť</w:t>
      </w:r>
      <w:r>
        <w:rPr>
          <w:i/>
          <w:spacing w:val="-3"/>
        </w:rPr>
        <w:t xml:space="preserve"> </w:t>
      </w:r>
      <w:r>
        <w:rPr>
          <w:i/>
        </w:rPr>
        <w:t>Zápisy</w:t>
      </w:r>
      <w:r>
        <w:rPr>
          <w:i/>
          <w:spacing w:val="-4"/>
        </w:rPr>
        <w:t xml:space="preserve"> </w:t>
      </w:r>
      <w:r>
        <w:rPr>
          <w:i/>
        </w:rPr>
        <w:t>z</w:t>
      </w:r>
      <w:r>
        <w:rPr>
          <w:i/>
          <w:spacing w:val="-3"/>
        </w:rPr>
        <w:t xml:space="preserve"> </w:t>
      </w:r>
      <w:r>
        <w:rPr>
          <w:i/>
        </w:rPr>
        <w:t>kontrolnej</w:t>
      </w:r>
      <w:r>
        <w:rPr>
          <w:i/>
          <w:spacing w:val="-2"/>
        </w:rPr>
        <w:t xml:space="preserve"> </w:t>
      </w:r>
      <w:r>
        <w:rPr>
          <w:i/>
        </w:rPr>
        <w:t>činnosti</w:t>
      </w:r>
      <w:r>
        <w:rPr>
          <w:i/>
          <w:spacing w:val="-2"/>
        </w:rPr>
        <w:t xml:space="preserve"> </w:t>
      </w:r>
      <w:r>
        <w:rPr>
          <w:i/>
        </w:rPr>
        <w:t>koordinátora</w:t>
      </w:r>
      <w:r>
        <w:rPr>
          <w:i/>
          <w:spacing w:val="-2"/>
        </w:rPr>
        <w:t xml:space="preserve"> </w:t>
      </w:r>
      <w:r>
        <w:rPr>
          <w:i/>
        </w:rPr>
        <w:t>bezpečnosti</w:t>
      </w:r>
      <w:r>
        <w:rPr>
          <w:i/>
          <w:spacing w:val="-2"/>
        </w:rPr>
        <w:t xml:space="preserve"> </w:t>
      </w:r>
      <w:r>
        <w:rPr>
          <w:i/>
        </w:rPr>
        <w:t>s</w:t>
      </w:r>
      <w:r>
        <w:rPr>
          <w:i/>
          <w:spacing w:val="-1"/>
        </w:rPr>
        <w:t xml:space="preserve"> </w:t>
      </w:r>
      <w:r>
        <w:rPr>
          <w:i/>
        </w:rPr>
        <w:t>uvedením</w:t>
      </w:r>
      <w:r>
        <w:rPr>
          <w:i/>
          <w:spacing w:val="-2"/>
        </w:rPr>
        <w:t xml:space="preserve"> </w:t>
      </w:r>
      <w:r>
        <w:rPr>
          <w:i/>
        </w:rPr>
        <w:t>popisu</w:t>
      </w:r>
      <w:r>
        <w:t xml:space="preserve"> nedostatkov,</w:t>
      </w:r>
      <w:r>
        <w:rPr>
          <w:spacing w:val="80"/>
          <w:w w:val="150"/>
        </w:rPr>
        <w:t xml:space="preserve"> </w:t>
      </w:r>
      <w:r>
        <w:t>prerokovania</w:t>
      </w:r>
      <w:r>
        <w:rPr>
          <w:spacing w:val="80"/>
          <w:w w:val="150"/>
        </w:rPr>
        <w:t xml:space="preserve"> </w:t>
      </w:r>
      <w:r>
        <w:t>nedostatkov,</w:t>
      </w:r>
      <w:r>
        <w:rPr>
          <w:spacing w:val="80"/>
          <w:w w:val="150"/>
        </w:rPr>
        <w:t xml:space="preserve"> </w:t>
      </w:r>
      <w:r>
        <w:t>navrhnutých</w:t>
      </w:r>
      <w:r>
        <w:rPr>
          <w:spacing w:val="80"/>
          <w:w w:val="150"/>
        </w:rPr>
        <w:t xml:space="preserve"> </w:t>
      </w:r>
      <w:r>
        <w:t>účinných</w:t>
      </w:r>
      <w:r>
        <w:rPr>
          <w:spacing w:val="80"/>
          <w:w w:val="150"/>
        </w:rPr>
        <w:t xml:space="preserve"> </w:t>
      </w:r>
      <w:r>
        <w:t>opatrení</w:t>
      </w:r>
      <w:r>
        <w:rPr>
          <w:spacing w:val="80"/>
          <w:w w:val="150"/>
        </w:rPr>
        <w:t xml:space="preserve"> </w:t>
      </w:r>
      <w:r>
        <w:t>a termínov</w:t>
      </w:r>
      <w:r>
        <w:rPr>
          <w:spacing w:val="40"/>
        </w:rPr>
        <w:t xml:space="preserve"> </w:t>
      </w:r>
      <w:r>
        <w:t>k</w:t>
      </w:r>
      <w:r>
        <w:rPr>
          <w:spacing w:val="-3"/>
        </w:rPr>
        <w:t xml:space="preserve"> </w:t>
      </w:r>
      <w:r>
        <w:t>náprave</w:t>
      </w:r>
      <w:r>
        <w:rPr>
          <w:spacing w:val="-11"/>
        </w:rPr>
        <w:t xml:space="preserve"> </w:t>
      </w:r>
      <w:r>
        <w:t>zistených</w:t>
      </w:r>
      <w:r>
        <w:rPr>
          <w:spacing w:val="-10"/>
        </w:rPr>
        <w:t xml:space="preserve"> </w:t>
      </w:r>
      <w:r>
        <w:t>nedostatkov,</w:t>
      </w:r>
      <w:r>
        <w:rPr>
          <w:spacing w:val="-10"/>
        </w:rPr>
        <w:t xml:space="preserve"> </w:t>
      </w:r>
      <w:r>
        <w:t>v</w:t>
      </w:r>
      <w:r>
        <w:rPr>
          <w:spacing w:val="-2"/>
        </w:rPr>
        <w:t xml:space="preserve"> </w:t>
      </w:r>
      <w:r>
        <w:t>prípade</w:t>
      </w:r>
      <w:r>
        <w:rPr>
          <w:spacing w:val="-8"/>
        </w:rPr>
        <w:t xml:space="preserve"> </w:t>
      </w:r>
      <w:r>
        <w:t>pozastavenia</w:t>
      </w:r>
      <w:r>
        <w:rPr>
          <w:spacing w:val="-9"/>
        </w:rPr>
        <w:t xml:space="preserve"> </w:t>
      </w:r>
      <w:r>
        <w:t>prác</w:t>
      </w:r>
      <w:r>
        <w:rPr>
          <w:spacing w:val="-7"/>
        </w:rPr>
        <w:t xml:space="preserve"> </w:t>
      </w:r>
      <w:r>
        <w:t>-</w:t>
      </w:r>
      <w:r>
        <w:rPr>
          <w:spacing w:val="-10"/>
        </w:rPr>
        <w:t xml:space="preserve"> </w:t>
      </w:r>
      <w:r>
        <w:t>informácia,</w:t>
      </w:r>
      <w:r>
        <w:rPr>
          <w:spacing w:val="-7"/>
        </w:rPr>
        <w:t xml:space="preserve"> </w:t>
      </w:r>
      <w:r>
        <w:t>...)</w:t>
      </w:r>
      <w:r>
        <w:rPr>
          <w:spacing w:val="-12"/>
        </w:rPr>
        <w:t xml:space="preserve"> </w:t>
      </w:r>
      <w:r>
        <w:t>-</w:t>
      </w:r>
      <w:r>
        <w:rPr>
          <w:spacing w:val="-8"/>
        </w:rPr>
        <w:t xml:space="preserve"> </w:t>
      </w:r>
      <w:r>
        <w:t>Príloha</w:t>
      </w:r>
      <w:r>
        <w:rPr>
          <w:spacing w:val="-10"/>
        </w:rPr>
        <w:t xml:space="preserve"> </w:t>
      </w:r>
      <w:r>
        <w:t>č.1 Vzor</w:t>
      </w:r>
      <w:r>
        <w:rPr>
          <w:spacing w:val="40"/>
        </w:rPr>
        <w:t xml:space="preserve"> </w:t>
      </w:r>
      <w:r>
        <w:t>formulára</w:t>
      </w:r>
      <w:r>
        <w:rPr>
          <w:spacing w:val="40"/>
        </w:rPr>
        <w:t xml:space="preserve"> </w:t>
      </w:r>
      <w:r>
        <w:t>Zápis</w:t>
      </w:r>
      <w:r>
        <w:rPr>
          <w:spacing w:val="40"/>
        </w:rPr>
        <w:t xml:space="preserve"> </w:t>
      </w:r>
      <w:r>
        <w:t>z kontrolnej</w:t>
      </w:r>
      <w:r>
        <w:rPr>
          <w:spacing w:val="40"/>
        </w:rPr>
        <w:t xml:space="preserve"> </w:t>
      </w:r>
      <w:r>
        <w:t>činnosti</w:t>
      </w:r>
      <w:r>
        <w:rPr>
          <w:spacing w:val="40"/>
        </w:rPr>
        <w:t xml:space="preserve"> </w:t>
      </w:r>
      <w:r>
        <w:t>koordinátora bezpečnosti</w:t>
      </w:r>
      <w:r>
        <w:rPr>
          <w:spacing w:val="40"/>
        </w:rPr>
        <w:t xml:space="preserve"> </w:t>
      </w:r>
      <w:r>
        <w:t xml:space="preserve">je uvedený v časti </w:t>
      </w:r>
      <w:r>
        <w:rPr>
          <w:spacing w:val="-2"/>
        </w:rPr>
        <w:t>Formuláre.</w:t>
      </w:r>
    </w:p>
    <w:p w14:paraId="0D120621" w14:textId="77777777" w:rsidR="000C234C" w:rsidRDefault="000C234C" w:rsidP="000C234C">
      <w:pPr>
        <w:pStyle w:val="Zkladntext"/>
        <w:spacing w:before="201"/>
        <w:rPr>
          <w:sz w:val="20"/>
        </w:rPr>
      </w:pPr>
      <w:r>
        <w:rPr>
          <w:noProof/>
        </w:rPr>
        <mc:AlternateContent>
          <mc:Choice Requires="wps">
            <w:drawing>
              <wp:anchor distT="0" distB="0" distL="0" distR="0" simplePos="0" relativeHeight="251658245" behindDoc="1" locked="0" layoutInCell="1" allowOverlap="1" wp14:anchorId="7DCCBDE3" wp14:editId="329DB8C2">
                <wp:simplePos x="0" y="0"/>
                <wp:positionH relativeFrom="page">
                  <wp:posOffset>848360</wp:posOffset>
                </wp:positionH>
                <wp:positionV relativeFrom="paragraph">
                  <wp:posOffset>294297</wp:posOffset>
                </wp:positionV>
                <wp:extent cx="5822950" cy="492125"/>
                <wp:effectExtent l="0" t="0" r="0" b="0"/>
                <wp:wrapTopAndBottom/>
                <wp:docPr id="811871097"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22950" cy="492125"/>
                        </a:xfrm>
                        <a:prstGeom prst="rect">
                          <a:avLst/>
                        </a:prstGeom>
                        <a:solidFill>
                          <a:srgbClr val="BEBEBE"/>
                        </a:solidFill>
                        <a:ln w="9525">
                          <a:solidFill>
                            <a:srgbClr val="000000"/>
                          </a:solidFill>
                          <a:prstDash val="solid"/>
                        </a:ln>
                      </wps:spPr>
                      <wps:txbx>
                        <w:txbxContent>
                          <w:p w14:paraId="1FA64D3B" w14:textId="77777777" w:rsidR="000C234C" w:rsidRDefault="000C234C" w:rsidP="000C234C">
                            <w:pPr>
                              <w:spacing w:before="71"/>
                              <w:ind w:left="1224" w:right="429" w:hanging="430"/>
                              <w:rPr>
                                <w:b/>
                                <w:color w:val="000000"/>
                                <w:sz w:val="24"/>
                              </w:rPr>
                            </w:pPr>
                            <w:r>
                              <w:rPr>
                                <w:b/>
                                <w:color w:val="000000"/>
                                <w:sz w:val="24"/>
                              </w:rPr>
                              <w:t>2.</w:t>
                            </w:r>
                            <w:r>
                              <w:rPr>
                                <w:b/>
                                <w:color w:val="000000"/>
                                <w:spacing w:val="80"/>
                                <w:sz w:val="24"/>
                              </w:rPr>
                              <w:t xml:space="preserve"> </w:t>
                            </w:r>
                            <w:r>
                              <w:rPr>
                                <w:b/>
                                <w:color w:val="000000"/>
                                <w:sz w:val="24"/>
                              </w:rPr>
                              <w:t>Koordinácia</w:t>
                            </w:r>
                            <w:r>
                              <w:rPr>
                                <w:b/>
                                <w:color w:val="000000"/>
                                <w:spacing w:val="-3"/>
                                <w:sz w:val="24"/>
                              </w:rPr>
                              <w:t xml:space="preserve"> </w:t>
                            </w:r>
                            <w:r>
                              <w:rPr>
                                <w:b/>
                                <w:color w:val="000000"/>
                                <w:sz w:val="24"/>
                              </w:rPr>
                              <w:t>plnenia</w:t>
                            </w:r>
                            <w:r>
                              <w:rPr>
                                <w:b/>
                                <w:color w:val="000000"/>
                                <w:spacing w:val="-4"/>
                                <w:sz w:val="24"/>
                              </w:rPr>
                              <w:t xml:space="preserve"> </w:t>
                            </w:r>
                            <w:r>
                              <w:rPr>
                                <w:b/>
                                <w:color w:val="000000"/>
                                <w:sz w:val="24"/>
                              </w:rPr>
                              <w:t>úloh</w:t>
                            </w:r>
                            <w:r>
                              <w:rPr>
                                <w:b/>
                                <w:color w:val="000000"/>
                                <w:spacing w:val="-4"/>
                                <w:sz w:val="24"/>
                              </w:rPr>
                              <w:t xml:space="preserve"> </w:t>
                            </w:r>
                            <w:r>
                              <w:rPr>
                                <w:b/>
                                <w:color w:val="000000"/>
                                <w:sz w:val="24"/>
                              </w:rPr>
                              <w:t>pri</w:t>
                            </w:r>
                            <w:r>
                              <w:rPr>
                                <w:b/>
                                <w:color w:val="000000"/>
                                <w:spacing w:val="-4"/>
                                <w:sz w:val="24"/>
                              </w:rPr>
                              <w:t xml:space="preserve"> </w:t>
                            </w:r>
                            <w:r>
                              <w:rPr>
                                <w:b/>
                                <w:color w:val="000000"/>
                                <w:sz w:val="24"/>
                              </w:rPr>
                              <w:t>realizácií</w:t>
                            </w:r>
                            <w:r>
                              <w:rPr>
                                <w:b/>
                                <w:color w:val="000000"/>
                                <w:spacing w:val="-4"/>
                                <w:sz w:val="24"/>
                              </w:rPr>
                              <w:t xml:space="preserve"> </w:t>
                            </w:r>
                            <w:r>
                              <w:rPr>
                                <w:b/>
                                <w:color w:val="000000"/>
                                <w:sz w:val="24"/>
                              </w:rPr>
                              <w:t>prác</w:t>
                            </w:r>
                            <w:r>
                              <w:rPr>
                                <w:b/>
                                <w:color w:val="000000"/>
                                <w:spacing w:val="-5"/>
                                <w:sz w:val="24"/>
                              </w:rPr>
                              <w:t xml:space="preserve"> </w:t>
                            </w:r>
                            <w:r>
                              <w:rPr>
                                <w:b/>
                                <w:color w:val="000000"/>
                                <w:sz w:val="24"/>
                              </w:rPr>
                              <w:t>na</w:t>
                            </w:r>
                            <w:r>
                              <w:rPr>
                                <w:b/>
                                <w:color w:val="000000"/>
                                <w:spacing w:val="-4"/>
                                <w:sz w:val="24"/>
                              </w:rPr>
                              <w:t xml:space="preserve"> </w:t>
                            </w:r>
                            <w:r>
                              <w:rPr>
                                <w:b/>
                                <w:color w:val="000000"/>
                                <w:sz w:val="24"/>
                              </w:rPr>
                              <w:t>Stavenisku</w:t>
                            </w:r>
                            <w:r>
                              <w:rPr>
                                <w:b/>
                                <w:color w:val="000000"/>
                                <w:spacing w:val="-4"/>
                                <w:sz w:val="24"/>
                              </w:rPr>
                              <w:t xml:space="preserve"> </w:t>
                            </w:r>
                            <w:r>
                              <w:rPr>
                                <w:b/>
                                <w:color w:val="000000"/>
                                <w:sz w:val="24"/>
                              </w:rPr>
                              <w:t>a zabezpečenie koordinácie spolupráce zamestnávateľov a fyzických osôb na Stavenisku</w:t>
                            </w:r>
                          </w:p>
                        </w:txbxContent>
                      </wps:txbx>
                      <wps:bodyPr wrap="square" lIns="0" tIns="0" rIns="0" bIns="0" rtlCol="0">
                        <a:noAutofit/>
                      </wps:bodyPr>
                    </wps:wsp>
                  </a:graphicData>
                </a:graphic>
              </wp:anchor>
            </w:drawing>
          </mc:Choice>
          <mc:Fallback>
            <w:pict>
              <v:shape w14:anchorId="7DCCBDE3" id="Textbox 5" o:spid="_x0000_s1033" type="#_x0000_t202" style="position:absolute;left:0;text-align:left;margin-left:66.8pt;margin-top:23.15pt;width:458.5pt;height:38.75pt;z-index:-251658235;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" fillcolor="#bebebe">
                <v:path arrowok="t"/>
                <v:textbox inset="0,0,0,0">
                  <w:txbxContent>
                    <w:p w14:paraId="1FA64D3B" w14:textId="77777777" w:rsidR="000C234C" w:rsidRDefault="000C234C" w:rsidP="000C234C">
                      <w:pPr>
                        <w:spacing w:before="71"/>
                        <w:ind w:left="1224" w:right="429" w:hanging="430"/>
                        <w:rPr>
                          <w:b/>
                          <w:color w:val="000000"/>
                          <w:sz w:val="24"/>
                        </w:rPr>
                      </w:pPr>
                      <w:r>
                        <w:rPr>
                          <w:b/>
                          <w:color w:val="000000"/>
                          <w:sz w:val="24"/>
                        </w:rPr>
                        <w:t>2.</w:t>
                      </w:r>
                      <w:r>
                        <w:rPr>
                          <w:b/>
                          <w:color w:val="000000"/>
                          <w:spacing w:val="80"/>
                          <w:sz w:val="24"/>
                        </w:rPr>
                        <w:t xml:space="preserve"> </w:t>
                      </w:r>
                      <w:r>
                        <w:rPr>
                          <w:b/>
                          <w:color w:val="000000"/>
                          <w:sz w:val="24"/>
                        </w:rPr>
                        <w:t>Koordinácia</w:t>
                      </w:r>
                      <w:r>
                        <w:rPr>
                          <w:b/>
                          <w:color w:val="000000"/>
                          <w:spacing w:val="-3"/>
                          <w:sz w:val="24"/>
                        </w:rPr>
                        <w:t xml:space="preserve"> </w:t>
                      </w:r>
                      <w:r>
                        <w:rPr>
                          <w:b/>
                          <w:color w:val="000000"/>
                          <w:sz w:val="24"/>
                        </w:rPr>
                        <w:t>plnenia</w:t>
                      </w:r>
                      <w:r>
                        <w:rPr>
                          <w:b/>
                          <w:color w:val="000000"/>
                          <w:spacing w:val="-4"/>
                          <w:sz w:val="24"/>
                        </w:rPr>
                        <w:t xml:space="preserve"> </w:t>
                      </w:r>
                      <w:r>
                        <w:rPr>
                          <w:b/>
                          <w:color w:val="000000"/>
                          <w:sz w:val="24"/>
                        </w:rPr>
                        <w:t>úloh</w:t>
                      </w:r>
                      <w:r>
                        <w:rPr>
                          <w:b/>
                          <w:color w:val="000000"/>
                          <w:spacing w:val="-4"/>
                          <w:sz w:val="24"/>
                        </w:rPr>
                        <w:t xml:space="preserve"> </w:t>
                      </w:r>
                      <w:r>
                        <w:rPr>
                          <w:b/>
                          <w:color w:val="000000"/>
                          <w:sz w:val="24"/>
                        </w:rPr>
                        <w:t>pri</w:t>
                      </w:r>
                      <w:r>
                        <w:rPr>
                          <w:b/>
                          <w:color w:val="000000"/>
                          <w:spacing w:val="-4"/>
                          <w:sz w:val="24"/>
                        </w:rPr>
                        <w:t xml:space="preserve"> </w:t>
                      </w:r>
                      <w:r>
                        <w:rPr>
                          <w:b/>
                          <w:color w:val="000000"/>
                          <w:sz w:val="24"/>
                        </w:rPr>
                        <w:t>realizácií</w:t>
                      </w:r>
                      <w:r>
                        <w:rPr>
                          <w:b/>
                          <w:color w:val="000000"/>
                          <w:spacing w:val="-4"/>
                          <w:sz w:val="24"/>
                        </w:rPr>
                        <w:t xml:space="preserve"> </w:t>
                      </w:r>
                      <w:r>
                        <w:rPr>
                          <w:b/>
                          <w:color w:val="000000"/>
                          <w:sz w:val="24"/>
                        </w:rPr>
                        <w:t>prác</w:t>
                      </w:r>
                      <w:r>
                        <w:rPr>
                          <w:b/>
                          <w:color w:val="000000"/>
                          <w:spacing w:val="-5"/>
                          <w:sz w:val="24"/>
                        </w:rPr>
                        <w:t xml:space="preserve"> </w:t>
                      </w:r>
                      <w:r>
                        <w:rPr>
                          <w:b/>
                          <w:color w:val="000000"/>
                          <w:sz w:val="24"/>
                        </w:rPr>
                        <w:t>na</w:t>
                      </w:r>
                      <w:r>
                        <w:rPr>
                          <w:b/>
                          <w:color w:val="000000"/>
                          <w:spacing w:val="-4"/>
                          <w:sz w:val="24"/>
                        </w:rPr>
                        <w:t xml:space="preserve"> </w:t>
                      </w:r>
                      <w:r>
                        <w:rPr>
                          <w:b/>
                          <w:color w:val="000000"/>
                          <w:sz w:val="24"/>
                        </w:rPr>
                        <w:t>Stavenisku</w:t>
                      </w:r>
                      <w:r>
                        <w:rPr>
                          <w:b/>
                          <w:color w:val="000000"/>
                          <w:spacing w:val="-4"/>
                          <w:sz w:val="24"/>
                        </w:rPr>
                        <w:t xml:space="preserve"> </w:t>
                      </w:r>
                      <w:r>
                        <w:rPr>
                          <w:b/>
                          <w:color w:val="000000"/>
                          <w:sz w:val="24"/>
                        </w:rPr>
                        <w:t>a zabezpečenie koordinácie spolupráce zamestnávateľov a fyzických osôb na Stavenisku</w:t>
                      </w:r>
                    </w:p>
                  </w:txbxContent>
                </v:textbox>
                <w10:wrap type="topAndBottom" anchorx="page"/>
              </v:shape>
            </w:pict>
          </mc:Fallback>
        </mc:AlternateContent>
      </w:r>
    </w:p>
    <w:p w14:paraId="0781CCE0" w14:textId="77777777" w:rsidR="000C234C" w:rsidRDefault="000C234C" w:rsidP="000C234C">
      <w:pPr>
        <w:pStyle w:val="Odsekzoznamu"/>
        <w:widowControl w:val="0"/>
        <w:numPr>
          <w:ilvl w:val="0"/>
          <w:numId w:val="107"/>
        </w:numPr>
        <w:tabs>
          <w:tab w:val="left" w:pos="962"/>
          <w:tab w:val="left" w:pos="964"/>
        </w:tabs>
        <w:autoSpaceDE w:val="0"/>
        <w:autoSpaceDN w:val="0"/>
        <w:spacing w:before="141" w:after="0"/>
        <w:ind w:left="964" w:right="172" w:hanging="425"/>
        <w:contextualSpacing w:val="0"/>
        <w:rPr>
          <w:sz w:val="24"/>
        </w:rPr>
      </w:pPr>
      <w:r>
        <w:rPr>
          <w:sz w:val="24"/>
        </w:rPr>
        <w:t>Zabezpečenie koordinácie plnenia úloh pri plánovaných činnostiach v nasledujúcom období - preverenie nadväznosti pracovných činností, činnosti vykonávaných súčasne, prípadne v</w:t>
      </w:r>
      <w:r>
        <w:rPr>
          <w:spacing w:val="-2"/>
          <w:sz w:val="24"/>
        </w:rPr>
        <w:t xml:space="preserve"> </w:t>
      </w:r>
      <w:r>
        <w:rPr>
          <w:sz w:val="24"/>
        </w:rPr>
        <w:t>tesnej nadväznosti, stanovenie času potrebného k bezpečnej realizácií jednotlivých prác/etáp prác a činností, preverenie pripravenosti plánovaných technických a organizačných riešení s dôrazom na BOZP a OPP pri realizácii prác.</w:t>
      </w:r>
    </w:p>
    <w:p w14:paraId="199D5949" w14:textId="77777777" w:rsidR="000C234C" w:rsidRDefault="000C234C" w:rsidP="000C234C">
      <w:pPr>
        <w:pStyle w:val="Odsekzoznamu"/>
        <w:widowControl w:val="0"/>
        <w:numPr>
          <w:ilvl w:val="0"/>
          <w:numId w:val="107"/>
        </w:numPr>
        <w:tabs>
          <w:tab w:val="left" w:pos="962"/>
          <w:tab w:val="left" w:pos="964"/>
        </w:tabs>
        <w:autoSpaceDE w:val="0"/>
        <w:autoSpaceDN w:val="0"/>
        <w:spacing w:before="0" w:after="0"/>
        <w:ind w:left="964" w:right="176" w:hanging="425"/>
        <w:contextualSpacing w:val="0"/>
        <w:rPr>
          <w:sz w:val="24"/>
        </w:rPr>
      </w:pPr>
      <w:r>
        <w:rPr>
          <w:sz w:val="24"/>
        </w:rPr>
        <w:t>Koordinácia spolupráce medzi zamestnávateľmi na Stavenisku, najmä ak pracujú na spoločnom pracovisku a ak ich činnosť na pracovisku na seba nadväzuje, vzájomné informovanie a</w:t>
      </w:r>
      <w:r>
        <w:rPr>
          <w:spacing w:val="-1"/>
          <w:sz w:val="24"/>
        </w:rPr>
        <w:t xml:space="preserve"> </w:t>
      </w:r>
      <w:r>
        <w:rPr>
          <w:sz w:val="24"/>
        </w:rPr>
        <w:t>zapojenie fyzických osôb, ktoré sú podnikateľmi a nie je zamestnávateľom, do procesu stavebný činností.</w:t>
      </w:r>
    </w:p>
    <w:p w14:paraId="447709EE" w14:textId="77777777" w:rsidR="000C234C" w:rsidRDefault="000C234C" w:rsidP="000C234C">
      <w:pPr>
        <w:pStyle w:val="Zkladntext"/>
        <w:rPr>
          <w:i/>
        </w:rPr>
      </w:pPr>
    </w:p>
    <w:p w14:paraId="25C4C315" w14:textId="77777777" w:rsidR="000C234C" w:rsidRDefault="000C234C" w:rsidP="000C234C">
      <w:pPr>
        <w:pStyle w:val="Nadpis1"/>
        <w:spacing w:before="1"/>
        <w:ind w:left="114"/>
      </w:pPr>
      <w:r>
        <w:rPr>
          <w:noProof/>
        </w:rPr>
        <mc:AlternateContent>
          <mc:Choice Requires="wps">
            <w:drawing>
              <wp:anchor distT="0" distB="0" distL="0" distR="0" simplePos="0" relativeHeight="251658244" behindDoc="1" locked="0" layoutInCell="1" allowOverlap="1" wp14:anchorId="67C5B7BA" wp14:editId="27263ED4">
                <wp:simplePos x="0" y="0"/>
                <wp:positionH relativeFrom="page">
                  <wp:posOffset>977188</wp:posOffset>
                </wp:positionH>
                <wp:positionV relativeFrom="paragraph">
                  <wp:posOffset>697906</wp:posOffset>
                </wp:positionV>
                <wp:extent cx="5480050" cy="478790"/>
                <wp:effectExtent l="0" t="0" r="0" b="0"/>
                <wp:wrapNone/>
                <wp:docPr id="1936653494"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80050" cy="478790"/>
                        </a:xfrm>
                        <a:prstGeom prst="rect">
                          <a:avLst/>
                        </a:prstGeom>
                      </wps:spPr>
                      <wps:txbx>
                        <w:txbxContent>
                          <w:p w14:paraId="3B1AAE97" w14:textId="77777777" w:rsidR="000C234C" w:rsidRDefault="000C234C" w:rsidP="000C234C">
                            <w:pPr>
                              <w:spacing w:line="178" w:lineRule="exact"/>
                              <w:rPr>
                                <w:rFonts w:ascii="Calibri" w:hAnsi="Calibri"/>
                                <w:b/>
                                <w:sz w:val="24"/>
                              </w:rPr>
                            </w:pPr>
                            <w:r>
                              <w:rPr>
                                <w:rFonts w:ascii="Calibri" w:hAnsi="Calibri"/>
                                <w:b/>
                                <w:sz w:val="24"/>
                              </w:rPr>
                              <w:t>Plánované</w:t>
                            </w:r>
                            <w:r>
                              <w:rPr>
                                <w:rFonts w:ascii="Calibri" w:hAnsi="Calibri"/>
                                <w:b/>
                                <w:spacing w:val="-2"/>
                                <w:sz w:val="24"/>
                              </w:rPr>
                              <w:t xml:space="preserve"> činnosti</w:t>
                            </w:r>
                          </w:p>
                          <w:p w14:paraId="09A89CC4" w14:textId="77777777" w:rsidR="000C234C" w:rsidRDefault="000C234C" w:rsidP="000C234C">
                            <w:pPr>
                              <w:tabs>
                                <w:tab w:val="left" w:pos="4450"/>
                                <w:tab w:val="left" w:pos="7446"/>
                              </w:tabs>
                              <w:spacing w:line="152" w:lineRule="exact"/>
                              <w:ind w:left="2294"/>
                              <w:rPr>
                                <w:rFonts w:ascii="Calibri" w:hAnsi="Calibri"/>
                                <w:b/>
                                <w:sz w:val="24"/>
                              </w:rPr>
                            </w:pPr>
                            <w:r>
                              <w:rPr>
                                <w:rFonts w:ascii="Calibri" w:hAnsi="Calibri"/>
                                <w:b/>
                                <w:sz w:val="24"/>
                              </w:rPr>
                              <w:t>Plánované</w:t>
                            </w:r>
                            <w:r>
                              <w:rPr>
                                <w:rFonts w:ascii="Calibri" w:hAnsi="Calibri"/>
                                <w:b/>
                                <w:spacing w:val="-2"/>
                                <w:sz w:val="24"/>
                              </w:rPr>
                              <w:t xml:space="preserve"> práce</w:t>
                            </w:r>
                            <w:r>
                              <w:rPr>
                                <w:rFonts w:ascii="Calibri" w:hAnsi="Calibri"/>
                                <w:b/>
                                <w:sz w:val="24"/>
                              </w:rPr>
                              <w:tab/>
                            </w:r>
                            <w:r>
                              <w:rPr>
                                <w:rFonts w:ascii="Calibri" w:hAnsi="Calibri"/>
                                <w:b/>
                                <w:spacing w:val="-2"/>
                                <w:sz w:val="24"/>
                              </w:rPr>
                              <w:t>Nadväznosť</w:t>
                            </w:r>
                            <w:r>
                              <w:rPr>
                                <w:rFonts w:ascii="Calibri" w:hAnsi="Calibri"/>
                                <w:b/>
                                <w:sz w:val="24"/>
                              </w:rPr>
                              <w:tab/>
                            </w:r>
                            <w:r>
                              <w:rPr>
                                <w:rFonts w:ascii="Calibri" w:hAnsi="Calibri"/>
                                <w:b/>
                                <w:spacing w:val="-2"/>
                                <w:sz w:val="24"/>
                              </w:rPr>
                              <w:t>Technické</w:t>
                            </w:r>
                          </w:p>
                          <w:p w14:paraId="2492D0BD" w14:textId="77777777" w:rsidR="000C234C" w:rsidRDefault="000C234C" w:rsidP="000C234C">
                            <w:pPr>
                              <w:tabs>
                                <w:tab w:val="left" w:pos="2515"/>
                                <w:tab w:val="left" w:pos="4462"/>
                                <w:tab w:val="left" w:pos="6212"/>
                                <w:tab w:val="left" w:pos="7256"/>
                              </w:tabs>
                              <w:spacing w:line="230" w:lineRule="auto"/>
                              <w:ind w:left="28"/>
                              <w:rPr>
                                <w:rFonts w:ascii="Calibri" w:hAnsi="Calibri"/>
                                <w:b/>
                                <w:sz w:val="24"/>
                              </w:rPr>
                            </w:pPr>
                            <w:r>
                              <w:rPr>
                                <w:rFonts w:ascii="Calibri" w:hAnsi="Calibri"/>
                                <w:b/>
                                <w:spacing w:val="-2"/>
                                <w:position w:val="-5"/>
                                <w:sz w:val="24"/>
                              </w:rPr>
                              <w:t>Číslo</w:t>
                            </w:r>
                            <w:r>
                              <w:rPr>
                                <w:rFonts w:ascii="Calibri" w:hAnsi="Calibri"/>
                                <w:b/>
                                <w:position w:val="-5"/>
                                <w:sz w:val="24"/>
                              </w:rPr>
                              <w:tab/>
                            </w:r>
                            <w:r>
                              <w:rPr>
                                <w:rFonts w:ascii="Calibri" w:hAnsi="Calibri"/>
                                <w:b/>
                                <w:sz w:val="24"/>
                              </w:rPr>
                              <w:t>s</w:t>
                            </w:r>
                            <w:r>
                              <w:rPr>
                                <w:rFonts w:ascii="Calibri" w:hAnsi="Calibri"/>
                                <w:b/>
                                <w:spacing w:val="1"/>
                                <w:sz w:val="24"/>
                              </w:rPr>
                              <w:t xml:space="preserve"> </w:t>
                            </w:r>
                            <w:r>
                              <w:rPr>
                                <w:rFonts w:ascii="Calibri" w:hAnsi="Calibri"/>
                                <w:b/>
                                <w:spacing w:val="-2"/>
                                <w:sz w:val="24"/>
                              </w:rPr>
                              <w:t>osobitným</w:t>
                            </w:r>
                            <w:r>
                              <w:rPr>
                                <w:rFonts w:ascii="Calibri" w:hAnsi="Calibri"/>
                                <w:b/>
                                <w:sz w:val="24"/>
                              </w:rPr>
                              <w:tab/>
                            </w:r>
                            <w:r>
                              <w:rPr>
                                <w:rFonts w:ascii="Calibri" w:hAnsi="Calibri"/>
                                <w:b/>
                                <w:spacing w:val="-2"/>
                                <w:sz w:val="24"/>
                              </w:rPr>
                              <w:t>pracovných</w:t>
                            </w:r>
                            <w:r>
                              <w:rPr>
                                <w:rFonts w:ascii="Calibri" w:hAnsi="Calibri"/>
                                <w:b/>
                                <w:sz w:val="24"/>
                              </w:rPr>
                              <w:tab/>
                            </w:r>
                            <w:r>
                              <w:rPr>
                                <w:rFonts w:ascii="Calibri" w:hAnsi="Calibri"/>
                                <w:b/>
                                <w:spacing w:val="-5"/>
                                <w:position w:val="15"/>
                                <w:sz w:val="24"/>
                              </w:rPr>
                              <w:t>Čas</w:t>
                            </w:r>
                            <w:r>
                              <w:rPr>
                                <w:rFonts w:ascii="Calibri" w:hAnsi="Calibri"/>
                                <w:b/>
                                <w:position w:val="15"/>
                                <w:sz w:val="24"/>
                              </w:rPr>
                              <w:tab/>
                            </w:r>
                            <w:r>
                              <w:rPr>
                                <w:rFonts w:ascii="Calibri" w:hAnsi="Calibri"/>
                                <w:b/>
                                <w:sz w:val="24"/>
                              </w:rPr>
                              <w:t>a</w:t>
                            </w:r>
                            <w:r>
                              <w:rPr>
                                <w:rFonts w:ascii="Calibri" w:hAnsi="Calibri"/>
                                <w:b/>
                                <w:spacing w:val="-2"/>
                                <w:sz w:val="24"/>
                              </w:rPr>
                              <w:t xml:space="preserve"> organizačné</w:t>
                            </w:r>
                          </w:p>
                        </w:txbxContent>
                      </wps:txbx>
                      <wps:bodyPr wrap="square" lIns="0" tIns="0" rIns="0" bIns="0" rtlCol="0">
                        <a:noAutofit/>
                      </wps:bodyPr>
                    </wps:wsp>
                  </a:graphicData>
                </a:graphic>
              </wp:anchor>
            </w:drawing>
          </mc:Choice>
          <mc:Fallback>
            <w:pict>
              <v:shape w14:anchorId="67C5B7BA" id="Textbox 6" o:spid="_x0000_s1034" type="#_x0000_t202" style="position:absolute;left:0;text-align:left;margin-left:76.95pt;margin-top:54.95pt;width:431.5pt;height:37.7pt;z-index:-2516582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" filled="f" stroked="f">
                <v:textbox inset="0,0,0,0">
                  <w:txbxContent>
                    <w:p w14:paraId="3B1AAE97" w14:textId="77777777" w:rsidR="000C234C" w:rsidRDefault="000C234C" w:rsidP="000C234C">
                      <w:pPr>
                        <w:spacing w:line="178" w:lineRule="exact"/>
                        <w:rPr>
                          <w:rFonts w:ascii="Calibri" w:hAnsi="Calibri"/>
                          <w:b/>
                          <w:sz w:val="24"/>
                        </w:rPr>
                      </w:pPr>
                      <w:r>
                        <w:rPr>
                          <w:rFonts w:ascii="Calibri" w:hAnsi="Calibri"/>
                          <w:b/>
                          <w:sz w:val="24"/>
                        </w:rPr>
                        <w:t>Plánované</w:t>
                      </w:r>
                      <w:r>
                        <w:rPr>
                          <w:rFonts w:ascii="Calibri" w:hAnsi="Calibri"/>
                          <w:b/>
                          <w:spacing w:val="-2"/>
                          <w:sz w:val="24"/>
                        </w:rPr>
                        <w:t xml:space="preserve"> činnosti</w:t>
                      </w:r>
                    </w:p>
                    <w:p w14:paraId="09A89CC4" w14:textId="77777777" w:rsidR="000C234C" w:rsidRDefault="000C234C" w:rsidP="000C234C">
                      <w:pPr>
                        <w:tabs>
                          <w:tab w:val="left" w:pos="4450"/>
                          <w:tab w:val="left" w:pos="7446"/>
                        </w:tabs>
                        <w:spacing w:line="152" w:lineRule="exact"/>
                        <w:ind w:left="2294"/>
                        <w:rPr>
                          <w:rFonts w:ascii="Calibri" w:hAnsi="Calibri"/>
                          <w:b/>
                          <w:sz w:val="24"/>
                        </w:rPr>
                      </w:pPr>
                      <w:r>
                        <w:rPr>
                          <w:rFonts w:ascii="Calibri" w:hAnsi="Calibri"/>
                          <w:b/>
                          <w:sz w:val="24"/>
                        </w:rPr>
                        <w:t>Plánované</w:t>
                      </w:r>
                      <w:r>
                        <w:rPr>
                          <w:rFonts w:ascii="Calibri" w:hAnsi="Calibri"/>
                          <w:b/>
                          <w:spacing w:val="-2"/>
                          <w:sz w:val="24"/>
                        </w:rPr>
                        <w:t xml:space="preserve"> práce</w:t>
                      </w:r>
                      <w:r>
                        <w:rPr>
                          <w:rFonts w:ascii="Calibri" w:hAnsi="Calibri"/>
                          <w:b/>
                          <w:sz w:val="24"/>
                        </w:rPr>
                        <w:tab/>
                      </w:r>
                      <w:r>
                        <w:rPr>
                          <w:rFonts w:ascii="Calibri" w:hAnsi="Calibri"/>
                          <w:b/>
                          <w:spacing w:val="-2"/>
                          <w:sz w:val="24"/>
                        </w:rPr>
                        <w:t>Nadväznosť</w:t>
                      </w:r>
                      <w:r>
                        <w:rPr>
                          <w:rFonts w:ascii="Calibri" w:hAnsi="Calibri"/>
                          <w:b/>
                          <w:sz w:val="24"/>
                        </w:rPr>
                        <w:tab/>
                      </w:r>
                      <w:r>
                        <w:rPr>
                          <w:rFonts w:ascii="Calibri" w:hAnsi="Calibri"/>
                          <w:b/>
                          <w:spacing w:val="-2"/>
                          <w:sz w:val="24"/>
                        </w:rPr>
                        <w:t>Technické</w:t>
                      </w:r>
                    </w:p>
                    <w:p w14:paraId="2492D0BD" w14:textId="77777777" w:rsidR="000C234C" w:rsidRDefault="000C234C" w:rsidP="000C234C">
                      <w:pPr>
                        <w:tabs>
                          <w:tab w:val="left" w:pos="2515"/>
                          <w:tab w:val="left" w:pos="4462"/>
                          <w:tab w:val="left" w:pos="6212"/>
                          <w:tab w:val="left" w:pos="7256"/>
                        </w:tabs>
                        <w:spacing w:line="230" w:lineRule="auto"/>
                        <w:ind w:left="28"/>
                        <w:rPr>
                          <w:rFonts w:ascii="Calibri" w:hAnsi="Calibri"/>
                          <w:b/>
                          <w:sz w:val="24"/>
                        </w:rPr>
                      </w:pPr>
                      <w:r>
                        <w:rPr>
                          <w:rFonts w:ascii="Calibri" w:hAnsi="Calibri"/>
                          <w:b/>
                          <w:spacing w:val="-2"/>
                          <w:position w:val="-5"/>
                          <w:sz w:val="24"/>
                        </w:rPr>
                        <w:t>Číslo</w:t>
                      </w:r>
                      <w:r>
                        <w:rPr>
                          <w:rFonts w:ascii="Calibri" w:hAnsi="Calibri"/>
                          <w:b/>
                          <w:position w:val="-5"/>
                          <w:sz w:val="24"/>
                        </w:rPr>
                        <w:tab/>
                      </w:r>
                      <w:r>
                        <w:rPr>
                          <w:rFonts w:ascii="Calibri" w:hAnsi="Calibri"/>
                          <w:b/>
                          <w:sz w:val="24"/>
                        </w:rPr>
                        <w:t>s</w:t>
                      </w:r>
                      <w:r>
                        <w:rPr>
                          <w:rFonts w:ascii="Calibri" w:hAnsi="Calibri"/>
                          <w:b/>
                          <w:spacing w:val="1"/>
                          <w:sz w:val="24"/>
                        </w:rPr>
                        <w:t xml:space="preserve"> </w:t>
                      </w:r>
                      <w:r>
                        <w:rPr>
                          <w:rFonts w:ascii="Calibri" w:hAnsi="Calibri"/>
                          <w:b/>
                          <w:spacing w:val="-2"/>
                          <w:sz w:val="24"/>
                        </w:rPr>
                        <w:t>osobitným</w:t>
                      </w:r>
                      <w:r>
                        <w:rPr>
                          <w:rFonts w:ascii="Calibri" w:hAnsi="Calibri"/>
                          <w:b/>
                          <w:sz w:val="24"/>
                        </w:rPr>
                        <w:tab/>
                      </w:r>
                      <w:r>
                        <w:rPr>
                          <w:rFonts w:ascii="Calibri" w:hAnsi="Calibri"/>
                          <w:b/>
                          <w:spacing w:val="-2"/>
                          <w:sz w:val="24"/>
                        </w:rPr>
                        <w:t>pracovných</w:t>
                      </w:r>
                      <w:r>
                        <w:rPr>
                          <w:rFonts w:ascii="Calibri" w:hAnsi="Calibri"/>
                          <w:b/>
                          <w:sz w:val="24"/>
                        </w:rPr>
                        <w:tab/>
                      </w:r>
                      <w:r>
                        <w:rPr>
                          <w:rFonts w:ascii="Calibri" w:hAnsi="Calibri"/>
                          <w:b/>
                          <w:spacing w:val="-5"/>
                          <w:position w:val="15"/>
                          <w:sz w:val="24"/>
                        </w:rPr>
                        <w:t>Čas</w:t>
                      </w:r>
                      <w:r>
                        <w:rPr>
                          <w:rFonts w:ascii="Calibri" w:hAnsi="Calibri"/>
                          <w:b/>
                          <w:position w:val="15"/>
                          <w:sz w:val="24"/>
                        </w:rPr>
                        <w:tab/>
                      </w:r>
                      <w:r>
                        <w:rPr>
                          <w:rFonts w:ascii="Calibri" w:hAnsi="Calibri"/>
                          <w:b/>
                          <w:sz w:val="24"/>
                        </w:rPr>
                        <w:t>a</w:t>
                      </w:r>
                      <w:r>
                        <w:rPr>
                          <w:rFonts w:ascii="Calibri" w:hAnsi="Calibri"/>
                          <w:b/>
                          <w:spacing w:val="-2"/>
                          <w:sz w:val="24"/>
                        </w:rPr>
                        <w:t xml:space="preserve"> organizačné</w:t>
                      </w:r>
                    </w:p>
                  </w:txbxContent>
                </v:textbox>
                <w10:wrap anchorx="page"/>
              </v:shape>
            </w:pict>
          </mc:Fallback>
        </mc:AlternateContent>
      </w:r>
      <w:r>
        <w:t>Tabuľka</w:t>
      </w:r>
      <w:r>
        <w:rPr>
          <w:spacing w:val="-6"/>
        </w:rPr>
        <w:t xml:space="preserve"> </w:t>
      </w:r>
      <w:r>
        <w:t>č.</w:t>
      </w:r>
      <w:r>
        <w:rPr>
          <w:spacing w:val="-3"/>
        </w:rPr>
        <w:t xml:space="preserve"> </w:t>
      </w:r>
      <w:r>
        <w:t>2.1</w:t>
      </w:r>
      <w:r>
        <w:rPr>
          <w:spacing w:val="-3"/>
        </w:rPr>
        <w:t xml:space="preserve"> </w:t>
      </w:r>
      <w:r>
        <w:t>Koordinácia</w:t>
      </w:r>
      <w:r>
        <w:rPr>
          <w:spacing w:val="-3"/>
        </w:rPr>
        <w:t xml:space="preserve"> </w:t>
      </w:r>
      <w:r>
        <w:t>plánovaných</w:t>
      </w:r>
      <w:r>
        <w:rPr>
          <w:spacing w:val="-3"/>
        </w:rPr>
        <w:t xml:space="preserve"> </w:t>
      </w:r>
      <w:r>
        <w:t>činnosti</w:t>
      </w:r>
      <w:r>
        <w:rPr>
          <w:spacing w:val="-3"/>
        </w:rPr>
        <w:t xml:space="preserve"> </w:t>
      </w:r>
      <w:r>
        <w:t>na</w:t>
      </w:r>
      <w:r>
        <w:rPr>
          <w:spacing w:val="-3"/>
        </w:rPr>
        <w:t xml:space="preserve"> </w:t>
      </w:r>
      <w:r>
        <w:t>nasledujúce</w:t>
      </w:r>
      <w:r>
        <w:rPr>
          <w:spacing w:val="-4"/>
        </w:rPr>
        <w:t xml:space="preserve"> </w:t>
      </w:r>
      <w:r>
        <w:t>sledované</w:t>
      </w:r>
      <w:r>
        <w:rPr>
          <w:spacing w:val="-4"/>
        </w:rPr>
        <w:t xml:space="preserve"> </w:t>
      </w:r>
      <w:r>
        <w:rPr>
          <w:spacing w:val="-2"/>
        </w:rPr>
        <w:t>obdobie</w:t>
      </w:r>
    </w:p>
    <w:tbl>
      <w:tblPr>
        <w:tblStyle w:val="NormalTable0"/>
        <w:tblW w:w="0" w:type="auto"/>
        <w:tblInd w:w="2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94"/>
        <w:gridCol w:w="1357"/>
        <w:gridCol w:w="2125"/>
        <w:gridCol w:w="1702"/>
        <w:gridCol w:w="992"/>
        <w:gridCol w:w="2127"/>
      </w:tblGrid>
      <w:tr w:rsidR="000C234C" w14:paraId="214CD4A2" w14:textId="77777777">
        <w:trPr>
          <w:trHeight w:val="135"/>
        </w:trPr>
        <w:tc>
          <w:tcPr>
            <w:tcW w:w="2251" w:type="dxa"/>
            <w:gridSpan w:val="2"/>
            <w:tcBorders>
              <w:bottom w:val="single" w:sz="6" w:space="0" w:color="000000"/>
            </w:tcBorders>
            <w:shd w:val="clear" w:color="auto" w:fill="BEBEBE"/>
          </w:tcPr>
          <w:p w14:paraId="45025146" w14:textId="77777777" w:rsidR="000C234C" w:rsidRDefault="000C234C">
            <w:pPr>
              <w:pStyle w:val="TableParagraph"/>
              <w:rPr>
                <w:sz w:val="8"/>
              </w:rPr>
            </w:pPr>
          </w:p>
        </w:tc>
        <w:tc>
          <w:tcPr>
            <w:tcW w:w="2125" w:type="dxa"/>
            <w:tcBorders>
              <w:bottom w:val="single" w:sz="6" w:space="0" w:color="000000"/>
            </w:tcBorders>
            <w:shd w:val="clear" w:color="auto" w:fill="BEBEBE"/>
          </w:tcPr>
          <w:p w14:paraId="04F4CDF0" w14:textId="77777777" w:rsidR="000C234C" w:rsidRDefault="000C234C">
            <w:pPr>
              <w:pStyle w:val="TableParagraph"/>
              <w:rPr>
                <w:sz w:val="8"/>
              </w:rPr>
            </w:pPr>
          </w:p>
        </w:tc>
        <w:tc>
          <w:tcPr>
            <w:tcW w:w="1702" w:type="dxa"/>
            <w:tcBorders>
              <w:bottom w:val="single" w:sz="6" w:space="0" w:color="000000"/>
            </w:tcBorders>
            <w:shd w:val="clear" w:color="auto" w:fill="BEBEBE"/>
          </w:tcPr>
          <w:p w14:paraId="3E8D2C0E" w14:textId="77777777" w:rsidR="000C234C" w:rsidRDefault="000C234C">
            <w:pPr>
              <w:pStyle w:val="TableParagraph"/>
              <w:rPr>
                <w:sz w:val="8"/>
              </w:rPr>
            </w:pPr>
          </w:p>
        </w:tc>
        <w:tc>
          <w:tcPr>
            <w:tcW w:w="992" w:type="dxa"/>
            <w:tcBorders>
              <w:bottom w:val="single" w:sz="6" w:space="0" w:color="000000"/>
            </w:tcBorders>
            <w:shd w:val="clear" w:color="auto" w:fill="BEBEBE"/>
          </w:tcPr>
          <w:p w14:paraId="48DFF3F2" w14:textId="77777777" w:rsidR="000C234C" w:rsidRDefault="000C234C">
            <w:pPr>
              <w:pStyle w:val="TableParagraph"/>
              <w:rPr>
                <w:sz w:val="8"/>
              </w:rPr>
            </w:pPr>
          </w:p>
        </w:tc>
        <w:tc>
          <w:tcPr>
            <w:tcW w:w="2127" w:type="dxa"/>
            <w:tcBorders>
              <w:bottom w:val="single" w:sz="6" w:space="0" w:color="000000"/>
            </w:tcBorders>
            <w:shd w:val="clear" w:color="auto" w:fill="BEBEBE"/>
          </w:tcPr>
          <w:p w14:paraId="529E631B" w14:textId="77777777" w:rsidR="000C234C" w:rsidRDefault="000C234C">
            <w:pPr>
              <w:pStyle w:val="TableParagraph"/>
              <w:rPr>
                <w:sz w:val="8"/>
              </w:rPr>
            </w:pPr>
          </w:p>
        </w:tc>
      </w:tr>
      <w:tr w:rsidR="000C234C" w14:paraId="4CFBB525" w14:textId="77777777">
        <w:trPr>
          <w:trHeight w:val="738"/>
        </w:trPr>
        <w:tc>
          <w:tcPr>
            <w:tcW w:w="9197" w:type="dxa"/>
            <w:gridSpan w:val="6"/>
            <w:tcBorders>
              <w:top w:val="single" w:sz="6" w:space="0" w:color="000000"/>
              <w:left w:val="single" w:sz="6" w:space="0" w:color="000000"/>
              <w:bottom w:val="single" w:sz="6" w:space="0" w:color="000000"/>
            </w:tcBorders>
            <w:shd w:val="clear" w:color="auto" w:fill="BEBEBE"/>
          </w:tcPr>
          <w:p w14:paraId="1B860BD1" w14:textId="77777777" w:rsidR="000C234C" w:rsidRDefault="000C234C">
            <w:pPr>
              <w:pStyle w:val="TableParagraph"/>
              <w:spacing w:before="71"/>
              <w:ind w:left="818"/>
              <w:rPr>
                <w:sz w:val="24"/>
              </w:rPr>
            </w:pPr>
            <w:r>
              <w:rPr>
                <w:b/>
                <w:sz w:val="24"/>
              </w:rPr>
              <w:t>3.</w:t>
            </w:r>
            <w:r>
              <w:rPr>
                <w:b/>
                <w:spacing w:val="25"/>
                <w:sz w:val="24"/>
              </w:rPr>
              <w:t xml:space="preserve">  </w:t>
            </w:r>
            <w:proofErr w:type="spellStart"/>
            <w:r>
              <w:rPr>
                <w:b/>
                <w:sz w:val="24"/>
              </w:rPr>
              <w:t>Konzultácie</w:t>
            </w:r>
            <w:proofErr w:type="spellEnd"/>
            <w:r>
              <w:rPr>
                <w:b/>
                <w:spacing w:val="-1"/>
                <w:sz w:val="24"/>
              </w:rPr>
              <w:t xml:space="preserve"> </w:t>
            </w:r>
            <w:r>
              <w:rPr>
                <w:b/>
                <w:sz w:val="24"/>
              </w:rPr>
              <w:t>a</w:t>
            </w:r>
            <w:r>
              <w:rPr>
                <w:b/>
                <w:spacing w:val="-2"/>
                <w:sz w:val="24"/>
              </w:rPr>
              <w:t xml:space="preserve"> </w:t>
            </w:r>
            <w:proofErr w:type="spellStart"/>
            <w:r>
              <w:rPr>
                <w:b/>
                <w:sz w:val="24"/>
              </w:rPr>
              <w:t>kontrola</w:t>
            </w:r>
            <w:proofErr w:type="spellEnd"/>
            <w:r>
              <w:rPr>
                <w:b/>
                <w:spacing w:val="3"/>
                <w:sz w:val="24"/>
              </w:rPr>
              <w:t xml:space="preserve"> </w:t>
            </w:r>
            <w:proofErr w:type="spellStart"/>
            <w:r>
              <w:rPr>
                <w:b/>
                <w:sz w:val="24"/>
              </w:rPr>
              <w:t>projektovej</w:t>
            </w:r>
            <w:proofErr w:type="spellEnd"/>
            <w:r>
              <w:rPr>
                <w:b/>
                <w:spacing w:val="-2"/>
                <w:sz w:val="24"/>
              </w:rPr>
              <w:t xml:space="preserve"> </w:t>
            </w:r>
            <w:proofErr w:type="spellStart"/>
            <w:r>
              <w:rPr>
                <w:b/>
                <w:sz w:val="24"/>
              </w:rPr>
              <w:t>dokumentácie</w:t>
            </w:r>
            <w:proofErr w:type="spellEnd"/>
            <w:r>
              <w:rPr>
                <w:b/>
                <w:spacing w:val="-2"/>
                <w:sz w:val="24"/>
              </w:rPr>
              <w:t xml:space="preserve"> </w:t>
            </w:r>
            <w:proofErr w:type="spellStart"/>
            <w:r>
              <w:rPr>
                <w:b/>
                <w:sz w:val="24"/>
              </w:rPr>
              <w:t>Stavby</w:t>
            </w:r>
            <w:proofErr w:type="spellEnd"/>
            <w:r>
              <w:rPr>
                <w:b/>
                <w:sz w:val="24"/>
              </w:rPr>
              <w:t xml:space="preserve"> </w:t>
            </w:r>
            <w:r>
              <w:rPr>
                <w:sz w:val="24"/>
              </w:rPr>
              <w:t>(</w:t>
            </w:r>
            <w:proofErr w:type="spellStart"/>
            <w:r>
              <w:rPr>
                <w:sz w:val="24"/>
              </w:rPr>
              <w:t>ďalej</w:t>
            </w:r>
            <w:proofErr w:type="spellEnd"/>
            <w:r>
              <w:rPr>
                <w:spacing w:val="-2"/>
                <w:sz w:val="24"/>
              </w:rPr>
              <w:t xml:space="preserve"> </w:t>
            </w:r>
            <w:proofErr w:type="spellStart"/>
            <w:r>
              <w:rPr>
                <w:sz w:val="24"/>
              </w:rPr>
              <w:t>len</w:t>
            </w:r>
            <w:proofErr w:type="spellEnd"/>
            <w:r>
              <w:rPr>
                <w:spacing w:val="-1"/>
                <w:sz w:val="24"/>
              </w:rPr>
              <w:t xml:space="preserve"> </w:t>
            </w:r>
            <w:r>
              <w:rPr>
                <w:spacing w:val="-2"/>
                <w:sz w:val="24"/>
              </w:rPr>
              <w:t>„</w:t>
            </w:r>
            <w:proofErr w:type="gramStart"/>
            <w:r>
              <w:rPr>
                <w:spacing w:val="-2"/>
                <w:sz w:val="24"/>
              </w:rPr>
              <w:t>PD“</w:t>
            </w:r>
            <w:proofErr w:type="gramEnd"/>
            <w:r>
              <w:rPr>
                <w:spacing w:val="-2"/>
                <w:sz w:val="24"/>
              </w:rPr>
              <w:t>)</w:t>
            </w:r>
          </w:p>
          <w:p w14:paraId="008016EA" w14:textId="77777777" w:rsidR="000C234C" w:rsidRDefault="000C234C">
            <w:pPr>
              <w:pStyle w:val="TableParagraph"/>
              <w:ind w:left="3584"/>
              <w:rPr>
                <w:b/>
                <w:sz w:val="24"/>
              </w:rPr>
            </w:pPr>
            <w:proofErr w:type="gramStart"/>
            <w:r>
              <w:rPr>
                <w:b/>
                <w:sz w:val="24"/>
              </w:rPr>
              <w:t>a</w:t>
            </w:r>
            <w:proofErr w:type="gramEnd"/>
            <w:r>
              <w:rPr>
                <w:b/>
                <w:spacing w:val="-4"/>
                <w:sz w:val="24"/>
              </w:rPr>
              <w:t xml:space="preserve"> </w:t>
            </w:r>
            <w:proofErr w:type="spellStart"/>
            <w:r>
              <w:rPr>
                <w:b/>
                <w:sz w:val="24"/>
              </w:rPr>
              <w:t>aktuálnosti</w:t>
            </w:r>
            <w:proofErr w:type="spellEnd"/>
            <w:r>
              <w:rPr>
                <w:b/>
                <w:spacing w:val="-2"/>
                <w:sz w:val="24"/>
              </w:rPr>
              <w:t xml:space="preserve"> </w:t>
            </w:r>
            <w:proofErr w:type="spellStart"/>
            <w:r>
              <w:rPr>
                <w:b/>
                <w:sz w:val="24"/>
              </w:rPr>
              <w:t>Plánu</w:t>
            </w:r>
            <w:proofErr w:type="spellEnd"/>
            <w:r>
              <w:rPr>
                <w:b/>
                <w:spacing w:val="-1"/>
                <w:sz w:val="24"/>
              </w:rPr>
              <w:t xml:space="preserve"> </w:t>
            </w:r>
            <w:r>
              <w:rPr>
                <w:b/>
                <w:spacing w:val="-4"/>
                <w:sz w:val="24"/>
              </w:rPr>
              <w:t>BOZP</w:t>
            </w:r>
          </w:p>
        </w:tc>
      </w:tr>
      <w:tr w:rsidR="000C234C" w14:paraId="0B049B66" w14:textId="77777777">
        <w:trPr>
          <w:trHeight w:val="679"/>
        </w:trPr>
        <w:tc>
          <w:tcPr>
            <w:tcW w:w="894" w:type="dxa"/>
            <w:tcBorders>
              <w:top w:val="single" w:sz="6" w:space="0" w:color="000000"/>
            </w:tcBorders>
            <w:shd w:val="clear" w:color="auto" w:fill="BEBEBE"/>
          </w:tcPr>
          <w:p w14:paraId="6F6137BD" w14:textId="77777777" w:rsidR="000C234C" w:rsidRDefault="000C234C">
            <w:pPr>
              <w:pStyle w:val="TableParagraph"/>
              <w:spacing w:before="93"/>
              <w:ind w:left="314"/>
              <w:rPr>
                <w:b/>
                <w:sz w:val="24"/>
              </w:rPr>
            </w:pPr>
            <w:r>
              <w:rPr>
                <w:b/>
                <w:spacing w:val="-5"/>
                <w:sz w:val="24"/>
              </w:rPr>
              <w:t>SO</w:t>
            </w:r>
          </w:p>
        </w:tc>
        <w:tc>
          <w:tcPr>
            <w:tcW w:w="1357" w:type="dxa"/>
            <w:tcBorders>
              <w:top w:val="single" w:sz="6" w:space="0" w:color="000000"/>
            </w:tcBorders>
            <w:shd w:val="clear" w:color="auto" w:fill="BEBEBE"/>
          </w:tcPr>
          <w:p w14:paraId="7FA43728" w14:textId="77777777" w:rsidR="000C234C" w:rsidRDefault="000C234C">
            <w:pPr>
              <w:pStyle w:val="TableParagraph"/>
              <w:spacing w:line="240" w:lineRule="exact"/>
              <w:ind w:left="28" w:right="3"/>
              <w:jc w:val="center"/>
              <w:rPr>
                <w:b/>
                <w:sz w:val="24"/>
              </w:rPr>
            </w:pPr>
            <w:proofErr w:type="spellStart"/>
            <w:r>
              <w:rPr>
                <w:b/>
                <w:spacing w:val="-4"/>
                <w:sz w:val="24"/>
              </w:rPr>
              <w:t>Druh</w:t>
            </w:r>
            <w:proofErr w:type="spellEnd"/>
          </w:p>
          <w:p w14:paraId="59E4F024" w14:textId="77777777" w:rsidR="000C234C" w:rsidRDefault="000C234C">
            <w:pPr>
              <w:pStyle w:val="TableParagraph"/>
              <w:ind w:left="28"/>
              <w:jc w:val="center"/>
              <w:rPr>
                <w:b/>
                <w:sz w:val="24"/>
              </w:rPr>
            </w:pPr>
            <w:proofErr w:type="spellStart"/>
            <w:r>
              <w:rPr>
                <w:b/>
                <w:spacing w:val="-2"/>
                <w:sz w:val="24"/>
              </w:rPr>
              <w:t>činností</w:t>
            </w:r>
            <w:proofErr w:type="spellEnd"/>
          </w:p>
        </w:tc>
        <w:tc>
          <w:tcPr>
            <w:tcW w:w="2125" w:type="dxa"/>
            <w:tcBorders>
              <w:top w:val="single" w:sz="6" w:space="0" w:color="000000"/>
            </w:tcBorders>
            <w:shd w:val="clear" w:color="auto" w:fill="BEBEBE"/>
          </w:tcPr>
          <w:p w14:paraId="3EDD8399" w14:textId="77777777" w:rsidR="000C234C" w:rsidRDefault="000C234C">
            <w:pPr>
              <w:pStyle w:val="TableParagraph"/>
              <w:spacing w:before="33"/>
              <w:ind w:left="20"/>
              <w:jc w:val="center"/>
              <w:rPr>
                <w:b/>
                <w:sz w:val="24"/>
              </w:rPr>
            </w:pPr>
            <w:proofErr w:type="spellStart"/>
            <w:r>
              <w:rPr>
                <w:b/>
                <w:spacing w:val="-2"/>
                <w:sz w:val="24"/>
              </w:rPr>
              <w:t>nebezpečenstvom</w:t>
            </w:r>
            <w:proofErr w:type="spellEnd"/>
          </w:p>
        </w:tc>
        <w:tc>
          <w:tcPr>
            <w:tcW w:w="1702" w:type="dxa"/>
            <w:tcBorders>
              <w:top w:val="single" w:sz="6" w:space="0" w:color="000000"/>
            </w:tcBorders>
            <w:shd w:val="clear" w:color="auto" w:fill="BEBEBE"/>
          </w:tcPr>
          <w:p w14:paraId="530E5B59" w14:textId="77777777" w:rsidR="000C234C" w:rsidRDefault="000C234C">
            <w:pPr>
              <w:pStyle w:val="TableParagraph"/>
              <w:spacing w:before="33"/>
              <w:ind w:left="25"/>
              <w:jc w:val="center"/>
              <w:rPr>
                <w:b/>
                <w:sz w:val="24"/>
              </w:rPr>
            </w:pPr>
            <w:proofErr w:type="spellStart"/>
            <w:r>
              <w:rPr>
                <w:b/>
                <w:spacing w:val="-2"/>
                <w:sz w:val="24"/>
              </w:rPr>
              <w:t>činností</w:t>
            </w:r>
            <w:proofErr w:type="spellEnd"/>
          </w:p>
        </w:tc>
        <w:tc>
          <w:tcPr>
            <w:tcW w:w="992" w:type="dxa"/>
            <w:tcBorders>
              <w:top w:val="single" w:sz="6" w:space="0" w:color="000000"/>
            </w:tcBorders>
            <w:shd w:val="clear" w:color="auto" w:fill="BEBEBE"/>
          </w:tcPr>
          <w:p w14:paraId="68D34C35" w14:textId="77777777" w:rsidR="000C234C" w:rsidRDefault="000C234C">
            <w:pPr>
              <w:pStyle w:val="TableParagraph"/>
              <w:spacing w:line="180" w:lineRule="exact"/>
              <w:ind w:left="139"/>
              <w:rPr>
                <w:b/>
                <w:sz w:val="24"/>
              </w:rPr>
            </w:pPr>
            <w:proofErr w:type="spellStart"/>
            <w:r>
              <w:rPr>
                <w:b/>
                <w:spacing w:val="-2"/>
                <w:sz w:val="24"/>
              </w:rPr>
              <w:t>trvania</w:t>
            </w:r>
            <w:proofErr w:type="spellEnd"/>
          </w:p>
        </w:tc>
        <w:tc>
          <w:tcPr>
            <w:tcW w:w="2127" w:type="dxa"/>
            <w:tcBorders>
              <w:top w:val="single" w:sz="6" w:space="0" w:color="000000"/>
            </w:tcBorders>
            <w:shd w:val="clear" w:color="auto" w:fill="BEBEBE"/>
          </w:tcPr>
          <w:p w14:paraId="0D1F7628" w14:textId="77777777" w:rsidR="000C234C" w:rsidRDefault="000C234C">
            <w:pPr>
              <w:pStyle w:val="TableParagraph"/>
              <w:spacing w:before="33"/>
              <w:ind w:left="278"/>
              <w:rPr>
                <w:b/>
                <w:sz w:val="24"/>
              </w:rPr>
            </w:pPr>
            <w:proofErr w:type="spellStart"/>
            <w:r>
              <w:rPr>
                <w:b/>
                <w:sz w:val="24"/>
              </w:rPr>
              <w:t>opatrenia</w:t>
            </w:r>
            <w:proofErr w:type="spellEnd"/>
            <w:r>
              <w:rPr>
                <w:b/>
                <w:spacing w:val="-2"/>
                <w:sz w:val="24"/>
              </w:rPr>
              <w:t xml:space="preserve"> </w:t>
            </w:r>
            <w:r>
              <w:rPr>
                <w:b/>
                <w:spacing w:val="-4"/>
                <w:sz w:val="24"/>
              </w:rPr>
              <w:t>BOZP</w:t>
            </w:r>
          </w:p>
        </w:tc>
      </w:tr>
      <w:tr w:rsidR="000C234C" w14:paraId="0E0F47E3" w14:textId="77777777">
        <w:trPr>
          <w:trHeight w:val="291"/>
        </w:trPr>
        <w:tc>
          <w:tcPr>
            <w:tcW w:w="894" w:type="dxa"/>
            <w:vMerge w:val="restart"/>
          </w:tcPr>
          <w:p w14:paraId="4ACA5ABE" w14:textId="77777777" w:rsidR="000C234C" w:rsidRDefault="000C234C">
            <w:pPr>
              <w:pStyle w:val="TableParagraph"/>
            </w:pPr>
          </w:p>
        </w:tc>
        <w:tc>
          <w:tcPr>
            <w:tcW w:w="1357" w:type="dxa"/>
            <w:vMerge w:val="restart"/>
          </w:tcPr>
          <w:p w14:paraId="5007F7D3" w14:textId="77777777" w:rsidR="000C234C" w:rsidRDefault="000C234C">
            <w:pPr>
              <w:pStyle w:val="TableParagraph"/>
            </w:pPr>
          </w:p>
        </w:tc>
        <w:tc>
          <w:tcPr>
            <w:tcW w:w="2125" w:type="dxa"/>
            <w:tcBorders>
              <w:bottom w:val="single" w:sz="4" w:space="0" w:color="000000"/>
            </w:tcBorders>
          </w:tcPr>
          <w:p w14:paraId="5CBB3A75" w14:textId="77777777" w:rsidR="000C234C" w:rsidRDefault="000C234C">
            <w:pPr>
              <w:pStyle w:val="TableParagraph"/>
              <w:rPr>
                <w:sz w:val="20"/>
              </w:rPr>
            </w:pPr>
          </w:p>
        </w:tc>
        <w:tc>
          <w:tcPr>
            <w:tcW w:w="1702" w:type="dxa"/>
            <w:tcBorders>
              <w:bottom w:val="single" w:sz="4" w:space="0" w:color="000000"/>
            </w:tcBorders>
          </w:tcPr>
          <w:p w14:paraId="15BE8E6C" w14:textId="77777777" w:rsidR="000C234C" w:rsidRDefault="000C234C">
            <w:pPr>
              <w:pStyle w:val="TableParagraph"/>
              <w:spacing w:before="1"/>
              <w:ind w:left="25" w:right="21"/>
              <w:jc w:val="center"/>
              <w:rPr>
                <w:b/>
                <w:sz w:val="20"/>
              </w:rPr>
            </w:pPr>
            <w:r>
              <w:rPr>
                <w:b/>
                <w:spacing w:val="-2"/>
                <w:sz w:val="20"/>
              </w:rPr>
              <w:t>-----------------------</w:t>
            </w:r>
            <w:r>
              <w:rPr>
                <w:b/>
                <w:spacing w:val="-10"/>
                <w:sz w:val="20"/>
              </w:rPr>
              <w:t>-</w:t>
            </w:r>
          </w:p>
        </w:tc>
        <w:tc>
          <w:tcPr>
            <w:tcW w:w="992" w:type="dxa"/>
            <w:tcBorders>
              <w:bottom w:val="single" w:sz="4" w:space="0" w:color="000000"/>
            </w:tcBorders>
          </w:tcPr>
          <w:p w14:paraId="4A6A78A3" w14:textId="77777777" w:rsidR="000C234C" w:rsidRDefault="000C234C">
            <w:pPr>
              <w:pStyle w:val="TableParagraph"/>
              <w:rPr>
                <w:sz w:val="20"/>
              </w:rPr>
            </w:pPr>
          </w:p>
        </w:tc>
        <w:tc>
          <w:tcPr>
            <w:tcW w:w="2127" w:type="dxa"/>
            <w:tcBorders>
              <w:bottom w:val="single" w:sz="4" w:space="0" w:color="000000"/>
            </w:tcBorders>
          </w:tcPr>
          <w:p w14:paraId="71A2CFEA" w14:textId="77777777" w:rsidR="000C234C" w:rsidRDefault="000C234C">
            <w:pPr>
              <w:pStyle w:val="TableParagraph"/>
              <w:rPr>
                <w:sz w:val="20"/>
              </w:rPr>
            </w:pPr>
          </w:p>
        </w:tc>
      </w:tr>
      <w:tr w:rsidR="000C234C" w14:paraId="400C0B96" w14:textId="77777777">
        <w:trPr>
          <w:trHeight w:val="255"/>
        </w:trPr>
        <w:tc>
          <w:tcPr>
            <w:tcW w:w="894" w:type="dxa"/>
            <w:vMerge/>
            <w:tcBorders>
              <w:top w:val="nil"/>
            </w:tcBorders>
          </w:tcPr>
          <w:p w14:paraId="7B4576F3" w14:textId="77777777" w:rsidR="000C234C" w:rsidRDefault="000C234C">
            <w:pPr>
              <w:rPr>
                <w:sz w:val="2"/>
                <w:szCs w:val="2"/>
              </w:rPr>
            </w:pPr>
          </w:p>
        </w:tc>
        <w:tc>
          <w:tcPr>
            <w:tcW w:w="1357" w:type="dxa"/>
            <w:vMerge/>
            <w:tcBorders>
              <w:top w:val="nil"/>
            </w:tcBorders>
          </w:tcPr>
          <w:p w14:paraId="32F13DEA" w14:textId="77777777" w:rsidR="000C234C" w:rsidRDefault="000C234C">
            <w:pPr>
              <w:rPr>
                <w:sz w:val="2"/>
                <w:szCs w:val="2"/>
              </w:rPr>
            </w:pPr>
          </w:p>
        </w:tc>
        <w:tc>
          <w:tcPr>
            <w:tcW w:w="2125" w:type="dxa"/>
            <w:tcBorders>
              <w:top w:val="single" w:sz="4" w:space="0" w:color="000000"/>
            </w:tcBorders>
          </w:tcPr>
          <w:p w14:paraId="6BE11ABD" w14:textId="77777777" w:rsidR="000C234C" w:rsidRDefault="000C234C">
            <w:pPr>
              <w:pStyle w:val="TableParagraph"/>
              <w:spacing w:before="13" w:line="223" w:lineRule="exact"/>
              <w:ind w:left="20" w:right="2"/>
              <w:jc w:val="center"/>
              <w:rPr>
                <w:b/>
                <w:sz w:val="20"/>
              </w:rPr>
            </w:pPr>
            <w:r>
              <w:rPr>
                <w:b/>
                <w:spacing w:val="-2"/>
                <w:sz w:val="20"/>
              </w:rPr>
              <w:t>---------------------------</w:t>
            </w:r>
            <w:r>
              <w:rPr>
                <w:b/>
                <w:spacing w:val="-10"/>
                <w:sz w:val="20"/>
              </w:rPr>
              <w:t>-</w:t>
            </w:r>
          </w:p>
        </w:tc>
        <w:tc>
          <w:tcPr>
            <w:tcW w:w="1702" w:type="dxa"/>
            <w:tcBorders>
              <w:top w:val="single" w:sz="4" w:space="0" w:color="000000"/>
            </w:tcBorders>
          </w:tcPr>
          <w:p w14:paraId="35CBB19B" w14:textId="77777777" w:rsidR="000C234C" w:rsidRDefault="000C234C">
            <w:pPr>
              <w:pStyle w:val="TableParagraph"/>
              <w:rPr>
                <w:sz w:val="18"/>
              </w:rPr>
            </w:pPr>
          </w:p>
        </w:tc>
        <w:tc>
          <w:tcPr>
            <w:tcW w:w="992" w:type="dxa"/>
            <w:tcBorders>
              <w:top w:val="single" w:sz="4" w:space="0" w:color="000000"/>
            </w:tcBorders>
          </w:tcPr>
          <w:p w14:paraId="62696558" w14:textId="77777777" w:rsidR="000C234C" w:rsidRDefault="000C234C">
            <w:pPr>
              <w:pStyle w:val="TableParagraph"/>
              <w:rPr>
                <w:sz w:val="18"/>
              </w:rPr>
            </w:pPr>
          </w:p>
        </w:tc>
        <w:tc>
          <w:tcPr>
            <w:tcW w:w="2127" w:type="dxa"/>
            <w:tcBorders>
              <w:top w:val="single" w:sz="4" w:space="0" w:color="000000"/>
            </w:tcBorders>
          </w:tcPr>
          <w:p w14:paraId="0061B93D" w14:textId="77777777" w:rsidR="000C234C" w:rsidRDefault="000C234C">
            <w:pPr>
              <w:pStyle w:val="TableParagraph"/>
              <w:rPr>
                <w:sz w:val="18"/>
              </w:rPr>
            </w:pPr>
          </w:p>
        </w:tc>
      </w:tr>
    </w:tbl>
    <w:p w14:paraId="29255CB3" w14:textId="77777777" w:rsidR="000C234C" w:rsidRDefault="000C234C" w:rsidP="000C234C">
      <w:pPr>
        <w:rPr>
          <w:sz w:val="18"/>
        </w:rPr>
        <w:sectPr w:rsidR="000C234C" w:rsidSect="000C234C">
          <w:pgSz w:w="11910" w:h="16840"/>
          <w:pgMar w:top="1640" w:right="1240" w:bottom="920" w:left="1160" w:header="0" w:footer="731" w:gutter="0"/>
          <w:cols w:space="708"/>
        </w:sectPr>
      </w:pPr>
    </w:p>
    <w:p w14:paraId="196213C6" w14:textId="77777777" w:rsidR="000C234C" w:rsidRDefault="000C234C" w:rsidP="000C234C">
      <w:pPr>
        <w:pStyle w:val="Zkladntext"/>
        <w:spacing w:before="21"/>
        <w:rPr>
          <w:b/>
          <w:i/>
        </w:rPr>
      </w:pPr>
    </w:p>
    <w:p w14:paraId="629D571D" w14:textId="77777777" w:rsidR="000C234C" w:rsidRDefault="000C234C" w:rsidP="000C234C">
      <w:pPr>
        <w:pStyle w:val="Odsekzoznamu"/>
        <w:widowControl w:val="0"/>
        <w:numPr>
          <w:ilvl w:val="0"/>
          <w:numId w:val="106"/>
        </w:numPr>
        <w:tabs>
          <w:tab w:val="left" w:pos="683"/>
        </w:tabs>
        <w:autoSpaceDE w:val="0"/>
        <w:autoSpaceDN w:val="0"/>
        <w:spacing w:before="1" w:after="0"/>
        <w:ind w:right="176"/>
        <w:contextualSpacing w:val="0"/>
        <w:rPr>
          <w:sz w:val="24"/>
        </w:rPr>
      </w:pPr>
      <w:r>
        <w:rPr>
          <w:sz w:val="24"/>
        </w:rPr>
        <w:t>Priebežná kontrola spracovania dokumentácie zhotoviteľa (napr. výrobnotechnickej dokumentácie</w:t>
      </w:r>
      <w:r>
        <w:rPr>
          <w:spacing w:val="-3"/>
          <w:sz w:val="24"/>
        </w:rPr>
        <w:t xml:space="preserve"> </w:t>
      </w:r>
      <w:r>
        <w:rPr>
          <w:sz w:val="24"/>
        </w:rPr>
        <w:t>(ďalej</w:t>
      </w:r>
      <w:r>
        <w:rPr>
          <w:spacing w:val="34"/>
          <w:sz w:val="24"/>
        </w:rPr>
        <w:t xml:space="preserve"> </w:t>
      </w:r>
      <w:r>
        <w:rPr>
          <w:sz w:val="24"/>
        </w:rPr>
        <w:t>len</w:t>
      </w:r>
      <w:r>
        <w:rPr>
          <w:spacing w:val="35"/>
          <w:sz w:val="24"/>
        </w:rPr>
        <w:t xml:space="preserve"> </w:t>
      </w:r>
      <w:r>
        <w:rPr>
          <w:sz w:val="24"/>
        </w:rPr>
        <w:t>„VTD“),</w:t>
      </w:r>
      <w:r>
        <w:rPr>
          <w:spacing w:val="33"/>
          <w:sz w:val="24"/>
        </w:rPr>
        <w:t xml:space="preserve"> </w:t>
      </w:r>
      <w:r>
        <w:rPr>
          <w:sz w:val="24"/>
        </w:rPr>
        <w:t>dokumentácie</w:t>
      </w:r>
      <w:r>
        <w:rPr>
          <w:spacing w:val="35"/>
          <w:sz w:val="24"/>
        </w:rPr>
        <w:t xml:space="preserve"> </w:t>
      </w:r>
      <w:r>
        <w:rPr>
          <w:sz w:val="24"/>
        </w:rPr>
        <w:t>na</w:t>
      </w:r>
      <w:r>
        <w:rPr>
          <w:spacing w:val="33"/>
          <w:sz w:val="24"/>
        </w:rPr>
        <w:t xml:space="preserve"> </w:t>
      </w:r>
      <w:r>
        <w:rPr>
          <w:sz w:val="24"/>
        </w:rPr>
        <w:t>vykonanie</w:t>
      </w:r>
      <w:r>
        <w:rPr>
          <w:spacing w:val="33"/>
          <w:sz w:val="24"/>
        </w:rPr>
        <w:t xml:space="preserve"> </w:t>
      </w:r>
      <w:r>
        <w:rPr>
          <w:sz w:val="24"/>
        </w:rPr>
        <w:t>prác</w:t>
      </w:r>
      <w:r>
        <w:rPr>
          <w:spacing w:val="35"/>
          <w:sz w:val="24"/>
        </w:rPr>
        <w:t xml:space="preserve"> </w:t>
      </w:r>
      <w:r>
        <w:rPr>
          <w:sz w:val="24"/>
        </w:rPr>
        <w:t>(ďalej</w:t>
      </w:r>
      <w:r>
        <w:rPr>
          <w:spacing w:val="34"/>
          <w:sz w:val="24"/>
        </w:rPr>
        <w:t xml:space="preserve"> </w:t>
      </w:r>
      <w:r>
        <w:rPr>
          <w:sz w:val="24"/>
        </w:rPr>
        <w:t>len</w:t>
      </w:r>
      <w:r>
        <w:rPr>
          <w:spacing w:val="33"/>
          <w:sz w:val="24"/>
        </w:rPr>
        <w:t xml:space="preserve"> </w:t>
      </w:r>
      <w:r>
        <w:rPr>
          <w:sz w:val="24"/>
        </w:rPr>
        <w:t>„DVP“) a pod.).</w:t>
      </w:r>
    </w:p>
    <w:p w14:paraId="4923D89D" w14:textId="77777777" w:rsidR="000C234C" w:rsidRDefault="000C234C" w:rsidP="000C234C">
      <w:pPr>
        <w:pStyle w:val="Odsekzoznamu"/>
        <w:widowControl w:val="0"/>
        <w:numPr>
          <w:ilvl w:val="0"/>
          <w:numId w:val="106"/>
        </w:numPr>
        <w:tabs>
          <w:tab w:val="left" w:pos="683"/>
        </w:tabs>
        <w:autoSpaceDE w:val="0"/>
        <w:autoSpaceDN w:val="0"/>
        <w:spacing w:before="0" w:after="0"/>
        <w:ind w:right="174"/>
        <w:contextualSpacing w:val="0"/>
        <w:rPr>
          <w:sz w:val="24"/>
        </w:rPr>
      </w:pPr>
      <w:r>
        <w:rPr>
          <w:sz w:val="24"/>
        </w:rPr>
        <w:t>Priebežná kontrola aktuálnosti Plánu BOZP - informovanie o</w:t>
      </w:r>
      <w:r>
        <w:rPr>
          <w:spacing w:val="-2"/>
          <w:sz w:val="24"/>
        </w:rPr>
        <w:t xml:space="preserve"> </w:t>
      </w:r>
      <w:r>
        <w:rPr>
          <w:sz w:val="24"/>
        </w:rPr>
        <w:t>aktuálnosti Plánu BOZP vzhľadom na PD,</w:t>
      </w:r>
      <w:r>
        <w:rPr>
          <w:spacing w:val="40"/>
          <w:sz w:val="24"/>
        </w:rPr>
        <w:t xml:space="preserve"> </w:t>
      </w:r>
      <w:r>
        <w:rPr>
          <w:sz w:val="24"/>
        </w:rPr>
        <w:t>dokumentáciu zhotoviteľa so zreteľom na zmeny v priebehu prác.</w:t>
      </w:r>
    </w:p>
    <w:p w14:paraId="7F39DA25" w14:textId="77777777" w:rsidR="000C234C" w:rsidRDefault="000C234C" w:rsidP="000C234C">
      <w:pPr>
        <w:pStyle w:val="Odsekzoznamu"/>
        <w:widowControl w:val="0"/>
        <w:numPr>
          <w:ilvl w:val="0"/>
          <w:numId w:val="106"/>
        </w:numPr>
        <w:tabs>
          <w:tab w:val="left" w:pos="683"/>
        </w:tabs>
        <w:autoSpaceDE w:val="0"/>
        <w:autoSpaceDN w:val="0"/>
        <w:spacing w:before="0" w:after="0" w:line="278" w:lineRule="auto"/>
        <w:ind w:right="175"/>
        <w:contextualSpacing w:val="0"/>
        <w:rPr>
          <w:sz w:val="24"/>
        </w:rPr>
      </w:pPr>
      <w:r>
        <w:rPr>
          <w:sz w:val="24"/>
        </w:rPr>
        <w:t>Súlad plánovaných prác s</w:t>
      </w:r>
      <w:r>
        <w:rPr>
          <w:spacing w:val="-1"/>
          <w:sz w:val="24"/>
        </w:rPr>
        <w:t xml:space="preserve"> </w:t>
      </w:r>
      <w:r>
        <w:rPr>
          <w:sz w:val="24"/>
        </w:rPr>
        <w:t>osobitným nebezpečenstvom so schválenou PD, technickou dokumentáciou zhotoviteľa (VTD, DVP, TP,</w:t>
      </w:r>
      <w:r>
        <w:rPr>
          <w:spacing w:val="40"/>
          <w:sz w:val="24"/>
        </w:rPr>
        <w:t xml:space="preserve"> </w:t>
      </w:r>
      <w:r>
        <w:rPr>
          <w:sz w:val="24"/>
        </w:rPr>
        <w:t>a pod.), vrátane ich zmien.</w:t>
      </w:r>
    </w:p>
    <w:p w14:paraId="712A3CF6" w14:textId="77777777" w:rsidR="000C234C" w:rsidRDefault="000C234C" w:rsidP="000C234C">
      <w:pPr>
        <w:ind w:left="256"/>
        <w:rPr>
          <w:b/>
          <w:sz w:val="24"/>
        </w:rPr>
      </w:pPr>
      <w:r>
        <w:rPr>
          <w:b/>
          <w:sz w:val="24"/>
        </w:rPr>
        <w:t>Tabuľka</w:t>
      </w:r>
      <w:r>
        <w:rPr>
          <w:b/>
          <w:spacing w:val="-3"/>
          <w:sz w:val="24"/>
        </w:rPr>
        <w:t xml:space="preserve"> </w:t>
      </w:r>
      <w:r>
        <w:rPr>
          <w:b/>
          <w:sz w:val="24"/>
        </w:rPr>
        <w:t>č.</w:t>
      </w:r>
      <w:r>
        <w:rPr>
          <w:b/>
          <w:spacing w:val="-2"/>
          <w:sz w:val="24"/>
        </w:rPr>
        <w:t xml:space="preserve"> </w:t>
      </w:r>
      <w:r>
        <w:rPr>
          <w:b/>
          <w:sz w:val="24"/>
        </w:rPr>
        <w:t>3.1</w:t>
      </w:r>
      <w:r>
        <w:rPr>
          <w:b/>
          <w:spacing w:val="-3"/>
          <w:sz w:val="24"/>
        </w:rPr>
        <w:t xml:space="preserve"> </w:t>
      </w:r>
      <w:r>
        <w:rPr>
          <w:b/>
          <w:sz w:val="24"/>
        </w:rPr>
        <w:t>Informácia</w:t>
      </w:r>
      <w:r>
        <w:rPr>
          <w:b/>
          <w:spacing w:val="-2"/>
          <w:sz w:val="24"/>
        </w:rPr>
        <w:t xml:space="preserve"> </w:t>
      </w:r>
      <w:r>
        <w:rPr>
          <w:b/>
          <w:sz w:val="24"/>
        </w:rPr>
        <w:t>o</w:t>
      </w:r>
      <w:r>
        <w:rPr>
          <w:b/>
          <w:spacing w:val="-1"/>
          <w:sz w:val="24"/>
        </w:rPr>
        <w:t xml:space="preserve"> </w:t>
      </w:r>
      <w:r>
        <w:rPr>
          <w:b/>
          <w:sz w:val="24"/>
        </w:rPr>
        <w:t>konzultáciách</w:t>
      </w:r>
      <w:r>
        <w:rPr>
          <w:b/>
          <w:spacing w:val="-3"/>
          <w:sz w:val="24"/>
        </w:rPr>
        <w:t xml:space="preserve"> </w:t>
      </w:r>
      <w:r>
        <w:rPr>
          <w:b/>
          <w:sz w:val="24"/>
        </w:rPr>
        <w:t>a</w:t>
      </w:r>
      <w:r>
        <w:rPr>
          <w:b/>
          <w:spacing w:val="-3"/>
          <w:sz w:val="24"/>
        </w:rPr>
        <w:t xml:space="preserve"> </w:t>
      </w:r>
      <w:r>
        <w:rPr>
          <w:b/>
          <w:sz w:val="24"/>
        </w:rPr>
        <w:t>kontrole</w:t>
      </w:r>
      <w:r>
        <w:rPr>
          <w:b/>
          <w:spacing w:val="-1"/>
          <w:sz w:val="24"/>
        </w:rPr>
        <w:t xml:space="preserve"> </w:t>
      </w:r>
      <w:r>
        <w:rPr>
          <w:b/>
          <w:spacing w:val="-5"/>
          <w:sz w:val="24"/>
        </w:rPr>
        <w:t>PD</w:t>
      </w:r>
    </w:p>
    <w:tbl>
      <w:tblPr>
        <w:tblStyle w:val="NormalTable0"/>
        <w:tblW w:w="0" w:type="auto"/>
        <w:tblInd w:w="26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501"/>
        <w:gridCol w:w="1834"/>
        <w:gridCol w:w="4755"/>
      </w:tblGrid>
      <w:tr w:rsidR="000C234C" w14:paraId="54A083C4" w14:textId="77777777">
        <w:trPr>
          <w:trHeight w:val="829"/>
        </w:trPr>
        <w:tc>
          <w:tcPr>
            <w:tcW w:w="9090" w:type="dxa"/>
            <w:gridSpan w:val="3"/>
            <w:shd w:val="clear" w:color="auto" w:fill="BEBEBE"/>
          </w:tcPr>
          <w:p w14:paraId="2FC534E3" w14:textId="77777777" w:rsidR="000C234C" w:rsidRDefault="000C234C">
            <w:pPr>
              <w:pStyle w:val="TableParagraph"/>
              <w:spacing w:before="1"/>
              <w:ind w:left="1228" w:right="1202"/>
              <w:jc w:val="center"/>
              <w:rPr>
                <w:b/>
                <w:sz w:val="24"/>
              </w:rPr>
            </w:pPr>
            <w:proofErr w:type="spellStart"/>
            <w:r>
              <w:rPr>
                <w:b/>
                <w:sz w:val="24"/>
              </w:rPr>
              <w:t>Konzultácie</w:t>
            </w:r>
            <w:proofErr w:type="spellEnd"/>
            <w:r>
              <w:rPr>
                <w:b/>
                <w:spacing w:val="-4"/>
                <w:sz w:val="24"/>
              </w:rPr>
              <w:t xml:space="preserve"> </w:t>
            </w:r>
            <w:r>
              <w:rPr>
                <w:b/>
                <w:sz w:val="24"/>
              </w:rPr>
              <w:t>k</w:t>
            </w:r>
            <w:r>
              <w:rPr>
                <w:b/>
                <w:spacing w:val="-4"/>
                <w:sz w:val="24"/>
              </w:rPr>
              <w:t xml:space="preserve"> </w:t>
            </w:r>
            <w:proofErr w:type="spellStart"/>
            <w:r>
              <w:rPr>
                <w:b/>
                <w:sz w:val="24"/>
              </w:rPr>
              <w:t>dokumentácii</w:t>
            </w:r>
            <w:proofErr w:type="spellEnd"/>
            <w:r>
              <w:rPr>
                <w:b/>
                <w:spacing w:val="-3"/>
                <w:sz w:val="24"/>
              </w:rPr>
              <w:t xml:space="preserve"> </w:t>
            </w:r>
            <w:proofErr w:type="spellStart"/>
            <w:r>
              <w:rPr>
                <w:b/>
                <w:spacing w:val="-2"/>
                <w:sz w:val="24"/>
              </w:rPr>
              <w:t>Stavby</w:t>
            </w:r>
            <w:proofErr w:type="spellEnd"/>
            <w:r>
              <w:rPr>
                <w:b/>
                <w:spacing w:val="-2"/>
                <w:sz w:val="24"/>
              </w:rPr>
              <w:t>,</w:t>
            </w:r>
          </w:p>
          <w:p w14:paraId="3B8ABDCF" w14:textId="77777777" w:rsidR="000C234C" w:rsidRDefault="000C234C">
            <w:pPr>
              <w:pStyle w:val="TableParagraph"/>
              <w:spacing w:line="270" w:lineRule="atLeast"/>
              <w:ind w:left="1228" w:right="1140"/>
              <w:jc w:val="center"/>
              <w:rPr>
                <w:b/>
                <w:sz w:val="24"/>
              </w:rPr>
            </w:pPr>
            <w:proofErr w:type="spellStart"/>
            <w:r>
              <w:rPr>
                <w:b/>
                <w:sz w:val="24"/>
              </w:rPr>
              <w:t>technickej</w:t>
            </w:r>
            <w:proofErr w:type="spellEnd"/>
            <w:r>
              <w:rPr>
                <w:b/>
                <w:spacing w:val="-11"/>
                <w:sz w:val="24"/>
              </w:rPr>
              <w:t xml:space="preserve"> </w:t>
            </w:r>
            <w:proofErr w:type="spellStart"/>
            <w:r>
              <w:rPr>
                <w:b/>
                <w:sz w:val="24"/>
              </w:rPr>
              <w:t>dokumentácie</w:t>
            </w:r>
            <w:proofErr w:type="spellEnd"/>
            <w:r>
              <w:rPr>
                <w:b/>
                <w:spacing w:val="-10"/>
                <w:sz w:val="24"/>
              </w:rPr>
              <w:t xml:space="preserve"> </w:t>
            </w:r>
            <w:proofErr w:type="spellStart"/>
            <w:r>
              <w:rPr>
                <w:b/>
                <w:sz w:val="24"/>
              </w:rPr>
              <w:t>zhotoviteľa</w:t>
            </w:r>
            <w:proofErr w:type="spellEnd"/>
            <w:r>
              <w:rPr>
                <w:b/>
                <w:sz w:val="24"/>
              </w:rPr>
              <w:t>,</w:t>
            </w:r>
            <w:r>
              <w:rPr>
                <w:b/>
                <w:spacing w:val="-10"/>
                <w:sz w:val="24"/>
              </w:rPr>
              <w:t xml:space="preserve"> </w:t>
            </w:r>
            <w:proofErr w:type="spellStart"/>
            <w:r>
              <w:rPr>
                <w:b/>
                <w:sz w:val="24"/>
              </w:rPr>
              <w:t>technologických</w:t>
            </w:r>
            <w:proofErr w:type="spellEnd"/>
            <w:r>
              <w:rPr>
                <w:b/>
                <w:spacing w:val="-10"/>
                <w:sz w:val="24"/>
              </w:rPr>
              <w:t xml:space="preserve"> </w:t>
            </w:r>
            <w:proofErr w:type="spellStart"/>
            <w:r>
              <w:rPr>
                <w:b/>
                <w:sz w:val="24"/>
              </w:rPr>
              <w:t>postupov</w:t>
            </w:r>
            <w:proofErr w:type="spellEnd"/>
            <w:r>
              <w:rPr>
                <w:b/>
                <w:sz w:val="24"/>
              </w:rPr>
              <w:t xml:space="preserve"> za </w:t>
            </w:r>
            <w:proofErr w:type="spellStart"/>
            <w:r>
              <w:rPr>
                <w:b/>
                <w:sz w:val="24"/>
              </w:rPr>
              <w:t>sledované</w:t>
            </w:r>
            <w:proofErr w:type="spellEnd"/>
            <w:r>
              <w:rPr>
                <w:b/>
                <w:sz w:val="24"/>
              </w:rPr>
              <w:t xml:space="preserve"> </w:t>
            </w:r>
            <w:proofErr w:type="spellStart"/>
            <w:r>
              <w:rPr>
                <w:b/>
                <w:sz w:val="24"/>
              </w:rPr>
              <w:t>obdobie</w:t>
            </w:r>
            <w:proofErr w:type="spellEnd"/>
          </w:p>
        </w:tc>
      </w:tr>
      <w:tr w:rsidR="000C234C" w14:paraId="4A8F70E7" w14:textId="77777777">
        <w:trPr>
          <w:trHeight w:val="550"/>
        </w:trPr>
        <w:tc>
          <w:tcPr>
            <w:tcW w:w="2501" w:type="dxa"/>
            <w:shd w:val="clear" w:color="auto" w:fill="BEBEBE"/>
          </w:tcPr>
          <w:p w14:paraId="2CEBE0AD" w14:textId="77777777" w:rsidR="000C234C" w:rsidRDefault="000C234C">
            <w:pPr>
              <w:pStyle w:val="TableParagraph"/>
              <w:spacing w:before="137"/>
              <w:ind w:left="28"/>
              <w:jc w:val="center"/>
              <w:rPr>
                <w:b/>
                <w:sz w:val="24"/>
              </w:rPr>
            </w:pPr>
            <w:r>
              <w:rPr>
                <w:b/>
                <w:spacing w:val="-5"/>
                <w:sz w:val="24"/>
              </w:rPr>
              <w:t>SO</w:t>
            </w:r>
          </w:p>
        </w:tc>
        <w:tc>
          <w:tcPr>
            <w:tcW w:w="1834" w:type="dxa"/>
            <w:shd w:val="clear" w:color="auto" w:fill="BEBEBE"/>
          </w:tcPr>
          <w:p w14:paraId="70172AF4" w14:textId="77777777" w:rsidR="000C234C" w:rsidRDefault="000C234C">
            <w:pPr>
              <w:pStyle w:val="TableParagraph"/>
              <w:spacing w:before="137"/>
              <w:ind w:left="453"/>
              <w:rPr>
                <w:b/>
                <w:sz w:val="24"/>
              </w:rPr>
            </w:pPr>
            <w:proofErr w:type="spellStart"/>
            <w:r>
              <w:rPr>
                <w:b/>
                <w:sz w:val="24"/>
              </w:rPr>
              <w:t>Druh</w:t>
            </w:r>
            <w:proofErr w:type="spellEnd"/>
            <w:r>
              <w:rPr>
                <w:b/>
                <w:spacing w:val="-2"/>
                <w:sz w:val="24"/>
              </w:rPr>
              <w:t xml:space="preserve"> </w:t>
            </w:r>
            <w:r>
              <w:rPr>
                <w:b/>
                <w:spacing w:val="-5"/>
                <w:sz w:val="24"/>
              </w:rPr>
              <w:t>PD</w:t>
            </w:r>
          </w:p>
        </w:tc>
        <w:tc>
          <w:tcPr>
            <w:tcW w:w="4755" w:type="dxa"/>
            <w:shd w:val="clear" w:color="auto" w:fill="BEBEBE"/>
          </w:tcPr>
          <w:p w14:paraId="43D7D83D" w14:textId="77777777" w:rsidR="000C234C" w:rsidRDefault="000C234C">
            <w:pPr>
              <w:pStyle w:val="TableParagraph"/>
              <w:spacing w:line="276" w:lineRule="exact"/>
              <w:ind w:left="2049" w:hanging="1885"/>
              <w:rPr>
                <w:b/>
                <w:sz w:val="24"/>
              </w:rPr>
            </w:pPr>
            <w:r>
              <w:rPr>
                <w:b/>
                <w:sz w:val="24"/>
              </w:rPr>
              <w:t>Stav/</w:t>
            </w:r>
            <w:proofErr w:type="spellStart"/>
            <w:r>
              <w:rPr>
                <w:b/>
                <w:sz w:val="24"/>
              </w:rPr>
              <w:t>Vyhodnotenie</w:t>
            </w:r>
            <w:proofErr w:type="spellEnd"/>
            <w:r>
              <w:rPr>
                <w:b/>
                <w:spacing w:val="-9"/>
                <w:sz w:val="24"/>
              </w:rPr>
              <w:t xml:space="preserve"> </w:t>
            </w:r>
            <w:r>
              <w:rPr>
                <w:b/>
                <w:sz w:val="24"/>
              </w:rPr>
              <w:t>PD</w:t>
            </w:r>
            <w:r>
              <w:rPr>
                <w:b/>
                <w:spacing w:val="-9"/>
                <w:sz w:val="24"/>
              </w:rPr>
              <w:t xml:space="preserve"> </w:t>
            </w:r>
            <w:r>
              <w:rPr>
                <w:b/>
                <w:sz w:val="24"/>
              </w:rPr>
              <w:t>z</w:t>
            </w:r>
            <w:r>
              <w:rPr>
                <w:b/>
                <w:spacing w:val="-9"/>
                <w:sz w:val="24"/>
              </w:rPr>
              <w:t xml:space="preserve"> </w:t>
            </w:r>
            <w:proofErr w:type="spellStart"/>
            <w:r>
              <w:rPr>
                <w:b/>
                <w:sz w:val="24"/>
              </w:rPr>
              <w:t>hľadiska</w:t>
            </w:r>
            <w:proofErr w:type="spellEnd"/>
            <w:r>
              <w:rPr>
                <w:b/>
                <w:spacing w:val="-9"/>
                <w:sz w:val="24"/>
              </w:rPr>
              <w:t xml:space="preserve"> </w:t>
            </w:r>
            <w:proofErr w:type="spellStart"/>
            <w:r>
              <w:rPr>
                <w:b/>
                <w:sz w:val="24"/>
              </w:rPr>
              <w:t>zaistenia</w:t>
            </w:r>
            <w:proofErr w:type="spellEnd"/>
            <w:r>
              <w:rPr>
                <w:b/>
                <w:sz w:val="24"/>
              </w:rPr>
              <w:t xml:space="preserve"> </w:t>
            </w:r>
            <w:r>
              <w:rPr>
                <w:b/>
                <w:spacing w:val="-4"/>
                <w:sz w:val="24"/>
              </w:rPr>
              <w:t>BOZP</w:t>
            </w:r>
          </w:p>
        </w:tc>
      </w:tr>
      <w:tr w:rsidR="000C234C" w14:paraId="35374F7A" w14:textId="77777777">
        <w:trPr>
          <w:trHeight w:val="257"/>
        </w:trPr>
        <w:tc>
          <w:tcPr>
            <w:tcW w:w="2501" w:type="dxa"/>
          </w:tcPr>
          <w:p w14:paraId="7BEB3876" w14:textId="77777777" w:rsidR="000C234C" w:rsidRDefault="000C234C">
            <w:pPr>
              <w:pStyle w:val="TableParagraph"/>
              <w:rPr>
                <w:sz w:val="18"/>
              </w:rPr>
            </w:pPr>
          </w:p>
        </w:tc>
        <w:tc>
          <w:tcPr>
            <w:tcW w:w="1834" w:type="dxa"/>
          </w:tcPr>
          <w:p w14:paraId="09E21250" w14:textId="77777777" w:rsidR="000C234C" w:rsidRDefault="000C234C">
            <w:pPr>
              <w:pStyle w:val="TableParagraph"/>
              <w:rPr>
                <w:sz w:val="18"/>
              </w:rPr>
            </w:pPr>
          </w:p>
        </w:tc>
        <w:tc>
          <w:tcPr>
            <w:tcW w:w="4755" w:type="dxa"/>
          </w:tcPr>
          <w:p w14:paraId="40E53BE3" w14:textId="77777777" w:rsidR="000C234C" w:rsidRDefault="000C234C">
            <w:pPr>
              <w:pStyle w:val="TableParagraph"/>
              <w:rPr>
                <w:sz w:val="18"/>
              </w:rPr>
            </w:pPr>
          </w:p>
        </w:tc>
      </w:tr>
      <w:tr w:rsidR="000C234C" w14:paraId="338D3314" w14:textId="77777777">
        <w:trPr>
          <w:trHeight w:val="257"/>
        </w:trPr>
        <w:tc>
          <w:tcPr>
            <w:tcW w:w="2501" w:type="dxa"/>
          </w:tcPr>
          <w:p w14:paraId="25F0D742" w14:textId="77777777" w:rsidR="000C234C" w:rsidRDefault="000C234C">
            <w:pPr>
              <w:pStyle w:val="TableParagraph"/>
              <w:rPr>
                <w:sz w:val="18"/>
              </w:rPr>
            </w:pPr>
          </w:p>
        </w:tc>
        <w:tc>
          <w:tcPr>
            <w:tcW w:w="1834" w:type="dxa"/>
          </w:tcPr>
          <w:p w14:paraId="237ED3F3" w14:textId="77777777" w:rsidR="000C234C" w:rsidRDefault="000C234C">
            <w:pPr>
              <w:pStyle w:val="TableParagraph"/>
              <w:rPr>
                <w:sz w:val="18"/>
              </w:rPr>
            </w:pPr>
          </w:p>
        </w:tc>
        <w:tc>
          <w:tcPr>
            <w:tcW w:w="4755" w:type="dxa"/>
          </w:tcPr>
          <w:p w14:paraId="5395C401" w14:textId="77777777" w:rsidR="000C234C" w:rsidRDefault="000C234C">
            <w:pPr>
              <w:pStyle w:val="TableParagraph"/>
              <w:rPr>
                <w:sz w:val="18"/>
              </w:rPr>
            </w:pPr>
          </w:p>
        </w:tc>
      </w:tr>
      <w:tr w:rsidR="000C234C" w14:paraId="23B03A9E" w14:textId="77777777">
        <w:trPr>
          <w:trHeight w:val="257"/>
        </w:trPr>
        <w:tc>
          <w:tcPr>
            <w:tcW w:w="2501" w:type="dxa"/>
          </w:tcPr>
          <w:p w14:paraId="4AED6281" w14:textId="77777777" w:rsidR="000C234C" w:rsidRDefault="000C234C">
            <w:pPr>
              <w:pStyle w:val="TableParagraph"/>
              <w:rPr>
                <w:sz w:val="18"/>
              </w:rPr>
            </w:pPr>
          </w:p>
        </w:tc>
        <w:tc>
          <w:tcPr>
            <w:tcW w:w="1834" w:type="dxa"/>
          </w:tcPr>
          <w:p w14:paraId="0FE8B958" w14:textId="77777777" w:rsidR="000C234C" w:rsidRDefault="000C234C">
            <w:pPr>
              <w:pStyle w:val="TableParagraph"/>
              <w:rPr>
                <w:sz w:val="18"/>
              </w:rPr>
            </w:pPr>
          </w:p>
        </w:tc>
        <w:tc>
          <w:tcPr>
            <w:tcW w:w="4755" w:type="dxa"/>
          </w:tcPr>
          <w:p w14:paraId="6E1B2D92" w14:textId="77777777" w:rsidR="000C234C" w:rsidRDefault="000C234C">
            <w:pPr>
              <w:pStyle w:val="TableParagraph"/>
              <w:rPr>
                <w:sz w:val="18"/>
              </w:rPr>
            </w:pPr>
          </w:p>
        </w:tc>
      </w:tr>
      <w:tr w:rsidR="000C234C" w14:paraId="0287022A" w14:textId="77777777">
        <w:trPr>
          <w:trHeight w:val="257"/>
        </w:trPr>
        <w:tc>
          <w:tcPr>
            <w:tcW w:w="2501" w:type="dxa"/>
          </w:tcPr>
          <w:p w14:paraId="3AC58D8D" w14:textId="77777777" w:rsidR="000C234C" w:rsidRDefault="000C234C">
            <w:pPr>
              <w:pStyle w:val="TableParagraph"/>
              <w:rPr>
                <w:sz w:val="18"/>
              </w:rPr>
            </w:pPr>
          </w:p>
        </w:tc>
        <w:tc>
          <w:tcPr>
            <w:tcW w:w="1834" w:type="dxa"/>
          </w:tcPr>
          <w:p w14:paraId="47D41F02" w14:textId="77777777" w:rsidR="000C234C" w:rsidRDefault="000C234C">
            <w:pPr>
              <w:pStyle w:val="TableParagraph"/>
              <w:rPr>
                <w:sz w:val="18"/>
              </w:rPr>
            </w:pPr>
          </w:p>
        </w:tc>
        <w:tc>
          <w:tcPr>
            <w:tcW w:w="4755" w:type="dxa"/>
          </w:tcPr>
          <w:p w14:paraId="2FB65FD4" w14:textId="77777777" w:rsidR="000C234C" w:rsidRDefault="000C234C">
            <w:pPr>
              <w:pStyle w:val="TableParagraph"/>
              <w:rPr>
                <w:sz w:val="18"/>
              </w:rPr>
            </w:pPr>
          </w:p>
        </w:tc>
      </w:tr>
      <w:tr w:rsidR="000C234C" w14:paraId="2DAC8E1D" w14:textId="77777777">
        <w:trPr>
          <w:trHeight w:val="553"/>
        </w:trPr>
        <w:tc>
          <w:tcPr>
            <w:tcW w:w="4335" w:type="dxa"/>
            <w:gridSpan w:val="2"/>
            <w:shd w:val="clear" w:color="auto" w:fill="BEBEBE"/>
          </w:tcPr>
          <w:p w14:paraId="106AB6F0" w14:textId="77777777" w:rsidR="000C234C" w:rsidRDefault="000C234C">
            <w:pPr>
              <w:pStyle w:val="TableParagraph"/>
              <w:spacing w:before="137"/>
              <w:ind w:left="988"/>
              <w:rPr>
                <w:b/>
                <w:sz w:val="24"/>
              </w:rPr>
            </w:pPr>
            <w:proofErr w:type="spellStart"/>
            <w:r>
              <w:rPr>
                <w:b/>
                <w:sz w:val="24"/>
              </w:rPr>
              <w:t>Technologické</w:t>
            </w:r>
            <w:proofErr w:type="spellEnd"/>
            <w:r>
              <w:rPr>
                <w:b/>
                <w:spacing w:val="-4"/>
                <w:sz w:val="24"/>
              </w:rPr>
              <w:t xml:space="preserve"> </w:t>
            </w:r>
            <w:proofErr w:type="spellStart"/>
            <w:r>
              <w:rPr>
                <w:b/>
                <w:spacing w:val="-2"/>
                <w:sz w:val="24"/>
              </w:rPr>
              <w:t>postupy</w:t>
            </w:r>
            <w:proofErr w:type="spellEnd"/>
          </w:p>
        </w:tc>
        <w:tc>
          <w:tcPr>
            <w:tcW w:w="4755" w:type="dxa"/>
            <w:shd w:val="clear" w:color="auto" w:fill="BEBEBE"/>
          </w:tcPr>
          <w:p w14:paraId="68F8D913" w14:textId="77777777" w:rsidR="000C234C" w:rsidRDefault="000C234C">
            <w:pPr>
              <w:pStyle w:val="TableParagraph"/>
              <w:spacing w:line="270" w:lineRule="atLeast"/>
              <w:ind w:left="1218" w:hanging="1047"/>
              <w:rPr>
                <w:b/>
                <w:sz w:val="24"/>
              </w:rPr>
            </w:pPr>
            <w:r>
              <w:rPr>
                <w:b/>
                <w:sz w:val="24"/>
              </w:rPr>
              <w:t>Stav/</w:t>
            </w:r>
            <w:proofErr w:type="spellStart"/>
            <w:r>
              <w:rPr>
                <w:b/>
                <w:sz w:val="24"/>
              </w:rPr>
              <w:t>Vyhodnotenie</w:t>
            </w:r>
            <w:proofErr w:type="spellEnd"/>
            <w:r>
              <w:rPr>
                <w:b/>
                <w:spacing w:val="-9"/>
                <w:sz w:val="24"/>
              </w:rPr>
              <w:t xml:space="preserve"> </w:t>
            </w:r>
            <w:r>
              <w:rPr>
                <w:b/>
                <w:sz w:val="24"/>
              </w:rPr>
              <w:t>TP</w:t>
            </w:r>
            <w:r>
              <w:rPr>
                <w:b/>
                <w:spacing w:val="-10"/>
                <w:sz w:val="24"/>
              </w:rPr>
              <w:t xml:space="preserve"> </w:t>
            </w:r>
            <w:r>
              <w:rPr>
                <w:b/>
                <w:sz w:val="24"/>
              </w:rPr>
              <w:t>z</w:t>
            </w:r>
            <w:r>
              <w:rPr>
                <w:b/>
                <w:spacing w:val="-10"/>
                <w:sz w:val="24"/>
              </w:rPr>
              <w:t xml:space="preserve"> </w:t>
            </w:r>
            <w:proofErr w:type="spellStart"/>
            <w:r>
              <w:rPr>
                <w:b/>
                <w:sz w:val="24"/>
              </w:rPr>
              <w:t>hľadiska</w:t>
            </w:r>
            <w:proofErr w:type="spellEnd"/>
            <w:r>
              <w:rPr>
                <w:b/>
                <w:spacing w:val="-9"/>
                <w:sz w:val="24"/>
              </w:rPr>
              <w:t xml:space="preserve"> </w:t>
            </w:r>
            <w:proofErr w:type="spellStart"/>
            <w:r>
              <w:rPr>
                <w:b/>
                <w:sz w:val="24"/>
              </w:rPr>
              <w:t>zaistenia</w:t>
            </w:r>
            <w:proofErr w:type="spellEnd"/>
            <w:r>
              <w:rPr>
                <w:b/>
                <w:sz w:val="24"/>
              </w:rPr>
              <w:t xml:space="preserve"> BOZP </w:t>
            </w:r>
            <w:proofErr w:type="gramStart"/>
            <w:r>
              <w:rPr>
                <w:b/>
                <w:sz w:val="24"/>
              </w:rPr>
              <w:t>a</w:t>
            </w:r>
            <w:proofErr w:type="gramEnd"/>
            <w:r>
              <w:rPr>
                <w:b/>
                <w:sz w:val="24"/>
              </w:rPr>
              <w:t xml:space="preserve"> ich </w:t>
            </w:r>
            <w:proofErr w:type="spellStart"/>
            <w:r>
              <w:rPr>
                <w:b/>
                <w:sz w:val="24"/>
              </w:rPr>
              <w:t>schválenie</w:t>
            </w:r>
            <w:proofErr w:type="spellEnd"/>
          </w:p>
        </w:tc>
      </w:tr>
      <w:tr w:rsidR="000C234C" w14:paraId="6688F38B" w14:textId="77777777">
        <w:trPr>
          <w:trHeight w:val="258"/>
        </w:trPr>
        <w:tc>
          <w:tcPr>
            <w:tcW w:w="4335" w:type="dxa"/>
            <w:gridSpan w:val="2"/>
          </w:tcPr>
          <w:p w14:paraId="4FD4AAB4" w14:textId="77777777" w:rsidR="000C234C" w:rsidRDefault="000C234C">
            <w:pPr>
              <w:pStyle w:val="TableParagraph"/>
              <w:rPr>
                <w:sz w:val="18"/>
              </w:rPr>
            </w:pPr>
          </w:p>
        </w:tc>
        <w:tc>
          <w:tcPr>
            <w:tcW w:w="4755" w:type="dxa"/>
          </w:tcPr>
          <w:p w14:paraId="2CA58FC3" w14:textId="77777777" w:rsidR="000C234C" w:rsidRDefault="000C234C">
            <w:pPr>
              <w:pStyle w:val="TableParagraph"/>
              <w:rPr>
                <w:sz w:val="18"/>
              </w:rPr>
            </w:pPr>
          </w:p>
        </w:tc>
      </w:tr>
      <w:tr w:rsidR="000C234C" w14:paraId="1B9076EF" w14:textId="77777777">
        <w:trPr>
          <w:trHeight w:val="257"/>
        </w:trPr>
        <w:tc>
          <w:tcPr>
            <w:tcW w:w="4335" w:type="dxa"/>
            <w:gridSpan w:val="2"/>
          </w:tcPr>
          <w:p w14:paraId="2EF4152E" w14:textId="77777777" w:rsidR="000C234C" w:rsidRDefault="000C234C">
            <w:pPr>
              <w:pStyle w:val="TableParagraph"/>
              <w:rPr>
                <w:sz w:val="18"/>
              </w:rPr>
            </w:pPr>
          </w:p>
        </w:tc>
        <w:tc>
          <w:tcPr>
            <w:tcW w:w="4755" w:type="dxa"/>
          </w:tcPr>
          <w:p w14:paraId="64DD5EF3" w14:textId="77777777" w:rsidR="000C234C" w:rsidRDefault="000C234C">
            <w:pPr>
              <w:pStyle w:val="TableParagraph"/>
              <w:rPr>
                <w:sz w:val="18"/>
              </w:rPr>
            </w:pPr>
          </w:p>
        </w:tc>
      </w:tr>
      <w:tr w:rsidR="000C234C" w14:paraId="459A50DC" w14:textId="77777777">
        <w:trPr>
          <w:trHeight w:val="255"/>
        </w:trPr>
        <w:tc>
          <w:tcPr>
            <w:tcW w:w="4335" w:type="dxa"/>
            <w:gridSpan w:val="2"/>
          </w:tcPr>
          <w:p w14:paraId="102F5C75" w14:textId="77777777" w:rsidR="000C234C" w:rsidRDefault="000C234C">
            <w:pPr>
              <w:pStyle w:val="TableParagraph"/>
              <w:rPr>
                <w:sz w:val="18"/>
              </w:rPr>
            </w:pPr>
          </w:p>
        </w:tc>
        <w:tc>
          <w:tcPr>
            <w:tcW w:w="4755" w:type="dxa"/>
          </w:tcPr>
          <w:p w14:paraId="03FABFBC" w14:textId="77777777" w:rsidR="000C234C" w:rsidRDefault="000C234C">
            <w:pPr>
              <w:pStyle w:val="TableParagraph"/>
              <w:rPr>
                <w:sz w:val="18"/>
              </w:rPr>
            </w:pPr>
          </w:p>
        </w:tc>
      </w:tr>
    </w:tbl>
    <w:p w14:paraId="0AAEEBC8" w14:textId="77777777" w:rsidR="000C234C" w:rsidRDefault="000C234C" w:rsidP="000C234C">
      <w:pPr>
        <w:ind w:left="256"/>
        <w:rPr>
          <w:b/>
          <w:sz w:val="24"/>
        </w:rPr>
      </w:pPr>
      <w:r>
        <w:rPr>
          <w:b/>
          <w:sz w:val="24"/>
        </w:rPr>
        <w:t>Tabuľka</w:t>
      </w:r>
      <w:r>
        <w:rPr>
          <w:b/>
          <w:spacing w:val="-3"/>
          <w:sz w:val="24"/>
        </w:rPr>
        <w:t xml:space="preserve"> </w:t>
      </w:r>
      <w:r>
        <w:rPr>
          <w:b/>
          <w:sz w:val="24"/>
        </w:rPr>
        <w:t>č.</w:t>
      </w:r>
      <w:r>
        <w:rPr>
          <w:b/>
          <w:spacing w:val="-2"/>
          <w:sz w:val="24"/>
        </w:rPr>
        <w:t xml:space="preserve"> </w:t>
      </w:r>
      <w:r>
        <w:rPr>
          <w:b/>
          <w:sz w:val="24"/>
        </w:rPr>
        <w:t>3.2</w:t>
      </w:r>
      <w:r>
        <w:rPr>
          <w:b/>
          <w:spacing w:val="-2"/>
          <w:sz w:val="24"/>
        </w:rPr>
        <w:t xml:space="preserve"> </w:t>
      </w:r>
      <w:r>
        <w:rPr>
          <w:b/>
          <w:sz w:val="24"/>
        </w:rPr>
        <w:t>Informácia</w:t>
      </w:r>
      <w:r>
        <w:rPr>
          <w:b/>
          <w:spacing w:val="-2"/>
          <w:sz w:val="24"/>
        </w:rPr>
        <w:t xml:space="preserve"> </w:t>
      </w:r>
      <w:r>
        <w:rPr>
          <w:b/>
          <w:sz w:val="24"/>
        </w:rPr>
        <w:t>o</w:t>
      </w:r>
      <w:r>
        <w:rPr>
          <w:b/>
          <w:spacing w:val="-1"/>
          <w:sz w:val="24"/>
        </w:rPr>
        <w:t xml:space="preserve"> </w:t>
      </w:r>
      <w:r>
        <w:rPr>
          <w:b/>
          <w:sz w:val="24"/>
        </w:rPr>
        <w:t>zmenách</w:t>
      </w:r>
      <w:r>
        <w:rPr>
          <w:b/>
          <w:spacing w:val="-2"/>
          <w:sz w:val="24"/>
        </w:rPr>
        <w:t xml:space="preserve"> </w:t>
      </w:r>
      <w:r>
        <w:rPr>
          <w:b/>
          <w:sz w:val="24"/>
        </w:rPr>
        <w:t>a</w:t>
      </w:r>
      <w:r>
        <w:rPr>
          <w:b/>
          <w:spacing w:val="-2"/>
          <w:sz w:val="24"/>
        </w:rPr>
        <w:t xml:space="preserve"> </w:t>
      </w:r>
      <w:r>
        <w:rPr>
          <w:b/>
          <w:sz w:val="24"/>
        </w:rPr>
        <w:t>úpravách</w:t>
      </w:r>
      <w:r>
        <w:rPr>
          <w:b/>
          <w:spacing w:val="-2"/>
          <w:sz w:val="24"/>
        </w:rPr>
        <w:t xml:space="preserve"> </w:t>
      </w:r>
      <w:r>
        <w:rPr>
          <w:b/>
          <w:sz w:val="24"/>
        </w:rPr>
        <w:t>Plánu</w:t>
      </w:r>
      <w:r>
        <w:rPr>
          <w:b/>
          <w:spacing w:val="-2"/>
          <w:sz w:val="24"/>
        </w:rPr>
        <w:t xml:space="preserve"> </w:t>
      </w:r>
      <w:r>
        <w:rPr>
          <w:b/>
          <w:spacing w:val="-4"/>
          <w:sz w:val="24"/>
        </w:rPr>
        <w:t>BOZP</w:t>
      </w:r>
    </w:p>
    <w:tbl>
      <w:tblPr>
        <w:tblStyle w:val="NormalTable0"/>
        <w:tblW w:w="0" w:type="auto"/>
        <w:tblInd w:w="2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650"/>
        <w:gridCol w:w="4400"/>
      </w:tblGrid>
      <w:tr w:rsidR="000C234C" w14:paraId="69E250CB" w14:textId="77777777">
        <w:trPr>
          <w:trHeight w:val="793"/>
        </w:trPr>
        <w:tc>
          <w:tcPr>
            <w:tcW w:w="9050" w:type="dxa"/>
            <w:gridSpan w:val="2"/>
            <w:shd w:val="clear" w:color="auto" w:fill="BEBEBE"/>
          </w:tcPr>
          <w:p w14:paraId="2E00A5B8" w14:textId="77777777" w:rsidR="000C234C" w:rsidRDefault="000C234C">
            <w:pPr>
              <w:pStyle w:val="TableParagraph"/>
              <w:spacing w:before="221" w:line="270" w:lineRule="atLeast"/>
              <w:ind w:left="3079" w:right="2047" w:hanging="999"/>
              <w:rPr>
                <w:b/>
                <w:sz w:val="24"/>
              </w:rPr>
            </w:pPr>
            <w:proofErr w:type="spellStart"/>
            <w:r>
              <w:rPr>
                <w:b/>
                <w:sz w:val="24"/>
              </w:rPr>
              <w:t>Aktualizácia</w:t>
            </w:r>
            <w:proofErr w:type="spellEnd"/>
            <w:r>
              <w:rPr>
                <w:b/>
                <w:spacing w:val="-6"/>
                <w:sz w:val="24"/>
              </w:rPr>
              <w:t xml:space="preserve"> </w:t>
            </w:r>
            <w:proofErr w:type="spellStart"/>
            <w:r>
              <w:rPr>
                <w:b/>
                <w:sz w:val="24"/>
              </w:rPr>
              <w:t>Plánu</w:t>
            </w:r>
            <w:proofErr w:type="spellEnd"/>
            <w:r>
              <w:rPr>
                <w:b/>
                <w:spacing w:val="-6"/>
                <w:sz w:val="24"/>
              </w:rPr>
              <w:t xml:space="preserve"> </w:t>
            </w:r>
            <w:r>
              <w:rPr>
                <w:b/>
                <w:sz w:val="24"/>
              </w:rPr>
              <w:t>BOZP</w:t>
            </w:r>
            <w:r>
              <w:rPr>
                <w:b/>
                <w:spacing w:val="-9"/>
                <w:sz w:val="24"/>
              </w:rPr>
              <w:t xml:space="preserve"> </w:t>
            </w:r>
            <w:r>
              <w:rPr>
                <w:b/>
                <w:sz w:val="24"/>
              </w:rPr>
              <w:t>v</w:t>
            </w:r>
            <w:r>
              <w:rPr>
                <w:b/>
                <w:spacing w:val="-5"/>
                <w:sz w:val="24"/>
              </w:rPr>
              <w:t xml:space="preserve"> </w:t>
            </w:r>
            <w:proofErr w:type="spellStart"/>
            <w:r>
              <w:rPr>
                <w:b/>
                <w:sz w:val="24"/>
              </w:rPr>
              <w:t>sledovanom</w:t>
            </w:r>
            <w:proofErr w:type="spellEnd"/>
            <w:r>
              <w:rPr>
                <w:b/>
                <w:spacing w:val="-10"/>
                <w:sz w:val="24"/>
              </w:rPr>
              <w:t xml:space="preserve"> </w:t>
            </w:r>
            <w:proofErr w:type="spellStart"/>
            <w:r>
              <w:rPr>
                <w:b/>
                <w:sz w:val="24"/>
              </w:rPr>
              <w:t>období</w:t>
            </w:r>
            <w:proofErr w:type="spellEnd"/>
            <w:r>
              <w:rPr>
                <w:b/>
                <w:sz w:val="24"/>
              </w:rPr>
              <w:t xml:space="preserve"> </w:t>
            </w:r>
            <w:proofErr w:type="spellStart"/>
            <w:r>
              <w:rPr>
                <w:b/>
                <w:sz w:val="24"/>
              </w:rPr>
              <w:t>Zmeny</w:t>
            </w:r>
            <w:proofErr w:type="spellEnd"/>
            <w:r>
              <w:rPr>
                <w:b/>
                <w:sz w:val="24"/>
              </w:rPr>
              <w:t>/</w:t>
            </w:r>
            <w:proofErr w:type="spellStart"/>
            <w:r>
              <w:rPr>
                <w:b/>
                <w:sz w:val="24"/>
              </w:rPr>
              <w:t>úpravy</w:t>
            </w:r>
            <w:proofErr w:type="spellEnd"/>
            <w:r>
              <w:rPr>
                <w:b/>
                <w:sz w:val="24"/>
              </w:rPr>
              <w:t xml:space="preserve"> </w:t>
            </w:r>
            <w:proofErr w:type="spellStart"/>
            <w:r>
              <w:rPr>
                <w:b/>
                <w:sz w:val="24"/>
              </w:rPr>
              <w:t>Plánu</w:t>
            </w:r>
            <w:proofErr w:type="spellEnd"/>
            <w:r>
              <w:rPr>
                <w:b/>
                <w:sz w:val="24"/>
              </w:rPr>
              <w:t xml:space="preserve"> BOZP</w:t>
            </w:r>
          </w:p>
        </w:tc>
      </w:tr>
      <w:tr w:rsidR="000C234C" w14:paraId="74C0E524" w14:textId="77777777">
        <w:trPr>
          <w:trHeight w:val="550"/>
        </w:trPr>
        <w:tc>
          <w:tcPr>
            <w:tcW w:w="4650" w:type="dxa"/>
            <w:shd w:val="clear" w:color="auto" w:fill="BEBEBE"/>
          </w:tcPr>
          <w:p w14:paraId="2A426A7E" w14:textId="77777777" w:rsidR="000C234C" w:rsidRDefault="000C234C">
            <w:pPr>
              <w:pStyle w:val="TableParagraph"/>
              <w:spacing w:before="137"/>
              <w:ind w:left="594"/>
              <w:rPr>
                <w:b/>
                <w:sz w:val="24"/>
              </w:rPr>
            </w:pPr>
            <w:proofErr w:type="spellStart"/>
            <w:r>
              <w:rPr>
                <w:b/>
                <w:sz w:val="24"/>
              </w:rPr>
              <w:t>Popis</w:t>
            </w:r>
            <w:proofErr w:type="spellEnd"/>
            <w:r>
              <w:rPr>
                <w:b/>
                <w:spacing w:val="-5"/>
                <w:sz w:val="24"/>
              </w:rPr>
              <w:t xml:space="preserve"> </w:t>
            </w:r>
            <w:proofErr w:type="spellStart"/>
            <w:r>
              <w:rPr>
                <w:b/>
                <w:sz w:val="24"/>
              </w:rPr>
              <w:t>zmeny</w:t>
            </w:r>
            <w:proofErr w:type="spellEnd"/>
            <w:r>
              <w:rPr>
                <w:b/>
                <w:sz w:val="24"/>
              </w:rPr>
              <w:t>/</w:t>
            </w:r>
            <w:proofErr w:type="spellStart"/>
            <w:r>
              <w:rPr>
                <w:b/>
                <w:sz w:val="24"/>
              </w:rPr>
              <w:t>úpravy</w:t>
            </w:r>
            <w:proofErr w:type="spellEnd"/>
            <w:r>
              <w:rPr>
                <w:b/>
                <w:spacing w:val="-4"/>
                <w:sz w:val="24"/>
              </w:rPr>
              <w:t xml:space="preserve"> </w:t>
            </w:r>
            <w:proofErr w:type="spellStart"/>
            <w:r>
              <w:rPr>
                <w:b/>
                <w:sz w:val="24"/>
              </w:rPr>
              <w:t>Plánu</w:t>
            </w:r>
            <w:proofErr w:type="spellEnd"/>
            <w:r>
              <w:rPr>
                <w:b/>
                <w:spacing w:val="-4"/>
                <w:sz w:val="24"/>
              </w:rPr>
              <w:t xml:space="preserve"> BOZP</w:t>
            </w:r>
          </w:p>
        </w:tc>
        <w:tc>
          <w:tcPr>
            <w:tcW w:w="4400" w:type="dxa"/>
            <w:shd w:val="clear" w:color="auto" w:fill="BEBEBE"/>
          </w:tcPr>
          <w:p w14:paraId="50FC2915" w14:textId="77777777" w:rsidR="000C234C" w:rsidRDefault="000C234C">
            <w:pPr>
              <w:pStyle w:val="TableParagraph"/>
              <w:spacing w:line="276" w:lineRule="exact"/>
              <w:ind w:left="1874" w:right="414" w:hanging="1436"/>
              <w:rPr>
                <w:b/>
                <w:sz w:val="24"/>
              </w:rPr>
            </w:pPr>
            <w:proofErr w:type="spellStart"/>
            <w:r>
              <w:rPr>
                <w:b/>
                <w:sz w:val="24"/>
              </w:rPr>
              <w:t>Zdôvodnenie</w:t>
            </w:r>
            <w:proofErr w:type="spellEnd"/>
            <w:r>
              <w:rPr>
                <w:b/>
                <w:spacing w:val="-15"/>
                <w:sz w:val="24"/>
              </w:rPr>
              <w:t xml:space="preserve"> </w:t>
            </w:r>
            <w:proofErr w:type="spellStart"/>
            <w:r>
              <w:rPr>
                <w:b/>
                <w:sz w:val="24"/>
              </w:rPr>
              <w:t>zmeny</w:t>
            </w:r>
            <w:proofErr w:type="spellEnd"/>
            <w:r>
              <w:rPr>
                <w:b/>
                <w:sz w:val="24"/>
              </w:rPr>
              <w:t>/</w:t>
            </w:r>
            <w:proofErr w:type="spellStart"/>
            <w:r>
              <w:rPr>
                <w:b/>
                <w:sz w:val="24"/>
              </w:rPr>
              <w:t>úpravy</w:t>
            </w:r>
            <w:proofErr w:type="spellEnd"/>
            <w:r>
              <w:rPr>
                <w:b/>
                <w:spacing w:val="-15"/>
                <w:sz w:val="24"/>
              </w:rPr>
              <w:t xml:space="preserve"> </w:t>
            </w:r>
            <w:proofErr w:type="spellStart"/>
            <w:r>
              <w:rPr>
                <w:b/>
                <w:sz w:val="24"/>
              </w:rPr>
              <w:t>Plánu</w:t>
            </w:r>
            <w:proofErr w:type="spellEnd"/>
            <w:r>
              <w:rPr>
                <w:b/>
                <w:sz w:val="24"/>
              </w:rPr>
              <w:t xml:space="preserve"> </w:t>
            </w:r>
            <w:r>
              <w:rPr>
                <w:b/>
                <w:spacing w:val="-4"/>
                <w:sz w:val="24"/>
              </w:rPr>
              <w:t>BOZP</w:t>
            </w:r>
          </w:p>
        </w:tc>
      </w:tr>
      <w:tr w:rsidR="000C234C" w14:paraId="5D0923A3" w14:textId="77777777">
        <w:trPr>
          <w:trHeight w:val="242"/>
        </w:trPr>
        <w:tc>
          <w:tcPr>
            <w:tcW w:w="4650" w:type="dxa"/>
          </w:tcPr>
          <w:p w14:paraId="2723801A" w14:textId="77777777" w:rsidR="000C234C" w:rsidRDefault="000C234C">
            <w:pPr>
              <w:pStyle w:val="TableParagraph"/>
              <w:rPr>
                <w:sz w:val="16"/>
              </w:rPr>
            </w:pPr>
          </w:p>
        </w:tc>
        <w:tc>
          <w:tcPr>
            <w:tcW w:w="4400" w:type="dxa"/>
          </w:tcPr>
          <w:p w14:paraId="17F64030" w14:textId="77777777" w:rsidR="000C234C" w:rsidRDefault="000C234C">
            <w:pPr>
              <w:pStyle w:val="TableParagraph"/>
              <w:rPr>
                <w:sz w:val="16"/>
              </w:rPr>
            </w:pPr>
          </w:p>
        </w:tc>
      </w:tr>
      <w:tr w:rsidR="000C234C" w14:paraId="78FE70B8" w14:textId="77777777">
        <w:trPr>
          <w:trHeight w:val="246"/>
        </w:trPr>
        <w:tc>
          <w:tcPr>
            <w:tcW w:w="4650" w:type="dxa"/>
          </w:tcPr>
          <w:p w14:paraId="42A918E1" w14:textId="77777777" w:rsidR="000C234C" w:rsidRDefault="000C234C">
            <w:pPr>
              <w:pStyle w:val="TableParagraph"/>
              <w:rPr>
                <w:sz w:val="16"/>
              </w:rPr>
            </w:pPr>
          </w:p>
        </w:tc>
        <w:tc>
          <w:tcPr>
            <w:tcW w:w="4400" w:type="dxa"/>
          </w:tcPr>
          <w:p w14:paraId="6C2C4275" w14:textId="77777777" w:rsidR="000C234C" w:rsidRDefault="000C234C">
            <w:pPr>
              <w:pStyle w:val="TableParagraph"/>
              <w:rPr>
                <w:sz w:val="16"/>
              </w:rPr>
            </w:pPr>
          </w:p>
        </w:tc>
      </w:tr>
      <w:tr w:rsidR="000C234C" w14:paraId="17304A3C" w14:textId="77777777">
        <w:trPr>
          <w:trHeight w:val="241"/>
        </w:trPr>
        <w:tc>
          <w:tcPr>
            <w:tcW w:w="4650" w:type="dxa"/>
          </w:tcPr>
          <w:p w14:paraId="54374A8A" w14:textId="77777777" w:rsidR="000C234C" w:rsidRDefault="000C234C">
            <w:pPr>
              <w:pStyle w:val="TableParagraph"/>
              <w:rPr>
                <w:sz w:val="16"/>
              </w:rPr>
            </w:pPr>
          </w:p>
        </w:tc>
        <w:tc>
          <w:tcPr>
            <w:tcW w:w="4400" w:type="dxa"/>
          </w:tcPr>
          <w:p w14:paraId="6833682C" w14:textId="77777777" w:rsidR="000C234C" w:rsidRDefault="000C234C">
            <w:pPr>
              <w:pStyle w:val="TableParagraph"/>
              <w:rPr>
                <w:sz w:val="16"/>
              </w:rPr>
            </w:pPr>
          </w:p>
        </w:tc>
      </w:tr>
    </w:tbl>
    <w:p w14:paraId="32FCBFD9" w14:textId="77777777" w:rsidR="000C234C" w:rsidRDefault="000C234C" w:rsidP="000C234C">
      <w:pPr>
        <w:pStyle w:val="Zkladntext"/>
        <w:spacing w:before="60"/>
        <w:rPr>
          <w:b/>
          <w:i/>
          <w:sz w:val="20"/>
        </w:rPr>
      </w:pPr>
      <w:r>
        <w:rPr>
          <w:noProof/>
        </w:rPr>
        <mc:AlternateContent>
          <mc:Choice Requires="wps">
            <w:drawing>
              <wp:anchor distT="0" distB="0" distL="0" distR="0" simplePos="0" relativeHeight="251658246" behindDoc="1" locked="0" layoutInCell="1" allowOverlap="1" wp14:anchorId="0144FFD8" wp14:editId="4F17B71E">
                <wp:simplePos x="0" y="0"/>
                <wp:positionH relativeFrom="page">
                  <wp:posOffset>897255</wp:posOffset>
                </wp:positionH>
                <wp:positionV relativeFrom="paragraph">
                  <wp:posOffset>204457</wp:posOffset>
                </wp:positionV>
                <wp:extent cx="5788025" cy="478155"/>
                <wp:effectExtent l="0" t="0" r="0" b="0"/>
                <wp:wrapTopAndBottom/>
                <wp:docPr id="823624789"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8025" cy="478155"/>
                        </a:xfrm>
                        <a:prstGeom prst="rect">
                          <a:avLst/>
                        </a:prstGeom>
                        <a:solidFill>
                          <a:srgbClr val="BEBEBE"/>
                        </a:solidFill>
                        <a:ln w="9525">
                          <a:solidFill>
                            <a:srgbClr val="000000"/>
                          </a:solidFill>
                          <a:prstDash val="solid"/>
                        </a:ln>
                      </wps:spPr>
                      <wps:txbx>
                        <w:txbxContent>
                          <w:p w14:paraId="5DEE6924" w14:textId="77777777" w:rsidR="000C234C" w:rsidRDefault="000C234C" w:rsidP="000C234C">
                            <w:pPr>
                              <w:spacing w:before="71"/>
                              <w:ind w:left="2420" w:right="597" w:hanging="1463"/>
                              <w:rPr>
                                <w:b/>
                                <w:color w:val="000000"/>
                                <w:sz w:val="24"/>
                              </w:rPr>
                            </w:pPr>
                            <w:r>
                              <w:rPr>
                                <w:b/>
                                <w:color w:val="000000"/>
                                <w:sz w:val="24"/>
                              </w:rPr>
                              <w:t>4.</w:t>
                            </w:r>
                            <w:r>
                              <w:rPr>
                                <w:b/>
                                <w:color w:val="000000"/>
                                <w:spacing w:val="80"/>
                                <w:sz w:val="24"/>
                              </w:rPr>
                              <w:t xml:space="preserve"> </w:t>
                            </w:r>
                            <w:r>
                              <w:rPr>
                                <w:b/>
                                <w:color w:val="000000"/>
                                <w:sz w:val="24"/>
                              </w:rPr>
                              <w:t>Informácie</w:t>
                            </w:r>
                            <w:r>
                              <w:rPr>
                                <w:b/>
                                <w:color w:val="000000"/>
                                <w:spacing w:val="-4"/>
                                <w:sz w:val="24"/>
                              </w:rPr>
                              <w:t xml:space="preserve"> </w:t>
                            </w:r>
                            <w:r>
                              <w:rPr>
                                <w:b/>
                                <w:color w:val="000000"/>
                                <w:sz w:val="24"/>
                              </w:rPr>
                              <w:t>o</w:t>
                            </w:r>
                            <w:r>
                              <w:rPr>
                                <w:b/>
                                <w:color w:val="000000"/>
                                <w:spacing w:val="-4"/>
                                <w:sz w:val="24"/>
                              </w:rPr>
                              <w:t xml:space="preserve"> </w:t>
                            </w:r>
                            <w:r>
                              <w:rPr>
                                <w:b/>
                                <w:color w:val="000000"/>
                                <w:sz w:val="24"/>
                              </w:rPr>
                              <w:t>vzniknutých</w:t>
                            </w:r>
                            <w:r>
                              <w:rPr>
                                <w:b/>
                                <w:color w:val="000000"/>
                                <w:spacing w:val="-4"/>
                                <w:sz w:val="24"/>
                              </w:rPr>
                              <w:t xml:space="preserve"> </w:t>
                            </w:r>
                            <w:r>
                              <w:rPr>
                                <w:b/>
                                <w:color w:val="000000"/>
                                <w:sz w:val="24"/>
                              </w:rPr>
                              <w:t>udalostiach</w:t>
                            </w:r>
                            <w:r>
                              <w:rPr>
                                <w:b/>
                                <w:color w:val="000000"/>
                                <w:spacing w:val="-5"/>
                                <w:sz w:val="24"/>
                              </w:rPr>
                              <w:t xml:space="preserve"> </w:t>
                            </w:r>
                            <w:r>
                              <w:rPr>
                                <w:b/>
                                <w:color w:val="000000"/>
                                <w:sz w:val="24"/>
                              </w:rPr>
                              <w:t>(v</w:t>
                            </w:r>
                            <w:r>
                              <w:rPr>
                                <w:b/>
                                <w:color w:val="000000"/>
                                <w:spacing w:val="-4"/>
                                <w:sz w:val="24"/>
                              </w:rPr>
                              <w:t xml:space="preserve"> </w:t>
                            </w:r>
                            <w:r>
                              <w:rPr>
                                <w:b/>
                                <w:color w:val="000000"/>
                                <w:sz w:val="24"/>
                              </w:rPr>
                              <w:t>zmluve</w:t>
                            </w:r>
                            <w:r>
                              <w:rPr>
                                <w:b/>
                                <w:color w:val="000000"/>
                                <w:spacing w:val="-4"/>
                                <w:sz w:val="24"/>
                              </w:rPr>
                              <w:t xml:space="preserve"> </w:t>
                            </w:r>
                            <w:r>
                              <w:rPr>
                                <w:b/>
                                <w:color w:val="000000"/>
                                <w:sz w:val="24"/>
                              </w:rPr>
                              <w:t>mimoriadna</w:t>
                            </w:r>
                            <w:r>
                              <w:rPr>
                                <w:b/>
                                <w:color w:val="000000"/>
                                <w:spacing w:val="-4"/>
                                <w:sz w:val="24"/>
                              </w:rPr>
                              <w:t xml:space="preserve"> </w:t>
                            </w:r>
                            <w:r>
                              <w:rPr>
                                <w:b/>
                                <w:color w:val="000000"/>
                                <w:sz w:val="24"/>
                              </w:rPr>
                              <w:t>udalosť) vzniknutých na Stavenisku v sledovanom období</w:t>
                            </w:r>
                          </w:p>
                        </w:txbxContent>
                      </wps:txbx>
                      <wps:bodyPr wrap="square" lIns="0" tIns="0" rIns="0" bIns="0" rtlCol="0">
                        <a:noAutofit/>
                      </wps:bodyPr>
                    </wps:wsp>
                  </a:graphicData>
                </a:graphic>
              </wp:anchor>
            </w:drawing>
          </mc:Choice>
          <mc:Fallback>
            <w:pict>
              <v:shape w14:anchorId="0144FFD8" id="Textbox 7" o:spid="_x0000_s1035" type="#_x0000_t202" style="position:absolute;left:0;text-align:left;margin-left:70.65pt;margin-top:16.1pt;width:455.75pt;height:37.65pt;z-index:-25165823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" fillcolor="#bebebe">
                <v:path arrowok="t"/>
                <v:textbox inset="0,0,0,0">
                  <w:txbxContent>
                    <w:p w14:paraId="5DEE6924" w14:textId="77777777" w:rsidR="000C234C" w:rsidRDefault="000C234C" w:rsidP="000C234C">
                      <w:pPr>
                        <w:spacing w:before="71"/>
                        <w:ind w:left="2420" w:right="597" w:hanging="1463"/>
                        <w:rPr>
                          <w:b/>
                          <w:color w:val="000000"/>
                          <w:sz w:val="24"/>
                        </w:rPr>
                      </w:pPr>
                      <w:r>
                        <w:rPr>
                          <w:b/>
                          <w:color w:val="000000"/>
                          <w:sz w:val="24"/>
                        </w:rPr>
                        <w:t>4.</w:t>
                      </w:r>
                      <w:r>
                        <w:rPr>
                          <w:b/>
                          <w:color w:val="000000"/>
                          <w:spacing w:val="80"/>
                          <w:sz w:val="24"/>
                        </w:rPr>
                        <w:t xml:space="preserve"> </w:t>
                      </w:r>
                      <w:r>
                        <w:rPr>
                          <w:b/>
                          <w:color w:val="000000"/>
                          <w:sz w:val="24"/>
                        </w:rPr>
                        <w:t>Informácie</w:t>
                      </w:r>
                      <w:r>
                        <w:rPr>
                          <w:b/>
                          <w:color w:val="000000"/>
                          <w:spacing w:val="-4"/>
                          <w:sz w:val="24"/>
                        </w:rPr>
                        <w:t xml:space="preserve"> </w:t>
                      </w:r>
                      <w:r>
                        <w:rPr>
                          <w:b/>
                          <w:color w:val="000000"/>
                          <w:sz w:val="24"/>
                        </w:rPr>
                        <w:t>o</w:t>
                      </w:r>
                      <w:r>
                        <w:rPr>
                          <w:b/>
                          <w:color w:val="000000"/>
                          <w:spacing w:val="-4"/>
                          <w:sz w:val="24"/>
                        </w:rPr>
                        <w:t xml:space="preserve"> </w:t>
                      </w:r>
                      <w:r>
                        <w:rPr>
                          <w:b/>
                          <w:color w:val="000000"/>
                          <w:sz w:val="24"/>
                        </w:rPr>
                        <w:t>vzniknutých</w:t>
                      </w:r>
                      <w:r>
                        <w:rPr>
                          <w:b/>
                          <w:color w:val="000000"/>
                          <w:spacing w:val="-4"/>
                          <w:sz w:val="24"/>
                        </w:rPr>
                        <w:t xml:space="preserve"> </w:t>
                      </w:r>
                      <w:r>
                        <w:rPr>
                          <w:b/>
                          <w:color w:val="000000"/>
                          <w:sz w:val="24"/>
                        </w:rPr>
                        <w:t>udalostiach</w:t>
                      </w:r>
                      <w:r>
                        <w:rPr>
                          <w:b/>
                          <w:color w:val="000000"/>
                          <w:spacing w:val="-5"/>
                          <w:sz w:val="24"/>
                        </w:rPr>
                        <w:t xml:space="preserve"> </w:t>
                      </w:r>
                      <w:r>
                        <w:rPr>
                          <w:b/>
                          <w:color w:val="000000"/>
                          <w:sz w:val="24"/>
                        </w:rPr>
                        <w:t>(v</w:t>
                      </w:r>
                      <w:r>
                        <w:rPr>
                          <w:b/>
                          <w:color w:val="000000"/>
                          <w:spacing w:val="-4"/>
                          <w:sz w:val="24"/>
                        </w:rPr>
                        <w:t xml:space="preserve"> </w:t>
                      </w:r>
                      <w:r>
                        <w:rPr>
                          <w:b/>
                          <w:color w:val="000000"/>
                          <w:sz w:val="24"/>
                        </w:rPr>
                        <w:t>zmluve</w:t>
                      </w:r>
                      <w:r>
                        <w:rPr>
                          <w:b/>
                          <w:color w:val="000000"/>
                          <w:spacing w:val="-4"/>
                          <w:sz w:val="24"/>
                        </w:rPr>
                        <w:t xml:space="preserve"> </w:t>
                      </w:r>
                      <w:r>
                        <w:rPr>
                          <w:b/>
                          <w:color w:val="000000"/>
                          <w:sz w:val="24"/>
                        </w:rPr>
                        <w:t>mimoriadna</w:t>
                      </w:r>
                      <w:r>
                        <w:rPr>
                          <w:b/>
                          <w:color w:val="000000"/>
                          <w:spacing w:val="-4"/>
                          <w:sz w:val="24"/>
                        </w:rPr>
                        <w:t xml:space="preserve"> </w:t>
                      </w:r>
                      <w:r>
                        <w:rPr>
                          <w:b/>
                          <w:color w:val="000000"/>
                          <w:sz w:val="24"/>
                        </w:rPr>
                        <w:t>udalosť) vzniknutých na Stavenisku v sledovanom období</w:t>
                      </w:r>
                    </w:p>
                  </w:txbxContent>
                </v:textbox>
                <w10:wrap type="topAndBottom" anchorx="page"/>
              </v:shape>
            </w:pict>
          </mc:Fallback>
        </mc:AlternateContent>
      </w:r>
    </w:p>
    <w:p w14:paraId="2558C4D2" w14:textId="77777777" w:rsidR="000C234C" w:rsidRDefault="000C234C" w:rsidP="000C234C">
      <w:pPr>
        <w:rPr>
          <w:sz w:val="20"/>
        </w:rPr>
        <w:sectPr w:rsidR="000C234C" w:rsidSect="000C234C">
          <w:pgSz w:w="11910" w:h="16840"/>
          <w:pgMar w:top="1920" w:right="1240" w:bottom="920" w:left="1160" w:header="0" w:footer="731" w:gutter="0"/>
          <w:cols w:space="708"/>
        </w:sectPr>
      </w:pPr>
    </w:p>
    <w:p w14:paraId="59836FB9" w14:textId="77777777" w:rsidR="000C234C" w:rsidRDefault="000C234C" w:rsidP="000C234C">
      <w:pPr>
        <w:spacing w:before="62"/>
        <w:ind w:left="256" w:firstLine="60"/>
        <w:rPr>
          <w:b/>
          <w:sz w:val="24"/>
        </w:rPr>
      </w:pPr>
      <w:r>
        <w:rPr>
          <w:b/>
          <w:sz w:val="24"/>
        </w:rPr>
        <w:lastRenderedPageBreak/>
        <w:t>Tabuľka</w:t>
      </w:r>
      <w:r>
        <w:rPr>
          <w:b/>
          <w:spacing w:val="-15"/>
          <w:sz w:val="24"/>
        </w:rPr>
        <w:t xml:space="preserve"> </w:t>
      </w:r>
      <w:r>
        <w:rPr>
          <w:b/>
          <w:sz w:val="24"/>
        </w:rPr>
        <w:t>č.</w:t>
      </w:r>
      <w:r>
        <w:rPr>
          <w:b/>
          <w:spacing w:val="-15"/>
          <w:sz w:val="24"/>
        </w:rPr>
        <w:t xml:space="preserve"> </w:t>
      </w:r>
      <w:r>
        <w:rPr>
          <w:b/>
          <w:sz w:val="24"/>
        </w:rPr>
        <w:t>4.1</w:t>
      </w:r>
      <w:r>
        <w:rPr>
          <w:b/>
          <w:spacing w:val="-15"/>
          <w:sz w:val="24"/>
        </w:rPr>
        <w:t xml:space="preserve"> </w:t>
      </w:r>
      <w:r>
        <w:rPr>
          <w:b/>
          <w:sz w:val="24"/>
        </w:rPr>
        <w:t>Prehľad</w:t>
      </w:r>
      <w:r>
        <w:rPr>
          <w:b/>
          <w:spacing w:val="-15"/>
          <w:sz w:val="24"/>
        </w:rPr>
        <w:t xml:space="preserve"> </w:t>
      </w:r>
      <w:r>
        <w:rPr>
          <w:b/>
          <w:sz w:val="24"/>
        </w:rPr>
        <w:t>mimoriadnych</w:t>
      </w:r>
      <w:r>
        <w:rPr>
          <w:b/>
          <w:spacing w:val="-15"/>
          <w:sz w:val="24"/>
        </w:rPr>
        <w:t xml:space="preserve"> </w:t>
      </w:r>
      <w:r>
        <w:rPr>
          <w:b/>
          <w:sz w:val="24"/>
        </w:rPr>
        <w:t>udalostí</w:t>
      </w:r>
      <w:r>
        <w:rPr>
          <w:b/>
          <w:spacing w:val="-15"/>
          <w:sz w:val="24"/>
        </w:rPr>
        <w:t xml:space="preserve"> </w:t>
      </w:r>
      <w:r>
        <w:rPr>
          <w:b/>
          <w:sz w:val="24"/>
        </w:rPr>
        <w:t>vzniknutých</w:t>
      </w:r>
      <w:r>
        <w:rPr>
          <w:b/>
          <w:spacing w:val="-15"/>
          <w:sz w:val="24"/>
        </w:rPr>
        <w:t xml:space="preserve"> </w:t>
      </w:r>
      <w:r>
        <w:rPr>
          <w:b/>
          <w:sz w:val="24"/>
        </w:rPr>
        <w:t>na</w:t>
      </w:r>
      <w:r>
        <w:rPr>
          <w:b/>
          <w:spacing w:val="-15"/>
          <w:sz w:val="24"/>
        </w:rPr>
        <w:t xml:space="preserve"> </w:t>
      </w:r>
      <w:r>
        <w:rPr>
          <w:b/>
          <w:sz w:val="24"/>
        </w:rPr>
        <w:t>Stavenisku</w:t>
      </w:r>
      <w:r>
        <w:rPr>
          <w:b/>
          <w:spacing w:val="-15"/>
          <w:sz w:val="24"/>
        </w:rPr>
        <w:t xml:space="preserve"> </w:t>
      </w:r>
      <w:r>
        <w:rPr>
          <w:b/>
          <w:sz w:val="24"/>
        </w:rPr>
        <w:t>v</w:t>
      </w:r>
      <w:r>
        <w:rPr>
          <w:b/>
          <w:spacing w:val="-14"/>
          <w:sz w:val="24"/>
        </w:rPr>
        <w:t xml:space="preserve"> </w:t>
      </w:r>
      <w:r>
        <w:rPr>
          <w:b/>
          <w:sz w:val="24"/>
        </w:rPr>
        <w:t xml:space="preserve">sledovanom </w:t>
      </w:r>
      <w:r>
        <w:rPr>
          <w:b/>
          <w:spacing w:val="-2"/>
          <w:sz w:val="24"/>
        </w:rPr>
        <w:t>období</w:t>
      </w:r>
    </w:p>
    <w:tbl>
      <w:tblPr>
        <w:tblStyle w:val="NormalTable0"/>
        <w:tblW w:w="0" w:type="auto"/>
        <w:tblInd w:w="28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393"/>
        <w:gridCol w:w="6653"/>
      </w:tblGrid>
      <w:tr w:rsidR="000C234C" w14:paraId="1599F59F" w14:textId="77777777" w:rsidTr="00C360A3">
        <w:trPr>
          <w:trHeight w:val="615"/>
        </w:trPr>
        <w:tc>
          <w:tcPr>
            <w:tcW w:w="2393" w:type="dxa"/>
            <w:shd w:val="clear" w:color="auto" w:fill="BEBEBE"/>
          </w:tcPr>
          <w:p w14:paraId="2261F855" w14:textId="77777777" w:rsidR="000C234C" w:rsidRDefault="000C234C">
            <w:pPr>
              <w:pStyle w:val="TableParagraph"/>
              <w:spacing w:before="1"/>
              <w:ind w:left="71" w:right="202"/>
              <w:rPr>
                <w:b/>
                <w:sz w:val="24"/>
              </w:rPr>
            </w:pPr>
            <w:proofErr w:type="spellStart"/>
            <w:r>
              <w:rPr>
                <w:b/>
                <w:spacing w:val="-4"/>
                <w:sz w:val="24"/>
              </w:rPr>
              <w:t>Druh</w:t>
            </w:r>
            <w:proofErr w:type="spellEnd"/>
            <w:r>
              <w:rPr>
                <w:b/>
                <w:spacing w:val="-4"/>
                <w:sz w:val="24"/>
              </w:rPr>
              <w:t xml:space="preserve"> </w:t>
            </w:r>
            <w:proofErr w:type="spellStart"/>
            <w:r>
              <w:rPr>
                <w:b/>
                <w:spacing w:val="-2"/>
                <w:sz w:val="24"/>
              </w:rPr>
              <w:t>udalosti</w:t>
            </w:r>
            <w:proofErr w:type="spellEnd"/>
          </w:p>
        </w:tc>
        <w:tc>
          <w:tcPr>
            <w:tcW w:w="6653" w:type="dxa"/>
          </w:tcPr>
          <w:p w14:paraId="23808C7A" w14:textId="77777777" w:rsidR="000C234C" w:rsidRDefault="000C234C">
            <w:pPr>
              <w:pStyle w:val="TableParagraph"/>
              <w:spacing w:before="32"/>
              <w:ind w:left="68" w:right="229"/>
              <w:rPr>
                <w:b/>
                <w:sz w:val="24"/>
              </w:rPr>
            </w:pPr>
            <w:r>
              <w:rPr>
                <w:b/>
                <w:spacing w:val="-6"/>
                <w:sz w:val="24"/>
              </w:rPr>
              <w:t>(</w:t>
            </w:r>
            <w:proofErr w:type="spellStart"/>
            <w:r>
              <w:rPr>
                <w:b/>
                <w:spacing w:val="-6"/>
                <w:sz w:val="24"/>
              </w:rPr>
              <w:t>úraz</w:t>
            </w:r>
            <w:proofErr w:type="spellEnd"/>
            <w:r>
              <w:rPr>
                <w:b/>
                <w:spacing w:val="-6"/>
                <w:sz w:val="24"/>
              </w:rPr>
              <w:t xml:space="preserve">, </w:t>
            </w:r>
            <w:proofErr w:type="spellStart"/>
            <w:r>
              <w:rPr>
                <w:b/>
                <w:spacing w:val="-6"/>
                <w:sz w:val="24"/>
              </w:rPr>
              <w:t>požiar</w:t>
            </w:r>
            <w:proofErr w:type="spellEnd"/>
            <w:r>
              <w:rPr>
                <w:b/>
                <w:spacing w:val="-6"/>
                <w:sz w:val="24"/>
              </w:rPr>
              <w:t xml:space="preserve">, </w:t>
            </w:r>
            <w:proofErr w:type="spellStart"/>
            <w:r>
              <w:rPr>
                <w:b/>
                <w:spacing w:val="-6"/>
                <w:sz w:val="24"/>
              </w:rPr>
              <w:t>živelná</w:t>
            </w:r>
            <w:proofErr w:type="spellEnd"/>
            <w:r>
              <w:rPr>
                <w:b/>
                <w:spacing w:val="-6"/>
                <w:sz w:val="24"/>
              </w:rPr>
              <w:t xml:space="preserve"> </w:t>
            </w:r>
            <w:proofErr w:type="spellStart"/>
            <w:r>
              <w:rPr>
                <w:b/>
                <w:spacing w:val="-6"/>
                <w:sz w:val="24"/>
              </w:rPr>
              <w:t>pohroma</w:t>
            </w:r>
            <w:proofErr w:type="spellEnd"/>
            <w:r>
              <w:rPr>
                <w:b/>
                <w:spacing w:val="-6"/>
                <w:sz w:val="24"/>
              </w:rPr>
              <w:t xml:space="preserve">, </w:t>
            </w:r>
            <w:proofErr w:type="spellStart"/>
            <w:r>
              <w:rPr>
                <w:b/>
                <w:spacing w:val="-6"/>
                <w:sz w:val="24"/>
              </w:rPr>
              <w:t>havária</w:t>
            </w:r>
            <w:proofErr w:type="spellEnd"/>
            <w:r>
              <w:rPr>
                <w:b/>
                <w:spacing w:val="-6"/>
                <w:sz w:val="24"/>
              </w:rPr>
              <w:t xml:space="preserve">, </w:t>
            </w:r>
            <w:proofErr w:type="spellStart"/>
            <w:r>
              <w:rPr>
                <w:b/>
                <w:spacing w:val="-6"/>
                <w:sz w:val="24"/>
              </w:rPr>
              <w:t>únik</w:t>
            </w:r>
            <w:proofErr w:type="spellEnd"/>
            <w:r>
              <w:rPr>
                <w:b/>
                <w:spacing w:val="-6"/>
                <w:sz w:val="24"/>
              </w:rPr>
              <w:t xml:space="preserve"> </w:t>
            </w:r>
            <w:proofErr w:type="spellStart"/>
            <w:r>
              <w:rPr>
                <w:b/>
                <w:spacing w:val="-6"/>
                <w:sz w:val="24"/>
              </w:rPr>
              <w:t>nebezpečných</w:t>
            </w:r>
            <w:proofErr w:type="spellEnd"/>
            <w:r>
              <w:rPr>
                <w:b/>
                <w:spacing w:val="-6"/>
                <w:sz w:val="24"/>
              </w:rPr>
              <w:t xml:space="preserve"> </w:t>
            </w:r>
            <w:proofErr w:type="spellStart"/>
            <w:r>
              <w:rPr>
                <w:b/>
                <w:spacing w:val="-6"/>
                <w:sz w:val="24"/>
              </w:rPr>
              <w:t>látok</w:t>
            </w:r>
            <w:proofErr w:type="spellEnd"/>
            <w:r>
              <w:rPr>
                <w:b/>
                <w:spacing w:val="-6"/>
                <w:sz w:val="24"/>
              </w:rPr>
              <w:t xml:space="preserve">, </w:t>
            </w:r>
            <w:proofErr w:type="spellStart"/>
            <w:r>
              <w:rPr>
                <w:b/>
                <w:spacing w:val="-6"/>
                <w:sz w:val="24"/>
              </w:rPr>
              <w:t>poškodenie</w:t>
            </w:r>
            <w:proofErr w:type="spellEnd"/>
            <w:r>
              <w:rPr>
                <w:b/>
                <w:spacing w:val="-6"/>
                <w:sz w:val="24"/>
              </w:rPr>
              <w:t xml:space="preserve"> </w:t>
            </w:r>
            <w:proofErr w:type="spellStart"/>
            <w:r>
              <w:rPr>
                <w:b/>
                <w:sz w:val="24"/>
              </w:rPr>
              <w:t>majetku</w:t>
            </w:r>
            <w:proofErr w:type="spellEnd"/>
            <w:r>
              <w:rPr>
                <w:b/>
                <w:sz w:val="24"/>
              </w:rPr>
              <w:t xml:space="preserve"> </w:t>
            </w:r>
            <w:proofErr w:type="spellStart"/>
            <w:r>
              <w:rPr>
                <w:b/>
                <w:sz w:val="24"/>
              </w:rPr>
              <w:t>tretích</w:t>
            </w:r>
            <w:proofErr w:type="spellEnd"/>
            <w:r>
              <w:rPr>
                <w:b/>
                <w:sz w:val="24"/>
              </w:rPr>
              <w:t xml:space="preserve"> </w:t>
            </w:r>
            <w:proofErr w:type="spellStart"/>
            <w:r>
              <w:rPr>
                <w:b/>
                <w:sz w:val="24"/>
              </w:rPr>
              <w:t>osôb</w:t>
            </w:r>
            <w:proofErr w:type="spellEnd"/>
            <w:r>
              <w:rPr>
                <w:b/>
                <w:sz w:val="24"/>
              </w:rPr>
              <w:t xml:space="preserve"> a pod. )</w:t>
            </w:r>
          </w:p>
        </w:tc>
      </w:tr>
      <w:tr w:rsidR="000C234C" w14:paraId="764F651A" w14:textId="77777777" w:rsidTr="00C360A3">
        <w:trPr>
          <w:trHeight w:val="291"/>
        </w:trPr>
        <w:tc>
          <w:tcPr>
            <w:tcW w:w="2393" w:type="dxa"/>
            <w:shd w:val="clear" w:color="auto" w:fill="BEBEBE"/>
          </w:tcPr>
          <w:p w14:paraId="4E9D3887" w14:textId="546D8A07" w:rsidR="000C234C" w:rsidRDefault="000C234C" w:rsidP="00C360A3">
            <w:pPr>
              <w:pStyle w:val="TableParagraph"/>
              <w:spacing w:before="1"/>
              <w:ind w:left="71"/>
              <w:rPr>
                <w:b/>
                <w:sz w:val="24"/>
              </w:rPr>
            </w:pPr>
            <w:proofErr w:type="spellStart"/>
            <w:r>
              <w:rPr>
                <w:b/>
                <w:sz w:val="24"/>
              </w:rPr>
              <w:t>Dátum</w:t>
            </w:r>
            <w:proofErr w:type="spellEnd"/>
            <w:r>
              <w:rPr>
                <w:b/>
                <w:spacing w:val="-1"/>
                <w:sz w:val="24"/>
              </w:rPr>
              <w:t xml:space="preserve"> </w:t>
            </w:r>
            <w:r>
              <w:rPr>
                <w:b/>
                <w:spacing w:val="-10"/>
                <w:sz w:val="24"/>
              </w:rPr>
              <w:t>a</w:t>
            </w:r>
            <w:r w:rsidR="009C0F67">
              <w:rPr>
                <w:b/>
                <w:spacing w:val="-10"/>
                <w:sz w:val="24"/>
              </w:rPr>
              <w:t xml:space="preserve"> </w:t>
            </w:r>
            <w:proofErr w:type="spellStart"/>
            <w:r>
              <w:rPr>
                <w:b/>
                <w:spacing w:val="-5"/>
                <w:sz w:val="24"/>
              </w:rPr>
              <w:t>čas</w:t>
            </w:r>
            <w:proofErr w:type="spellEnd"/>
          </w:p>
        </w:tc>
        <w:tc>
          <w:tcPr>
            <w:tcW w:w="6653" w:type="dxa"/>
          </w:tcPr>
          <w:p w14:paraId="008E834A" w14:textId="77777777" w:rsidR="000C234C" w:rsidRDefault="000C234C">
            <w:pPr>
              <w:pStyle w:val="TableParagraph"/>
              <w:rPr>
                <w:sz w:val="24"/>
              </w:rPr>
            </w:pPr>
          </w:p>
        </w:tc>
      </w:tr>
      <w:tr w:rsidR="000C234C" w14:paraId="4294926B" w14:textId="77777777" w:rsidTr="00C360A3">
        <w:trPr>
          <w:trHeight w:val="385"/>
        </w:trPr>
        <w:tc>
          <w:tcPr>
            <w:tcW w:w="2393" w:type="dxa"/>
            <w:shd w:val="clear" w:color="auto" w:fill="BEBEBE"/>
          </w:tcPr>
          <w:p w14:paraId="4E6DA42E" w14:textId="29F167D4" w:rsidR="000C234C" w:rsidRDefault="000C234C" w:rsidP="00C360A3">
            <w:pPr>
              <w:pStyle w:val="TableParagraph"/>
              <w:spacing w:line="292" w:lineRule="exact"/>
              <w:ind w:left="71"/>
              <w:rPr>
                <w:b/>
                <w:sz w:val="24"/>
              </w:rPr>
            </w:pPr>
            <w:proofErr w:type="spellStart"/>
            <w:r>
              <w:rPr>
                <w:b/>
                <w:spacing w:val="-2"/>
                <w:sz w:val="24"/>
              </w:rPr>
              <w:t>Miesto</w:t>
            </w:r>
            <w:proofErr w:type="spellEnd"/>
            <w:r w:rsidR="009C0F67">
              <w:rPr>
                <w:b/>
                <w:spacing w:val="-2"/>
                <w:sz w:val="24"/>
              </w:rPr>
              <w:t xml:space="preserve"> </w:t>
            </w:r>
            <w:r>
              <w:rPr>
                <w:b/>
                <w:spacing w:val="-5"/>
                <w:sz w:val="24"/>
              </w:rPr>
              <w:t>SO</w:t>
            </w:r>
          </w:p>
        </w:tc>
        <w:tc>
          <w:tcPr>
            <w:tcW w:w="6653" w:type="dxa"/>
          </w:tcPr>
          <w:p w14:paraId="5F40589E" w14:textId="77777777" w:rsidR="000C234C" w:rsidRDefault="000C234C">
            <w:pPr>
              <w:pStyle w:val="TableParagraph"/>
              <w:rPr>
                <w:sz w:val="24"/>
              </w:rPr>
            </w:pPr>
          </w:p>
        </w:tc>
      </w:tr>
      <w:tr w:rsidR="000C234C" w14:paraId="2E1293B3" w14:textId="77777777" w:rsidTr="00C360A3">
        <w:trPr>
          <w:trHeight w:val="350"/>
        </w:trPr>
        <w:tc>
          <w:tcPr>
            <w:tcW w:w="2393" w:type="dxa"/>
            <w:shd w:val="clear" w:color="auto" w:fill="BEBEBE"/>
          </w:tcPr>
          <w:p w14:paraId="58C1F7B9" w14:textId="77777777" w:rsidR="000C234C" w:rsidRDefault="000C234C">
            <w:pPr>
              <w:pStyle w:val="TableParagraph"/>
              <w:spacing w:line="290" w:lineRule="atLeast"/>
              <w:ind w:left="71"/>
              <w:rPr>
                <w:b/>
                <w:sz w:val="24"/>
              </w:rPr>
            </w:pPr>
            <w:proofErr w:type="spellStart"/>
            <w:r>
              <w:rPr>
                <w:b/>
                <w:spacing w:val="-4"/>
                <w:sz w:val="24"/>
              </w:rPr>
              <w:t>Opis</w:t>
            </w:r>
            <w:proofErr w:type="spellEnd"/>
            <w:r>
              <w:rPr>
                <w:b/>
                <w:spacing w:val="-4"/>
                <w:sz w:val="24"/>
              </w:rPr>
              <w:t xml:space="preserve"> </w:t>
            </w:r>
            <w:proofErr w:type="spellStart"/>
            <w:r>
              <w:rPr>
                <w:b/>
                <w:spacing w:val="-2"/>
                <w:sz w:val="24"/>
              </w:rPr>
              <w:t>priebehu</w:t>
            </w:r>
            <w:proofErr w:type="spellEnd"/>
          </w:p>
        </w:tc>
        <w:tc>
          <w:tcPr>
            <w:tcW w:w="6653" w:type="dxa"/>
          </w:tcPr>
          <w:p w14:paraId="244960C8" w14:textId="77777777" w:rsidR="000C234C" w:rsidRDefault="000C234C">
            <w:pPr>
              <w:pStyle w:val="TableParagraph"/>
              <w:rPr>
                <w:sz w:val="24"/>
              </w:rPr>
            </w:pPr>
          </w:p>
        </w:tc>
      </w:tr>
      <w:tr w:rsidR="000C234C" w14:paraId="1F262CBF" w14:textId="77777777" w:rsidTr="00C360A3">
        <w:trPr>
          <w:trHeight w:val="322"/>
        </w:trPr>
        <w:tc>
          <w:tcPr>
            <w:tcW w:w="2393" w:type="dxa"/>
            <w:shd w:val="clear" w:color="auto" w:fill="BEBEBE"/>
          </w:tcPr>
          <w:p w14:paraId="19B918F7" w14:textId="77777777" w:rsidR="000C234C" w:rsidRDefault="000C234C">
            <w:pPr>
              <w:pStyle w:val="TableParagraph"/>
              <w:spacing w:before="1"/>
              <w:ind w:left="71"/>
              <w:rPr>
                <w:b/>
                <w:sz w:val="24"/>
              </w:rPr>
            </w:pPr>
            <w:proofErr w:type="spellStart"/>
            <w:r>
              <w:rPr>
                <w:b/>
                <w:spacing w:val="-2"/>
                <w:sz w:val="24"/>
              </w:rPr>
              <w:t>Príčiny</w:t>
            </w:r>
            <w:proofErr w:type="spellEnd"/>
          </w:p>
        </w:tc>
        <w:tc>
          <w:tcPr>
            <w:tcW w:w="6653" w:type="dxa"/>
          </w:tcPr>
          <w:p w14:paraId="6CFF7486" w14:textId="77777777" w:rsidR="000C234C" w:rsidRDefault="000C234C">
            <w:pPr>
              <w:pStyle w:val="TableParagraph"/>
              <w:rPr>
                <w:sz w:val="24"/>
              </w:rPr>
            </w:pPr>
          </w:p>
        </w:tc>
      </w:tr>
      <w:tr w:rsidR="000C234C" w14:paraId="7E2FB3A1" w14:textId="77777777" w:rsidTr="00C360A3">
        <w:trPr>
          <w:trHeight w:val="366"/>
        </w:trPr>
        <w:tc>
          <w:tcPr>
            <w:tcW w:w="2393" w:type="dxa"/>
            <w:shd w:val="clear" w:color="auto" w:fill="BEBEBE"/>
          </w:tcPr>
          <w:p w14:paraId="14E7EDE8" w14:textId="498B3A8B" w:rsidR="000C234C" w:rsidRDefault="000C234C" w:rsidP="00C360A3">
            <w:pPr>
              <w:pStyle w:val="TableParagraph"/>
              <w:spacing w:line="292" w:lineRule="exact"/>
              <w:ind w:left="71"/>
              <w:rPr>
                <w:b/>
                <w:sz w:val="24"/>
              </w:rPr>
            </w:pPr>
            <w:proofErr w:type="spellStart"/>
            <w:r>
              <w:rPr>
                <w:b/>
                <w:spacing w:val="-2"/>
                <w:sz w:val="24"/>
              </w:rPr>
              <w:t>Okamžité</w:t>
            </w:r>
            <w:proofErr w:type="spellEnd"/>
            <w:r w:rsidR="009C0F67">
              <w:rPr>
                <w:b/>
                <w:spacing w:val="-2"/>
                <w:sz w:val="24"/>
              </w:rPr>
              <w:t xml:space="preserve"> </w:t>
            </w:r>
            <w:proofErr w:type="spellStart"/>
            <w:r>
              <w:rPr>
                <w:b/>
                <w:spacing w:val="-2"/>
                <w:sz w:val="24"/>
              </w:rPr>
              <w:t>opatreni</w:t>
            </w:r>
            <w:r>
              <w:rPr>
                <w:b/>
                <w:spacing w:val="-10"/>
                <w:sz w:val="24"/>
              </w:rPr>
              <w:t>a</w:t>
            </w:r>
            <w:proofErr w:type="spellEnd"/>
          </w:p>
        </w:tc>
        <w:tc>
          <w:tcPr>
            <w:tcW w:w="6653" w:type="dxa"/>
          </w:tcPr>
          <w:p w14:paraId="209E910F" w14:textId="77777777" w:rsidR="000C234C" w:rsidRDefault="000C234C">
            <w:pPr>
              <w:pStyle w:val="TableParagraph"/>
              <w:rPr>
                <w:sz w:val="24"/>
              </w:rPr>
            </w:pPr>
          </w:p>
        </w:tc>
      </w:tr>
      <w:tr w:rsidR="000C234C" w14:paraId="51CCC86D" w14:textId="77777777" w:rsidTr="00C360A3">
        <w:trPr>
          <w:trHeight w:val="278"/>
        </w:trPr>
        <w:tc>
          <w:tcPr>
            <w:tcW w:w="2393" w:type="dxa"/>
            <w:shd w:val="clear" w:color="auto" w:fill="BEBEBE"/>
          </w:tcPr>
          <w:p w14:paraId="070B16C3" w14:textId="77777777" w:rsidR="000C234C" w:rsidRDefault="000C234C">
            <w:pPr>
              <w:pStyle w:val="TableParagraph"/>
              <w:spacing w:line="292" w:lineRule="exact"/>
              <w:ind w:left="71"/>
              <w:rPr>
                <w:b/>
                <w:sz w:val="24"/>
              </w:rPr>
            </w:pPr>
            <w:proofErr w:type="spellStart"/>
            <w:r>
              <w:rPr>
                <w:b/>
                <w:spacing w:val="-2"/>
                <w:sz w:val="24"/>
              </w:rPr>
              <w:t>Ostatné</w:t>
            </w:r>
            <w:proofErr w:type="spellEnd"/>
          </w:p>
        </w:tc>
        <w:tc>
          <w:tcPr>
            <w:tcW w:w="6653" w:type="dxa"/>
          </w:tcPr>
          <w:p w14:paraId="4F74E046" w14:textId="77777777" w:rsidR="000C234C" w:rsidRDefault="000C234C">
            <w:pPr>
              <w:pStyle w:val="TableParagraph"/>
              <w:rPr>
                <w:sz w:val="24"/>
              </w:rPr>
            </w:pPr>
          </w:p>
        </w:tc>
      </w:tr>
    </w:tbl>
    <w:p w14:paraId="6D561C02" w14:textId="77777777" w:rsidR="000C234C" w:rsidRDefault="000C234C" w:rsidP="000C234C">
      <w:pPr>
        <w:pStyle w:val="Zkladntext"/>
        <w:spacing w:before="183"/>
        <w:rPr>
          <w:b/>
          <w:i/>
          <w:sz w:val="20"/>
        </w:rPr>
      </w:pPr>
      <w:r>
        <w:rPr>
          <w:noProof/>
        </w:rPr>
        <mc:AlternateContent>
          <mc:Choice Requires="wps">
            <w:drawing>
              <wp:anchor distT="0" distB="0" distL="0" distR="0" simplePos="0" relativeHeight="251658247" behindDoc="1" locked="0" layoutInCell="1" allowOverlap="1" wp14:anchorId="5BD8D5D6" wp14:editId="2890532D">
                <wp:simplePos x="0" y="0"/>
                <wp:positionH relativeFrom="page">
                  <wp:posOffset>940435</wp:posOffset>
                </wp:positionH>
                <wp:positionV relativeFrom="paragraph">
                  <wp:posOffset>282968</wp:posOffset>
                </wp:positionV>
                <wp:extent cx="5753735" cy="478155"/>
                <wp:effectExtent l="0" t="0" r="0" b="0"/>
                <wp:wrapTopAndBottom/>
                <wp:docPr id="751366476"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3735" cy="478155"/>
                        </a:xfrm>
                        <a:prstGeom prst="rect">
                          <a:avLst/>
                        </a:prstGeom>
                        <a:solidFill>
                          <a:srgbClr val="BEBEBE"/>
                        </a:solidFill>
                        <a:ln w="9525">
                          <a:solidFill>
                            <a:srgbClr val="000000"/>
                          </a:solidFill>
                          <a:prstDash val="solid"/>
                        </a:ln>
                      </wps:spPr>
                      <wps:txbx>
                        <w:txbxContent>
                          <w:p w14:paraId="4104BCAE" w14:textId="77777777" w:rsidR="000C234C" w:rsidRDefault="000C234C" w:rsidP="000C234C">
                            <w:pPr>
                              <w:spacing w:before="71"/>
                              <w:ind w:left="2666" w:right="296" w:hanging="2015"/>
                              <w:rPr>
                                <w:b/>
                                <w:color w:val="000000"/>
                                <w:sz w:val="24"/>
                              </w:rPr>
                            </w:pPr>
                            <w:r>
                              <w:rPr>
                                <w:b/>
                                <w:color w:val="000000"/>
                                <w:sz w:val="24"/>
                              </w:rPr>
                              <w:t>5.</w:t>
                            </w:r>
                            <w:r>
                              <w:rPr>
                                <w:b/>
                                <w:color w:val="000000"/>
                                <w:spacing w:val="80"/>
                                <w:sz w:val="24"/>
                              </w:rPr>
                              <w:t xml:space="preserve"> </w:t>
                            </w:r>
                            <w:r>
                              <w:rPr>
                                <w:b/>
                                <w:color w:val="000000"/>
                                <w:sz w:val="24"/>
                              </w:rPr>
                              <w:t>Stav</w:t>
                            </w:r>
                            <w:r>
                              <w:rPr>
                                <w:b/>
                                <w:color w:val="000000"/>
                                <w:spacing w:val="-4"/>
                                <w:sz w:val="24"/>
                              </w:rPr>
                              <w:t xml:space="preserve"> </w:t>
                            </w:r>
                            <w:r>
                              <w:rPr>
                                <w:b/>
                                <w:color w:val="000000"/>
                                <w:sz w:val="24"/>
                              </w:rPr>
                              <w:t>plnenia</w:t>
                            </w:r>
                            <w:r>
                              <w:rPr>
                                <w:b/>
                                <w:color w:val="000000"/>
                                <w:spacing w:val="-6"/>
                                <w:sz w:val="24"/>
                              </w:rPr>
                              <w:t xml:space="preserve"> </w:t>
                            </w:r>
                            <w:r>
                              <w:rPr>
                                <w:b/>
                                <w:color w:val="000000"/>
                                <w:sz w:val="24"/>
                              </w:rPr>
                              <w:t>prijatých</w:t>
                            </w:r>
                            <w:r>
                              <w:rPr>
                                <w:b/>
                                <w:color w:val="000000"/>
                                <w:spacing w:val="-4"/>
                                <w:sz w:val="24"/>
                              </w:rPr>
                              <w:t xml:space="preserve"> </w:t>
                            </w:r>
                            <w:r>
                              <w:rPr>
                                <w:b/>
                                <w:color w:val="000000"/>
                                <w:sz w:val="24"/>
                              </w:rPr>
                              <w:t>opatrení</w:t>
                            </w:r>
                            <w:r>
                              <w:rPr>
                                <w:b/>
                                <w:color w:val="000000"/>
                                <w:spacing w:val="-4"/>
                                <w:sz w:val="24"/>
                              </w:rPr>
                              <w:t xml:space="preserve"> </w:t>
                            </w:r>
                            <w:r>
                              <w:rPr>
                                <w:b/>
                                <w:color w:val="000000"/>
                                <w:sz w:val="24"/>
                              </w:rPr>
                              <w:t>na</w:t>
                            </w:r>
                            <w:r>
                              <w:rPr>
                                <w:b/>
                                <w:color w:val="000000"/>
                                <w:spacing w:val="-4"/>
                                <w:sz w:val="24"/>
                              </w:rPr>
                              <w:t xml:space="preserve"> </w:t>
                            </w:r>
                            <w:r>
                              <w:rPr>
                                <w:b/>
                                <w:color w:val="000000"/>
                                <w:sz w:val="24"/>
                              </w:rPr>
                              <w:t>zaistenie</w:t>
                            </w:r>
                            <w:r>
                              <w:rPr>
                                <w:b/>
                                <w:color w:val="000000"/>
                                <w:spacing w:val="-4"/>
                                <w:sz w:val="24"/>
                              </w:rPr>
                              <w:t xml:space="preserve"> </w:t>
                            </w:r>
                            <w:r>
                              <w:rPr>
                                <w:b/>
                                <w:color w:val="000000"/>
                                <w:sz w:val="24"/>
                              </w:rPr>
                              <w:t>BOZP</w:t>
                            </w:r>
                            <w:r>
                              <w:rPr>
                                <w:b/>
                                <w:color w:val="000000"/>
                                <w:spacing w:val="-7"/>
                                <w:sz w:val="24"/>
                              </w:rPr>
                              <w:t xml:space="preserve"> </w:t>
                            </w:r>
                            <w:r>
                              <w:rPr>
                                <w:b/>
                                <w:color w:val="000000"/>
                                <w:sz w:val="24"/>
                              </w:rPr>
                              <w:t>podľa</w:t>
                            </w:r>
                            <w:r>
                              <w:rPr>
                                <w:b/>
                                <w:color w:val="000000"/>
                                <w:spacing w:val="-4"/>
                                <w:sz w:val="24"/>
                              </w:rPr>
                              <w:t xml:space="preserve"> </w:t>
                            </w:r>
                            <w:r>
                              <w:rPr>
                                <w:b/>
                                <w:color w:val="000000"/>
                                <w:sz w:val="24"/>
                              </w:rPr>
                              <w:t>predchádzajúcich zápisov o kontrolnej činnosti na Stavenisku</w:t>
                            </w:r>
                          </w:p>
                        </w:txbxContent>
                      </wps:txbx>
                      <wps:bodyPr wrap="square" lIns="0" tIns="0" rIns="0" bIns="0" rtlCol="0">
                        <a:noAutofit/>
                      </wps:bodyPr>
                    </wps:wsp>
                  </a:graphicData>
                </a:graphic>
              </wp:anchor>
            </w:drawing>
          </mc:Choice>
          <mc:Fallback>
            <w:pict>
              <v:shape w14:anchorId="5BD8D5D6" id="Textbox 8" o:spid="_x0000_s1036" type="#_x0000_t202" style="position:absolute;left:0;text-align:left;margin-left:74.05pt;margin-top:22.3pt;width:453.05pt;height:37.65pt;z-index:-251658233;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" fillcolor="#bebebe">
                <v:path arrowok="t"/>
                <v:textbox inset="0,0,0,0">
                  <w:txbxContent>
                    <w:p w14:paraId="4104BCAE" w14:textId="77777777" w:rsidR="000C234C" w:rsidRDefault="000C234C" w:rsidP="000C234C">
                      <w:pPr>
                        <w:spacing w:before="71"/>
                        <w:ind w:left="2666" w:right="296" w:hanging="2015"/>
                        <w:rPr>
                          <w:b/>
                          <w:color w:val="000000"/>
                          <w:sz w:val="24"/>
                        </w:rPr>
                      </w:pPr>
                      <w:r>
                        <w:rPr>
                          <w:b/>
                          <w:color w:val="000000"/>
                          <w:sz w:val="24"/>
                        </w:rPr>
                        <w:t>5.</w:t>
                      </w:r>
                      <w:r>
                        <w:rPr>
                          <w:b/>
                          <w:color w:val="000000"/>
                          <w:spacing w:val="80"/>
                          <w:sz w:val="24"/>
                        </w:rPr>
                        <w:t xml:space="preserve"> </w:t>
                      </w:r>
                      <w:r>
                        <w:rPr>
                          <w:b/>
                          <w:color w:val="000000"/>
                          <w:sz w:val="24"/>
                        </w:rPr>
                        <w:t>Stav</w:t>
                      </w:r>
                      <w:r>
                        <w:rPr>
                          <w:b/>
                          <w:color w:val="000000"/>
                          <w:spacing w:val="-4"/>
                          <w:sz w:val="24"/>
                        </w:rPr>
                        <w:t xml:space="preserve"> </w:t>
                      </w:r>
                      <w:r>
                        <w:rPr>
                          <w:b/>
                          <w:color w:val="000000"/>
                          <w:sz w:val="24"/>
                        </w:rPr>
                        <w:t>plnenia</w:t>
                      </w:r>
                      <w:r>
                        <w:rPr>
                          <w:b/>
                          <w:color w:val="000000"/>
                          <w:spacing w:val="-6"/>
                          <w:sz w:val="24"/>
                        </w:rPr>
                        <w:t xml:space="preserve"> </w:t>
                      </w:r>
                      <w:r>
                        <w:rPr>
                          <w:b/>
                          <w:color w:val="000000"/>
                          <w:sz w:val="24"/>
                        </w:rPr>
                        <w:t>prijatých</w:t>
                      </w:r>
                      <w:r>
                        <w:rPr>
                          <w:b/>
                          <w:color w:val="000000"/>
                          <w:spacing w:val="-4"/>
                          <w:sz w:val="24"/>
                        </w:rPr>
                        <w:t xml:space="preserve"> </w:t>
                      </w:r>
                      <w:r>
                        <w:rPr>
                          <w:b/>
                          <w:color w:val="000000"/>
                          <w:sz w:val="24"/>
                        </w:rPr>
                        <w:t>opatrení</w:t>
                      </w:r>
                      <w:r>
                        <w:rPr>
                          <w:b/>
                          <w:color w:val="000000"/>
                          <w:spacing w:val="-4"/>
                          <w:sz w:val="24"/>
                        </w:rPr>
                        <w:t xml:space="preserve"> </w:t>
                      </w:r>
                      <w:r>
                        <w:rPr>
                          <w:b/>
                          <w:color w:val="000000"/>
                          <w:sz w:val="24"/>
                        </w:rPr>
                        <w:t>na</w:t>
                      </w:r>
                      <w:r>
                        <w:rPr>
                          <w:b/>
                          <w:color w:val="000000"/>
                          <w:spacing w:val="-4"/>
                          <w:sz w:val="24"/>
                        </w:rPr>
                        <w:t xml:space="preserve"> </w:t>
                      </w:r>
                      <w:r>
                        <w:rPr>
                          <w:b/>
                          <w:color w:val="000000"/>
                          <w:sz w:val="24"/>
                        </w:rPr>
                        <w:t>zaistenie</w:t>
                      </w:r>
                      <w:r>
                        <w:rPr>
                          <w:b/>
                          <w:color w:val="000000"/>
                          <w:spacing w:val="-4"/>
                          <w:sz w:val="24"/>
                        </w:rPr>
                        <w:t xml:space="preserve"> </w:t>
                      </w:r>
                      <w:r>
                        <w:rPr>
                          <w:b/>
                          <w:color w:val="000000"/>
                          <w:sz w:val="24"/>
                        </w:rPr>
                        <w:t>BOZP</w:t>
                      </w:r>
                      <w:r>
                        <w:rPr>
                          <w:b/>
                          <w:color w:val="000000"/>
                          <w:spacing w:val="-7"/>
                          <w:sz w:val="24"/>
                        </w:rPr>
                        <w:t xml:space="preserve"> </w:t>
                      </w:r>
                      <w:r>
                        <w:rPr>
                          <w:b/>
                          <w:color w:val="000000"/>
                          <w:sz w:val="24"/>
                        </w:rPr>
                        <w:t>podľa</w:t>
                      </w:r>
                      <w:r>
                        <w:rPr>
                          <w:b/>
                          <w:color w:val="000000"/>
                          <w:spacing w:val="-4"/>
                          <w:sz w:val="24"/>
                        </w:rPr>
                        <w:t xml:space="preserve"> </w:t>
                      </w:r>
                      <w:r>
                        <w:rPr>
                          <w:b/>
                          <w:color w:val="000000"/>
                          <w:sz w:val="24"/>
                        </w:rPr>
                        <w:t>predchádzajúcich zápisov o kontrolnej činnosti na Stavenisku</w:t>
                      </w:r>
                    </w:p>
                  </w:txbxContent>
                </v:textbox>
                <w10:wrap type="topAndBottom" anchorx="page"/>
              </v:shape>
            </w:pict>
          </mc:Fallback>
        </mc:AlternateContent>
      </w:r>
    </w:p>
    <w:p w14:paraId="1B7D7662" w14:textId="77777777" w:rsidR="000C234C" w:rsidRDefault="000C234C" w:rsidP="000C234C">
      <w:pPr>
        <w:pStyle w:val="Zkladntext"/>
        <w:spacing w:before="123"/>
        <w:rPr>
          <w:b/>
          <w:i/>
        </w:rPr>
      </w:pPr>
    </w:p>
    <w:p w14:paraId="3733589B" w14:textId="77777777" w:rsidR="000C234C" w:rsidRDefault="000C234C" w:rsidP="000C234C">
      <w:pPr>
        <w:pStyle w:val="Zkladntext"/>
        <w:ind w:left="398" w:right="173"/>
        <w:jc w:val="both"/>
      </w:pPr>
      <w:r>
        <w:rPr>
          <w:i/>
        </w:rPr>
        <w:t>Informácie o</w:t>
      </w:r>
      <w:r>
        <w:rPr>
          <w:i/>
          <w:spacing w:val="-2"/>
        </w:rPr>
        <w:t xml:space="preserve"> </w:t>
      </w:r>
      <w:r>
        <w:rPr>
          <w:i/>
        </w:rPr>
        <w:t>prerokovaní a odstránení nedostatkov, zistených pri výkone priebežnej</w:t>
      </w:r>
      <w:r>
        <w:t xml:space="preserve"> kontrolnej činnosti v</w:t>
      </w:r>
      <w:r>
        <w:rPr>
          <w:spacing w:val="-2"/>
        </w:rPr>
        <w:t xml:space="preserve"> </w:t>
      </w:r>
      <w:r>
        <w:t>zmysle bodu 1. a o zabezpečení</w:t>
      </w:r>
      <w:r>
        <w:rPr>
          <w:spacing w:val="40"/>
        </w:rPr>
        <w:t xml:space="preserve"> </w:t>
      </w:r>
      <w:r>
        <w:t>prijatých opatrení na odstránenie a zamedzenie opakovania nedostatkov a pod.</w:t>
      </w:r>
    </w:p>
    <w:p w14:paraId="47DB0554" w14:textId="77777777" w:rsidR="000C234C" w:rsidRDefault="000C234C" w:rsidP="000C234C">
      <w:pPr>
        <w:pStyle w:val="Zkladntext"/>
        <w:ind w:left="398" w:right="174"/>
        <w:jc w:val="both"/>
      </w:pPr>
      <w:r>
        <w:rPr>
          <w:i/>
        </w:rPr>
        <w:t>Samostatne ako Prílohu č. 2 uviesť informácie o zistených nedostatkoch z mimoriadnej</w:t>
      </w:r>
      <w:r>
        <w:t xml:space="preserve"> kontroly BOZP na Stavenisku, vykonanej kontrolnou skupinou Odboru krízového riadenia NDS (prerokovanie nedostatkov, prijaté účinné opatrenia na odstránenie a zamedzenie ich </w:t>
      </w:r>
      <w:r>
        <w:rPr>
          <w:spacing w:val="-2"/>
        </w:rPr>
        <w:t>opakovania).</w:t>
      </w:r>
    </w:p>
    <w:p w14:paraId="38684B3F" w14:textId="77777777" w:rsidR="000C234C" w:rsidRDefault="000C234C" w:rsidP="000C234C">
      <w:pPr>
        <w:pStyle w:val="Zkladntext"/>
        <w:spacing w:before="72"/>
        <w:rPr>
          <w:sz w:val="20"/>
        </w:rPr>
      </w:pPr>
      <w:r>
        <w:rPr>
          <w:noProof/>
        </w:rPr>
        <mc:AlternateContent>
          <mc:Choice Requires="wps">
            <w:drawing>
              <wp:anchor distT="0" distB="0" distL="0" distR="0" simplePos="0" relativeHeight="251658248" behindDoc="1" locked="0" layoutInCell="1" allowOverlap="1" wp14:anchorId="43D3B66C" wp14:editId="2C0A153E">
                <wp:simplePos x="0" y="0"/>
                <wp:positionH relativeFrom="page">
                  <wp:posOffset>936625</wp:posOffset>
                </wp:positionH>
                <wp:positionV relativeFrom="paragraph">
                  <wp:posOffset>212082</wp:posOffset>
                </wp:positionV>
                <wp:extent cx="5757545" cy="314325"/>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7545" cy="314325"/>
                        </a:xfrm>
                        <a:prstGeom prst="rect">
                          <a:avLst/>
                        </a:prstGeom>
                        <a:solidFill>
                          <a:srgbClr val="BEBEBE"/>
                        </a:solidFill>
                        <a:ln w="9525">
                          <a:solidFill>
                            <a:srgbClr val="000000"/>
                          </a:solidFill>
                          <a:prstDash val="solid"/>
                        </a:ln>
                      </wps:spPr>
                      <wps:txbx>
                        <w:txbxContent>
                          <w:p w14:paraId="1003EC77" w14:textId="77777777" w:rsidR="000C234C" w:rsidRDefault="000C234C" w:rsidP="000C234C">
                            <w:pPr>
                              <w:spacing w:before="72"/>
                              <w:ind w:left="1864"/>
                              <w:rPr>
                                <w:b/>
                                <w:color w:val="000000"/>
                                <w:sz w:val="24"/>
                              </w:rPr>
                            </w:pPr>
                            <w:r>
                              <w:rPr>
                                <w:b/>
                                <w:color w:val="000000"/>
                                <w:sz w:val="24"/>
                              </w:rPr>
                              <w:t>6.</w:t>
                            </w:r>
                            <w:r>
                              <w:rPr>
                                <w:b/>
                                <w:color w:val="000000"/>
                                <w:spacing w:val="27"/>
                                <w:sz w:val="24"/>
                              </w:rPr>
                              <w:t xml:space="preserve">  </w:t>
                            </w:r>
                            <w:r>
                              <w:rPr>
                                <w:b/>
                                <w:color w:val="000000"/>
                                <w:sz w:val="24"/>
                              </w:rPr>
                              <w:t>Usmernenia,</w:t>
                            </w:r>
                            <w:r>
                              <w:rPr>
                                <w:b/>
                                <w:color w:val="000000"/>
                                <w:spacing w:val="-1"/>
                                <w:sz w:val="24"/>
                              </w:rPr>
                              <w:t xml:space="preserve"> </w:t>
                            </w:r>
                            <w:r>
                              <w:rPr>
                                <w:b/>
                                <w:color w:val="000000"/>
                                <w:sz w:val="24"/>
                              </w:rPr>
                              <w:t>úlohy</w:t>
                            </w:r>
                            <w:r>
                              <w:rPr>
                                <w:b/>
                                <w:color w:val="000000"/>
                                <w:spacing w:val="-2"/>
                                <w:sz w:val="24"/>
                              </w:rPr>
                              <w:t xml:space="preserve"> </w:t>
                            </w:r>
                            <w:r>
                              <w:rPr>
                                <w:b/>
                                <w:color w:val="000000"/>
                                <w:sz w:val="24"/>
                              </w:rPr>
                              <w:t>pre</w:t>
                            </w:r>
                            <w:r>
                              <w:rPr>
                                <w:b/>
                                <w:color w:val="000000"/>
                                <w:spacing w:val="-3"/>
                                <w:sz w:val="24"/>
                              </w:rPr>
                              <w:t xml:space="preserve"> </w:t>
                            </w:r>
                            <w:r>
                              <w:rPr>
                                <w:b/>
                                <w:color w:val="000000"/>
                                <w:sz w:val="24"/>
                              </w:rPr>
                              <w:t>zabezpečenie</w:t>
                            </w:r>
                            <w:r>
                              <w:rPr>
                                <w:b/>
                                <w:color w:val="000000"/>
                                <w:spacing w:val="-2"/>
                                <w:sz w:val="24"/>
                              </w:rPr>
                              <w:t xml:space="preserve"> </w:t>
                            </w:r>
                            <w:r>
                              <w:rPr>
                                <w:b/>
                                <w:color w:val="000000"/>
                                <w:sz w:val="24"/>
                              </w:rPr>
                              <w:t xml:space="preserve">prevencie </w:t>
                            </w:r>
                            <w:r>
                              <w:rPr>
                                <w:b/>
                                <w:color w:val="000000"/>
                                <w:spacing w:val="-4"/>
                                <w:sz w:val="24"/>
                              </w:rPr>
                              <w:t>BOZP</w:t>
                            </w:r>
                          </w:p>
                        </w:txbxContent>
                      </wps:txbx>
                      <wps:bodyPr wrap="square" lIns="0" tIns="0" rIns="0" bIns="0" rtlCol="0">
                        <a:noAutofit/>
                      </wps:bodyPr>
                    </wps:wsp>
                  </a:graphicData>
                </a:graphic>
              </wp:anchor>
            </w:drawing>
          </mc:Choice>
          <mc:Fallback>
            <w:pict>
              <v:shape w14:anchorId="43D3B66C" id="Textbox 9" o:spid="_x0000_s1037" type="#_x0000_t202" style="position:absolute;left:0;text-align:left;margin-left:73.75pt;margin-top:16.7pt;width:453.35pt;height:24.75pt;z-index:-2516582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" fillcolor="#bebebe">
                <v:path arrowok="t"/>
                <v:textbox inset="0,0,0,0">
                  <w:txbxContent>
                    <w:p w14:paraId="1003EC77" w14:textId="77777777" w:rsidR="000C234C" w:rsidRDefault="000C234C" w:rsidP="000C234C">
                      <w:pPr>
                        <w:spacing w:before="72"/>
                        <w:ind w:left="1864"/>
                        <w:rPr>
                          <w:b/>
                          <w:color w:val="000000"/>
                          <w:sz w:val="24"/>
                        </w:rPr>
                      </w:pPr>
                      <w:r>
                        <w:rPr>
                          <w:b/>
                          <w:color w:val="000000"/>
                          <w:sz w:val="24"/>
                        </w:rPr>
                        <w:t>6.</w:t>
                      </w:r>
                      <w:r>
                        <w:rPr>
                          <w:b/>
                          <w:color w:val="000000"/>
                          <w:spacing w:val="27"/>
                          <w:sz w:val="24"/>
                        </w:rPr>
                        <w:t xml:space="preserve">  </w:t>
                      </w:r>
                      <w:r>
                        <w:rPr>
                          <w:b/>
                          <w:color w:val="000000"/>
                          <w:sz w:val="24"/>
                        </w:rPr>
                        <w:t>Usmernenia,</w:t>
                      </w:r>
                      <w:r>
                        <w:rPr>
                          <w:b/>
                          <w:color w:val="000000"/>
                          <w:spacing w:val="-1"/>
                          <w:sz w:val="24"/>
                        </w:rPr>
                        <w:t xml:space="preserve"> </w:t>
                      </w:r>
                      <w:r>
                        <w:rPr>
                          <w:b/>
                          <w:color w:val="000000"/>
                          <w:sz w:val="24"/>
                        </w:rPr>
                        <w:t>úlohy</w:t>
                      </w:r>
                      <w:r>
                        <w:rPr>
                          <w:b/>
                          <w:color w:val="000000"/>
                          <w:spacing w:val="-2"/>
                          <w:sz w:val="24"/>
                        </w:rPr>
                        <w:t xml:space="preserve"> </w:t>
                      </w:r>
                      <w:r>
                        <w:rPr>
                          <w:b/>
                          <w:color w:val="000000"/>
                          <w:sz w:val="24"/>
                        </w:rPr>
                        <w:t>pre</w:t>
                      </w:r>
                      <w:r>
                        <w:rPr>
                          <w:b/>
                          <w:color w:val="000000"/>
                          <w:spacing w:val="-3"/>
                          <w:sz w:val="24"/>
                        </w:rPr>
                        <w:t xml:space="preserve"> </w:t>
                      </w:r>
                      <w:r>
                        <w:rPr>
                          <w:b/>
                          <w:color w:val="000000"/>
                          <w:sz w:val="24"/>
                        </w:rPr>
                        <w:t>zabezpečenie</w:t>
                      </w:r>
                      <w:r>
                        <w:rPr>
                          <w:b/>
                          <w:color w:val="000000"/>
                          <w:spacing w:val="-2"/>
                          <w:sz w:val="24"/>
                        </w:rPr>
                        <w:t xml:space="preserve"> </w:t>
                      </w:r>
                      <w:r>
                        <w:rPr>
                          <w:b/>
                          <w:color w:val="000000"/>
                          <w:sz w:val="24"/>
                        </w:rPr>
                        <w:t xml:space="preserve">prevencie </w:t>
                      </w:r>
                      <w:r>
                        <w:rPr>
                          <w:b/>
                          <w:color w:val="000000"/>
                          <w:spacing w:val="-4"/>
                          <w:sz w:val="24"/>
                        </w:rPr>
                        <w:t>BOZP</w:t>
                      </w:r>
                    </w:p>
                  </w:txbxContent>
                </v:textbox>
                <w10:wrap type="topAndBottom" anchorx="page"/>
              </v:shape>
            </w:pict>
          </mc:Fallback>
        </mc:AlternateContent>
      </w:r>
    </w:p>
    <w:p w14:paraId="141B80AA" w14:textId="77777777" w:rsidR="000C234C" w:rsidRDefault="000C234C" w:rsidP="000C234C">
      <w:pPr>
        <w:pStyle w:val="Zkladntext"/>
        <w:spacing w:before="275"/>
        <w:ind w:left="398" w:right="175"/>
        <w:jc w:val="both"/>
      </w:pPr>
      <w:r>
        <w:rPr>
          <w:i/>
        </w:rPr>
        <w:t>Usmernenia</w:t>
      </w:r>
      <w:r>
        <w:rPr>
          <w:i/>
          <w:spacing w:val="-3"/>
        </w:rPr>
        <w:t xml:space="preserve"> </w:t>
      </w:r>
      <w:r>
        <w:rPr>
          <w:i/>
        </w:rPr>
        <w:t>v</w:t>
      </w:r>
      <w:r>
        <w:rPr>
          <w:i/>
          <w:spacing w:val="-4"/>
        </w:rPr>
        <w:t xml:space="preserve"> </w:t>
      </w:r>
      <w:r>
        <w:rPr>
          <w:i/>
        </w:rPr>
        <w:t>zmysle</w:t>
      </w:r>
      <w:r>
        <w:rPr>
          <w:i/>
          <w:spacing w:val="-3"/>
        </w:rPr>
        <w:t xml:space="preserve"> </w:t>
      </w:r>
      <w:r>
        <w:rPr>
          <w:i/>
        </w:rPr>
        <w:t>Nariadenia</w:t>
      </w:r>
      <w:r>
        <w:rPr>
          <w:i/>
          <w:spacing w:val="-3"/>
        </w:rPr>
        <w:t xml:space="preserve"> </w:t>
      </w:r>
      <w:r>
        <w:rPr>
          <w:i/>
        </w:rPr>
        <w:t>vlády</w:t>
      </w:r>
      <w:r>
        <w:rPr>
          <w:i/>
          <w:spacing w:val="-3"/>
        </w:rPr>
        <w:t xml:space="preserve"> </w:t>
      </w:r>
      <w:r>
        <w:rPr>
          <w:i/>
        </w:rPr>
        <w:t>SR</w:t>
      </w:r>
      <w:r>
        <w:rPr>
          <w:i/>
          <w:spacing w:val="-2"/>
        </w:rPr>
        <w:t xml:space="preserve"> </w:t>
      </w:r>
      <w:r>
        <w:rPr>
          <w:i/>
        </w:rPr>
        <w:t>č.</w:t>
      </w:r>
      <w:r>
        <w:rPr>
          <w:i/>
          <w:spacing w:val="-3"/>
        </w:rPr>
        <w:t xml:space="preserve"> </w:t>
      </w:r>
      <w:r>
        <w:rPr>
          <w:i/>
        </w:rPr>
        <w:t>396/2006</w:t>
      </w:r>
      <w:r>
        <w:rPr>
          <w:i/>
          <w:spacing w:val="-3"/>
        </w:rPr>
        <w:t xml:space="preserve"> </w:t>
      </w:r>
      <w:proofErr w:type="spellStart"/>
      <w:r>
        <w:rPr>
          <w:i/>
        </w:rPr>
        <w:t>Z.z</w:t>
      </w:r>
      <w:proofErr w:type="spellEnd"/>
      <w:r>
        <w:rPr>
          <w:i/>
        </w:rPr>
        <w:t>.</w:t>
      </w:r>
      <w:r>
        <w:rPr>
          <w:i/>
          <w:spacing w:val="-3"/>
        </w:rPr>
        <w:t xml:space="preserve"> </w:t>
      </w:r>
      <w:r>
        <w:rPr>
          <w:i/>
        </w:rPr>
        <w:t>o</w:t>
      </w:r>
      <w:r>
        <w:rPr>
          <w:i/>
          <w:spacing w:val="-3"/>
        </w:rPr>
        <w:t xml:space="preserve"> </w:t>
      </w:r>
      <w:r>
        <w:rPr>
          <w:i/>
        </w:rPr>
        <w:t>minimálnych</w:t>
      </w:r>
      <w:r>
        <w:rPr>
          <w:i/>
          <w:spacing w:val="-1"/>
        </w:rPr>
        <w:t xml:space="preserve"> </w:t>
      </w:r>
      <w:r>
        <w:rPr>
          <w:i/>
        </w:rPr>
        <w:t>bezpečnostných</w:t>
      </w:r>
      <w:r>
        <w:rPr>
          <w:i/>
          <w:spacing w:val="-3"/>
        </w:rPr>
        <w:t xml:space="preserve"> </w:t>
      </w:r>
      <w:r>
        <w:rPr>
          <w:i/>
        </w:rPr>
        <w:t>a</w:t>
      </w:r>
      <w:r>
        <w:t xml:space="preserve"> zdravotných požiadavkách na stavenisko za účelom aby sa počty úrazov a mimoriadnych udalostí</w:t>
      </w:r>
      <w:r>
        <w:rPr>
          <w:spacing w:val="-12"/>
        </w:rPr>
        <w:t xml:space="preserve"> </w:t>
      </w:r>
      <w:r>
        <w:t>pri</w:t>
      </w:r>
      <w:r>
        <w:rPr>
          <w:spacing w:val="-12"/>
        </w:rPr>
        <w:t xml:space="preserve"> </w:t>
      </w:r>
      <w:r>
        <w:t>výkone</w:t>
      </w:r>
      <w:r>
        <w:rPr>
          <w:spacing w:val="-12"/>
        </w:rPr>
        <w:t xml:space="preserve"> </w:t>
      </w:r>
      <w:r>
        <w:t>stavebných</w:t>
      </w:r>
      <w:r>
        <w:rPr>
          <w:spacing w:val="-13"/>
        </w:rPr>
        <w:t xml:space="preserve"> </w:t>
      </w:r>
      <w:r>
        <w:t>a</w:t>
      </w:r>
      <w:r>
        <w:rPr>
          <w:spacing w:val="-13"/>
        </w:rPr>
        <w:t xml:space="preserve"> </w:t>
      </w:r>
      <w:r>
        <w:t>iných</w:t>
      </w:r>
      <w:r>
        <w:rPr>
          <w:spacing w:val="-11"/>
        </w:rPr>
        <w:t xml:space="preserve"> </w:t>
      </w:r>
      <w:r>
        <w:t>činností</w:t>
      </w:r>
      <w:r>
        <w:rPr>
          <w:spacing w:val="-12"/>
        </w:rPr>
        <w:t xml:space="preserve"> </w:t>
      </w:r>
      <w:r>
        <w:t>na</w:t>
      </w:r>
      <w:r>
        <w:rPr>
          <w:spacing w:val="-10"/>
        </w:rPr>
        <w:t xml:space="preserve"> </w:t>
      </w:r>
      <w:r>
        <w:t>Stavenisku</w:t>
      </w:r>
      <w:r>
        <w:rPr>
          <w:spacing w:val="-13"/>
        </w:rPr>
        <w:t xml:space="preserve"> </w:t>
      </w:r>
      <w:r>
        <w:t>znižovali</w:t>
      </w:r>
      <w:r>
        <w:rPr>
          <w:spacing w:val="-12"/>
        </w:rPr>
        <w:t xml:space="preserve"> </w:t>
      </w:r>
      <w:r>
        <w:t>na</w:t>
      </w:r>
      <w:r>
        <w:rPr>
          <w:spacing w:val="-11"/>
        </w:rPr>
        <w:t xml:space="preserve"> </w:t>
      </w:r>
      <w:r>
        <w:t>čo</w:t>
      </w:r>
      <w:r>
        <w:rPr>
          <w:spacing w:val="-13"/>
        </w:rPr>
        <w:t xml:space="preserve"> </w:t>
      </w:r>
      <w:r>
        <w:t>možno</w:t>
      </w:r>
      <w:r>
        <w:rPr>
          <w:spacing w:val="-13"/>
        </w:rPr>
        <w:t xml:space="preserve"> </w:t>
      </w:r>
      <w:r>
        <w:t xml:space="preserve">najnižšiu </w:t>
      </w:r>
      <w:r>
        <w:rPr>
          <w:spacing w:val="-2"/>
        </w:rPr>
        <w:t>mieru.</w:t>
      </w:r>
    </w:p>
    <w:p w14:paraId="7E23A5E3" w14:textId="77777777" w:rsidR="000C234C" w:rsidRDefault="000C234C" w:rsidP="000C234C">
      <w:pPr>
        <w:pStyle w:val="Zkladntext"/>
        <w:spacing w:before="72"/>
        <w:rPr>
          <w:sz w:val="20"/>
        </w:rPr>
      </w:pPr>
      <w:r>
        <w:rPr>
          <w:noProof/>
        </w:rPr>
        <mc:AlternateContent>
          <mc:Choice Requires="wps">
            <w:drawing>
              <wp:anchor distT="0" distB="0" distL="0" distR="0" simplePos="0" relativeHeight="251658249" behindDoc="1" locked="0" layoutInCell="1" allowOverlap="1" wp14:anchorId="19DDB45B" wp14:editId="695CCFD0">
                <wp:simplePos x="0" y="0"/>
                <wp:positionH relativeFrom="page">
                  <wp:posOffset>940435</wp:posOffset>
                </wp:positionH>
                <wp:positionV relativeFrom="paragraph">
                  <wp:posOffset>212657</wp:posOffset>
                </wp:positionV>
                <wp:extent cx="5753735" cy="314325"/>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3735" cy="314325"/>
                        </a:xfrm>
                        <a:prstGeom prst="rect">
                          <a:avLst/>
                        </a:prstGeom>
                        <a:solidFill>
                          <a:srgbClr val="BEBEBE"/>
                        </a:solidFill>
                        <a:ln w="9525">
                          <a:solidFill>
                            <a:srgbClr val="000000"/>
                          </a:solidFill>
                          <a:prstDash val="solid"/>
                        </a:ln>
                      </wps:spPr>
                      <wps:txbx>
                        <w:txbxContent>
                          <w:p w14:paraId="0B2F94E0" w14:textId="77777777" w:rsidR="000C234C" w:rsidRDefault="000C234C" w:rsidP="000C234C">
                            <w:pPr>
                              <w:spacing w:before="71"/>
                              <w:ind w:left="2371"/>
                              <w:rPr>
                                <w:b/>
                                <w:color w:val="000000"/>
                                <w:sz w:val="24"/>
                              </w:rPr>
                            </w:pPr>
                            <w:r>
                              <w:rPr>
                                <w:b/>
                                <w:color w:val="000000"/>
                                <w:sz w:val="24"/>
                              </w:rPr>
                              <w:t>7.</w:t>
                            </w:r>
                            <w:r>
                              <w:rPr>
                                <w:b/>
                                <w:color w:val="000000"/>
                                <w:spacing w:val="28"/>
                                <w:sz w:val="24"/>
                              </w:rPr>
                              <w:t xml:space="preserve">  </w:t>
                            </w:r>
                            <w:r>
                              <w:rPr>
                                <w:b/>
                                <w:color w:val="000000"/>
                                <w:sz w:val="24"/>
                              </w:rPr>
                              <w:t>Kontroly</w:t>
                            </w:r>
                            <w:r>
                              <w:rPr>
                                <w:b/>
                                <w:color w:val="000000"/>
                                <w:spacing w:val="-1"/>
                                <w:sz w:val="24"/>
                              </w:rPr>
                              <w:t xml:space="preserve"> </w:t>
                            </w:r>
                            <w:r>
                              <w:rPr>
                                <w:b/>
                                <w:color w:val="000000"/>
                                <w:sz w:val="24"/>
                              </w:rPr>
                              <w:t>dozorných</w:t>
                            </w:r>
                            <w:r>
                              <w:rPr>
                                <w:b/>
                                <w:color w:val="000000"/>
                                <w:spacing w:val="-1"/>
                                <w:sz w:val="24"/>
                              </w:rPr>
                              <w:t xml:space="preserve"> </w:t>
                            </w:r>
                            <w:r>
                              <w:rPr>
                                <w:b/>
                                <w:color w:val="000000"/>
                                <w:sz w:val="24"/>
                              </w:rPr>
                              <w:t>orgánov</w:t>
                            </w:r>
                            <w:r>
                              <w:rPr>
                                <w:b/>
                                <w:color w:val="000000"/>
                                <w:spacing w:val="-1"/>
                                <w:sz w:val="24"/>
                              </w:rPr>
                              <w:t xml:space="preserve"> </w:t>
                            </w:r>
                            <w:r>
                              <w:rPr>
                                <w:b/>
                                <w:color w:val="000000"/>
                                <w:sz w:val="24"/>
                              </w:rPr>
                              <w:t>na</w:t>
                            </w:r>
                            <w:r>
                              <w:rPr>
                                <w:b/>
                                <w:color w:val="000000"/>
                                <w:spacing w:val="1"/>
                                <w:sz w:val="24"/>
                              </w:rPr>
                              <w:t xml:space="preserve"> </w:t>
                            </w:r>
                            <w:r>
                              <w:rPr>
                                <w:b/>
                                <w:color w:val="000000"/>
                                <w:spacing w:val="-2"/>
                                <w:sz w:val="24"/>
                              </w:rPr>
                              <w:t>Stavenisku</w:t>
                            </w:r>
                          </w:p>
                        </w:txbxContent>
                      </wps:txbx>
                      <wps:bodyPr wrap="square" lIns="0" tIns="0" rIns="0" bIns="0" rtlCol="0">
                        <a:noAutofit/>
                      </wps:bodyPr>
                    </wps:wsp>
                  </a:graphicData>
                </a:graphic>
              </wp:anchor>
            </w:drawing>
          </mc:Choice>
          <mc:Fallback>
            <w:pict>
              <v:shape w14:anchorId="19DDB45B" id="Textbox 10" o:spid="_x0000_s1038" type="#_x0000_t202" style="position:absolute;left:0;text-align:left;margin-left:74.05pt;margin-top:16.75pt;width:453.05pt;height:24.75pt;z-index:-251658231;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" fillcolor="#bebebe">
                <v:path arrowok="t"/>
                <v:textbox inset="0,0,0,0">
                  <w:txbxContent>
                    <w:p w14:paraId="0B2F94E0" w14:textId="77777777" w:rsidR="000C234C" w:rsidRDefault="000C234C" w:rsidP="000C234C">
                      <w:pPr>
                        <w:spacing w:before="71"/>
                        <w:ind w:left="2371"/>
                        <w:rPr>
                          <w:b/>
                          <w:color w:val="000000"/>
                          <w:sz w:val="24"/>
                        </w:rPr>
                      </w:pPr>
                      <w:r>
                        <w:rPr>
                          <w:b/>
                          <w:color w:val="000000"/>
                          <w:sz w:val="24"/>
                        </w:rPr>
                        <w:t>7.</w:t>
                      </w:r>
                      <w:r>
                        <w:rPr>
                          <w:b/>
                          <w:color w:val="000000"/>
                          <w:spacing w:val="28"/>
                          <w:sz w:val="24"/>
                        </w:rPr>
                        <w:t xml:space="preserve">  </w:t>
                      </w:r>
                      <w:r>
                        <w:rPr>
                          <w:b/>
                          <w:color w:val="000000"/>
                          <w:sz w:val="24"/>
                        </w:rPr>
                        <w:t>Kontroly</w:t>
                      </w:r>
                      <w:r>
                        <w:rPr>
                          <w:b/>
                          <w:color w:val="000000"/>
                          <w:spacing w:val="-1"/>
                          <w:sz w:val="24"/>
                        </w:rPr>
                        <w:t xml:space="preserve"> </w:t>
                      </w:r>
                      <w:r>
                        <w:rPr>
                          <w:b/>
                          <w:color w:val="000000"/>
                          <w:sz w:val="24"/>
                        </w:rPr>
                        <w:t>dozorných</w:t>
                      </w:r>
                      <w:r>
                        <w:rPr>
                          <w:b/>
                          <w:color w:val="000000"/>
                          <w:spacing w:val="-1"/>
                          <w:sz w:val="24"/>
                        </w:rPr>
                        <w:t xml:space="preserve"> </w:t>
                      </w:r>
                      <w:r>
                        <w:rPr>
                          <w:b/>
                          <w:color w:val="000000"/>
                          <w:sz w:val="24"/>
                        </w:rPr>
                        <w:t>orgánov</w:t>
                      </w:r>
                      <w:r>
                        <w:rPr>
                          <w:b/>
                          <w:color w:val="000000"/>
                          <w:spacing w:val="-1"/>
                          <w:sz w:val="24"/>
                        </w:rPr>
                        <w:t xml:space="preserve"> </w:t>
                      </w:r>
                      <w:r>
                        <w:rPr>
                          <w:b/>
                          <w:color w:val="000000"/>
                          <w:sz w:val="24"/>
                        </w:rPr>
                        <w:t>na</w:t>
                      </w:r>
                      <w:r>
                        <w:rPr>
                          <w:b/>
                          <w:color w:val="000000"/>
                          <w:spacing w:val="1"/>
                          <w:sz w:val="24"/>
                        </w:rPr>
                        <w:t xml:space="preserve"> </w:t>
                      </w:r>
                      <w:r>
                        <w:rPr>
                          <w:b/>
                          <w:color w:val="000000"/>
                          <w:spacing w:val="-2"/>
                          <w:sz w:val="24"/>
                        </w:rPr>
                        <w:t>Stavenisku</w:t>
                      </w:r>
                    </w:p>
                  </w:txbxContent>
                </v:textbox>
                <w10:wrap type="topAndBottom" anchorx="page"/>
              </v:shape>
            </w:pict>
          </mc:Fallback>
        </mc:AlternateContent>
      </w:r>
    </w:p>
    <w:p w14:paraId="389FF525" w14:textId="77777777" w:rsidR="000C234C" w:rsidRDefault="000C234C" w:rsidP="000C234C">
      <w:pPr>
        <w:pStyle w:val="Zkladntext"/>
        <w:spacing w:before="275"/>
        <w:ind w:left="398" w:right="174"/>
        <w:jc w:val="both"/>
      </w:pPr>
      <w:r>
        <w:rPr>
          <w:i/>
        </w:rPr>
        <w:t>Informácie o</w:t>
      </w:r>
      <w:r>
        <w:rPr>
          <w:i/>
          <w:spacing w:val="-3"/>
        </w:rPr>
        <w:t xml:space="preserve"> </w:t>
      </w:r>
      <w:r>
        <w:rPr>
          <w:i/>
        </w:rPr>
        <w:t>kontrolách orgánov ako Inšpektorát práce, Hasičský a záchranný zbor,</w:t>
      </w:r>
      <w:r>
        <w:t xml:space="preserve"> Regionálny úrad verejného zdravotníctva, Banský úrad a pod. s uvedením dátumu kontroly</w:t>
      </w:r>
      <w:r>
        <w:rPr>
          <w:spacing w:val="80"/>
        </w:rPr>
        <w:t xml:space="preserve"> </w:t>
      </w:r>
      <w:r>
        <w:t>a špecifikácie kontrolného orgánu.</w:t>
      </w:r>
    </w:p>
    <w:p w14:paraId="0173C9E8" w14:textId="3BFCF495" w:rsidR="000C234C" w:rsidRDefault="000C234C" w:rsidP="00C360A3">
      <w:pPr>
        <w:pStyle w:val="Zkladntext"/>
        <w:spacing w:before="17"/>
        <w:ind w:left="0"/>
        <w:rPr>
          <w:sz w:val="20"/>
        </w:rPr>
        <w:sectPr w:rsidR="000C234C" w:rsidSect="000C234C">
          <w:footerReference w:type="default" r:id="rId15"/>
          <w:pgSz w:w="11910" w:h="16840"/>
          <w:pgMar w:top="1880" w:right="1240" w:bottom="280" w:left="1160" w:header="0" w:footer="0" w:gutter="0"/>
          <w:cols w:space="708"/>
        </w:sectPr>
      </w:pPr>
      <w:r>
        <w:rPr>
          <w:noProof/>
        </w:rPr>
        <mc:AlternateContent>
          <mc:Choice Requires="wpg">
            <w:drawing>
              <wp:anchor distT="0" distB="0" distL="0" distR="0" simplePos="0" relativeHeight="251658250" behindDoc="1" locked="0" layoutInCell="1" allowOverlap="1" wp14:anchorId="289D46B7" wp14:editId="0EC4D060">
                <wp:simplePos x="0" y="0"/>
                <wp:positionH relativeFrom="page">
                  <wp:posOffset>879475</wp:posOffset>
                </wp:positionH>
                <wp:positionV relativeFrom="paragraph">
                  <wp:posOffset>173355</wp:posOffset>
                </wp:positionV>
                <wp:extent cx="5814060" cy="810260"/>
                <wp:effectExtent l="0" t="0" r="15240" b="0"/>
                <wp:wrapTopAndBottom/>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14060" cy="810260"/>
                          <a:chOff x="0" y="0"/>
                          <a:chExt cx="5814060" cy="606425"/>
                        </a:xfrm>
                      </wpg:grpSpPr>
                      <wps:wsp>
                        <wps:cNvPr id="12" name="Graphic 12"/>
                        <wps:cNvSpPr/>
                        <wps:spPr>
                          <a:xfrm>
                            <a:off x="0" y="460247"/>
                            <a:ext cx="5658485" cy="6350"/>
                          </a:xfrm>
                          <a:custGeom>
                            <a:avLst/>
                            <a:gdLst/>
                            <a:ahLst/>
                            <a:cxnLst/>
                            <a:rect l="l" t="t" r="r" b="b"/>
                            <a:pathLst>
                              <a:path w="5658485" h="6350">
                                <a:moveTo>
                                  <a:pt x="5658358" y="0"/>
                                </a:moveTo>
                                <a:lnTo>
                                  <a:pt x="0" y="0"/>
                                </a:lnTo>
                                <a:lnTo>
                                  <a:pt x="0" y="6096"/>
                                </a:lnTo>
                                <a:lnTo>
                                  <a:pt x="5658358" y="6096"/>
                                </a:lnTo>
                                <a:lnTo>
                                  <a:pt x="5658358" y="0"/>
                                </a:lnTo>
                                <a:close/>
                              </a:path>
                            </a:pathLst>
                          </a:custGeom>
                          <a:solidFill>
                            <a:srgbClr val="000000"/>
                          </a:solidFill>
                        </wps:spPr>
                        <wps:bodyPr wrap="square" lIns="0" tIns="0" rIns="0" bIns="0" rtlCol="0">
                          <a:prstTxWarp prst="textNoShape">
                            <a:avLst/>
                          </a:prstTxWarp>
                          <a:noAutofit/>
                        </wps:bodyPr>
                      </wps:wsp>
                      <wps:wsp>
                        <wps:cNvPr id="13" name="Graphic 13"/>
                        <wps:cNvSpPr/>
                        <wps:spPr>
                          <a:xfrm>
                            <a:off x="55448" y="4762"/>
                            <a:ext cx="5753735" cy="509270"/>
                          </a:xfrm>
                          <a:custGeom>
                            <a:avLst/>
                            <a:gdLst/>
                            <a:ahLst/>
                            <a:cxnLst/>
                            <a:rect l="l" t="t" r="r" b="b"/>
                            <a:pathLst>
                              <a:path w="5753735" h="509270">
                                <a:moveTo>
                                  <a:pt x="5753734" y="0"/>
                                </a:moveTo>
                                <a:lnTo>
                                  <a:pt x="0" y="0"/>
                                </a:lnTo>
                                <a:lnTo>
                                  <a:pt x="0" y="509269"/>
                                </a:lnTo>
                                <a:lnTo>
                                  <a:pt x="5753734" y="509269"/>
                                </a:lnTo>
                                <a:lnTo>
                                  <a:pt x="5753734" y="0"/>
                                </a:lnTo>
                                <a:close/>
                              </a:path>
                            </a:pathLst>
                          </a:custGeom>
                          <a:solidFill>
                            <a:srgbClr val="BEBEBE"/>
                          </a:solidFill>
                        </wps:spPr>
                        <wps:bodyPr wrap="square" lIns="0" tIns="0" rIns="0" bIns="0" rtlCol="0">
                          <a:prstTxWarp prst="textNoShape">
                            <a:avLst/>
                          </a:prstTxWarp>
                          <a:noAutofit/>
                        </wps:bodyPr>
                      </wps:wsp>
                      <wps:wsp>
                        <wps:cNvPr id="14" name="Graphic 14"/>
                        <wps:cNvSpPr/>
                        <wps:spPr>
                          <a:xfrm>
                            <a:off x="55448" y="4762"/>
                            <a:ext cx="5753735" cy="509270"/>
                          </a:xfrm>
                          <a:custGeom>
                            <a:avLst/>
                            <a:gdLst/>
                            <a:ahLst/>
                            <a:cxnLst/>
                            <a:rect l="l" t="t" r="r" b="b"/>
                            <a:pathLst>
                              <a:path w="5753735" h="509270">
                                <a:moveTo>
                                  <a:pt x="0" y="509269"/>
                                </a:moveTo>
                                <a:lnTo>
                                  <a:pt x="5753734" y="509269"/>
                                </a:lnTo>
                                <a:lnTo>
                                  <a:pt x="5753734" y="0"/>
                                </a:lnTo>
                                <a:lnTo>
                                  <a:pt x="0" y="0"/>
                                </a:lnTo>
                                <a:lnTo>
                                  <a:pt x="0" y="509269"/>
                                </a:lnTo>
                                <a:close/>
                              </a:path>
                            </a:pathLst>
                          </a:custGeom>
                          <a:ln w="9525">
                            <a:solidFill>
                              <a:srgbClr val="000000"/>
                            </a:solidFill>
                            <a:prstDash val="solid"/>
                          </a:ln>
                        </wps:spPr>
                        <wps:bodyPr wrap="square" lIns="0" tIns="0" rIns="0" bIns="0" rtlCol="0">
                          <a:prstTxWarp prst="textNoShape">
                            <a:avLst/>
                          </a:prstTxWarp>
                          <a:noAutofit/>
                        </wps:bodyPr>
                      </wps:wsp>
                      <wps:wsp>
                        <wps:cNvPr id="15" name="Textbox 15"/>
                        <wps:cNvSpPr txBox="1"/>
                        <wps:spPr>
                          <a:xfrm>
                            <a:off x="601929" y="62314"/>
                            <a:ext cx="4509770" cy="370205"/>
                          </a:xfrm>
                          <a:prstGeom prst="rect">
                            <a:avLst/>
                          </a:prstGeom>
                        </wps:spPr>
                        <wps:txbx>
                          <w:txbxContent>
                            <w:p w14:paraId="2F122098" w14:textId="77777777" w:rsidR="000C234C" w:rsidRDefault="000C234C" w:rsidP="000C234C">
                              <w:pPr>
                                <w:spacing w:line="266" w:lineRule="exact"/>
                                <w:ind w:left="2947"/>
                                <w:rPr>
                                  <w:b/>
                                  <w:sz w:val="24"/>
                                </w:rPr>
                              </w:pPr>
                              <w:r>
                                <w:rPr>
                                  <w:b/>
                                  <w:sz w:val="24"/>
                                </w:rPr>
                                <w:t>8.</w:t>
                              </w:r>
                              <w:r>
                                <w:rPr>
                                  <w:b/>
                                  <w:spacing w:val="29"/>
                                  <w:sz w:val="24"/>
                                </w:rPr>
                                <w:t xml:space="preserve">  </w:t>
                              </w:r>
                              <w:r>
                                <w:rPr>
                                  <w:b/>
                                  <w:sz w:val="24"/>
                                </w:rPr>
                                <w:t>Zápisy</w:t>
                              </w:r>
                              <w:r>
                                <w:rPr>
                                  <w:b/>
                                  <w:spacing w:val="-1"/>
                                  <w:sz w:val="24"/>
                                </w:rPr>
                                <w:t xml:space="preserve"> </w:t>
                              </w:r>
                              <w:r>
                                <w:rPr>
                                  <w:b/>
                                  <w:sz w:val="24"/>
                                </w:rPr>
                                <w:t>a</w:t>
                              </w:r>
                              <w:r>
                                <w:rPr>
                                  <w:b/>
                                  <w:spacing w:val="1"/>
                                  <w:sz w:val="24"/>
                                </w:rPr>
                                <w:t xml:space="preserve"> </w:t>
                              </w:r>
                              <w:r>
                                <w:rPr>
                                  <w:b/>
                                  <w:spacing w:val="-2"/>
                                  <w:sz w:val="24"/>
                                </w:rPr>
                                <w:t>závery</w:t>
                              </w:r>
                            </w:p>
                            <w:p w14:paraId="657924CF" w14:textId="77777777" w:rsidR="000C234C" w:rsidRDefault="000C234C" w:rsidP="000C234C">
                              <w:pPr>
                                <w:spacing w:before="41"/>
                                <w:rPr>
                                  <w:b/>
                                  <w:sz w:val="24"/>
                                </w:rPr>
                              </w:pPr>
                              <w:r>
                                <w:rPr>
                                  <w:b/>
                                  <w:sz w:val="24"/>
                                </w:rPr>
                                <w:t>kontrolných</w:t>
                              </w:r>
                              <w:r>
                                <w:rPr>
                                  <w:b/>
                                  <w:spacing w:val="-3"/>
                                  <w:sz w:val="24"/>
                                </w:rPr>
                                <w:t xml:space="preserve"> </w:t>
                              </w:r>
                              <w:r>
                                <w:rPr>
                                  <w:b/>
                                  <w:sz w:val="24"/>
                                </w:rPr>
                                <w:t>dní</w:t>
                              </w:r>
                              <w:r>
                                <w:rPr>
                                  <w:b/>
                                  <w:spacing w:val="-2"/>
                                  <w:sz w:val="24"/>
                                </w:rPr>
                                <w:t xml:space="preserve"> </w:t>
                              </w:r>
                              <w:r>
                                <w:rPr>
                                  <w:b/>
                                  <w:sz w:val="24"/>
                                </w:rPr>
                                <w:t>BOZP</w:t>
                              </w:r>
                              <w:r>
                                <w:rPr>
                                  <w:b/>
                                  <w:spacing w:val="-4"/>
                                  <w:sz w:val="24"/>
                                </w:rPr>
                                <w:t xml:space="preserve"> </w:t>
                              </w:r>
                              <w:r>
                                <w:rPr>
                                  <w:b/>
                                  <w:sz w:val="24"/>
                                </w:rPr>
                                <w:t>a</w:t>
                              </w:r>
                              <w:r>
                                <w:rPr>
                                  <w:b/>
                                  <w:spacing w:val="-2"/>
                                  <w:sz w:val="24"/>
                                </w:rPr>
                                <w:t xml:space="preserve"> </w:t>
                              </w:r>
                              <w:r>
                                <w:rPr>
                                  <w:b/>
                                  <w:sz w:val="24"/>
                                </w:rPr>
                                <w:t>kontrolných</w:t>
                              </w:r>
                              <w:r>
                                <w:rPr>
                                  <w:b/>
                                  <w:spacing w:val="-2"/>
                                  <w:sz w:val="24"/>
                                </w:rPr>
                                <w:t xml:space="preserve"> </w:t>
                              </w:r>
                              <w:r>
                                <w:rPr>
                                  <w:b/>
                                  <w:sz w:val="24"/>
                                </w:rPr>
                                <w:t>dni</w:t>
                              </w:r>
                              <w:r>
                                <w:rPr>
                                  <w:b/>
                                  <w:spacing w:val="-3"/>
                                  <w:sz w:val="24"/>
                                </w:rPr>
                                <w:t xml:space="preserve"> </w:t>
                              </w:r>
                              <w:r>
                                <w:rPr>
                                  <w:b/>
                                  <w:sz w:val="24"/>
                                </w:rPr>
                                <w:t>stavby</w:t>
                              </w:r>
                              <w:r>
                                <w:rPr>
                                  <w:b/>
                                  <w:spacing w:val="-2"/>
                                  <w:sz w:val="24"/>
                                </w:rPr>
                                <w:t xml:space="preserve"> </w:t>
                              </w:r>
                              <w:r>
                                <w:rPr>
                                  <w:b/>
                                  <w:sz w:val="24"/>
                                </w:rPr>
                                <w:t>(v</w:t>
                              </w:r>
                              <w:r>
                                <w:rPr>
                                  <w:b/>
                                  <w:spacing w:val="-2"/>
                                  <w:sz w:val="24"/>
                                </w:rPr>
                                <w:t xml:space="preserve"> </w:t>
                              </w:r>
                              <w:r>
                                <w:rPr>
                                  <w:b/>
                                  <w:sz w:val="24"/>
                                </w:rPr>
                                <w:t>oblasti</w:t>
                              </w:r>
                              <w:r>
                                <w:rPr>
                                  <w:b/>
                                  <w:spacing w:val="-2"/>
                                  <w:sz w:val="24"/>
                                </w:rPr>
                                <w:t xml:space="preserve"> </w:t>
                              </w:r>
                              <w:r>
                                <w:rPr>
                                  <w:b/>
                                  <w:sz w:val="24"/>
                                </w:rPr>
                                <w:t>BOZP)</w:t>
                              </w:r>
                              <w:r>
                                <w:rPr>
                                  <w:b/>
                                  <w:spacing w:val="-2"/>
                                  <w:sz w:val="24"/>
                                </w:rPr>
                                <w:t xml:space="preserve"> </w:t>
                              </w:r>
                              <w:r>
                                <w:rPr>
                                  <w:b/>
                                  <w:spacing w:val="-5"/>
                                  <w:sz w:val="24"/>
                                </w:rPr>
                                <w:t>na</w:t>
                              </w:r>
                            </w:p>
                          </w:txbxContent>
                        </wps:txbx>
                        <wps:bodyPr wrap="square" lIns="0" tIns="0" rIns="0" bIns="0" rtlCol="0">
                          <a:noAutofit/>
                        </wps:bodyPr>
                      </wps:wsp>
                      <wps:wsp>
                        <wps:cNvPr id="16" name="Textbox 16"/>
                        <wps:cNvSpPr txBox="1"/>
                        <wps:spPr>
                          <a:xfrm>
                            <a:off x="5640019" y="464610"/>
                            <a:ext cx="153035" cy="141605"/>
                          </a:xfrm>
                          <a:prstGeom prst="rect">
                            <a:avLst/>
                          </a:prstGeom>
                        </wps:spPr>
                        <wps:txbx>
                          <w:txbxContent>
                            <w:p w14:paraId="768FC3DE" w14:textId="77777777" w:rsidR="000C234C" w:rsidRDefault="000C234C" w:rsidP="000C234C">
                              <w:pPr>
                                <w:spacing w:line="223" w:lineRule="exact"/>
                                <w:rPr>
                                  <w:rFonts w:ascii="Arial"/>
                                  <w:sz w:val="20"/>
                                </w:rPr>
                              </w:pPr>
                              <w:r>
                                <w:rPr>
                                  <w:rFonts w:ascii="Arial"/>
                                  <w:spacing w:val="-5"/>
                                  <w:sz w:val="20"/>
                                </w:rPr>
                                <w:t>82</w:t>
                              </w:r>
                            </w:p>
                          </w:txbxContent>
                        </wps:txbx>
                        <wps:bodyPr wrap="square" lIns="0" tIns="0" rIns="0" bIns="0" rtlCol="0">
                          <a:noAutofit/>
                        </wps:bodyPr>
                      </wps:wsp>
                    </wpg:wgp>
                  </a:graphicData>
                </a:graphic>
                <wp14:sizeRelV relativeFrom="margin">
                  <wp14:pctHeight>0</wp14:pctHeight>
                </wp14:sizeRelV>
              </wp:anchor>
            </w:drawing>
          </mc:Choice>
          <mc:Fallback>
            <w:pict>
              <v:group w14:anchorId="289D46B7" id="Group 11" o:spid="_x0000_s1039" style="position:absolute;margin-left:69.25pt;margin-top:13.65pt;width:457.8pt;height:63.8pt;z-index:-251658230;mso-wrap-distance-left:0;mso-wrap-distance-right:0;mso-position-horizontal-relative:page;mso-position-vertical-relative:text;mso-height-relative:margin" coordsize="58140,6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">
                <v:shape id="Graphic 12" o:spid="_x0000_s1040" style="position:absolute;top:4602;width:56584;height:63;visibility:visible;mso-wrap-style:square;v-text-anchor:top" coordsize="565848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" path="m5658358,l,,,6096r5658358,l5658358,xe" fillcolor="black" stroked="f">
                  <v:path arrowok="t"/>
                </v:shape>
                <v:shape id="Graphic 13" o:spid="_x0000_s1041" style="position:absolute;left:554;top:47;width:57537;height:5093;visibility:visible;mso-wrap-style:square;v-text-anchor:top" coordsize="5753735,509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" path="m5753734,l,,,509269r5753734,l5753734,xe" fillcolor="#bebebe" stroked="f">
                  <v:path arrowok="t"/>
                </v:shape>
                <v:shape id="Graphic 14" o:spid="_x0000_s1042" style="position:absolute;left:554;top:47;width:57537;height:5093;visibility:visible;mso-wrap-style:square;v-text-anchor:top" coordsize="5753735,509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" path="m,509269r5753734,l5753734,,,,,509269xe" filled="f">
                  <v:path arrowok="t"/>
                </v:shape>
                <v:shape id="Textbox 15" o:spid="_x0000_s1043" type="#_x0000_t202" style="position:absolute;left:6019;top:623;width:45097;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2F122098" w14:textId="77777777" w:rsidR="000C234C" w:rsidRDefault="000C234C" w:rsidP="000C234C">
                        <w:pPr>
                          <w:spacing w:line="266" w:lineRule="exact"/>
                          <w:ind w:left="2947"/>
                          <w:rPr>
                            <w:b/>
                            <w:sz w:val="24"/>
                          </w:rPr>
                        </w:pPr>
                        <w:r>
                          <w:rPr>
                            <w:b/>
                            <w:sz w:val="24"/>
                          </w:rPr>
                          <w:t>8.</w:t>
                        </w:r>
                        <w:r>
                          <w:rPr>
                            <w:b/>
                            <w:spacing w:val="29"/>
                            <w:sz w:val="24"/>
                          </w:rPr>
                          <w:t xml:space="preserve">  </w:t>
                        </w:r>
                        <w:r>
                          <w:rPr>
                            <w:b/>
                            <w:sz w:val="24"/>
                          </w:rPr>
                          <w:t>Zápisy</w:t>
                        </w:r>
                        <w:r>
                          <w:rPr>
                            <w:b/>
                            <w:spacing w:val="-1"/>
                            <w:sz w:val="24"/>
                          </w:rPr>
                          <w:t xml:space="preserve"> </w:t>
                        </w:r>
                        <w:r>
                          <w:rPr>
                            <w:b/>
                            <w:sz w:val="24"/>
                          </w:rPr>
                          <w:t>a</w:t>
                        </w:r>
                        <w:r>
                          <w:rPr>
                            <w:b/>
                            <w:spacing w:val="1"/>
                            <w:sz w:val="24"/>
                          </w:rPr>
                          <w:t xml:space="preserve"> </w:t>
                        </w:r>
                        <w:r>
                          <w:rPr>
                            <w:b/>
                            <w:spacing w:val="-2"/>
                            <w:sz w:val="24"/>
                          </w:rPr>
                          <w:t>závery</w:t>
                        </w:r>
                      </w:p>
                      <w:p w14:paraId="657924CF" w14:textId="77777777" w:rsidR="000C234C" w:rsidRDefault="000C234C" w:rsidP="000C234C">
                        <w:pPr>
                          <w:spacing w:before="41"/>
                          <w:rPr>
                            <w:b/>
                            <w:sz w:val="24"/>
                          </w:rPr>
                        </w:pPr>
                        <w:r>
                          <w:rPr>
                            <w:b/>
                            <w:sz w:val="24"/>
                          </w:rPr>
                          <w:t>kontrolných</w:t>
                        </w:r>
                        <w:r>
                          <w:rPr>
                            <w:b/>
                            <w:spacing w:val="-3"/>
                            <w:sz w:val="24"/>
                          </w:rPr>
                          <w:t xml:space="preserve"> </w:t>
                        </w:r>
                        <w:r>
                          <w:rPr>
                            <w:b/>
                            <w:sz w:val="24"/>
                          </w:rPr>
                          <w:t>dní</w:t>
                        </w:r>
                        <w:r>
                          <w:rPr>
                            <w:b/>
                            <w:spacing w:val="-2"/>
                            <w:sz w:val="24"/>
                          </w:rPr>
                          <w:t xml:space="preserve"> </w:t>
                        </w:r>
                        <w:r>
                          <w:rPr>
                            <w:b/>
                            <w:sz w:val="24"/>
                          </w:rPr>
                          <w:t>BOZP</w:t>
                        </w:r>
                        <w:r>
                          <w:rPr>
                            <w:b/>
                            <w:spacing w:val="-4"/>
                            <w:sz w:val="24"/>
                          </w:rPr>
                          <w:t xml:space="preserve"> </w:t>
                        </w:r>
                        <w:r>
                          <w:rPr>
                            <w:b/>
                            <w:sz w:val="24"/>
                          </w:rPr>
                          <w:t>a</w:t>
                        </w:r>
                        <w:r>
                          <w:rPr>
                            <w:b/>
                            <w:spacing w:val="-2"/>
                            <w:sz w:val="24"/>
                          </w:rPr>
                          <w:t xml:space="preserve"> </w:t>
                        </w:r>
                        <w:r>
                          <w:rPr>
                            <w:b/>
                            <w:sz w:val="24"/>
                          </w:rPr>
                          <w:t>kontrolných</w:t>
                        </w:r>
                        <w:r>
                          <w:rPr>
                            <w:b/>
                            <w:spacing w:val="-2"/>
                            <w:sz w:val="24"/>
                          </w:rPr>
                          <w:t xml:space="preserve"> </w:t>
                        </w:r>
                        <w:r>
                          <w:rPr>
                            <w:b/>
                            <w:sz w:val="24"/>
                          </w:rPr>
                          <w:t>dni</w:t>
                        </w:r>
                        <w:r>
                          <w:rPr>
                            <w:b/>
                            <w:spacing w:val="-3"/>
                            <w:sz w:val="24"/>
                          </w:rPr>
                          <w:t xml:space="preserve"> </w:t>
                        </w:r>
                        <w:r>
                          <w:rPr>
                            <w:b/>
                            <w:sz w:val="24"/>
                          </w:rPr>
                          <w:t>stavby</w:t>
                        </w:r>
                        <w:r>
                          <w:rPr>
                            <w:b/>
                            <w:spacing w:val="-2"/>
                            <w:sz w:val="24"/>
                          </w:rPr>
                          <w:t xml:space="preserve"> </w:t>
                        </w:r>
                        <w:r>
                          <w:rPr>
                            <w:b/>
                            <w:sz w:val="24"/>
                          </w:rPr>
                          <w:t>(v</w:t>
                        </w:r>
                        <w:r>
                          <w:rPr>
                            <w:b/>
                            <w:spacing w:val="-2"/>
                            <w:sz w:val="24"/>
                          </w:rPr>
                          <w:t xml:space="preserve"> </w:t>
                        </w:r>
                        <w:r>
                          <w:rPr>
                            <w:b/>
                            <w:sz w:val="24"/>
                          </w:rPr>
                          <w:t>oblasti</w:t>
                        </w:r>
                        <w:r>
                          <w:rPr>
                            <w:b/>
                            <w:spacing w:val="-2"/>
                            <w:sz w:val="24"/>
                          </w:rPr>
                          <w:t xml:space="preserve"> </w:t>
                        </w:r>
                        <w:r>
                          <w:rPr>
                            <w:b/>
                            <w:sz w:val="24"/>
                          </w:rPr>
                          <w:t>BOZP)</w:t>
                        </w:r>
                        <w:r>
                          <w:rPr>
                            <w:b/>
                            <w:spacing w:val="-2"/>
                            <w:sz w:val="24"/>
                          </w:rPr>
                          <w:t xml:space="preserve"> </w:t>
                        </w:r>
                        <w:r>
                          <w:rPr>
                            <w:b/>
                            <w:spacing w:val="-5"/>
                            <w:sz w:val="24"/>
                          </w:rPr>
                          <w:t>na</w:t>
                        </w:r>
                      </w:p>
                    </w:txbxContent>
                  </v:textbox>
                </v:shape>
                <v:shape id="Textbox 16" o:spid="_x0000_s1044" type="#_x0000_t202" style="position:absolute;left:56400;top:4646;width:1530;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768FC3DE" w14:textId="77777777" w:rsidR="000C234C" w:rsidRDefault="000C234C" w:rsidP="000C234C">
                        <w:pPr>
                          <w:spacing w:line="223" w:lineRule="exact"/>
                          <w:rPr>
                            <w:rFonts w:ascii="Arial"/>
                            <w:sz w:val="20"/>
                          </w:rPr>
                        </w:pPr>
                        <w:r>
                          <w:rPr>
                            <w:rFonts w:ascii="Arial"/>
                            <w:spacing w:val="-5"/>
                            <w:sz w:val="20"/>
                          </w:rPr>
                          <w:t>82</w:t>
                        </w:r>
                      </w:p>
                    </w:txbxContent>
                  </v:textbox>
                </v:shape>
                <w10:wrap type="topAndBottom" anchorx="page"/>
              </v:group>
            </w:pict>
          </mc:Fallback>
        </mc:AlternateContent>
      </w:r>
    </w:p>
    <w:p w14:paraId="52156EAB" w14:textId="67700BBC" w:rsidR="000C234C" w:rsidRDefault="000C234C" w:rsidP="000C234C">
      <w:pPr>
        <w:pStyle w:val="Zkladntext"/>
        <w:spacing w:before="69"/>
        <w:ind w:left="398" w:right="173"/>
        <w:jc w:val="both"/>
      </w:pPr>
      <w:r>
        <w:rPr>
          <w:i/>
        </w:rPr>
        <w:lastRenderedPageBreak/>
        <w:t>Písomná informácia koordinátora bezpečnosti o</w:t>
      </w:r>
      <w:r>
        <w:rPr>
          <w:i/>
          <w:spacing w:val="-4"/>
        </w:rPr>
        <w:t xml:space="preserve"> </w:t>
      </w:r>
      <w:r>
        <w:rPr>
          <w:i/>
        </w:rPr>
        <w:t>plnení Plánu</w:t>
      </w:r>
      <w:r>
        <w:rPr>
          <w:i/>
          <w:spacing w:val="40"/>
        </w:rPr>
        <w:t xml:space="preserve"> </w:t>
      </w:r>
      <w:r>
        <w:rPr>
          <w:i/>
        </w:rPr>
        <w:t>BOZP a</w:t>
      </w:r>
      <w:r>
        <w:rPr>
          <w:i/>
          <w:spacing w:val="-3"/>
        </w:rPr>
        <w:t xml:space="preserve"> </w:t>
      </w:r>
      <w:r>
        <w:rPr>
          <w:i/>
        </w:rPr>
        <w:t>ostatných opatrení,</w:t>
      </w:r>
      <w:r>
        <w:t xml:space="preserve"> doplnená</w:t>
      </w:r>
      <w:r>
        <w:rPr>
          <w:spacing w:val="80"/>
          <w:w w:val="150"/>
        </w:rPr>
        <w:t xml:space="preserve"> </w:t>
      </w:r>
      <w:r>
        <w:t>o</w:t>
      </w:r>
      <w:r>
        <w:rPr>
          <w:spacing w:val="-2"/>
        </w:rPr>
        <w:t xml:space="preserve"> </w:t>
      </w:r>
      <w:r>
        <w:t>uskutočnené</w:t>
      </w:r>
      <w:r>
        <w:rPr>
          <w:spacing w:val="80"/>
          <w:w w:val="150"/>
        </w:rPr>
        <w:t xml:space="preserve"> </w:t>
      </w:r>
      <w:r>
        <w:t>zmeny</w:t>
      </w:r>
      <w:r>
        <w:rPr>
          <w:spacing w:val="80"/>
          <w:w w:val="150"/>
        </w:rPr>
        <w:t xml:space="preserve"> </w:t>
      </w:r>
      <w:r>
        <w:t>v</w:t>
      </w:r>
      <w:r>
        <w:rPr>
          <w:spacing w:val="80"/>
          <w:w w:val="150"/>
        </w:rPr>
        <w:t xml:space="preserve"> </w:t>
      </w:r>
      <w:r>
        <w:t>Pláne</w:t>
      </w:r>
      <w:r>
        <w:rPr>
          <w:spacing w:val="80"/>
          <w:w w:val="150"/>
        </w:rPr>
        <w:t xml:space="preserve"> </w:t>
      </w:r>
      <w:r>
        <w:t>BOZP,</w:t>
      </w:r>
      <w:r>
        <w:rPr>
          <w:spacing w:val="80"/>
          <w:w w:val="150"/>
        </w:rPr>
        <w:t xml:space="preserve"> </w:t>
      </w:r>
      <w:r>
        <w:t>vyhotovené</w:t>
      </w:r>
      <w:r>
        <w:rPr>
          <w:spacing w:val="80"/>
          <w:w w:val="150"/>
        </w:rPr>
        <w:t xml:space="preserve"> </w:t>
      </w:r>
      <w:r>
        <w:t>na</w:t>
      </w:r>
      <w:r>
        <w:rPr>
          <w:spacing w:val="80"/>
          <w:w w:val="150"/>
        </w:rPr>
        <w:t xml:space="preserve"> </w:t>
      </w:r>
      <w:r>
        <w:t>základe</w:t>
      </w:r>
      <w:r>
        <w:rPr>
          <w:spacing w:val="80"/>
          <w:w w:val="150"/>
        </w:rPr>
        <w:t xml:space="preserve"> </w:t>
      </w:r>
      <w:r>
        <w:t>zmien</w:t>
      </w:r>
      <w:r>
        <w:rPr>
          <w:spacing w:val="80"/>
          <w:w w:val="150"/>
        </w:rPr>
        <w:t xml:space="preserve"> </w:t>
      </w:r>
      <w:r>
        <w:t>PD a</w:t>
      </w:r>
      <w:r>
        <w:rPr>
          <w:spacing w:val="-2"/>
        </w:rPr>
        <w:t xml:space="preserve"> </w:t>
      </w:r>
      <w:r>
        <w:t>dokumentácii Zhotoviteľa pri stavebných prácach a</w:t>
      </w:r>
      <w:r>
        <w:rPr>
          <w:spacing w:val="-1"/>
        </w:rPr>
        <w:t xml:space="preserve"> </w:t>
      </w:r>
      <w:r>
        <w:t>pri prácach s</w:t>
      </w:r>
      <w:r>
        <w:rPr>
          <w:spacing w:val="-2"/>
        </w:rPr>
        <w:t xml:space="preserve"> </w:t>
      </w:r>
      <w:r>
        <w:t xml:space="preserve">osobitným nebezpečenstvom a o kontrole stavu informovanosti Zhotoviteľa a zainteresovaných jeho </w:t>
      </w:r>
      <w:proofErr w:type="spellStart"/>
      <w:r>
        <w:t>podzhotoviteľov</w:t>
      </w:r>
      <w:proofErr w:type="spellEnd"/>
      <w:r>
        <w:rPr>
          <w:spacing w:val="-15"/>
        </w:rPr>
        <w:t xml:space="preserve"> </w:t>
      </w:r>
      <w:r>
        <w:t>a</w:t>
      </w:r>
      <w:r>
        <w:rPr>
          <w:spacing w:val="-4"/>
        </w:rPr>
        <w:t xml:space="preserve"> </w:t>
      </w:r>
      <w:r>
        <w:t>ďalších</w:t>
      </w:r>
      <w:r>
        <w:rPr>
          <w:spacing w:val="-14"/>
        </w:rPr>
        <w:t xml:space="preserve"> </w:t>
      </w:r>
      <w:r>
        <w:t>zhotoviteľov</w:t>
      </w:r>
      <w:r>
        <w:rPr>
          <w:spacing w:val="-15"/>
        </w:rPr>
        <w:t xml:space="preserve"> </w:t>
      </w:r>
      <w:r>
        <w:t>Objednávateľa</w:t>
      </w:r>
      <w:r>
        <w:rPr>
          <w:spacing w:val="-14"/>
        </w:rPr>
        <w:t xml:space="preserve"> </w:t>
      </w:r>
      <w:r>
        <w:t>na</w:t>
      </w:r>
      <w:r>
        <w:rPr>
          <w:spacing w:val="-14"/>
        </w:rPr>
        <w:t xml:space="preserve"> </w:t>
      </w:r>
      <w:r>
        <w:t>Stavenisku</w:t>
      </w:r>
      <w:r>
        <w:rPr>
          <w:spacing w:val="-14"/>
        </w:rPr>
        <w:t xml:space="preserve"> </w:t>
      </w:r>
      <w:r>
        <w:t>a</w:t>
      </w:r>
      <w:r>
        <w:rPr>
          <w:spacing w:val="-3"/>
        </w:rPr>
        <w:t xml:space="preserve"> </w:t>
      </w:r>
      <w:r>
        <w:t>celkovej</w:t>
      </w:r>
      <w:r>
        <w:rPr>
          <w:spacing w:val="-14"/>
        </w:rPr>
        <w:t xml:space="preserve"> </w:t>
      </w:r>
      <w:r>
        <w:t>pripravenosti na bezpečné vykonávanie uvedených a</w:t>
      </w:r>
      <w:r>
        <w:rPr>
          <w:spacing w:val="-2"/>
        </w:rPr>
        <w:t xml:space="preserve"> </w:t>
      </w:r>
      <w:r>
        <w:t>súvisiacich prác a informácie o úpravách v</w:t>
      </w:r>
      <w:r>
        <w:rPr>
          <w:spacing w:val="-3"/>
        </w:rPr>
        <w:t xml:space="preserve"> </w:t>
      </w:r>
      <w:r>
        <w:t>pláne BOZP, ktoré sám vykonal.</w:t>
      </w:r>
    </w:p>
    <w:p w14:paraId="1B438877" w14:textId="77777777" w:rsidR="000C234C" w:rsidRDefault="000C234C" w:rsidP="000C234C">
      <w:pPr>
        <w:pStyle w:val="Zkladntext"/>
        <w:spacing w:before="112"/>
        <w:rPr>
          <w:sz w:val="20"/>
        </w:rPr>
      </w:pPr>
      <w:r>
        <w:rPr>
          <w:noProof/>
        </w:rPr>
        <mc:AlternateContent>
          <mc:Choice Requires="wps">
            <w:drawing>
              <wp:anchor distT="0" distB="0" distL="0" distR="0" simplePos="0" relativeHeight="251658251" behindDoc="1" locked="0" layoutInCell="1" allowOverlap="1" wp14:anchorId="2A4BE1DD" wp14:editId="3C24A457">
                <wp:simplePos x="0" y="0"/>
                <wp:positionH relativeFrom="page">
                  <wp:posOffset>940435</wp:posOffset>
                </wp:positionH>
                <wp:positionV relativeFrom="paragraph">
                  <wp:posOffset>237477</wp:posOffset>
                </wp:positionV>
                <wp:extent cx="5753735" cy="314325"/>
                <wp:effectExtent l="0" t="0" r="0" b="0"/>
                <wp:wrapTopAndBottom/>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3735" cy="314325"/>
                        </a:xfrm>
                        <a:prstGeom prst="rect">
                          <a:avLst/>
                        </a:prstGeom>
                        <a:solidFill>
                          <a:srgbClr val="BEBEBE"/>
                        </a:solidFill>
                        <a:ln w="9525">
                          <a:solidFill>
                            <a:srgbClr val="000000"/>
                          </a:solidFill>
                          <a:prstDash val="solid"/>
                        </a:ln>
                      </wps:spPr>
                      <wps:txbx>
                        <w:txbxContent>
                          <w:p w14:paraId="10024AE9" w14:textId="77777777" w:rsidR="000C234C" w:rsidRDefault="000C234C" w:rsidP="000C234C">
                            <w:pPr>
                              <w:spacing w:before="72"/>
                              <w:ind w:left="691"/>
                              <w:rPr>
                                <w:b/>
                                <w:color w:val="000000"/>
                                <w:sz w:val="24"/>
                              </w:rPr>
                            </w:pPr>
                            <w:r>
                              <w:rPr>
                                <w:b/>
                                <w:color w:val="000000"/>
                                <w:sz w:val="24"/>
                              </w:rPr>
                              <w:t>9.</w:t>
                            </w:r>
                            <w:r>
                              <w:rPr>
                                <w:b/>
                                <w:color w:val="000000"/>
                                <w:spacing w:val="28"/>
                                <w:sz w:val="24"/>
                              </w:rPr>
                              <w:t xml:space="preserve">  </w:t>
                            </w:r>
                            <w:r>
                              <w:rPr>
                                <w:b/>
                                <w:color w:val="000000"/>
                                <w:sz w:val="24"/>
                              </w:rPr>
                              <w:t>Prehlásenie</w:t>
                            </w:r>
                            <w:r>
                              <w:rPr>
                                <w:b/>
                                <w:color w:val="000000"/>
                                <w:spacing w:val="-3"/>
                                <w:sz w:val="24"/>
                              </w:rPr>
                              <w:t xml:space="preserve"> </w:t>
                            </w:r>
                            <w:r>
                              <w:rPr>
                                <w:b/>
                                <w:color w:val="000000"/>
                                <w:sz w:val="24"/>
                              </w:rPr>
                              <w:t>o pripravenosti</w:t>
                            </w:r>
                            <w:r>
                              <w:rPr>
                                <w:b/>
                                <w:color w:val="000000"/>
                                <w:spacing w:val="-1"/>
                                <w:sz w:val="24"/>
                              </w:rPr>
                              <w:t xml:space="preserve"> </w:t>
                            </w:r>
                            <w:r>
                              <w:rPr>
                                <w:b/>
                                <w:color w:val="000000"/>
                                <w:sz w:val="24"/>
                              </w:rPr>
                              <w:t>stavebných</w:t>
                            </w:r>
                            <w:r>
                              <w:rPr>
                                <w:b/>
                                <w:color w:val="000000"/>
                                <w:spacing w:val="-1"/>
                                <w:sz w:val="24"/>
                              </w:rPr>
                              <w:t xml:space="preserve"> </w:t>
                            </w:r>
                            <w:r>
                              <w:rPr>
                                <w:b/>
                                <w:color w:val="000000"/>
                                <w:sz w:val="24"/>
                              </w:rPr>
                              <w:t>činností</w:t>
                            </w:r>
                            <w:r>
                              <w:rPr>
                                <w:b/>
                                <w:color w:val="000000"/>
                                <w:spacing w:val="-4"/>
                                <w:sz w:val="24"/>
                              </w:rPr>
                              <w:t xml:space="preserve"> </w:t>
                            </w:r>
                            <w:r>
                              <w:rPr>
                                <w:b/>
                                <w:color w:val="000000"/>
                                <w:sz w:val="24"/>
                              </w:rPr>
                              <w:t>z</w:t>
                            </w:r>
                            <w:r>
                              <w:rPr>
                                <w:b/>
                                <w:color w:val="000000"/>
                                <w:spacing w:val="-2"/>
                                <w:sz w:val="24"/>
                              </w:rPr>
                              <w:t xml:space="preserve"> </w:t>
                            </w:r>
                            <w:r>
                              <w:rPr>
                                <w:b/>
                                <w:color w:val="000000"/>
                                <w:sz w:val="24"/>
                              </w:rPr>
                              <w:t>hľadiska</w:t>
                            </w:r>
                            <w:r>
                              <w:rPr>
                                <w:b/>
                                <w:color w:val="000000"/>
                                <w:spacing w:val="-1"/>
                                <w:sz w:val="24"/>
                              </w:rPr>
                              <w:t xml:space="preserve"> </w:t>
                            </w:r>
                            <w:r>
                              <w:rPr>
                                <w:b/>
                                <w:color w:val="000000"/>
                                <w:sz w:val="24"/>
                              </w:rPr>
                              <w:t>BOZP</w:t>
                            </w:r>
                            <w:r>
                              <w:rPr>
                                <w:b/>
                                <w:color w:val="000000"/>
                                <w:spacing w:val="-4"/>
                                <w:sz w:val="24"/>
                              </w:rPr>
                              <w:t xml:space="preserve"> </w:t>
                            </w:r>
                            <w:r>
                              <w:rPr>
                                <w:b/>
                                <w:color w:val="000000"/>
                                <w:sz w:val="24"/>
                              </w:rPr>
                              <w:t xml:space="preserve">pre </w:t>
                            </w:r>
                            <w:r>
                              <w:rPr>
                                <w:b/>
                                <w:color w:val="000000"/>
                                <w:spacing w:val="-2"/>
                                <w:sz w:val="24"/>
                              </w:rPr>
                              <w:t>ďalšie</w:t>
                            </w:r>
                          </w:p>
                        </w:txbxContent>
                      </wps:txbx>
                      <wps:bodyPr wrap="square" lIns="0" tIns="0" rIns="0" bIns="0" rtlCol="0">
                        <a:noAutofit/>
                      </wps:bodyPr>
                    </wps:wsp>
                  </a:graphicData>
                </a:graphic>
              </wp:anchor>
            </w:drawing>
          </mc:Choice>
          <mc:Fallback>
            <w:pict>
              <v:shape w14:anchorId="2A4BE1DD" id="Textbox 17" o:spid="_x0000_s1045" type="#_x0000_t202" style="position:absolute;left:0;text-align:left;margin-left:74.05pt;margin-top:18.7pt;width:453.05pt;height:24.75pt;z-index:-251658229;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" fillcolor="#bebebe">
                <v:path arrowok="t"/>
                <v:textbox inset="0,0,0,0">
                  <w:txbxContent>
                    <w:p w14:paraId="10024AE9" w14:textId="77777777" w:rsidR="000C234C" w:rsidRDefault="000C234C" w:rsidP="000C234C">
                      <w:pPr>
                        <w:spacing w:before="72"/>
                        <w:ind w:left="691"/>
                        <w:rPr>
                          <w:b/>
                          <w:color w:val="000000"/>
                          <w:sz w:val="24"/>
                        </w:rPr>
                      </w:pPr>
                      <w:r>
                        <w:rPr>
                          <w:b/>
                          <w:color w:val="000000"/>
                          <w:sz w:val="24"/>
                        </w:rPr>
                        <w:t>9.</w:t>
                      </w:r>
                      <w:r>
                        <w:rPr>
                          <w:b/>
                          <w:color w:val="000000"/>
                          <w:spacing w:val="28"/>
                          <w:sz w:val="24"/>
                        </w:rPr>
                        <w:t xml:space="preserve">  </w:t>
                      </w:r>
                      <w:r>
                        <w:rPr>
                          <w:b/>
                          <w:color w:val="000000"/>
                          <w:sz w:val="24"/>
                        </w:rPr>
                        <w:t>Prehlásenie</w:t>
                      </w:r>
                      <w:r>
                        <w:rPr>
                          <w:b/>
                          <w:color w:val="000000"/>
                          <w:spacing w:val="-3"/>
                          <w:sz w:val="24"/>
                        </w:rPr>
                        <w:t xml:space="preserve"> </w:t>
                      </w:r>
                      <w:r>
                        <w:rPr>
                          <w:b/>
                          <w:color w:val="000000"/>
                          <w:sz w:val="24"/>
                        </w:rPr>
                        <w:t>o pripravenosti</w:t>
                      </w:r>
                      <w:r>
                        <w:rPr>
                          <w:b/>
                          <w:color w:val="000000"/>
                          <w:spacing w:val="-1"/>
                          <w:sz w:val="24"/>
                        </w:rPr>
                        <w:t xml:space="preserve"> </w:t>
                      </w:r>
                      <w:r>
                        <w:rPr>
                          <w:b/>
                          <w:color w:val="000000"/>
                          <w:sz w:val="24"/>
                        </w:rPr>
                        <w:t>stavebných</w:t>
                      </w:r>
                      <w:r>
                        <w:rPr>
                          <w:b/>
                          <w:color w:val="000000"/>
                          <w:spacing w:val="-1"/>
                          <w:sz w:val="24"/>
                        </w:rPr>
                        <w:t xml:space="preserve"> </w:t>
                      </w:r>
                      <w:r>
                        <w:rPr>
                          <w:b/>
                          <w:color w:val="000000"/>
                          <w:sz w:val="24"/>
                        </w:rPr>
                        <w:t>činností</w:t>
                      </w:r>
                      <w:r>
                        <w:rPr>
                          <w:b/>
                          <w:color w:val="000000"/>
                          <w:spacing w:val="-4"/>
                          <w:sz w:val="24"/>
                        </w:rPr>
                        <w:t xml:space="preserve"> </w:t>
                      </w:r>
                      <w:r>
                        <w:rPr>
                          <w:b/>
                          <w:color w:val="000000"/>
                          <w:sz w:val="24"/>
                        </w:rPr>
                        <w:t>z</w:t>
                      </w:r>
                      <w:r>
                        <w:rPr>
                          <w:b/>
                          <w:color w:val="000000"/>
                          <w:spacing w:val="-2"/>
                          <w:sz w:val="24"/>
                        </w:rPr>
                        <w:t xml:space="preserve"> </w:t>
                      </w:r>
                      <w:r>
                        <w:rPr>
                          <w:b/>
                          <w:color w:val="000000"/>
                          <w:sz w:val="24"/>
                        </w:rPr>
                        <w:t>hľadiska</w:t>
                      </w:r>
                      <w:r>
                        <w:rPr>
                          <w:b/>
                          <w:color w:val="000000"/>
                          <w:spacing w:val="-1"/>
                          <w:sz w:val="24"/>
                        </w:rPr>
                        <w:t xml:space="preserve"> </w:t>
                      </w:r>
                      <w:r>
                        <w:rPr>
                          <w:b/>
                          <w:color w:val="000000"/>
                          <w:sz w:val="24"/>
                        </w:rPr>
                        <w:t>BOZP</w:t>
                      </w:r>
                      <w:r>
                        <w:rPr>
                          <w:b/>
                          <w:color w:val="000000"/>
                          <w:spacing w:val="-4"/>
                          <w:sz w:val="24"/>
                        </w:rPr>
                        <w:t xml:space="preserve"> </w:t>
                      </w:r>
                      <w:r>
                        <w:rPr>
                          <w:b/>
                          <w:color w:val="000000"/>
                          <w:sz w:val="24"/>
                        </w:rPr>
                        <w:t xml:space="preserve">pre </w:t>
                      </w:r>
                      <w:r>
                        <w:rPr>
                          <w:b/>
                          <w:color w:val="000000"/>
                          <w:spacing w:val="-2"/>
                          <w:sz w:val="24"/>
                        </w:rPr>
                        <w:t>ďalšie</w:t>
                      </w:r>
                    </w:p>
                  </w:txbxContent>
                </v:textbox>
                <w10:wrap type="topAndBottom" anchorx="page"/>
              </v:shape>
            </w:pict>
          </mc:Fallback>
        </mc:AlternateContent>
      </w:r>
    </w:p>
    <w:p w14:paraId="08D70338" w14:textId="77777777" w:rsidR="000C234C" w:rsidRDefault="000C234C" w:rsidP="000C234C">
      <w:pPr>
        <w:ind w:left="256"/>
        <w:rPr>
          <w:b/>
          <w:i/>
          <w:sz w:val="24"/>
        </w:rPr>
      </w:pPr>
      <w:r>
        <w:rPr>
          <w:b/>
          <w:i/>
          <w:spacing w:val="-2"/>
          <w:sz w:val="24"/>
          <w:u w:val="single"/>
        </w:rPr>
        <w:t>Formuláre</w:t>
      </w:r>
      <w:r>
        <w:rPr>
          <w:b/>
          <w:i/>
          <w:spacing w:val="-2"/>
          <w:sz w:val="24"/>
        </w:rPr>
        <w:t>:</w:t>
      </w:r>
    </w:p>
    <w:p w14:paraId="3BA3217C" w14:textId="77777777" w:rsidR="000C234C" w:rsidRDefault="000C234C" w:rsidP="000C234C">
      <w:pPr>
        <w:pStyle w:val="Zkladntext"/>
        <w:ind w:left="256" w:right="1820"/>
        <w:rPr>
          <w:b/>
          <w:i/>
        </w:rPr>
      </w:pPr>
      <w:r>
        <w:rPr>
          <w:i/>
        </w:rPr>
        <w:t>Formulár č.1:</w:t>
      </w:r>
      <w:r>
        <w:rPr>
          <w:i/>
          <w:spacing w:val="40"/>
        </w:rPr>
        <w:t xml:space="preserve"> </w:t>
      </w:r>
      <w:r>
        <w:rPr>
          <w:i/>
        </w:rPr>
        <w:t>Zápis z kontrolnej činnosti koordinátora bezpečnosti</w:t>
      </w:r>
      <w:r>
        <w:t xml:space="preserve"> Formulár</w:t>
      </w:r>
      <w:r>
        <w:rPr>
          <w:spacing w:val="-4"/>
        </w:rPr>
        <w:t xml:space="preserve"> </w:t>
      </w:r>
      <w:r>
        <w:t>č.2:</w:t>
      </w:r>
      <w:r>
        <w:rPr>
          <w:spacing w:val="-8"/>
        </w:rPr>
        <w:t xml:space="preserve"> </w:t>
      </w:r>
      <w:r>
        <w:t>Správa</w:t>
      </w:r>
      <w:r>
        <w:rPr>
          <w:spacing w:val="-4"/>
        </w:rPr>
        <w:t xml:space="preserve"> </w:t>
      </w:r>
      <w:r>
        <w:t>k</w:t>
      </w:r>
      <w:r>
        <w:rPr>
          <w:spacing w:val="-5"/>
        </w:rPr>
        <w:t xml:space="preserve"> </w:t>
      </w:r>
      <w:r>
        <w:t>mimoriadnej</w:t>
      </w:r>
      <w:r>
        <w:rPr>
          <w:spacing w:val="-4"/>
        </w:rPr>
        <w:t xml:space="preserve"> </w:t>
      </w:r>
      <w:r>
        <w:t>kontrole</w:t>
      </w:r>
      <w:r>
        <w:rPr>
          <w:spacing w:val="-5"/>
        </w:rPr>
        <w:t xml:space="preserve"> </w:t>
      </w:r>
      <w:r>
        <w:t>BOZP</w:t>
      </w:r>
      <w:r>
        <w:rPr>
          <w:spacing w:val="-4"/>
        </w:rPr>
        <w:t xml:space="preserve"> </w:t>
      </w:r>
      <w:r>
        <w:t>na</w:t>
      </w:r>
      <w:r>
        <w:rPr>
          <w:spacing w:val="-4"/>
        </w:rPr>
        <w:t xml:space="preserve"> </w:t>
      </w:r>
      <w:r>
        <w:t>Stavenisku</w:t>
      </w:r>
      <w:r>
        <w:rPr>
          <w:spacing w:val="-4"/>
        </w:rPr>
        <w:t xml:space="preserve"> </w:t>
      </w:r>
      <w:r>
        <w:t xml:space="preserve">stavby </w:t>
      </w:r>
      <w:r>
        <w:rPr>
          <w:b/>
          <w:u w:val="single"/>
        </w:rPr>
        <w:t>Zoznam príloh:</w:t>
      </w:r>
    </w:p>
    <w:p w14:paraId="7C4856FA" w14:textId="77777777" w:rsidR="000C234C" w:rsidRDefault="000C234C" w:rsidP="000C234C">
      <w:pPr>
        <w:ind w:left="256"/>
        <w:rPr>
          <w:sz w:val="24"/>
        </w:rPr>
      </w:pPr>
      <w:r>
        <w:rPr>
          <w:b/>
          <w:sz w:val="24"/>
        </w:rPr>
        <w:t>Príloha</w:t>
      </w:r>
      <w:r>
        <w:rPr>
          <w:b/>
          <w:spacing w:val="-1"/>
          <w:sz w:val="24"/>
        </w:rPr>
        <w:t xml:space="preserve"> </w:t>
      </w:r>
      <w:r>
        <w:rPr>
          <w:b/>
          <w:sz w:val="24"/>
        </w:rPr>
        <w:t>č.</w:t>
      </w:r>
      <w:r>
        <w:rPr>
          <w:b/>
          <w:spacing w:val="-1"/>
          <w:sz w:val="24"/>
        </w:rPr>
        <w:t xml:space="preserve"> </w:t>
      </w:r>
      <w:r>
        <w:rPr>
          <w:b/>
          <w:sz w:val="24"/>
        </w:rPr>
        <w:t>1:</w:t>
      </w:r>
      <w:r>
        <w:rPr>
          <w:b/>
          <w:spacing w:val="25"/>
          <w:sz w:val="24"/>
        </w:rPr>
        <w:t xml:space="preserve">  </w:t>
      </w:r>
      <w:r>
        <w:rPr>
          <w:sz w:val="24"/>
        </w:rPr>
        <w:t>Zápisy</w:t>
      </w:r>
      <w:r>
        <w:rPr>
          <w:spacing w:val="-5"/>
          <w:sz w:val="24"/>
        </w:rPr>
        <w:t xml:space="preserve"> </w:t>
      </w:r>
      <w:r>
        <w:rPr>
          <w:sz w:val="24"/>
        </w:rPr>
        <w:t>z</w:t>
      </w:r>
      <w:r>
        <w:rPr>
          <w:spacing w:val="1"/>
          <w:sz w:val="24"/>
        </w:rPr>
        <w:t xml:space="preserve"> </w:t>
      </w:r>
      <w:r>
        <w:rPr>
          <w:sz w:val="24"/>
        </w:rPr>
        <w:t>kontrolnej činnosti koordinátora</w:t>
      </w:r>
      <w:r>
        <w:rPr>
          <w:spacing w:val="-1"/>
          <w:sz w:val="24"/>
        </w:rPr>
        <w:t xml:space="preserve"> </w:t>
      </w:r>
      <w:r>
        <w:rPr>
          <w:sz w:val="24"/>
        </w:rPr>
        <w:t>bezpečnosti</w:t>
      </w:r>
      <w:r>
        <w:rPr>
          <w:spacing w:val="-1"/>
          <w:sz w:val="24"/>
        </w:rPr>
        <w:t xml:space="preserve"> </w:t>
      </w:r>
      <w:r>
        <w:rPr>
          <w:sz w:val="24"/>
        </w:rPr>
        <w:t>k</w:t>
      </w:r>
      <w:r>
        <w:rPr>
          <w:spacing w:val="61"/>
          <w:sz w:val="24"/>
        </w:rPr>
        <w:t xml:space="preserve"> </w:t>
      </w:r>
      <w:r>
        <w:rPr>
          <w:sz w:val="24"/>
        </w:rPr>
        <w:t>bodu</w:t>
      </w:r>
      <w:r>
        <w:rPr>
          <w:spacing w:val="-1"/>
          <w:sz w:val="24"/>
        </w:rPr>
        <w:t xml:space="preserve"> </w:t>
      </w:r>
      <w:r>
        <w:rPr>
          <w:sz w:val="24"/>
        </w:rPr>
        <w:t xml:space="preserve">č. </w:t>
      </w:r>
      <w:r>
        <w:rPr>
          <w:spacing w:val="-10"/>
          <w:sz w:val="24"/>
        </w:rPr>
        <w:t>1</w:t>
      </w:r>
    </w:p>
    <w:p w14:paraId="7E3DB937" w14:textId="77777777" w:rsidR="000C234C" w:rsidRDefault="000C234C" w:rsidP="000C234C">
      <w:pPr>
        <w:ind w:left="256"/>
        <w:rPr>
          <w:sz w:val="24"/>
        </w:rPr>
      </w:pPr>
      <w:r>
        <w:rPr>
          <w:b/>
          <w:sz w:val="24"/>
        </w:rPr>
        <w:t>Príloha</w:t>
      </w:r>
      <w:r>
        <w:rPr>
          <w:b/>
          <w:spacing w:val="-4"/>
          <w:sz w:val="24"/>
        </w:rPr>
        <w:t xml:space="preserve"> </w:t>
      </w:r>
      <w:r>
        <w:rPr>
          <w:b/>
          <w:sz w:val="24"/>
        </w:rPr>
        <w:t>č.</w:t>
      </w:r>
      <w:r>
        <w:rPr>
          <w:b/>
          <w:spacing w:val="-1"/>
          <w:sz w:val="24"/>
        </w:rPr>
        <w:t xml:space="preserve"> </w:t>
      </w:r>
      <w:r>
        <w:rPr>
          <w:b/>
          <w:sz w:val="24"/>
        </w:rPr>
        <w:t>2:</w:t>
      </w:r>
      <w:r>
        <w:rPr>
          <w:b/>
          <w:spacing w:val="25"/>
          <w:sz w:val="24"/>
        </w:rPr>
        <w:t xml:space="preserve">  </w:t>
      </w:r>
      <w:r>
        <w:rPr>
          <w:sz w:val="24"/>
        </w:rPr>
        <w:t>Správa</w:t>
      </w:r>
      <w:r>
        <w:rPr>
          <w:spacing w:val="-2"/>
          <w:sz w:val="24"/>
        </w:rPr>
        <w:t xml:space="preserve"> </w:t>
      </w:r>
      <w:r>
        <w:rPr>
          <w:sz w:val="24"/>
        </w:rPr>
        <w:t>k</w:t>
      </w:r>
      <w:r>
        <w:rPr>
          <w:spacing w:val="-1"/>
          <w:sz w:val="24"/>
        </w:rPr>
        <w:t xml:space="preserve"> </w:t>
      </w:r>
      <w:r>
        <w:rPr>
          <w:sz w:val="24"/>
        </w:rPr>
        <w:t>mimoriadnej</w:t>
      </w:r>
      <w:r>
        <w:rPr>
          <w:spacing w:val="-1"/>
          <w:sz w:val="24"/>
        </w:rPr>
        <w:t xml:space="preserve"> </w:t>
      </w:r>
      <w:r>
        <w:rPr>
          <w:sz w:val="24"/>
        </w:rPr>
        <w:t>kontrole</w:t>
      </w:r>
      <w:r>
        <w:rPr>
          <w:spacing w:val="-2"/>
          <w:sz w:val="24"/>
        </w:rPr>
        <w:t xml:space="preserve"> </w:t>
      </w:r>
      <w:r>
        <w:rPr>
          <w:sz w:val="24"/>
        </w:rPr>
        <w:t>BOZP</w:t>
      </w:r>
      <w:r>
        <w:rPr>
          <w:spacing w:val="-1"/>
          <w:sz w:val="24"/>
        </w:rPr>
        <w:t xml:space="preserve"> </w:t>
      </w:r>
      <w:r>
        <w:rPr>
          <w:sz w:val="24"/>
        </w:rPr>
        <w:t>na</w:t>
      </w:r>
      <w:r>
        <w:rPr>
          <w:spacing w:val="-2"/>
          <w:sz w:val="24"/>
        </w:rPr>
        <w:t xml:space="preserve"> </w:t>
      </w:r>
      <w:r>
        <w:rPr>
          <w:sz w:val="24"/>
        </w:rPr>
        <w:t>Stavenisku</w:t>
      </w:r>
      <w:r>
        <w:rPr>
          <w:spacing w:val="-1"/>
          <w:sz w:val="24"/>
        </w:rPr>
        <w:t xml:space="preserve"> </w:t>
      </w:r>
      <w:r>
        <w:rPr>
          <w:spacing w:val="-2"/>
          <w:sz w:val="24"/>
        </w:rPr>
        <w:t>stavby</w:t>
      </w:r>
    </w:p>
    <w:p w14:paraId="1CA6AEEC" w14:textId="77777777" w:rsidR="000C234C" w:rsidRDefault="000C234C" w:rsidP="00CC3EEB">
      <w:pPr>
        <w:pStyle w:val="textodsekuU2"/>
        <w:ind w:left="0"/>
        <w:rPr>
          <w:b/>
          <w:bCs/>
        </w:rPr>
      </w:pPr>
    </w:p>
    <w:p w14:paraId="3A47F116" w14:textId="77777777" w:rsidR="00CC3EEB" w:rsidRPr="0013050A" w:rsidRDefault="00CC3EEB" w:rsidP="00C360A3">
      <w:pPr>
        <w:pStyle w:val="textodsekuU2"/>
        <w:ind w:left="0"/>
      </w:pPr>
    </w:p>
    <w:p w14:paraId="638EA004" w14:textId="314F76CF" w:rsidR="00865CD9" w:rsidRPr="005C1C64" w:rsidRDefault="00F334E8" w:rsidP="00254640">
      <w:pPr>
        <w:pStyle w:val="textodsekuU2"/>
        <w:rPr>
          <w:b/>
          <w:bCs/>
        </w:rPr>
      </w:pPr>
      <w:r w:rsidRPr="00F334E8">
        <w:rPr>
          <w:b/>
          <w:bCs/>
        </w:rPr>
        <w:br w:type="page"/>
      </w:r>
    </w:p>
    <w:p w14:paraId="454DC6C8" w14:textId="107F1CE5" w:rsidR="00865CD9" w:rsidRDefault="00F334E8" w:rsidP="00254640">
      <w:pPr>
        <w:pStyle w:val="Nzovlnku"/>
        <w:numPr>
          <w:ilvl w:val="0"/>
          <w:numId w:val="0"/>
        </w:numPr>
        <w:ind w:left="360"/>
      </w:pPr>
      <w:r w:rsidRPr="00865CD9">
        <w:rPr>
          <w:caps w:val="0"/>
        </w:rPr>
        <w:lastRenderedPageBreak/>
        <w:t xml:space="preserve">PRÍLOHA C11 </w:t>
      </w:r>
      <w:r w:rsidR="00EF278F">
        <w:rPr>
          <w:caps w:val="0"/>
        </w:rPr>
        <w:t>–</w:t>
      </w:r>
      <w:r w:rsidRPr="00865CD9">
        <w:rPr>
          <w:caps w:val="0"/>
        </w:rPr>
        <w:t xml:space="preserve"> FORMULÁR</w:t>
      </w:r>
      <w:r w:rsidR="00EF278F">
        <w:rPr>
          <w:caps w:val="0"/>
        </w:rPr>
        <w:t xml:space="preserve"> </w:t>
      </w:r>
      <w:r w:rsidRPr="00865CD9">
        <w:rPr>
          <w:caps w:val="0"/>
        </w:rPr>
        <w:t xml:space="preserve">ZÁPISU Z KONTROLNEJ ČINNOSTI KOORDINÁTORA </w:t>
      </w:r>
      <w:r w:rsidR="00C814C7">
        <w:rPr>
          <w:caps w:val="0"/>
        </w:rPr>
        <w:t>BOZP</w:t>
      </w:r>
    </w:p>
    <w:p w14:paraId="575EFBCD" w14:textId="77777777" w:rsidR="00167C79" w:rsidRPr="00C360A3" w:rsidRDefault="00167C79" w:rsidP="00167C79">
      <w:pPr>
        <w:pStyle w:val="Zkladntext"/>
        <w:ind w:right="19"/>
        <w:jc w:val="center"/>
        <w:rPr>
          <w:rFonts w:ascii="Arial Narrow" w:hAnsi="Arial Narrow"/>
          <w:sz w:val="22"/>
          <w:szCs w:val="22"/>
        </w:rPr>
      </w:pPr>
      <w:r w:rsidRPr="00C360A3">
        <w:rPr>
          <w:rFonts w:ascii="Arial Narrow" w:hAnsi="Arial Narrow"/>
          <w:sz w:val="22"/>
          <w:szCs w:val="22"/>
        </w:rPr>
        <w:t>ZÁPIS</w:t>
      </w:r>
      <w:r w:rsidRPr="00C360A3">
        <w:rPr>
          <w:rFonts w:ascii="Arial Narrow" w:hAnsi="Arial Narrow"/>
          <w:spacing w:val="-6"/>
          <w:sz w:val="22"/>
          <w:szCs w:val="22"/>
        </w:rPr>
        <w:t xml:space="preserve"> </w:t>
      </w:r>
      <w:r w:rsidRPr="00C360A3">
        <w:rPr>
          <w:rFonts w:ascii="Arial Narrow" w:hAnsi="Arial Narrow"/>
          <w:sz w:val="22"/>
          <w:szCs w:val="22"/>
        </w:rPr>
        <w:t>Z</w:t>
      </w:r>
      <w:r w:rsidRPr="00C360A3">
        <w:rPr>
          <w:rFonts w:ascii="Arial Narrow" w:hAnsi="Arial Narrow"/>
          <w:spacing w:val="-3"/>
          <w:sz w:val="22"/>
          <w:szCs w:val="22"/>
        </w:rPr>
        <w:t xml:space="preserve"> </w:t>
      </w:r>
      <w:r w:rsidRPr="00C360A3">
        <w:rPr>
          <w:rFonts w:ascii="Arial Narrow" w:hAnsi="Arial Narrow"/>
          <w:sz w:val="22"/>
          <w:szCs w:val="22"/>
        </w:rPr>
        <w:t>KONTROLNEJ</w:t>
      </w:r>
      <w:r w:rsidRPr="00C360A3">
        <w:rPr>
          <w:rFonts w:ascii="Arial Narrow" w:hAnsi="Arial Narrow"/>
          <w:spacing w:val="-2"/>
          <w:sz w:val="22"/>
          <w:szCs w:val="22"/>
        </w:rPr>
        <w:t xml:space="preserve"> </w:t>
      </w:r>
      <w:r w:rsidRPr="00C360A3">
        <w:rPr>
          <w:rFonts w:ascii="Arial Narrow" w:hAnsi="Arial Narrow"/>
          <w:sz w:val="22"/>
          <w:szCs w:val="22"/>
        </w:rPr>
        <w:t>ČINNOSTI</w:t>
      </w:r>
      <w:r w:rsidRPr="00C360A3">
        <w:rPr>
          <w:rFonts w:ascii="Arial Narrow" w:hAnsi="Arial Narrow"/>
          <w:spacing w:val="-4"/>
          <w:sz w:val="22"/>
          <w:szCs w:val="22"/>
        </w:rPr>
        <w:t xml:space="preserve"> </w:t>
      </w:r>
      <w:r w:rsidRPr="00C360A3">
        <w:rPr>
          <w:rFonts w:ascii="Arial Narrow" w:hAnsi="Arial Narrow"/>
          <w:sz w:val="22"/>
          <w:szCs w:val="22"/>
        </w:rPr>
        <w:t>KOORDINÁTORA</w:t>
      </w:r>
      <w:r w:rsidRPr="00C360A3">
        <w:rPr>
          <w:rFonts w:ascii="Arial Narrow" w:hAnsi="Arial Narrow"/>
          <w:spacing w:val="-5"/>
          <w:sz w:val="22"/>
          <w:szCs w:val="22"/>
        </w:rPr>
        <w:t xml:space="preserve"> </w:t>
      </w:r>
      <w:r w:rsidRPr="00C360A3">
        <w:rPr>
          <w:rFonts w:ascii="Arial Narrow" w:hAnsi="Arial Narrow"/>
          <w:spacing w:val="-2"/>
          <w:sz w:val="22"/>
          <w:szCs w:val="22"/>
        </w:rPr>
        <w:t>BEZPEČNOSTI</w:t>
      </w:r>
    </w:p>
    <w:p w14:paraId="71EEDCA8" w14:textId="77777777" w:rsidR="00167C79" w:rsidRPr="00C360A3" w:rsidRDefault="00167C79" w:rsidP="00167C79">
      <w:pPr>
        <w:pStyle w:val="Zkladntext"/>
        <w:rPr>
          <w:rFonts w:ascii="Arial Narrow" w:hAnsi="Arial Narrow"/>
          <w:sz w:val="22"/>
          <w:szCs w:val="22"/>
        </w:rPr>
      </w:pPr>
    </w:p>
    <w:p w14:paraId="73941C87" w14:textId="77777777" w:rsidR="00167C79" w:rsidRPr="00C360A3" w:rsidRDefault="00167C79" w:rsidP="00C360A3">
      <w:pPr>
        <w:pStyle w:val="Zkladntext"/>
        <w:ind w:left="2841" w:right="19" w:firstLine="704"/>
        <w:rPr>
          <w:rFonts w:ascii="Arial Narrow" w:hAnsi="Arial Narrow"/>
          <w:sz w:val="22"/>
          <w:szCs w:val="22"/>
        </w:rPr>
      </w:pPr>
      <w:r w:rsidRPr="00C360A3">
        <w:rPr>
          <w:rFonts w:ascii="Arial Narrow" w:hAnsi="Arial Narrow"/>
          <w:sz w:val="22"/>
          <w:szCs w:val="22"/>
        </w:rPr>
        <w:t>NA</w:t>
      </w:r>
      <w:r w:rsidRPr="00C360A3">
        <w:rPr>
          <w:rFonts w:ascii="Arial Narrow" w:hAnsi="Arial Narrow"/>
          <w:spacing w:val="-3"/>
          <w:sz w:val="22"/>
          <w:szCs w:val="22"/>
        </w:rPr>
        <w:t xml:space="preserve"> </w:t>
      </w:r>
      <w:r w:rsidRPr="00C360A3">
        <w:rPr>
          <w:rFonts w:ascii="Arial Narrow" w:hAnsi="Arial Narrow"/>
          <w:sz w:val="22"/>
          <w:szCs w:val="22"/>
        </w:rPr>
        <w:t>STAVENISKU</w:t>
      </w:r>
      <w:r w:rsidRPr="00C360A3">
        <w:rPr>
          <w:rFonts w:ascii="Arial Narrow" w:hAnsi="Arial Narrow"/>
          <w:spacing w:val="-3"/>
          <w:sz w:val="22"/>
          <w:szCs w:val="22"/>
        </w:rPr>
        <w:t xml:space="preserve"> </w:t>
      </w:r>
      <w:r w:rsidRPr="00C360A3">
        <w:rPr>
          <w:rFonts w:ascii="Arial Narrow" w:hAnsi="Arial Narrow"/>
          <w:spacing w:val="-2"/>
          <w:sz w:val="22"/>
          <w:szCs w:val="22"/>
        </w:rPr>
        <w:t>STAVBY:</w:t>
      </w:r>
    </w:p>
    <w:p w14:paraId="14175EDB" w14:textId="77777777" w:rsidR="00167C79" w:rsidRPr="00C360A3" w:rsidRDefault="00167C79" w:rsidP="00167C79">
      <w:pPr>
        <w:pStyle w:val="Zkladntext"/>
        <w:spacing w:before="1"/>
        <w:rPr>
          <w:rFonts w:ascii="Arial Narrow" w:hAnsi="Arial Narrow"/>
          <w:sz w:val="22"/>
          <w:szCs w:val="22"/>
        </w:rPr>
      </w:pPr>
    </w:p>
    <w:p w14:paraId="5F9EBC1E" w14:textId="77777777" w:rsidR="00167C79" w:rsidRPr="00C360A3" w:rsidRDefault="00167C79" w:rsidP="00C360A3">
      <w:pPr>
        <w:pStyle w:val="Zkladntext"/>
        <w:ind w:left="3469" w:right="20" w:firstLine="76"/>
        <w:rPr>
          <w:rFonts w:ascii="Arial Narrow" w:hAnsi="Arial Narrow"/>
          <w:sz w:val="22"/>
          <w:szCs w:val="22"/>
        </w:rPr>
      </w:pPr>
      <w:r w:rsidRPr="00C360A3">
        <w:rPr>
          <w:rFonts w:ascii="Arial Narrow" w:hAnsi="Arial Narrow"/>
          <w:sz w:val="22"/>
          <w:szCs w:val="22"/>
        </w:rPr>
        <w:t>PORADOVÉ</w:t>
      </w:r>
      <w:r w:rsidRPr="00C360A3">
        <w:rPr>
          <w:rFonts w:ascii="Arial Narrow" w:hAnsi="Arial Narrow"/>
          <w:spacing w:val="-9"/>
          <w:sz w:val="22"/>
          <w:szCs w:val="22"/>
        </w:rPr>
        <w:t xml:space="preserve"> </w:t>
      </w:r>
      <w:r w:rsidRPr="00C360A3">
        <w:rPr>
          <w:rFonts w:ascii="Arial Narrow" w:hAnsi="Arial Narrow"/>
          <w:sz w:val="22"/>
          <w:szCs w:val="22"/>
        </w:rPr>
        <w:t>Č..:</w:t>
      </w:r>
      <w:r w:rsidRPr="00C360A3">
        <w:rPr>
          <w:rFonts w:ascii="Arial Narrow" w:hAnsi="Arial Narrow"/>
          <w:spacing w:val="-6"/>
          <w:sz w:val="22"/>
          <w:szCs w:val="22"/>
        </w:rPr>
        <w:t xml:space="preserve"> </w:t>
      </w:r>
      <w:r w:rsidRPr="00C360A3">
        <w:rPr>
          <w:rFonts w:ascii="Arial Narrow" w:hAnsi="Arial Narrow"/>
          <w:spacing w:val="-2"/>
          <w:sz w:val="22"/>
          <w:szCs w:val="22"/>
        </w:rPr>
        <w:t>XX/MM/201X</w:t>
      </w:r>
    </w:p>
    <w:p w14:paraId="6D0C7F14" w14:textId="77777777" w:rsidR="00167C79" w:rsidRDefault="00167C79" w:rsidP="00167C79">
      <w:pPr>
        <w:ind w:left="436" w:right="6677"/>
        <w:rPr>
          <w:sz w:val="24"/>
        </w:rPr>
      </w:pPr>
      <w:r>
        <w:rPr>
          <w:sz w:val="24"/>
        </w:rPr>
        <w:t>Dátum</w:t>
      </w:r>
      <w:r>
        <w:rPr>
          <w:spacing w:val="-15"/>
          <w:sz w:val="24"/>
        </w:rPr>
        <w:t xml:space="preserve"> </w:t>
      </w:r>
      <w:r>
        <w:rPr>
          <w:sz w:val="24"/>
        </w:rPr>
        <w:t>výkonu</w:t>
      </w:r>
      <w:r>
        <w:rPr>
          <w:spacing w:val="-15"/>
          <w:sz w:val="24"/>
        </w:rPr>
        <w:t xml:space="preserve"> </w:t>
      </w:r>
      <w:r>
        <w:rPr>
          <w:sz w:val="24"/>
        </w:rPr>
        <w:t>kontroly: Zápis vypracovaný dňa:</w:t>
      </w:r>
    </w:p>
    <w:p w14:paraId="0837F79E" w14:textId="77777777" w:rsidR="00167C79" w:rsidRDefault="00167C79" w:rsidP="00167C79">
      <w:pPr>
        <w:ind w:left="436"/>
        <w:rPr>
          <w:sz w:val="24"/>
        </w:rPr>
      </w:pPr>
      <w:r>
        <w:rPr>
          <w:sz w:val="24"/>
        </w:rPr>
        <w:t>Zúčastnené</w:t>
      </w:r>
      <w:r>
        <w:rPr>
          <w:spacing w:val="-1"/>
          <w:sz w:val="24"/>
        </w:rPr>
        <w:t xml:space="preserve"> </w:t>
      </w:r>
      <w:r>
        <w:rPr>
          <w:sz w:val="24"/>
        </w:rPr>
        <w:t>osoby</w:t>
      </w:r>
      <w:r>
        <w:rPr>
          <w:spacing w:val="-5"/>
          <w:sz w:val="24"/>
        </w:rPr>
        <w:t xml:space="preserve"> </w:t>
      </w:r>
      <w:r>
        <w:rPr>
          <w:sz w:val="24"/>
        </w:rPr>
        <w:t>na</w:t>
      </w:r>
      <w:r>
        <w:rPr>
          <w:spacing w:val="1"/>
          <w:sz w:val="24"/>
        </w:rPr>
        <w:t xml:space="preserve"> </w:t>
      </w:r>
      <w:r>
        <w:rPr>
          <w:spacing w:val="-2"/>
          <w:sz w:val="24"/>
        </w:rPr>
        <w:t>kontrole</w:t>
      </w:r>
    </w:p>
    <w:tbl>
      <w:tblPr>
        <w:tblStyle w:val="NormalTable0"/>
        <w:tblW w:w="0" w:type="auto"/>
        <w:tblInd w:w="4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95"/>
        <w:gridCol w:w="1904"/>
        <w:gridCol w:w="2655"/>
        <w:gridCol w:w="1901"/>
      </w:tblGrid>
      <w:tr w:rsidR="00167C79" w14:paraId="17A1051D" w14:textId="77777777">
        <w:trPr>
          <w:trHeight w:val="604"/>
        </w:trPr>
        <w:tc>
          <w:tcPr>
            <w:tcW w:w="2595" w:type="dxa"/>
            <w:shd w:val="clear" w:color="auto" w:fill="BEBEBE"/>
          </w:tcPr>
          <w:p w14:paraId="6623253D" w14:textId="77777777" w:rsidR="00167C79" w:rsidRDefault="00167C79">
            <w:pPr>
              <w:pStyle w:val="TableParagraph"/>
              <w:spacing w:before="8"/>
              <w:rPr>
                <w:sz w:val="24"/>
              </w:rPr>
            </w:pPr>
          </w:p>
          <w:p w14:paraId="6D5881E1" w14:textId="77777777" w:rsidR="00167C79" w:rsidRDefault="00167C79">
            <w:pPr>
              <w:pStyle w:val="TableParagraph"/>
              <w:ind w:left="23"/>
              <w:jc w:val="center"/>
              <w:rPr>
                <w:b/>
                <w:sz w:val="24"/>
              </w:rPr>
            </w:pPr>
            <w:proofErr w:type="spellStart"/>
            <w:r>
              <w:rPr>
                <w:b/>
                <w:sz w:val="24"/>
              </w:rPr>
              <w:t>Funkcia</w:t>
            </w:r>
            <w:proofErr w:type="spellEnd"/>
            <w:r>
              <w:rPr>
                <w:b/>
                <w:spacing w:val="-2"/>
                <w:sz w:val="24"/>
              </w:rPr>
              <w:t xml:space="preserve"> </w:t>
            </w:r>
            <w:proofErr w:type="spellStart"/>
            <w:r>
              <w:rPr>
                <w:b/>
                <w:sz w:val="24"/>
              </w:rPr>
              <w:t>na</w:t>
            </w:r>
            <w:proofErr w:type="spellEnd"/>
            <w:r>
              <w:rPr>
                <w:b/>
                <w:spacing w:val="-1"/>
                <w:sz w:val="24"/>
              </w:rPr>
              <w:t xml:space="preserve"> </w:t>
            </w:r>
            <w:proofErr w:type="spellStart"/>
            <w:r>
              <w:rPr>
                <w:b/>
                <w:spacing w:val="-2"/>
                <w:sz w:val="24"/>
              </w:rPr>
              <w:t>Stavenisku</w:t>
            </w:r>
            <w:proofErr w:type="spellEnd"/>
          </w:p>
        </w:tc>
        <w:tc>
          <w:tcPr>
            <w:tcW w:w="1904" w:type="dxa"/>
            <w:shd w:val="clear" w:color="auto" w:fill="BEBEBE"/>
          </w:tcPr>
          <w:p w14:paraId="777B8414" w14:textId="77777777" w:rsidR="00167C79" w:rsidRDefault="00167C79">
            <w:pPr>
              <w:pStyle w:val="TableParagraph"/>
              <w:spacing w:before="238"/>
              <w:ind w:left="630"/>
              <w:rPr>
                <w:b/>
                <w:sz w:val="24"/>
              </w:rPr>
            </w:pPr>
            <w:proofErr w:type="spellStart"/>
            <w:r>
              <w:rPr>
                <w:b/>
                <w:spacing w:val="-2"/>
                <w:sz w:val="24"/>
              </w:rPr>
              <w:t>Firma</w:t>
            </w:r>
            <w:proofErr w:type="spellEnd"/>
          </w:p>
        </w:tc>
        <w:tc>
          <w:tcPr>
            <w:tcW w:w="2655" w:type="dxa"/>
            <w:shd w:val="clear" w:color="auto" w:fill="BEBEBE"/>
          </w:tcPr>
          <w:p w14:paraId="5886F078" w14:textId="77777777" w:rsidR="00167C79" w:rsidRDefault="00167C79">
            <w:pPr>
              <w:pStyle w:val="TableParagraph"/>
              <w:spacing w:before="8"/>
              <w:rPr>
                <w:sz w:val="24"/>
              </w:rPr>
            </w:pPr>
          </w:p>
          <w:p w14:paraId="4BC41983" w14:textId="77777777" w:rsidR="00167C79" w:rsidRDefault="00167C79">
            <w:pPr>
              <w:pStyle w:val="TableParagraph"/>
              <w:ind w:left="387"/>
              <w:rPr>
                <w:b/>
                <w:sz w:val="24"/>
              </w:rPr>
            </w:pPr>
            <w:r>
              <w:rPr>
                <w:b/>
                <w:sz w:val="24"/>
              </w:rPr>
              <w:t>Meno</w:t>
            </w:r>
            <w:r>
              <w:rPr>
                <w:b/>
                <w:spacing w:val="-1"/>
                <w:sz w:val="24"/>
              </w:rPr>
              <w:t xml:space="preserve"> </w:t>
            </w:r>
            <w:r>
              <w:rPr>
                <w:b/>
                <w:sz w:val="24"/>
              </w:rPr>
              <w:t>a</w:t>
            </w:r>
            <w:r>
              <w:rPr>
                <w:b/>
                <w:spacing w:val="-1"/>
                <w:sz w:val="24"/>
              </w:rPr>
              <w:t xml:space="preserve"> </w:t>
            </w:r>
            <w:proofErr w:type="spellStart"/>
            <w:r>
              <w:rPr>
                <w:b/>
                <w:spacing w:val="-2"/>
                <w:sz w:val="24"/>
              </w:rPr>
              <w:t>priezvisko</w:t>
            </w:r>
            <w:proofErr w:type="spellEnd"/>
          </w:p>
        </w:tc>
        <w:tc>
          <w:tcPr>
            <w:tcW w:w="1901" w:type="dxa"/>
            <w:shd w:val="clear" w:color="auto" w:fill="BEBEBE"/>
          </w:tcPr>
          <w:p w14:paraId="3D13A256" w14:textId="77777777" w:rsidR="00167C79" w:rsidRDefault="00167C79">
            <w:pPr>
              <w:pStyle w:val="TableParagraph"/>
              <w:spacing w:before="8"/>
              <w:rPr>
                <w:sz w:val="24"/>
              </w:rPr>
            </w:pPr>
          </w:p>
          <w:p w14:paraId="35479EBA" w14:textId="77777777" w:rsidR="00167C79" w:rsidRDefault="00167C79">
            <w:pPr>
              <w:pStyle w:val="TableParagraph"/>
              <w:ind w:left="603"/>
              <w:rPr>
                <w:b/>
                <w:sz w:val="24"/>
              </w:rPr>
            </w:pPr>
            <w:proofErr w:type="spellStart"/>
            <w:r>
              <w:rPr>
                <w:b/>
                <w:spacing w:val="-2"/>
                <w:sz w:val="24"/>
              </w:rPr>
              <w:t>Podpis</w:t>
            </w:r>
            <w:proofErr w:type="spellEnd"/>
          </w:p>
        </w:tc>
      </w:tr>
      <w:tr w:rsidR="00167C79" w14:paraId="4EBF690D" w14:textId="77777777">
        <w:trPr>
          <w:trHeight w:val="613"/>
        </w:trPr>
        <w:tc>
          <w:tcPr>
            <w:tcW w:w="2595" w:type="dxa"/>
          </w:tcPr>
          <w:p w14:paraId="174DDE36" w14:textId="77777777" w:rsidR="00167C79" w:rsidRDefault="00167C79">
            <w:pPr>
              <w:pStyle w:val="TableParagraph"/>
              <w:ind w:left="705" w:hanging="53"/>
              <w:rPr>
                <w:b/>
                <w:sz w:val="24"/>
              </w:rPr>
            </w:pPr>
            <w:proofErr w:type="spellStart"/>
            <w:r>
              <w:rPr>
                <w:b/>
                <w:spacing w:val="-2"/>
                <w:sz w:val="24"/>
              </w:rPr>
              <w:t>Koordinátor</w:t>
            </w:r>
            <w:proofErr w:type="spellEnd"/>
            <w:r>
              <w:rPr>
                <w:b/>
                <w:spacing w:val="-2"/>
                <w:sz w:val="24"/>
              </w:rPr>
              <w:t xml:space="preserve"> </w:t>
            </w:r>
            <w:proofErr w:type="spellStart"/>
            <w:r>
              <w:rPr>
                <w:b/>
                <w:spacing w:val="-2"/>
                <w:sz w:val="24"/>
              </w:rPr>
              <w:t>bezpečnosti</w:t>
            </w:r>
            <w:proofErr w:type="spellEnd"/>
          </w:p>
        </w:tc>
        <w:tc>
          <w:tcPr>
            <w:tcW w:w="1904" w:type="dxa"/>
          </w:tcPr>
          <w:p w14:paraId="21528BB2" w14:textId="77777777" w:rsidR="00167C79" w:rsidRDefault="00167C79">
            <w:pPr>
              <w:pStyle w:val="TableParagraph"/>
              <w:rPr>
                <w:sz w:val="24"/>
              </w:rPr>
            </w:pPr>
          </w:p>
        </w:tc>
        <w:tc>
          <w:tcPr>
            <w:tcW w:w="2655" w:type="dxa"/>
          </w:tcPr>
          <w:p w14:paraId="76C5E97A" w14:textId="77777777" w:rsidR="00167C79" w:rsidRDefault="00167C79">
            <w:pPr>
              <w:pStyle w:val="TableParagraph"/>
              <w:rPr>
                <w:sz w:val="24"/>
              </w:rPr>
            </w:pPr>
          </w:p>
        </w:tc>
        <w:tc>
          <w:tcPr>
            <w:tcW w:w="1901" w:type="dxa"/>
          </w:tcPr>
          <w:p w14:paraId="219AE7E8" w14:textId="77777777" w:rsidR="00167C79" w:rsidRDefault="00167C79">
            <w:pPr>
              <w:pStyle w:val="TableParagraph"/>
              <w:rPr>
                <w:sz w:val="24"/>
              </w:rPr>
            </w:pPr>
          </w:p>
        </w:tc>
      </w:tr>
      <w:tr w:rsidR="00167C79" w14:paraId="747ACED2" w14:textId="77777777">
        <w:trPr>
          <w:trHeight w:val="275"/>
        </w:trPr>
        <w:tc>
          <w:tcPr>
            <w:tcW w:w="2595" w:type="dxa"/>
          </w:tcPr>
          <w:p w14:paraId="202DF34A" w14:textId="77777777" w:rsidR="00167C79" w:rsidRDefault="00167C79">
            <w:pPr>
              <w:pStyle w:val="TableParagraph"/>
              <w:spacing w:line="256" w:lineRule="exact"/>
              <w:ind w:left="23" w:right="2"/>
              <w:jc w:val="center"/>
              <w:rPr>
                <w:b/>
                <w:sz w:val="24"/>
              </w:rPr>
            </w:pPr>
            <w:proofErr w:type="spellStart"/>
            <w:r>
              <w:rPr>
                <w:b/>
                <w:sz w:val="24"/>
              </w:rPr>
              <w:t>Stavebný</w:t>
            </w:r>
            <w:proofErr w:type="spellEnd"/>
            <w:r>
              <w:rPr>
                <w:b/>
                <w:spacing w:val="-2"/>
                <w:sz w:val="24"/>
              </w:rPr>
              <w:t xml:space="preserve"> </w:t>
            </w:r>
            <w:proofErr w:type="spellStart"/>
            <w:r>
              <w:rPr>
                <w:b/>
                <w:spacing w:val="-2"/>
                <w:sz w:val="24"/>
              </w:rPr>
              <w:t>dozor</w:t>
            </w:r>
            <w:proofErr w:type="spellEnd"/>
          </w:p>
        </w:tc>
        <w:tc>
          <w:tcPr>
            <w:tcW w:w="1904" w:type="dxa"/>
            <w:vMerge w:val="restart"/>
          </w:tcPr>
          <w:p w14:paraId="1DDB1003" w14:textId="77777777" w:rsidR="00167C79" w:rsidRDefault="00167C79">
            <w:pPr>
              <w:pStyle w:val="TableParagraph"/>
              <w:rPr>
                <w:sz w:val="24"/>
              </w:rPr>
            </w:pPr>
          </w:p>
        </w:tc>
        <w:tc>
          <w:tcPr>
            <w:tcW w:w="2655" w:type="dxa"/>
            <w:vMerge w:val="restart"/>
          </w:tcPr>
          <w:p w14:paraId="78020A6B" w14:textId="77777777" w:rsidR="00167C79" w:rsidRDefault="00167C79">
            <w:pPr>
              <w:pStyle w:val="TableParagraph"/>
              <w:rPr>
                <w:sz w:val="24"/>
              </w:rPr>
            </w:pPr>
          </w:p>
        </w:tc>
        <w:tc>
          <w:tcPr>
            <w:tcW w:w="1901" w:type="dxa"/>
            <w:vMerge w:val="restart"/>
          </w:tcPr>
          <w:p w14:paraId="0156A815" w14:textId="77777777" w:rsidR="00167C79" w:rsidRDefault="00167C79">
            <w:pPr>
              <w:pStyle w:val="TableParagraph"/>
              <w:rPr>
                <w:sz w:val="24"/>
              </w:rPr>
            </w:pPr>
          </w:p>
        </w:tc>
      </w:tr>
      <w:tr w:rsidR="00167C79" w14:paraId="4638A90E" w14:textId="77777777">
        <w:trPr>
          <w:trHeight w:val="277"/>
        </w:trPr>
        <w:tc>
          <w:tcPr>
            <w:tcW w:w="2595" w:type="dxa"/>
          </w:tcPr>
          <w:p w14:paraId="265D3A0A" w14:textId="77777777" w:rsidR="00167C79" w:rsidRDefault="00167C79">
            <w:pPr>
              <w:pStyle w:val="TableParagraph"/>
              <w:rPr>
                <w:sz w:val="20"/>
              </w:rPr>
            </w:pPr>
          </w:p>
        </w:tc>
        <w:tc>
          <w:tcPr>
            <w:tcW w:w="1904" w:type="dxa"/>
            <w:vMerge/>
            <w:tcBorders>
              <w:top w:val="nil"/>
            </w:tcBorders>
          </w:tcPr>
          <w:p w14:paraId="6188584A" w14:textId="77777777" w:rsidR="00167C79" w:rsidRDefault="00167C79">
            <w:pPr>
              <w:rPr>
                <w:sz w:val="2"/>
                <w:szCs w:val="2"/>
              </w:rPr>
            </w:pPr>
          </w:p>
        </w:tc>
        <w:tc>
          <w:tcPr>
            <w:tcW w:w="2655" w:type="dxa"/>
            <w:vMerge/>
            <w:tcBorders>
              <w:top w:val="nil"/>
            </w:tcBorders>
          </w:tcPr>
          <w:p w14:paraId="46AFF3BC" w14:textId="77777777" w:rsidR="00167C79" w:rsidRDefault="00167C79">
            <w:pPr>
              <w:rPr>
                <w:sz w:val="2"/>
                <w:szCs w:val="2"/>
              </w:rPr>
            </w:pPr>
          </w:p>
        </w:tc>
        <w:tc>
          <w:tcPr>
            <w:tcW w:w="1901" w:type="dxa"/>
            <w:vMerge/>
            <w:tcBorders>
              <w:top w:val="nil"/>
            </w:tcBorders>
          </w:tcPr>
          <w:p w14:paraId="67265FDE" w14:textId="77777777" w:rsidR="00167C79" w:rsidRDefault="00167C79">
            <w:pPr>
              <w:rPr>
                <w:sz w:val="2"/>
                <w:szCs w:val="2"/>
              </w:rPr>
            </w:pPr>
          </w:p>
        </w:tc>
      </w:tr>
      <w:tr w:rsidR="00167C79" w14:paraId="06AFA748" w14:textId="77777777">
        <w:trPr>
          <w:trHeight w:val="423"/>
        </w:trPr>
        <w:tc>
          <w:tcPr>
            <w:tcW w:w="2595" w:type="dxa"/>
          </w:tcPr>
          <w:p w14:paraId="06BA5D06" w14:textId="77777777" w:rsidR="00167C79" w:rsidRDefault="00167C79">
            <w:pPr>
              <w:pStyle w:val="TableParagraph"/>
              <w:spacing w:line="275" w:lineRule="exact"/>
              <w:ind w:left="23" w:right="3"/>
              <w:jc w:val="center"/>
              <w:rPr>
                <w:b/>
                <w:sz w:val="24"/>
              </w:rPr>
            </w:pPr>
            <w:proofErr w:type="spellStart"/>
            <w:r>
              <w:rPr>
                <w:b/>
                <w:sz w:val="24"/>
              </w:rPr>
              <w:t>Zástupca</w:t>
            </w:r>
            <w:proofErr w:type="spellEnd"/>
            <w:r>
              <w:rPr>
                <w:b/>
                <w:spacing w:val="-6"/>
                <w:sz w:val="24"/>
              </w:rPr>
              <w:t xml:space="preserve"> </w:t>
            </w:r>
            <w:proofErr w:type="spellStart"/>
            <w:r>
              <w:rPr>
                <w:b/>
                <w:spacing w:val="-2"/>
                <w:sz w:val="24"/>
              </w:rPr>
              <w:t>zhotoviteľa</w:t>
            </w:r>
            <w:proofErr w:type="spellEnd"/>
          </w:p>
        </w:tc>
        <w:tc>
          <w:tcPr>
            <w:tcW w:w="1904" w:type="dxa"/>
            <w:vMerge w:val="restart"/>
          </w:tcPr>
          <w:p w14:paraId="368F67FA" w14:textId="77777777" w:rsidR="00167C79" w:rsidRDefault="00167C79">
            <w:pPr>
              <w:pStyle w:val="TableParagraph"/>
              <w:rPr>
                <w:sz w:val="24"/>
              </w:rPr>
            </w:pPr>
          </w:p>
        </w:tc>
        <w:tc>
          <w:tcPr>
            <w:tcW w:w="2655" w:type="dxa"/>
            <w:vMerge w:val="restart"/>
          </w:tcPr>
          <w:p w14:paraId="3694AF86" w14:textId="77777777" w:rsidR="00167C79" w:rsidRDefault="00167C79">
            <w:pPr>
              <w:pStyle w:val="TableParagraph"/>
              <w:rPr>
                <w:sz w:val="24"/>
              </w:rPr>
            </w:pPr>
          </w:p>
        </w:tc>
        <w:tc>
          <w:tcPr>
            <w:tcW w:w="1901" w:type="dxa"/>
            <w:vMerge w:val="restart"/>
          </w:tcPr>
          <w:p w14:paraId="011E6905" w14:textId="77777777" w:rsidR="00167C79" w:rsidRDefault="00167C79">
            <w:pPr>
              <w:pStyle w:val="TableParagraph"/>
              <w:rPr>
                <w:sz w:val="24"/>
              </w:rPr>
            </w:pPr>
          </w:p>
        </w:tc>
      </w:tr>
      <w:tr w:rsidR="00167C79" w14:paraId="59E4D2C9" w14:textId="77777777">
        <w:trPr>
          <w:trHeight w:val="426"/>
        </w:trPr>
        <w:tc>
          <w:tcPr>
            <w:tcW w:w="2595" w:type="dxa"/>
          </w:tcPr>
          <w:p w14:paraId="1BB12D0E" w14:textId="77777777" w:rsidR="00167C79" w:rsidRDefault="00167C79">
            <w:pPr>
              <w:pStyle w:val="TableParagraph"/>
              <w:rPr>
                <w:sz w:val="24"/>
              </w:rPr>
            </w:pPr>
          </w:p>
        </w:tc>
        <w:tc>
          <w:tcPr>
            <w:tcW w:w="1904" w:type="dxa"/>
            <w:vMerge/>
            <w:tcBorders>
              <w:top w:val="nil"/>
            </w:tcBorders>
          </w:tcPr>
          <w:p w14:paraId="771A4464" w14:textId="77777777" w:rsidR="00167C79" w:rsidRDefault="00167C79">
            <w:pPr>
              <w:rPr>
                <w:sz w:val="2"/>
                <w:szCs w:val="2"/>
              </w:rPr>
            </w:pPr>
          </w:p>
        </w:tc>
        <w:tc>
          <w:tcPr>
            <w:tcW w:w="2655" w:type="dxa"/>
            <w:vMerge/>
            <w:tcBorders>
              <w:top w:val="nil"/>
            </w:tcBorders>
          </w:tcPr>
          <w:p w14:paraId="45BEB1C4" w14:textId="77777777" w:rsidR="00167C79" w:rsidRDefault="00167C79">
            <w:pPr>
              <w:rPr>
                <w:sz w:val="2"/>
                <w:szCs w:val="2"/>
              </w:rPr>
            </w:pPr>
          </w:p>
        </w:tc>
        <w:tc>
          <w:tcPr>
            <w:tcW w:w="1901" w:type="dxa"/>
            <w:vMerge/>
            <w:tcBorders>
              <w:top w:val="nil"/>
            </w:tcBorders>
          </w:tcPr>
          <w:p w14:paraId="3FB690FB" w14:textId="77777777" w:rsidR="00167C79" w:rsidRDefault="00167C79">
            <w:pPr>
              <w:rPr>
                <w:sz w:val="2"/>
                <w:szCs w:val="2"/>
              </w:rPr>
            </w:pPr>
          </w:p>
        </w:tc>
      </w:tr>
      <w:tr w:rsidR="00167C79" w14:paraId="4B1BA5DF" w14:textId="77777777">
        <w:trPr>
          <w:trHeight w:val="1100"/>
        </w:trPr>
        <w:tc>
          <w:tcPr>
            <w:tcW w:w="2595" w:type="dxa"/>
          </w:tcPr>
          <w:p w14:paraId="3A774E8C" w14:textId="77777777" w:rsidR="00167C79" w:rsidRDefault="00167C79">
            <w:pPr>
              <w:pStyle w:val="TableParagraph"/>
              <w:spacing w:before="1"/>
              <w:ind w:left="688" w:right="628" w:hanging="36"/>
              <w:jc w:val="both"/>
              <w:rPr>
                <w:b/>
                <w:sz w:val="24"/>
              </w:rPr>
            </w:pPr>
            <w:proofErr w:type="spellStart"/>
            <w:r>
              <w:rPr>
                <w:b/>
                <w:spacing w:val="-2"/>
                <w:sz w:val="24"/>
              </w:rPr>
              <w:t>Koordinátor</w:t>
            </w:r>
            <w:proofErr w:type="spellEnd"/>
            <w:r>
              <w:rPr>
                <w:b/>
                <w:spacing w:val="-2"/>
                <w:sz w:val="24"/>
              </w:rPr>
              <w:t xml:space="preserve"> </w:t>
            </w:r>
            <w:proofErr w:type="spellStart"/>
            <w:r>
              <w:rPr>
                <w:b/>
                <w:spacing w:val="-2"/>
                <w:sz w:val="24"/>
              </w:rPr>
              <w:t>bezpečnosti</w:t>
            </w:r>
            <w:proofErr w:type="spellEnd"/>
            <w:r>
              <w:rPr>
                <w:b/>
                <w:spacing w:val="-2"/>
                <w:sz w:val="24"/>
              </w:rPr>
              <w:t xml:space="preserve"> </w:t>
            </w:r>
            <w:proofErr w:type="spellStart"/>
            <w:r>
              <w:rPr>
                <w:b/>
                <w:spacing w:val="-2"/>
                <w:sz w:val="24"/>
              </w:rPr>
              <w:t>Zhotoviteľa</w:t>
            </w:r>
            <w:proofErr w:type="spellEnd"/>
          </w:p>
        </w:tc>
        <w:tc>
          <w:tcPr>
            <w:tcW w:w="1904" w:type="dxa"/>
          </w:tcPr>
          <w:p w14:paraId="0E0D2F6C" w14:textId="77777777" w:rsidR="00167C79" w:rsidRDefault="00167C79">
            <w:pPr>
              <w:pStyle w:val="TableParagraph"/>
              <w:rPr>
                <w:sz w:val="24"/>
              </w:rPr>
            </w:pPr>
          </w:p>
        </w:tc>
        <w:tc>
          <w:tcPr>
            <w:tcW w:w="2655" w:type="dxa"/>
          </w:tcPr>
          <w:p w14:paraId="2AE0FE8E" w14:textId="77777777" w:rsidR="00167C79" w:rsidRDefault="00167C79">
            <w:pPr>
              <w:pStyle w:val="TableParagraph"/>
              <w:rPr>
                <w:sz w:val="24"/>
              </w:rPr>
            </w:pPr>
          </w:p>
        </w:tc>
        <w:tc>
          <w:tcPr>
            <w:tcW w:w="1901" w:type="dxa"/>
          </w:tcPr>
          <w:p w14:paraId="14924988" w14:textId="77777777" w:rsidR="00167C79" w:rsidRDefault="00167C79">
            <w:pPr>
              <w:pStyle w:val="TableParagraph"/>
              <w:rPr>
                <w:sz w:val="24"/>
              </w:rPr>
            </w:pPr>
          </w:p>
        </w:tc>
      </w:tr>
      <w:tr w:rsidR="00167C79" w14:paraId="52B79E27" w14:textId="77777777">
        <w:trPr>
          <w:trHeight w:val="551"/>
        </w:trPr>
        <w:tc>
          <w:tcPr>
            <w:tcW w:w="2595" w:type="dxa"/>
          </w:tcPr>
          <w:p w14:paraId="7EB73014" w14:textId="77777777" w:rsidR="00167C79" w:rsidRDefault="00167C79">
            <w:pPr>
              <w:pStyle w:val="TableParagraph"/>
              <w:spacing w:line="276" w:lineRule="exact"/>
              <w:ind w:left="522" w:firstLine="302"/>
              <w:rPr>
                <w:b/>
                <w:sz w:val="24"/>
              </w:rPr>
            </w:pPr>
            <w:proofErr w:type="spellStart"/>
            <w:r>
              <w:rPr>
                <w:b/>
                <w:spacing w:val="-2"/>
                <w:sz w:val="24"/>
              </w:rPr>
              <w:t>Zástupca</w:t>
            </w:r>
            <w:proofErr w:type="spellEnd"/>
            <w:r>
              <w:rPr>
                <w:b/>
                <w:spacing w:val="-2"/>
                <w:sz w:val="24"/>
              </w:rPr>
              <w:t xml:space="preserve"> </w:t>
            </w:r>
            <w:proofErr w:type="spellStart"/>
            <w:r>
              <w:rPr>
                <w:b/>
                <w:spacing w:val="-2"/>
                <w:sz w:val="24"/>
              </w:rPr>
              <w:t>Objednávateľa</w:t>
            </w:r>
            <w:proofErr w:type="spellEnd"/>
          </w:p>
        </w:tc>
        <w:tc>
          <w:tcPr>
            <w:tcW w:w="1904" w:type="dxa"/>
            <w:vMerge w:val="restart"/>
          </w:tcPr>
          <w:p w14:paraId="54BC67D3" w14:textId="77777777" w:rsidR="00167C79" w:rsidRDefault="00167C79">
            <w:pPr>
              <w:pStyle w:val="TableParagraph"/>
              <w:rPr>
                <w:sz w:val="24"/>
              </w:rPr>
            </w:pPr>
          </w:p>
        </w:tc>
        <w:tc>
          <w:tcPr>
            <w:tcW w:w="2655" w:type="dxa"/>
            <w:vMerge w:val="restart"/>
          </w:tcPr>
          <w:p w14:paraId="5AE7ED88" w14:textId="77777777" w:rsidR="00167C79" w:rsidRDefault="00167C79">
            <w:pPr>
              <w:pStyle w:val="TableParagraph"/>
              <w:rPr>
                <w:sz w:val="24"/>
              </w:rPr>
            </w:pPr>
          </w:p>
        </w:tc>
        <w:tc>
          <w:tcPr>
            <w:tcW w:w="1901" w:type="dxa"/>
            <w:vMerge w:val="restart"/>
          </w:tcPr>
          <w:p w14:paraId="0E90591E" w14:textId="77777777" w:rsidR="00167C79" w:rsidRDefault="00167C79">
            <w:pPr>
              <w:pStyle w:val="TableParagraph"/>
              <w:rPr>
                <w:sz w:val="24"/>
              </w:rPr>
            </w:pPr>
          </w:p>
        </w:tc>
      </w:tr>
      <w:tr w:rsidR="00167C79" w14:paraId="155E3C71" w14:textId="77777777">
        <w:trPr>
          <w:trHeight w:val="293"/>
        </w:trPr>
        <w:tc>
          <w:tcPr>
            <w:tcW w:w="2595" w:type="dxa"/>
          </w:tcPr>
          <w:p w14:paraId="693B183B" w14:textId="77777777" w:rsidR="00167C79" w:rsidRDefault="00167C79">
            <w:pPr>
              <w:pStyle w:val="TableParagraph"/>
            </w:pPr>
          </w:p>
        </w:tc>
        <w:tc>
          <w:tcPr>
            <w:tcW w:w="1904" w:type="dxa"/>
            <w:vMerge/>
            <w:tcBorders>
              <w:top w:val="nil"/>
            </w:tcBorders>
          </w:tcPr>
          <w:p w14:paraId="1B1D7603" w14:textId="77777777" w:rsidR="00167C79" w:rsidRDefault="00167C79">
            <w:pPr>
              <w:rPr>
                <w:sz w:val="2"/>
                <w:szCs w:val="2"/>
              </w:rPr>
            </w:pPr>
          </w:p>
        </w:tc>
        <w:tc>
          <w:tcPr>
            <w:tcW w:w="2655" w:type="dxa"/>
            <w:vMerge/>
            <w:tcBorders>
              <w:top w:val="nil"/>
            </w:tcBorders>
          </w:tcPr>
          <w:p w14:paraId="54451E1D" w14:textId="77777777" w:rsidR="00167C79" w:rsidRDefault="00167C79">
            <w:pPr>
              <w:rPr>
                <w:sz w:val="2"/>
                <w:szCs w:val="2"/>
              </w:rPr>
            </w:pPr>
          </w:p>
        </w:tc>
        <w:tc>
          <w:tcPr>
            <w:tcW w:w="1901" w:type="dxa"/>
            <w:vMerge/>
            <w:tcBorders>
              <w:top w:val="nil"/>
            </w:tcBorders>
          </w:tcPr>
          <w:p w14:paraId="7AA1343F" w14:textId="77777777" w:rsidR="00167C79" w:rsidRDefault="00167C79">
            <w:pPr>
              <w:rPr>
                <w:sz w:val="2"/>
                <w:szCs w:val="2"/>
              </w:rPr>
            </w:pPr>
          </w:p>
        </w:tc>
      </w:tr>
    </w:tbl>
    <w:p w14:paraId="4C465E8F" w14:textId="77777777" w:rsidR="00167C79" w:rsidRDefault="00167C79" w:rsidP="00167C79">
      <w:pPr>
        <w:rPr>
          <w:sz w:val="20"/>
        </w:rPr>
      </w:pPr>
    </w:p>
    <w:tbl>
      <w:tblPr>
        <w:tblStyle w:val="NormalTable0"/>
        <w:tblpPr w:leftFromText="141" w:rightFromText="141" w:vertAnchor="text" w:horzAnchor="margin" w:tblpX="411" w:tblpY="952"/>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610"/>
        <w:gridCol w:w="1417"/>
        <w:gridCol w:w="2269"/>
        <w:gridCol w:w="1847"/>
        <w:gridCol w:w="1914"/>
      </w:tblGrid>
      <w:tr w:rsidR="00F95F00" w14:paraId="3199B695" w14:textId="77777777" w:rsidTr="00C360A3">
        <w:trPr>
          <w:trHeight w:val="293"/>
        </w:trPr>
        <w:tc>
          <w:tcPr>
            <w:tcW w:w="9057" w:type="dxa"/>
            <w:gridSpan w:val="5"/>
            <w:shd w:val="clear" w:color="auto" w:fill="BEBEBE"/>
          </w:tcPr>
          <w:p w14:paraId="28D74EB4" w14:textId="77777777" w:rsidR="00F95F00" w:rsidRDefault="00F95F00" w:rsidP="00F95F00">
            <w:pPr>
              <w:pStyle w:val="TableParagraph"/>
              <w:spacing w:before="10" w:line="263" w:lineRule="exact"/>
              <w:ind w:left="23"/>
              <w:jc w:val="center"/>
              <w:rPr>
                <w:b/>
                <w:sz w:val="24"/>
              </w:rPr>
            </w:pPr>
            <w:r>
              <w:rPr>
                <w:b/>
                <w:sz w:val="24"/>
              </w:rPr>
              <w:t>KONTROLNÉ</w:t>
            </w:r>
            <w:r>
              <w:rPr>
                <w:b/>
                <w:spacing w:val="-2"/>
                <w:sz w:val="24"/>
              </w:rPr>
              <w:t xml:space="preserve"> </w:t>
            </w:r>
            <w:r>
              <w:rPr>
                <w:b/>
                <w:sz w:val="24"/>
              </w:rPr>
              <w:t>ZISTENIA</w:t>
            </w:r>
            <w:r>
              <w:rPr>
                <w:b/>
                <w:spacing w:val="-2"/>
                <w:sz w:val="24"/>
              </w:rPr>
              <w:t xml:space="preserve"> </w:t>
            </w:r>
            <w:r>
              <w:rPr>
                <w:b/>
                <w:spacing w:val="-4"/>
                <w:sz w:val="24"/>
              </w:rPr>
              <w:t>BOZP</w:t>
            </w:r>
          </w:p>
        </w:tc>
      </w:tr>
      <w:tr w:rsidR="00F95F00" w14:paraId="21164ABF" w14:textId="77777777" w:rsidTr="00C360A3">
        <w:trPr>
          <w:trHeight w:val="1105"/>
        </w:trPr>
        <w:tc>
          <w:tcPr>
            <w:tcW w:w="1610" w:type="dxa"/>
            <w:shd w:val="clear" w:color="auto" w:fill="BEBEBE"/>
          </w:tcPr>
          <w:p w14:paraId="14CD244C" w14:textId="77777777" w:rsidR="00F95F00" w:rsidRDefault="00F95F00" w:rsidP="00F95F00">
            <w:pPr>
              <w:pStyle w:val="TableParagraph"/>
              <w:spacing w:before="138"/>
              <w:ind w:left="148" w:right="122" w:firstLine="1"/>
              <w:jc w:val="center"/>
              <w:rPr>
                <w:b/>
                <w:sz w:val="24"/>
              </w:rPr>
            </w:pPr>
            <w:proofErr w:type="spellStart"/>
            <w:r>
              <w:rPr>
                <w:b/>
                <w:sz w:val="24"/>
              </w:rPr>
              <w:t>Evidenčné</w:t>
            </w:r>
            <w:proofErr w:type="spellEnd"/>
            <w:r>
              <w:rPr>
                <w:b/>
                <w:sz w:val="24"/>
              </w:rPr>
              <w:t xml:space="preserve"> </w:t>
            </w:r>
            <w:proofErr w:type="spellStart"/>
            <w:r>
              <w:rPr>
                <w:b/>
                <w:sz w:val="24"/>
              </w:rPr>
              <w:t>číslo</w:t>
            </w:r>
            <w:proofErr w:type="spellEnd"/>
            <w:r>
              <w:rPr>
                <w:b/>
                <w:sz w:val="24"/>
              </w:rPr>
              <w:t xml:space="preserve"> </w:t>
            </w:r>
            <w:proofErr w:type="spellStart"/>
            <w:r>
              <w:rPr>
                <w:b/>
                <w:spacing w:val="-2"/>
                <w:sz w:val="24"/>
              </w:rPr>
              <w:t>nedostatku</w:t>
            </w:r>
            <w:proofErr w:type="spellEnd"/>
            <w:r>
              <w:rPr>
                <w:b/>
                <w:spacing w:val="-2"/>
                <w:sz w:val="24"/>
              </w:rPr>
              <w:t xml:space="preserve"> xx/DD/MM/201x</w:t>
            </w:r>
          </w:p>
        </w:tc>
        <w:tc>
          <w:tcPr>
            <w:tcW w:w="1417" w:type="dxa"/>
            <w:shd w:val="clear" w:color="auto" w:fill="BEBEBE"/>
          </w:tcPr>
          <w:p w14:paraId="1CF62B03" w14:textId="77777777" w:rsidR="00F95F00" w:rsidRDefault="00F95F00" w:rsidP="00F95F00">
            <w:pPr>
              <w:pStyle w:val="TableParagraph"/>
              <w:spacing w:before="1"/>
              <w:rPr>
                <w:sz w:val="24"/>
              </w:rPr>
            </w:pPr>
          </w:p>
          <w:p w14:paraId="2ADCDCCC" w14:textId="77777777" w:rsidR="00F95F00" w:rsidRDefault="00F95F00" w:rsidP="00F95F00">
            <w:pPr>
              <w:pStyle w:val="TableParagraph"/>
              <w:ind w:left="138" w:right="112" w:firstLine="288"/>
              <w:rPr>
                <w:b/>
                <w:sz w:val="24"/>
              </w:rPr>
            </w:pPr>
            <w:proofErr w:type="spellStart"/>
            <w:r>
              <w:rPr>
                <w:b/>
                <w:spacing w:val="-4"/>
                <w:sz w:val="24"/>
              </w:rPr>
              <w:t>Popis</w:t>
            </w:r>
            <w:proofErr w:type="spellEnd"/>
            <w:r>
              <w:rPr>
                <w:b/>
                <w:spacing w:val="-4"/>
                <w:sz w:val="24"/>
              </w:rPr>
              <w:t xml:space="preserve"> </w:t>
            </w:r>
            <w:proofErr w:type="spellStart"/>
            <w:r>
              <w:rPr>
                <w:b/>
                <w:spacing w:val="-2"/>
                <w:sz w:val="24"/>
              </w:rPr>
              <w:t>nedostatku</w:t>
            </w:r>
            <w:proofErr w:type="spellEnd"/>
          </w:p>
        </w:tc>
        <w:tc>
          <w:tcPr>
            <w:tcW w:w="2269" w:type="dxa"/>
            <w:tcBorders>
              <w:right w:val="single" w:sz="4" w:space="0" w:color="000000"/>
            </w:tcBorders>
            <w:shd w:val="clear" w:color="auto" w:fill="BEBEBE"/>
          </w:tcPr>
          <w:p w14:paraId="760F3541" w14:textId="77777777" w:rsidR="00F95F00" w:rsidRDefault="00F95F00" w:rsidP="00F95F00">
            <w:pPr>
              <w:pStyle w:val="TableParagraph"/>
              <w:spacing w:before="138"/>
              <w:rPr>
                <w:sz w:val="24"/>
              </w:rPr>
            </w:pPr>
          </w:p>
          <w:p w14:paraId="407AF2D4" w14:textId="77777777" w:rsidR="00F95F00" w:rsidRDefault="00F95F00" w:rsidP="00F95F00">
            <w:pPr>
              <w:pStyle w:val="TableParagraph"/>
              <w:ind w:left="172"/>
              <w:rPr>
                <w:b/>
                <w:sz w:val="24"/>
              </w:rPr>
            </w:pPr>
            <w:proofErr w:type="spellStart"/>
            <w:r>
              <w:rPr>
                <w:b/>
                <w:spacing w:val="-2"/>
                <w:sz w:val="24"/>
              </w:rPr>
              <w:t>Fotodokumentácia</w:t>
            </w:r>
            <w:proofErr w:type="spellEnd"/>
          </w:p>
        </w:tc>
        <w:tc>
          <w:tcPr>
            <w:tcW w:w="1847" w:type="dxa"/>
            <w:tcBorders>
              <w:left w:val="single" w:sz="4" w:space="0" w:color="000000"/>
            </w:tcBorders>
            <w:shd w:val="clear" w:color="auto" w:fill="BEBEBE"/>
          </w:tcPr>
          <w:p w14:paraId="47C27E5D" w14:textId="77777777" w:rsidR="00F95F00" w:rsidRDefault="00F95F00" w:rsidP="00F95F00">
            <w:pPr>
              <w:pStyle w:val="TableParagraph"/>
              <w:spacing w:line="270" w:lineRule="atLeast"/>
              <w:ind w:left="375" w:right="341"/>
              <w:jc w:val="center"/>
              <w:rPr>
                <w:b/>
                <w:sz w:val="24"/>
              </w:rPr>
            </w:pPr>
            <w:proofErr w:type="spellStart"/>
            <w:r>
              <w:rPr>
                <w:b/>
                <w:spacing w:val="-2"/>
                <w:sz w:val="24"/>
              </w:rPr>
              <w:t>Navrhnuté</w:t>
            </w:r>
            <w:proofErr w:type="spellEnd"/>
            <w:r>
              <w:rPr>
                <w:b/>
                <w:spacing w:val="-2"/>
                <w:sz w:val="24"/>
              </w:rPr>
              <w:t xml:space="preserve"> opatrenia/ </w:t>
            </w:r>
            <w:proofErr w:type="spellStart"/>
            <w:r>
              <w:rPr>
                <w:b/>
                <w:spacing w:val="-2"/>
                <w:sz w:val="24"/>
              </w:rPr>
              <w:t>prijaté</w:t>
            </w:r>
            <w:proofErr w:type="spellEnd"/>
            <w:r>
              <w:rPr>
                <w:b/>
                <w:spacing w:val="-2"/>
                <w:sz w:val="24"/>
              </w:rPr>
              <w:t xml:space="preserve"> </w:t>
            </w:r>
            <w:proofErr w:type="spellStart"/>
            <w:r>
              <w:rPr>
                <w:b/>
                <w:spacing w:val="-2"/>
                <w:sz w:val="24"/>
              </w:rPr>
              <w:t>opatrenia</w:t>
            </w:r>
            <w:proofErr w:type="spellEnd"/>
          </w:p>
        </w:tc>
        <w:tc>
          <w:tcPr>
            <w:tcW w:w="1914" w:type="dxa"/>
            <w:shd w:val="clear" w:color="auto" w:fill="BEBEBE"/>
          </w:tcPr>
          <w:p w14:paraId="0B769D57" w14:textId="77777777" w:rsidR="00F95F00" w:rsidRDefault="00F95F00" w:rsidP="00F95F00">
            <w:pPr>
              <w:pStyle w:val="TableParagraph"/>
              <w:spacing w:before="138"/>
              <w:rPr>
                <w:sz w:val="24"/>
              </w:rPr>
            </w:pPr>
          </w:p>
          <w:p w14:paraId="607EC721" w14:textId="77777777" w:rsidR="00F95F00" w:rsidRDefault="00F95F00" w:rsidP="00F95F00">
            <w:pPr>
              <w:pStyle w:val="TableParagraph"/>
              <w:ind w:left="535"/>
              <w:rPr>
                <w:b/>
                <w:sz w:val="24"/>
              </w:rPr>
            </w:pPr>
            <w:proofErr w:type="spellStart"/>
            <w:r>
              <w:rPr>
                <w:b/>
                <w:spacing w:val="-2"/>
                <w:sz w:val="24"/>
              </w:rPr>
              <w:t>Poznámky</w:t>
            </w:r>
            <w:proofErr w:type="spellEnd"/>
          </w:p>
        </w:tc>
      </w:tr>
      <w:tr w:rsidR="00F95F00" w14:paraId="726A39F0" w14:textId="77777777" w:rsidTr="00C360A3">
        <w:trPr>
          <w:trHeight w:val="1004"/>
        </w:trPr>
        <w:tc>
          <w:tcPr>
            <w:tcW w:w="1610" w:type="dxa"/>
            <w:tcBorders>
              <w:bottom w:val="single" w:sz="4" w:space="0" w:color="000000"/>
            </w:tcBorders>
          </w:tcPr>
          <w:p w14:paraId="6C205ED4" w14:textId="77777777" w:rsidR="00F95F00" w:rsidRDefault="00F95F00" w:rsidP="00F95F00">
            <w:pPr>
              <w:pStyle w:val="TableParagraph"/>
            </w:pPr>
          </w:p>
        </w:tc>
        <w:tc>
          <w:tcPr>
            <w:tcW w:w="1417" w:type="dxa"/>
            <w:tcBorders>
              <w:bottom w:val="single" w:sz="4" w:space="0" w:color="000000"/>
            </w:tcBorders>
          </w:tcPr>
          <w:p w14:paraId="30E2E4ED" w14:textId="77777777" w:rsidR="00F95F00" w:rsidRDefault="00F95F00" w:rsidP="00F95F00">
            <w:pPr>
              <w:pStyle w:val="TableParagraph"/>
            </w:pPr>
          </w:p>
        </w:tc>
        <w:tc>
          <w:tcPr>
            <w:tcW w:w="2269" w:type="dxa"/>
            <w:tcBorders>
              <w:bottom w:val="single" w:sz="4" w:space="0" w:color="000000"/>
            </w:tcBorders>
          </w:tcPr>
          <w:p w14:paraId="0B751FF5" w14:textId="77777777" w:rsidR="00F95F00" w:rsidRDefault="00F95F00" w:rsidP="00F95F00">
            <w:pPr>
              <w:pStyle w:val="TableParagraph"/>
            </w:pPr>
          </w:p>
        </w:tc>
        <w:tc>
          <w:tcPr>
            <w:tcW w:w="1847" w:type="dxa"/>
            <w:tcBorders>
              <w:bottom w:val="single" w:sz="4" w:space="0" w:color="000000"/>
            </w:tcBorders>
          </w:tcPr>
          <w:p w14:paraId="2757B4E6" w14:textId="77777777" w:rsidR="00F95F00" w:rsidRDefault="00F95F00" w:rsidP="00F95F00">
            <w:pPr>
              <w:pStyle w:val="TableParagraph"/>
            </w:pPr>
          </w:p>
        </w:tc>
        <w:tc>
          <w:tcPr>
            <w:tcW w:w="1914" w:type="dxa"/>
            <w:tcBorders>
              <w:bottom w:val="single" w:sz="4" w:space="0" w:color="000000"/>
            </w:tcBorders>
          </w:tcPr>
          <w:p w14:paraId="6AC3AC8D" w14:textId="77777777" w:rsidR="00F95F00" w:rsidRDefault="00F95F00" w:rsidP="00F95F00">
            <w:pPr>
              <w:pStyle w:val="TableParagraph"/>
            </w:pPr>
          </w:p>
        </w:tc>
      </w:tr>
    </w:tbl>
    <w:p w14:paraId="1984E312" w14:textId="750C0710" w:rsidR="00865CD9" w:rsidRDefault="00F334E8" w:rsidP="00C360A3">
      <w:pPr>
        <w:spacing w:before="226"/>
      </w:pPr>
      <w:r>
        <w:br w:type="page"/>
      </w:r>
    </w:p>
    <w:p w14:paraId="112481F1" w14:textId="24156FC3" w:rsidR="00685118" w:rsidRPr="00C360A3" w:rsidRDefault="00F334E8" w:rsidP="00254640">
      <w:pPr>
        <w:pStyle w:val="Nzovlnku"/>
        <w:numPr>
          <w:ilvl w:val="0"/>
          <w:numId w:val="0"/>
        </w:numPr>
        <w:ind w:left="360"/>
        <w:rPr>
          <w:caps w:val="0"/>
          <w:sz w:val="24"/>
          <w:szCs w:val="28"/>
        </w:rPr>
      </w:pPr>
      <w:r w:rsidRPr="00C360A3">
        <w:rPr>
          <w:caps w:val="0"/>
          <w:sz w:val="24"/>
          <w:szCs w:val="28"/>
        </w:rPr>
        <w:lastRenderedPageBreak/>
        <w:t xml:space="preserve">PRÍLOHA C12 </w:t>
      </w:r>
      <w:r w:rsidR="00EF278F" w:rsidRPr="00C360A3">
        <w:rPr>
          <w:caps w:val="0"/>
          <w:sz w:val="24"/>
          <w:szCs w:val="28"/>
        </w:rPr>
        <w:t>–</w:t>
      </w:r>
      <w:r w:rsidRPr="00C360A3">
        <w:rPr>
          <w:caps w:val="0"/>
          <w:sz w:val="24"/>
          <w:szCs w:val="28"/>
        </w:rPr>
        <w:t xml:space="preserve"> FORMULÁR</w:t>
      </w:r>
      <w:r w:rsidR="00EF278F" w:rsidRPr="00C360A3">
        <w:rPr>
          <w:caps w:val="0"/>
          <w:sz w:val="24"/>
          <w:szCs w:val="28"/>
        </w:rPr>
        <w:t xml:space="preserve"> </w:t>
      </w:r>
      <w:r w:rsidRPr="00C360A3">
        <w:rPr>
          <w:caps w:val="0"/>
          <w:sz w:val="24"/>
          <w:szCs w:val="28"/>
        </w:rPr>
        <w:t>SPRÁVY K MIMORIADNEJ KONTROLE BOZP NA STAVENISKU</w:t>
      </w:r>
    </w:p>
    <w:p w14:paraId="5D952168" w14:textId="77777777" w:rsidR="002A56DE" w:rsidRDefault="002A56DE" w:rsidP="009579C8">
      <w:pPr>
        <w:pStyle w:val="Nzov"/>
        <w:tabs>
          <w:tab w:val="left" w:pos="0"/>
        </w:tabs>
        <w:ind w:right="-2"/>
        <w:jc w:val="center"/>
        <w:rPr>
          <w:rFonts w:ascii="Arial Narrow" w:hAnsi="Arial Narrow"/>
          <w:sz w:val="22"/>
          <w:szCs w:val="22"/>
        </w:rPr>
      </w:pPr>
    </w:p>
    <w:p w14:paraId="56843ED0" w14:textId="77777777" w:rsidR="00411247" w:rsidRDefault="00411247" w:rsidP="009579C8">
      <w:pPr>
        <w:pStyle w:val="Nzov"/>
        <w:tabs>
          <w:tab w:val="left" w:pos="0"/>
        </w:tabs>
        <w:ind w:right="-2"/>
        <w:jc w:val="center"/>
        <w:rPr>
          <w:rFonts w:ascii="Arial Narrow" w:hAnsi="Arial Narrow"/>
          <w:sz w:val="22"/>
          <w:szCs w:val="22"/>
        </w:rPr>
      </w:pPr>
    </w:p>
    <w:p w14:paraId="11D96134" w14:textId="77777777" w:rsidR="00411247" w:rsidRDefault="00411247" w:rsidP="009579C8">
      <w:pPr>
        <w:pStyle w:val="Nzov"/>
        <w:tabs>
          <w:tab w:val="left" w:pos="0"/>
        </w:tabs>
        <w:ind w:right="-2"/>
        <w:jc w:val="center"/>
        <w:rPr>
          <w:rFonts w:ascii="Arial Narrow" w:hAnsi="Arial Narrow"/>
          <w:sz w:val="22"/>
          <w:szCs w:val="22"/>
        </w:rPr>
      </w:pPr>
    </w:p>
    <w:p w14:paraId="4CA7F13F" w14:textId="77777777" w:rsidR="00411247" w:rsidRDefault="00411247" w:rsidP="009579C8">
      <w:pPr>
        <w:pStyle w:val="Nzov"/>
        <w:tabs>
          <w:tab w:val="left" w:pos="0"/>
        </w:tabs>
        <w:ind w:right="-2"/>
        <w:jc w:val="center"/>
        <w:rPr>
          <w:rFonts w:ascii="Arial Narrow" w:hAnsi="Arial Narrow"/>
          <w:sz w:val="22"/>
          <w:szCs w:val="22"/>
        </w:rPr>
      </w:pPr>
    </w:p>
    <w:p w14:paraId="3EA7997E" w14:textId="77777777" w:rsidR="00411247" w:rsidRDefault="00411247" w:rsidP="009579C8">
      <w:pPr>
        <w:pStyle w:val="Nzov"/>
        <w:tabs>
          <w:tab w:val="left" w:pos="0"/>
        </w:tabs>
        <w:ind w:right="-2"/>
        <w:jc w:val="center"/>
        <w:rPr>
          <w:rFonts w:ascii="Arial Narrow" w:hAnsi="Arial Narrow"/>
          <w:sz w:val="22"/>
          <w:szCs w:val="22"/>
        </w:rPr>
      </w:pPr>
    </w:p>
    <w:p w14:paraId="102FC351" w14:textId="77777777" w:rsidR="00411247" w:rsidRDefault="00411247" w:rsidP="009579C8">
      <w:pPr>
        <w:pStyle w:val="Nzov"/>
        <w:tabs>
          <w:tab w:val="left" w:pos="0"/>
        </w:tabs>
        <w:ind w:right="-2"/>
        <w:jc w:val="center"/>
        <w:rPr>
          <w:rFonts w:ascii="Arial Narrow" w:hAnsi="Arial Narrow"/>
          <w:sz w:val="22"/>
          <w:szCs w:val="22"/>
        </w:rPr>
      </w:pPr>
    </w:p>
    <w:p w14:paraId="1E6ED050" w14:textId="48556C7D" w:rsidR="00B37FDB" w:rsidRPr="00C360A3" w:rsidRDefault="00B37FDB" w:rsidP="00C360A3">
      <w:pPr>
        <w:pStyle w:val="Nzov"/>
        <w:tabs>
          <w:tab w:val="left" w:pos="0"/>
        </w:tabs>
        <w:ind w:right="-2"/>
        <w:jc w:val="center"/>
        <w:rPr>
          <w:rFonts w:ascii="Arial Narrow" w:hAnsi="Arial Narrow"/>
          <w:sz w:val="20"/>
          <w:szCs w:val="20"/>
        </w:rPr>
      </w:pPr>
      <w:r w:rsidRPr="00C360A3">
        <w:rPr>
          <w:rFonts w:ascii="Arial Narrow" w:hAnsi="Arial Narrow"/>
          <w:sz w:val="20"/>
          <w:szCs w:val="20"/>
        </w:rPr>
        <w:t>SPRÁVA</w:t>
      </w:r>
      <w:r w:rsidRPr="00C360A3">
        <w:rPr>
          <w:rFonts w:ascii="Arial Narrow" w:hAnsi="Arial Narrow"/>
          <w:spacing w:val="-5"/>
          <w:sz w:val="20"/>
          <w:szCs w:val="20"/>
        </w:rPr>
        <w:t xml:space="preserve"> </w:t>
      </w:r>
      <w:r w:rsidRPr="00C360A3">
        <w:rPr>
          <w:rFonts w:ascii="Arial Narrow" w:hAnsi="Arial Narrow"/>
          <w:sz w:val="20"/>
          <w:szCs w:val="20"/>
        </w:rPr>
        <w:t>K</w:t>
      </w:r>
      <w:r w:rsidRPr="00C360A3">
        <w:rPr>
          <w:rFonts w:ascii="Arial Narrow" w:hAnsi="Arial Narrow"/>
          <w:spacing w:val="-6"/>
          <w:sz w:val="20"/>
          <w:szCs w:val="20"/>
        </w:rPr>
        <w:t xml:space="preserve"> </w:t>
      </w:r>
      <w:r w:rsidRPr="00C360A3">
        <w:rPr>
          <w:rFonts w:ascii="Arial Narrow" w:hAnsi="Arial Narrow"/>
          <w:sz w:val="20"/>
          <w:szCs w:val="20"/>
        </w:rPr>
        <w:t>MIMORIADNEJ</w:t>
      </w:r>
      <w:r w:rsidRPr="00C360A3">
        <w:rPr>
          <w:rFonts w:ascii="Arial Narrow" w:hAnsi="Arial Narrow"/>
          <w:spacing w:val="-4"/>
          <w:sz w:val="20"/>
          <w:szCs w:val="20"/>
        </w:rPr>
        <w:t xml:space="preserve"> </w:t>
      </w:r>
      <w:r w:rsidRPr="00C360A3">
        <w:rPr>
          <w:rFonts w:ascii="Arial Narrow" w:hAnsi="Arial Narrow"/>
          <w:sz w:val="20"/>
          <w:szCs w:val="20"/>
        </w:rPr>
        <w:t>KONTROLE</w:t>
      </w:r>
      <w:r w:rsidRPr="00C360A3">
        <w:rPr>
          <w:rFonts w:ascii="Arial Narrow" w:hAnsi="Arial Narrow"/>
          <w:spacing w:val="-6"/>
          <w:sz w:val="20"/>
          <w:szCs w:val="20"/>
        </w:rPr>
        <w:t xml:space="preserve"> </w:t>
      </w:r>
      <w:r w:rsidRPr="00C360A3">
        <w:rPr>
          <w:rFonts w:ascii="Arial Narrow" w:hAnsi="Arial Narrow"/>
          <w:sz w:val="20"/>
          <w:szCs w:val="20"/>
        </w:rPr>
        <w:t>BOZP</w:t>
      </w:r>
      <w:r w:rsidRPr="00C360A3">
        <w:rPr>
          <w:rFonts w:ascii="Arial Narrow" w:hAnsi="Arial Narrow"/>
          <w:spacing w:val="-6"/>
          <w:sz w:val="20"/>
          <w:szCs w:val="20"/>
        </w:rPr>
        <w:t xml:space="preserve"> </w:t>
      </w:r>
      <w:r w:rsidRPr="00C360A3">
        <w:rPr>
          <w:rFonts w:ascii="Arial Narrow" w:hAnsi="Arial Narrow"/>
          <w:sz w:val="20"/>
          <w:szCs w:val="20"/>
        </w:rPr>
        <w:t>NA</w:t>
      </w:r>
      <w:r w:rsidRPr="00C360A3">
        <w:rPr>
          <w:rFonts w:ascii="Arial Narrow" w:hAnsi="Arial Narrow"/>
          <w:spacing w:val="-5"/>
          <w:sz w:val="20"/>
          <w:szCs w:val="20"/>
        </w:rPr>
        <w:t xml:space="preserve"> </w:t>
      </w:r>
      <w:r w:rsidRPr="00C360A3">
        <w:rPr>
          <w:rFonts w:ascii="Arial Narrow" w:hAnsi="Arial Narrow"/>
          <w:sz w:val="20"/>
          <w:szCs w:val="20"/>
        </w:rPr>
        <w:t>STAVENISKU</w:t>
      </w:r>
      <w:r w:rsidRPr="00C360A3">
        <w:rPr>
          <w:rFonts w:ascii="Arial Narrow" w:hAnsi="Arial Narrow"/>
          <w:spacing w:val="-6"/>
          <w:sz w:val="20"/>
          <w:szCs w:val="20"/>
        </w:rPr>
        <w:t xml:space="preserve"> </w:t>
      </w:r>
      <w:r w:rsidRPr="00C360A3">
        <w:rPr>
          <w:rFonts w:ascii="Arial Narrow" w:hAnsi="Arial Narrow"/>
          <w:spacing w:val="-2"/>
          <w:sz w:val="20"/>
          <w:szCs w:val="20"/>
        </w:rPr>
        <w:t>STAVBY</w:t>
      </w:r>
    </w:p>
    <w:p w14:paraId="1C3A5F09" w14:textId="77777777" w:rsidR="00B37FDB" w:rsidRPr="00C360A3" w:rsidRDefault="00B37FDB" w:rsidP="00C360A3">
      <w:pPr>
        <w:pStyle w:val="Zkladntext"/>
        <w:tabs>
          <w:tab w:val="left" w:pos="0"/>
        </w:tabs>
        <w:ind w:right="-2"/>
        <w:jc w:val="center"/>
        <w:rPr>
          <w:rFonts w:ascii="Arial Narrow" w:hAnsi="Arial Narrow"/>
          <w:b/>
          <w:i/>
          <w:sz w:val="40"/>
          <w:szCs w:val="20"/>
        </w:rPr>
      </w:pPr>
    </w:p>
    <w:p w14:paraId="5F0102DB" w14:textId="77777777" w:rsidR="002A56DE" w:rsidRPr="00C360A3" w:rsidRDefault="002A56DE" w:rsidP="009579C8">
      <w:pPr>
        <w:pStyle w:val="Nzov"/>
        <w:tabs>
          <w:tab w:val="left" w:pos="0"/>
        </w:tabs>
        <w:spacing w:before="1"/>
        <w:ind w:right="-2"/>
        <w:jc w:val="center"/>
        <w:rPr>
          <w:rFonts w:ascii="Arial Narrow" w:hAnsi="Arial Narrow"/>
          <w:sz w:val="20"/>
          <w:szCs w:val="20"/>
        </w:rPr>
      </w:pPr>
    </w:p>
    <w:p w14:paraId="58788EFA" w14:textId="77777777" w:rsidR="00411247" w:rsidRPr="00C360A3" w:rsidRDefault="00411247" w:rsidP="009579C8">
      <w:pPr>
        <w:pStyle w:val="Nzov"/>
        <w:tabs>
          <w:tab w:val="left" w:pos="0"/>
        </w:tabs>
        <w:spacing w:before="1"/>
        <w:ind w:right="-2"/>
        <w:jc w:val="center"/>
        <w:rPr>
          <w:rFonts w:ascii="Arial Narrow" w:hAnsi="Arial Narrow"/>
          <w:sz w:val="20"/>
          <w:szCs w:val="20"/>
        </w:rPr>
      </w:pPr>
    </w:p>
    <w:p w14:paraId="4BEE148A" w14:textId="77777777" w:rsidR="00411247" w:rsidRPr="00C360A3" w:rsidRDefault="00411247" w:rsidP="009579C8">
      <w:pPr>
        <w:pStyle w:val="Nzov"/>
        <w:tabs>
          <w:tab w:val="left" w:pos="0"/>
        </w:tabs>
        <w:spacing w:before="1"/>
        <w:ind w:right="-2"/>
        <w:jc w:val="center"/>
        <w:rPr>
          <w:rFonts w:ascii="Arial Narrow" w:hAnsi="Arial Narrow"/>
          <w:sz w:val="20"/>
          <w:szCs w:val="20"/>
        </w:rPr>
      </w:pPr>
    </w:p>
    <w:p w14:paraId="41608701" w14:textId="77777777" w:rsidR="00411247" w:rsidRPr="00C360A3" w:rsidRDefault="00411247" w:rsidP="009579C8">
      <w:pPr>
        <w:pStyle w:val="Nzov"/>
        <w:tabs>
          <w:tab w:val="left" w:pos="0"/>
        </w:tabs>
        <w:spacing w:before="1"/>
        <w:ind w:right="-2"/>
        <w:jc w:val="center"/>
        <w:rPr>
          <w:rFonts w:ascii="Arial Narrow" w:hAnsi="Arial Narrow"/>
          <w:sz w:val="20"/>
          <w:szCs w:val="20"/>
        </w:rPr>
      </w:pPr>
    </w:p>
    <w:p w14:paraId="1935BF2F" w14:textId="77777777" w:rsidR="00411247" w:rsidRPr="00C360A3" w:rsidRDefault="00411247" w:rsidP="009579C8">
      <w:pPr>
        <w:pStyle w:val="Nzov"/>
        <w:tabs>
          <w:tab w:val="left" w:pos="0"/>
        </w:tabs>
        <w:spacing w:before="1"/>
        <w:ind w:right="-2"/>
        <w:jc w:val="center"/>
        <w:rPr>
          <w:rFonts w:ascii="Arial Narrow" w:hAnsi="Arial Narrow"/>
          <w:sz w:val="20"/>
          <w:szCs w:val="20"/>
        </w:rPr>
      </w:pPr>
    </w:p>
    <w:p w14:paraId="12E10821" w14:textId="77777777" w:rsidR="00411247" w:rsidRPr="00C360A3" w:rsidRDefault="00411247" w:rsidP="009579C8">
      <w:pPr>
        <w:pStyle w:val="Nzov"/>
        <w:tabs>
          <w:tab w:val="left" w:pos="0"/>
        </w:tabs>
        <w:spacing w:before="1"/>
        <w:ind w:right="-2"/>
        <w:jc w:val="center"/>
        <w:rPr>
          <w:rFonts w:ascii="Arial Narrow" w:hAnsi="Arial Narrow"/>
          <w:sz w:val="20"/>
          <w:szCs w:val="20"/>
        </w:rPr>
      </w:pPr>
    </w:p>
    <w:p w14:paraId="45AD75A8" w14:textId="77777777" w:rsidR="003A38CB" w:rsidRDefault="003A38CB" w:rsidP="009579C8">
      <w:pPr>
        <w:pStyle w:val="Nzov"/>
        <w:tabs>
          <w:tab w:val="left" w:pos="0"/>
        </w:tabs>
        <w:spacing w:before="1"/>
        <w:ind w:right="-2"/>
        <w:jc w:val="center"/>
        <w:rPr>
          <w:rFonts w:ascii="Arial Narrow" w:hAnsi="Arial Narrow"/>
          <w:sz w:val="20"/>
          <w:szCs w:val="20"/>
        </w:rPr>
      </w:pPr>
    </w:p>
    <w:p w14:paraId="065CAB2C" w14:textId="2E966F1D" w:rsidR="00B37FDB" w:rsidRPr="00C360A3" w:rsidRDefault="00B37FDB" w:rsidP="00C360A3">
      <w:pPr>
        <w:pStyle w:val="Nzov"/>
        <w:tabs>
          <w:tab w:val="left" w:pos="0"/>
        </w:tabs>
        <w:spacing w:before="1"/>
        <w:ind w:right="-2"/>
        <w:jc w:val="center"/>
        <w:rPr>
          <w:rFonts w:ascii="Arial Narrow" w:hAnsi="Arial Narrow"/>
          <w:sz w:val="20"/>
          <w:szCs w:val="20"/>
        </w:rPr>
      </w:pPr>
      <w:r w:rsidRPr="00C360A3">
        <w:rPr>
          <w:rFonts w:ascii="Arial Narrow" w:hAnsi="Arial Narrow"/>
          <w:sz w:val="20"/>
          <w:szCs w:val="20"/>
        </w:rPr>
        <w:t>PORADOV</w:t>
      </w:r>
      <w:r w:rsidR="003A38CB">
        <w:rPr>
          <w:rFonts w:ascii="Arial Narrow" w:hAnsi="Arial Narrow"/>
          <w:sz w:val="20"/>
          <w:szCs w:val="20"/>
        </w:rPr>
        <w:t>É</w:t>
      </w:r>
      <w:r w:rsidRPr="00C360A3">
        <w:rPr>
          <w:rFonts w:ascii="Arial Narrow" w:hAnsi="Arial Narrow"/>
          <w:spacing w:val="-8"/>
          <w:sz w:val="20"/>
          <w:szCs w:val="20"/>
        </w:rPr>
        <w:t xml:space="preserve"> </w:t>
      </w:r>
      <w:r w:rsidRPr="00C360A3">
        <w:rPr>
          <w:rFonts w:ascii="Arial Narrow" w:hAnsi="Arial Narrow"/>
          <w:sz w:val="20"/>
          <w:szCs w:val="20"/>
        </w:rPr>
        <w:t>Č.:</w:t>
      </w:r>
      <w:r w:rsidRPr="00C360A3">
        <w:rPr>
          <w:rFonts w:ascii="Arial Narrow" w:hAnsi="Arial Narrow"/>
          <w:spacing w:val="-6"/>
          <w:sz w:val="20"/>
          <w:szCs w:val="20"/>
        </w:rPr>
        <w:t xml:space="preserve"> </w:t>
      </w:r>
      <w:r w:rsidRPr="00C360A3">
        <w:rPr>
          <w:rFonts w:ascii="Arial Narrow" w:hAnsi="Arial Narrow"/>
          <w:spacing w:val="-2"/>
          <w:sz w:val="20"/>
          <w:szCs w:val="20"/>
        </w:rPr>
        <w:t>XX/MM/201X</w:t>
      </w:r>
    </w:p>
    <w:p w14:paraId="2C1F74BA" w14:textId="1A1B9F28" w:rsidR="00B37FDB" w:rsidRPr="00C360A3" w:rsidRDefault="00B37FDB" w:rsidP="00B37FDB">
      <w:pPr>
        <w:pStyle w:val="Zkladntext"/>
        <w:spacing w:before="274"/>
        <w:ind w:left="456" w:right="116" w:hanging="12"/>
        <w:jc w:val="both"/>
        <w:rPr>
          <w:rFonts w:ascii="Arial Narrow" w:hAnsi="Arial Narrow"/>
          <w:sz w:val="20"/>
          <w:szCs w:val="20"/>
        </w:rPr>
      </w:pPr>
      <w:r w:rsidRPr="00C360A3">
        <w:rPr>
          <w:rFonts w:ascii="Arial Narrow" w:hAnsi="Arial Narrow"/>
          <w:i/>
          <w:sz w:val="20"/>
          <w:szCs w:val="20"/>
        </w:rPr>
        <w:t>(Informácie o</w:t>
      </w:r>
      <w:r w:rsidRPr="00C360A3">
        <w:rPr>
          <w:rFonts w:ascii="Arial Narrow" w:hAnsi="Arial Narrow"/>
          <w:i/>
          <w:spacing w:val="-3"/>
          <w:sz w:val="20"/>
          <w:szCs w:val="20"/>
        </w:rPr>
        <w:t xml:space="preserve"> </w:t>
      </w:r>
      <w:r w:rsidRPr="00C360A3">
        <w:rPr>
          <w:rFonts w:ascii="Arial Narrow" w:hAnsi="Arial Narrow"/>
          <w:i/>
          <w:sz w:val="20"/>
          <w:szCs w:val="20"/>
        </w:rPr>
        <w:t>zistených nedostatkoch z</w:t>
      </w:r>
      <w:r w:rsidRPr="00C360A3">
        <w:rPr>
          <w:rFonts w:ascii="Arial Narrow" w:hAnsi="Arial Narrow"/>
          <w:i/>
          <w:spacing w:val="-2"/>
          <w:sz w:val="20"/>
          <w:szCs w:val="20"/>
        </w:rPr>
        <w:t xml:space="preserve"> </w:t>
      </w:r>
      <w:r w:rsidRPr="00C360A3">
        <w:rPr>
          <w:rFonts w:ascii="Arial Narrow" w:hAnsi="Arial Narrow"/>
          <w:i/>
          <w:sz w:val="20"/>
          <w:szCs w:val="20"/>
        </w:rPr>
        <w:t>mimoriadnej kontroly BOZP na Stavenisku,</w:t>
      </w:r>
      <w:r w:rsidRPr="00C360A3">
        <w:rPr>
          <w:rFonts w:ascii="Arial Narrow" w:hAnsi="Arial Narrow"/>
          <w:sz w:val="20"/>
          <w:szCs w:val="20"/>
        </w:rPr>
        <w:t xml:space="preserve"> vykonanej kontrolnou skupinou </w:t>
      </w:r>
      <w:r w:rsidR="009579C8" w:rsidRPr="00C360A3">
        <w:rPr>
          <w:rFonts w:ascii="Arial Narrow" w:hAnsi="Arial Narrow"/>
          <w:sz w:val="20"/>
          <w:szCs w:val="20"/>
        </w:rPr>
        <w:t>................................................................</w:t>
      </w:r>
      <w:r w:rsidRPr="00C360A3">
        <w:rPr>
          <w:rFonts w:ascii="Arial Narrow" w:hAnsi="Arial Narrow"/>
          <w:sz w:val="20"/>
          <w:szCs w:val="20"/>
        </w:rPr>
        <w:t>. - prerokovanie nedostatkov, prijaté účinné opatrenia na odstránenie a zamedzenie ich opakovania).</w:t>
      </w:r>
    </w:p>
    <w:p w14:paraId="4DCDD0D2" w14:textId="27138316" w:rsidR="00B37FDB" w:rsidRPr="00C360A3" w:rsidRDefault="00B37FDB" w:rsidP="00B37FDB">
      <w:pPr>
        <w:pStyle w:val="Zkladntext"/>
        <w:ind w:left="456" w:right="114"/>
        <w:jc w:val="both"/>
        <w:rPr>
          <w:rFonts w:ascii="Arial Narrow" w:hAnsi="Arial Narrow"/>
          <w:sz w:val="20"/>
          <w:szCs w:val="20"/>
        </w:rPr>
      </w:pPr>
      <w:r w:rsidRPr="00C360A3">
        <w:rPr>
          <w:rFonts w:ascii="Arial Narrow" w:hAnsi="Arial Narrow"/>
          <w:i/>
          <w:sz w:val="20"/>
          <w:szCs w:val="20"/>
        </w:rPr>
        <w:t>Prílohu dokumentu bude tvoriť Zápis z</w:t>
      </w:r>
      <w:r w:rsidRPr="00C360A3">
        <w:rPr>
          <w:rFonts w:ascii="Arial Narrow" w:hAnsi="Arial Narrow"/>
          <w:i/>
          <w:spacing w:val="-1"/>
          <w:sz w:val="20"/>
          <w:szCs w:val="20"/>
        </w:rPr>
        <w:t xml:space="preserve"> </w:t>
      </w:r>
      <w:r w:rsidRPr="00C360A3">
        <w:rPr>
          <w:rFonts w:ascii="Arial Narrow" w:hAnsi="Arial Narrow"/>
          <w:i/>
          <w:sz w:val="20"/>
          <w:szCs w:val="20"/>
        </w:rPr>
        <w:t>mimoriadnej kontroly BOZP na Stavenisku,</w:t>
      </w:r>
      <w:r w:rsidRPr="00C360A3">
        <w:rPr>
          <w:rFonts w:ascii="Arial Narrow" w:hAnsi="Arial Narrow"/>
          <w:sz w:val="20"/>
          <w:szCs w:val="20"/>
        </w:rPr>
        <w:t xml:space="preserve"> vykonanej kontrolnou skupinou </w:t>
      </w:r>
      <w:r w:rsidR="009579C8" w:rsidRPr="00C360A3">
        <w:rPr>
          <w:rFonts w:ascii="Arial Narrow" w:hAnsi="Arial Narrow"/>
          <w:sz w:val="20"/>
          <w:szCs w:val="20"/>
        </w:rPr>
        <w:t>.............................................</w:t>
      </w:r>
      <w:r w:rsidRPr="00C360A3">
        <w:rPr>
          <w:rFonts w:ascii="Arial Narrow" w:hAnsi="Arial Narrow"/>
          <w:sz w:val="20"/>
          <w:szCs w:val="20"/>
        </w:rPr>
        <w:t>.</w:t>
      </w:r>
    </w:p>
    <w:p w14:paraId="550A30E3" w14:textId="77777777" w:rsidR="00B37FDB" w:rsidRPr="00C360A3" w:rsidRDefault="00B37FDB" w:rsidP="00C360A3">
      <w:pPr>
        <w:pStyle w:val="nzovodsekuU2"/>
        <w:numPr>
          <w:ilvl w:val="0"/>
          <w:numId w:val="0"/>
        </w:numPr>
        <w:rPr>
          <w:sz w:val="20"/>
          <w:szCs w:val="20"/>
        </w:rPr>
      </w:pPr>
    </w:p>
    <w:p w14:paraId="00A8C980" w14:textId="77777777" w:rsidR="00685118" w:rsidRDefault="00685118" w:rsidP="00254640">
      <w:pPr>
        <w:pStyle w:val="textodsekuU2"/>
      </w:pPr>
      <w:r>
        <w:br w:type="page"/>
      </w:r>
    </w:p>
    <w:p w14:paraId="1F1C5143" w14:textId="2E8CB0C9" w:rsidR="003C4290" w:rsidRDefault="001B7943" w:rsidP="00254640">
      <w:pPr>
        <w:pStyle w:val="Nzovlnku"/>
        <w:numPr>
          <w:ilvl w:val="0"/>
          <w:numId w:val="0"/>
        </w:numPr>
        <w:ind w:left="360"/>
        <w:rPr>
          <w:caps w:val="0"/>
          <w:szCs w:val="21"/>
        </w:rPr>
      </w:pPr>
      <w:bookmarkStart w:id="69" w:name="_Ref152675180"/>
      <w:r w:rsidRPr="00865CD9">
        <w:rPr>
          <w:caps w:val="0"/>
        </w:rPr>
        <w:lastRenderedPageBreak/>
        <w:t>PRÍLOHA C1</w:t>
      </w:r>
      <w:r>
        <w:rPr>
          <w:caps w:val="0"/>
        </w:rPr>
        <w:t xml:space="preserve">3 </w:t>
      </w:r>
      <w:r w:rsidR="00EF278F">
        <w:rPr>
          <w:caps w:val="0"/>
        </w:rPr>
        <w:t>–</w:t>
      </w:r>
      <w:r w:rsidR="00C814C7">
        <w:rPr>
          <w:caps w:val="0"/>
        </w:rPr>
        <w:t xml:space="preserve"> </w:t>
      </w:r>
      <w:r w:rsidR="00685118">
        <w:rPr>
          <w:caps w:val="0"/>
        </w:rPr>
        <w:t>VZOR</w:t>
      </w:r>
      <w:r w:rsidR="00EF278F">
        <w:rPr>
          <w:caps w:val="0"/>
        </w:rPr>
        <w:t xml:space="preserve"> </w:t>
      </w:r>
      <w:r w:rsidR="00685118">
        <w:rPr>
          <w:caps w:val="0"/>
        </w:rPr>
        <w:t xml:space="preserve">TLAČIVA </w:t>
      </w:r>
      <w:r w:rsidR="00685118" w:rsidRPr="001B7943">
        <w:rPr>
          <w:caps w:val="0"/>
          <w:szCs w:val="21"/>
        </w:rPr>
        <w:t>DOCHÁDZKOVEJ KNIHY</w:t>
      </w:r>
      <w:bookmarkEnd w:id="69"/>
    </w:p>
    <w:p w14:paraId="375F6E60" w14:textId="77777777" w:rsidR="006B23D3" w:rsidRPr="00C360A3" w:rsidRDefault="006B23D3" w:rsidP="006B23D3">
      <w:pPr>
        <w:spacing w:before="0" w:after="0" w:line="240" w:lineRule="auto"/>
        <w:ind w:left="120"/>
        <w:jc w:val="left"/>
        <w:textAlignment w:val="baseline"/>
        <w:rPr>
          <w:rFonts w:eastAsia="Times New Roman" w:cs="Segoe UI"/>
          <w:kern w:val="0"/>
          <w:sz w:val="18"/>
          <w:szCs w:val="18"/>
          <w:lang w:eastAsia="sk-SK"/>
          <w14:ligatures w14:val="none"/>
        </w:rPr>
      </w:pPr>
      <w:r w:rsidRPr="00C360A3">
        <w:rPr>
          <w:rFonts w:eastAsia="Times New Roman" w:cs="Times New Roman"/>
          <w:kern w:val="0"/>
          <w:sz w:val="18"/>
          <w:szCs w:val="18"/>
          <w:lang w:eastAsia="sk-SK"/>
          <w14:ligatures w14:val="none"/>
        </w:rPr>
        <w:t>Činnosť Stavebnotechnického dozoru pre Projekt "</w:t>
      </w:r>
      <w:r w:rsidRPr="00C360A3">
        <w:rPr>
          <w:rFonts w:eastAsia="Times New Roman" w:cs="Times New Roman"/>
          <w:b/>
          <w:bCs/>
          <w:i/>
          <w:iCs/>
          <w:color w:val="000000"/>
          <w:kern w:val="0"/>
          <w:sz w:val="18"/>
          <w:szCs w:val="18"/>
          <w:shd w:val="clear" w:color="auto" w:fill="FFFFFF"/>
          <w:lang w:eastAsia="sk-SK"/>
          <w14:ligatures w14:val="none"/>
        </w:rPr>
        <w:t xml:space="preserve"> Modernizácia električkových tratí - Ružinovská </w:t>
      </w:r>
      <w:proofErr w:type="spellStart"/>
      <w:r w:rsidRPr="00C360A3">
        <w:rPr>
          <w:rFonts w:eastAsia="Times New Roman" w:cs="Times New Roman"/>
          <w:b/>
          <w:bCs/>
          <w:i/>
          <w:iCs/>
          <w:color w:val="000000"/>
          <w:kern w:val="0"/>
          <w:sz w:val="18"/>
          <w:szCs w:val="18"/>
          <w:shd w:val="clear" w:color="auto" w:fill="FFFFFF"/>
          <w:lang w:eastAsia="sk-SK"/>
          <w14:ligatures w14:val="none"/>
        </w:rPr>
        <w:t>radiála</w:t>
      </w:r>
      <w:proofErr w:type="spellEnd"/>
      <w:r w:rsidRPr="00C360A3">
        <w:rPr>
          <w:rFonts w:eastAsia="Times New Roman" w:cs="Times New Roman"/>
          <w:kern w:val="0"/>
          <w:sz w:val="18"/>
          <w:szCs w:val="18"/>
          <w:lang w:eastAsia="sk-SK"/>
          <w14:ligatures w14:val="none"/>
        </w:rPr>
        <w:t xml:space="preserve"> " </w:t>
      </w:r>
    </w:p>
    <w:p w14:paraId="631A2F0A" w14:textId="718CD583" w:rsidR="006B23D3" w:rsidRPr="00C360A3" w:rsidRDefault="006B23D3" w:rsidP="006B23D3">
      <w:pPr>
        <w:spacing w:before="0" w:after="0" w:line="240" w:lineRule="auto"/>
        <w:ind w:left="2010"/>
        <w:jc w:val="left"/>
        <w:textAlignment w:val="baseline"/>
        <w:rPr>
          <w:rFonts w:eastAsia="Times New Roman" w:cs="Segoe UI"/>
          <w:b/>
          <w:bCs/>
          <w:kern w:val="0"/>
          <w:sz w:val="18"/>
          <w:szCs w:val="18"/>
          <w:lang w:eastAsia="sk-SK"/>
          <w14:ligatures w14:val="none"/>
        </w:rPr>
      </w:pPr>
      <w:r w:rsidRPr="00C360A3">
        <w:rPr>
          <w:rFonts w:eastAsia="Times New Roman" w:cs="Times New Roman"/>
          <w:b/>
          <w:bCs/>
          <w:kern w:val="0"/>
          <w:sz w:val="18"/>
          <w:szCs w:val="18"/>
          <w:lang w:eastAsia="sk-SK"/>
          <w14:ligatures w14:val="none"/>
        </w:rPr>
        <w:t>DOCHÁDZKOVÁ KNIHA – mesiac   .......................</w:t>
      </w:r>
      <w:r w:rsidR="00801295">
        <w:rPr>
          <w:rFonts w:eastAsia="Times New Roman" w:cs="Times New Roman"/>
          <w:b/>
          <w:bCs/>
          <w:kern w:val="0"/>
          <w:sz w:val="18"/>
          <w:szCs w:val="18"/>
          <w:lang w:eastAsia="sk-SK"/>
          <w14:ligatures w14:val="none"/>
        </w:rPr>
        <w:t>...</w:t>
      </w:r>
      <w:r w:rsidRPr="00C360A3">
        <w:rPr>
          <w:rFonts w:eastAsia="Times New Roman" w:cs="Times New Roman"/>
          <w:kern w:val="0"/>
          <w:sz w:val="18"/>
          <w:szCs w:val="18"/>
          <w:lang w:eastAsia="sk-SK"/>
          <w14:ligatures w14:val="none"/>
        </w:rPr>
        <w:t>.........</w:t>
      </w:r>
      <w:r w:rsidRPr="00C360A3">
        <w:rPr>
          <w:rFonts w:eastAsia="Times New Roman" w:cs="Times New Roman"/>
          <w:b/>
          <w:bCs/>
          <w:kern w:val="0"/>
          <w:sz w:val="18"/>
          <w:szCs w:val="18"/>
          <w:lang w:eastAsia="sk-SK"/>
          <w14:ligatures w14:val="none"/>
        </w:rPr>
        <w:t> </w:t>
      </w:r>
    </w:p>
    <w:p w14:paraId="7E8B8E7C" w14:textId="77777777" w:rsidR="006B23D3" w:rsidRPr="00C360A3" w:rsidRDefault="006B23D3" w:rsidP="006B23D3">
      <w:pPr>
        <w:spacing w:before="0" w:after="0" w:line="240" w:lineRule="auto"/>
        <w:ind w:left="645"/>
        <w:jc w:val="left"/>
        <w:textAlignment w:val="baseline"/>
        <w:rPr>
          <w:rFonts w:eastAsia="Times New Roman" w:cs="Segoe UI"/>
          <w:kern w:val="0"/>
          <w:sz w:val="18"/>
          <w:szCs w:val="18"/>
          <w:lang w:eastAsia="sk-SK"/>
          <w14:ligatures w14:val="none"/>
        </w:rPr>
      </w:pPr>
      <w:r w:rsidRPr="00C360A3">
        <w:rPr>
          <w:rFonts w:eastAsia="Times New Roman" w:cs="Times New Roman"/>
          <w:b/>
          <w:bCs/>
          <w:kern w:val="0"/>
          <w:sz w:val="18"/>
          <w:szCs w:val="18"/>
          <w:lang w:eastAsia="sk-SK"/>
          <w14:ligatures w14:val="none"/>
        </w:rPr>
        <w:t>DODÁVATEĽ:</w:t>
      </w:r>
      <w:r w:rsidRPr="00C360A3">
        <w:rPr>
          <w:rFonts w:eastAsia="Times New Roman" w:cs="Times New Roman"/>
          <w:kern w:val="0"/>
          <w:sz w:val="18"/>
          <w:szCs w:val="18"/>
          <w:lang w:eastAsia="sk-SK"/>
          <w14:ligatures w14:val="none"/>
        </w:rPr>
        <w:t> </w:t>
      </w:r>
    </w:p>
    <w:p w14:paraId="4AE634EA" w14:textId="77777777" w:rsidR="006B23D3" w:rsidRPr="00C360A3" w:rsidRDefault="006B23D3" w:rsidP="006B23D3">
      <w:pPr>
        <w:spacing w:before="0" w:after="0" w:line="240" w:lineRule="auto"/>
        <w:ind w:left="645"/>
        <w:jc w:val="left"/>
        <w:textAlignment w:val="baseline"/>
        <w:rPr>
          <w:rFonts w:eastAsia="Times New Roman" w:cs="Segoe UI"/>
          <w:kern w:val="0"/>
          <w:sz w:val="18"/>
          <w:szCs w:val="18"/>
          <w:lang w:eastAsia="sk-SK"/>
          <w14:ligatures w14:val="none"/>
        </w:rPr>
      </w:pPr>
      <w:r w:rsidRPr="00C360A3">
        <w:rPr>
          <w:rFonts w:eastAsia="Times New Roman" w:cs="Times New Roman"/>
          <w:b/>
          <w:bCs/>
          <w:kern w:val="0"/>
          <w:sz w:val="18"/>
          <w:szCs w:val="18"/>
          <w:lang w:eastAsia="sk-SK"/>
          <w14:ligatures w14:val="none"/>
        </w:rPr>
        <w:t>STAVBA:</w:t>
      </w:r>
      <w:r w:rsidRPr="00C360A3">
        <w:rPr>
          <w:rFonts w:eastAsia="Times New Roman" w:cs="Times New Roman"/>
          <w:kern w:val="0"/>
          <w:sz w:val="18"/>
          <w:szCs w:val="18"/>
          <w:lang w:eastAsia="sk-SK"/>
          <w14:ligatures w14:val="none"/>
        </w:rPr>
        <w:t> </w:t>
      </w:r>
    </w:p>
    <w:p w14:paraId="7C88D73C" w14:textId="77777777" w:rsidR="006B23D3" w:rsidRPr="00C360A3" w:rsidRDefault="006B23D3" w:rsidP="006B23D3">
      <w:pPr>
        <w:spacing w:before="0" w:after="0" w:line="240" w:lineRule="auto"/>
        <w:ind w:left="645"/>
        <w:jc w:val="left"/>
        <w:textAlignment w:val="baseline"/>
        <w:rPr>
          <w:rFonts w:eastAsia="Times New Roman" w:cs="Segoe UI"/>
          <w:kern w:val="0"/>
          <w:sz w:val="18"/>
          <w:szCs w:val="18"/>
          <w:lang w:eastAsia="sk-SK"/>
          <w14:ligatures w14:val="none"/>
        </w:rPr>
      </w:pPr>
      <w:r w:rsidRPr="00C360A3">
        <w:rPr>
          <w:rFonts w:eastAsia="Times New Roman" w:cs="Times New Roman"/>
          <w:b/>
          <w:bCs/>
          <w:kern w:val="0"/>
          <w:sz w:val="18"/>
          <w:szCs w:val="18"/>
          <w:lang w:eastAsia="sk-SK"/>
          <w14:ligatures w14:val="none"/>
        </w:rPr>
        <w:t>DÁTUM:</w:t>
      </w:r>
      <w:r w:rsidRPr="00C360A3">
        <w:rPr>
          <w:rFonts w:eastAsia="Times New Roman" w:cs="Times New Roman"/>
          <w:kern w:val="0"/>
          <w:sz w:val="18"/>
          <w:szCs w:val="18"/>
          <w:lang w:eastAsia="sk-SK"/>
          <w14:ligatures w14:val="none"/>
        </w:rPr>
        <w:t> </w:t>
      </w:r>
    </w:p>
    <w:p w14:paraId="28B61E05" w14:textId="77777777" w:rsidR="006B23D3" w:rsidRPr="00C360A3" w:rsidRDefault="006B23D3" w:rsidP="006B23D3">
      <w:pPr>
        <w:spacing w:before="0" w:after="0" w:line="240" w:lineRule="auto"/>
        <w:jc w:val="left"/>
        <w:textAlignment w:val="baseline"/>
        <w:rPr>
          <w:rFonts w:eastAsia="Times New Roman" w:cs="Segoe UI"/>
          <w:kern w:val="0"/>
          <w:sz w:val="20"/>
          <w:szCs w:val="20"/>
          <w:lang w:eastAsia="sk-SK"/>
          <w14:ligatures w14:val="none"/>
        </w:rPr>
      </w:pPr>
      <w:r w:rsidRPr="00C360A3">
        <w:rPr>
          <w:rFonts w:eastAsia="Times New Roman" w:cs="Times New Roman"/>
          <w:kern w:val="0"/>
          <w:sz w:val="20"/>
          <w:szCs w:val="20"/>
          <w:lang w:eastAsia="sk-SK"/>
          <w14:ligatures w14:val="none"/>
        </w:rPr>
        <w:t> </w:t>
      </w:r>
    </w:p>
    <w:tbl>
      <w:tblPr>
        <w:tblW w:w="9218"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5"/>
        <w:gridCol w:w="2417"/>
        <w:gridCol w:w="848"/>
        <w:gridCol w:w="1321"/>
        <w:gridCol w:w="805"/>
        <w:gridCol w:w="1598"/>
        <w:gridCol w:w="1794"/>
      </w:tblGrid>
      <w:tr w:rsidR="006B23D3" w:rsidRPr="006D17E6" w14:paraId="6155CA0B" w14:textId="77777777" w:rsidTr="00C360A3">
        <w:trPr>
          <w:trHeight w:val="555"/>
        </w:trPr>
        <w:tc>
          <w:tcPr>
            <w:tcW w:w="435" w:type="dxa"/>
            <w:tcBorders>
              <w:top w:val="single" w:sz="6" w:space="0" w:color="000000"/>
              <w:left w:val="single" w:sz="6" w:space="0" w:color="000000"/>
              <w:bottom w:val="single" w:sz="6" w:space="0" w:color="000000"/>
              <w:right w:val="single" w:sz="6" w:space="0" w:color="000000"/>
            </w:tcBorders>
            <w:shd w:val="clear" w:color="auto" w:fill="auto"/>
            <w:hideMark/>
          </w:tcPr>
          <w:p w14:paraId="6DAA7E28" w14:textId="77777777" w:rsidR="006B23D3" w:rsidRPr="00C360A3" w:rsidRDefault="006B23D3" w:rsidP="006B23D3">
            <w:pPr>
              <w:spacing w:before="0" w:after="0" w:line="240" w:lineRule="auto"/>
              <w:ind w:left="30" w:right="45"/>
              <w:jc w:val="center"/>
              <w:textAlignment w:val="baseline"/>
              <w:rPr>
                <w:rFonts w:eastAsia="Times New Roman" w:cs="Times New Roman"/>
                <w:kern w:val="0"/>
                <w:sz w:val="18"/>
                <w:szCs w:val="18"/>
                <w:lang w:eastAsia="sk-SK"/>
                <w14:ligatures w14:val="none"/>
              </w:rPr>
            </w:pPr>
            <w:proofErr w:type="spellStart"/>
            <w:r w:rsidRPr="00C360A3">
              <w:rPr>
                <w:rFonts w:eastAsia="Times New Roman" w:cs="Times New Roman"/>
                <w:b/>
                <w:bCs/>
                <w:i/>
                <w:iCs/>
                <w:kern w:val="0"/>
                <w:sz w:val="18"/>
                <w:szCs w:val="18"/>
                <w:lang w:eastAsia="sk-SK"/>
                <w14:ligatures w14:val="none"/>
              </w:rPr>
              <w:t>P.č</w:t>
            </w:r>
            <w:proofErr w:type="spellEnd"/>
            <w:r w:rsidRPr="00C360A3">
              <w:rPr>
                <w:rFonts w:eastAsia="Times New Roman" w:cs="Times New Roman"/>
                <w:b/>
                <w:bCs/>
                <w:i/>
                <w:iCs/>
                <w:kern w:val="0"/>
                <w:sz w:val="18"/>
                <w:szCs w:val="18"/>
                <w:lang w:eastAsia="sk-SK"/>
                <w14:ligatures w14:val="none"/>
              </w:rPr>
              <w:t>.</w:t>
            </w:r>
            <w:r w:rsidRPr="00C360A3">
              <w:rPr>
                <w:rFonts w:eastAsia="Times New Roman" w:cs="Times New Roman"/>
                <w:kern w:val="0"/>
                <w:sz w:val="18"/>
                <w:szCs w:val="18"/>
                <w:lang w:eastAsia="sk-SK"/>
                <w14:ligatures w14:val="none"/>
              </w:rPr>
              <w:t> </w:t>
            </w:r>
          </w:p>
        </w:tc>
        <w:tc>
          <w:tcPr>
            <w:tcW w:w="2417" w:type="dxa"/>
            <w:tcBorders>
              <w:top w:val="single" w:sz="6" w:space="0" w:color="000000"/>
              <w:left w:val="single" w:sz="6" w:space="0" w:color="000000"/>
              <w:bottom w:val="single" w:sz="6" w:space="0" w:color="000000"/>
              <w:right w:val="single" w:sz="6" w:space="0" w:color="000000"/>
            </w:tcBorders>
            <w:shd w:val="clear" w:color="auto" w:fill="auto"/>
            <w:hideMark/>
          </w:tcPr>
          <w:p w14:paraId="40B6A44A" w14:textId="77777777" w:rsidR="006B23D3" w:rsidRPr="00C360A3" w:rsidRDefault="006B23D3" w:rsidP="006B23D3">
            <w:pPr>
              <w:spacing w:before="0" w:after="0" w:line="240" w:lineRule="auto"/>
              <w:ind w:left="405"/>
              <w:jc w:val="left"/>
              <w:textAlignment w:val="baseline"/>
              <w:rPr>
                <w:rFonts w:eastAsia="Times New Roman" w:cs="Times New Roman"/>
                <w:kern w:val="0"/>
                <w:sz w:val="18"/>
                <w:szCs w:val="18"/>
                <w:lang w:eastAsia="sk-SK"/>
                <w14:ligatures w14:val="none"/>
              </w:rPr>
            </w:pPr>
            <w:r w:rsidRPr="00C360A3">
              <w:rPr>
                <w:rFonts w:eastAsia="Times New Roman" w:cs="Times New Roman"/>
                <w:b/>
                <w:bCs/>
                <w:i/>
                <w:iCs/>
                <w:kern w:val="0"/>
                <w:sz w:val="18"/>
                <w:szCs w:val="18"/>
                <w:lang w:eastAsia="sk-SK"/>
                <w14:ligatures w14:val="none"/>
              </w:rPr>
              <w:t>meno odborníka</w:t>
            </w:r>
            <w:r w:rsidRPr="00C360A3">
              <w:rPr>
                <w:rFonts w:eastAsia="Times New Roman" w:cs="Times New Roman"/>
                <w:kern w:val="0"/>
                <w:sz w:val="18"/>
                <w:szCs w:val="18"/>
                <w:lang w:eastAsia="sk-SK"/>
                <w14:ligatures w14:val="none"/>
              </w:rPr>
              <w:t> </w:t>
            </w:r>
          </w:p>
        </w:tc>
        <w:tc>
          <w:tcPr>
            <w:tcW w:w="848" w:type="dxa"/>
            <w:tcBorders>
              <w:top w:val="single" w:sz="6" w:space="0" w:color="000000"/>
              <w:left w:val="single" w:sz="6" w:space="0" w:color="000000"/>
              <w:bottom w:val="single" w:sz="6" w:space="0" w:color="000000"/>
              <w:right w:val="single" w:sz="6" w:space="0" w:color="000000"/>
            </w:tcBorders>
            <w:shd w:val="clear" w:color="auto" w:fill="auto"/>
            <w:hideMark/>
          </w:tcPr>
          <w:p w14:paraId="39C98A1E" w14:textId="77777777" w:rsidR="006B23D3" w:rsidRPr="00C360A3" w:rsidRDefault="006B23D3" w:rsidP="006B23D3">
            <w:pPr>
              <w:spacing w:before="0" w:after="0" w:line="240" w:lineRule="auto"/>
              <w:ind w:right="15"/>
              <w:jc w:val="center"/>
              <w:textAlignment w:val="baseline"/>
              <w:rPr>
                <w:rFonts w:eastAsia="Times New Roman" w:cs="Times New Roman"/>
                <w:kern w:val="0"/>
                <w:sz w:val="18"/>
                <w:szCs w:val="18"/>
                <w:lang w:eastAsia="sk-SK"/>
                <w14:ligatures w14:val="none"/>
              </w:rPr>
            </w:pPr>
            <w:r w:rsidRPr="00C360A3">
              <w:rPr>
                <w:rFonts w:eastAsia="Times New Roman" w:cs="Times New Roman"/>
                <w:b/>
                <w:bCs/>
                <w:i/>
                <w:iCs/>
                <w:kern w:val="0"/>
                <w:sz w:val="18"/>
                <w:szCs w:val="18"/>
                <w:lang w:eastAsia="sk-SK"/>
                <w14:ligatures w14:val="none"/>
              </w:rPr>
              <w:t>čas</w:t>
            </w:r>
            <w:r w:rsidRPr="00C360A3">
              <w:rPr>
                <w:rFonts w:eastAsia="Times New Roman" w:cs="Times New Roman"/>
                <w:kern w:val="0"/>
                <w:sz w:val="18"/>
                <w:szCs w:val="18"/>
                <w:lang w:eastAsia="sk-SK"/>
                <w14:ligatures w14:val="none"/>
              </w:rPr>
              <w:t> </w:t>
            </w:r>
          </w:p>
          <w:p w14:paraId="03C47592" w14:textId="77777777" w:rsidR="006B23D3" w:rsidRPr="00C360A3" w:rsidRDefault="006B23D3" w:rsidP="006B23D3">
            <w:pPr>
              <w:spacing w:before="0" w:after="0" w:line="240" w:lineRule="auto"/>
              <w:ind w:right="15"/>
              <w:jc w:val="center"/>
              <w:textAlignment w:val="baseline"/>
              <w:rPr>
                <w:rFonts w:eastAsia="Times New Roman" w:cs="Times New Roman"/>
                <w:kern w:val="0"/>
                <w:sz w:val="18"/>
                <w:szCs w:val="18"/>
                <w:lang w:eastAsia="sk-SK"/>
                <w14:ligatures w14:val="none"/>
              </w:rPr>
            </w:pPr>
            <w:r w:rsidRPr="00C360A3">
              <w:rPr>
                <w:rFonts w:eastAsia="Times New Roman" w:cs="Times New Roman"/>
                <w:b/>
                <w:bCs/>
                <w:i/>
                <w:iCs/>
                <w:kern w:val="0"/>
                <w:sz w:val="18"/>
                <w:szCs w:val="18"/>
                <w:lang w:eastAsia="sk-SK"/>
                <w14:ligatures w14:val="none"/>
              </w:rPr>
              <w:t>príchodu</w:t>
            </w:r>
            <w:r w:rsidRPr="00C360A3">
              <w:rPr>
                <w:rFonts w:eastAsia="Times New Roman" w:cs="Times New Roman"/>
                <w:kern w:val="0"/>
                <w:sz w:val="18"/>
                <w:szCs w:val="18"/>
                <w:lang w:eastAsia="sk-SK"/>
                <w14:ligatures w14:val="none"/>
              </w:rPr>
              <w:t> </w:t>
            </w:r>
          </w:p>
        </w:tc>
        <w:tc>
          <w:tcPr>
            <w:tcW w:w="1321" w:type="dxa"/>
            <w:tcBorders>
              <w:top w:val="single" w:sz="6" w:space="0" w:color="000000"/>
              <w:left w:val="single" w:sz="6" w:space="0" w:color="000000"/>
              <w:bottom w:val="single" w:sz="6" w:space="0" w:color="000000"/>
              <w:right w:val="single" w:sz="6" w:space="0" w:color="000000"/>
            </w:tcBorders>
            <w:shd w:val="clear" w:color="auto" w:fill="auto"/>
            <w:hideMark/>
          </w:tcPr>
          <w:p w14:paraId="22DF1F42" w14:textId="77777777" w:rsidR="006B23D3" w:rsidRPr="00C360A3" w:rsidRDefault="006B23D3" w:rsidP="006B23D3">
            <w:pPr>
              <w:spacing w:before="0" w:after="0" w:line="240" w:lineRule="auto"/>
              <w:ind w:left="585"/>
              <w:jc w:val="left"/>
              <w:textAlignment w:val="baseline"/>
              <w:rPr>
                <w:rFonts w:eastAsia="Times New Roman" w:cs="Times New Roman"/>
                <w:kern w:val="0"/>
                <w:sz w:val="18"/>
                <w:szCs w:val="18"/>
                <w:lang w:eastAsia="sk-SK"/>
                <w14:ligatures w14:val="none"/>
              </w:rPr>
            </w:pPr>
            <w:r w:rsidRPr="00C360A3">
              <w:rPr>
                <w:rFonts w:eastAsia="Times New Roman" w:cs="Times New Roman"/>
                <w:b/>
                <w:bCs/>
                <w:i/>
                <w:iCs/>
                <w:kern w:val="0"/>
                <w:sz w:val="18"/>
                <w:szCs w:val="18"/>
                <w:lang w:eastAsia="sk-SK"/>
                <w14:ligatures w14:val="none"/>
              </w:rPr>
              <w:t>podpis</w:t>
            </w:r>
            <w:r w:rsidRPr="00C360A3">
              <w:rPr>
                <w:rFonts w:eastAsia="Times New Roman" w:cs="Times New Roman"/>
                <w:kern w:val="0"/>
                <w:sz w:val="18"/>
                <w:szCs w:val="18"/>
                <w:lang w:eastAsia="sk-SK"/>
                <w14:ligatures w14:val="none"/>
              </w:rPr>
              <w:t> </w:t>
            </w:r>
          </w:p>
        </w:tc>
        <w:tc>
          <w:tcPr>
            <w:tcW w:w="805" w:type="dxa"/>
            <w:tcBorders>
              <w:top w:val="single" w:sz="6" w:space="0" w:color="000000"/>
              <w:left w:val="single" w:sz="6" w:space="0" w:color="000000"/>
              <w:bottom w:val="single" w:sz="6" w:space="0" w:color="000000"/>
              <w:right w:val="single" w:sz="6" w:space="0" w:color="000000"/>
            </w:tcBorders>
            <w:shd w:val="clear" w:color="auto" w:fill="auto"/>
            <w:hideMark/>
          </w:tcPr>
          <w:p w14:paraId="64BEE9D0" w14:textId="77777777" w:rsidR="006B23D3" w:rsidRPr="00C360A3" w:rsidRDefault="006B23D3" w:rsidP="006B23D3">
            <w:pPr>
              <w:spacing w:before="0" w:after="0" w:line="240" w:lineRule="auto"/>
              <w:ind w:right="15"/>
              <w:jc w:val="center"/>
              <w:textAlignment w:val="baseline"/>
              <w:rPr>
                <w:rFonts w:eastAsia="Times New Roman" w:cs="Times New Roman"/>
                <w:kern w:val="0"/>
                <w:sz w:val="18"/>
                <w:szCs w:val="18"/>
                <w:lang w:eastAsia="sk-SK"/>
                <w14:ligatures w14:val="none"/>
              </w:rPr>
            </w:pPr>
            <w:r w:rsidRPr="00C360A3">
              <w:rPr>
                <w:rFonts w:eastAsia="Times New Roman" w:cs="Times New Roman"/>
                <w:b/>
                <w:bCs/>
                <w:i/>
                <w:iCs/>
                <w:kern w:val="0"/>
                <w:sz w:val="18"/>
                <w:szCs w:val="18"/>
                <w:lang w:eastAsia="sk-SK"/>
                <w14:ligatures w14:val="none"/>
              </w:rPr>
              <w:t>čas</w:t>
            </w:r>
            <w:r w:rsidRPr="00C360A3">
              <w:rPr>
                <w:rFonts w:eastAsia="Times New Roman" w:cs="Times New Roman"/>
                <w:kern w:val="0"/>
                <w:sz w:val="18"/>
                <w:szCs w:val="18"/>
                <w:lang w:eastAsia="sk-SK"/>
                <w14:ligatures w14:val="none"/>
              </w:rPr>
              <w:t> </w:t>
            </w:r>
          </w:p>
          <w:p w14:paraId="0B1CAB4E" w14:textId="77777777" w:rsidR="006B23D3" w:rsidRPr="00C360A3" w:rsidRDefault="006B23D3" w:rsidP="006B23D3">
            <w:pPr>
              <w:spacing w:before="0" w:after="0" w:line="240" w:lineRule="auto"/>
              <w:ind w:right="15"/>
              <w:jc w:val="center"/>
              <w:textAlignment w:val="baseline"/>
              <w:rPr>
                <w:rFonts w:eastAsia="Times New Roman" w:cs="Times New Roman"/>
                <w:kern w:val="0"/>
                <w:sz w:val="18"/>
                <w:szCs w:val="18"/>
                <w:lang w:eastAsia="sk-SK"/>
                <w14:ligatures w14:val="none"/>
              </w:rPr>
            </w:pPr>
            <w:r w:rsidRPr="00C360A3">
              <w:rPr>
                <w:rFonts w:eastAsia="Times New Roman" w:cs="Times New Roman"/>
                <w:b/>
                <w:bCs/>
                <w:i/>
                <w:iCs/>
                <w:kern w:val="0"/>
                <w:sz w:val="18"/>
                <w:szCs w:val="18"/>
                <w:lang w:eastAsia="sk-SK"/>
                <w14:ligatures w14:val="none"/>
              </w:rPr>
              <w:t>odchodu</w:t>
            </w:r>
            <w:r w:rsidRPr="00C360A3">
              <w:rPr>
                <w:rFonts w:eastAsia="Times New Roman" w:cs="Times New Roman"/>
                <w:kern w:val="0"/>
                <w:sz w:val="18"/>
                <w:szCs w:val="18"/>
                <w:lang w:eastAsia="sk-SK"/>
                <w14:ligatures w14:val="none"/>
              </w:rPr>
              <w:t> </w:t>
            </w:r>
          </w:p>
        </w:tc>
        <w:tc>
          <w:tcPr>
            <w:tcW w:w="1598" w:type="dxa"/>
            <w:tcBorders>
              <w:top w:val="single" w:sz="6" w:space="0" w:color="000000"/>
              <w:left w:val="single" w:sz="6" w:space="0" w:color="000000"/>
              <w:bottom w:val="single" w:sz="6" w:space="0" w:color="000000"/>
              <w:right w:val="single" w:sz="6" w:space="0" w:color="000000"/>
            </w:tcBorders>
            <w:shd w:val="clear" w:color="auto" w:fill="auto"/>
            <w:hideMark/>
          </w:tcPr>
          <w:p w14:paraId="65E48189" w14:textId="77777777" w:rsidR="006B23D3" w:rsidRPr="00C360A3" w:rsidRDefault="006B23D3" w:rsidP="006B23D3">
            <w:pPr>
              <w:spacing w:before="0" w:after="0" w:line="240" w:lineRule="auto"/>
              <w:ind w:left="570"/>
              <w:jc w:val="left"/>
              <w:textAlignment w:val="baseline"/>
              <w:rPr>
                <w:rFonts w:eastAsia="Times New Roman" w:cs="Times New Roman"/>
                <w:kern w:val="0"/>
                <w:sz w:val="18"/>
                <w:szCs w:val="18"/>
                <w:lang w:eastAsia="sk-SK"/>
                <w14:ligatures w14:val="none"/>
              </w:rPr>
            </w:pPr>
            <w:r w:rsidRPr="00C360A3">
              <w:rPr>
                <w:rFonts w:eastAsia="Times New Roman" w:cs="Times New Roman"/>
                <w:b/>
                <w:bCs/>
                <w:i/>
                <w:iCs/>
                <w:kern w:val="0"/>
                <w:sz w:val="18"/>
                <w:szCs w:val="18"/>
                <w:lang w:eastAsia="sk-SK"/>
                <w14:ligatures w14:val="none"/>
              </w:rPr>
              <w:t>podpis</w:t>
            </w:r>
            <w:r w:rsidRPr="00C360A3">
              <w:rPr>
                <w:rFonts w:eastAsia="Times New Roman" w:cs="Times New Roman"/>
                <w:kern w:val="0"/>
                <w:sz w:val="18"/>
                <w:szCs w:val="18"/>
                <w:lang w:eastAsia="sk-SK"/>
                <w14:ligatures w14:val="none"/>
              </w:rPr>
              <w:t> </w:t>
            </w:r>
          </w:p>
        </w:tc>
        <w:tc>
          <w:tcPr>
            <w:tcW w:w="1794" w:type="dxa"/>
            <w:tcBorders>
              <w:top w:val="single" w:sz="6" w:space="0" w:color="000000"/>
              <w:left w:val="single" w:sz="6" w:space="0" w:color="000000"/>
              <w:bottom w:val="single" w:sz="6" w:space="0" w:color="000000"/>
              <w:right w:val="single" w:sz="6" w:space="0" w:color="000000"/>
            </w:tcBorders>
            <w:shd w:val="clear" w:color="auto" w:fill="auto"/>
            <w:hideMark/>
          </w:tcPr>
          <w:p w14:paraId="0A4A5970" w14:textId="77777777" w:rsidR="006B23D3" w:rsidRPr="00C360A3" w:rsidRDefault="006B23D3" w:rsidP="006B23D3">
            <w:pPr>
              <w:spacing w:before="0" w:after="0" w:line="240" w:lineRule="auto"/>
              <w:ind w:left="600"/>
              <w:jc w:val="left"/>
              <w:textAlignment w:val="baseline"/>
              <w:rPr>
                <w:rFonts w:eastAsia="Times New Roman" w:cs="Times New Roman"/>
                <w:kern w:val="0"/>
                <w:sz w:val="18"/>
                <w:szCs w:val="18"/>
                <w:lang w:eastAsia="sk-SK"/>
                <w14:ligatures w14:val="none"/>
              </w:rPr>
            </w:pPr>
            <w:r w:rsidRPr="00C360A3">
              <w:rPr>
                <w:rFonts w:eastAsia="Times New Roman" w:cs="Times New Roman"/>
                <w:b/>
                <w:bCs/>
                <w:i/>
                <w:iCs/>
                <w:kern w:val="0"/>
                <w:sz w:val="18"/>
                <w:szCs w:val="18"/>
                <w:lang w:eastAsia="sk-SK"/>
                <w14:ligatures w14:val="none"/>
              </w:rPr>
              <w:t>poznámka</w:t>
            </w:r>
            <w:r w:rsidRPr="00C360A3">
              <w:rPr>
                <w:rFonts w:eastAsia="Times New Roman" w:cs="Times New Roman"/>
                <w:kern w:val="0"/>
                <w:sz w:val="18"/>
                <w:szCs w:val="18"/>
                <w:lang w:eastAsia="sk-SK"/>
                <w14:ligatures w14:val="none"/>
              </w:rPr>
              <w:t> </w:t>
            </w:r>
          </w:p>
        </w:tc>
      </w:tr>
      <w:tr w:rsidR="006B23D3" w:rsidRPr="006D17E6" w14:paraId="50A538C9" w14:textId="77777777" w:rsidTr="00C360A3">
        <w:trPr>
          <w:trHeight w:val="435"/>
        </w:trPr>
        <w:tc>
          <w:tcPr>
            <w:tcW w:w="435" w:type="dxa"/>
            <w:tcBorders>
              <w:top w:val="single" w:sz="6" w:space="0" w:color="000000"/>
              <w:left w:val="single" w:sz="6" w:space="0" w:color="000000"/>
              <w:bottom w:val="single" w:sz="6" w:space="0" w:color="000000"/>
              <w:right w:val="single" w:sz="6" w:space="0" w:color="000000"/>
            </w:tcBorders>
            <w:shd w:val="clear" w:color="auto" w:fill="auto"/>
            <w:hideMark/>
          </w:tcPr>
          <w:p w14:paraId="3334F637" w14:textId="77777777" w:rsidR="006B23D3" w:rsidRPr="00C360A3" w:rsidRDefault="006B23D3" w:rsidP="006B23D3">
            <w:pPr>
              <w:spacing w:before="0" w:after="0" w:line="240" w:lineRule="auto"/>
              <w:ind w:left="30"/>
              <w:jc w:val="center"/>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1 </w:t>
            </w:r>
          </w:p>
        </w:tc>
        <w:tc>
          <w:tcPr>
            <w:tcW w:w="2417" w:type="dxa"/>
            <w:tcBorders>
              <w:top w:val="single" w:sz="6" w:space="0" w:color="000000"/>
              <w:left w:val="single" w:sz="6" w:space="0" w:color="000000"/>
              <w:bottom w:val="single" w:sz="6" w:space="0" w:color="000000"/>
              <w:right w:val="single" w:sz="6" w:space="0" w:color="000000"/>
            </w:tcBorders>
            <w:shd w:val="clear" w:color="auto" w:fill="auto"/>
            <w:hideMark/>
          </w:tcPr>
          <w:p w14:paraId="11D67D3E"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c>
          <w:tcPr>
            <w:tcW w:w="848" w:type="dxa"/>
            <w:tcBorders>
              <w:top w:val="single" w:sz="6" w:space="0" w:color="000000"/>
              <w:left w:val="single" w:sz="6" w:space="0" w:color="000000"/>
              <w:bottom w:val="single" w:sz="6" w:space="0" w:color="000000"/>
              <w:right w:val="single" w:sz="6" w:space="0" w:color="000000"/>
            </w:tcBorders>
            <w:shd w:val="clear" w:color="auto" w:fill="auto"/>
            <w:hideMark/>
          </w:tcPr>
          <w:p w14:paraId="6C8F5E28"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c>
          <w:tcPr>
            <w:tcW w:w="1321" w:type="dxa"/>
            <w:tcBorders>
              <w:top w:val="single" w:sz="6" w:space="0" w:color="000000"/>
              <w:left w:val="single" w:sz="6" w:space="0" w:color="000000"/>
              <w:bottom w:val="single" w:sz="6" w:space="0" w:color="000000"/>
              <w:right w:val="single" w:sz="6" w:space="0" w:color="000000"/>
            </w:tcBorders>
            <w:shd w:val="clear" w:color="auto" w:fill="auto"/>
            <w:hideMark/>
          </w:tcPr>
          <w:p w14:paraId="531C0BEE"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c>
          <w:tcPr>
            <w:tcW w:w="805" w:type="dxa"/>
            <w:tcBorders>
              <w:top w:val="single" w:sz="6" w:space="0" w:color="000000"/>
              <w:left w:val="single" w:sz="6" w:space="0" w:color="000000"/>
              <w:bottom w:val="single" w:sz="6" w:space="0" w:color="000000"/>
              <w:right w:val="single" w:sz="6" w:space="0" w:color="000000"/>
            </w:tcBorders>
            <w:shd w:val="clear" w:color="auto" w:fill="auto"/>
            <w:hideMark/>
          </w:tcPr>
          <w:p w14:paraId="76029CC6"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c>
          <w:tcPr>
            <w:tcW w:w="1598" w:type="dxa"/>
            <w:tcBorders>
              <w:top w:val="single" w:sz="6" w:space="0" w:color="000000"/>
              <w:left w:val="single" w:sz="6" w:space="0" w:color="000000"/>
              <w:bottom w:val="single" w:sz="6" w:space="0" w:color="000000"/>
              <w:right w:val="single" w:sz="6" w:space="0" w:color="000000"/>
            </w:tcBorders>
            <w:shd w:val="clear" w:color="auto" w:fill="auto"/>
            <w:hideMark/>
          </w:tcPr>
          <w:p w14:paraId="5D4546AC"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c>
          <w:tcPr>
            <w:tcW w:w="1794" w:type="dxa"/>
            <w:tcBorders>
              <w:top w:val="single" w:sz="6" w:space="0" w:color="000000"/>
              <w:left w:val="single" w:sz="6" w:space="0" w:color="000000"/>
              <w:bottom w:val="single" w:sz="6" w:space="0" w:color="000000"/>
              <w:right w:val="single" w:sz="6" w:space="0" w:color="000000"/>
            </w:tcBorders>
            <w:shd w:val="clear" w:color="auto" w:fill="auto"/>
            <w:hideMark/>
          </w:tcPr>
          <w:p w14:paraId="45B5204E"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r>
      <w:tr w:rsidR="006B23D3" w:rsidRPr="006D17E6" w14:paraId="338924AC" w14:textId="77777777" w:rsidTr="00C360A3">
        <w:trPr>
          <w:trHeight w:val="435"/>
        </w:trPr>
        <w:tc>
          <w:tcPr>
            <w:tcW w:w="435" w:type="dxa"/>
            <w:tcBorders>
              <w:top w:val="single" w:sz="6" w:space="0" w:color="000000"/>
              <w:left w:val="single" w:sz="6" w:space="0" w:color="000000"/>
              <w:bottom w:val="single" w:sz="6" w:space="0" w:color="000000"/>
              <w:right w:val="single" w:sz="6" w:space="0" w:color="000000"/>
            </w:tcBorders>
            <w:shd w:val="clear" w:color="auto" w:fill="auto"/>
            <w:hideMark/>
          </w:tcPr>
          <w:p w14:paraId="6D8058CC" w14:textId="77777777" w:rsidR="006B23D3" w:rsidRPr="00C360A3" w:rsidRDefault="006B23D3" w:rsidP="006B23D3">
            <w:pPr>
              <w:spacing w:before="0" w:after="0" w:line="240" w:lineRule="auto"/>
              <w:ind w:left="30"/>
              <w:jc w:val="center"/>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2 </w:t>
            </w:r>
          </w:p>
        </w:tc>
        <w:tc>
          <w:tcPr>
            <w:tcW w:w="2417" w:type="dxa"/>
            <w:tcBorders>
              <w:top w:val="single" w:sz="6" w:space="0" w:color="000000"/>
              <w:left w:val="single" w:sz="6" w:space="0" w:color="000000"/>
              <w:bottom w:val="single" w:sz="6" w:space="0" w:color="000000"/>
              <w:right w:val="single" w:sz="6" w:space="0" w:color="000000"/>
            </w:tcBorders>
            <w:shd w:val="clear" w:color="auto" w:fill="auto"/>
            <w:hideMark/>
          </w:tcPr>
          <w:p w14:paraId="6FDB8BE2"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c>
          <w:tcPr>
            <w:tcW w:w="848" w:type="dxa"/>
            <w:tcBorders>
              <w:top w:val="single" w:sz="6" w:space="0" w:color="000000"/>
              <w:left w:val="single" w:sz="6" w:space="0" w:color="000000"/>
              <w:bottom w:val="single" w:sz="6" w:space="0" w:color="000000"/>
              <w:right w:val="single" w:sz="6" w:space="0" w:color="000000"/>
            </w:tcBorders>
            <w:shd w:val="clear" w:color="auto" w:fill="auto"/>
            <w:hideMark/>
          </w:tcPr>
          <w:p w14:paraId="54924E04"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c>
          <w:tcPr>
            <w:tcW w:w="1321" w:type="dxa"/>
            <w:tcBorders>
              <w:top w:val="single" w:sz="6" w:space="0" w:color="000000"/>
              <w:left w:val="single" w:sz="6" w:space="0" w:color="000000"/>
              <w:bottom w:val="single" w:sz="6" w:space="0" w:color="000000"/>
              <w:right w:val="single" w:sz="6" w:space="0" w:color="000000"/>
            </w:tcBorders>
            <w:shd w:val="clear" w:color="auto" w:fill="auto"/>
            <w:hideMark/>
          </w:tcPr>
          <w:p w14:paraId="0BC7E578"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c>
          <w:tcPr>
            <w:tcW w:w="805" w:type="dxa"/>
            <w:tcBorders>
              <w:top w:val="single" w:sz="6" w:space="0" w:color="000000"/>
              <w:left w:val="single" w:sz="6" w:space="0" w:color="000000"/>
              <w:bottom w:val="single" w:sz="6" w:space="0" w:color="000000"/>
              <w:right w:val="single" w:sz="6" w:space="0" w:color="000000"/>
            </w:tcBorders>
            <w:shd w:val="clear" w:color="auto" w:fill="auto"/>
            <w:hideMark/>
          </w:tcPr>
          <w:p w14:paraId="0EBAE34B"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c>
          <w:tcPr>
            <w:tcW w:w="1598" w:type="dxa"/>
            <w:tcBorders>
              <w:top w:val="single" w:sz="6" w:space="0" w:color="000000"/>
              <w:left w:val="single" w:sz="6" w:space="0" w:color="000000"/>
              <w:bottom w:val="single" w:sz="6" w:space="0" w:color="000000"/>
              <w:right w:val="single" w:sz="6" w:space="0" w:color="000000"/>
            </w:tcBorders>
            <w:shd w:val="clear" w:color="auto" w:fill="auto"/>
            <w:hideMark/>
          </w:tcPr>
          <w:p w14:paraId="32AE7EA7"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c>
          <w:tcPr>
            <w:tcW w:w="1794" w:type="dxa"/>
            <w:tcBorders>
              <w:top w:val="single" w:sz="6" w:space="0" w:color="000000"/>
              <w:left w:val="single" w:sz="6" w:space="0" w:color="000000"/>
              <w:bottom w:val="single" w:sz="6" w:space="0" w:color="000000"/>
              <w:right w:val="single" w:sz="6" w:space="0" w:color="000000"/>
            </w:tcBorders>
            <w:shd w:val="clear" w:color="auto" w:fill="auto"/>
            <w:hideMark/>
          </w:tcPr>
          <w:p w14:paraId="6B3D8E4E"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r>
      <w:tr w:rsidR="006B23D3" w:rsidRPr="006D17E6" w14:paraId="2DE88185" w14:textId="77777777" w:rsidTr="00C360A3">
        <w:trPr>
          <w:trHeight w:val="435"/>
        </w:trPr>
        <w:tc>
          <w:tcPr>
            <w:tcW w:w="435" w:type="dxa"/>
            <w:tcBorders>
              <w:top w:val="single" w:sz="6" w:space="0" w:color="000000"/>
              <w:left w:val="single" w:sz="6" w:space="0" w:color="000000"/>
              <w:bottom w:val="single" w:sz="6" w:space="0" w:color="000000"/>
              <w:right w:val="single" w:sz="6" w:space="0" w:color="000000"/>
            </w:tcBorders>
            <w:shd w:val="clear" w:color="auto" w:fill="auto"/>
            <w:hideMark/>
          </w:tcPr>
          <w:p w14:paraId="2F50A856" w14:textId="77777777" w:rsidR="006B23D3" w:rsidRPr="00C360A3" w:rsidRDefault="006B23D3" w:rsidP="006B23D3">
            <w:pPr>
              <w:spacing w:before="0" w:after="0" w:line="240" w:lineRule="auto"/>
              <w:ind w:left="30"/>
              <w:jc w:val="center"/>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3 </w:t>
            </w:r>
          </w:p>
        </w:tc>
        <w:tc>
          <w:tcPr>
            <w:tcW w:w="2417" w:type="dxa"/>
            <w:tcBorders>
              <w:top w:val="single" w:sz="6" w:space="0" w:color="000000"/>
              <w:left w:val="single" w:sz="6" w:space="0" w:color="000000"/>
              <w:bottom w:val="single" w:sz="6" w:space="0" w:color="000000"/>
              <w:right w:val="single" w:sz="6" w:space="0" w:color="000000"/>
            </w:tcBorders>
            <w:shd w:val="clear" w:color="auto" w:fill="auto"/>
            <w:hideMark/>
          </w:tcPr>
          <w:p w14:paraId="4456BA84"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c>
          <w:tcPr>
            <w:tcW w:w="848" w:type="dxa"/>
            <w:tcBorders>
              <w:top w:val="single" w:sz="6" w:space="0" w:color="000000"/>
              <w:left w:val="single" w:sz="6" w:space="0" w:color="000000"/>
              <w:bottom w:val="single" w:sz="6" w:space="0" w:color="000000"/>
              <w:right w:val="single" w:sz="6" w:space="0" w:color="000000"/>
            </w:tcBorders>
            <w:shd w:val="clear" w:color="auto" w:fill="auto"/>
            <w:hideMark/>
          </w:tcPr>
          <w:p w14:paraId="4E3E3A89"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c>
          <w:tcPr>
            <w:tcW w:w="1321" w:type="dxa"/>
            <w:tcBorders>
              <w:top w:val="single" w:sz="6" w:space="0" w:color="000000"/>
              <w:left w:val="single" w:sz="6" w:space="0" w:color="000000"/>
              <w:bottom w:val="single" w:sz="6" w:space="0" w:color="000000"/>
              <w:right w:val="single" w:sz="6" w:space="0" w:color="000000"/>
            </w:tcBorders>
            <w:shd w:val="clear" w:color="auto" w:fill="auto"/>
            <w:hideMark/>
          </w:tcPr>
          <w:p w14:paraId="445878C7"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c>
          <w:tcPr>
            <w:tcW w:w="805" w:type="dxa"/>
            <w:tcBorders>
              <w:top w:val="single" w:sz="6" w:space="0" w:color="000000"/>
              <w:left w:val="single" w:sz="6" w:space="0" w:color="000000"/>
              <w:bottom w:val="single" w:sz="6" w:space="0" w:color="000000"/>
              <w:right w:val="single" w:sz="6" w:space="0" w:color="000000"/>
            </w:tcBorders>
            <w:shd w:val="clear" w:color="auto" w:fill="auto"/>
            <w:hideMark/>
          </w:tcPr>
          <w:p w14:paraId="111E506C"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c>
          <w:tcPr>
            <w:tcW w:w="1598" w:type="dxa"/>
            <w:tcBorders>
              <w:top w:val="single" w:sz="6" w:space="0" w:color="000000"/>
              <w:left w:val="single" w:sz="6" w:space="0" w:color="000000"/>
              <w:bottom w:val="single" w:sz="6" w:space="0" w:color="000000"/>
              <w:right w:val="single" w:sz="6" w:space="0" w:color="000000"/>
            </w:tcBorders>
            <w:shd w:val="clear" w:color="auto" w:fill="auto"/>
            <w:hideMark/>
          </w:tcPr>
          <w:p w14:paraId="530008D0"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c>
          <w:tcPr>
            <w:tcW w:w="1794" w:type="dxa"/>
            <w:tcBorders>
              <w:top w:val="single" w:sz="6" w:space="0" w:color="000000"/>
              <w:left w:val="single" w:sz="6" w:space="0" w:color="000000"/>
              <w:bottom w:val="single" w:sz="6" w:space="0" w:color="000000"/>
              <w:right w:val="single" w:sz="6" w:space="0" w:color="000000"/>
            </w:tcBorders>
            <w:shd w:val="clear" w:color="auto" w:fill="auto"/>
            <w:hideMark/>
          </w:tcPr>
          <w:p w14:paraId="435EFBA3"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r>
      <w:tr w:rsidR="006B23D3" w:rsidRPr="006D17E6" w14:paraId="3D3C2A4C" w14:textId="77777777" w:rsidTr="00C360A3">
        <w:trPr>
          <w:trHeight w:val="435"/>
        </w:trPr>
        <w:tc>
          <w:tcPr>
            <w:tcW w:w="435" w:type="dxa"/>
            <w:tcBorders>
              <w:top w:val="single" w:sz="6" w:space="0" w:color="000000"/>
              <w:left w:val="single" w:sz="6" w:space="0" w:color="000000"/>
              <w:bottom w:val="single" w:sz="6" w:space="0" w:color="000000"/>
              <w:right w:val="single" w:sz="6" w:space="0" w:color="000000"/>
            </w:tcBorders>
            <w:shd w:val="clear" w:color="auto" w:fill="auto"/>
            <w:hideMark/>
          </w:tcPr>
          <w:p w14:paraId="4BBD94F8" w14:textId="77777777" w:rsidR="006B23D3" w:rsidRPr="00C360A3" w:rsidRDefault="006B23D3" w:rsidP="006B23D3">
            <w:pPr>
              <w:spacing w:before="0" w:after="0" w:line="240" w:lineRule="auto"/>
              <w:ind w:left="30"/>
              <w:jc w:val="center"/>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4 </w:t>
            </w:r>
          </w:p>
        </w:tc>
        <w:tc>
          <w:tcPr>
            <w:tcW w:w="2417" w:type="dxa"/>
            <w:tcBorders>
              <w:top w:val="single" w:sz="6" w:space="0" w:color="000000"/>
              <w:left w:val="single" w:sz="6" w:space="0" w:color="000000"/>
              <w:bottom w:val="single" w:sz="6" w:space="0" w:color="000000"/>
              <w:right w:val="single" w:sz="6" w:space="0" w:color="000000"/>
            </w:tcBorders>
            <w:shd w:val="clear" w:color="auto" w:fill="auto"/>
            <w:hideMark/>
          </w:tcPr>
          <w:p w14:paraId="4308DD23"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c>
          <w:tcPr>
            <w:tcW w:w="848" w:type="dxa"/>
            <w:tcBorders>
              <w:top w:val="single" w:sz="6" w:space="0" w:color="000000"/>
              <w:left w:val="single" w:sz="6" w:space="0" w:color="000000"/>
              <w:bottom w:val="single" w:sz="6" w:space="0" w:color="000000"/>
              <w:right w:val="single" w:sz="6" w:space="0" w:color="000000"/>
            </w:tcBorders>
            <w:shd w:val="clear" w:color="auto" w:fill="auto"/>
            <w:hideMark/>
          </w:tcPr>
          <w:p w14:paraId="461868E6"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c>
          <w:tcPr>
            <w:tcW w:w="1321" w:type="dxa"/>
            <w:tcBorders>
              <w:top w:val="single" w:sz="6" w:space="0" w:color="000000"/>
              <w:left w:val="single" w:sz="6" w:space="0" w:color="000000"/>
              <w:bottom w:val="single" w:sz="6" w:space="0" w:color="000000"/>
              <w:right w:val="single" w:sz="6" w:space="0" w:color="000000"/>
            </w:tcBorders>
            <w:shd w:val="clear" w:color="auto" w:fill="auto"/>
            <w:hideMark/>
          </w:tcPr>
          <w:p w14:paraId="317D0996"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c>
          <w:tcPr>
            <w:tcW w:w="805" w:type="dxa"/>
            <w:tcBorders>
              <w:top w:val="single" w:sz="6" w:space="0" w:color="000000"/>
              <w:left w:val="single" w:sz="6" w:space="0" w:color="000000"/>
              <w:bottom w:val="single" w:sz="6" w:space="0" w:color="000000"/>
              <w:right w:val="single" w:sz="6" w:space="0" w:color="000000"/>
            </w:tcBorders>
            <w:shd w:val="clear" w:color="auto" w:fill="auto"/>
            <w:hideMark/>
          </w:tcPr>
          <w:p w14:paraId="24E584A7"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c>
          <w:tcPr>
            <w:tcW w:w="1598" w:type="dxa"/>
            <w:tcBorders>
              <w:top w:val="single" w:sz="6" w:space="0" w:color="000000"/>
              <w:left w:val="single" w:sz="6" w:space="0" w:color="000000"/>
              <w:bottom w:val="single" w:sz="6" w:space="0" w:color="000000"/>
              <w:right w:val="single" w:sz="6" w:space="0" w:color="000000"/>
            </w:tcBorders>
            <w:shd w:val="clear" w:color="auto" w:fill="auto"/>
            <w:hideMark/>
          </w:tcPr>
          <w:p w14:paraId="141EC73F"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c>
          <w:tcPr>
            <w:tcW w:w="1794" w:type="dxa"/>
            <w:tcBorders>
              <w:top w:val="single" w:sz="6" w:space="0" w:color="000000"/>
              <w:left w:val="single" w:sz="6" w:space="0" w:color="000000"/>
              <w:bottom w:val="single" w:sz="6" w:space="0" w:color="000000"/>
              <w:right w:val="single" w:sz="6" w:space="0" w:color="000000"/>
            </w:tcBorders>
            <w:shd w:val="clear" w:color="auto" w:fill="auto"/>
            <w:hideMark/>
          </w:tcPr>
          <w:p w14:paraId="7BCE87C9"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r>
      <w:tr w:rsidR="006B23D3" w:rsidRPr="006D17E6" w14:paraId="61AF5011" w14:textId="77777777" w:rsidTr="00C360A3">
        <w:trPr>
          <w:trHeight w:val="435"/>
        </w:trPr>
        <w:tc>
          <w:tcPr>
            <w:tcW w:w="435" w:type="dxa"/>
            <w:tcBorders>
              <w:top w:val="single" w:sz="6" w:space="0" w:color="000000"/>
              <w:left w:val="single" w:sz="6" w:space="0" w:color="000000"/>
              <w:bottom w:val="single" w:sz="6" w:space="0" w:color="000000"/>
              <w:right w:val="single" w:sz="6" w:space="0" w:color="000000"/>
            </w:tcBorders>
            <w:shd w:val="clear" w:color="auto" w:fill="auto"/>
            <w:hideMark/>
          </w:tcPr>
          <w:p w14:paraId="482F7E40" w14:textId="77777777" w:rsidR="006B23D3" w:rsidRPr="00C360A3" w:rsidRDefault="006B23D3" w:rsidP="006B23D3">
            <w:pPr>
              <w:spacing w:before="0" w:after="0" w:line="240" w:lineRule="auto"/>
              <w:ind w:left="30"/>
              <w:jc w:val="center"/>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5 </w:t>
            </w:r>
          </w:p>
        </w:tc>
        <w:tc>
          <w:tcPr>
            <w:tcW w:w="2417" w:type="dxa"/>
            <w:tcBorders>
              <w:top w:val="single" w:sz="6" w:space="0" w:color="000000"/>
              <w:left w:val="single" w:sz="6" w:space="0" w:color="000000"/>
              <w:bottom w:val="single" w:sz="6" w:space="0" w:color="000000"/>
              <w:right w:val="single" w:sz="6" w:space="0" w:color="000000"/>
            </w:tcBorders>
            <w:shd w:val="clear" w:color="auto" w:fill="auto"/>
            <w:hideMark/>
          </w:tcPr>
          <w:p w14:paraId="610B3284"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c>
          <w:tcPr>
            <w:tcW w:w="848" w:type="dxa"/>
            <w:tcBorders>
              <w:top w:val="single" w:sz="6" w:space="0" w:color="000000"/>
              <w:left w:val="single" w:sz="6" w:space="0" w:color="000000"/>
              <w:bottom w:val="single" w:sz="6" w:space="0" w:color="000000"/>
              <w:right w:val="single" w:sz="6" w:space="0" w:color="000000"/>
            </w:tcBorders>
            <w:shd w:val="clear" w:color="auto" w:fill="auto"/>
            <w:hideMark/>
          </w:tcPr>
          <w:p w14:paraId="059DE6EC"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c>
          <w:tcPr>
            <w:tcW w:w="1321" w:type="dxa"/>
            <w:tcBorders>
              <w:top w:val="single" w:sz="6" w:space="0" w:color="000000"/>
              <w:left w:val="single" w:sz="6" w:space="0" w:color="000000"/>
              <w:bottom w:val="single" w:sz="6" w:space="0" w:color="000000"/>
              <w:right w:val="single" w:sz="6" w:space="0" w:color="000000"/>
            </w:tcBorders>
            <w:shd w:val="clear" w:color="auto" w:fill="auto"/>
            <w:hideMark/>
          </w:tcPr>
          <w:p w14:paraId="15B08D9B"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c>
          <w:tcPr>
            <w:tcW w:w="805" w:type="dxa"/>
            <w:tcBorders>
              <w:top w:val="single" w:sz="6" w:space="0" w:color="000000"/>
              <w:left w:val="single" w:sz="6" w:space="0" w:color="000000"/>
              <w:bottom w:val="single" w:sz="6" w:space="0" w:color="000000"/>
              <w:right w:val="single" w:sz="6" w:space="0" w:color="000000"/>
            </w:tcBorders>
            <w:shd w:val="clear" w:color="auto" w:fill="auto"/>
            <w:hideMark/>
          </w:tcPr>
          <w:p w14:paraId="31352AAF"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c>
          <w:tcPr>
            <w:tcW w:w="1598" w:type="dxa"/>
            <w:tcBorders>
              <w:top w:val="single" w:sz="6" w:space="0" w:color="000000"/>
              <w:left w:val="single" w:sz="6" w:space="0" w:color="000000"/>
              <w:bottom w:val="single" w:sz="6" w:space="0" w:color="000000"/>
              <w:right w:val="single" w:sz="6" w:space="0" w:color="000000"/>
            </w:tcBorders>
            <w:shd w:val="clear" w:color="auto" w:fill="auto"/>
            <w:hideMark/>
          </w:tcPr>
          <w:p w14:paraId="5FB337F7"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c>
          <w:tcPr>
            <w:tcW w:w="1794" w:type="dxa"/>
            <w:tcBorders>
              <w:top w:val="single" w:sz="6" w:space="0" w:color="000000"/>
              <w:left w:val="single" w:sz="6" w:space="0" w:color="000000"/>
              <w:bottom w:val="single" w:sz="6" w:space="0" w:color="000000"/>
              <w:right w:val="single" w:sz="6" w:space="0" w:color="000000"/>
            </w:tcBorders>
            <w:shd w:val="clear" w:color="auto" w:fill="auto"/>
            <w:hideMark/>
          </w:tcPr>
          <w:p w14:paraId="7976E800"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r>
      <w:tr w:rsidR="006B23D3" w:rsidRPr="006D17E6" w14:paraId="26670DA5" w14:textId="77777777" w:rsidTr="00C360A3">
        <w:trPr>
          <w:trHeight w:val="435"/>
        </w:trPr>
        <w:tc>
          <w:tcPr>
            <w:tcW w:w="435" w:type="dxa"/>
            <w:tcBorders>
              <w:top w:val="single" w:sz="6" w:space="0" w:color="000000"/>
              <w:left w:val="single" w:sz="6" w:space="0" w:color="000000"/>
              <w:bottom w:val="single" w:sz="6" w:space="0" w:color="000000"/>
              <w:right w:val="single" w:sz="6" w:space="0" w:color="000000"/>
            </w:tcBorders>
            <w:shd w:val="clear" w:color="auto" w:fill="auto"/>
            <w:hideMark/>
          </w:tcPr>
          <w:p w14:paraId="1D9F96FC" w14:textId="77777777" w:rsidR="006B23D3" w:rsidRPr="00C360A3" w:rsidRDefault="006B23D3" w:rsidP="006B23D3">
            <w:pPr>
              <w:spacing w:before="0" w:after="0" w:line="240" w:lineRule="auto"/>
              <w:ind w:left="30"/>
              <w:jc w:val="center"/>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6 </w:t>
            </w:r>
          </w:p>
        </w:tc>
        <w:tc>
          <w:tcPr>
            <w:tcW w:w="2417" w:type="dxa"/>
            <w:tcBorders>
              <w:top w:val="single" w:sz="6" w:space="0" w:color="000000"/>
              <w:left w:val="single" w:sz="6" w:space="0" w:color="000000"/>
              <w:bottom w:val="single" w:sz="6" w:space="0" w:color="000000"/>
              <w:right w:val="single" w:sz="6" w:space="0" w:color="000000"/>
            </w:tcBorders>
            <w:shd w:val="clear" w:color="auto" w:fill="auto"/>
            <w:hideMark/>
          </w:tcPr>
          <w:p w14:paraId="0E70103A"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c>
          <w:tcPr>
            <w:tcW w:w="848" w:type="dxa"/>
            <w:tcBorders>
              <w:top w:val="single" w:sz="6" w:space="0" w:color="000000"/>
              <w:left w:val="single" w:sz="6" w:space="0" w:color="000000"/>
              <w:bottom w:val="single" w:sz="6" w:space="0" w:color="000000"/>
              <w:right w:val="single" w:sz="6" w:space="0" w:color="000000"/>
            </w:tcBorders>
            <w:shd w:val="clear" w:color="auto" w:fill="auto"/>
            <w:hideMark/>
          </w:tcPr>
          <w:p w14:paraId="7C2B29E7"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c>
          <w:tcPr>
            <w:tcW w:w="1321" w:type="dxa"/>
            <w:tcBorders>
              <w:top w:val="single" w:sz="6" w:space="0" w:color="000000"/>
              <w:left w:val="single" w:sz="6" w:space="0" w:color="000000"/>
              <w:bottom w:val="single" w:sz="6" w:space="0" w:color="000000"/>
              <w:right w:val="single" w:sz="6" w:space="0" w:color="000000"/>
            </w:tcBorders>
            <w:shd w:val="clear" w:color="auto" w:fill="auto"/>
            <w:hideMark/>
          </w:tcPr>
          <w:p w14:paraId="1EF382E6"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c>
          <w:tcPr>
            <w:tcW w:w="805" w:type="dxa"/>
            <w:tcBorders>
              <w:top w:val="single" w:sz="6" w:space="0" w:color="000000"/>
              <w:left w:val="single" w:sz="6" w:space="0" w:color="000000"/>
              <w:bottom w:val="single" w:sz="6" w:space="0" w:color="000000"/>
              <w:right w:val="single" w:sz="6" w:space="0" w:color="000000"/>
            </w:tcBorders>
            <w:shd w:val="clear" w:color="auto" w:fill="auto"/>
            <w:hideMark/>
          </w:tcPr>
          <w:p w14:paraId="7EF16E51"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c>
          <w:tcPr>
            <w:tcW w:w="1598" w:type="dxa"/>
            <w:tcBorders>
              <w:top w:val="single" w:sz="6" w:space="0" w:color="000000"/>
              <w:left w:val="single" w:sz="6" w:space="0" w:color="000000"/>
              <w:bottom w:val="single" w:sz="6" w:space="0" w:color="000000"/>
              <w:right w:val="single" w:sz="6" w:space="0" w:color="000000"/>
            </w:tcBorders>
            <w:shd w:val="clear" w:color="auto" w:fill="auto"/>
            <w:hideMark/>
          </w:tcPr>
          <w:p w14:paraId="0F22258C"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c>
          <w:tcPr>
            <w:tcW w:w="1794" w:type="dxa"/>
            <w:tcBorders>
              <w:top w:val="single" w:sz="6" w:space="0" w:color="000000"/>
              <w:left w:val="single" w:sz="6" w:space="0" w:color="000000"/>
              <w:bottom w:val="single" w:sz="6" w:space="0" w:color="000000"/>
              <w:right w:val="single" w:sz="6" w:space="0" w:color="000000"/>
            </w:tcBorders>
            <w:shd w:val="clear" w:color="auto" w:fill="auto"/>
            <w:hideMark/>
          </w:tcPr>
          <w:p w14:paraId="2C0712C0"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r>
      <w:tr w:rsidR="006B23D3" w:rsidRPr="006D17E6" w14:paraId="42552CF3" w14:textId="77777777" w:rsidTr="00C360A3">
        <w:trPr>
          <w:trHeight w:val="435"/>
        </w:trPr>
        <w:tc>
          <w:tcPr>
            <w:tcW w:w="435" w:type="dxa"/>
            <w:tcBorders>
              <w:top w:val="single" w:sz="6" w:space="0" w:color="000000"/>
              <w:left w:val="single" w:sz="6" w:space="0" w:color="000000"/>
              <w:bottom w:val="single" w:sz="6" w:space="0" w:color="000000"/>
              <w:right w:val="single" w:sz="6" w:space="0" w:color="000000"/>
            </w:tcBorders>
            <w:shd w:val="clear" w:color="auto" w:fill="auto"/>
            <w:hideMark/>
          </w:tcPr>
          <w:p w14:paraId="5A8327C4" w14:textId="77777777" w:rsidR="006B23D3" w:rsidRPr="00C360A3" w:rsidRDefault="006B23D3" w:rsidP="006B23D3">
            <w:pPr>
              <w:spacing w:before="0" w:after="0" w:line="240" w:lineRule="auto"/>
              <w:ind w:left="30"/>
              <w:jc w:val="center"/>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7 </w:t>
            </w:r>
          </w:p>
        </w:tc>
        <w:tc>
          <w:tcPr>
            <w:tcW w:w="2417" w:type="dxa"/>
            <w:tcBorders>
              <w:top w:val="single" w:sz="6" w:space="0" w:color="000000"/>
              <w:left w:val="single" w:sz="6" w:space="0" w:color="000000"/>
              <w:bottom w:val="single" w:sz="6" w:space="0" w:color="000000"/>
              <w:right w:val="single" w:sz="6" w:space="0" w:color="000000"/>
            </w:tcBorders>
            <w:shd w:val="clear" w:color="auto" w:fill="auto"/>
            <w:hideMark/>
          </w:tcPr>
          <w:p w14:paraId="74996636"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c>
          <w:tcPr>
            <w:tcW w:w="848" w:type="dxa"/>
            <w:tcBorders>
              <w:top w:val="single" w:sz="6" w:space="0" w:color="000000"/>
              <w:left w:val="single" w:sz="6" w:space="0" w:color="000000"/>
              <w:bottom w:val="single" w:sz="6" w:space="0" w:color="000000"/>
              <w:right w:val="single" w:sz="6" w:space="0" w:color="000000"/>
            </w:tcBorders>
            <w:shd w:val="clear" w:color="auto" w:fill="auto"/>
            <w:hideMark/>
          </w:tcPr>
          <w:p w14:paraId="3BF327EB"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c>
          <w:tcPr>
            <w:tcW w:w="1321" w:type="dxa"/>
            <w:tcBorders>
              <w:top w:val="single" w:sz="6" w:space="0" w:color="000000"/>
              <w:left w:val="single" w:sz="6" w:space="0" w:color="000000"/>
              <w:bottom w:val="single" w:sz="6" w:space="0" w:color="000000"/>
              <w:right w:val="single" w:sz="6" w:space="0" w:color="000000"/>
            </w:tcBorders>
            <w:shd w:val="clear" w:color="auto" w:fill="auto"/>
            <w:hideMark/>
          </w:tcPr>
          <w:p w14:paraId="7A4F3769"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c>
          <w:tcPr>
            <w:tcW w:w="805" w:type="dxa"/>
            <w:tcBorders>
              <w:top w:val="single" w:sz="6" w:space="0" w:color="000000"/>
              <w:left w:val="single" w:sz="6" w:space="0" w:color="000000"/>
              <w:bottom w:val="single" w:sz="6" w:space="0" w:color="000000"/>
              <w:right w:val="single" w:sz="6" w:space="0" w:color="000000"/>
            </w:tcBorders>
            <w:shd w:val="clear" w:color="auto" w:fill="auto"/>
            <w:hideMark/>
          </w:tcPr>
          <w:p w14:paraId="4C0DBD91"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c>
          <w:tcPr>
            <w:tcW w:w="1598" w:type="dxa"/>
            <w:tcBorders>
              <w:top w:val="single" w:sz="6" w:space="0" w:color="000000"/>
              <w:left w:val="single" w:sz="6" w:space="0" w:color="000000"/>
              <w:bottom w:val="single" w:sz="6" w:space="0" w:color="000000"/>
              <w:right w:val="single" w:sz="6" w:space="0" w:color="000000"/>
            </w:tcBorders>
            <w:shd w:val="clear" w:color="auto" w:fill="auto"/>
            <w:hideMark/>
          </w:tcPr>
          <w:p w14:paraId="462E386B"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c>
          <w:tcPr>
            <w:tcW w:w="1794" w:type="dxa"/>
            <w:tcBorders>
              <w:top w:val="single" w:sz="6" w:space="0" w:color="000000"/>
              <w:left w:val="single" w:sz="6" w:space="0" w:color="000000"/>
              <w:bottom w:val="single" w:sz="6" w:space="0" w:color="000000"/>
              <w:right w:val="single" w:sz="6" w:space="0" w:color="000000"/>
            </w:tcBorders>
            <w:shd w:val="clear" w:color="auto" w:fill="auto"/>
            <w:hideMark/>
          </w:tcPr>
          <w:p w14:paraId="76374B6B"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r>
      <w:tr w:rsidR="006B23D3" w:rsidRPr="006D17E6" w14:paraId="4DCADA7B" w14:textId="77777777" w:rsidTr="00C360A3">
        <w:trPr>
          <w:trHeight w:val="435"/>
        </w:trPr>
        <w:tc>
          <w:tcPr>
            <w:tcW w:w="435" w:type="dxa"/>
            <w:tcBorders>
              <w:top w:val="single" w:sz="6" w:space="0" w:color="000000"/>
              <w:left w:val="single" w:sz="6" w:space="0" w:color="000000"/>
              <w:bottom w:val="single" w:sz="6" w:space="0" w:color="000000"/>
              <w:right w:val="single" w:sz="6" w:space="0" w:color="000000"/>
            </w:tcBorders>
            <w:shd w:val="clear" w:color="auto" w:fill="auto"/>
            <w:hideMark/>
          </w:tcPr>
          <w:p w14:paraId="58AA4177" w14:textId="77777777" w:rsidR="006B23D3" w:rsidRPr="00C360A3" w:rsidRDefault="006B23D3" w:rsidP="006B23D3">
            <w:pPr>
              <w:spacing w:before="0" w:after="0" w:line="240" w:lineRule="auto"/>
              <w:ind w:left="30"/>
              <w:jc w:val="center"/>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8 </w:t>
            </w:r>
          </w:p>
        </w:tc>
        <w:tc>
          <w:tcPr>
            <w:tcW w:w="2417" w:type="dxa"/>
            <w:tcBorders>
              <w:top w:val="single" w:sz="6" w:space="0" w:color="000000"/>
              <w:left w:val="single" w:sz="6" w:space="0" w:color="000000"/>
              <w:bottom w:val="single" w:sz="6" w:space="0" w:color="000000"/>
              <w:right w:val="single" w:sz="6" w:space="0" w:color="000000"/>
            </w:tcBorders>
            <w:shd w:val="clear" w:color="auto" w:fill="auto"/>
            <w:hideMark/>
          </w:tcPr>
          <w:p w14:paraId="169E4E3F"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c>
          <w:tcPr>
            <w:tcW w:w="848" w:type="dxa"/>
            <w:tcBorders>
              <w:top w:val="single" w:sz="6" w:space="0" w:color="000000"/>
              <w:left w:val="single" w:sz="6" w:space="0" w:color="000000"/>
              <w:bottom w:val="single" w:sz="6" w:space="0" w:color="000000"/>
              <w:right w:val="single" w:sz="6" w:space="0" w:color="000000"/>
            </w:tcBorders>
            <w:shd w:val="clear" w:color="auto" w:fill="auto"/>
            <w:hideMark/>
          </w:tcPr>
          <w:p w14:paraId="522C7C76"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c>
          <w:tcPr>
            <w:tcW w:w="1321" w:type="dxa"/>
            <w:tcBorders>
              <w:top w:val="single" w:sz="6" w:space="0" w:color="000000"/>
              <w:left w:val="single" w:sz="6" w:space="0" w:color="000000"/>
              <w:bottom w:val="single" w:sz="6" w:space="0" w:color="000000"/>
              <w:right w:val="single" w:sz="6" w:space="0" w:color="000000"/>
            </w:tcBorders>
            <w:shd w:val="clear" w:color="auto" w:fill="auto"/>
            <w:hideMark/>
          </w:tcPr>
          <w:p w14:paraId="0FAF8FD7"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c>
          <w:tcPr>
            <w:tcW w:w="805" w:type="dxa"/>
            <w:tcBorders>
              <w:top w:val="single" w:sz="6" w:space="0" w:color="000000"/>
              <w:left w:val="single" w:sz="6" w:space="0" w:color="000000"/>
              <w:bottom w:val="single" w:sz="6" w:space="0" w:color="000000"/>
              <w:right w:val="single" w:sz="6" w:space="0" w:color="000000"/>
            </w:tcBorders>
            <w:shd w:val="clear" w:color="auto" w:fill="auto"/>
            <w:hideMark/>
          </w:tcPr>
          <w:p w14:paraId="5D2DDDD5"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c>
          <w:tcPr>
            <w:tcW w:w="1598" w:type="dxa"/>
            <w:tcBorders>
              <w:top w:val="single" w:sz="6" w:space="0" w:color="000000"/>
              <w:left w:val="single" w:sz="6" w:space="0" w:color="000000"/>
              <w:bottom w:val="single" w:sz="6" w:space="0" w:color="000000"/>
              <w:right w:val="single" w:sz="6" w:space="0" w:color="000000"/>
            </w:tcBorders>
            <w:shd w:val="clear" w:color="auto" w:fill="auto"/>
            <w:hideMark/>
          </w:tcPr>
          <w:p w14:paraId="43A40D18"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c>
          <w:tcPr>
            <w:tcW w:w="1794" w:type="dxa"/>
            <w:tcBorders>
              <w:top w:val="single" w:sz="6" w:space="0" w:color="000000"/>
              <w:left w:val="single" w:sz="6" w:space="0" w:color="000000"/>
              <w:bottom w:val="single" w:sz="6" w:space="0" w:color="000000"/>
              <w:right w:val="single" w:sz="6" w:space="0" w:color="000000"/>
            </w:tcBorders>
            <w:shd w:val="clear" w:color="auto" w:fill="auto"/>
            <w:hideMark/>
          </w:tcPr>
          <w:p w14:paraId="07972DF6"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r>
      <w:tr w:rsidR="006B23D3" w:rsidRPr="006D17E6" w14:paraId="01AA10B8" w14:textId="77777777" w:rsidTr="00C360A3">
        <w:trPr>
          <w:trHeight w:val="435"/>
        </w:trPr>
        <w:tc>
          <w:tcPr>
            <w:tcW w:w="435" w:type="dxa"/>
            <w:tcBorders>
              <w:top w:val="single" w:sz="6" w:space="0" w:color="000000"/>
              <w:left w:val="single" w:sz="6" w:space="0" w:color="000000"/>
              <w:bottom w:val="single" w:sz="6" w:space="0" w:color="000000"/>
              <w:right w:val="single" w:sz="6" w:space="0" w:color="000000"/>
            </w:tcBorders>
            <w:shd w:val="clear" w:color="auto" w:fill="auto"/>
            <w:hideMark/>
          </w:tcPr>
          <w:p w14:paraId="7A2C8FA6" w14:textId="77777777" w:rsidR="006B23D3" w:rsidRPr="00C360A3" w:rsidRDefault="006B23D3" w:rsidP="006B23D3">
            <w:pPr>
              <w:spacing w:before="0" w:after="0" w:line="240" w:lineRule="auto"/>
              <w:ind w:left="30"/>
              <w:jc w:val="center"/>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9 </w:t>
            </w:r>
          </w:p>
        </w:tc>
        <w:tc>
          <w:tcPr>
            <w:tcW w:w="2417" w:type="dxa"/>
            <w:tcBorders>
              <w:top w:val="single" w:sz="6" w:space="0" w:color="000000"/>
              <w:left w:val="single" w:sz="6" w:space="0" w:color="000000"/>
              <w:bottom w:val="single" w:sz="6" w:space="0" w:color="000000"/>
              <w:right w:val="single" w:sz="6" w:space="0" w:color="000000"/>
            </w:tcBorders>
            <w:shd w:val="clear" w:color="auto" w:fill="auto"/>
            <w:hideMark/>
          </w:tcPr>
          <w:p w14:paraId="1A8FD3E2"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c>
          <w:tcPr>
            <w:tcW w:w="848" w:type="dxa"/>
            <w:tcBorders>
              <w:top w:val="single" w:sz="6" w:space="0" w:color="000000"/>
              <w:left w:val="single" w:sz="6" w:space="0" w:color="000000"/>
              <w:bottom w:val="single" w:sz="6" w:space="0" w:color="000000"/>
              <w:right w:val="single" w:sz="6" w:space="0" w:color="000000"/>
            </w:tcBorders>
            <w:shd w:val="clear" w:color="auto" w:fill="auto"/>
            <w:hideMark/>
          </w:tcPr>
          <w:p w14:paraId="1AC05341"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c>
          <w:tcPr>
            <w:tcW w:w="1321" w:type="dxa"/>
            <w:tcBorders>
              <w:top w:val="single" w:sz="6" w:space="0" w:color="000000"/>
              <w:left w:val="single" w:sz="6" w:space="0" w:color="000000"/>
              <w:bottom w:val="single" w:sz="6" w:space="0" w:color="000000"/>
              <w:right w:val="single" w:sz="6" w:space="0" w:color="000000"/>
            </w:tcBorders>
            <w:shd w:val="clear" w:color="auto" w:fill="auto"/>
            <w:hideMark/>
          </w:tcPr>
          <w:p w14:paraId="5F46A965"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c>
          <w:tcPr>
            <w:tcW w:w="805" w:type="dxa"/>
            <w:tcBorders>
              <w:top w:val="single" w:sz="6" w:space="0" w:color="000000"/>
              <w:left w:val="single" w:sz="6" w:space="0" w:color="000000"/>
              <w:bottom w:val="single" w:sz="6" w:space="0" w:color="000000"/>
              <w:right w:val="single" w:sz="6" w:space="0" w:color="000000"/>
            </w:tcBorders>
            <w:shd w:val="clear" w:color="auto" w:fill="auto"/>
            <w:hideMark/>
          </w:tcPr>
          <w:p w14:paraId="34DD7E27"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c>
          <w:tcPr>
            <w:tcW w:w="1598" w:type="dxa"/>
            <w:tcBorders>
              <w:top w:val="single" w:sz="6" w:space="0" w:color="000000"/>
              <w:left w:val="single" w:sz="6" w:space="0" w:color="000000"/>
              <w:bottom w:val="single" w:sz="6" w:space="0" w:color="000000"/>
              <w:right w:val="single" w:sz="6" w:space="0" w:color="000000"/>
            </w:tcBorders>
            <w:shd w:val="clear" w:color="auto" w:fill="auto"/>
            <w:hideMark/>
          </w:tcPr>
          <w:p w14:paraId="303D7EAD"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c>
          <w:tcPr>
            <w:tcW w:w="1794" w:type="dxa"/>
            <w:tcBorders>
              <w:top w:val="single" w:sz="6" w:space="0" w:color="000000"/>
              <w:left w:val="single" w:sz="6" w:space="0" w:color="000000"/>
              <w:bottom w:val="single" w:sz="6" w:space="0" w:color="000000"/>
              <w:right w:val="single" w:sz="6" w:space="0" w:color="000000"/>
            </w:tcBorders>
            <w:shd w:val="clear" w:color="auto" w:fill="auto"/>
            <w:hideMark/>
          </w:tcPr>
          <w:p w14:paraId="42318AE3"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r>
      <w:tr w:rsidR="006B23D3" w:rsidRPr="006D17E6" w14:paraId="5C519ACB" w14:textId="77777777" w:rsidTr="00C360A3">
        <w:trPr>
          <w:trHeight w:val="435"/>
        </w:trPr>
        <w:tc>
          <w:tcPr>
            <w:tcW w:w="435" w:type="dxa"/>
            <w:tcBorders>
              <w:top w:val="single" w:sz="6" w:space="0" w:color="000000"/>
              <w:left w:val="single" w:sz="6" w:space="0" w:color="000000"/>
              <w:bottom w:val="single" w:sz="6" w:space="0" w:color="000000"/>
              <w:right w:val="single" w:sz="6" w:space="0" w:color="000000"/>
            </w:tcBorders>
            <w:shd w:val="clear" w:color="auto" w:fill="auto"/>
            <w:hideMark/>
          </w:tcPr>
          <w:p w14:paraId="745005AF" w14:textId="77777777" w:rsidR="006B23D3" w:rsidRPr="00C360A3" w:rsidRDefault="006B23D3" w:rsidP="006B23D3">
            <w:pPr>
              <w:spacing w:before="0" w:after="0" w:line="240" w:lineRule="auto"/>
              <w:ind w:left="30"/>
              <w:jc w:val="center"/>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10 </w:t>
            </w:r>
          </w:p>
        </w:tc>
        <w:tc>
          <w:tcPr>
            <w:tcW w:w="2417" w:type="dxa"/>
            <w:tcBorders>
              <w:top w:val="single" w:sz="6" w:space="0" w:color="000000"/>
              <w:left w:val="single" w:sz="6" w:space="0" w:color="000000"/>
              <w:bottom w:val="single" w:sz="6" w:space="0" w:color="000000"/>
              <w:right w:val="single" w:sz="6" w:space="0" w:color="000000"/>
            </w:tcBorders>
            <w:shd w:val="clear" w:color="auto" w:fill="auto"/>
            <w:hideMark/>
          </w:tcPr>
          <w:p w14:paraId="3CF6F62C"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c>
          <w:tcPr>
            <w:tcW w:w="848" w:type="dxa"/>
            <w:tcBorders>
              <w:top w:val="single" w:sz="6" w:space="0" w:color="000000"/>
              <w:left w:val="single" w:sz="6" w:space="0" w:color="000000"/>
              <w:bottom w:val="single" w:sz="6" w:space="0" w:color="000000"/>
              <w:right w:val="single" w:sz="6" w:space="0" w:color="000000"/>
            </w:tcBorders>
            <w:shd w:val="clear" w:color="auto" w:fill="auto"/>
            <w:hideMark/>
          </w:tcPr>
          <w:p w14:paraId="694ED511"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c>
          <w:tcPr>
            <w:tcW w:w="1321" w:type="dxa"/>
            <w:tcBorders>
              <w:top w:val="single" w:sz="6" w:space="0" w:color="000000"/>
              <w:left w:val="single" w:sz="6" w:space="0" w:color="000000"/>
              <w:bottom w:val="single" w:sz="6" w:space="0" w:color="000000"/>
              <w:right w:val="single" w:sz="6" w:space="0" w:color="000000"/>
            </w:tcBorders>
            <w:shd w:val="clear" w:color="auto" w:fill="auto"/>
            <w:hideMark/>
          </w:tcPr>
          <w:p w14:paraId="1050DA46"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c>
          <w:tcPr>
            <w:tcW w:w="805" w:type="dxa"/>
            <w:tcBorders>
              <w:top w:val="single" w:sz="6" w:space="0" w:color="000000"/>
              <w:left w:val="single" w:sz="6" w:space="0" w:color="000000"/>
              <w:bottom w:val="single" w:sz="6" w:space="0" w:color="000000"/>
              <w:right w:val="single" w:sz="6" w:space="0" w:color="000000"/>
            </w:tcBorders>
            <w:shd w:val="clear" w:color="auto" w:fill="auto"/>
            <w:hideMark/>
          </w:tcPr>
          <w:p w14:paraId="08D274E4"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c>
          <w:tcPr>
            <w:tcW w:w="1598" w:type="dxa"/>
            <w:tcBorders>
              <w:top w:val="single" w:sz="6" w:space="0" w:color="000000"/>
              <w:left w:val="single" w:sz="6" w:space="0" w:color="000000"/>
              <w:bottom w:val="single" w:sz="6" w:space="0" w:color="000000"/>
              <w:right w:val="single" w:sz="6" w:space="0" w:color="000000"/>
            </w:tcBorders>
            <w:shd w:val="clear" w:color="auto" w:fill="auto"/>
            <w:hideMark/>
          </w:tcPr>
          <w:p w14:paraId="0CDB10EB"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c>
          <w:tcPr>
            <w:tcW w:w="1794" w:type="dxa"/>
            <w:tcBorders>
              <w:top w:val="single" w:sz="6" w:space="0" w:color="000000"/>
              <w:left w:val="single" w:sz="6" w:space="0" w:color="000000"/>
              <w:bottom w:val="single" w:sz="6" w:space="0" w:color="000000"/>
              <w:right w:val="single" w:sz="6" w:space="0" w:color="000000"/>
            </w:tcBorders>
            <w:shd w:val="clear" w:color="auto" w:fill="auto"/>
            <w:hideMark/>
          </w:tcPr>
          <w:p w14:paraId="4B24C2CA"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r>
      <w:tr w:rsidR="006B23D3" w:rsidRPr="006D17E6" w14:paraId="705A7CEA" w14:textId="77777777" w:rsidTr="00C360A3">
        <w:trPr>
          <w:trHeight w:val="435"/>
        </w:trPr>
        <w:tc>
          <w:tcPr>
            <w:tcW w:w="435" w:type="dxa"/>
            <w:tcBorders>
              <w:top w:val="single" w:sz="6" w:space="0" w:color="000000"/>
              <w:left w:val="single" w:sz="6" w:space="0" w:color="000000"/>
              <w:bottom w:val="single" w:sz="6" w:space="0" w:color="000000"/>
              <w:right w:val="single" w:sz="6" w:space="0" w:color="000000"/>
            </w:tcBorders>
            <w:shd w:val="clear" w:color="auto" w:fill="auto"/>
            <w:hideMark/>
          </w:tcPr>
          <w:p w14:paraId="41AC4EAA" w14:textId="77777777" w:rsidR="006B23D3" w:rsidRPr="00C360A3" w:rsidRDefault="006B23D3" w:rsidP="006B23D3">
            <w:pPr>
              <w:spacing w:before="0" w:after="0" w:line="240" w:lineRule="auto"/>
              <w:ind w:left="30"/>
              <w:jc w:val="center"/>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11 </w:t>
            </w:r>
          </w:p>
        </w:tc>
        <w:tc>
          <w:tcPr>
            <w:tcW w:w="2417" w:type="dxa"/>
            <w:tcBorders>
              <w:top w:val="single" w:sz="6" w:space="0" w:color="000000"/>
              <w:left w:val="single" w:sz="6" w:space="0" w:color="000000"/>
              <w:bottom w:val="single" w:sz="6" w:space="0" w:color="000000"/>
              <w:right w:val="single" w:sz="6" w:space="0" w:color="000000"/>
            </w:tcBorders>
            <w:shd w:val="clear" w:color="auto" w:fill="auto"/>
            <w:hideMark/>
          </w:tcPr>
          <w:p w14:paraId="0A529F56"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c>
          <w:tcPr>
            <w:tcW w:w="848" w:type="dxa"/>
            <w:tcBorders>
              <w:top w:val="single" w:sz="6" w:space="0" w:color="000000"/>
              <w:left w:val="single" w:sz="6" w:space="0" w:color="000000"/>
              <w:bottom w:val="single" w:sz="6" w:space="0" w:color="000000"/>
              <w:right w:val="single" w:sz="6" w:space="0" w:color="000000"/>
            </w:tcBorders>
            <w:shd w:val="clear" w:color="auto" w:fill="auto"/>
            <w:hideMark/>
          </w:tcPr>
          <w:p w14:paraId="1EB755F9"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c>
          <w:tcPr>
            <w:tcW w:w="1321" w:type="dxa"/>
            <w:tcBorders>
              <w:top w:val="single" w:sz="6" w:space="0" w:color="000000"/>
              <w:left w:val="single" w:sz="6" w:space="0" w:color="000000"/>
              <w:bottom w:val="single" w:sz="6" w:space="0" w:color="000000"/>
              <w:right w:val="single" w:sz="6" w:space="0" w:color="000000"/>
            </w:tcBorders>
            <w:shd w:val="clear" w:color="auto" w:fill="auto"/>
            <w:hideMark/>
          </w:tcPr>
          <w:p w14:paraId="7A69FFFB"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c>
          <w:tcPr>
            <w:tcW w:w="805" w:type="dxa"/>
            <w:tcBorders>
              <w:top w:val="single" w:sz="6" w:space="0" w:color="000000"/>
              <w:left w:val="single" w:sz="6" w:space="0" w:color="000000"/>
              <w:bottom w:val="single" w:sz="6" w:space="0" w:color="000000"/>
              <w:right w:val="single" w:sz="6" w:space="0" w:color="000000"/>
            </w:tcBorders>
            <w:shd w:val="clear" w:color="auto" w:fill="auto"/>
            <w:hideMark/>
          </w:tcPr>
          <w:p w14:paraId="4F8E27CF"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c>
          <w:tcPr>
            <w:tcW w:w="1598" w:type="dxa"/>
            <w:tcBorders>
              <w:top w:val="single" w:sz="6" w:space="0" w:color="000000"/>
              <w:left w:val="single" w:sz="6" w:space="0" w:color="000000"/>
              <w:bottom w:val="single" w:sz="6" w:space="0" w:color="000000"/>
              <w:right w:val="single" w:sz="6" w:space="0" w:color="000000"/>
            </w:tcBorders>
            <w:shd w:val="clear" w:color="auto" w:fill="auto"/>
            <w:hideMark/>
          </w:tcPr>
          <w:p w14:paraId="1B9A1222"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c>
          <w:tcPr>
            <w:tcW w:w="1794" w:type="dxa"/>
            <w:tcBorders>
              <w:top w:val="single" w:sz="6" w:space="0" w:color="000000"/>
              <w:left w:val="single" w:sz="6" w:space="0" w:color="000000"/>
              <w:bottom w:val="single" w:sz="6" w:space="0" w:color="000000"/>
              <w:right w:val="single" w:sz="6" w:space="0" w:color="000000"/>
            </w:tcBorders>
            <w:shd w:val="clear" w:color="auto" w:fill="auto"/>
            <w:hideMark/>
          </w:tcPr>
          <w:p w14:paraId="00B66557"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r>
      <w:tr w:rsidR="006B23D3" w:rsidRPr="006D17E6" w14:paraId="0803A55B" w14:textId="77777777" w:rsidTr="00C360A3">
        <w:trPr>
          <w:trHeight w:val="435"/>
        </w:trPr>
        <w:tc>
          <w:tcPr>
            <w:tcW w:w="435" w:type="dxa"/>
            <w:tcBorders>
              <w:top w:val="single" w:sz="6" w:space="0" w:color="000000"/>
              <w:left w:val="single" w:sz="6" w:space="0" w:color="000000"/>
              <w:bottom w:val="single" w:sz="6" w:space="0" w:color="000000"/>
              <w:right w:val="single" w:sz="6" w:space="0" w:color="000000"/>
            </w:tcBorders>
            <w:shd w:val="clear" w:color="auto" w:fill="auto"/>
            <w:hideMark/>
          </w:tcPr>
          <w:p w14:paraId="5A7713B2" w14:textId="77777777" w:rsidR="006B23D3" w:rsidRPr="00C360A3" w:rsidRDefault="006B23D3" w:rsidP="006B23D3">
            <w:pPr>
              <w:spacing w:before="0" w:after="0" w:line="240" w:lineRule="auto"/>
              <w:ind w:left="30"/>
              <w:jc w:val="center"/>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12 </w:t>
            </w:r>
          </w:p>
        </w:tc>
        <w:tc>
          <w:tcPr>
            <w:tcW w:w="2417" w:type="dxa"/>
            <w:tcBorders>
              <w:top w:val="single" w:sz="6" w:space="0" w:color="000000"/>
              <w:left w:val="single" w:sz="6" w:space="0" w:color="000000"/>
              <w:bottom w:val="single" w:sz="6" w:space="0" w:color="000000"/>
              <w:right w:val="single" w:sz="6" w:space="0" w:color="000000"/>
            </w:tcBorders>
            <w:shd w:val="clear" w:color="auto" w:fill="auto"/>
            <w:hideMark/>
          </w:tcPr>
          <w:p w14:paraId="253B6E41"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c>
          <w:tcPr>
            <w:tcW w:w="848" w:type="dxa"/>
            <w:tcBorders>
              <w:top w:val="single" w:sz="6" w:space="0" w:color="000000"/>
              <w:left w:val="single" w:sz="6" w:space="0" w:color="000000"/>
              <w:bottom w:val="single" w:sz="6" w:space="0" w:color="000000"/>
              <w:right w:val="single" w:sz="6" w:space="0" w:color="000000"/>
            </w:tcBorders>
            <w:shd w:val="clear" w:color="auto" w:fill="auto"/>
            <w:hideMark/>
          </w:tcPr>
          <w:p w14:paraId="74017E3D"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c>
          <w:tcPr>
            <w:tcW w:w="1321" w:type="dxa"/>
            <w:tcBorders>
              <w:top w:val="single" w:sz="6" w:space="0" w:color="000000"/>
              <w:left w:val="single" w:sz="6" w:space="0" w:color="000000"/>
              <w:bottom w:val="single" w:sz="6" w:space="0" w:color="000000"/>
              <w:right w:val="single" w:sz="6" w:space="0" w:color="000000"/>
            </w:tcBorders>
            <w:shd w:val="clear" w:color="auto" w:fill="auto"/>
            <w:hideMark/>
          </w:tcPr>
          <w:p w14:paraId="7854E710"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c>
          <w:tcPr>
            <w:tcW w:w="805" w:type="dxa"/>
            <w:tcBorders>
              <w:top w:val="single" w:sz="6" w:space="0" w:color="000000"/>
              <w:left w:val="single" w:sz="6" w:space="0" w:color="000000"/>
              <w:bottom w:val="single" w:sz="6" w:space="0" w:color="000000"/>
              <w:right w:val="single" w:sz="6" w:space="0" w:color="000000"/>
            </w:tcBorders>
            <w:shd w:val="clear" w:color="auto" w:fill="auto"/>
            <w:hideMark/>
          </w:tcPr>
          <w:p w14:paraId="6C314938"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c>
          <w:tcPr>
            <w:tcW w:w="1598" w:type="dxa"/>
            <w:tcBorders>
              <w:top w:val="single" w:sz="6" w:space="0" w:color="000000"/>
              <w:left w:val="single" w:sz="6" w:space="0" w:color="000000"/>
              <w:bottom w:val="single" w:sz="6" w:space="0" w:color="000000"/>
              <w:right w:val="single" w:sz="6" w:space="0" w:color="000000"/>
            </w:tcBorders>
            <w:shd w:val="clear" w:color="auto" w:fill="auto"/>
            <w:hideMark/>
          </w:tcPr>
          <w:p w14:paraId="39D2E5A7"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c>
          <w:tcPr>
            <w:tcW w:w="1794" w:type="dxa"/>
            <w:tcBorders>
              <w:top w:val="single" w:sz="6" w:space="0" w:color="000000"/>
              <w:left w:val="single" w:sz="6" w:space="0" w:color="000000"/>
              <w:bottom w:val="single" w:sz="6" w:space="0" w:color="000000"/>
              <w:right w:val="single" w:sz="6" w:space="0" w:color="000000"/>
            </w:tcBorders>
            <w:shd w:val="clear" w:color="auto" w:fill="auto"/>
            <w:hideMark/>
          </w:tcPr>
          <w:p w14:paraId="6AC0F854"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r>
      <w:tr w:rsidR="006B23D3" w:rsidRPr="006D17E6" w14:paraId="3B0388C9" w14:textId="77777777" w:rsidTr="00C360A3">
        <w:trPr>
          <w:trHeight w:val="435"/>
        </w:trPr>
        <w:tc>
          <w:tcPr>
            <w:tcW w:w="435" w:type="dxa"/>
            <w:tcBorders>
              <w:top w:val="single" w:sz="6" w:space="0" w:color="000000"/>
              <w:left w:val="single" w:sz="6" w:space="0" w:color="000000"/>
              <w:bottom w:val="single" w:sz="6" w:space="0" w:color="000000"/>
              <w:right w:val="single" w:sz="6" w:space="0" w:color="000000"/>
            </w:tcBorders>
            <w:shd w:val="clear" w:color="auto" w:fill="auto"/>
            <w:hideMark/>
          </w:tcPr>
          <w:p w14:paraId="0EEB4AAF" w14:textId="77777777" w:rsidR="006B23D3" w:rsidRPr="00C360A3" w:rsidRDefault="006B23D3" w:rsidP="006B23D3">
            <w:pPr>
              <w:spacing w:before="0" w:after="0" w:line="240" w:lineRule="auto"/>
              <w:ind w:left="30"/>
              <w:jc w:val="center"/>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13 </w:t>
            </w:r>
          </w:p>
        </w:tc>
        <w:tc>
          <w:tcPr>
            <w:tcW w:w="2417" w:type="dxa"/>
            <w:tcBorders>
              <w:top w:val="single" w:sz="6" w:space="0" w:color="000000"/>
              <w:left w:val="single" w:sz="6" w:space="0" w:color="000000"/>
              <w:bottom w:val="single" w:sz="6" w:space="0" w:color="000000"/>
              <w:right w:val="single" w:sz="6" w:space="0" w:color="000000"/>
            </w:tcBorders>
            <w:shd w:val="clear" w:color="auto" w:fill="auto"/>
            <w:hideMark/>
          </w:tcPr>
          <w:p w14:paraId="739CDF02"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c>
          <w:tcPr>
            <w:tcW w:w="848" w:type="dxa"/>
            <w:tcBorders>
              <w:top w:val="single" w:sz="6" w:space="0" w:color="000000"/>
              <w:left w:val="single" w:sz="6" w:space="0" w:color="000000"/>
              <w:bottom w:val="single" w:sz="6" w:space="0" w:color="000000"/>
              <w:right w:val="single" w:sz="6" w:space="0" w:color="000000"/>
            </w:tcBorders>
            <w:shd w:val="clear" w:color="auto" w:fill="auto"/>
            <w:hideMark/>
          </w:tcPr>
          <w:p w14:paraId="64243BD9"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c>
          <w:tcPr>
            <w:tcW w:w="1321" w:type="dxa"/>
            <w:tcBorders>
              <w:top w:val="single" w:sz="6" w:space="0" w:color="000000"/>
              <w:left w:val="single" w:sz="6" w:space="0" w:color="000000"/>
              <w:bottom w:val="single" w:sz="6" w:space="0" w:color="000000"/>
              <w:right w:val="single" w:sz="6" w:space="0" w:color="000000"/>
            </w:tcBorders>
            <w:shd w:val="clear" w:color="auto" w:fill="auto"/>
            <w:hideMark/>
          </w:tcPr>
          <w:p w14:paraId="5D18D1DE"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c>
          <w:tcPr>
            <w:tcW w:w="805" w:type="dxa"/>
            <w:tcBorders>
              <w:top w:val="single" w:sz="6" w:space="0" w:color="000000"/>
              <w:left w:val="single" w:sz="6" w:space="0" w:color="000000"/>
              <w:bottom w:val="single" w:sz="6" w:space="0" w:color="000000"/>
              <w:right w:val="single" w:sz="6" w:space="0" w:color="000000"/>
            </w:tcBorders>
            <w:shd w:val="clear" w:color="auto" w:fill="auto"/>
            <w:hideMark/>
          </w:tcPr>
          <w:p w14:paraId="1C3809EB"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c>
          <w:tcPr>
            <w:tcW w:w="1598" w:type="dxa"/>
            <w:tcBorders>
              <w:top w:val="single" w:sz="6" w:space="0" w:color="000000"/>
              <w:left w:val="single" w:sz="6" w:space="0" w:color="000000"/>
              <w:bottom w:val="single" w:sz="6" w:space="0" w:color="000000"/>
              <w:right w:val="single" w:sz="6" w:space="0" w:color="000000"/>
            </w:tcBorders>
            <w:shd w:val="clear" w:color="auto" w:fill="auto"/>
            <w:hideMark/>
          </w:tcPr>
          <w:p w14:paraId="2CE12ECD"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c>
          <w:tcPr>
            <w:tcW w:w="1794" w:type="dxa"/>
            <w:tcBorders>
              <w:top w:val="single" w:sz="6" w:space="0" w:color="000000"/>
              <w:left w:val="single" w:sz="6" w:space="0" w:color="000000"/>
              <w:bottom w:val="single" w:sz="6" w:space="0" w:color="000000"/>
              <w:right w:val="single" w:sz="6" w:space="0" w:color="000000"/>
            </w:tcBorders>
            <w:shd w:val="clear" w:color="auto" w:fill="auto"/>
            <w:hideMark/>
          </w:tcPr>
          <w:p w14:paraId="55CD2B50"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r>
      <w:tr w:rsidR="006B23D3" w:rsidRPr="006D17E6" w14:paraId="6BC057F4" w14:textId="77777777" w:rsidTr="00C360A3">
        <w:trPr>
          <w:trHeight w:val="435"/>
        </w:trPr>
        <w:tc>
          <w:tcPr>
            <w:tcW w:w="435" w:type="dxa"/>
            <w:tcBorders>
              <w:top w:val="single" w:sz="6" w:space="0" w:color="000000"/>
              <w:left w:val="single" w:sz="6" w:space="0" w:color="000000"/>
              <w:bottom w:val="single" w:sz="6" w:space="0" w:color="000000"/>
              <w:right w:val="single" w:sz="6" w:space="0" w:color="000000"/>
            </w:tcBorders>
            <w:shd w:val="clear" w:color="auto" w:fill="auto"/>
            <w:hideMark/>
          </w:tcPr>
          <w:p w14:paraId="11A35001" w14:textId="77777777" w:rsidR="006B23D3" w:rsidRPr="00C360A3" w:rsidRDefault="006B23D3" w:rsidP="006B23D3">
            <w:pPr>
              <w:spacing w:before="0" w:after="0" w:line="240" w:lineRule="auto"/>
              <w:ind w:left="30"/>
              <w:jc w:val="center"/>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14 </w:t>
            </w:r>
          </w:p>
        </w:tc>
        <w:tc>
          <w:tcPr>
            <w:tcW w:w="2417" w:type="dxa"/>
            <w:tcBorders>
              <w:top w:val="single" w:sz="6" w:space="0" w:color="000000"/>
              <w:left w:val="single" w:sz="6" w:space="0" w:color="000000"/>
              <w:bottom w:val="single" w:sz="6" w:space="0" w:color="000000"/>
              <w:right w:val="single" w:sz="6" w:space="0" w:color="000000"/>
            </w:tcBorders>
            <w:shd w:val="clear" w:color="auto" w:fill="auto"/>
            <w:hideMark/>
          </w:tcPr>
          <w:p w14:paraId="4140E6B1"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c>
          <w:tcPr>
            <w:tcW w:w="848" w:type="dxa"/>
            <w:tcBorders>
              <w:top w:val="single" w:sz="6" w:space="0" w:color="000000"/>
              <w:left w:val="single" w:sz="6" w:space="0" w:color="000000"/>
              <w:bottom w:val="single" w:sz="6" w:space="0" w:color="000000"/>
              <w:right w:val="single" w:sz="6" w:space="0" w:color="000000"/>
            </w:tcBorders>
            <w:shd w:val="clear" w:color="auto" w:fill="auto"/>
            <w:hideMark/>
          </w:tcPr>
          <w:p w14:paraId="71DEF435"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c>
          <w:tcPr>
            <w:tcW w:w="1321" w:type="dxa"/>
            <w:tcBorders>
              <w:top w:val="single" w:sz="6" w:space="0" w:color="000000"/>
              <w:left w:val="single" w:sz="6" w:space="0" w:color="000000"/>
              <w:bottom w:val="single" w:sz="6" w:space="0" w:color="000000"/>
              <w:right w:val="single" w:sz="6" w:space="0" w:color="000000"/>
            </w:tcBorders>
            <w:shd w:val="clear" w:color="auto" w:fill="auto"/>
            <w:hideMark/>
          </w:tcPr>
          <w:p w14:paraId="114B8247"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c>
          <w:tcPr>
            <w:tcW w:w="805" w:type="dxa"/>
            <w:tcBorders>
              <w:top w:val="single" w:sz="6" w:space="0" w:color="000000"/>
              <w:left w:val="single" w:sz="6" w:space="0" w:color="000000"/>
              <w:bottom w:val="single" w:sz="6" w:space="0" w:color="000000"/>
              <w:right w:val="single" w:sz="6" w:space="0" w:color="000000"/>
            </w:tcBorders>
            <w:shd w:val="clear" w:color="auto" w:fill="auto"/>
            <w:hideMark/>
          </w:tcPr>
          <w:p w14:paraId="18D19C5C"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c>
          <w:tcPr>
            <w:tcW w:w="1598" w:type="dxa"/>
            <w:tcBorders>
              <w:top w:val="single" w:sz="6" w:space="0" w:color="000000"/>
              <w:left w:val="single" w:sz="6" w:space="0" w:color="000000"/>
              <w:bottom w:val="single" w:sz="6" w:space="0" w:color="000000"/>
              <w:right w:val="single" w:sz="6" w:space="0" w:color="000000"/>
            </w:tcBorders>
            <w:shd w:val="clear" w:color="auto" w:fill="auto"/>
            <w:hideMark/>
          </w:tcPr>
          <w:p w14:paraId="3C684299"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c>
          <w:tcPr>
            <w:tcW w:w="1794" w:type="dxa"/>
            <w:tcBorders>
              <w:top w:val="single" w:sz="6" w:space="0" w:color="000000"/>
              <w:left w:val="single" w:sz="6" w:space="0" w:color="000000"/>
              <w:bottom w:val="single" w:sz="6" w:space="0" w:color="000000"/>
              <w:right w:val="single" w:sz="6" w:space="0" w:color="000000"/>
            </w:tcBorders>
            <w:shd w:val="clear" w:color="auto" w:fill="auto"/>
            <w:hideMark/>
          </w:tcPr>
          <w:p w14:paraId="06CFC4DF"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r>
      <w:tr w:rsidR="006B23D3" w:rsidRPr="006D17E6" w14:paraId="38EBB4A3" w14:textId="77777777" w:rsidTr="00C360A3">
        <w:trPr>
          <w:trHeight w:val="435"/>
        </w:trPr>
        <w:tc>
          <w:tcPr>
            <w:tcW w:w="435" w:type="dxa"/>
            <w:tcBorders>
              <w:top w:val="single" w:sz="6" w:space="0" w:color="000000"/>
              <w:left w:val="single" w:sz="6" w:space="0" w:color="000000"/>
              <w:bottom w:val="single" w:sz="6" w:space="0" w:color="000000"/>
              <w:right w:val="single" w:sz="6" w:space="0" w:color="000000"/>
            </w:tcBorders>
            <w:shd w:val="clear" w:color="auto" w:fill="auto"/>
            <w:hideMark/>
          </w:tcPr>
          <w:p w14:paraId="4CFB2DA4" w14:textId="77777777" w:rsidR="006B23D3" w:rsidRPr="00C360A3" w:rsidRDefault="006B23D3" w:rsidP="006B23D3">
            <w:pPr>
              <w:spacing w:before="0" w:after="0" w:line="240" w:lineRule="auto"/>
              <w:ind w:left="30"/>
              <w:jc w:val="center"/>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15 </w:t>
            </w:r>
          </w:p>
        </w:tc>
        <w:tc>
          <w:tcPr>
            <w:tcW w:w="2417" w:type="dxa"/>
            <w:tcBorders>
              <w:top w:val="single" w:sz="6" w:space="0" w:color="000000"/>
              <w:left w:val="single" w:sz="6" w:space="0" w:color="000000"/>
              <w:bottom w:val="single" w:sz="6" w:space="0" w:color="000000"/>
              <w:right w:val="single" w:sz="6" w:space="0" w:color="000000"/>
            </w:tcBorders>
            <w:shd w:val="clear" w:color="auto" w:fill="auto"/>
            <w:hideMark/>
          </w:tcPr>
          <w:p w14:paraId="5B12CC1C"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c>
          <w:tcPr>
            <w:tcW w:w="848" w:type="dxa"/>
            <w:tcBorders>
              <w:top w:val="single" w:sz="6" w:space="0" w:color="000000"/>
              <w:left w:val="single" w:sz="6" w:space="0" w:color="000000"/>
              <w:bottom w:val="single" w:sz="6" w:space="0" w:color="000000"/>
              <w:right w:val="single" w:sz="6" w:space="0" w:color="000000"/>
            </w:tcBorders>
            <w:shd w:val="clear" w:color="auto" w:fill="auto"/>
            <w:hideMark/>
          </w:tcPr>
          <w:p w14:paraId="7B2D3EB6"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c>
          <w:tcPr>
            <w:tcW w:w="1321" w:type="dxa"/>
            <w:tcBorders>
              <w:top w:val="single" w:sz="6" w:space="0" w:color="000000"/>
              <w:left w:val="single" w:sz="6" w:space="0" w:color="000000"/>
              <w:bottom w:val="single" w:sz="6" w:space="0" w:color="000000"/>
              <w:right w:val="single" w:sz="6" w:space="0" w:color="000000"/>
            </w:tcBorders>
            <w:shd w:val="clear" w:color="auto" w:fill="auto"/>
            <w:hideMark/>
          </w:tcPr>
          <w:p w14:paraId="11CBC594"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c>
          <w:tcPr>
            <w:tcW w:w="805" w:type="dxa"/>
            <w:tcBorders>
              <w:top w:val="single" w:sz="6" w:space="0" w:color="000000"/>
              <w:left w:val="single" w:sz="6" w:space="0" w:color="000000"/>
              <w:bottom w:val="single" w:sz="6" w:space="0" w:color="000000"/>
              <w:right w:val="single" w:sz="6" w:space="0" w:color="000000"/>
            </w:tcBorders>
            <w:shd w:val="clear" w:color="auto" w:fill="auto"/>
            <w:hideMark/>
          </w:tcPr>
          <w:p w14:paraId="5167832D"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c>
          <w:tcPr>
            <w:tcW w:w="1598" w:type="dxa"/>
            <w:tcBorders>
              <w:top w:val="single" w:sz="6" w:space="0" w:color="000000"/>
              <w:left w:val="single" w:sz="6" w:space="0" w:color="000000"/>
              <w:bottom w:val="single" w:sz="6" w:space="0" w:color="000000"/>
              <w:right w:val="single" w:sz="6" w:space="0" w:color="000000"/>
            </w:tcBorders>
            <w:shd w:val="clear" w:color="auto" w:fill="auto"/>
            <w:hideMark/>
          </w:tcPr>
          <w:p w14:paraId="0B2028F9"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c>
          <w:tcPr>
            <w:tcW w:w="1794" w:type="dxa"/>
            <w:tcBorders>
              <w:top w:val="single" w:sz="6" w:space="0" w:color="000000"/>
              <w:left w:val="single" w:sz="6" w:space="0" w:color="000000"/>
              <w:bottom w:val="single" w:sz="6" w:space="0" w:color="000000"/>
              <w:right w:val="single" w:sz="6" w:space="0" w:color="000000"/>
            </w:tcBorders>
            <w:shd w:val="clear" w:color="auto" w:fill="auto"/>
            <w:hideMark/>
          </w:tcPr>
          <w:p w14:paraId="6BD080D7"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r>
      <w:tr w:rsidR="006B23D3" w:rsidRPr="006D17E6" w14:paraId="2A82F32A" w14:textId="77777777" w:rsidTr="00C360A3">
        <w:trPr>
          <w:trHeight w:val="435"/>
        </w:trPr>
        <w:tc>
          <w:tcPr>
            <w:tcW w:w="435" w:type="dxa"/>
            <w:tcBorders>
              <w:top w:val="single" w:sz="6" w:space="0" w:color="000000"/>
              <w:left w:val="single" w:sz="6" w:space="0" w:color="000000"/>
              <w:bottom w:val="single" w:sz="6" w:space="0" w:color="000000"/>
              <w:right w:val="single" w:sz="6" w:space="0" w:color="000000"/>
            </w:tcBorders>
            <w:shd w:val="clear" w:color="auto" w:fill="auto"/>
            <w:hideMark/>
          </w:tcPr>
          <w:p w14:paraId="457DA6DC" w14:textId="77777777" w:rsidR="006B23D3" w:rsidRPr="00C360A3" w:rsidRDefault="006B23D3" w:rsidP="006B23D3">
            <w:pPr>
              <w:spacing w:before="0" w:after="0" w:line="240" w:lineRule="auto"/>
              <w:ind w:left="30"/>
              <w:jc w:val="center"/>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16 </w:t>
            </w:r>
          </w:p>
        </w:tc>
        <w:tc>
          <w:tcPr>
            <w:tcW w:w="2417" w:type="dxa"/>
            <w:tcBorders>
              <w:top w:val="single" w:sz="6" w:space="0" w:color="000000"/>
              <w:left w:val="single" w:sz="6" w:space="0" w:color="000000"/>
              <w:bottom w:val="single" w:sz="6" w:space="0" w:color="000000"/>
              <w:right w:val="single" w:sz="6" w:space="0" w:color="000000"/>
            </w:tcBorders>
            <w:shd w:val="clear" w:color="auto" w:fill="auto"/>
            <w:hideMark/>
          </w:tcPr>
          <w:p w14:paraId="00771101"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c>
          <w:tcPr>
            <w:tcW w:w="848" w:type="dxa"/>
            <w:tcBorders>
              <w:top w:val="single" w:sz="6" w:space="0" w:color="000000"/>
              <w:left w:val="single" w:sz="6" w:space="0" w:color="000000"/>
              <w:bottom w:val="single" w:sz="6" w:space="0" w:color="000000"/>
              <w:right w:val="single" w:sz="6" w:space="0" w:color="000000"/>
            </w:tcBorders>
            <w:shd w:val="clear" w:color="auto" w:fill="auto"/>
            <w:hideMark/>
          </w:tcPr>
          <w:p w14:paraId="72D406FC"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c>
          <w:tcPr>
            <w:tcW w:w="1321" w:type="dxa"/>
            <w:tcBorders>
              <w:top w:val="single" w:sz="6" w:space="0" w:color="000000"/>
              <w:left w:val="single" w:sz="6" w:space="0" w:color="000000"/>
              <w:bottom w:val="single" w:sz="6" w:space="0" w:color="000000"/>
              <w:right w:val="single" w:sz="6" w:space="0" w:color="000000"/>
            </w:tcBorders>
            <w:shd w:val="clear" w:color="auto" w:fill="auto"/>
            <w:hideMark/>
          </w:tcPr>
          <w:p w14:paraId="4B1CF785"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c>
          <w:tcPr>
            <w:tcW w:w="805" w:type="dxa"/>
            <w:tcBorders>
              <w:top w:val="single" w:sz="6" w:space="0" w:color="000000"/>
              <w:left w:val="single" w:sz="6" w:space="0" w:color="000000"/>
              <w:bottom w:val="single" w:sz="6" w:space="0" w:color="000000"/>
              <w:right w:val="single" w:sz="6" w:space="0" w:color="000000"/>
            </w:tcBorders>
            <w:shd w:val="clear" w:color="auto" w:fill="auto"/>
            <w:hideMark/>
          </w:tcPr>
          <w:p w14:paraId="31508601"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c>
          <w:tcPr>
            <w:tcW w:w="1598" w:type="dxa"/>
            <w:tcBorders>
              <w:top w:val="single" w:sz="6" w:space="0" w:color="000000"/>
              <w:left w:val="single" w:sz="6" w:space="0" w:color="000000"/>
              <w:bottom w:val="single" w:sz="6" w:space="0" w:color="000000"/>
              <w:right w:val="single" w:sz="6" w:space="0" w:color="000000"/>
            </w:tcBorders>
            <w:shd w:val="clear" w:color="auto" w:fill="auto"/>
            <w:hideMark/>
          </w:tcPr>
          <w:p w14:paraId="7931A249"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c>
          <w:tcPr>
            <w:tcW w:w="1794" w:type="dxa"/>
            <w:tcBorders>
              <w:top w:val="single" w:sz="6" w:space="0" w:color="000000"/>
              <w:left w:val="single" w:sz="6" w:space="0" w:color="000000"/>
              <w:bottom w:val="single" w:sz="6" w:space="0" w:color="000000"/>
              <w:right w:val="single" w:sz="6" w:space="0" w:color="000000"/>
            </w:tcBorders>
            <w:shd w:val="clear" w:color="auto" w:fill="auto"/>
            <w:hideMark/>
          </w:tcPr>
          <w:p w14:paraId="002BC721"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r>
      <w:tr w:rsidR="006B23D3" w:rsidRPr="006D17E6" w14:paraId="2CAE188D" w14:textId="77777777" w:rsidTr="00C360A3">
        <w:trPr>
          <w:trHeight w:val="435"/>
        </w:trPr>
        <w:tc>
          <w:tcPr>
            <w:tcW w:w="435" w:type="dxa"/>
            <w:tcBorders>
              <w:top w:val="single" w:sz="6" w:space="0" w:color="000000"/>
              <w:left w:val="single" w:sz="6" w:space="0" w:color="000000"/>
              <w:bottom w:val="single" w:sz="6" w:space="0" w:color="000000"/>
              <w:right w:val="single" w:sz="6" w:space="0" w:color="000000"/>
            </w:tcBorders>
            <w:shd w:val="clear" w:color="auto" w:fill="auto"/>
            <w:hideMark/>
          </w:tcPr>
          <w:p w14:paraId="7CB7523F" w14:textId="77777777" w:rsidR="006B23D3" w:rsidRPr="00C360A3" w:rsidRDefault="006B23D3" w:rsidP="006B23D3">
            <w:pPr>
              <w:spacing w:before="0" w:after="0" w:line="240" w:lineRule="auto"/>
              <w:ind w:left="30"/>
              <w:jc w:val="center"/>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17 </w:t>
            </w:r>
          </w:p>
        </w:tc>
        <w:tc>
          <w:tcPr>
            <w:tcW w:w="2417" w:type="dxa"/>
            <w:tcBorders>
              <w:top w:val="single" w:sz="6" w:space="0" w:color="000000"/>
              <w:left w:val="single" w:sz="6" w:space="0" w:color="000000"/>
              <w:bottom w:val="single" w:sz="6" w:space="0" w:color="000000"/>
              <w:right w:val="single" w:sz="6" w:space="0" w:color="000000"/>
            </w:tcBorders>
            <w:shd w:val="clear" w:color="auto" w:fill="auto"/>
            <w:hideMark/>
          </w:tcPr>
          <w:p w14:paraId="1FDB27C3"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c>
          <w:tcPr>
            <w:tcW w:w="848" w:type="dxa"/>
            <w:tcBorders>
              <w:top w:val="single" w:sz="6" w:space="0" w:color="000000"/>
              <w:left w:val="single" w:sz="6" w:space="0" w:color="000000"/>
              <w:bottom w:val="single" w:sz="6" w:space="0" w:color="000000"/>
              <w:right w:val="single" w:sz="6" w:space="0" w:color="000000"/>
            </w:tcBorders>
            <w:shd w:val="clear" w:color="auto" w:fill="auto"/>
            <w:hideMark/>
          </w:tcPr>
          <w:p w14:paraId="35911478"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c>
          <w:tcPr>
            <w:tcW w:w="1321" w:type="dxa"/>
            <w:tcBorders>
              <w:top w:val="single" w:sz="6" w:space="0" w:color="000000"/>
              <w:left w:val="single" w:sz="6" w:space="0" w:color="000000"/>
              <w:bottom w:val="single" w:sz="6" w:space="0" w:color="000000"/>
              <w:right w:val="single" w:sz="6" w:space="0" w:color="000000"/>
            </w:tcBorders>
            <w:shd w:val="clear" w:color="auto" w:fill="auto"/>
            <w:hideMark/>
          </w:tcPr>
          <w:p w14:paraId="19CB1504"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c>
          <w:tcPr>
            <w:tcW w:w="805" w:type="dxa"/>
            <w:tcBorders>
              <w:top w:val="single" w:sz="6" w:space="0" w:color="000000"/>
              <w:left w:val="single" w:sz="6" w:space="0" w:color="000000"/>
              <w:bottom w:val="single" w:sz="6" w:space="0" w:color="000000"/>
              <w:right w:val="single" w:sz="6" w:space="0" w:color="000000"/>
            </w:tcBorders>
            <w:shd w:val="clear" w:color="auto" w:fill="auto"/>
            <w:hideMark/>
          </w:tcPr>
          <w:p w14:paraId="1EF1F0A1"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c>
          <w:tcPr>
            <w:tcW w:w="1598" w:type="dxa"/>
            <w:tcBorders>
              <w:top w:val="single" w:sz="6" w:space="0" w:color="000000"/>
              <w:left w:val="single" w:sz="6" w:space="0" w:color="000000"/>
              <w:bottom w:val="single" w:sz="6" w:space="0" w:color="000000"/>
              <w:right w:val="single" w:sz="6" w:space="0" w:color="000000"/>
            </w:tcBorders>
            <w:shd w:val="clear" w:color="auto" w:fill="auto"/>
            <w:hideMark/>
          </w:tcPr>
          <w:p w14:paraId="42A9107A"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c>
          <w:tcPr>
            <w:tcW w:w="1794" w:type="dxa"/>
            <w:tcBorders>
              <w:top w:val="single" w:sz="6" w:space="0" w:color="000000"/>
              <w:left w:val="single" w:sz="6" w:space="0" w:color="000000"/>
              <w:bottom w:val="single" w:sz="6" w:space="0" w:color="000000"/>
              <w:right w:val="single" w:sz="6" w:space="0" w:color="000000"/>
            </w:tcBorders>
            <w:shd w:val="clear" w:color="auto" w:fill="auto"/>
            <w:hideMark/>
          </w:tcPr>
          <w:p w14:paraId="6AE9F6CD"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r>
      <w:tr w:rsidR="006B23D3" w:rsidRPr="006D17E6" w14:paraId="15677E4B" w14:textId="77777777" w:rsidTr="00C360A3">
        <w:trPr>
          <w:trHeight w:val="435"/>
        </w:trPr>
        <w:tc>
          <w:tcPr>
            <w:tcW w:w="435" w:type="dxa"/>
            <w:tcBorders>
              <w:top w:val="single" w:sz="6" w:space="0" w:color="000000"/>
              <w:left w:val="single" w:sz="6" w:space="0" w:color="000000"/>
              <w:bottom w:val="single" w:sz="6" w:space="0" w:color="000000"/>
              <w:right w:val="single" w:sz="6" w:space="0" w:color="000000"/>
            </w:tcBorders>
            <w:shd w:val="clear" w:color="auto" w:fill="auto"/>
            <w:hideMark/>
          </w:tcPr>
          <w:p w14:paraId="2DF0994A" w14:textId="77777777" w:rsidR="006B23D3" w:rsidRPr="00C360A3" w:rsidRDefault="006B23D3" w:rsidP="006B23D3">
            <w:pPr>
              <w:spacing w:before="0" w:after="0" w:line="240" w:lineRule="auto"/>
              <w:ind w:left="30"/>
              <w:jc w:val="center"/>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18 </w:t>
            </w:r>
          </w:p>
        </w:tc>
        <w:tc>
          <w:tcPr>
            <w:tcW w:w="2417" w:type="dxa"/>
            <w:tcBorders>
              <w:top w:val="single" w:sz="6" w:space="0" w:color="000000"/>
              <w:left w:val="single" w:sz="6" w:space="0" w:color="000000"/>
              <w:bottom w:val="single" w:sz="6" w:space="0" w:color="000000"/>
              <w:right w:val="single" w:sz="6" w:space="0" w:color="000000"/>
            </w:tcBorders>
            <w:shd w:val="clear" w:color="auto" w:fill="auto"/>
            <w:hideMark/>
          </w:tcPr>
          <w:p w14:paraId="02356AFA"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c>
          <w:tcPr>
            <w:tcW w:w="848" w:type="dxa"/>
            <w:tcBorders>
              <w:top w:val="single" w:sz="6" w:space="0" w:color="000000"/>
              <w:left w:val="single" w:sz="6" w:space="0" w:color="000000"/>
              <w:bottom w:val="single" w:sz="6" w:space="0" w:color="000000"/>
              <w:right w:val="single" w:sz="6" w:space="0" w:color="000000"/>
            </w:tcBorders>
            <w:shd w:val="clear" w:color="auto" w:fill="auto"/>
            <w:hideMark/>
          </w:tcPr>
          <w:p w14:paraId="5655AA0C"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c>
          <w:tcPr>
            <w:tcW w:w="1321" w:type="dxa"/>
            <w:tcBorders>
              <w:top w:val="single" w:sz="6" w:space="0" w:color="000000"/>
              <w:left w:val="single" w:sz="6" w:space="0" w:color="000000"/>
              <w:bottom w:val="single" w:sz="6" w:space="0" w:color="000000"/>
              <w:right w:val="single" w:sz="6" w:space="0" w:color="000000"/>
            </w:tcBorders>
            <w:shd w:val="clear" w:color="auto" w:fill="auto"/>
            <w:hideMark/>
          </w:tcPr>
          <w:p w14:paraId="2F69752A"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c>
          <w:tcPr>
            <w:tcW w:w="805" w:type="dxa"/>
            <w:tcBorders>
              <w:top w:val="single" w:sz="6" w:space="0" w:color="000000"/>
              <w:left w:val="single" w:sz="6" w:space="0" w:color="000000"/>
              <w:bottom w:val="single" w:sz="6" w:space="0" w:color="000000"/>
              <w:right w:val="single" w:sz="6" w:space="0" w:color="000000"/>
            </w:tcBorders>
            <w:shd w:val="clear" w:color="auto" w:fill="auto"/>
            <w:hideMark/>
          </w:tcPr>
          <w:p w14:paraId="7BC09ED3"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c>
          <w:tcPr>
            <w:tcW w:w="1598" w:type="dxa"/>
            <w:tcBorders>
              <w:top w:val="single" w:sz="6" w:space="0" w:color="000000"/>
              <w:left w:val="single" w:sz="6" w:space="0" w:color="000000"/>
              <w:bottom w:val="single" w:sz="6" w:space="0" w:color="000000"/>
              <w:right w:val="single" w:sz="6" w:space="0" w:color="000000"/>
            </w:tcBorders>
            <w:shd w:val="clear" w:color="auto" w:fill="auto"/>
            <w:hideMark/>
          </w:tcPr>
          <w:p w14:paraId="279A0B4D"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c>
          <w:tcPr>
            <w:tcW w:w="1794" w:type="dxa"/>
            <w:tcBorders>
              <w:top w:val="single" w:sz="6" w:space="0" w:color="000000"/>
              <w:left w:val="single" w:sz="6" w:space="0" w:color="000000"/>
              <w:bottom w:val="single" w:sz="6" w:space="0" w:color="000000"/>
              <w:right w:val="single" w:sz="6" w:space="0" w:color="000000"/>
            </w:tcBorders>
            <w:shd w:val="clear" w:color="auto" w:fill="auto"/>
            <w:hideMark/>
          </w:tcPr>
          <w:p w14:paraId="5BB04C2F"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r>
      <w:tr w:rsidR="006B23D3" w:rsidRPr="006D17E6" w14:paraId="0B8EDCBE" w14:textId="77777777" w:rsidTr="00C360A3">
        <w:trPr>
          <w:trHeight w:val="435"/>
        </w:trPr>
        <w:tc>
          <w:tcPr>
            <w:tcW w:w="435" w:type="dxa"/>
            <w:tcBorders>
              <w:top w:val="single" w:sz="6" w:space="0" w:color="000000"/>
              <w:left w:val="single" w:sz="6" w:space="0" w:color="000000"/>
              <w:bottom w:val="single" w:sz="6" w:space="0" w:color="000000"/>
              <w:right w:val="single" w:sz="6" w:space="0" w:color="000000"/>
            </w:tcBorders>
            <w:shd w:val="clear" w:color="auto" w:fill="auto"/>
            <w:hideMark/>
          </w:tcPr>
          <w:p w14:paraId="3E64C735" w14:textId="77777777" w:rsidR="006B23D3" w:rsidRPr="00C360A3" w:rsidRDefault="006B23D3" w:rsidP="006B23D3">
            <w:pPr>
              <w:spacing w:before="0" w:after="0" w:line="240" w:lineRule="auto"/>
              <w:ind w:left="30"/>
              <w:jc w:val="center"/>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19 </w:t>
            </w:r>
          </w:p>
        </w:tc>
        <w:tc>
          <w:tcPr>
            <w:tcW w:w="2417" w:type="dxa"/>
            <w:tcBorders>
              <w:top w:val="single" w:sz="6" w:space="0" w:color="000000"/>
              <w:left w:val="single" w:sz="6" w:space="0" w:color="000000"/>
              <w:bottom w:val="single" w:sz="6" w:space="0" w:color="000000"/>
              <w:right w:val="single" w:sz="6" w:space="0" w:color="000000"/>
            </w:tcBorders>
            <w:shd w:val="clear" w:color="auto" w:fill="auto"/>
            <w:hideMark/>
          </w:tcPr>
          <w:p w14:paraId="3B3B0C6E"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c>
          <w:tcPr>
            <w:tcW w:w="848" w:type="dxa"/>
            <w:tcBorders>
              <w:top w:val="single" w:sz="6" w:space="0" w:color="000000"/>
              <w:left w:val="single" w:sz="6" w:space="0" w:color="000000"/>
              <w:bottom w:val="single" w:sz="6" w:space="0" w:color="000000"/>
              <w:right w:val="single" w:sz="6" w:space="0" w:color="000000"/>
            </w:tcBorders>
            <w:shd w:val="clear" w:color="auto" w:fill="auto"/>
            <w:hideMark/>
          </w:tcPr>
          <w:p w14:paraId="63589912"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c>
          <w:tcPr>
            <w:tcW w:w="1321" w:type="dxa"/>
            <w:tcBorders>
              <w:top w:val="single" w:sz="6" w:space="0" w:color="000000"/>
              <w:left w:val="single" w:sz="6" w:space="0" w:color="000000"/>
              <w:bottom w:val="single" w:sz="6" w:space="0" w:color="000000"/>
              <w:right w:val="single" w:sz="6" w:space="0" w:color="000000"/>
            </w:tcBorders>
            <w:shd w:val="clear" w:color="auto" w:fill="auto"/>
            <w:hideMark/>
          </w:tcPr>
          <w:p w14:paraId="58F541D2"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c>
          <w:tcPr>
            <w:tcW w:w="805" w:type="dxa"/>
            <w:tcBorders>
              <w:top w:val="single" w:sz="6" w:space="0" w:color="000000"/>
              <w:left w:val="single" w:sz="6" w:space="0" w:color="000000"/>
              <w:bottom w:val="single" w:sz="6" w:space="0" w:color="000000"/>
              <w:right w:val="single" w:sz="6" w:space="0" w:color="000000"/>
            </w:tcBorders>
            <w:shd w:val="clear" w:color="auto" w:fill="auto"/>
            <w:hideMark/>
          </w:tcPr>
          <w:p w14:paraId="53EAFFE9"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c>
          <w:tcPr>
            <w:tcW w:w="1598" w:type="dxa"/>
            <w:tcBorders>
              <w:top w:val="single" w:sz="6" w:space="0" w:color="000000"/>
              <w:left w:val="single" w:sz="6" w:space="0" w:color="000000"/>
              <w:bottom w:val="single" w:sz="6" w:space="0" w:color="000000"/>
              <w:right w:val="single" w:sz="6" w:space="0" w:color="000000"/>
            </w:tcBorders>
            <w:shd w:val="clear" w:color="auto" w:fill="auto"/>
            <w:hideMark/>
          </w:tcPr>
          <w:p w14:paraId="796879B0"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c>
          <w:tcPr>
            <w:tcW w:w="1794" w:type="dxa"/>
            <w:tcBorders>
              <w:top w:val="single" w:sz="6" w:space="0" w:color="000000"/>
              <w:left w:val="single" w:sz="6" w:space="0" w:color="000000"/>
              <w:bottom w:val="single" w:sz="6" w:space="0" w:color="000000"/>
              <w:right w:val="single" w:sz="6" w:space="0" w:color="000000"/>
            </w:tcBorders>
            <w:shd w:val="clear" w:color="auto" w:fill="auto"/>
            <w:hideMark/>
          </w:tcPr>
          <w:p w14:paraId="3811524B"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r>
      <w:tr w:rsidR="006B23D3" w:rsidRPr="006D17E6" w14:paraId="194D1945" w14:textId="77777777" w:rsidTr="00C360A3">
        <w:trPr>
          <w:trHeight w:val="435"/>
        </w:trPr>
        <w:tc>
          <w:tcPr>
            <w:tcW w:w="435" w:type="dxa"/>
            <w:tcBorders>
              <w:top w:val="single" w:sz="6" w:space="0" w:color="000000"/>
              <w:left w:val="single" w:sz="6" w:space="0" w:color="000000"/>
              <w:bottom w:val="single" w:sz="6" w:space="0" w:color="000000"/>
              <w:right w:val="single" w:sz="6" w:space="0" w:color="000000"/>
            </w:tcBorders>
            <w:shd w:val="clear" w:color="auto" w:fill="auto"/>
            <w:hideMark/>
          </w:tcPr>
          <w:p w14:paraId="02B7222B" w14:textId="77777777" w:rsidR="006B23D3" w:rsidRPr="00C360A3" w:rsidRDefault="006B23D3" w:rsidP="006B23D3">
            <w:pPr>
              <w:spacing w:before="0" w:after="0" w:line="240" w:lineRule="auto"/>
              <w:ind w:left="30"/>
              <w:jc w:val="center"/>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20 </w:t>
            </w:r>
          </w:p>
        </w:tc>
        <w:tc>
          <w:tcPr>
            <w:tcW w:w="2417" w:type="dxa"/>
            <w:tcBorders>
              <w:top w:val="single" w:sz="6" w:space="0" w:color="000000"/>
              <w:left w:val="single" w:sz="6" w:space="0" w:color="000000"/>
              <w:bottom w:val="single" w:sz="6" w:space="0" w:color="000000"/>
              <w:right w:val="single" w:sz="6" w:space="0" w:color="000000"/>
            </w:tcBorders>
            <w:shd w:val="clear" w:color="auto" w:fill="auto"/>
            <w:hideMark/>
          </w:tcPr>
          <w:p w14:paraId="46A6877D"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c>
          <w:tcPr>
            <w:tcW w:w="848" w:type="dxa"/>
            <w:tcBorders>
              <w:top w:val="single" w:sz="6" w:space="0" w:color="000000"/>
              <w:left w:val="single" w:sz="6" w:space="0" w:color="000000"/>
              <w:bottom w:val="single" w:sz="6" w:space="0" w:color="000000"/>
              <w:right w:val="single" w:sz="6" w:space="0" w:color="000000"/>
            </w:tcBorders>
            <w:shd w:val="clear" w:color="auto" w:fill="auto"/>
            <w:hideMark/>
          </w:tcPr>
          <w:p w14:paraId="7DA8A545"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c>
          <w:tcPr>
            <w:tcW w:w="1321" w:type="dxa"/>
            <w:tcBorders>
              <w:top w:val="single" w:sz="6" w:space="0" w:color="000000"/>
              <w:left w:val="single" w:sz="6" w:space="0" w:color="000000"/>
              <w:bottom w:val="single" w:sz="6" w:space="0" w:color="000000"/>
              <w:right w:val="single" w:sz="6" w:space="0" w:color="000000"/>
            </w:tcBorders>
            <w:shd w:val="clear" w:color="auto" w:fill="auto"/>
            <w:hideMark/>
          </w:tcPr>
          <w:p w14:paraId="49D93742"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c>
          <w:tcPr>
            <w:tcW w:w="805" w:type="dxa"/>
            <w:tcBorders>
              <w:top w:val="single" w:sz="6" w:space="0" w:color="000000"/>
              <w:left w:val="single" w:sz="6" w:space="0" w:color="000000"/>
              <w:bottom w:val="single" w:sz="6" w:space="0" w:color="000000"/>
              <w:right w:val="single" w:sz="6" w:space="0" w:color="000000"/>
            </w:tcBorders>
            <w:shd w:val="clear" w:color="auto" w:fill="auto"/>
            <w:hideMark/>
          </w:tcPr>
          <w:p w14:paraId="2D29CE19"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c>
          <w:tcPr>
            <w:tcW w:w="1598" w:type="dxa"/>
            <w:tcBorders>
              <w:top w:val="single" w:sz="6" w:space="0" w:color="000000"/>
              <w:left w:val="single" w:sz="6" w:space="0" w:color="000000"/>
              <w:bottom w:val="single" w:sz="6" w:space="0" w:color="000000"/>
              <w:right w:val="single" w:sz="6" w:space="0" w:color="000000"/>
            </w:tcBorders>
            <w:shd w:val="clear" w:color="auto" w:fill="auto"/>
            <w:hideMark/>
          </w:tcPr>
          <w:p w14:paraId="37D456DF"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c>
          <w:tcPr>
            <w:tcW w:w="1794" w:type="dxa"/>
            <w:tcBorders>
              <w:top w:val="single" w:sz="6" w:space="0" w:color="000000"/>
              <w:left w:val="single" w:sz="6" w:space="0" w:color="000000"/>
              <w:bottom w:val="single" w:sz="6" w:space="0" w:color="000000"/>
              <w:right w:val="single" w:sz="6" w:space="0" w:color="000000"/>
            </w:tcBorders>
            <w:shd w:val="clear" w:color="auto" w:fill="auto"/>
            <w:hideMark/>
          </w:tcPr>
          <w:p w14:paraId="68156EEB"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r>
      <w:tr w:rsidR="006B23D3" w:rsidRPr="006D17E6" w14:paraId="23E59D50" w14:textId="77777777" w:rsidTr="00C360A3">
        <w:trPr>
          <w:trHeight w:val="290"/>
        </w:trPr>
        <w:tc>
          <w:tcPr>
            <w:tcW w:w="435" w:type="dxa"/>
            <w:tcBorders>
              <w:top w:val="single" w:sz="6" w:space="0" w:color="000000"/>
              <w:left w:val="single" w:sz="6" w:space="0" w:color="000000"/>
              <w:bottom w:val="single" w:sz="6" w:space="0" w:color="000000"/>
              <w:right w:val="single" w:sz="6" w:space="0" w:color="000000"/>
            </w:tcBorders>
            <w:shd w:val="clear" w:color="auto" w:fill="auto"/>
            <w:hideMark/>
          </w:tcPr>
          <w:p w14:paraId="3DCF351F" w14:textId="77777777" w:rsidR="006B23D3" w:rsidRPr="00C360A3" w:rsidRDefault="006B23D3" w:rsidP="006B23D3">
            <w:pPr>
              <w:spacing w:before="0" w:after="0" w:line="240" w:lineRule="auto"/>
              <w:ind w:left="30"/>
              <w:jc w:val="center"/>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21 </w:t>
            </w:r>
          </w:p>
        </w:tc>
        <w:tc>
          <w:tcPr>
            <w:tcW w:w="2417" w:type="dxa"/>
            <w:tcBorders>
              <w:top w:val="single" w:sz="6" w:space="0" w:color="000000"/>
              <w:left w:val="single" w:sz="6" w:space="0" w:color="000000"/>
              <w:bottom w:val="single" w:sz="6" w:space="0" w:color="000000"/>
              <w:right w:val="single" w:sz="6" w:space="0" w:color="000000"/>
            </w:tcBorders>
            <w:shd w:val="clear" w:color="auto" w:fill="auto"/>
            <w:hideMark/>
          </w:tcPr>
          <w:p w14:paraId="5135C3EC"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c>
          <w:tcPr>
            <w:tcW w:w="848" w:type="dxa"/>
            <w:tcBorders>
              <w:top w:val="single" w:sz="6" w:space="0" w:color="000000"/>
              <w:left w:val="single" w:sz="6" w:space="0" w:color="000000"/>
              <w:bottom w:val="single" w:sz="6" w:space="0" w:color="000000"/>
              <w:right w:val="single" w:sz="6" w:space="0" w:color="000000"/>
            </w:tcBorders>
            <w:shd w:val="clear" w:color="auto" w:fill="auto"/>
            <w:hideMark/>
          </w:tcPr>
          <w:p w14:paraId="16AA1086"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c>
          <w:tcPr>
            <w:tcW w:w="1321" w:type="dxa"/>
            <w:tcBorders>
              <w:top w:val="single" w:sz="6" w:space="0" w:color="000000"/>
              <w:left w:val="single" w:sz="6" w:space="0" w:color="000000"/>
              <w:bottom w:val="single" w:sz="6" w:space="0" w:color="000000"/>
              <w:right w:val="single" w:sz="6" w:space="0" w:color="000000"/>
            </w:tcBorders>
            <w:shd w:val="clear" w:color="auto" w:fill="auto"/>
            <w:hideMark/>
          </w:tcPr>
          <w:p w14:paraId="1548ABB7"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c>
          <w:tcPr>
            <w:tcW w:w="805" w:type="dxa"/>
            <w:tcBorders>
              <w:top w:val="single" w:sz="6" w:space="0" w:color="000000"/>
              <w:left w:val="single" w:sz="6" w:space="0" w:color="000000"/>
              <w:bottom w:val="single" w:sz="6" w:space="0" w:color="000000"/>
              <w:right w:val="single" w:sz="6" w:space="0" w:color="000000"/>
            </w:tcBorders>
            <w:shd w:val="clear" w:color="auto" w:fill="auto"/>
            <w:hideMark/>
          </w:tcPr>
          <w:p w14:paraId="1FF04674"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c>
          <w:tcPr>
            <w:tcW w:w="1598" w:type="dxa"/>
            <w:tcBorders>
              <w:top w:val="single" w:sz="6" w:space="0" w:color="000000"/>
              <w:left w:val="single" w:sz="6" w:space="0" w:color="000000"/>
              <w:bottom w:val="single" w:sz="6" w:space="0" w:color="000000"/>
              <w:right w:val="single" w:sz="6" w:space="0" w:color="000000"/>
            </w:tcBorders>
            <w:shd w:val="clear" w:color="auto" w:fill="auto"/>
            <w:hideMark/>
          </w:tcPr>
          <w:p w14:paraId="5FCB81BE"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c>
          <w:tcPr>
            <w:tcW w:w="1794" w:type="dxa"/>
            <w:tcBorders>
              <w:top w:val="single" w:sz="6" w:space="0" w:color="000000"/>
              <w:left w:val="single" w:sz="6" w:space="0" w:color="000000"/>
              <w:bottom w:val="single" w:sz="6" w:space="0" w:color="000000"/>
              <w:right w:val="single" w:sz="6" w:space="0" w:color="000000"/>
            </w:tcBorders>
            <w:shd w:val="clear" w:color="auto" w:fill="auto"/>
            <w:hideMark/>
          </w:tcPr>
          <w:p w14:paraId="1D3D394E"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r>
      <w:tr w:rsidR="006B23D3" w:rsidRPr="006D17E6" w14:paraId="57488BEC" w14:textId="77777777" w:rsidTr="00C360A3">
        <w:trPr>
          <w:trHeight w:val="270"/>
        </w:trPr>
        <w:tc>
          <w:tcPr>
            <w:tcW w:w="435" w:type="dxa"/>
            <w:tcBorders>
              <w:top w:val="single" w:sz="6" w:space="0" w:color="000000"/>
              <w:left w:val="single" w:sz="6" w:space="0" w:color="000000"/>
              <w:bottom w:val="single" w:sz="6" w:space="0" w:color="000000"/>
              <w:right w:val="single" w:sz="6" w:space="0" w:color="000000"/>
            </w:tcBorders>
            <w:shd w:val="clear" w:color="auto" w:fill="auto"/>
            <w:hideMark/>
          </w:tcPr>
          <w:p w14:paraId="44C0689E" w14:textId="77777777" w:rsidR="006B23D3" w:rsidRPr="00C360A3" w:rsidRDefault="006B23D3" w:rsidP="006B23D3">
            <w:pPr>
              <w:spacing w:before="0" w:after="0" w:line="240" w:lineRule="auto"/>
              <w:ind w:left="30"/>
              <w:jc w:val="center"/>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22 </w:t>
            </w:r>
          </w:p>
        </w:tc>
        <w:tc>
          <w:tcPr>
            <w:tcW w:w="2417" w:type="dxa"/>
            <w:tcBorders>
              <w:top w:val="single" w:sz="6" w:space="0" w:color="000000"/>
              <w:left w:val="single" w:sz="6" w:space="0" w:color="000000"/>
              <w:bottom w:val="single" w:sz="6" w:space="0" w:color="000000"/>
              <w:right w:val="single" w:sz="6" w:space="0" w:color="000000"/>
            </w:tcBorders>
            <w:shd w:val="clear" w:color="auto" w:fill="auto"/>
            <w:hideMark/>
          </w:tcPr>
          <w:p w14:paraId="247A4C78"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c>
          <w:tcPr>
            <w:tcW w:w="848" w:type="dxa"/>
            <w:tcBorders>
              <w:top w:val="single" w:sz="6" w:space="0" w:color="000000"/>
              <w:left w:val="single" w:sz="6" w:space="0" w:color="000000"/>
              <w:bottom w:val="single" w:sz="6" w:space="0" w:color="000000"/>
              <w:right w:val="single" w:sz="6" w:space="0" w:color="000000"/>
            </w:tcBorders>
            <w:shd w:val="clear" w:color="auto" w:fill="auto"/>
            <w:hideMark/>
          </w:tcPr>
          <w:p w14:paraId="02D44D9F"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c>
          <w:tcPr>
            <w:tcW w:w="1321" w:type="dxa"/>
            <w:tcBorders>
              <w:top w:val="single" w:sz="6" w:space="0" w:color="000000"/>
              <w:left w:val="single" w:sz="6" w:space="0" w:color="000000"/>
              <w:bottom w:val="single" w:sz="6" w:space="0" w:color="000000"/>
              <w:right w:val="single" w:sz="6" w:space="0" w:color="000000"/>
            </w:tcBorders>
            <w:shd w:val="clear" w:color="auto" w:fill="auto"/>
            <w:hideMark/>
          </w:tcPr>
          <w:p w14:paraId="25B27ED1"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c>
          <w:tcPr>
            <w:tcW w:w="805" w:type="dxa"/>
            <w:tcBorders>
              <w:top w:val="single" w:sz="6" w:space="0" w:color="000000"/>
              <w:left w:val="single" w:sz="6" w:space="0" w:color="000000"/>
              <w:bottom w:val="single" w:sz="6" w:space="0" w:color="000000"/>
              <w:right w:val="single" w:sz="6" w:space="0" w:color="000000"/>
            </w:tcBorders>
            <w:shd w:val="clear" w:color="auto" w:fill="auto"/>
            <w:hideMark/>
          </w:tcPr>
          <w:p w14:paraId="4BB7D84B"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c>
          <w:tcPr>
            <w:tcW w:w="1598" w:type="dxa"/>
            <w:tcBorders>
              <w:top w:val="single" w:sz="6" w:space="0" w:color="000000"/>
              <w:left w:val="single" w:sz="6" w:space="0" w:color="000000"/>
              <w:bottom w:val="single" w:sz="6" w:space="0" w:color="000000"/>
              <w:right w:val="single" w:sz="6" w:space="0" w:color="000000"/>
            </w:tcBorders>
            <w:shd w:val="clear" w:color="auto" w:fill="auto"/>
            <w:hideMark/>
          </w:tcPr>
          <w:p w14:paraId="66F180D9"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c>
          <w:tcPr>
            <w:tcW w:w="1794" w:type="dxa"/>
            <w:tcBorders>
              <w:top w:val="single" w:sz="6" w:space="0" w:color="000000"/>
              <w:left w:val="single" w:sz="6" w:space="0" w:color="000000"/>
              <w:bottom w:val="single" w:sz="6" w:space="0" w:color="000000"/>
              <w:right w:val="single" w:sz="6" w:space="0" w:color="000000"/>
            </w:tcBorders>
            <w:shd w:val="clear" w:color="auto" w:fill="auto"/>
            <w:hideMark/>
          </w:tcPr>
          <w:p w14:paraId="59E8E93C"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r>
      <w:tr w:rsidR="006B23D3" w:rsidRPr="006D17E6" w14:paraId="7AEF45FD" w14:textId="77777777" w:rsidTr="00C360A3">
        <w:trPr>
          <w:trHeight w:val="225"/>
        </w:trPr>
        <w:tc>
          <w:tcPr>
            <w:tcW w:w="435" w:type="dxa"/>
            <w:tcBorders>
              <w:top w:val="single" w:sz="6" w:space="0" w:color="000000"/>
              <w:left w:val="single" w:sz="6" w:space="0" w:color="000000"/>
              <w:bottom w:val="single" w:sz="6" w:space="0" w:color="000000"/>
              <w:right w:val="single" w:sz="6" w:space="0" w:color="000000"/>
            </w:tcBorders>
            <w:shd w:val="clear" w:color="auto" w:fill="auto"/>
            <w:hideMark/>
          </w:tcPr>
          <w:p w14:paraId="152CB082" w14:textId="77777777" w:rsidR="006B23D3" w:rsidRPr="00C360A3" w:rsidRDefault="006B23D3" w:rsidP="006B23D3">
            <w:pPr>
              <w:spacing w:before="0" w:after="0" w:line="240" w:lineRule="auto"/>
              <w:ind w:left="30"/>
              <w:jc w:val="center"/>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23 </w:t>
            </w:r>
          </w:p>
        </w:tc>
        <w:tc>
          <w:tcPr>
            <w:tcW w:w="2417" w:type="dxa"/>
            <w:tcBorders>
              <w:top w:val="single" w:sz="6" w:space="0" w:color="000000"/>
              <w:left w:val="single" w:sz="6" w:space="0" w:color="000000"/>
              <w:bottom w:val="single" w:sz="6" w:space="0" w:color="000000"/>
              <w:right w:val="single" w:sz="6" w:space="0" w:color="000000"/>
            </w:tcBorders>
            <w:shd w:val="clear" w:color="auto" w:fill="auto"/>
            <w:hideMark/>
          </w:tcPr>
          <w:p w14:paraId="6E7C218C"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c>
          <w:tcPr>
            <w:tcW w:w="848" w:type="dxa"/>
            <w:tcBorders>
              <w:top w:val="single" w:sz="6" w:space="0" w:color="000000"/>
              <w:left w:val="single" w:sz="6" w:space="0" w:color="000000"/>
              <w:bottom w:val="single" w:sz="6" w:space="0" w:color="000000"/>
              <w:right w:val="single" w:sz="6" w:space="0" w:color="000000"/>
            </w:tcBorders>
            <w:shd w:val="clear" w:color="auto" w:fill="auto"/>
            <w:hideMark/>
          </w:tcPr>
          <w:p w14:paraId="2B1FEC26"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c>
          <w:tcPr>
            <w:tcW w:w="1321" w:type="dxa"/>
            <w:tcBorders>
              <w:top w:val="single" w:sz="6" w:space="0" w:color="000000"/>
              <w:left w:val="single" w:sz="6" w:space="0" w:color="000000"/>
              <w:bottom w:val="single" w:sz="6" w:space="0" w:color="000000"/>
              <w:right w:val="single" w:sz="6" w:space="0" w:color="000000"/>
            </w:tcBorders>
            <w:shd w:val="clear" w:color="auto" w:fill="auto"/>
            <w:hideMark/>
          </w:tcPr>
          <w:p w14:paraId="02B3440D"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c>
          <w:tcPr>
            <w:tcW w:w="805" w:type="dxa"/>
            <w:tcBorders>
              <w:top w:val="single" w:sz="6" w:space="0" w:color="000000"/>
              <w:left w:val="single" w:sz="6" w:space="0" w:color="000000"/>
              <w:bottom w:val="single" w:sz="6" w:space="0" w:color="000000"/>
              <w:right w:val="single" w:sz="6" w:space="0" w:color="000000"/>
            </w:tcBorders>
            <w:shd w:val="clear" w:color="auto" w:fill="auto"/>
            <w:hideMark/>
          </w:tcPr>
          <w:p w14:paraId="32465CD2"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c>
          <w:tcPr>
            <w:tcW w:w="1598" w:type="dxa"/>
            <w:tcBorders>
              <w:top w:val="single" w:sz="6" w:space="0" w:color="000000"/>
              <w:left w:val="single" w:sz="6" w:space="0" w:color="000000"/>
              <w:bottom w:val="single" w:sz="6" w:space="0" w:color="000000"/>
              <w:right w:val="single" w:sz="6" w:space="0" w:color="000000"/>
            </w:tcBorders>
            <w:shd w:val="clear" w:color="auto" w:fill="auto"/>
            <w:hideMark/>
          </w:tcPr>
          <w:p w14:paraId="5063C3AD"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c>
          <w:tcPr>
            <w:tcW w:w="1794" w:type="dxa"/>
            <w:tcBorders>
              <w:top w:val="single" w:sz="6" w:space="0" w:color="000000"/>
              <w:left w:val="single" w:sz="6" w:space="0" w:color="000000"/>
              <w:bottom w:val="single" w:sz="6" w:space="0" w:color="000000"/>
              <w:right w:val="single" w:sz="6" w:space="0" w:color="000000"/>
            </w:tcBorders>
            <w:shd w:val="clear" w:color="auto" w:fill="auto"/>
            <w:hideMark/>
          </w:tcPr>
          <w:p w14:paraId="1E569718"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r>
      <w:tr w:rsidR="006B23D3" w:rsidRPr="006D17E6" w14:paraId="2AAD1DB7" w14:textId="77777777" w:rsidTr="00C360A3">
        <w:trPr>
          <w:trHeight w:val="330"/>
        </w:trPr>
        <w:tc>
          <w:tcPr>
            <w:tcW w:w="435" w:type="dxa"/>
            <w:tcBorders>
              <w:top w:val="single" w:sz="6" w:space="0" w:color="000000"/>
              <w:left w:val="single" w:sz="6" w:space="0" w:color="000000"/>
              <w:bottom w:val="single" w:sz="6" w:space="0" w:color="000000"/>
              <w:right w:val="single" w:sz="6" w:space="0" w:color="000000"/>
            </w:tcBorders>
            <w:shd w:val="clear" w:color="auto" w:fill="auto"/>
            <w:hideMark/>
          </w:tcPr>
          <w:p w14:paraId="485CE5AF" w14:textId="77777777" w:rsidR="006B23D3" w:rsidRPr="00C360A3" w:rsidRDefault="006B23D3" w:rsidP="006B23D3">
            <w:pPr>
              <w:spacing w:before="0" w:after="0" w:line="240" w:lineRule="auto"/>
              <w:ind w:left="30"/>
              <w:jc w:val="center"/>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24 </w:t>
            </w:r>
          </w:p>
        </w:tc>
        <w:tc>
          <w:tcPr>
            <w:tcW w:w="2417" w:type="dxa"/>
            <w:tcBorders>
              <w:top w:val="single" w:sz="6" w:space="0" w:color="000000"/>
              <w:left w:val="single" w:sz="6" w:space="0" w:color="000000"/>
              <w:bottom w:val="single" w:sz="6" w:space="0" w:color="000000"/>
              <w:right w:val="single" w:sz="6" w:space="0" w:color="000000"/>
            </w:tcBorders>
            <w:shd w:val="clear" w:color="auto" w:fill="auto"/>
            <w:hideMark/>
          </w:tcPr>
          <w:p w14:paraId="2EE43E45"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c>
          <w:tcPr>
            <w:tcW w:w="848" w:type="dxa"/>
            <w:tcBorders>
              <w:top w:val="single" w:sz="6" w:space="0" w:color="000000"/>
              <w:left w:val="single" w:sz="6" w:space="0" w:color="000000"/>
              <w:bottom w:val="single" w:sz="6" w:space="0" w:color="000000"/>
              <w:right w:val="single" w:sz="6" w:space="0" w:color="000000"/>
            </w:tcBorders>
            <w:shd w:val="clear" w:color="auto" w:fill="auto"/>
            <w:hideMark/>
          </w:tcPr>
          <w:p w14:paraId="0535B2CA"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c>
          <w:tcPr>
            <w:tcW w:w="1321" w:type="dxa"/>
            <w:tcBorders>
              <w:top w:val="single" w:sz="6" w:space="0" w:color="000000"/>
              <w:left w:val="single" w:sz="6" w:space="0" w:color="000000"/>
              <w:bottom w:val="single" w:sz="6" w:space="0" w:color="000000"/>
              <w:right w:val="single" w:sz="6" w:space="0" w:color="000000"/>
            </w:tcBorders>
            <w:shd w:val="clear" w:color="auto" w:fill="auto"/>
            <w:hideMark/>
          </w:tcPr>
          <w:p w14:paraId="78189B10"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c>
          <w:tcPr>
            <w:tcW w:w="805" w:type="dxa"/>
            <w:tcBorders>
              <w:top w:val="single" w:sz="6" w:space="0" w:color="000000"/>
              <w:left w:val="single" w:sz="6" w:space="0" w:color="000000"/>
              <w:bottom w:val="single" w:sz="6" w:space="0" w:color="000000"/>
              <w:right w:val="single" w:sz="6" w:space="0" w:color="000000"/>
            </w:tcBorders>
            <w:shd w:val="clear" w:color="auto" w:fill="auto"/>
            <w:hideMark/>
          </w:tcPr>
          <w:p w14:paraId="6301B10B"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c>
          <w:tcPr>
            <w:tcW w:w="1598" w:type="dxa"/>
            <w:tcBorders>
              <w:top w:val="single" w:sz="6" w:space="0" w:color="000000"/>
              <w:left w:val="single" w:sz="6" w:space="0" w:color="000000"/>
              <w:bottom w:val="single" w:sz="6" w:space="0" w:color="000000"/>
              <w:right w:val="single" w:sz="6" w:space="0" w:color="000000"/>
            </w:tcBorders>
            <w:shd w:val="clear" w:color="auto" w:fill="auto"/>
            <w:hideMark/>
          </w:tcPr>
          <w:p w14:paraId="52F1D321"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c>
          <w:tcPr>
            <w:tcW w:w="1794" w:type="dxa"/>
            <w:tcBorders>
              <w:top w:val="single" w:sz="6" w:space="0" w:color="000000"/>
              <w:left w:val="single" w:sz="6" w:space="0" w:color="000000"/>
              <w:bottom w:val="single" w:sz="6" w:space="0" w:color="000000"/>
              <w:right w:val="single" w:sz="6" w:space="0" w:color="000000"/>
            </w:tcBorders>
            <w:shd w:val="clear" w:color="auto" w:fill="auto"/>
            <w:hideMark/>
          </w:tcPr>
          <w:p w14:paraId="223D748E"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r>
      <w:tr w:rsidR="006B23D3" w:rsidRPr="006D17E6" w14:paraId="5D28A520" w14:textId="77777777" w:rsidTr="00C360A3">
        <w:trPr>
          <w:trHeight w:val="300"/>
        </w:trPr>
        <w:tc>
          <w:tcPr>
            <w:tcW w:w="435" w:type="dxa"/>
            <w:tcBorders>
              <w:top w:val="single" w:sz="6" w:space="0" w:color="000000"/>
              <w:left w:val="single" w:sz="6" w:space="0" w:color="000000"/>
              <w:bottom w:val="single" w:sz="6" w:space="0" w:color="000000"/>
              <w:right w:val="single" w:sz="6" w:space="0" w:color="000000"/>
            </w:tcBorders>
            <w:shd w:val="clear" w:color="auto" w:fill="auto"/>
            <w:hideMark/>
          </w:tcPr>
          <w:p w14:paraId="4E59BCD0" w14:textId="77777777" w:rsidR="006B23D3" w:rsidRPr="00C360A3" w:rsidRDefault="006B23D3" w:rsidP="006B23D3">
            <w:pPr>
              <w:spacing w:before="0" w:after="0" w:line="240" w:lineRule="auto"/>
              <w:ind w:left="30"/>
              <w:jc w:val="center"/>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25 </w:t>
            </w:r>
          </w:p>
        </w:tc>
        <w:tc>
          <w:tcPr>
            <w:tcW w:w="2417" w:type="dxa"/>
            <w:tcBorders>
              <w:top w:val="single" w:sz="6" w:space="0" w:color="000000"/>
              <w:left w:val="single" w:sz="6" w:space="0" w:color="000000"/>
              <w:bottom w:val="single" w:sz="6" w:space="0" w:color="000000"/>
              <w:right w:val="single" w:sz="6" w:space="0" w:color="000000"/>
            </w:tcBorders>
            <w:shd w:val="clear" w:color="auto" w:fill="auto"/>
            <w:hideMark/>
          </w:tcPr>
          <w:p w14:paraId="63AD4E67"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c>
          <w:tcPr>
            <w:tcW w:w="848" w:type="dxa"/>
            <w:tcBorders>
              <w:top w:val="single" w:sz="6" w:space="0" w:color="000000"/>
              <w:left w:val="single" w:sz="6" w:space="0" w:color="000000"/>
              <w:bottom w:val="single" w:sz="6" w:space="0" w:color="000000"/>
              <w:right w:val="single" w:sz="6" w:space="0" w:color="000000"/>
            </w:tcBorders>
            <w:shd w:val="clear" w:color="auto" w:fill="auto"/>
            <w:hideMark/>
          </w:tcPr>
          <w:p w14:paraId="0AA5B344"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c>
          <w:tcPr>
            <w:tcW w:w="1321" w:type="dxa"/>
            <w:tcBorders>
              <w:top w:val="single" w:sz="6" w:space="0" w:color="000000"/>
              <w:left w:val="single" w:sz="6" w:space="0" w:color="000000"/>
              <w:bottom w:val="single" w:sz="6" w:space="0" w:color="000000"/>
              <w:right w:val="single" w:sz="6" w:space="0" w:color="000000"/>
            </w:tcBorders>
            <w:shd w:val="clear" w:color="auto" w:fill="auto"/>
            <w:hideMark/>
          </w:tcPr>
          <w:p w14:paraId="11DAF61F"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c>
          <w:tcPr>
            <w:tcW w:w="805" w:type="dxa"/>
            <w:tcBorders>
              <w:top w:val="single" w:sz="6" w:space="0" w:color="000000"/>
              <w:left w:val="single" w:sz="6" w:space="0" w:color="000000"/>
              <w:bottom w:val="single" w:sz="6" w:space="0" w:color="000000"/>
              <w:right w:val="single" w:sz="6" w:space="0" w:color="000000"/>
            </w:tcBorders>
            <w:shd w:val="clear" w:color="auto" w:fill="auto"/>
            <w:hideMark/>
          </w:tcPr>
          <w:p w14:paraId="1820C281"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c>
          <w:tcPr>
            <w:tcW w:w="1598" w:type="dxa"/>
            <w:tcBorders>
              <w:top w:val="single" w:sz="6" w:space="0" w:color="000000"/>
              <w:left w:val="single" w:sz="6" w:space="0" w:color="000000"/>
              <w:bottom w:val="single" w:sz="6" w:space="0" w:color="000000"/>
              <w:right w:val="single" w:sz="6" w:space="0" w:color="000000"/>
            </w:tcBorders>
            <w:shd w:val="clear" w:color="auto" w:fill="auto"/>
            <w:hideMark/>
          </w:tcPr>
          <w:p w14:paraId="3BD28E07"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c>
          <w:tcPr>
            <w:tcW w:w="1794" w:type="dxa"/>
            <w:tcBorders>
              <w:top w:val="single" w:sz="6" w:space="0" w:color="000000"/>
              <w:left w:val="single" w:sz="6" w:space="0" w:color="000000"/>
              <w:bottom w:val="single" w:sz="6" w:space="0" w:color="000000"/>
              <w:right w:val="single" w:sz="6" w:space="0" w:color="000000"/>
            </w:tcBorders>
            <w:shd w:val="clear" w:color="auto" w:fill="auto"/>
            <w:hideMark/>
          </w:tcPr>
          <w:p w14:paraId="179F811B" w14:textId="77777777" w:rsidR="006B23D3" w:rsidRPr="00C360A3" w:rsidRDefault="006B23D3" w:rsidP="006B23D3">
            <w:pPr>
              <w:spacing w:before="0" w:after="0" w:line="240" w:lineRule="auto"/>
              <w:jc w:val="left"/>
              <w:textAlignment w:val="baseline"/>
              <w:rPr>
                <w:rFonts w:eastAsia="Times New Roman" w:cs="Times New Roman"/>
                <w:kern w:val="0"/>
                <w:sz w:val="18"/>
                <w:szCs w:val="18"/>
                <w:lang w:eastAsia="sk-SK"/>
                <w14:ligatures w14:val="none"/>
              </w:rPr>
            </w:pPr>
            <w:r w:rsidRPr="00C360A3">
              <w:rPr>
                <w:rFonts w:eastAsia="Times New Roman" w:cs="Times New Roman"/>
                <w:kern w:val="0"/>
                <w:sz w:val="18"/>
                <w:szCs w:val="18"/>
                <w:lang w:eastAsia="sk-SK"/>
                <w14:ligatures w14:val="none"/>
              </w:rPr>
              <w:t> </w:t>
            </w:r>
          </w:p>
        </w:tc>
      </w:tr>
    </w:tbl>
    <w:p w14:paraId="7B539EED" w14:textId="77777777" w:rsidR="006B23D3" w:rsidRPr="006B23D3" w:rsidRDefault="006B23D3" w:rsidP="006B23D3">
      <w:pPr>
        <w:spacing w:before="0" w:after="0" w:line="240" w:lineRule="auto"/>
        <w:jc w:val="left"/>
        <w:textAlignment w:val="baseline"/>
        <w:rPr>
          <w:rFonts w:ascii="Segoe UI" w:eastAsia="Times New Roman" w:hAnsi="Segoe UI" w:cs="Segoe UI"/>
          <w:kern w:val="0"/>
          <w:sz w:val="18"/>
          <w:szCs w:val="18"/>
          <w:lang w:eastAsia="sk-SK"/>
          <w14:ligatures w14:val="none"/>
        </w:rPr>
      </w:pPr>
      <w:r w:rsidRPr="006B23D3">
        <w:rPr>
          <w:rFonts w:ascii="Times New Roman" w:eastAsia="Times New Roman" w:hAnsi="Times New Roman" w:cs="Times New Roman"/>
          <w:kern w:val="0"/>
          <w:sz w:val="24"/>
          <w:szCs w:val="24"/>
          <w:lang w:eastAsia="sk-SK"/>
          <w14:ligatures w14:val="none"/>
        </w:rPr>
        <w:t> </w:t>
      </w:r>
    </w:p>
    <w:p w14:paraId="1DC46E4F" w14:textId="1B41F8CC" w:rsidR="003C4290" w:rsidRDefault="003C4290" w:rsidP="00254640">
      <w:pPr>
        <w:pStyle w:val="textodsekuU2"/>
      </w:pPr>
    </w:p>
    <w:p w14:paraId="174B4B35" w14:textId="70A93642" w:rsidR="00DC4259" w:rsidRDefault="003C4290" w:rsidP="00254640">
      <w:pPr>
        <w:pStyle w:val="Nzovlnku"/>
        <w:numPr>
          <w:ilvl w:val="0"/>
          <w:numId w:val="0"/>
        </w:numPr>
        <w:ind w:left="360"/>
        <w:rPr>
          <w:caps w:val="0"/>
        </w:rPr>
      </w:pPr>
      <w:bookmarkStart w:id="70" w:name="_Hlk152745809"/>
      <w:bookmarkStart w:id="71" w:name="_Ref152675984"/>
      <w:r w:rsidRPr="00865CD9">
        <w:rPr>
          <w:caps w:val="0"/>
        </w:rPr>
        <w:t>PRÍLOHA C1</w:t>
      </w:r>
      <w:r>
        <w:rPr>
          <w:caps w:val="0"/>
        </w:rPr>
        <w:t xml:space="preserve">4 </w:t>
      </w:r>
      <w:r w:rsidR="00C814C7">
        <w:rPr>
          <w:caps w:val="0"/>
        </w:rPr>
        <w:t>-</w:t>
      </w:r>
      <w:r>
        <w:rPr>
          <w:caps w:val="0"/>
        </w:rPr>
        <w:t xml:space="preserve"> FORM</w:t>
      </w:r>
      <w:r w:rsidR="00182EC1">
        <w:rPr>
          <w:caps w:val="0"/>
        </w:rPr>
        <w:t>U</w:t>
      </w:r>
      <w:r>
        <w:rPr>
          <w:caps w:val="0"/>
        </w:rPr>
        <w:t>LÁR</w:t>
      </w:r>
      <w:r w:rsidR="00EF278F">
        <w:rPr>
          <w:caps w:val="0"/>
        </w:rPr>
        <w:t xml:space="preserve"> </w:t>
      </w:r>
      <w:bookmarkEnd w:id="70"/>
      <w:r w:rsidRPr="003C4290">
        <w:rPr>
          <w:caps w:val="0"/>
        </w:rPr>
        <w:t>SÚPIS PRÁC PERSONÁLU STD</w:t>
      </w:r>
      <w:bookmarkEnd w:id="71"/>
    </w:p>
    <w:tbl>
      <w:tblPr>
        <w:tblStyle w:val="TableNormal1"/>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113"/>
        <w:gridCol w:w="1949"/>
        <w:gridCol w:w="208"/>
        <w:gridCol w:w="208"/>
        <w:gridCol w:w="207"/>
        <w:gridCol w:w="205"/>
        <w:gridCol w:w="204"/>
        <w:gridCol w:w="203"/>
        <w:gridCol w:w="203"/>
        <w:gridCol w:w="203"/>
        <w:gridCol w:w="202"/>
        <w:gridCol w:w="229"/>
        <w:gridCol w:w="228"/>
        <w:gridCol w:w="228"/>
        <w:gridCol w:w="228"/>
        <w:gridCol w:w="227"/>
        <w:gridCol w:w="225"/>
        <w:gridCol w:w="224"/>
        <w:gridCol w:w="223"/>
        <w:gridCol w:w="223"/>
        <w:gridCol w:w="223"/>
        <w:gridCol w:w="222"/>
        <w:gridCol w:w="220"/>
        <w:gridCol w:w="220"/>
        <w:gridCol w:w="219"/>
        <w:gridCol w:w="218"/>
        <w:gridCol w:w="218"/>
        <w:gridCol w:w="218"/>
        <w:gridCol w:w="217"/>
        <w:gridCol w:w="215"/>
        <w:gridCol w:w="214"/>
        <w:gridCol w:w="213"/>
        <w:gridCol w:w="213"/>
        <w:gridCol w:w="554"/>
      </w:tblGrid>
      <w:tr w:rsidR="005872B7" w:rsidRPr="00862354" w14:paraId="34F69085" w14:textId="77777777" w:rsidTr="004C02D9">
        <w:trPr>
          <w:trHeight w:val="326"/>
        </w:trPr>
        <w:tc>
          <w:tcPr>
            <w:tcW w:w="144" w:type="pct"/>
            <w:tcBorders>
              <w:bottom w:val="single" w:sz="6" w:space="0" w:color="000000"/>
              <w:right w:val="single" w:sz="6" w:space="0" w:color="000000"/>
            </w:tcBorders>
          </w:tcPr>
          <w:p w14:paraId="0D3FCD40" w14:textId="77777777" w:rsidR="000E2A1E" w:rsidRPr="00862354" w:rsidRDefault="000E2A1E">
            <w:pPr>
              <w:pStyle w:val="TableParagraph"/>
              <w:rPr>
                <w:rFonts w:ascii="Times New Roman" w:hAnsi="Times New Roman" w:cs="Times New Roman"/>
                <w:sz w:val="12"/>
              </w:rPr>
            </w:pPr>
          </w:p>
        </w:tc>
        <w:tc>
          <w:tcPr>
            <w:tcW w:w="4856" w:type="pct"/>
            <w:gridSpan w:val="33"/>
            <w:tcBorders>
              <w:left w:val="single" w:sz="6" w:space="0" w:color="000000"/>
              <w:bottom w:val="single" w:sz="6" w:space="0" w:color="000000"/>
            </w:tcBorders>
          </w:tcPr>
          <w:p w14:paraId="63B1BEEE" w14:textId="77777777" w:rsidR="000E2A1E" w:rsidRPr="00862354" w:rsidRDefault="000E2A1E">
            <w:pPr>
              <w:pStyle w:val="TableParagraph"/>
              <w:spacing w:before="147" w:line="160" w:lineRule="exact"/>
              <w:ind w:left="34"/>
              <w:rPr>
                <w:rFonts w:ascii="Times New Roman" w:hAnsi="Times New Roman" w:cs="Times New Roman"/>
                <w:b/>
                <w:sz w:val="15"/>
              </w:rPr>
            </w:pPr>
            <w:r>
              <w:rPr>
                <w:rFonts w:ascii="Times New Roman" w:hAnsi="Times New Roman" w:cs="Times New Roman"/>
                <w:b/>
                <w:sz w:val="15"/>
              </w:rPr>
              <w:t xml:space="preserve">VÝKAZ </w:t>
            </w:r>
            <w:r w:rsidRPr="00862354">
              <w:rPr>
                <w:rFonts w:ascii="Times New Roman" w:hAnsi="Times New Roman" w:cs="Times New Roman"/>
                <w:b/>
                <w:sz w:val="15"/>
              </w:rPr>
              <w:t>NASADENIA</w:t>
            </w:r>
            <w:r w:rsidRPr="00862354">
              <w:rPr>
                <w:rFonts w:ascii="Times New Roman" w:hAnsi="Times New Roman" w:cs="Times New Roman"/>
                <w:b/>
                <w:spacing w:val="33"/>
                <w:sz w:val="15"/>
              </w:rPr>
              <w:t xml:space="preserve"> </w:t>
            </w:r>
            <w:r w:rsidRPr="00862354">
              <w:rPr>
                <w:rFonts w:ascii="Times New Roman" w:hAnsi="Times New Roman" w:cs="Times New Roman"/>
                <w:b/>
                <w:sz w:val="15"/>
              </w:rPr>
              <w:t>ODBORNÍKOV</w:t>
            </w:r>
            <w:r w:rsidRPr="00862354">
              <w:rPr>
                <w:rFonts w:ascii="Times New Roman" w:hAnsi="Times New Roman" w:cs="Times New Roman"/>
                <w:b/>
                <w:spacing w:val="35"/>
                <w:sz w:val="15"/>
              </w:rPr>
              <w:t xml:space="preserve"> </w:t>
            </w:r>
            <w:r>
              <w:rPr>
                <w:rFonts w:ascii="Times New Roman" w:hAnsi="Times New Roman" w:cs="Times New Roman"/>
                <w:b/>
                <w:spacing w:val="35"/>
                <w:sz w:val="15"/>
              </w:rPr>
              <w:t>V MESIACI</w:t>
            </w:r>
            <w:r w:rsidRPr="00862354">
              <w:rPr>
                <w:rFonts w:ascii="Times New Roman" w:hAnsi="Times New Roman" w:cs="Times New Roman"/>
                <w:b/>
                <w:spacing w:val="-10"/>
                <w:sz w:val="15"/>
              </w:rPr>
              <w:t>:</w:t>
            </w:r>
          </w:p>
        </w:tc>
      </w:tr>
      <w:tr w:rsidR="005872B7" w:rsidRPr="00862354" w14:paraId="263F17F0" w14:textId="77777777" w:rsidTr="004C02D9">
        <w:trPr>
          <w:trHeight w:val="332"/>
        </w:trPr>
        <w:tc>
          <w:tcPr>
            <w:tcW w:w="144" w:type="pct"/>
            <w:tcBorders>
              <w:top w:val="single" w:sz="6" w:space="0" w:color="000000"/>
              <w:bottom w:val="single" w:sz="6" w:space="0" w:color="000000"/>
              <w:right w:val="single" w:sz="6" w:space="0" w:color="000000"/>
            </w:tcBorders>
          </w:tcPr>
          <w:p w14:paraId="721312E8" w14:textId="77777777" w:rsidR="000E2A1E" w:rsidRPr="00862354" w:rsidRDefault="000E2A1E">
            <w:pPr>
              <w:pStyle w:val="TableParagraph"/>
              <w:rPr>
                <w:rFonts w:ascii="Times New Roman" w:hAnsi="Times New Roman" w:cs="Times New Roman"/>
                <w:sz w:val="12"/>
              </w:rPr>
            </w:pPr>
          </w:p>
        </w:tc>
        <w:tc>
          <w:tcPr>
            <w:tcW w:w="4856" w:type="pct"/>
            <w:gridSpan w:val="33"/>
            <w:tcBorders>
              <w:top w:val="single" w:sz="6" w:space="0" w:color="000000"/>
              <w:left w:val="single" w:sz="6" w:space="0" w:color="000000"/>
              <w:bottom w:val="single" w:sz="6" w:space="0" w:color="000000"/>
            </w:tcBorders>
          </w:tcPr>
          <w:p w14:paraId="60C95141" w14:textId="77777777" w:rsidR="000E2A1E" w:rsidRPr="00862354" w:rsidRDefault="000E2A1E">
            <w:pPr>
              <w:pStyle w:val="TableParagraph"/>
              <w:spacing w:before="109"/>
              <w:ind w:left="266"/>
              <w:rPr>
                <w:rFonts w:ascii="Times New Roman" w:hAnsi="Times New Roman" w:cs="Times New Roman"/>
                <w:i/>
                <w:sz w:val="10"/>
              </w:rPr>
            </w:pPr>
            <w:r w:rsidRPr="00862354">
              <w:rPr>
                <w:rFonts w:ascii="Times New Roman" w:hAnsi="Times New Roman" w:cs="Times New Roman"/>
                <w:i/>
                <w:spacing w:val="-2"/>
                <w:w w:val="105"/>
                <w:sz w:val="10"/>
              </w:rPr>
              <w:t>za</w:t>
            </w:r>
            <w:r w:rsidRPr="00862354">
              <w:rPr>
                <w:rFonts w:ascii="Times New Roman" w:hAnsi="Times New Roman" w:cs="Times New Roman"/>
                <w:i/>
                <w:spacing w:val="3"/>
                <w:w w:val="105"/>
                <w:sz w:val="10"/>
              </w:rPr>
              <w:t xml:space="preserve"> </w:t>
            </w:r>
            <w:proofErr w:type="spellStart"/>
            <w:r w:rsidRPr="00862354">
              <w:rPr>
                <w:rFonts w:ascii="Times New Roman" w:hAnsi="Times New Roman" w:cs="Times New Roman"/>
                <w:i/>
                <w:spacing w:val="-2"/>
                <w:w w:val="105"/>
                <w:sz w:val="10"/>
              </w:rPr>
              <w:t>deň</w:t>
            </w:r>
            <w:proofErr w:type="spellEnd"/>
            <w:r w:rsidRPr="00862354">
              <w:rPr>
                <w:rFonts w:ascii="Times New Roman" w:hAnsi="Times New Roman" w:cs="Times New Roman"/>
                <w:i/>
                <w:spacing w:val="3"/>
                <w:w w:val="105"/>
                <w:sz w:val="10"/>
              </w:rPr>
              <w:t xml:space="preserve"> </w:t>
            </w:r>
            <w:proofErr w:type="spellStart"/>
            <w:r w:rsidRPr="00862354">
              <w:rPr>
                <w:rFonts w:ascii="Times New Roman" w:hAnsi="Times New Roman" w:cs="Times New Roman"/>
                <w:i/>
                <w:spacing w:val="-2"/>
                <w:w w:val="105"/>
                <w:sz w:val="10"/>
              </w:rPr>
              <w:t>nasadenia</w:t>
            </w:r>
            <w:proofErr w:type="spellEnd"/>
            <w:r w:rsidRPr="00862354">
              <w:rPr>
                <w:rFonts w:ascii="Times New Roman" w:hAnsi="Times New Roman" w:cs="Times New Roman"/>
                <w:i/>
                <w:spacing w:val="3"/>
                <w:w w:val="105"/>
                <w:sz w:val="10"/>
              </w:rPr>
              <w:t xml:space="preserve"> </w:t>
            </w:r>
            <w:proofErr w:type="spellStart"/>
            <w:r w:rsidRPr="00862354">
              <w:rPr>
                <w:rFonts w:ascii="Times New Roman" w:hAnsi="Times New Roman" w:cs="Times New Roman"/>
                <w:i/>
                <w:spacing w:val="-2"/>
                <w:w w:val="105"/>
                <w:sz w:val="10"/>
              </w:rPr>
              <w:t>sa</w:t>
            </w:r>
            <w:proofErr w:type="spellEnd"/>
            <w:r w:rsidRPr="00862354">
              <w:rPr>
                <w:rFonts w:ascii="Times New Roman" w:hAnsi="Times New Roman" w:cs="Times New Roman"/>
                <w:i/>
                <w:spacing w:val="3"/>
                <w:w w:val="105"/>
                <w:sz w:val="10"/>
              </w:rPr>
              <w:t xml:space="preserve"> </w:t>
            </w:r>
            <w:proofErr w:type="spellStart"/>
            <w:r w:rsidRPr="00862354">
              <w:rPr>
                <w:rFonts w:ascii="Times New Roman" w:hAnsi="Times New Roman" w:cs="Times New Roman"/>
                <w:i/>
                <w:spacing w:val="-2"/>
                <w:w w:val="105"/>
                <w:sz w:val="10"/>
              </w:rPr>
              <w:t>považuje</w:t>
            </w:r>
            <w:proofErr w:type="spellEnd"/>
            <w:r w:rsidRPr="00862354">
              <w:rPr>
                <w:rFonts w:ascii="Times New Roman" w:hAnsi="Times New Roman" w:cs="Times New Roman"/>
                <w:i/>
                <w:spacing w:val="4"/>
                <w:w w:val="105"/>
                <w:sz w:val="10"/>
              </w:rPr>
              <w:t xml:space="preserve"> </w:t>
            </w:r>
            <w:proofErr w:type="spellStart"/>
            <w:r w:rsidRPr="00862354">
              <w:rPr>
                <w:rFonts w:ascii="Times New Roman" w:hAnsi="Times New Roman" w:cs="Times New Roman"/>
                <w:i/>
                <w:spacing w:val="-2"/>
                <w:w w:val="105"/>
                <w:sz w:val="10"/>
              </w:rPr>
              <w:t>deň</w:t>
            </w:r>
            <w:proofErr w:type="spellEnd"/>
            <w:r w:rsidRPr="00862354">
              <w:rPr>
                <w:rFonts w:ascii="Times New Roman" w:hAnsi="Times New Roman" w:cs="Times New Roman"/>
                <w:i/>
                <w:spacing w:val="-2"/>
                <w:w w:val="105"/>
                <w:sz w:val="10"/>
              </w:rPr>
              <w:t>,</w:t>
            </w:r>
            <w:r w:rsidRPr="00862354">
              <w:rPr>
                <w:rFonts w:ascii="Times New Roman" w:hAnsi="Times New Roman" w:cs="Times New Roman"/>
                <w:i/>
                <w:spacing w:val="3"/>
                <w:w w:val="105"/>
                <w:sz w:val="10"/>
              </w:rPr>
              <w:t xml:space="preserve"> </w:t>
            </w:r>
            <w:r w:rsidRPr="00862354">
              <w:rPr>
                <w:rFonts w:ascii="Times New Roman" w:hAnsi="Times New Roman" w:cs="Times New Roman"/>
                <w:i/>
                <w:spacing w:val="-2"/>
                <w:w w:val="105"/>
                <w:sz w:val="10"/>
              </w:rPr>
              <w:t>v</w:t>
            </w:r>
            <w:r w:rsidRPr="00862354">
              <w:rPr>
                <w:rFonts w:ascii="Times New Roman" w:hAnsi="Times New Roman" w:cs="Times New Roman"/>
                <w:i/>
                <w:spacing w:val="2"/>
                <w:w w:val="105"/>
                <w:sz w:val="10"/>
              </w:rPr>
              <w:t xml:space="preserve"> </w:t>
            </w:r>
            <w:proofErr w:type="spellStart"/>
            <w:r w:rsidRPr="00862354">
              <w:rPr>
                <w:rFonts w:ascii="Times New Roman" w:hAnsi="Times New Roman" w:cs="Times New Roman"/>
                <w:i/>
                <w:spacing w:val="-2"/>
                <w:w w:val="105"/>
                <w:sz w:val="10"/>
              </w:rPr>
              <w:t>ktorom</w:t>
            </w:r>
            <w:proofErr w:type="spellEnd"/>
            <w:r w:rsidRPr="00862354">
              <w:rPr>
                <w:rFonts w:ascii="Times New Roman" w:hAnsi="Times New Roman" w:cs="Times New Roman"/>
                <w:i/>
                <w:spacing w:val="3"/>
                <w:w w:val="105"/>
                <w:sz w:val="10"/>
              </w:rPr>
              <w:t xml:space="preserve"> </w:t>
            </w:r>
            <w:proofErr w:type="spellStart"/>
            <w:r w:rsidRPr="00862354">
              <w:rPr>
                <w:rFonts w:ascii="Times New Roman" w:hAnsi="Times New Roman" w:cs="Times New Roman"/>
                <w:i/>
                <w:spacing w:val="-2"/>
                <w:w w:val="105"/>
                <w:sz w:val="10"/>
              </w:rPr>
              <w:t>odborník</w:t>
            </w:r>
            <w:proofErr w:type="spellEnd"/>
            <w:r w:rsidRPr="00862354">
              <w:rPr>
                <w:rFonts w:ascii="Times New Roman" w:hAnsi="Times New Roman" w:cs="Times New Roman"/>
                <w:i/>
                <w:spacing w:val="5"/>
                <w:w w:val="105"/>
                <w:sz w:val="10"/>
              </w:rPr>
              <w:t xml:space="preserve"> </w:t>
            </w:r>
            <w:r w:rsidRPr="00862354">
              <w:rPr>
                <w:rFonts w:ascii="Times New Roman" w:hAnsi="Times New Roman" w:cs="Times New Roman"/>
                <w:i/>
                <w:spacing w:val="-2"/>
                <w:w w:val="105"/>
                <w:sz w:val="10"/>
              </w:rPr>
              <w:t>v</w:t>
            </w:r>
            <w:r w:rsidRPr="00862354">
              <w:rPr>
                <w:rFonts w:ascii="Times New Roman" w:hAnsi="Times New Roman" w:cs="Times New Roman"/>
                <w:i/>
                <w:spacing w:val="2"/>
                <w:w w:val="105"/>
                <w:sz w:val="10"/>
              </w:rPr>
              <w:t xml:space="preserve"> </w:t>
            </w:r>
            <w:proofErr w:type="spellStart"/>
            <w:r w:rsidRPr="00862354">
              <w:rPr>
                <w:rFonts w:ascii="Times New Roman" w:hAnsi="Times New Roman" w:cs="Times New Roman"/>
                <w:i/>
                <w:spacing w:val="-2"/>
                <w:w w:val="105"/>
                <w:sz w:val="10"/>
              </w:rPr>
              <w:t>danej</w:t>
            </w:r>
            <w:proofErr w:type="spellEnd"/>
            <w:r w:rsidRPr="00862354">
              <w:rPr>
                <w:rFonts w:ascii="Times New Roman" w:hAnsi="Times New Roman" w:cs="Times New Roman"/>
                <w:i/>
                <w:spacing w:val="2"/>
                <w:w w:val="105"/>
                <w:sz w:val="10"/>
              </w:rPr>
              <w:t xml:space="preserve"> </w:t>
            </w:r>
            <w:proofErr w:type="spellStart"/>
            <w:r w:rsidRPr="00862354">
              <w:rPr>
                <w:rFonts w:ascii="Times New Roman" w:hAnsi="Times New Roman" w:cs="Times New Roman"/>
                <w:i/>
                <w:spacing w:val="-2"/>
                <w:w w:val="105"/>
                <w:sz w:val="10"/>
              </w:rPr>
              <w:t>profesii</w:t>
            </w:r>
            <w:proofErr w:type="spellEnd"/>
            <w:r w:rsidRPr="00862354">
              <w:rPr>
                <w:rFonts w:ascii="Times New Roman" w:hAnsi="Times New Roman" w:cs="Times New Roman"/>
                <w:i/>
                <w:spacing w:val="3"/>
                <w:w w:val="105"/>
                <w:sz w:val="10"/>
              </w:rPr>
              <w:t xml:space="preserve"> </w:t>
            </w:r>
            <w:proofErr w:type="spellStart"/>
            <w:r w:rsidRPr="00862354">
              <w:rPr>
                <w:rFonts w:ascii="Times New Roman" w:hAnsi="Times New Roman" w:cs="Times New Roman"/>
                <w:i/>
                <w:spacing w:val="-2"/>
                <w:w w:val="105"/>
                <w:sz w:val="10"/>
              </w:rPr>
              <w:t>odpracuje</w:t>
            </w:r>
            <w:proofErr w:type="spellEnd"/>
            <w:r w:rsidRPr="00862354">
              <w:rPr>
                <w:rFonts w:ascii="Times New Roman" w:hAnsi="Times New Roman" w:cs="Times New Roman"/>
                <w:i/>
                <w:spacing w:val="4"/>
                <w:w w:val="105"/>
                <w:sz w:val="10"/>
              </w:rPr>
              <w:t xml:space="preserve"> </w:t>
            </w:r>
            <w:proofErr w:type="spellStart"/>
            <w:r w:rsidRPr="00862354">
              <w:rPr>
                <w:rFonts w:ascii="Times New Roman" w:hAnsi="Times New Roman" w:cs="Times New Roman"/>
                <w:i/>
                <w:spacing w:val="-2"/>
                <w:w w:val="105"/>
                <w:sz w:val="10"/>
              </w:rPr>
              <w:t>na</w:t>
            </w:r>
            <w:proofErr w:type="spellEnd"/>
            <w:r w:rsidRPr="00862354">
              <w:rPr>
                <w:rFonts w:ascii="Times New Roman" w:hAnsi="Times New Roman" w:cs="Times New Roman"/>
                <w:i/>
                <w:spacing w:val="2"/>
                <w:w w:val="105"/>
                <w:sz w:val="10"/>
              </w:rPr>
              <w:t xml:space="preserve"> </w:t>
            </w:r>
            <w:proofErr w:type="spellStart"/>
            <w:r w:rsidRPr="00862354">
              <w:rPr>
                <w:rFonts w:ascii="Times New Roman" w:hAnsi="Times New Roman" w:cs="Times New Roman"/>
                <w:i/>
                <w:spacing w:val="-2"/>
                <w:w w:val="105"/>
                <w:sz w:val="10"/>
              </w:rPr>
              <w:t>stavbe</w:t>
            </w:r>
            <w:proofErr w:type="spellEnd"/>
            <w:r w:rsidRPr="00862354">
              <w:rPr>
                <w:rFonts w:ascii="Times New Roman" w:hAnsi="Times New Roman" w:cs="Times New Roman"/>
                <w:i/>
                <w:spacing w:val="4"/>
                <w:w w:val="105"/>
                <w:sz w:val="10"/>
              </w:rPr>
              <w:t xml:space="preserve"> </w:t>
            </w:r>
            <w:proofErr w:type="spellStart"/>
            <w:r w:rsidRPr="00862354">
              <w:rPr>
                <w:rFonts w:ascii="Times New Roman" w:hAnsi="Times New Roman" w:cs="Times New Roman"/>
                <w:i/>
                <w:spacing w:val="-2"/>
                <w:w w:val="105"/>
                <w:sz w:val="10"/>
              </w:rPr>
              <w:t>plnú</w:t>
            </w:r>
            <w:proofErr w:type="spellEnd"/>
            <w:r w:rsidRPr="00862354">
              <w:rPr>
                <w:rFonts w:ascii="Times New Roman" w:hAnsi="Times New Roman" w:cs="Times New Roman"/>
                <w:i/>
                <w:spacing w:val="2"/>
                <w:w w:val="105"/>
                <w:sz w:val="10"/>
              </w:rPr>
              <w:t xml:space="preserve"> </w:t>
            </w:r>
            <w:proofErr w:type="spellStart"/>
            <w:r w:rsidRPr="00862354">
              <w:rPr>
                <w:rFonts w:ascii="Times New Roman" w:hAnsi="Times New Roman" w:cs="Times New Roman"/>
                <w:i/>
                <w:spacing w:val="-2"/>
                <w:w w:val="105"/>
                <w:sz w:val="10"/>
              </w:rPr>
              <w:t>pracovnú</w:t>
            </w:r>
            <w:proofErr w:type="spellEnd"/>
            <w:r w:rsidRPr="00862354">
              <w:rPr>
                <w:rFonts w:ascii="Times New Roman" w:hAnsi="Times New Roman" w:cs="Times New Roman"/>
                <w:i/>
                <w:spacing w:val="2"/>
                <w:w w:val="105"/>
                <w:sz w:val="10"/>
              </w:rPr>
              <w:t xml:space="preserve"> </w:t>
            </w:r>
            <w:proofErr w:type="spellStart"/>
            <w:r w:rsidRPr="00862354">
              <w:rPr>
                <w:rFonts w:ascii="Times New Roman" w:hAnsi="Times New Roman" w:cs="Times New Roman"/>
                <w:i/>
                <w:spacing w:val="-2"/>
                <w:w w:val="105"/>
                <w:sz w:val="10"/>
              </w:rPr>
              <w:t>dobu</w:t>
            </w:r>
            <w:proofErr w:type="spellEnd"/>
            <w:r w:rsidRPr="00862354">
              <w:rPr>
                <w:rFonts w:ascii="Times New Roman" w:hAnsi="Times New Roman" w:cs="Times New Roman"/>
                <w:i/>
                <w:spacing w:val="-2"/>
                <w:w w:val="105"/>
                <w:sz w:val="10"/>
              </w:rPr>
              <w:t>,</w:t>
            </w:r>
            <w:r w:rsidRPr="00862354">
              <w:rPr>
                <w:rFonts w:ascii="Times New Roman" w:hAnsi="Times New Roman" w:cs="Times New Roman"/>
                <w:i/>
                <w:spacing w:val="3"/>
                <w:w w:val="105"/>
                <w:sz w:val="10"/>
              </w:rPr>
              <w:t xml:space="preserve"> </w:t>
            </w:r>
            <w:proofErr w:type="spellStart"/>
            <w:r w:rsidRPr="00862354">
              <w:rPr>
                <w:rFonts w:ascii="Times New Roman" w:hAnsi="Times New Roman" w:cs="Times New Roman"/>
                <w:i/>
                <w:spacing w:val="-2"/>
                <w:w w:val="105"/>
                <w:sz w:val="10"/>
              </w:rPr>
              <w:t>t.j.</w:t>
            </w:r>
            <w:proofErr w:type="spellEnd"/>
            <w:r w:rsidRPr="00862354">
              <w:rPr>
                <w:rFonts w:ascii="Times New Roman" w:hAnsi="Times New Roman" w:cs="Times New Roman"/>
                <w:i/>
                <w:spacing w:val="3"/>
                <w:w w:val="105"/>
                <w:sz w:val="10"/>
              </w:rPr>
              <w:t xml:space="preserve"> </w:t>
            </w:r>
            <w:r w:rsidRPr="00862354">
              <w:rPr>
                <w:rFonts w:ascii="Times New Roman" w:hAnsi="Times New Roman" w:cs="Times New Roman"/>
                <w:i/>
                <w:spacing w:val="-2"/>
                <w:w w:val="105"/>
                <w:sz w:val="10"/>
              </w:rPr>
              <w:t>8</w:t>
            </w:r>
            <w:r w:rsidRPr="00862354">
              <w:rPr>
                <w:rFonts w:ascii="Times New Roman" w:hAnsi="Times New Roman" w:cs="Times New Roman"/>
                <w:i/>
                <w:spacing w:val="3"/>
                <w:w w:val="105"/>
                <w:sz w:val="10"/>
              </w:rPr>
              <w:t xml:space="preserve"> </w:t>
            </w:r>
            <w:proofErr w:type="spellStart"/>
            <w:r w:rsidRPr="00862354">
              <w:rPr>
                <w:rFonts w:ascii="Times New Roman" w:hAnsi="Times New Roman" w:cs="Times New Roman"/>
                <w:i/>
                <w:spacing w:val="-2"/>
                <w:w w:val="105"/>
                <w:sz w:val="10"/>
              </w:rPr>
              <w:t>hodín</w:t>
            </w:r>
            <w:proofErr w:type="spellEnd"/>
            <w:r w:rsidRPr="00862354">
              <w:rPr>
                <w:rFonts w:ascii="Times New Roman" w:hAnsi="Times New Roman" w:cs="Times New Roman"/>
                <w:i/>
                <w:spacing w:val="-2"/>
                <w:w w:val="105"/>
                <w:sz w:val="10"/>
              </w:rPr>
              <w:t>,</w:t>
            </w:r>
            <w:r w:rsidRPr="00862354">
              <w:rPr>
                <w:rFonts w:ascii="Times New Roman" w:hAnsi="Times New Roman" w:cs="Times New Roman"/>
                <w:i/>
                <w:spacing w:val="4"/>
                <w:w w:val="105"/>
                <w:sz w:val="10"/>
              </w:rPr>
              <w:t xml:space="preserve"> </w:t>
            </w:r>
            <w:r w:rsidRPr="00862354">
              <w:rPr>
                <w:rFonts w:ascii="Times New Roman" w:hAnsi="Times New Roman" w:cs="Times New Roman"/>
                <w:i/>
                <w:spacing w:val="-2"/>
                <w:w w:val="105"/>
                <w:sz w:val="10"/>
              </w:rPr>
              <w:t>resp.</w:t>
            </w:r>
            <w:r w:rsidRPr="00862354">
              <w:rPr>
                <w:rFonts w:ascii="Times New Roman" w:hAnsi="Times New Roman" w:cs="Times New Roman"/>
                <w:i/>
                <w:spacing w:val="3"/>
                <w:w w:val="105"/>
                <w:sz w:val="10"/>
              </w:rPr>
              <w:t xml:space="preserve"> </w:t>
            </w:r>
            <w:proofErr w:type="spellStart"/>
            <w:r w:rsidRPr="00862354">
              <w:rPr>
                <w:rFonts w:ascii="Times New Roman" w:hAnsi="Times New Roman" w:cs="Times New Roman"/>
                <w:i/>
                <w:spacing w:val="-2"/>
                <w:w w:val="105"/>
                <w:sz w:val="10"/>
              </w:rPr>
              <w:t>jednu</w:t>
            </w:r>
            <w:proofErr w:type="spellEnd"/>
            <w:r w:rsidRPr="00862354">
              <w:rPr>
                <w:rFonts w:ascii="Times New Roman" w:hAnsi="Times New Roman" w:cs="Times New Roman"/>
                <w:i/>
                <w:spacing w:val="3"/>
                <w:w w:val="105"/>
                <w:sz w:val="10"/>
              </w:rPr>
              <w:t xml:space="preserve"> </w:t>
            </w:r>
            <w:proofErr w:type="spellStart"/>
            <w:r w:rsidRPr="00862354">
              <w:rPr>
                <w:rFonts w:ascii="Times New Roman" w:hAnsi="Times New Roman" w:cs="Times New Roman"/>
                <w:i/>
                <w:spacing w:val="-2"/>
                <w:w w:val="105"/>
                <w:sz w:val="10"/>
              </w:rPr>
              <w:t>pracovnú</w:t>
            </w:r>
            <w:proofErr w:type="spellEnd"/>
            <w:r w:rsidRPr="00862354">
              <w:rPr>
                <w:rFonts w:ascii="Times New Roman" w:hAnsi="Times New Roman" w:cs="Times New Roman"/>
                <w:i/>
                <w:spacing w:val="2"/>
                <w:w w:val="105"/>
                <w:sz w:val="10"/>
              </w:rPr>
              <w:t xml:space="preserve"> </w:t>
            </w:r>
            <w:proofErr w:type="spellStart"/>
            <w:r w:rsidRPr="00862354">
              <w:rPr>
                <w:rFonts w:ascii="Times New Roman" w:hAnsi="Times New Roman" w:cs="Times New Roman"/>
                <w:i/>
                <w:spacing w:val="-2"/>
                <w:w w:val="105"/>
                <w:sz w:val="10"/>
              </w:rPr>
              <w:t>zmenu</w:t>
            </w:r>
            <w:proofErr w:type="spellEnd"/>
            <w:r w:rsidRPr="00862354">
              <w:rPr>
                <w:rFonts w:ascii="Times New Roman" w:hAnsi="Times New Roman" w:cs="Times New Roman"/>
                <w:i/>
                <w:spacing w:val="29"/>
                <w:w w:val="105"/>
                <w:sz w:val="10"/>
              </w:rPr>
              <w:t xml:space="preserve"> </w:t>
            </w:r>
            <w:r w:rsidRPr="00862354">
              <w:rPr>
                <w:rFonts w:ascii="Times New Roman" w:hAnsi="Times New Roman" w:cs="Times New Roman"/>
                <w:i/>
                <w:spacing w:val="-2"/>
                <w:w w:val="105"/>
                <w:sz w:val="10"/>
              </w:rPr>
              <w:t>(</w:t>
            </w:r>
            <w:proofErr w:type="spellStart"/>
            <w:r w:rsidRPr="00862354">
              <w:rPr>
                <w:rFonts w:ascii="Times New Roman" w:hAnsi="Times New Roman" w:cs="Times New Roman"/>
                <w:i/>
                <w:spacing w:val="-2"/>
                <w:w w:val="105"/>
                <w:sz w:val="10"/>
              </w:rPr>
              <w:t>počas</w:t>
            </w:r>
            <w:proofErr w:type="spellEnd"/>
            <w:r w:rsidRPr="00862354">
              <w:rPr>
                <w:rFonts w:ascii="Times New Roman" w:hAnsi="Times New Roman" w:cs="Times New Roman"/>
                <w:i/>
                <w:spacing w:val="3"/>
                <w:w w:val="105"/>
                <w:sz w:val="10"/>
              </w:rPr>
              <w:t xml:space="preserve"> </w:t>
            </w:r>
            <w:proofErr w:type="spellStart"/>
            <w:r w:rsidRPr="00862354">
              <w:rPr>
                <w:rFonts w:ascii="Times New Roman" w:hAnsi="Times New Roman" w:cs="Times New Roman"/>
                <w:i/>
                <w:spacing w:val="-2"/>
                <w:w w:val="105"/>
                <w:sz w:val="10"/>
              </w:rPr>
              <w:t>jedného</w:t>
            </w:r>
            <w:proofErr w:type="spellEnd"/>
            <w:r w:rsidRPr="00862354">
              <w:rPr>
                <w:rFonts w:ascii="Times New Roman" w:hAnsi="Times New Roman" w:cs="Times New Roman"/>
                <w:i/>
                <w:spacing w:val="2"/>
                <w:w w:val="105"/>
                <w:sz w:val="10"/>
              </w:rPr>
              <w:t xml:space="preserve"> </w:t>
            </w:r>
            <w:proofErr w:type="spellStart"/>
            <w:r w:rsidRPr="00862354">
              <w:rPr>
                <w:rFonts w:ascii="Times New Roman" w:hAnsi="Times New Roman" w:cs="Times New Roman"/>
                <w:i/>
                <w:spacing w:val="-2"/>
                <w:w w:val="105"/>
                <w:sz w:val="10"/>
              </w:rPr>
              <w:t>dňa</w:t>
            </w:r>
            <w:proofErr w:type="spellEnd"/>
            <w:r w:rsidRPr="00862354">
              <w:rPr>
                <w:rFonts w:ascii="Times New Roman" w:hAnsi="Times New Roman" w:cs="Times New Roman"/>
                <w:i/>
                <w:spacing w:val="3"/>
                <w:w w:val="105"/>
                <w:sz w:val="10"/>
              </w:rPr>
              <w:t xml:space="preserve"> </w:t>
            </w:r>
            <w:proofErr w:type="spellStart"/>
            <w:r w:rsidRPr="00862354">
              <w:rPr>
                <w:rFonts w:ascii="Times New Roman" w:hAnsi="Times New Roman" w:cs="Times New Roman"/>
                <w:i/>
                <w:spacing w:val="-2"/>
                <w:w w:val="105"/>
                <w:sz w:val="10"/>
              </w:rPr>
              <w:t>môže</w:t>
            </w:r>
            <w:proofErr w:type="spellEnd"/>
            <w:r w:rsidRPr="00862354">
              <w:rPr>
                <w:rFonts w:ascii="Times New Roman" w:hAnsi="Times New Roman" w:cs="Times New Roman"/>
                <w:i/>
                <w:spacing w:val="4"/>
                <w:w w:val="105"/>
                <w:sz w:val="10"/>
              </w:rPr>
              <w:t xml:space="preserve"> </w:t>
            </w:r>
            <w:proofErr w:type="spellStart"/>
            <w:r w:rsidRPr="00862354">
              <w:rPr>
                <w:rFonts w:ascii="Times New Roman" w:hAnsi="Times New Roman" w:cs="Times New Roman"/>
                <w:i/>
                <w:spacing w:val="-2"/>
                <w:w w:val="105"/>
                <w:sz w:val="10"/>
              </w:rPr>
              <w:t>byť</w:t>
            </w:r>
            <w:proofErr w:type="spellEnd"/>
            <w:r w:rsidRPr="00862354">
              <w:rPr>
                <w:rFonts w:ascii="Times New Roman" w:hAnsi="Times New Roman" w:cs="Times New Roman"/>
                <w:i/>
                <w:spacing w:val="4"/>
                <w:w w:val="105"/>
                <w:sz w:val="10"/>
              </w:rPr>
              <w:t xml:space="preserve"> </w:t>
            </w:r>
            <w:proofErr w:type="spellStart"/>
            <w:r w:rsidRPr="00862354">
              <w:rPr>
                <w:rFonts w:ascii="Times New Roman" w:hAnsi="Times New Roman" w:cs="Times New Roman"/>
                <w:i/>
                <w:spacing w:val="-2"/>
                <w:w w:val="105"/>
                <w:sz w:val="10"/>
              </w:rPr>
              <w:t>nasadený</w:t>
            </w:r>
            <w:proofErr w:type="spellEnd"/>
            <w:r w:rsidRPr="00862354">
              <w:rPr>
                <w:rFonts w:ascii="Times New Roman" w:hAnsi="Times New Roman" w:cs="Times New Roman"/>
                <w:i/>
                <w:spacing w:val="2"/>
                <w:w w:val="105"/>
                <w:sz w:val="10"/>
              </w:rPr>
              <w:t xml:space="preserve"> </w:t>
            </w:r>
            <w:proofErr w:type="spellStart"/>
            <w:r w:rsidRPr="00862354">
              <w:rPr>
                <w:rFonts w:ascii="Times New Roman" w:hAnsi="Times New Roman" w:cs="Times New Roman"/>
                <w:i/>
                <w:spacing w:val="-2"/>
                <w:w w:val="105"/>
                <w:sz w:val="10"/>
              </w:rPr>
              <w:t>ľubovoľný</w:t>
            </w:r>
            <w:proofErr w:type="spellEnd"/>
            <w:r w:rsidRPr="00862354">
              <w:rPr>
                <w:rFonts w:ascii="Times New Roman" w:hAnsi="Times New Roman" w:cs="Times New Roman"/>
                <w:i/>
                <w:spacing w:val="2"/>
                <w:w w:val="105"/>
                <w:sz w:val="10"/>
              </w:rPr>
              <w:t xml:space="preserve"> </w:t>
            </w:r>
            <w:proofErr w:type="spellStart"/>
            <w:r w:rsidRPr="00862354">
              <w:rPr>
                <w:rFonts w:ascii="Times New Roman" w:hAnsi="Times New Roman" w:cs="Times New Roman"/>
                <w:i/>
                <w:spacing w:val="-2"/>
                <w:w w:val="105"/>
                <w:sz w:val="10"/>
              </w:rPr>
              <w:t>počet</w:t>
            </w:r>
            <w:proofErr w:type="spellEnd"/>
            <w:r w:rsidRPr="00862354">
              <w:rPr>
                <w:rFonts w:ascii="Times New Roman" w:hAnsi="Times New Roman" w:cs="Times New Roman"/>
                <w:i/>
                <w:spacing w:val="1"/>
                <w:w w:val="105"/>
                <w:sz w:val="10"/>
              </w:rPr>
              <w:t xml:space="preserve"> </w:t>
            </w:r>
            <w:proofErr w:type="spellStart"/>
            <w:r w:rsidRPr="00862354">
              <w:rPr>
                <w:rFonts w:ascii="Times New Roman" w:hAnsi="Times New Roman" w:cs="Times New Roman"/>
                <w:i/>
                <w:spacing w:val="-2"/>
                <w:w w:val="105"/>
                <w:sz w:val="10"/>
              </w:rPr>
              <w:t>odborníkov</w:t>
            </w:r>
            <w:proofErr w:type="spellEnd"/>
            <w:r w:rsidRPr="00862354">
              <w:rPr>
                <w:rFonts w:ascii="Times New Roman" w:hAnsi="Times New Roman" w:cs="Times New Roman"/>
                <w:i/>
                <w:spacing w:val="2"/>
                <w:w w:val="105"/>
                <w:sz w:val="10"/>
              </w:rPr>
              <w:t xml:space="preserve"> </w:t>
            </w:r>
            <w:r w:rsidRPr="00862354">
              <w:rPr>
                <w:rFonts w:ascii="Times New Roman" w:hAnsi="Times New Roman" w:cs="Times New Roman"/>
                <w:i/>
                <w:spacing w:val="-2"/>
                <w:w w:val="105"/>
                <w:sz w:val="10"/>
              </w:rPr>
              <w:t>a</w:t>
            </w:r>
            <w:r w:rsidRPr="00862354">
              <w:rPr>
                <w:rFonts w:ascii="Times New Roman" w:hAnsi="Times New Roman" w:cs="Times New Roman"/>
                <w:i/>
                <w:spacing w:val="4"/>
                <w:w w:val="105"/>
                <w:sz w:val="10"/>
              </w:rPr>
              <w:t xml:space="preserve"> </w:t>
            </w:r>
            <w:r w:rsidRPr="00862354">
              <w:rPr>
                <w:rFonts w:ascii="Times New Roman" w:hAnsi="Times New Roman" w:cs="Times New Roman"/>
                <w:i/>
                <w:spacing w:val="-2"/>
                <w:w w:val="105"/>
                <w:sz w:val="10"/>
              </w:rPr>
              <w:t>to</w:t>
            </w:r>
            <w:r w:rsidRPr="00862354">
              <w:rPr>
                <w:rFonts w:ascii="Times New Roman" w:hAnsi="Times New Roman" w:cs="Times New Roman"/>
                <w:i/>
                <w:spacing w:val="3"/>
                <w:w w:val="105"/>
                <w:sz w:val="10"/>
              </w:rPr>
              <w:t xml:space="preserve"> </w:t>
            </w:r>
            <w:proofErr w:type="spellStart"/>
            <w:r w:rsidRPr="00862354">
              <w:rPr>
                <w:rFonts w:ascii="Times New Roman" w:hAnsi="Times New Roman" w:cs="Times New Roman"/>
                <w:i/>
                <w:spacing w:val="-2"/>
                <w:w w:val="105"/>
                <w:sz w:val="10"/>
              </w:rPr>
              <w:t>aj</w:t>
            </w:r>
            <w:proofErr w:type="spellEnd"/>
            <w:r w:rsidRPr="00862354">
              <w:rPr>
                <w:rFonts w:ascii="Times New Roman" w:hAnsi="Times New Roman" w:cs="Times New Roman"/>
                <w:i/>
                <w:spacing w:val="2"/>
                <w:w w:val="105"/>
                <w:sz w:val="10"/>
              </w:rPr>
              <w:t xml:space="preserve"> </w:t>
            </w:r>
            <w:proofErr w:type="spellStart"/>
            <w:r w:rsidRPr="00862354">
              <w:rPr>
                <w:rFonts w:ascii="Times New Roman" w:hAnsi="Times New Roman" w:cs="Times New Roman"/>
                <w:i/>
                <w:spacing w:val="-2"/>
                <w:w w:val="105"/>
                <w:sz w:val="10"/>
              </w:rPr>
              <w:t>vo</w:t>
            </w:r>
            <w:proofErr w:type="spellEnd"/>
            <w:r w:rsidRPr="00862354">
              <w:rPr>
                <w:rFonts w:ascii="Times New Roman" w:hAnsi="Times New Roman" w:cs="Times New Roman"/>
                <w:i/>
                <w:spacing w:val="3"/>
                <w:w w:val="105"/>
                <w:sz w:val="10"/>
              </w:rPr>
              <w:t xml:space="preserve"> </w:t>
            </w:r>
            <w:proofErr w:type="spellStart"/>
            <w:r w:rsidRPr="00862354">
              <w:rPr>
                <w:rFonts w:ascii="Times New Roman" w:hAnsi="Times New Roman" w:cs="Times New Roman"/>
                <w:i/>
                <w:spacing w:val="-2"/>
                <w:w w:val="105"/>
                <w:sz w:val="10"/>
              </w:rPr>
              <w:t>viaczmennom</w:t>
            </w:r>
            <w:proofErr w:type="spellEnd"/>
            <w:r w:rsidRPr="00862354">
              <w:rPr>
                <w:rFonts w:ascii="Times New Roman" w:hAnsi="Times New Roman" w:cs="Times New Roman"/>
                <w:i/>
                <w:spacing w:val="3"/>
                <w:w w:val="105"/>
                <w:sz w:val="10"/>
              </w:rPr>
              <w:t xml:space="preserve"> </w:t>
            </w:r>
            <w:proofErr w:type="spellStart"/>
            <w:r w:rsidRPr="00862354">
              <w:rPr>
                <w:rFonts w:ascii="Times New Roman" w:hAnsi="Times New Roman" w:cs="Times New Roman"/>
                <w:i/>
                <w:spacing w:val="-2"/>
                <w:w w:val="105"/>
                <w:sz w:val="10"/>
              </w:rPr>
              <w:t>nasadení</w:t>
            </w:r>
            <w:proofErr w:type="spellEnd"/>
            <w:r w:rsidRPr="00862354">
              <w:rPr>
                <w:rFonts w:ascii="Times New Roman" w:hAnsi="Times New Roman" w:cs="Times New Roman"/>
                <w:i/>
                <w:spacing w:val="-2"/>
                <w:w w:val="105"/>
                <w:sz w:val="10"/>
              </w:rPr>
              <w:t>)</w:t>
            </w:r>
          </w:p>
        </w:tc>
      </w:tr>
      <w:tr w:rsidR="00C37BA5" w:rsidRPr="00862354" w14:paraId="5874EBB8" w14:textId="77777777" w:rsidTr="005872B7">
        <w:trPr>
          <w:trHeight w:val="361"/>
        </w:trPr>
        <w:tc>
          <w:tcPr>
            <w:tcW w:w="144" w:type="pct"/>
            <w:tcBorders>
              <w:top w:val="single" w:sz="6" w:space="0" w:color="000000"/>
              <w:bottom w:val="single" w:sz="6" w:space="0" w:color="000000"/>
              <w:right w:val="single" w:sz="6" w:space="0" w:color="000000"/>
            </w:tcBorders>
          </w:tcPr>
          <w:p w14:paraId="5D860630" w14:textId="77777777" w:rsidR="000E2A1E" w:rsidRPr="00862354" w:rsidRDefault="000E2A1E">
            <w:pPr>
              <w:pStyle w:val="TableParagraph"/>
              <w:rPr>
                <w:rFonts w:ascii="Times New Roman" w:hAnsi="Times New Roman" w:cs="Times New Roman"/>
                <w:sz w:val="12"/>
              </w:rPr>
            </w:pPr>
          </w:p>
        </w:tc>
        <w:tc>
          <w:tcPr>
            <w:tcW w:w="1252" w:type="pct"/>
            <w:tcBorders>
              <w:top w:val="single" w:sz="6" w:space="0" w:color="000000"/>
              <w:left w:val="single" w:sz="6" w:space="0" w:color="000000"/>
              <w:bottom w:val="single" w:sz="6" w:space="0" w:color="000000"/>
              <w:right w:val="single" w:sz="6" w:space="0" w:color="000000"/>
            </w:tcBorders>
          </w:tcPr>
          <w:p w14:paraId="79A83B85" w14:textId="321DD3DD" w:rsidR="000E2A1E" w:rsidRPr="00862354" w:rsidRDefault="00982E82" w:rsidP="00C360A3">
            <w:pPr>
              <w:pStyle w:val="TableParagraph"/>
              <w:tabs>
                <w:tab w:val="left" w:leader="dot" w:pos="1836"/>
              </w:tabs>
              <w:spacing w:before="91"/>
              <w:rPr>
                <w:rFonts w:ascii="Times New Roman" w:hAnsi="Times New Roman" w:cs="Times New Roman"/>
                <w:b/>
                <w:sz w:val="15"/>
              </w:rPr>
            </w:pPr>
            <w:r>
              <w:rPr>
                <w:rFonts w:ascii="Times New Roman" w:hAnsi="Times New Roman" w:cs="Times New Roman"/>
                <w:b/>
                <w:spacing w:val="-2"/>
                <w:w w:val="105"/>
                <w:sz w:val="15"/>
              </w:rPr>
              <w:t>…</w:t>
            </w:r>
            <w:proofErr w:type="gramStart"/>
            <w:r>
              <w:rPr>
                <w:rFonts w:ascii="Times New Roman" w:hAnsi="Times New Roman" w:cs="Times New Roman"/>
                <w:b/>
                <w:spacing w:val="-2"/>
                <w:w w:val="105"/>
                <w:sz w:val="15"/>
              </w:rPr>
              <w:t>…./</w:t>
            </w:r>
            <w:proofErr w:type="gramEnd"/>
            <w:r w:rsidR="000E2A1E" w:rsidRPr="00862354">
              <w:rPr>
                <w:rFonts w:ascii="Times New Roman" w:hAnsi="Times New Roman" w:cs="Times New Roman"/>
                <w:b/>
                <w:spacing w:val="-2"/>
                <w:w w:val="105"/>
                <w:sz w:val="15"/>
              </w:rPr>
              <w:t>20</w:t>
            </w:r>
            <w:r>
              <w:rPr>
                <w:rFonts w:ascii="Times New Roman" w:hAnsi="Times New Roman" w:cs="Times New Roman"/>
                <w:b/>
                <w:spacing w:val="-2"/>
                <w:w w:val="105"/>
                <w:sz w:val="15"/>
              </w:rPr>
              <w:t>….</w:t>
            </w:r>
          </w:p>
        </w:tc>
        <w:tc>
          <w:tcPr>
            <w:tcW w:w="103" w:type="pct"/>
            <w:tcBorders>
              <w:top w:val="single" w:sz="6" w:space="0" w:color="000000"/>
              <w:left w:val="single" w:sz="6" w:space="0" w:color="000000"/>
              <w:bottom w:val="single" w:sz="6" w:space="0" w:color="000000"/>
              <w:right w:val="single" w:sz="6" w:space="0" w:color="000000"/>
            </w:tcBorders>
          </w:tcPr>
          <w:p w14:paraId="46006696" w14:textId="77777777" w:rsidR="000E2A1E" w:rsidRPr="00862354" w:rsidRDefault="000E2A1E">
            <w:pPr>
              <w:pStyle w:val="TableParagraph"/>
              <w:spacing w:before="95"/>
              <w:ind w:left="98"/>
              <w:rPr>
                <w:rFonts w:ascii="Times New Roman" w:hAnsi="Times New Roman" w:cs="Times New Roman"/>
                <w:sz w:val="14"/>
              </w:rPr>
            </w:pPr>
            <w:r w:rsidRPr="00862354">
              <w:rPr>
                <w:rFonts w:ascii="Times New Roman" w:hAnsi="Times New Roman" w:cs="Times New Roman"/>
                <w:spacing w:val="-5"/>
                <w:sz w:val="14"/>
              </w:rPr>
              <w:t>1.</w:t>
            </w:r>
          </w:p>
        </w:tc>
        <w:tc>
          <w:tcPr>
            <w:tcW w:w="103" w:type="pct"/>
            <w:tcBorders>
              <w:top w:val="single" w:sz="6" w:space="0" w:color="000000"/>
              <w:left w:val="single" w:sz="6" w:space="0" w:color="000000"/>
              <w:bottom w:val="single" w:sz="6" w:space="0" w:color="000000"/>
              <w:right w:val="single" w:sz="6" w:space="0" w:color="000000"/>
            </w:tcBorders>
          </w:tcPr>
          <w:p w14:paraId="186C5958" w14:textId="77777777" w:rsidR="000E2A1E" w:rsidRPr="00862354" w:rsidRDefault="000E2A1E">
            <w:pPr>
              <w:pStyle w:val="TableParagraph"/>
              <w:spacing w:before="95"/>
              <w:ind w:left="97"/>
              <w:rPr>
                <w:rFonts w:ascii="Times New Roman" w:hAnsi="Times New Roman" w:cs="Times New Roman"/>
                <w:sz w:val="14"/>
              </w:rPr>
            </w:pPr>
            <w:r w:rsidRPr="00862354">
              <w:rPr>
                <w:rFonts w:ascii="Times New Roman" w:hAnsi="Times New Roman" w:cs="Times New Roman"/>
                <w:spacing w:val="-5"/>
                <w:sz w:val="14"/>
              </w:rPr>
              <w:t>2.</w:t>
            </w:r>
          </w:p>
        </w:tc>
        <w:tc>
          <w:tcPr>
            <w:tcW w:w="103" w:type="pct"/>
            <w:tcBorders>
              <w:top w:val="single" w:sz="6" w:space="0" w:color="000000"/>
              <w:left w:val="single" w:sz="6" w:space="0" w:color="000000"/>
              <w:bottom w:val="single" w:sz="6" w:space="0" w:color="000000"/>
              <w:right w:val="single" w:sz="6" w:space="0" w:color="000000"/>
            </w:tcBorders>
          </w:tcPr>
          <w:p w14:paraId="0FAC3813" w14:textId="77777777" w:rsidR="000E2A1E" w:rsidRPr="00862354" w:rsidRDefault="000E2A1E">
            <w:pPr>
              <w:pStyle w:val="TableParagraph"/>
              <w:spacing w:before="95"/>
              <w:ind w:left="96"/>
              <w:rPr>
                <w:rFonts w:ascii="Times New Roman" w:hAnsi="Times New Roman" w:cs="Times New Roman"/>
                <w:sz w:val="14"/>
              </w:rPr>
            </w:pPr>
            <w:r w:rsidRPr="00862354">
              <w:rPr>
                <w:rFonts w:ascii="Times New Roman" w:hAnsi="Times New Roman" w:cs="Times New Roman"/>
                <w:spacing w:val="-5"/>
                <w:sz w:val="14"/>
              </w:rPr>
              <w:t>3.</w:t>
            </w:r>
          </w:p>
        </w:tc>
        <w:tc>
          <w:tcPr>
            <w:tcW w:w="102" w:type="pct"/>
            <w:tcBorders>
              <w:top w:val="single" w:sz="6" w:space="0" w:color="000000"/>
              <w:left w:val="single" w:sz="6" w:space="0" w:color="000000"/>
              <w:bottom w:val="single" w:sz="6" w:space="0" w:color="000000"/>
              <w:right w:val="single" w:sz="6" w:space="0" w:color="000000"/>
            </w:tcBorders>
          </w:tcPr>
          <w:p w14:paraId="5CEFDFBB" w14:textId="77777777" w:rsidR="000E2A1E" w:rsidRPr="00862354" w:rsidRDefault="000E2A1E">
            <w:pPr>
              <w:pStyle w:val="TableParagraph"/>
              <w:spacing w:before="95"/>
              <w:ind w:left="95"/>
              <w:rPr>
                <w:rFonts w:ascii="Times New Roman" w:hAnsi="Times New Roman" w:cs="Times New Roman"/>
                <w:sz w:val="14"/>
              </w:rPr>
            </w:pPr>
            <w:r w:rsidRPr="00862354">
              <w:rPr>
                <w:rFonts w:ascii="Times New Roman" w:hAnsi="Times New Roman" w:cs="Times New Roman"/>
                <w:spacing w:val="-5"/>
                <w:sz w:val="14"/>
              </w:rPr>
              <w:t>4.</w:t>
            </w:r>
          </w:p>
        </w:tc>
        <w:tc>
          <w:tcPr>
            <w:tcW w:w="101" w:type="pct"/>
            <w:tcBorders>
              <w:top w:val="single" w:sz="6" w:space="0" w:color="000000"/>
              <w:left w:val="single" w:sz="6" w:space="0" w:color="000000"/>
              <w:bottom w:val="single" w:sz="6" w:space="0" w:color="000000"/>
              <w:right w:val="single" w:sz="6" w:space="0" w:color="000000"/>
            </w:tcBorders>
          </w:tcPr>
          <w:p w14:paraId="7966F6ED" w14:textId="77777777" w:rsidR="000E2A1E" w:rsidRPr="00862354" w:rsidRDefault="000E2A1E">
            <w:pPr>
              <w:pStyle w:val="TableParagraph"/>
              <w:spacing w:before="95"/>
              <w:ind w:left="94"/>
              <w:rPr>
                <w:rFonts w:ascii="Times New Roman" w:hAnsi="Times New Roman" w:cs="Times New Roman"/>
                <w:sz w:val="14"/>
              </w:rPr>
            </w:pPr>
            <w:r w:rsidRPr="00862354">
              <w:rPr>
                <w:rFonts w:ascii="Times New Roman" w:hAnsi="Times New Roman" w:cs="Times New Roman"/>
                <w:spacing w:val="-5"/>
                <w:sz w:val="14"/>
              </w:rPr>
              <w:t>5.</w:t>
            </w:r>
          </w:p>
        </w:tc>
        <w:tc>
          <w:tcPr>
            <w:tcW w:w="101" w:type="pct"/>
            <w:tcBorders>
              <w:top w:val="single" w:sz="6" w:space="0" w:color="000000"/>
              <w:left w:val="single" w:sz="6" w:space="0" w:color="000000"/>
              <w:bottom w:val="single" w:sz="6" w:space="0" w:color="000000"/>
              <w:right w:val="single" w:sz="6" w:space="0" w:color="000000"/>
            </w:tcBorders>
          </w:tcPr>
          <w:p w14:paraId="7E1BD4CF" w14:textId="77777777" w:rsidR="000E2A1E" w:rsidRPr="00862354" w:rsidRDefault="000E2A1E">
            <w:pPr>
              <w:pStyle w:val="TableParagraph"/>
              <w:spacing w:before="95"/>
              <w:ind w:left="93"/>
              <w:rPr>
                <w:rFonts w:ascii="Times New Roman" w:hAnsi="Times New Roman" w:cs="Times New Roman"/>
                <w:sz w:val="14"/>
              </w:rPr>
            </w:pPr>
            <w:r w:rsidRPr="00862354">
              <w:rPr>
                <w:rFonts w:ascii="Times New Roman" w:hAnsi="Times New Roman" w:cs="Times New Roman"/>
                <w:spacing w:val="-5"/>
                <w:sz w:val="14"/>
              </w:rPr>
              <w:t>6.</w:t>
            </w:r>
          </w:p>
        </w:tc>
        <w:tc>
          <w:tcPr>
            <w:tcW w:w="101" w:type="pct"/>
            <w:tcBorders>
              <w:top w:val="single" w:sz="6" w:space="0" w:color="000000"/>
              <w:left w:val="single" w:sz="6" w:space="0" w:color="000000"/>
              <w:bottom w:val="single" w:sz="6" w:space="0" w:color="000000"/>
              <w:right w:val="single" w:sz="6" w:space="0" w:color="000000"/>
            </w:tcBorders>
          </w:tcPr>
          <w:p w14:paraId="0CC00D00" w14:textId="77777777" w:rsidR="000E2A1E" w:rsidRPr="00862354" w:rsidRDefault="000E2A1E">
            <w:pPr>
              <w:pStyle w:val="TableParagraph"/>
              <w:spacing w:before="95"/>
              <w:ind w:left="92"/>
              <w:rPr>
                <w:rFonts w:ascii="Times New Roman" w:hAnsi="Times New Roman" w:cs="Times New Roman"/>
                <w:sz w:val="14"/>
              </w:rPr>
            </w:pPr>
            <w:r w:rsidRPr="00862354">
              <w:rPr>
                <w:rFonts w:ascii="Times New Roman" w:hAnsi="Times New Roman" w:cs="Times New Roman"/>
                <w:spacing w:val="-5"/>
                <w:sz w:val="14"/>
              </w:rPr>
              <w:t>7.</w:t>
            </w:r>
          </w:p>
        </w:tc>
        <w:tc>
          <w:tcPr>
            <w:tcW w:w="101" w:type="pct"/>
            <w:tcBorders>
              <w:top w:val="single" w:sz="6" w:space="0" w:color="000000"/>
              <w:left w:val="single" w:sz="6" w:space="0" w:color="000000"/>
              <w:bottom w:val="single" w:sz="6" w:space="0" w:color="000000"/>
              <w:right w:val="single" w:sz="6" w:space="0" w:color="000000"/>
            </w:tcBorders>
          </w:tcPr>
          <w:p w14:paraId="3EBF7FF5" w14:textId="77777777" w:rsidR="000E2A1E" w:rsidRPr="00862354" w:rsidRDefault="000E2A1E">
            <w:pPr>
              <w:pStyle w:val="TableParagraph"/>
              <w:spacing w:before="95"/>
              <w:ind w:left="92"/>
              <w:rPr>
                <w:rFonts w:ascii="Times New Roman" w:hAnsi="Times New Roman" w:cs="Times New Roman"/>
                <w:sz w:val="14"/>
              </w:rPr>
            </w:pPr>
            <w:r w:rsidRPr="00862354">
              <w:rPr>
                <w:rFonts w:ascii="Times New Roman" w:hAnsi="Times New Roman" w:cs="Times New Roman"/>
                <w:spacing w:val="-5"/>
                <w:sz w:val="14"/>
              </w:rPr>
              <w:t>8.</w:t>
            </w:r>
          </w:p>
        </w:tc>
        <w:tc>
          <w:tcPr>
            <w:tcW w:w="100" w:type="pct"/>
            <w:tcBorders>
              <w:top w:val="single" w:sz="6" w:space="0" w:color="000000"/>
              <w:left w:val="single" w:sz="6" w:space="0" w:color="000000"/>
              <w:bottom w:val="single" w:sz="6" w:space="0" w:color="000000"/>
              <w:right w:val="single" w:sz="6" w:space="0" w:color="000000"/>
            </w:tcBorders>
          </w:tcPr>
          <w:p w14:paraId="539CB45E" w14:textId="77777777" w:rsidR="000E2A1E" w:rsidRPr="00862354" w:rsidRDefault="000E2A1E">
            <w:pPr>
              <w:pStyle w:val="TableParagraph"/>
              <w:spacing w:before="95"/>
              <w:ind w:left="91"/>
              <w:rPr>
                <w:rFonts w:ascii="Times New Roman" w:hAnsi="Times New Roman" w:cs="Times New Roman"/>
                <w:sz w:val="14"/>
              </w:rPr>
            </w:pPr>
            <w:r w:rsidRPr="00862354">
              <w:rPr>
                <w:rFonts w:ascii="Times New Roman" w:hAnsi="Times New Roman" w:cs="Times New Roman"/>
                <w:spacing w:val="-5"/>
                <w:sz w:val="14"/>
              </w:rPr>
              <w:t>9.</w:t>
            </w:r>
          </w:p>
        </w:tc>
        <w:tc>
          <w:tcPr>
            <w:tcW w:w="114" w:type="pct"/>
            <w:tcBorders>
              <w:top w:val="single" w:sz="6" w:space="0" w:color="000000"/>
              <w:left w:val="single" w:sz="6" w:space="0" w:color="000000"/>
              <w:bottom w:val="single" w:sz="6" w:space="0" w:color="000000"/>
              <w:right w:val="single" w:sz="6" w:space="0" w:color="000000"/>
            </w:tcBorders>
          </w:tcPr>
          <w:p w14:paraId="3DC0563C" w14:textId="77777777" w:rsidR="000E2A1E" w:rsidRPr="00862354" w:rsidRDefault="000E2A1E">
            <w:pPr>
              <w:pStyle w:val="TableParagraph"/>
              <w:spacing w:before="95"/>
              <w:ind w:left="54"/>
              <w:rPr>
                <w:rFonts w:ascii="Times New Roman" w:hAnsi="Times New Roman" w:cs="Times New Roman"/>
                <w:sz w:val="14"/>
              </w:rPr>
            </w:pPr>
            <w:r w:rsidRPr="00862354">
              <w:rPr>
                <w:rFonts w:ascii="Times New Roman" w:hAnsi="Times New Roman" w:cs="Times New Roman"/>
                <w:spacing w:val="-5"/>
                <w:sz w:val="14"/>
              </w:rPr>
              <w:t>10.</w:t>
            </w:r>
          </w:p>
        </w:tc>
        <w:tc>
          <w:tcPr>
            <w:tcW w:w="113" w:type="pct"/>
            <w:tcBorders>
              <w:top w:val="single" w:sz="6" w:space="0" w:color="000000"/>
              <w:left w:val="single" w:sz="6" w:space="0" w:color="000000"/>
              <w:bottom w:val="single" w:sz="6" w:space="0" w:color="000000"/>
              <w:right w:val="single" w:sz="6" w:space="0" w:color="000000"/>
            </w:tcBorders>
          </w:tcPr>
          <w:p w14:paraId="16B91EB4" w14:textId="77777777" w:rsidR="000E2A1E" w:rsidRPr="00862354" w:rsidRDefault="000E2A1E">
            <w:pPr>
              <w:pStyle w:val="TableParagraph"/>
              <w:spacing w:before="95"/>
              <w:ind w:left="53"/>
              <w:rPr>
                <w:rFonts w:ascii="Times New Roman" w:hAnsi="Times New Roman" w:cs="Times New Roman"/>
                <w:sz w:val="14"/>
              </w:rPr>
            </w:pPr>
            <w:r w:rsidRPr="00862354">
              <w:rPr>
                <w:rFonts w:ascii="Times New Roman" w:hAnsi="Times New Roman" w:cs="Times New Roman"/>
                <w:spacing w:val="-5"/>
                <w:sz w:val="14"/>
              </w:rPr>
              <w:t>11.</w:t>
            </w:r>
          </w:p>
        </w:tc>
        <w:tc>
          <w:tcPr>
            <w:tcW w:w="113" w:type="pct"/>
            <w:tcBorders>
              <w:top w:val="single" w:sz="6" w:space="0" w:color="000000"/>
              <w:left w:val="single" w:sz="6" w:space="0" w:color="000000"/>
              <w:bottom w:val="single" w:sz="6" w:space="0" w:color="000000"/>
              <w:right w:val="single" w:sz="6" w:space="0" w:color="000000"/>
            </w:tcBorders>
          </w:tcPr>
          <w:p w14:paraId="56DBB03D" w14:textId="77777777" w:rsidR="000E2A1E" w:rsidRPr="00862354" w:rsidRDefault="000E2A1E">
            <w:pPr>
              <w:pStyle w:val="TableParagraph"/>
              <w:spacing w:before="95"/>
              <w:ind w:left="52"/>
              <w:rPr>
                <w:rFonts w:ascii="Times New Roman" w:hAnsi="Times New Roman" w:cs="Times New Roman"/>
                <w:sz w:val="14"/>
              </w:rPr>
            </w:pPr>
            <w:r w:rsidRPr="00862354">
              <w:rPr>
                <w:rFonts w:ascii="Times New Roman" w:hAnsi="Times New Roman" w:cs="Times New Roman"/>
                <w:spacing w:val="-5"/>
                <w:sz w:val="14"/>
              </w:rPr>
              <w:t>12.</w:t>
            </w:r>
          </w:p>
        </w:tc>
        <w:tc>
          <w:tcPr>
            <w:tcW w:w="113" w:type="pct"/>
            <w:tcBorders>
              <w:top w:val="single" w:sz="6" w:space="0" w:color="000000"/>
              <w:left w:val="single" w:sz="6" w:space="0" w:color="000000"/>
              <w:bottom w:val="single" w:sz="6" w:space="0" w:color="000000"/>
              <w:right w:val="single" w:sz="6" w:space="0" w:color="000000"/>
            </w:tcBorders>
          </w:tcPr>
          <w:p w14:paraId="4504EDA0" w14:textId="77777777" w:rsidR="000E2A1E" w:rsidRPr="00862354" w:rsidRDefault="000E2A1E">
            <w:pPr>
              <w:pStyle w:val="TableParagraph"/>
              <w:spacing w:before="95"/>
              <w:ind w:left="52"/>
              <w:rPr>
                <w:rFonts w:ascii="Times New Roman" w:hAnsi="Times New Roman" w:cs="Times New Roman"/>
                <w:sz w:val="14"/>
              </w:rPr>
            </w:pPr>
            <w:r w:rsidRPr="00862354">
              <w:rPr>
                <w:rFonts w:ascii="Times New Roman" w:hAnsi="Times New Roman" w:cs="Times New Roman"/>
                <w:spacing w:val="-5"/>
                <w:sz w:val="14"/>
              </w:rPr>
              <w:t>13.</w:t>
            </w:r>
          </w:p>
        </w:tc>
        <w:tc>
          <w:tcPr>
            <w:tcW w:w="113" w:type="pct"/>
            <w:tcBorders>
              <w:top w:val="single" w:sz="6" w:space="0" w:color="000000"/>
              <w:left w:val="single" w:sz="6" w:space="0" w:color="000000"/>
              <w:bottom w:val="single" w:sz="6" w:space="0" w:color="000000"/>
              <w:right w:val="single" w:sz="6" w:space="0" w:color="000000"/>
            </w:tcBorders>
          </w:tcPr>
          <w:p w14:paraId="691CE851" w14:textId="77777777" w:rsidR="000E2A1E" w:rsidRPr="00862354" w:rsidRDefault="000E2A1E">
            <w:pPr>
              <w:pStyle w:val="TableParagraph"/>
              <w:spacing w:before="95"/>
              <w:ind w:left="51"/>
              <w:rPr>
                <w:rFonts w:ascii="Times New Roman" w:hAnsi="Times New Roman" w:cs="Times New Roman"/>
                <w:sz w:val="14"/>
              </w:rPr>
            </w:pPr>
            <w:r w:rsidRPr="00862354">
              <w:rPr>
                <w:rFonts w:ascii="Times New Roman" w:hAnsi="Times New Roman" w:cs="Times New Roman"/>
                <w:spacing w:val="-5"/>
                <w:sz w:val="14"/>
              </w:rPr>
              <w:t>14.</w:t>
            </w:r>
          </w:p>
        </w:tc>
        <w:tc>
          <w:tcPr>
            <w:tcW w:w="112" w:type="pct"/>
            <w:tcBorders>
              <w:top w:val="single" w:sz="6" w:space="0" w:color="000000"/>
              <w:left w:val="single" w:sz="6" w:space="0" w:color="000000"/>
              <w:bottom w:val="single" w:sz="6" w:space="0" w:color="000000"/>
              <w:right w:val="single" w:sz="6" w:space="0" w:color="000000"/>
            </w:tcBorders>
          </w:tcPr>
          <w:p w14:paraId="1509596C" w14:textId="77777777" w:rsidR="000E2A1E" w:rsidRPr="00862354" w:rsidRDefault="000E2A1E">
            <w:pPr>
              <w:pStyle w:val="TableParagraph"/>
              <w:spacing w:before="95"/>
              <w:ind w:left="50"/>
              <w:rPr>
                <w:rFonts w:ascii="Times New Roman" w:hAnsi="Times New Roman" w:cs="Times New Roman"/>
                <w:sz w:val="14"/>
              </w:rPr>
            </w:pPr>
            <w:r w:rsidRPr="00862354">
              <w:rPr>
                <w:rFonts w:ascii="Times New Roman" w:hAnsi="Times New Roman" w:cs="Times New Roman"/>
                <w:spacing w:val="-5"/>
                <w:sz w:val="14"/>
              </w:rPr>
              <w:t>15.</w:t>
            </w:r>
          </w:p>
        </w:tc>
        <w:tc>
          <w:tcPr>
            <w:tcW w:w="111" w:type="pct"/>
            <w:tcBorders>
              <w:top w:val="single" w:sz="6" w:space="0" w:color="000000"/>
              <w:left w:val="single" w:sz="6" w:space="0" w:color="000000"/>
              <w:bottom w:val="single" w:sz="6" w:space="0" w:color="000000"/>
              <w:right w:val="single" w:sz="6" w:space="0" w:color="000000"/>
            </w:tcBorders>
          </w:tcPr>
          <w:p w14:paraId="22B85097" w14:textId="77777777" w:rsidR="000E2A1E" w:rsidRPr="00862354" w:rsidRDefault="000E2A1E">
            <w:pPr>
              <w:pStyle w:val="TableParagraph"/>
              <w:spacing w:before="95"/>
              <w:ind w:left="49"/>
              <w:rPr>
                <w:rFonts w:ascii="Times New Roman" w:hAnsi="Times New Roman" w:cs="Times New Roman"/>
                <w:sz w:val="14"/>
              </w:rPr>
            </w:pPr>
            <w:r w:rsidRPr="00862354">
              <w:rPr>
                <w:rFonts w:ascii="Times New Roman" w:hAnsi="Times New Roman" w:cs="Times New Roman"/>
                <w:spacing w:val="-5"/>
                <w:sz w:val="14"/>
              </w:rPr>
              <w:t>16.</w:t>
            </w:r>
          </w:p>
        </w:tc>
        <w:tc>
          <w:tcPr>
            <w:tcW w:w="110" w:type="pct"/>
            <w:tcBorders>
              <w:top w:val="single" w:sz="6" w:space="0" w:color="000000"/>
              <w:left w:val="single" w:sz="6" w:space="0" w:color="000000"/>
              <w:bottom w:val="single" w:sz="6" w:space="0" w:color="000000"/>
              <w:right w:val="single" w:sz="6" w:space="0" w:color="000000"/>
            </w:tcBorders>
          </w:tcPr>
          <w:p w14:paraId="13F867DB" w14:textId="77777777" w:rsidR="000E2A1E" w:rsidRPr="00862354" w:rsidRDefault="000E2A1E">
            <w:pPr>
              <w:pStyle w:val="TableParagraph"/>
              <w:spacing w:before="95"/>
              <w:ind w:left="48"/>
              <w:rPr>
                <w:rFonts w:ascii="Times New Roman" w:hAnsi="Times New Roman" w:cs="Times New Roman"/>
                <w:sz w:val="14"/>
              </w:rPr>
            </w:pPr>
            <w:r w:rsidRPr="00862354">
              <w:rPr>
                <w:rFonts w:ascii="Times New Roman" w:hAnsi="Times New Roman" w:cs="Times New Roman"/>
                <w:spacing w:val="-5"/>
                <w:sz w:val="14"/>
              </w:rPr>
              <w:t>17.</w:t>
            </w:r>
          </w:p>
        </w:tc>
        <w:tc>
          <w:tcPr>
            <w:tcW w:w="110" w:type="pct"/>
            <w:tcBorders>
              <w:top w:val="single" w:sz="6" w:space="0" w:color="000000"/>
              <w:left w:val="single" w:sz="6" w:space="0" w:color="000000"/>
              <w:bottom w:val="single" w:sz="6" w:space="0" w:color="000000"/>
              <w:right w:val="single" w:sz="6" w:space="0" w:color="000000"/>
            </w:tcBorders>
          </w:tcPr>
          <w:p w14:paraId="3BB4FC79" w14:textId="77777777" w:rsidR="000E2A1E" w:rsidRPr="00862354" w:rsidRDefault="000E2A1E">
            <w:pPr>
              <w:pStyle w:val="TableParagraph"/>
              <w:spacing w:before="95"/>
              <w:ind w:left="48"/>
              <w:rPr>
                <w:rFonts w:ascii="Times New Roman" w:hAnsi="Times New Roman" w:cs="Times New Roman"/>
                <w:sz w:val="14"/>
              </w:rPr>
            </w:pPr>
            <w:r w:rsidRPr="00862354">
              <w:rPr>
                <w:rFonts w:ascii="Times New Roman" w:hAnsi="Times New Roman" w:cs="Times New Roman"/>
                <w:spacing w:val="-5"/>
                <w:sz w:val="14"/>
              </w:rPr>
              <w:t>18.</w:t>
            </w:r>
          </w:p>
        </w:tc>
        <w:tc>
          <w:tcPr>
            <w:tcW w:w="110" w:type="pct"/>
            <w:tcBorders>
              <w:top w:val="single" w:sz="6" w:space="0" w:color="000000"/>
              <w:left w:val="single" w:sz="6" w:space="0" w:color="000000"/>
              <w:bottom w:val="single" w:sz="6" w:space="0" w:color="000000"/>
              <w:right w:val="single" w:sz="6" w:space="0" w:color="000000"/>
            </w:tcBorders>
          </w:tcPr>
          <w:p w14:paraId="2946857A" w14:textId="77777777" w:rsidR="000E2A1E" w:rsidRPr="00862354" w:rsidRDefault="000E2A1E">
            <w:pPr>
              <w:pStyle w:val="TableParagraph"/>
              <w:spacing w:before="95"/>
              <w:ind w:left="47"/>
              <w:rPr>
                <w:rFonts w:ascii="Times New Roman" w:hAnsi="Times New Roman" w:cs="Times New Roman"/>
                <w:sz w:val="14"/>
              </w:rPr>
            </w:pPr>
            <w:r w:rsidRPr="00862354">
              <w:rPr>
                <w:rFonts w:ascii="Times New Roman" w:hAnsi="Times New Roman" w:cs="Times New Roman"/>
                <w:spacing w:val="-5"/>
                <w:sz w:val="14"/>
              </w:rPr>
              <w:t>19.</w:t>
            </w:r>
          </w:p>
        </w:tc>
        <w:tc>
          <w:tcPr>
            <w:tcW w:w="110" w:type="pct"/>
            <w:tcBorders>
              <w:top w:val="single" w:sz="6" w:space="0" w:color="000000"/>
              <w:left w:val="single" w:sz="6" w:space="0" w:color="000000"/>
              <w:bottom w:val="single" w:sz="6" w:space="0" w:color="000000"/>
              <w:right w:val="single" w:sz="6" w:space="0" w:color="000000"/>
            </w:tcBorders>
          </w:tcPr>
          <w:p w14:paraId="117B52CB" w14:textId="77777777" w:rsidR="000E2A1E" w:rsidRPr="00862354" w:rsidRDefault="000E2A1E">
            <w:pPr>
              <w:pStyle w:val="TableParagraph"/>
              <w:spacing w:before="95"/>
              <w:ind w:left="46"/>
              <w:rPr>
                <w:rFonts w:ascii="Times New Roman" w:hAnsi="Times New Roman" w:cs="Times New Roman"/>
                <w:sz w:val="14"/>
              </w:rPr>
            </w:pPr>
            <w:r w:rsidRPr="00862354">
              <w:rPr>
                <w:rFonts w:ascii="Times New Roman" w:hAnsi="Times New Roman" w:cs="Times New Roman"/>
                <w:spacing w:val="-5"/>
                <w:sz w:val="14"/>
              </w:rPr>
              <w:t>20.</w:t>
            </w:r>
          </w:p>
        </w:tc>
        <w:tc>
          <w:tcPr>
            <w:tcW w:w="109" w:type="pct"/>
            <w:tcBorders>
              <w:top w:val="single" w:sz="6" w:space="0" w:color="000000"/>
              <w:left w:val="single" w:sz="6" w:space="0" w:color="000000"/>
              <w:bottom w:val="single" w:sz="6" w:space="0" w:color="000000"/>
              <w:right w:val="single" w:sz="6" w:space="0" w:color="000000"/>
            </w:tcBorders>
          </w:tcPr>
          <w:p w14:paraId="4323F56F" w14:textId="77777777" w:rsidR="000E2A1E" w:rsidRPr="00862354" w:rsidRDefault="000E2A1E">
            <w:pPr>
              <w:pStyle w:val="TableParagraph"/>
              <w:spacing w:before="95"/>
              <w:ind w:left="45"/>
              <w:rPr>
                <w:rFonts w:ascii="Times New Roman" w:hAnsi="Times New Roman" w:cs="Times New Roman"/>
                <w:sz w:val="14"/>
              </w:rPr>
            </w:pPr>
            <w:r w:rsidRPr="00862354">
              <w:rPr>
                <w:rFonts w:ascii="Times New Roman" w:hAnsi="Times New Roman" w:cs="Times New Roman"/>
                <w:spacing w:val="-5"/>
                <w:sz w:val="14"/>
              </w:rPr>
              <w:t>21.</w:t>
            </w:r>
          </w:p>
        </w:tc>
        <w:tc>
          <w:tcPr>
            <w:tcW w:w="109" w:type="pct"/>
            <w:tcBorders>
              <w:top w:val="single" w:sz="6" w:space="0" w:color="000000"/>
              <w:left w:val="single" w:sz="6" w:space="0" w:color="000000"/>
              <w:bottom w:val="single" w:sz="6" w:space="0" w:color="000000"/>
              <w:right w:val="single" w:sz="6" w:space="0" w:color="000000"/>
            </w:tcBorders>
          </w:tcPr>
          <w:p w14:paraId="558B8C4C" w14:textId="77777777" w:rsidR="000E2A1E" w:rsidRPr="00862354" w:rsidRDefault="000E2A1E">
            <w:pPr>
              <w:pStyle w:val="TableParagraph"/>
              <w:spacing w:before="95"/>
              <w:ind w:left="45"/>
              <w:rPr>
                <w:rFonts w:ascii="Times New Roman" w:hAnsi="Times New Roman" w:cs="Times New Roman"/>
                <w:sz w:val="14"/>
              </w:rPr>
            </w:pPr>
            <w:r w:rsidRPr="00862354">
              <w:rPr>
                <w:rFonts w:ascii="Times New Roman" w:hAnsi="Times New Roman" w:cs="Times New Roman"/>
                <w:spacing w:val="-5"/>
                <w:sz w:val="14"/>
              </w:rPr>
              <w:t>22.</w:t>
            </w:r>
          </w:p>
        </w:tc>
        <w:tc>
          <w:tcPr>
            <w:tcW w:w="109" w:type="pct"/>
            <w:tcBorders>
              <w:top w:val="single" w:sz="6" w:space="0" w:color="000000"/>
              <w:left w:val="single" w:sz="6" w:space="0" w:color="000000"/>
              <w:bottom w:val="single" w:sz="6" w:space="0" w:color="000000"/>
              <w:right w:val="single" w:sz="6" w:space="0" w:color="000000"/>
            </w:tcBorders>
          </w:tcPr>
          <w:p w14:paraId="65922BCE" w14:textId="77777777" w:rsidR="000E2A1E" w:rsidRPr="00862354" w:rsidRDefault="000E2A1E">
            <w:pPr>
              <w:pStyle w:val="TableParagraph"/>
              <w:spacing w:before="95"/>
              <w:ind w:left="44"/>
              <w:rPr>
                <w:rFonts w:ascii="Times New Roman" w:hAnsi="Times New Roman" w:cs="Times New Roman"/>
                <w:sz w:val="14"/>
              </w:rPr>
            </w:pPr>
            <w:r w:rsidRPr="00862354">
              <w:rPr>
                <w:rFonts w:ascii="Times New Roman" w:hAnsi="Times New Roman" w:cs="Times New Roman"/>
                <w:spacing w:val="-5"/>
                <w:sz w:val="14"/>
              </w:rPr>
              <w:t>23.</w:t>
            </w:r>
          </w:p>
        </w:tc>
        <w:tc>
          <w:tcPr>
            <w:tcW w:w="108" w:type="pct"/>
            <w:tcBorders>
              <w:top w:val="single" w:sz="6" w:space="0" w:color="000000"/>
              <w:left w:val="single" w:sz="6" w:space="0" w:color="000000"/>
              <w:bottom w:val="single" w:sz="6" w:space="0" w:color="000000"/>
              <w:right w:val="single" w:sz="6" w:space="0" w:color="000000"/>
            </w:tcBorders>
          </w:tcPr>
          <w:p w14:paraId="33A762C4" w14:textId="77777777" w:rsidR="000E2A1E" w:rsidRPr="00862354" w:rsidRDefault="000E2A1E">
            <w:pPr>
              <w:pStyle w:val="TableParagraph"/>
              <w:spacing w:before="95"/>
              <w:ind w:left="43"/>
              <w:rPr>
                <w:rFonts w:ascii="Times New Roman" w:hAnsi="Times New Roman" w:cs="Times New Roman"/>
                <w:sz w:val="14"/>
              </w:rPr>
            </w:pPr>
            <w:r w:rsidRPr="00862354">
              <w:rPr>
                <w:rFonts w:ascii="Times New Roman" w:hAnsi="Times New Roman" w:cs="Times New Roman"/>
                <w:spacing w:val="-5"/>
                <w:sz w:val="14"/>
              </w:rPr>
              <w:t>24.</w:t>
            </w:r>
          </w:p>
        </w:tc>
        <w:tc>
          <w:tcPr>
            <w:tcW w:w="108" w:type="pct"/>
            <w:tcBorders>
              <w:top w:val="single" w:sz="6" w:space="0" w:color="000000"/>
              <w:left w:val="single" w:sz="6" w:space="0" w:color="000000"/>
              <w:bottom w:val="single" w:sz="6" w:space="0" w:color="000000"/>
              <w:right w:val="single" w:sz="6" w:space="0" w:color="000000"/>
            </w:tcBorders>
          </w:tcPr>
          <w:p w14:paraId="3784C661" w14:textId="77777777" w:rsidR="000E2A1E" w:rsidRPr="00862354" w:rsidRDefault="000E2A1E">
            <w:pPr>
              <w:pStyle w:val="TableParagraph"/>
              <w:spacing w:before="95"/>
              <w:ind w:left="42"/>
              <w:rPr>
                <w:rFonts w:ascii="Times New Roman" w:hAnsi="Times New Roman" w:cs="Times New Roman"/>
                <w:sz w:val="14"/>
              </w:rPr>
            </w:pPr>
            <w:r w:rsidRPr="00862354">
              <w:rPr>
                <w:rFonts w:ascii="Times New Roman" w:hAnsi="Times New Roman" w:cs="Times New Roman"/>
                <w:spacing w:val="-5"/>
                <w:sz w:val="14"/>
              </w:rPr>
              <w:t>25.</w:t>
            </w:r>
          </w:p>
        </w:tc>
        <w:tc>
          <w:tcPr>
            <w:tcW w:w="108" w:type="pct"/>
            <w:tcBorders>
              <w:top w:val="single" w:sz="6" w:space="0" w:color="000000"/>
              <w:left w:val="single" w:sz="6" w:space="0" w:color="000000"/>
              <w:bottom w:val="single" w:sz="6" w:space="0" w:color="000000"/>
              <w:right w:val="single" w:sz="6" w:space="0" w:color="000000"/>
            </w:tcBorders>
          </w:tcPr>
          <w:p w14:paraId="7BBB5485" w14:textId="77777777" w:rsidR="000E2A1E" w:rsidRPr="00862354" w:rsidRDefault="000E2A1E">
            <w:pPr>
              <w:pStyle w:val="TableParagraph"/>
              <w:spacing w:before="95"/>
              <w:ind w:left="42"/>
              <w:rPr>
                <w:rFonts w:ascii="Times New Roman" w:hAnsi="Times New Roman" w:cs="Times New Roman"/>
                <w:sz w:val="14"/>
              </w:rPr>
            </w:pPr>
            <w:r w:rsidRPr="00862354">
              <w:rPr>
                <w:rFonts w:ascii="Times New Roman" w:hAnsi="Times New Roman" w:cs="Times New Roman"/>
                <w:spacing w:val="-5"/>
                <w:sz w:val="14"/>
              </w:rPr>
              <w:t>26.</w:t>
            </w:r>
          </w:p>
        </w:tc>
        <w:tc>
          <w:tcPr>
            <w:tcW w:w="108" w:type="pct"/>
            <w:tcBorders>
              <w:top w:val="single" w:sz="6" w:space="0" w:color="000000"/>
              <w:left w:val="single" w:sz="6" w:space="0" w:color="000000"/>
              <w:bottom w:val="single" w:sz="6" w:space="0" w:color="000000"/>
              <w:right w:val="single" w:sz="6" w:space="0" w:color="000000"/>
            </w:tcBorders>
          </w:tcPr>
          <w:p w14:paraId="5CA677FD" w14:textId="77777777" w:rsidR="000E2A1E" w:rsidRPr="00862354" w:rsidRDefault="000E2A1E">
            <w:pPr>
              <w:pStyle w:val="TableParagraph"/>
              <w:spacing w:before="95"/>
              <w:ind w:left="41"/>
              <w:rPr>
                <w:rFonts w:ascii="Times New Roman" w:hAnsi="Times New Roman" w:cs="Times New Roman"/>
                <w:sz w:val="14"/>
              </w:rPr>
            </w:pPr>
            <w:r w:rsidRPr="00862354">
              <w:rPr>
                <w:rFonts w:ascii="Times New Roman" w:hAnsi="Times New Roman" w:cs="Times New Roman"/>
                <w:spacing w:val="-5"/>
                <w:sz w:val="14"/>
              </w:rPr>
              <w:t>27.</w:t>
            </w:r>
          </w:p>
        </w:tc>
        <w:tc>
          <w:tcPr>
            <w:tcW w:w="107" w:type="pct"/>
            <w:tcBorders>
              <w:top w:val="single" w:sz="6" w:space="0" w:color="000000"/>
              <w:left w:val="single" w:sz="6" w:space="0" w:color="000000"/>
              <w:bottom w:val="single" w:sz="6" w:space="0" w:color="000000"/>
              <w:right w:val="single" w:sz="6" w:space="0" w:color="000000"/>
            </w:tcBorders>
          </w:tcPr>
          <w:p w14:paraId="7956008B" w14:textId="77777777" w:rsidR="000E2A1E" w:rsidRPr="00862354" w:rsidRDefault="000E2A1E">
            <w:pPr>
              <w:pStyle w:val="TableParagraph"/>
              <w:spacing w:before="95"/>
              <w:ind w:left="40"/>
              <w:rPr>
                <w:rFonts w:ascii="Times New Roman" w:hAnsi="Times New Roman" w:cs="Times New Roman"/>
                <w:sz w:val="14"/>
              </w:rPr>
            </w:pPr>
            <w:r w:rsidRPr="00862354">
              <w:rPr>
                <w:rFonts w:ascii="Times New Roman" w:hAnsi="Times New Roman" w:cs="Times New Roman"/>
                <w:spacing w:val="-5"/>
                <w:sz w:val="14"/>
              </w:rPr>
              <w:t>28.</w:t>
            </w:r>
          </w:p>
        </w:tc>
        <w:tc>
          <w:tcPr>
            <w:tcW w:w="106" w:type="pct"/>
            <w:tcBorders>
              <w:top w:val="single" w:sz="6" w:space="0" w:color="000000"/>
              <w:left w:val="single" w:sz="6" w:space="0" w:color="000000"/>
              <w:bottom w:val="single" w:sz="6" w:space="0" w:color="000000"/>
              <w:right w:val="single" w:sz="6" w:space="0" w:color="000000"/>
            </w:tcBorders>
          </w:tcPr>
          <w:p w14:paraId="735FDA51" w14:textId="77777777" w:rsidR="000E2A1E" w:rsidRPr="00862354" w:rsidRDefault="000E2A1E">
            <w:pPr>
              <w:pStyle w:val="TableParagraph"/>
              <w:spacing w:before="95"/>
              <w:ind w:left="39"/>
              <w:rPr>
                <w:rFonts w:ascii="Times New Roman" w:hAnsi="Times New Roman" w:cs="Times New Roman"/>
                <w:sz w:val="14"/>
              </w:rPr>
            </w:pPr>
            <w:r w:rsidRPr="00862354">
              <w:rPr>
                <w:rFonts w:ascii="Times New Roman" w:hAnsi="Times New Roman" w:cs="Times New Roman"/>
                <w:spacing w:val="-5"/>
                <w:sz w:val="14"/>
              </w:rPr>
              <w:t>29.</w:t>
            </w:r>
          </w:p>
        </w:tc>
        <w:tc>
          <w:tcPr>
            <w:tcW w:w="106" w:type="pct"/>
            <w:tcBorders>
              <w:top w:val="single" w:sz="6" w:space="0" w:color="000000"/>
              <w:left w:val="single" w:sz="6" w:space="0" w:color="000000"/>
              <w:bottom w:val="single" w:sz="6" w:space="0" w:color="000000"/>
              <w:right w:val="single" w:sz="6" w:space="0" w:color="000000"/>
            </w:tcBorders>
          </w:tcPr>
          <w:p w14:paraId="3F473F26" w14:textId="77777777" w:rsidR="000E2A1E" w:rsidRPr="00862354" w:rsidRDefault="000E2A1E">
            <w:pPr>
              <w:pStyle w:val="TableParagraph"/>
              <w:spacing w:before="95"/>
              <w:ind w:left="38"/>
              <w:rPr>
                <w:rFonts w:ascii="Times New Roman" w:hAnsi="Times New Roman" w:cs="Times New Roman"/>
                <w:sz w:val="14"/>
              </w:rPr>
            </w:pPr>
            <w:r w:rsidRPr="00862354">
              <w:rPr>
                <w:rFonts w:ascii="Times New Roman" w:hAnsi="Times New Roman" w:cs="Times New Roman"/>
                <w:spacing w:val="-5"/>
                <w:sz w:val="14"/>
              </w:rPr>
              <w:t>30.</w:t>
            </w:r>
          </w:p>
        </w:tc>
        <w:tc>
          <w:tcPr>
            <w:tcW w:w="106" w:type="pct"/>
            <w:tcBorders>
              <w:top w:val="single" w:sz="6" w:space="0" w:color="000000"/>
              <w:left w:val="single" w:sz="6" w:space="0" w:color="000000"/>
              <w:bottom w:val="single" w:sz="6" w:space="0" w:color="000000"/>
              <w:right w:val="single" w:sz="6" w:space="0" w:color="000000"/>
            </w:tcBorders>
          </w:tcPr>
          <w:p w14:paraId="2B4E7A09" w14:textId="77777777" w:rsidR="000E2A1E" w:rsidRPr="00862354" w:rsidRDefault="000E2A1E">
            <w:pPr>
              <w:pStyle w:val="TableParagraph"/>
              <w:spacing w:before="95"/>
              <w:ind w:left="38"/>
              <w:rPr>
                <w:rFonts w:ascii="Times New Roman" w:hAnsi="Times New Roman" w:cs="Times New Roman"/>
                <w:sz w:val="14"/>
              </w:rPr>
            </w:pPr>
            <w:r w:rsidRPr="00862354">
              <w:rPr>
                <w:rFonts w:ascii="Times New Roman" w:hAnsi="Times New Roman" w:cs="Times New Roman"/>
                <w:spacing w:val="-5"/>
                <w:sz w:val="14"/>
              </w:rPr>
              <w:t>31.</w:t>
            </w:r>
          </w:p>
        </w:tc>
        <w:tc>
          <w:tcPr>
            <w:tcW w:w="274" w:type="pct"/>
            <w:tcBorders>
              <w:top w:val="single" w:sz="6" w:space="0" w:color="000000"/>
              <w:left w:val="single" w:sz="6" w:space="0" w:color="000000"/>
              <w:bottom w:val="single" w:sz="6" w:space="0" w:color="000000"/>
            </w:tcBorders>
          </w:tcPr>
          <w:p w14:paraId="7CAC6DF4" w14:textId="77777777" w:rsidR="000E2A1E" w:rsidRPr="00862354" w:rsidRDefault="000E2A1E">
            <w:pPr>
              <w:pStyle w:val="TableParagraph"/>
              <w:spacing w:before="6"/>
              <w:ind w:left="116"/>
              <w:rPr>
                <w:rFonts w:ascii="Times New Roman" w:hAnsi="Times New Roman" w:cs="Times New Roman"/>
                <w:sz w:val="14"/>
              </w:rPr>
            </w:pPr>
            <w:proofErr w:type="spellStart"/>
            <w:r w:rsidRPr="00862354">
              <w:rPr>
                <w:rFonts w:ascii="Times New Roman" w:hAnsi="Times New Roman" w:cs="Times New Roman"/>
                <w:sz w:val="14"/>
              </w:rPr>
              <w:t>spolu</w:t>
            </w:r>
            <w:proofErr w:type="spellEnd"/>
            <w:r w:rsidRPr="00862354">
              <w:rPr>
                <w:rFonts w:ascii="Times New Roman" w:hAnsi="Times New Roman" w:cs="Times New Roman"/>
                <w:spacing w:val="6"/>
                <w:sz w:val="14"/>
              </w:rPr>
              <w:t xml:space="preserve"> </w:t>
            </w:r>
            <w:r w:rsidRPr="00862354">
              <w:rPr>
                <w:rFonts w:ascii="Times New Roman" w:hAnsi="Times New Roman" w:cs="Times New Roman"/>
                <w:spacing w:val="-5"/>
                <w:sz w:val="14"/>
              </w:rPr>
              <w:t>za</w:t>
            </w:r>
          </w:p>
          <w:p w14:paraId="7E031CCD" w14:textId="77777777" w:rsidR="000E2A1E" w:rsidRPr="00862354" w:rsidRDefault="000E2A1E">
            <w:pPr>
              <w:pStyle w:val="TableParagraph"/>
              <w:spacing w:before="19" w:line="145" w:lineRule="exact"/>
              <w:ind w:left="154"/>
              <w:rPr>
                <w:rFonts w:ascii="Times New Roman" w:hAnsi="Times New Roman" w:cs="Times New Roman"/>
                <w:sz w:val="14"/>
              </w:rPr>
            </w:pPr>
            <w:proofErr w:type="spellStart"/>
            <w:r w:rsidRPr="00862354">
              <w:rPr>
                <w:rFonts w:ascii="Times New Roman" w:hAnsi="Times New Roman" w:cs="Times New Roman"/>
                <w:spacing w:val="-2"/>
                <w:sz w:val="14"/>
              </w:rPr>
              <w:t>mesiac</w:t>
            </w:r>
            <w:proofErr w:type="spellEnd"/>
          </w:p>
        </w:tc>
      </w:tr>
      <w:tr w:rsidR="00DB4E7E" w:rsidRPr="00862354" w14:paraId="1260934D" w14:textId="77777777" w:rsidTr="005872B7">
        <w:trPr>
          <w:trHeight w:val="175"/>
        </w:trPr>
        <w:tc>
          <w:tcPr>
            <w:tcW w:w="5000" w:type="pct"/>
            <w:gridSpan w:val="34"/>
            <w:tcBorders>
              <w:top w:val="single" w:sz="6" w:space="0" w:color="000000"/>
              <w:bottom w:val="single" w:sz="6" w:space="0" w:color="000000"/>
            </w:tcBorders>
            <w:shd w:val="clear" w:color="auto" w:fill="92D050"/>
          </w:tcPr>
          <w:p w14:paraId="1883C671" w14:textId="77777777" w:rsidR="000E2A1E" w:rsidRPr="00862354" w:rsidRDefault="000E2A1E">
            <w:pPr>
              <w:pStyle w:val="TableParagraph"/>
              <w:spacing w:before="9" w:line="145" w:lineRule="exact"/>
              <w:ind w:left="505"/>
              <w:rPr>
                <w:rFonts w:ascii="Times New Roman" w:hAnsi="Times New Roman" w:cs="Times New Roman"/>
                <w:b/>
                <w:sz w:val="16"/>
                <w:szCs w:val="16"/>
              </w:rPr>
            </w:pPr>
            <w:proofErr w:type="spellStart"/>
            <w:r w:rsidRPr="00862354">
              <w:rPr>
                <w:rFonts w:ascii="Times New Roman" w:hAnsi="Times New Roman" w:cs="Times New Roman"/>
                <w:b/>
                <w:spacing w:val="-2"/>
                <w:sz w:val="16"/>
                <w:szCs w:val="16"/>
              </w:rPr>
              <w:t>Kľúčoví</w:t>
            </w:r>
            <w:proofErr w:type="spellEnd"/>
            <w:r w:rsidRPr="00862354">
              <w:rPr>
                <w:rFonts w:ascii="Times New Roman" w:hAnsi="Times New Roman" w:cs="Times New Roman"/>
                <w:b/>
                <w:spacing w:val="6"/>
                <w:sz w:val="16"/>
                <w:szCs w:val="16"/>
              </w:rPr>
              <w:t xml:space="preserve"> </w:t>
            </w:r>
            <w:proofErr w:type="spellStart"/>
            <w:r w:rsidRPr="00862354">
              <w:rPr>
                <w:rFonts w:ascii="Times New Roman" w:hAnsi="Times New Roman" w:cs="Times New Roman"/>
                <w:b/>
                <w:spacing w:val="-2"/>
                <w:sz w:val="16"/>
                <w:szCs w:val="16"/>
              </w:rPr>
              <w:t>odborníci</w:t>
            </w:r>
            <w:proofErr w:type="spellEnd"/>
          </w:p>
        </w:tc>
      </w:tr>
      <w:tr w:rsidR="00C37BA5" w:rsidRPr="00862354" w14:paraId="75542A6A" w14:textId="77777777" w:rsidTr="005872B7">
        <w:trPr>
          <w:trHeight w:val="174"/>
        </w:trPr>
        <w:tc>
          <w:tcPr>
            <w:tcW w:w="144" w:type="pct"/>
            <w:tcBorders>
              <w:top w:val="single" w:sz="6" w:space="0" w:color="000000"/>
              <w:bottom w:val="single" w:sz="6" w:space="0" w:color="000000"/>
              <w:right w:val="single" w:sz="6" w:space="0" w:color="000000"/>
            </w:tcBorders>
          </w:tcPr>
          <w:p w14:paraId="1DFFB7EF" w14:textId="77777777" w:rsidR="000E2A1E" w:rsidRPr="00862354" w:rsidRDefault="000E2A1E">
            <w:pPr>
              <w:pStyle w:val="TableParagraph"/>
              <w:spacing w:before="9" w:line="145" w:lineRule="exact"/>
              <w:ind w:left="20"/>
              <w:jc w:val="center"/>
              <w:rPr>
                <w:rFonts w:ascii="Times New Roman" w:hAnsi="Times New Roman" w:cs="Times New Roman"/>
                <w:sz w:val="16"/>
                <w:szCs w:val="16"/>
              </w:rPr>
            </w:pPr>
            <w:r w:rsidRPr="00862354">
              <w:rPr>
                <w:rFonts w:ascii="Times New Roman" w:hAnsi="Times New Roman" w:cs="Times New Roman"/>
                <w:spacing w:val="-10"/>
                <w:sz w:val="16"/>
                <w:szCs w:val="16"/>
              </w:rPr>
              <w:t>1</w:t>
            </w:r>
          </w:p>
        </w:tc>
        <w:tc>
          <w:tcPr>
            <w:tcW w:w="1252" w:type="pct"/>
            <w:tcBorders>
              <w:top w:val="single" w:sz="6" w:space="0" w:color="000000"/>
              <w:left w:val="single" w:sz="6" w:space="0" w:color="000000"/>
              <w:bottom w:val="single" w:sz="6" w:space="0" w:color="000000"/>
              <w:right w:val="single" w:sz="6" w:space="0" w:color="000000"/>
            </w:tcBorders>
          </w:tcPr>
          <w:p w14:paraId="763FFFD2" w14:textId="77777777" w:rsidR="000E2A1E" w:rsidRPr="00862354" w:rsidRDefault="000E2A1E">
            <w:pPr>
              <w:pStyle w:val="TableParagraph"/>
              <w:spacing w:before="9" w:line="145" w:lineRule="exact"/>
              <w:ind w:left="29"/>
              <w:rPr>
                <w:rFonts w:ascii="Times New Roman" w:hAnsi="Times New Roman" w:cs="Times New Roman"/>
                <w:sz w:val="16"/>
                <w:szCs w:val="16"/>
              </w:rPr>
            </w:pPr>
            <w:proofErr w:type="spellStart"/>
            <w:r w:rsidRPr="00862354">
              <w:rPr>
                <w:rFonts w:ascii="Times New Roman" w:hAnsi="Times New Roman" w:cs="Times New Roman"/>
                <w:sz w:val="16"/>
                <w:szCs w:val="16"/>
              </w:rPr>
              <w:t>Vedúci</w:t>
            </w:r>
            <w:proofErr w:type="spellEnd"/>
            <w:r w:rsidRPr="00862354">
              <w:rPr>
                <w:rFonts w:ascii="Times New Roman" w:hAnsi="Times New Roman" w:cs="Times New Roman"/>
                <w:spacing w:val="-7"/>
                <w:sz w:val="16"/>
                <w:szCs w:val="16"/>
              </w:rPr>
              <w:t xml:space="preserve"> </w:t>
            </w:r>
            <w:proofErr w:type="spellStart"/>
            <w:r w:rsidRPr="00862354">
              <w:rPr>
                <w:rFonts w:ascii="Times New Roman" w:hAnsi="Times New Roman" w:cs="Times New Roman"/>
                <w:sz w:val="16"/>
                <w:szCs w:val="16"/>
              </w:rPr>
              <w:t>tímu</w:t>
            </w:r>
            <w:proofErr w:type="spellEnd"/>
            <w:r w:rsidRPr="00862354">
              <w:rPr>
                <w:rFonts w:ascii="Times New Roman" w:hAnsi="Times New Roman" w:cs="Times New Roman"/>
                <w:spacing w:val="-6"/>
                <w:sz w:val="16"/>
                <w:szCs w:val="16"/>
              </w:rPr>
              <w:t xml:space="preserve"> </w:t>
            </w:r>
            <w:proofErr w:type="spellStart"/>
            <w:r w:rsidRPr="00862354">
              <w:rPr>
                <w:rFonts w:ascii="Times New Roman" w:hAnsi="Times New Roman" w:cs="Times New Roman"/>
                <w:sz w:val="16"/>
                <w:szCs w:val="16"/>
              </w:rPr>
              <w:t>Stavebno</w:t>
            </w:r>
            <w:proofErr w:type="spellEnd"/>
            <w:r w:rsidRPr="00862354">
              <w:rPr>
                <w:rFonts w:ascii="Times New Roman" w:hAnsi="Times New Roman" w:cs="Times New Roman"/>
                <w:sz w:val="16"/>
                <w:szCs w:val="16"/>
              </w:rPr>
              <w:t xml:space="preserve">- </w:t>
            </w:r>
            <w:proofErr w:type="spellStart"/>
            <w:r w:rsidRPr="00862354">
              <w:rPr>
                <w:rFonts w:ascii="Times New Roman" w:hAnsi="Times New Roman" w:cs="Times New Roman"/>
                <w:sz w:val="16"/>
                <w:szCs w:val="16"/>
              </w:rPr>
              <w:t>technického</w:t>
            </w:r>
            <w:proofErr w:type="spellEnd"/>
            <w:r w:rsidRPr="00862354">
              <w:rPr>
                <w:rFonts w:ascii="Times New Roman" w:hAnsi="Times New Roman" w:cs="Times New Roman"/>
                <w:sz w:val="16"/>
                <w:szCs w:val="16"/>
              </w:rPr>
              <w:t xml:space="preserve"> </w:t>
            </w:r>
            <w:proofErr w:type="spellStart"/>
            <w:r w:rsidRPr="00862354">
              <w:rPr>
                <w:rFonts w:ascii="Times New Roman" w:hAnsi="Times New Roman" w:cs="Times New Roman"/>
                <w:sz w:val="16"/>
                <w:szCs w:val="16"/>
              </w:rPr>
              <w:t>dozoru</w:t>
            </w:r>
            <w:proofErr w:type="spellEnd"/>
            <w:r w:rsidRPr="00862354">
              <w:rPr>
                <w:rFonts w:ascii="Times New Roman" w:hAnsi="Times New Roman" w:cs="Times New Roman"/>
                <w:sz w:val="16"/>
                <w:szCs w:val="16"/>
              </w:rPr>
              <w:t xml:space="preserve"> STD</w:t>
            </w:r>
            <w:r w:rsidRPr="00862354">
              <w:rPr>
                <w:rFonts w:ascii="Times New Roman" w:hAnsi="Times New Roman" w:cs="Times New Roman"/>
                <w:spacing w:val="-7"/>
                <w:sz w:val="16"/>
                <w:szCs w:val="16"/>
              </w:rPr>
              <w:t xml:space="preserve"> </w:t>
            </w:r>
            <w:r w:rsidRPr="00862354">
              <w:rPr>
                <w:rFonts w:ascii="Times New Roman" w:hAnsi="Times New Roman" w:cs="Times New Roman"/>
                <w:sz w:val="16"/>
                <w:szCs w:val="16"/>
              </w:rPr>
              <w:t>/</w:t>
            </w:r>
            <w:r w:rsidRPr="00862354">
              <w:rPr>
                <w:rFonts w:ascii="Times New Roman" w:hAnsi="Times New Roman" w:cs="Times New Roman"/>
                <w:spacing w:val="-6"/>
                <w:sz w:val="16"/>
                <w:szCs w:val="16"/>
              </w:rPr>
              <w:t xml:space="preserve"> </w:t>
            </w:r>
            <w:proofErr w:type="spellStart"/>
            <w:r w:rsidRPr="00862354">
              <w:rPr>
                <w:rFonts w:ascii="Times New Roman" w:hAnsi="Times New Roman" w:cs="Times New Roman"/>
                <w:sz w:val="16"/>
                <w:szCs w:val="16"/>
              </w:rPr>
              <w:t>meno</w:t>
            </w:r>
            <w:proofErr w:type="spellEnd"/>
            <w:r w:rsidRPr="00862354">
              <w:rPr>
                <w:rFonts w:ascii="Times New Roman" w:hAnsi="Times New Roman" w:cs="Times New Roman"/>
                <w:spacing w:val="-6"/>
                <w:sz w:val="16"/>
                <w:szCs w:val="16"/>
              </w:rPr>
              <w:t xml:space="preserve"> </w:t>
            </w:r>
            <w:r w:rsidRPr="00862354">
              <w:rPr>
                <w:rFonts w:ascii="Times New Roman" w:hAnsi="Times New Roman" w:cs="Times New Roman"/>
                <w:spacing w:val="-2"/>
                <w:sz w:val="16"/>
                <w:szCs w:val="16"/>
              </w:rPr>
              <w:t>.................</w:t>
            </w:r>
          </w:p>
        </w:tc>
        <w:tc>
          <w:tcPr>
            <w:tcW w:w="103" w:type="pct"/>
            <w:tcBorders>
              <w:top w:val="single" w:sz="6" w:space="0" w:color="000000"/>
              <w:left w:val="single" w:sz="6" w:space="0" w:color="000000"/>
              <w:bottom w:val="single" w:sz="6" w:space="0" w:color="000000"/>
              <w:right w:val="single" w:sz="6" w:space="0" w:color="000000"/>
            </w:tcBorders>
          </w:tcPr>
          <w:p w14:paraId="10461DBE" w14:textId="77777777" w:rsidR="000E2A1E" w:rsidRPr="00862354" w:rsidRDefault="000E2A1E">
            <w:pPr>
              <w:pStyle w:val="TableParagraph"/>
              <w:rPr>
                <w:rFonts w:ascii="Times New Roman" w:hAnsi="Times New Roman" w:cs="Times New Roman"/>
                <w:sz w:val="16"/>
                <w:szCs w:val="16"/>
              </w:rPr>
            </w:pPr>
          </w:p>
        </w:tc>
        <w:tc>
          <w:tcPr>
            <w:tcW w:w="103" w:type="pct"/>
            <w:tcBorders>
              <w:top w:val="single" w:sz="6" w:space="0" w:color="000000"/>
              <w:left w:val="single" w:sz="6" w:space="0" w:color="000000"/>
              <w:bottom w:val="single" w:sz="6" w:space="0" w:color="000000"/>
              <w:right w:val="single" w:sz="6" w:space="0" w:color="000000"/>
            </w:tcBorders>
          </w:tcPr>
          <w:p w14:paraId="6CEFBEA3" w14:textId="77777777" w:rsidR="000E2A1E" w:rsidRPr="00862354" w:rsidRDefault="000E2A1E">
            <w:pPr>
              <w:pStyle w:val="TableParagraph"/>
              <w:rPr>
                <w:rFonts w:ascii="Times New Roman" w:hAnsi="Times New Roman" w:cs="Times New Roman"/>
                <w:sz w:val="16"/>
                <w:szCs w:val="16"/>
              </w:rPr>
            </w:pPr>
          </w:p>
        </w:tc>
        <w:tc>
          <w:tcPr>
            <w:tcW w:w="103" w:type="pct"/>
            <w:tcBorders>
              <w:top w:val="single" w:sz="6" w:space="0" w:color="000000"/>
              <w:left w:val="single" w:sz="6" w:space="0" w:color="000000"/>
              <w:bottom w:val="single" w:sz="6" w:space="0" w:color="000000"/>
              <w:right w:val="single" w:sz="6" w:space="0" w:color="000000"/>
            </w:tcBorders>
          </w:tcPr>
          <w:p w14:paraId="44717165" w14:textId="77777777" w:rsidR="000E2A1E" w:rsidRPr="00862354" w:rsidRDefault="000E2A1E">
            <w:pPr>
              <w:pStyle w:val="TableParagraph"/>
              <w:rPr>
                <w:rFonts w:ascii="Times New Roman" w:hAnsi="Times New Roman" w:cs="Times New Roman"/>
                <w:sz w:val="16"/>
                <w:szCs w:val="16"/>
              </w:rPr>
            </w:pPr>
          </w:p>
        </w:tc>
        <w:tc>
          <w:tcPr>
            <w:tcW w:w="102" w:type="pct"/>
            <w:tcBorders>
              <w:top w:val="single" w:sz="6" w:space="0" w:color="000000"/>
              <w:left w:val="single" w:sz="6" w:space="0" w:color="000000"/>
              <w:bottom w:val="single" w:sz="6" w:space="0" w:color="000000"/>
              <w:right w:val="single" w:sz="6" w:space="0" w:color="000000"/>
            </w:tcBorders>
          </w:tcPr>
          <w:p w14:paraId="4F180509" w14:textId="77777777" w:rsidR="000E2A1E" w:rsidRPr="00862354" w:rsidRDefault="000E2A1E">
            <w:pPr>
              <w:pStyle w:val="TableParagraph"/>
              <w:rPr>
                <w:rFonts w:ascii="Times New Roman" w:hAnsi="Times New Roman" w:cs="Times New Roman"/>
                <w:sz w:val="16"/>
                <w:szCs w:val="16"/>
              </w:rPr>
            </w:pPr>
          </w:p>
        </w:tc>
        <w:tc>
          <w:tcPr>
            <w:tcW w:w="101" w:type="pct"/>
            <w:tcBorders>
              <w:top w:val="single" w:sz="6" w:space="0" w:color="000000"/>
              <w:left w:val="single" w:sz="6" w:space="0" w:color="000000"/>
              <w:bottom w:val="single" w:sz="6" w:space="0" w:color="000000"/>
              <w:right w:val="single" w:sz="6" w:space="0" w:color="000000"/>
            </w:tcBorders>
          </w:tcPr>
          <w:p w14:paraId="6785FFD6" w14:textId="77777777" w:rsidR="000E2A1E" w:rsidRPr="00862354" w:rsidRDefault="000E2A1E">
            <w:pPr>
              <w:pStyle w:val="TableParagraph"/>
              <w:rPr>
                <w:rFonts w:ascii="Times New Roman" w:hAnsi="Times New Roman" w:cs="Times New Roman"/>
                <w:sz w:val="16"/>
                <w:szCs w:val="16"/>
              </w:rPr>
            </w:pPr>
          </w:p>
        </w:tc>
        <w:tc>
          <w:tcPr>
            <w:tcW w:w="101" w:type="pct"/>
            <w:tcBorders>
              <w:top w:val="single" w:sz="6" w:space="0" w:color="000000"/>
              <w:left w:val="single" w:sz="6" w:space="0" w:color="000000"/>
              <w:bottom w:val="single" w:sz="6" w:space="0" w:color="000000"/>
              <w:right w:val="single" w:sz="6" w:space="0" w:color="000000"/>
            </w:tcBorders>
          </w:tcPr>
          <w:p w14:paraId="1AB49F38" w14:textId="77777777" w:rsidR="000E2A1E" w:rsidRPr="00862354" w:rsidRDefault="000E2A1E">
            <w:pPr>
              <w:pStyle w:val="TableParagraph"/>
              <w:rPr>
                <w:rFonts w:ascii="Times New Roman" w:hAnsi="Times New Roman" w:cs="Times New Roman"/>
                <w:sz w:val="16"/>
                <w:szCs w:val="16"/>
              </w:rPr>
            </w:pPr>
          </w:p>
        </w:tc>
        <w:tc>
          <w:tcPr>
            <w:tcW w:w="101" w:type="pct"/>
            <w:tcBorders>
              <w:top w:val="single" w:sz="6" w:space="0" w:color="000000"/>
              <w:left w:val="single" w:sz="6" w:space="0" w:color="000000"/>
              <w:bottom w:val="single" w:sz="6" w:space="0" w:color="000000"/>
              <w:right w:val="single" w:sz="6" w:space="0" w:color="000000"/>
            </w:tcBorders>
          </w:tcPr>
          <w:p w14:paraId="1E4CDF18" w14:textId="77777777" w:rsidR="000E2A1E" w:rsidRPr="00862354" w:rsidRDefault="000E2A1E">
            <w:pPr>
              <w:pStyle w:val="TableParagraph"/>
              <w:rPr>
                <w:rFonts w:ascii="Times New Roman" w:hAnsi="Times New Roman" w:cs="Times New Roman"/>
                <w:sz w:val="16"/>
                <w:szCs w:val="16"/>
              </w:rPr>
            </w:pPr>
          </w:p>
        </w:tc>
        <w:tc>
          <w:tcPr>
            <w:tcW w:w="101" w:type="pct"/>
            <w:tcBorders>
              <w:top w:val="single" w:sz="6" w:space="0" w:color="000000"/>
              <w:left w:val="single" w:sz="6" w:space="0" w:color="000000"/>
              <w:bottom w:val="single" w:sz="6" w:space="0" w:color="000000"/>
              <w:right w:val="single" w:sz="6" w:space="0" w:color="000000"/>
            </w:tcBorders>
          </w:tcPr>
          <w:p w14:paraId="06175498" w14:textId="77777777" w:rsidR="000E2A1E" w:rsidRPr="00862354" w:rsidRDefault="000E2A1E">
            <w:pPr>
              <w:pStyle w:val="TableParagraph"/>
              <w:rPr>
                <w:rFonts w:ascii="Times New Roman" w:hAnsi="Times New Roman" w:cs="Times New Roman"/>
                <w:sz w:val="16"/>
                <w:szCs w:val="16"/>
              </w:rPr>
            </w:pPr>
          </w:p>
        </w:tc>
        <w:tc>
          <w:tcPr>
            <w:tcW w:w="100" w:type="pct"/>
            <w:tcBorders>
              <w:top w:val="single" w:sz="6" w:space="0" w:color="000000"/>
              <w:left w:val="single" w:sz="6" w:space="0" w:color="000000"/>
              <w:bottom w:val="single" w:sz="6" w:space="0" w:color="000000"/>
              <w:right w:val="single" w:sz="6" w:space="0" w:color="000000"/>
            </w:tcBorders>
          </w:tcPr>
          <w:p w14:paraId="4814F986" w14:textId="77777777" w:rsidR="000E2A1E" w:rsidRPr="00862354" w:rsidRDefault="000E2A1E">
            <w:pPr>
              <w:pStyle w:val="TableParagraph"/>
              <w:rPr>
                <w:rFonts w:ascii="Times New Roman" w:hAnsi="Times New Roman" w:cs="Times New Roman"/>
                <w:sz w:val="16"/>
                <w:szCs w:val="16"/>
              </w:rPr>
            </w:pPr>
          </w:p>
        </w:tc>
        <w:tc>
          <w:tcPr>
            <w:tcW w:w="114" w:type="pct"/>
            <w:tcBorders>
              <w:top w:val="single" w:sz="6" w:space="0" w:color="000000"/>
              <w:left w:val="single" w:sz="6" w:space="0" w:color="000000"/>
              <w:bottom w:val="single" w:sz="6" w:space="0" w:color="000000"/>
              <w:right w:val="single" w:sz="6" w:space="0" w:color="000000"/>
            </w:tcBorders>
          </w:tcPr>
          <w:p w14:paraId="67B56D42" w14:textId="77777777" w:rsidR="000E2A1E" w:rsidRPr="00862354" w:rsidRDefault="000E2A1E">
            <w:pPr>
              <w:pStyle w:val="TableParagraph"/>
              <w:rPr>
                <w:rFonts w:ascii="Times New Roman" w:hAnsi="Times New Roman" w:cs="Times New Roman"/>
                <w:sz w:val="16"/>
                <w:szCs w:val="16"/>
              </w:rPr>
            </w:pPr>
          </w:p>
        </w:tc>
        <w:tc>
          <w:tcPr>
            <w:tcW w:w="113" w:type="pct"/>
            <w:tcBorders>
              <w:top w:val="single" w:sz="6" w:space="0" w:color="000000"/>
              <w:left w:val="single" w:sz="6" w:space="0" w:color="000000"/>
              <w:bottom w:val="single" w:sz="6" w:space="0" w:color="000000"/>
              <w:right w:val="single" w:sz="6" w:space="0" w:color="000000"/>
            </w:tcBorders>
          </w:tcPr>
          <w:p w14:paraId="362D662D" w14:textId="77777777" w:rsidR="000E2A1E" w:rsidRPr="00862354" w:rsidRDefault="000E2A1E">
            <w:pPr>
              <w:pStyle w:val="TableParagraph"/>
              <w:rPr>
                <w:rFonts w:ascii="Times New Roman" w:hAnsi="Times New Roman" w:cs="Times New Roman"/>
                <w:sz w:val="16"/>
                <w:szCs w:val="16"/>
              </w:rPr>
            </w:pPr>
          </w:p>
        </w:tc>
        <w:tc>
          <w:tcPr>
            <w:tcW w:w="113" w:type="pct"/>
            <w:tcBorders>
              <w:top w:val="single" w:sz="6" w:space="0" w:color="000000"/>
              <w:left w:val="single" w:sz="6" w:space="0" w:color="000000"/>
              <w:bottom w:val="single" w:sz="6" w:space="0" w:color="000000"/>
              <w:right w:val="single" w:sz="6" w:space="0" w:color="000000"/>
            </w:tcBorders>
          </w:tcPr>
          <w:p w14:paraId="06B5A717" w14:textId="77777777" w:rsidR="000E2A1E" w:rsidRPr="00862354" w:rsidRDefault="000E2A1E">
            <w:pPr>
              <w:pStyle w:val="TableParagraph"/>
              <w:rPr>
                <w:rFonts w:ascii="Times New Roman" w:hAnsi="Times New Roman" w:cs="Times New Roman"/>
                <w:sz w:val="16"/>
                <w:szCs w:val="16"/>
              </w:rPr>
            </w:pPr>
          </w:p>
        </w:tc>
        <w:tc>
          <w:tcPr>
            <w:tcW w:w="113" w:type="pct"/>
            <w:tcBorders>
              <w:top w:val="single" w:sz="6" w:space="0" w:color="000000"/>
              <w:left w:val="single" w:sz="6" w:space="0" w:color="000000"/>
              <w:bottom w:val="single" w:sz="6" w:space="0" w:color="000000"/>
              <w:right w:val="single" w:sz="6" w:space="0" w:color="000000"/>
            </w:tcBorders>
          </w:tcPr>
          <w:p w14:paraId="01D7CF90" w14:textId="77777777" w:rsidR="000E2A1E" w:rsidRPr="00862354" w:rsidRDefault="000E2A1E">
            <w:pPr>
              <w:pStyle w:val="TableParagraph"/>
              <w:rPr>
                <w:rFonts w:ascii="Times New Roman" w:hAnsi="Times New Roman" w:cs="Times New Roman"/>
                <w:sz w:val="16"/>
                <w:szCs w:val="16"/>
              </w:rPr>
            </w:pPr>
          </w:p>
        </w:tc>
        <w:tc>
          <w:tcPr>
            <w:tcW w:w="113" w:type="pct"/>
            <w:tcBorders>
              <w:top w:val="single" w:sz="6" w:space="0" w:color="000000"/>
              <w:left w:val="single" w:sz="6" w:space="0" w:color="000000"/>
              <w:bottom w:val="single" w:sz="6" w:space="0" w:color="000000"/>
              <w:right w:val="single" w:sz="6" w:space="0" w:color="000000"/>
            </w:tcBorders>
          </w:tcPr>
          <w:p w14:paraId="4F426F40" w14:textId="77777777" w:rsidR="000E2A1E" w:rsidRPr="00862354" w:rsidRDefault="000E2A1E">
            <w:pPr>
              <w:pStyle w:val="TableParagraph"/>
              <w:rPr>
                <w:rFonts w:ascii="Times New Roman" w:hAnsi="Times New Roman" w:cs="Times New Roman"/>
                <w:sz w:val="16"/>
                <w:szCs w:val="16"/>
              </w:rPr>
            </w:pPr>
          </w:p>
        </w:tc>
        <w:tc>
          <w:tcPr>
            <w:tcW w:w="112" w:type="pct"/>
            <w:tcBorders>
              <w:top w:val="single" w:sz="6" w:space="0" w:color="000000"/>
              <w:left w:val="single" w:sz="6" w:space="0" w:color="000000"/>
              <w:bottom w:val="single" w:sz="6" w:space="0" w:color="000000"/>
              <w:right w:val="single" w:sz="6" w:space="0" w:color="000000"/>
            </w:tcBorders>
          </w:tcPr>
          <w:p w14:paraId="42B2BCF9" w14:textId="77777777" w:rsidR="000E2A1E" w:rsidRPr="00862354" w:rsidRDefault="000E2A1E">
            <w:pPr>
              <w:pStyle w:val="TableParagraph"/>
              <w:rPr>
                <w:rFonts w:ascii="Times New Roman" w:hAnsi="Times New Roman" w:cs="Times New Roman"/>
                <w:sz w:val="16"/>
                <w:szCs w:val="16"/>
              </w:rPr>
            </w:pPr>
          </w:p>
        </w:tc>
        <w:tc>
          <w:tcPr>
            <w:tcW w:w="111" w:type="pct"/>
            <w:tcBorders>
              <w:top w:val="single" w:sz="6" w:space="0" w:color="000000"/>
              <w:left w:val="single" w:sz="6" w:space="0" w:color="000000"/>
              <w:bottom w:val="single" w:sz="6" w:space="0" w:color="000000"/>
              <w:right w:val="single" w:sz="6" w:space="0" w:color="000000"/>
            </w:tcBorders>
          </w:tcPr>
          <w:p w14:paraId="5E087B51" w14:textId="77777777" w:rsidR="000E2A1E" w:rsidRPr="00862354" w:rsidRDefault="000E2A1E">
            <w:pPr>
              <w:pStyle w:val="TableParagraph"/>
              <w:rPr>
                <w:rFonts w:ascii="Times New Roman" w:hAnsi="Times New Roman" w:cs="Times New Roman"/>
                <w:sz w:val="16"/>
                <w:szCs w:val="16"/>
              </w:rPr>
            </w:pPr>
          </w:p>
        </w:tc>
        <w:tc>
          <w:tcPr>
            <w:tcW w:w="110" w:type="pct"/>
            <w:tcBorders>
              <w:top w:val="single" w:sz="6" w:space="0" w:color="000000"/>
              <w:left w:val="single" w:sz="6" w:space="0" w:color="000000"/>
              <w:bottom w:val="single" w:sz="6" w:space="0" w:color="000000"/>
              <w:right w:val="single" w:sz="6" w:space="0" w:color="000000"/>
            </w:tcBorders>
          </w:tcPr>
          <w:p w14:paraId="066FAA9F" w14:textId="77777777" w:rsidR="000E2A1E" w:rsidRPr="00862354" w:rsidRDefault="000E2A1E">
            <w:pPr>
              <w:pStyle w:val="TableParagraph"/>
              <w:rPr>
                <w:rFonts w:ascii="Times New Roman" w:hAnsi="Times New Roman" w:cs="Times New Roman"/>
                <w:sz w:val="16"/>
                <w:szCs w:val="16"/>
              </w:rPr>
            </w:pPr>
          </w:p>
        </w:tc>
        <w:tc>
          <w:tcPr>
            <w:tcW w:w="110" w:type="pct"/>
            <w:tcBorders>
              <w:top w:val="single" w:sz="6" w:space="0" w:color="000000"/>
              <w:left w:val="single" w:sz="6" w:space="0" w:color="000000"/>
              <w:bottom w:val="single" w:sz="6" w:space="0" w:color="000000"/>
              <w:right w:val="single" w:sz="6" w:space="0" w:color="000000"/>
            </w:tcBorders>
          </w:tcPr>
          <w:p w14:paraId="04F14139" w14:textId="77777777" w:rsidR="000E2A1E" w:rsidRPr="00862354" w:rsidRDefault="000E2A1E">
            <w:pPr>
              <w:pStyle w:val="TableParagraph"/>
              <w:rPr>
                <w:rFonts w:ascii="Times New Roman" w:hAnsi="Times New Roman" w:cs="Times New Roman"/>
                <w:sz w:val="16"/>
                <w:szCs w:val="16"/>
              </w:rPr>
            </w:pPr>
          </w:p>
        </w:tc>
        <w:tc>
          <w:tcPr>
            <w:tcW w:w="110" w:type="pct"/>
            <w:tcBorders>
              <w:top w:val="single" w:sz="6" w:space="0" w:color="000000"/>
              <w:left w:val="single" w:sz="6" w:space="0" w:color="000000"/>
              <w:bottom w:val="single" w:sz="6" w:space="0" w:color="000000"/>
              <w:right w:val="single" w:sz="6" w:space="0" w:color="000000"/>
            </w:tcBorders>
          </w:tcPr>
          <w:p w14:paraId="365FE8AC" w14:textId="77777777" w:rsidR="000E2A1E" w:rsidRPr="00862354" w:rsidRDefault="000E2A1E">
            <w:pPr>
              <w:pStyle w:val="TableParagraph"/>
              <w:rPr>
                <w:rFonts w:ascii="Times New Roman" w:hAnsi="Times New Roman" w:cs="Times New Roman"/>
                <w:sz w:val="16"/>
                <w:szCs w:val="16"/>
              </w:rPr>
            </w:pPr>
          </w:p>
        </w:tc>
        <w:tc>
          <w:tcPr>
            <w:tcW w:w="110" w:type="pct"/>
            <w:tcBorders>
              <w:top w:val="single" w:sz="6" w:space="0" w:color="000000"/>
              <w:left w:val="single" w:sz="6" w:space="0" w:color="000000"/>
              <w:bottom w:val="single" w:sz="6" w:space="0" w:color="000000"/>
              <w:right w:val="single" w:sz="6" w:space="0" w:color="000000"/>
            </w:tcBorders>
          </w:tcPr>
          <w:p w14:paraId="186DD478" w14:textId="77777777" w:rsidR="000E2A1E" w:rsidRPr="00862354" w:rsidRDefault="000E2A1E">
            <w:pPr>
              <w:pStyle w:val="TableParagraph"/>
              <w:rPr>
                <w:rFonts w:ascii="Times New Roman" w:hAnsi="Times New Roman" w:cs="Times New Roman"/>
                <w:sz w:val="16"/>
                <w:szCs w:val="16"/>
              </w:rPr>
            </w:pPr>
          </w:p>
        </w:tc>
        <w:tc>
          <w:tcPr>
            <w:tcW w:w="109" w:type="pct"/>
            <w:tcBorders>
              <w:top w:val="single" w:sz="6" w:space="0" w:color="000000"/>
              <w:left w:val="single" w:sz="6" w:space="0" w:color="000000"/>
              <w:bottom w:val="single" w:sz="6" w:space="0" w:color="000000"/>
              <w:right w:val="single" w:sz="6" w:space="0" w:color="000000"/>
            </w:tcBorders>
          </w:tcPr>
          <w:p w14:paraId="487CCC18" w14:textId="77777777" w:rsidR="000E2A1E" w:rsidRPr="00862354" w:rsidRDefault="000E2A1E">
            <w:pPr>
              <w:pStyle w:val="TableParagraph"/>
              <w:rPr>
                <w:rFonts w:ascii="Times New Roman" w:hAnsi="Times New Roman" w:cs="Times New Roman"/>
                <w:sz w:val="16"/>
                <w:szCs w:val="16"/>
              </w:rPr>
            </w:pPr>
          </w:p>
        </w:tc>
        <w:tc>
          <w:tcPr>
            <w:tcW w:w="109" w:type="pct"/>
            <w:tcBorders>
              <w:top w:val="single" w:sz="6" w:space="0" w:color="000000"/>
              <w:left w:val="single" w:sz="6" w:space="0" w:color="000000"/>
              <w:bottom w:val="single" w:sz="6" w:space="0" w:color="000000"/>
              <w:right w:val="single" w:sz="6" w:space="0" w:color="000000"/>
            </w:tcBorders>
          </w:tcPr>
          <w:p w14:paraId="76AEA003" w14:textId="77777777" w:rsidR="000E2A1E" w:rsidRPr="00862354" w:rsidRDefault="000E2A1E">
            <w:pPr>
              <w:pStyle w:val="TableParagraph"/>
              <w:rPr>
                <w:rFonts w:ascii="Times New Roman" w:hAnsi="Times New Roman" w:cs="Times New Roman"/>
                <w:sz w:val="16"/>
                <w:szCs w:val="16"/>
              </w:rPr>
            </w:pPr>
          </w:p>
        </w:tc>
        <w:tc>
          <w:tcPr>
            <w:tcW w:w="109" w:type="pct"/>
            <w:tcBorders>
              <w:top w:val="single" w:sz="6" w:space="0" w:color="000000"/>
              <w:left w:val="single" w:sz="6" w:space="0" w:color="000000"/>
              <w:bottom w:val="single" w:sz="6" w:space="0" w:color="000000"/>
              <w:right w:val="single" w:sz="6" w:space="0" w:color="000000"/>
            </w:tcBorders>
          </w:tcPr>
          <w:p w14:paraId="243D977D" w14:textId="77777777" w:rsidR="000E2A1E" w:rsidRPr="00862354" w:rsidRDefault="000E2A1E">
            <w:pPr>
              <w:pStyle w:val="TableParagraph"/>
              <w:rPr>
                <w:rFonts w:ascii="Times New Roman" w:hAnsi="Times New Roman" w:cs="Times New Roman"/>
                <w:sz w:val="16"/>
                <w:szCs w:val="16"/>
              </w:rPr>
            </w:pPr>
          </w:p>
        </w:tc>
        <w:tc>
          <w:tcPr>
            <w:tcW w:w="108" w:type="pct"/>
            <w:tcBorders>
              <w:top w:val="single" w:sz="6" w:space="0" w:color="000000"/>
              <w:left w:val="single" w:sz="6" w:space="0" w:color="000000"/>
              <w:bottom w:val="single" w:sz="6" w:space="0" w:color="000000"/>
              <w:right w:val="single" w:sz="6" w:space="0" w:color="000000"/>
            </w:tcBorders>
          </w:tcPr>
          <w:p w14:paraId="69E96EC0" w14:textId="77777777" w:rsidR="000E2A1E" w:rsidRPr="00862354" w:rsidRDefault="000E2A1E">
            <w:pPr>
              <w:pStyle w:val="TableParagraph"/>
              <w:rPr>
                <w:rFonts w:ascii="Times New Roman" w:hAnsi="Times New Roman" w:cs="Times New Roman"/>
                <w:sz w:val="16"/>
                <w:szCs w:val="16"/>
              </w:rPr>
            </w:pPr>
          </w:p>
        </w:tc>
        <w:tc>
          <w:tcPr>
            <w:tcW w:w="108" w:type="pct"/>
            <w:tcBorders>
              <w:top w:val="single" w:sz="6" w:space="0" w:color="000000"/>
              <w:left w:val="single" w:sz="6" w:space="0" w:color="000000"/>
              <w:bottom w:val="single" w:sz="6" w:space="0" w:color="000000"/>
              <w:right w:val="single" w:sz="6" w:space="0" w:color="000000"/>
            </w:tcBorders>
          </w:tcPr>
          <w:p w14:paraId="3B4A9B82" w14:textId="77777777" w:rsidR="000E2A1E" w:rsidRPr="00862354" w:rsidRDefault="000E2A1E">
            <w:pPr>
              <w:pStyle w:val="TableParagraph"/>
              <w:rPr>
                <w:rFonts w:ascii="Times New Roman" w:hAnsi="Times New Roman" w:cs="Times New Roman"/>
                <w:sz w:val="16"/>
                <w:szCs w:val="16"/>
              </w:rPr>
            </w:pPr>
          </w:p>
        </w:tc>
        <w:tc>
          <w:tcPr>
            <w:tcW w:w="108" w:type="pct"/>
            <w:tcBorders>
              <w:top w:val="single" w:sz="6" w:space="0" w:color="000000"/>
              <w:left w:val="single" w:sz="6" w:space="0" w:color="000000"/>
              <w:bottom w:val="single" w:sz="6" w:space="0" w:color="000000"/>
              <w:right w:val="single" w:sz="6" w:space="0" w:color="000000"/>
            </w:tcBorders>
          </w:tcPr>
          <w:p w14:paraId="383CA950" w14:textId="77777777" w:rsidR="000E2A1E" w:rsidRPr="00862354" w:rsidRDefault="000E2A1E">
            <w:pPr>
              <w:pStyle w:val="TableParagraph"/>
              <w:rPr>
                <w:rFonts w:ascii="Times New Roman" w:hAnsi="Times New Roman" w:cs="Times New Roman"/>
                <w:sz w:val="16"/>
                <w:szCs w:val="16"/>
              </w:rPr>
            </w:pPr>
          </w:p>
        </w:tc>
        <w:tc>
          <w:tcPr>
            <w:tcW w:w="108" w:type="pct"/>
            <w:tcBorders>
              <w:top w:val="single" w:sz="6" w:space="0" w:color="000000"/>
              <w:left w:val="single" w:sz="6" w:space="0" w:color="000000"/>
              <w:bottom w:val="single" w:sz="6" w:space="0" w:color="000000"/>
              <w:right w:val="single" w:sz="6" w:space="0" w:color="000000"/>
            </w:tcBorders>
          </w:tcPr>
          <w:p w14:paraId="0A3828CC" w14:textId="77777777" w:rsidR="000E2A1E" w:rsidRPr="00862354" w:rsidRDefault="000E2A1E">
            <w:pPr>
              <w:pStyle w:val="TableParagraph"/>
              <w:rPr>
                <w:rFonts w:ascii="Times New Roman" w:hAnsi="Times New Roman" w:cs="Times New Roman"/>
                <w:sz w:val="16"/>
                <w:szCs w:val="16"/>
              </w:rPr>
            </w:pPr>
          </w:p>
        </w:tc>
        <w:tc>
          <w:tcPr>
            <w:tcW w:w="107" w:type="pct"/>
            <w:tcBorders>
              <w:top w:val="single" w:sz="6" w:space="0" w:color="000000"/>
              <w:left w:val="single" w:sz="6" w:space="0" w:color="000000"/>
              <w:bottom w:val="single" w:sz="6" w:space="0" w:color="000000"/>
              <w:right w:val="single" w:sz="6" w:space="0" w:color="000000"/>
            </w:tcBorders>
          </w:tcPr>
          <w:p w14:paraId="2781DF92" w14:textId="77777777" w:rsidR="000E2A1E" w:rsidRPr="00862354" w:rsidRDefault="000E2A1E">
            <w:pPr>
              <w:pStyle w:val="TableParagraph"/>
              <w:rPr>
                <w:rFonts w:ascii="Times New Roman" w:hAnsi="Times New Roman" w:cs="Times New Roman"/>
                <w:sz w:val="16"/>
                <w:szCs w:val="16"/>
              </w:rPr>
            </w:pPr>
          </w:p>
        </w:tc>
        <w:tc>
          <w:tcPr>
            <w:tcW w:w="106" w:type="pct"/>
            <w:tcBorders>
              <w:top w:val="single" w:sz="6" w:space="0" w:color="000000"/>
              <w:left w:val="single" w:sz="6" w:space="0" w:color="000000"/>
              <w:bottom w:val="single" w:sz="6" w:space="0" w:color="000000"/>
              <w:right w:val="single" w:sz="6" w:space="0" w:color="000000"/>
            </w:tcBorders>
          </w:tcPr>
          <w:p w14:paraId="3C6AA620" w14:textId="77777777" w:rsidR="000E2A1E" w:rsidRPr="00862354" w:rsidRDefault="000E2A1E">
            <w:pPr>
              <w:pStyle w:val="TableParagraph"/>
              <w:rPr>
                <w:rFonts w:ascii="Times New Roman" w:hAnsi="Times New Roman" w:cs="Times New Roman"/>
                <w:sz w:val="16"/>
                <w:szCs w:val="16"/>
              </w:rPr>
            </w:pPr>
          </w:p>
        </w:tc>
        <w:tc>
          <w:tcPr>
            <w:tcW w:w="106" w:type="pct"/>
            <w:tcBorders>
              <w:top w:val="single" w:sz="6" w:space="0" w:color="000000"/>
              <w:left w:val="single" w:sz="6" w:space="0" w:color="000000"/>
              <w:bottom w:val="single" w:sz="6" w:space="0" w:color="000000"/>
              <w:right w:val="single" w:sz="6" w:space="0" w:color="000000"/>
            </w:tcBorders>
          </w:tcPr>
          <w:p w14:paraId="6273FB68" w14:textId="77777777" w:rsidR="000E2A1E" w:rsidRPr="00862354" w:rsidRDefault="000E2A1E">
            <w:pPr>
              <w:pStyle w:val="TableParagraph"/>
              <w:rPr>
                <w:rFonts w:ascii="Times New Roman" w:hAnsi="Times New Roman" w:cs="Times New Roman"/>
                <w:sz w:val="16"/>
                <w:szCs w:val="16"/>
              </w:rPr>
            </w:pPr>
          </w:p>
        </w:tc>
        <w:tc>
          <w:tcPr>
            <w:tcW w:w="106" w:type="pct"/>
            <w:tcBorders>
              <w:top w:val="single" w:sz="6" w:space="0" w:color="000000"/>
              <w:left w:val="single" w:sz="6" w:space="0" w:color="000000"/>
              <w:bottom w:val="single" w:sz="6" w:space="0" w:color="000000"/>
              <w:right w:val="single" w:sz="6" w:space="0" w:color="000000"/>
            </w:tcBorders>
          </w:tcPr>
          <w:p w14:paraId="1680A032" w14:textId="77777777" w:rsidR="000E2A1E" w:rsidRPr="00862354" w:rsidRDefault="000E2A1E">
            <w:pPr>
              <w:pStyle w:val="TableParagraph"/>
              <w:rPr>
                <w:rFonts w:ascii="Times New Roman" w:hAnsi="Times New Roman" w:cs="Times New Roman"/>
                <w:sz w:val="16"/>
                <w:szCs w:val="16"/>
              </w:rPr>
            </w:pPr>
          </w:p>
        </w:tc>
        <w:tc>
          <w:tcPr>
            <w:tcW w:w="274" w:type="pct"/>
            <w:tcBorders>
              <w:top w:val="single" w:sz="6" w:space="0" w:color="000000"/>
              <w:left w:val="single" w:sz="6" w:space="0" w:color="000000"/>
              <w:bottom w:val="single" w:sz="6" w:space="0" w:color="000000"/>
            </w:tcBorders>
          </w:tcPr>
          <w:p w14:paraId="5F8E68B7" w14:textId="77777777" w:rsidR="000E2A1E" w:rsidRPr="00862354" w:rsidRDefault="000E2A1E">
            <w:pPr>
              <w:pStyle w:val="TableParagraph"/>
              <w:spacing w:before="2" w:line="153" w:lineRule="exact"/>
              <w:ind w:right="20"/>
              <w:jc w:val="right"/>
              <w:rPr>
                <w:rFonts w:ascii="Times New Roman" w:hAnsi="Times New Roman" w:cs="Times New Roman"/>
                <w:sz w:val="16"/>
                <w:szCs w:val="16"/>
              </w:rPr>
            </w:pPr>
            <w:r w:rsidRPr="00862354">
              <w:rPr>
                <w:rFonts w:ascii="Times New Roman" w:hAnsi="Times New Roman" w:cs="Times New Roman"/>
                <w:spacing w:val="-10"/>
                <w:sz w:val="16"/>
                <w:szCs w:val="16"/>
              </w:rPr>
              <w:t>0</w:t>
            </w:r>
          </w:p>
        </w:tc>
      </w:tr>
      <w:tr w:rsidR="00C37BA5" w:rsidRPr="00862354" w14:paraId="0360A796" w14:textId="77777777" w:rsidTr="005872B7">
        <w:trPr>
          <w:trHeight w:val="174"/>
        </w:trPr>
        <w:tc>
          <w:tcPr>
            <w:tcW w:w="144" w:type="pct"/>
            <w:tcBorders>
              <w:top w:val="single" w:sz="6" w:space="0" w:color="000000"/>
              <w:bottom w:val="single" w:sz="6" w:space="0" w:color="000000"/>
              <w:right w:val="single" w:sz="6" w:space="0" w:color="000000"/>
            </w:tcBorders>
          </w:tcPr>
          <w:p w14:paraId="38EC20F7" w14:textId="77777777" w:rsidR="000E2A1E" w:rsidRPr="00862354" w:rsidRDefault="000E2A1E">
            <w:pPr>
              <w:pStyle w:val="TableParagraph"/>
              <w:spacing w:before="9" w:line="145" w:lineRule="exact"/>
              <w:ind w:left="20"/>
              <w:jc w:val="center"/>
              <w:rPr>
                <w:rFonts w:ascii="Times New Roman" w:hAnsi="Times New Roman" w:cs="Times New Roman"/>
                <w:sz w:val="16"/>
                <w:szCs w:val="16"/>
              </w:rPr>
            </w:pPr>
            <w:r w:rsidRPr="00862354">
              <w:rPr>
                <w:rFonts w:ascii="Times New Roman" w:hAnsi="Times New Roman" w:cs="Times New Roman"/>
                <w:spacing w:val="-10"/>
                <w:sz w:val="16"/>
                <w:szCs w:val="16"/>
              </w:rPr>
              <w:t>2</w:t>
            </w:r>
          </w:p>
        </w:tc>
        <w:tc>
          <w:tcPr>
            <w:tcW w:w="1252" w:type="pct"/>
            <w:tcBorders>
              <w:top w:val="single" w:sz="6" w:space="0" w:color="000000"/>
              <w:left w:val="single" w:sz="6" w:space="0" w:color="000000"/>
              <w:bottom w:val="single" w:sz="6" w:space="0" w:color="000000"/>
              <w:right w:val="single" w:sz="6" w:space="0" w:color="000000"/>
            </w:tcBorders>
          </w:tcPr>
          <w:p w14:paraId="55B97254" w14:textId="77777777" w:rsidR="000E2A1E" w:rsidRPr="00862354" w:rsidRDefault="000E2A1E">
            <w:pPr>
              <w:pStyle w:val="TableParagraph"/>
              <w:spacing w:before="9" w:line="145" w:lineRule="exact"/>
              <w:ind w:left="29"/>
              <w:rPr>
                <w:rFonts w:ascii="Times New Roman" w:hAnsi="Times New Roman" w:cs="Times New Roman"/>
                <w:sz w:val="16"/>
                <w:szCs w:val="16"/>
              </w:rPr>
            </w:pPr>
            <w:proofErr w:type="spellStart"/>
            <w:r w:rsidRPr="00862354">
              <w:rPr>
                <w:rFonts w:ascii="Times New Roman" w:hAnsi="Times New Roman" w:cs="Times New Roman"/>
                <w:sz w:val="16"/>
                <w:szCs w:val="16"/>
              </w:rPr>
              <w:t>Odborník</w:t>
            </w:r>
            <w:proofErr w:type="spellEnd"/>
            <w:r w:rsidRPr="00862354">
              <w:rPr>
                <w:rFonts w:ascii="Times New Roman" w:hAnsi="Times New Roman" w:cs="Times New Roman"/>
                <w:spacing w:val="-7"/>
                <w:sz w:val="16"/>
                <w:szCs w:val="16"/>
              </w:rPr>
              <w:t xml:space="preserve"> pre </w:t>
            </w:r>
            <w:proofErr w:type="spellStart"/>
            <w:r w:rsidRPr="00862354">
              <w:rPr>
                <w:rFonts w:ascii="Times New Roman" w:hAnsi="Times New Roman" w:cs="Times New Roman"/>
                <w:spacing w:val="-7"/>
                <w:sz w:val="16"/>
                <w:szCs w:val="16"/>
              </w:rPr>
              <w:t>koľajový</w:t>
            </w:r>
            <w:proofErr w:type="spellEnd"/>
            <w:r w:rsidRPr="00862354">
              <w:rPr>
                <w:rFonts w:ascii="Times New Roman" w:hAnsi="Times New Roman" w:cs="Times New Roman"/>
                <w:spacing w:val="-7"/>
                <w:sz w:val="16"/>
                <w:szCs w:val="16"/>
              </w:rPr>
              <w:t xml:space="preserve"> </w:t>
            </w:r>
            <w:proofErr w:type="spellStart"/>
            <w:r w:rsidRPr="00862354">
              <w:rPr>
                <w:rFonts w:ascii="Times New Roman" w:hAnsi="Times New Roman" w:cs="Times New Roman"/>
                <w:spacing w:val="-7"/>
                <w:sz w:val="16"/>
                <w:szCs w:val="16"/>
              </w:rPr>
              <w:t>spodok</w:t>
            </w:r>
            <w:proofErr w:type="spellEnd"/>
            <w:r w:rsidRPr="00862354">
              <w:rPr>
                <w:rFonts w:ascii="Times New Roman" w:hAnsi="Times New Roman" w:cs="Times New Roman"/>
                <w:spacing w:val="-7"/>
                <w:sz w:val="16"/>
                <w:szCs w:val="16"/>
              </w:rPr>
              <w:t xml:space="preserve"> a </w:t>
            </w:r>
            <w:proofErr w:type="spellStart"/>
            <w:r w:rsidRPr="00862354">
              <w:rPr>
                <w:rFonts w:ascii="Times New Roman" w:hAnsi="Times New Roman" w:cs="Times New Roman"/>
                <w:spacing w:val="-7"/>
                <w:sz w:val="16"/>
                <w:szCs w:val="16"/>
              </w:rPr>
              <w:t>zvršok</w:t>
            </w:r>
            <w:proofErr w:type="spellEnd"/>
            <w:r w:rsidRPr="00862354">
              <w:rPr>
                <w:rFonts w:ascii="Times New Roman" w:hAnsi="Times New Roman" w:cs="Times New Roman"/>
                <w:spacing w:val="-8"/>
                <w:sz w:val="16"/>
                <w:szCs w:val="16"/>
              </w:rPr>
              <w:t xml:space="preserve"> </w:t>
            </w:r>
            <w:r w:rsidRPr="00862354">
              <w:rPr>
                <w:rFonts w:ascii="Times New Roman" w:hAnsi="Times New Roman" w:cs="Times New Roman"/>
                <w:sz w:val="16"/>
                <w:szCs w:val="16"/>
              </w:rPr>
              <w:t>/</w:t>
            </w:r>
            <w:r w:rsidRPr="00862354">
              <w:rPr>
                <w:rFonts w:ascii="Times New Roman" w:hAnsi="Times New Roman" w:cs="Times New Roman"/>
                <w:spacing w:val="-6"/>
                <w:sz w:val="16"/>
                <w:szCs w:val="16"/>
              </w:rPr>
              <w:t xml:space="preserve"> </w:t>
            </w:r>
            <w:proofErr w:type="spellStart"/>
            <w:r w:rsidRPr="00862354">
              <w:rPr>
                <w:rFonts w:ascii="Times New Roman" w:hAnsi="Times New Roman" w:cs="Times New Roman"/>
                <w:sz w:val="16"/>
                <w:szCs w:val="16"/>
              </w:rPr>
              <w:t>meno</w:t>
            </w:r>
            <w:proofErr w:type="spellEnd"/>
            <w:r w:rsidRPr="00862354">
              <w:rPr>
                <w:rFonts w:ascii="Times New Roman" w:hAnsi="Times New Roman" w:cs="Times New Roman"/>
                <w:spacing w:val="-8"/>
                <w:sz w:val="16"/>
                <w:szCs w:val="16"/>
              </w:rPr>
              <w:t xml:space="preserve"> </w:t>
            </w:r>
            <w:r w:rsidRPr="00862354">
              <w:rPr>
                <w:rFonts w:ascii="Times New Roman" w:hAnsi="Times New Roman" w:cs="Times New Roman"/>
                <w:spacing w:val="-2"/>
                <w:sz w:val="16"/>
                <w:szCs w:val="16"/>
              </w:rPr>
              <w:t>.................</w:t>
            </w:r>
          </w:p>
        </w:tc>
        <w:tc>
          <w:tcPr>
            <w:tcW w:w="103" w:type="pct"/>
            <w:tcBorders>
              <w:top w:val="single" w:sz="6" w:space="0" w:color="000000"/>
              <w:left w:val="single" w:sz="6" w:space="0" w:color="000000"/>
              <w:bottom w:val="single" w:sz="6" w:space="0" w:color="000000"/>
              <w:right w:val="single" w:sz="6" w:space="0" w:color="000000"/>
            </w:tcBorders>
          </w:tcPr>
          <w:p w14:paraId="4663EF1C" w14:textId="77777777" w:rsidR="000E2A1E" w:rsidRPr="00862354" w:rsidRDefault="000E2A1E">
            <w:pPr>
              <w:pStyle w:val="TableParagraph"/>
              <w:rPr>
                <w:rFonts w:ascii="Times New Roman" w:hAnsi="Times New Roman" w:cs="Times New Roman"/>
                <w:sz w:val="16"/>
                <w:szCs w:val="16"/>
              </w:rPr>
            </w:pPr>
          </w:p>
        </w:tc>
        <w:tc>
          <w:tcPr>
            <w:tcW w:w="103" w:type="pct"/>
            <w:tcBorders>
              <w:top w:val="single" w:sz="6" w:space="0" w:color="000000"/>
              <w:left w:val="single" w:sz="6" w:space="0" w:color="000000"/>
              <w:bottom w:val="single" w:sz="6" w:space="0" w:color="000000"/>
              <w:right w:val="single" w:sz="6" w:space="0" w:color="000000"/>
            </w:tcBorders>
          </w:tcPr>
          <w:p w14:paraId="02D8E2E9" w14:textId="77777777" w:rsidR="000E2A1E" w:rsidRPr="00862354" w:rsidRDefault="000E2A1E">
            <w:pPr>
              <w:pStyle w:val="TableParagraph"/>
              <w:rPr>
                <w:rFonts w:ascii="Times New Roman" w:hAnsi="Times New Roman" w:cs="Times New Roman"/>
                <w:sz w:val="16"/>
                <w:szCs w:val="16"/>
              </w:rPr>
            </w:pPr>
          </w:p>
        </w:tc>
        <w:tc>
          <w:tcPr>
            <w:tcW w:w="103" w:type="pct"/>
            <w:tcBorders>
              <w:top w:val="single" w:sz="6" w:space="0" w:color="000000"/>
              <w:left w:val="single" w:sz="6" w:space="0" w:color="000000"/>
              <w:bottom w:val="single" w:sz="6" w:space="0" w:color="000000"/>
              <w:right w:val="single" w:sz="6" w:space="0" w:color="000000"/>
            </w:tcBorders>
          </w:tcPr>
          <w:p w14:paraId="5585C109" w14:textId="77777777" w:rsidR="000E2A1E" w:rsidRPr="00862354" w:rsidRDefault="000E2A1E">
            <w:pPr>
              <w:pStyle w:val="TableParagraph"/>
              <w:rPr>
                <w:rFonts w:ascii="Times New Roman" w:hAnsi="Times New Roman" w:cs="Times New Roman"/>
                <w:sz w:val="16"/>
                <w:szCs w:val="16"/>
              </w:rPr>
            </w:pPr>
          </w:p>
        </w:tc>
        <w:tc>
          <w:tcPr>
            <w:tcW w:w="102" w:type="pct"/>
            <w:tcBorders>
              <w:top w:val="single" w:sz="6" w:space="0" w:color="000000"/>
              <w:left w:val="single" w:sz="6" w:space="0" w:color="000000"/>
              <w:bottom w:val="single" w:sz="6" w:space="0" w:color="000000"/>
              <w:right w:val="single" w:sz="6" w:space="0" w:color="000000"/>
            </w:tcBorders>
          </w:tcPr>
          <w:p w14:paraId="074B5F8D" w14:textId="77777777" w:rsidR="000E2A1E" w:rsidRPr="00862354" w:rsidRDefault="000E2A1E">
            <w:pPr>
              <w:pStyle w:val="TableParagraph"/>
              <w:rPr>
                <w:rFonts w:ascii="Times New Roman" w:hAnsi="Times New Roman" w:cs="Times New Roman"/>
                <w:sz w:val="16"/>
                <w:szCs w:val="16"/>
              </w:rPr>
            </w:pPr>
          </w:p>
        </w:tc>
        <w:tc>
          <w:tcPr>
            <w:tcW w:w="101" w:type="pct"/>
            <w:tcBorders>
              <w:top w:val="single" w:sz="6" w:space="0" w:color="000000"/>
              <w:left w:val="single" w:sz="6" w:space="0" w:color="000000"/>
              <w:bottom w:val="single" w:sz="6" w:space="0" w:color="000000"/>
              <w:right w:val="single" w:sz="6" w:space="0" w:color="000000"/>
            </w:tcBorders>
          </w:tcPr>
          <w:p w14:paraId="719D5034" w14:textId="77777777" w:rsidR="000E2A1E" w:rsidRPr="00862354" w:rsidRDefault="000E2A1E">
            <w:pPr>
              <w:pStyle w:val="TableParagraph"/>
              <w:rPr>
                <w:rFonts w:ascii="Times New Roman" w:hAnsi="Times New Roman" w:cs="Times New Roman"/>
                <w:sz w:val="16"/>
                <w:szCs w:val="16"/>
              </w:rPr>
            </w:pPr>
          </w:p>
        </w:tc>
        <w:tc>
          <w:tcPr>
            <w:tcW w:w="101" w:type="pct"/>
            <w:tcBorders>
              <w:top w:val="single" w:sz="6" w:space="0" w:color="000000"/>
              <w:left w:val="single" w:sz="6" w:space="0" w:color="000000"/>
              <w:bottom w:val="single" w:sz="6" w:space="0" w:color="000000"/>
              <w:right w:val="single" w:sz="6" w:space="0" w:color="000000"/>
            </w:tcBorders>
          </w:tcPr>
          <w:p w14:paraId="3B1ACCA2" w14:textId="77777777" w:rsidR="000E2A1E" w:rsidRPr="00862354" w:rsidRDefault="000E2A1E">
            <w:pPr>
              <w:pStyle w:val="TableParagraph"/>
              <w:rPr>
                <w:rFonts w:ascii="Times New Roman" w:hAnsi="Times New Roman" w:cs="Times New Roman"/>
                <w:sz w:val="16"/>
                <w:szCs w:val="16"/>
              </w:rPr>
            </w:pPr>
          </w:p>
        </w:tc>
        <w:tc>
          <w:tcPr>
            <w:tcW w:w="101" w:type="pct"/>
            <w:tcBorders>
              <w:top w:val="single" w:sz="6" w:space="0" w:color="000000"/>
              <w:left w:val="single" w:sz="6" w:space="0" w:color="000000"/>
              <w:bottom w:val="single" w:sz="6" w:space="0" w:color="000000"/>
              <w:right w:val="single" w:sz="6" w:space="0" w:color="000000"/>
            </w:tcBorders>
          </w:tcPr>
          <w:p w14:paraId="0E293281" w14:textId="77777777" w:rsidR="000E2A1E" w:rsidRPr="00862354" w:rsidRDefault="000E2A1E">
            <w:pPr>
              <w:pStyle w:val="TableParagraph"/>
              <w:rPr>
                <w:rFonts w:ascii="Times New Roman" w:hAnsi="Times New Roman" w:cs="Times New Roman"/>
                <w:sz w:val="16"/>
                <w:szCs w:val="16"/>
              </w:rPr>
            </w:pPr>
          </w:p>
        </w:tc>
        <w:tc>
          <w:tcPr>
            <w:tcW w:w="101" w:type="pct"/>
            <w:tcBorders>
              <w:top w:val="single" w:sz="6" w:space="0" w:color="000000"/>
              <w:left w:val="single" w:sz="6" w:space="0" w:color="000000"/>
              <w:bottom w:val="single" w:sz="6" w:space="0" w:color="000000"/>
              <w:right w:val="single" w:sz="6" w:space="0" w:color="000000"/>
            </w:tcBorders>
          </w:tcPr>
          <w:p w14:paraId="5D83358F" w14:textId="77777777" w:rsidR="000E2A1E" w:rsidRPr="00862354" w:rsidRDefault="000E2A1E">
            <w:pPr>
              <w:pStyle w:val="TableParagraph"/>
              <w:rPr>
                <w:rFonts w:ascii="Times New Roman" w:hAnsi="Times New Roman" w:cs="Times New Roman"/>
                <w:sz w:val="16"/>
                <w:szCs w:val="16"/>
              </w:rPr>
            </w:pPr>
          </w:p>
        </w:tc>
        <w:tc>
          <w:tcPr>
            <w:tcW w:w="100" w:type="pct"/>
            <w:tcBorders>
              <w:top w:val="single" w:sz="6" w:space="0" w:color="000000"/>
              <w:left w:val="single" w:sz="6" w:space="0" w:color="000000"/>
              <w:bottom w:val="single" w:sz="6" w:space="0" w:color="000000"/>
              <w:right w:val="single" w:sz="6" w:space="0" w:color="000000"/>
            </w:tcBorders>
          </w:tcPr>
          <w:p w14:paraId="0DAA9FB8" w14:textId="77777777" w:rsidR="000E2A1E" w:rsidRPr="00862354" w:rsidRDefault="000E2A1E">
            <w:pPr>
              <w:pStyle w:val="TableParagraph"/>
              <w:rPr>
                <w:rFonts w:ascii="Times New Roman" w:hAnsi="Times New Roman" w:cs="Times New Roman"/>
                <w:sz w:val="16"/>
                <w:szCs w:val="16"/>
              </w:rPr>
            </w:pPr>
          </w:p>
        </w:tc>
        <w:tc>
          <w:tcPr>
            <w:tcW w:w="114" w:type="pct"/>
            <w:tcBorders>
              <w:top w:val="single" w:sz="6" w:space="0" w:color="000000"/>
              <w:left w:val="single" w:sz="6" w:space="0" w:color="000000"/>
              <w:bottom w:val="single" w:sz="6" w:space="0" w:color="000000"/>
              <w:right w:val="single" w:sz="6" w:space="0" w:color="000000"/>
            </w:tcBorders>
          </w:tcPr>
          <w:p w14:paraId="65BE177B" w14:textId="77777777" w:rsidR="000E2A1E" w:rsidRPr="00862354" w:rsidRDefault="000E2A1E">
            <w:pPr>
              <w:pStyle w:val="TableParagraph"/>
              <w:rPr>
                <w:rFonts w:ascii="Times New Roman" w:hAnsi="Times New Roman" w:cs="Times New Roman"/>
                <w:sz w:val="16"/>
                <w:szCs w:val="16"/>
              </w:rPr>
            </w:pPr>
          </w:p>
        </w:tc>
        <w:tc>
          <w:tcPr>
            <w:tcW w:w="113" w:type="pct"/>
            <w:tcBorders>
              <w:top w:val="single" w:sz="6" w:space="0" w:color="000000"/>
              <w:left w:val="single" w:sz="6" w:space="0" w:color="000000"/>
              <w:bottom w:val="single" w:sz="6" w:space="0" w:color="000000"/>
              <w:right w:val="single" w:sz="6" w:space="0" w:color="000000"/>
            </w:tcBorders>
          </w:tcPr>
          <w:p w14:paraId="4897A805" w14:textId="77777777" w:rsidR="000E2A1E" w:rsidRPr="00862354" w:rsidRDefault="000E2A1E">
            <w:pPr>
              <w:pStyle w:val="TableParagraph"/>
              <w:rPr>
                <w:rFonts w:ascii="Times New Roman" w:hAnsi="Times New Roman" w:cs="Times New Roman"/>
                <w:sz w:val="16"/>
                <w:szCs w:val="16"/>
              </w:rPr>
            </w:pPr>
          </w:p>
        </w:tc>
        <w:tc>
          <w:tcPr>
            <w:tcW w:w="113" w:type="pct"/>
            <w:tcBorders>
              <w:top w:val="single" w:sz="6" w:space="0" w:color="000000"/>
              <w:left w:val="single" w:sz="6" w:space="0" w:color="000000"/>
              <w:bottom w:val="single" w:sz="6" w:space="0" w:color="000000"/>
              <w:right w:val="single" w:sz="6" w:space="0" w:color="000000"/>
            </w:tcBorders>
          </w:tcPr>
          <w:p w14:paraId="7D159597" w14:textId="77777777" w:rsidR="000E2A1E" w:rsidRPr="00862354" w:rsidRDefault="000E2A1E">
            <w:pPr>
              <w:pStyle w:val="TableParagraph"/>
              <w:rPr>
                <w:rFonts w:ascii="Times New Roman" w:hAnsi="Times New Roman" w:cs="Times New Roman"/>
                <w:sz w:val="16"/>
                <w:szCs w:val="16"/>
              </w:rPr>
            </w:pPr>
          </w:p>
        </w:tc>
        <w:tc>
          <w:tcPr>
            <w:tcW w:w="113" w:type="pct"/>
            <w:tcBorders>
              <w:top w:val="single" w:sz="6" w:space="0" w:color="000000"/>
              <w:left w:val="single" w:sz="6" w:space="0" w:color="000000"/>
              <w:bottom w:val="single" w:sz="6" w:space="0" w:color="000000"/>
              <w:right w:val="single" w:sz="6" w:space="0" w:color="000000"/>
            </w:tcBorders>
          </w:tcPr>
          <w:p w14:paraId="4018B086" w14:textId="77777777" w:rsidR="000E2A1E" w:rsidRPr="00862354" w:rsidRDefault="000E2A1E">
            <w:pPr>
              <w:pStyle w:val="TableParagraph"/>
              <w:rPr>
                <w:rFonts w:ascii="Times New Roman" w:hAnsi="Times New Roman" w:cs="Times New Roman"/>
                <w:sz w:val="16"/>
                <w:szCs w:val="16"/>
              </w:rPr>
            </w:pPr>
          </w:p>
        </w:tc>
        <w:tc>
          <w:tcPr>
            <w:tcW w:w="113" w:type="pct"/>
            <w:tcBorders>
              <w:top w:val="single" w:sz="6" w:space="0" w:color="000000"/>
              <w:left w:val="single" w:sz="6" w:space="0" w:color="000000"/>
              <w:bottom w:val="single" w:sz="6" w:space="0" w:color="000000"/>
              <w:right w:val="single" w:sz="6" w:space="0" w:color="000000"/>
            </w:tcBorders>
          </w:tcPr>
          <w:p w14:paraId="0E38E976" w14:textId="77777777" w:rsidR="000E2A1E" w:rsidRPr="00862354" w:rsidRDefault="000E2A1E">
            <w:pPr>
              <w:pStyle w:val="TableParagraph"/>
              <w:rPr>
                <w:rFonts w:ascii="Times New Roman" w:hAnsi="Times New Roman" w:cs="Times New Roman"/>
                <w:sz w:val="16"/>
                <w:szCs w:val="16"/>
              </w:rPr>
            </w:pPr>
          </w:p>
        </w:tc>
        <w:tc>
          <w:tcPr>
            <w:tcW w:w="112" w:type="pct"/>
            <w:tcBorders>
              <w:top w:val="single" w:sz="6" w:space="0" w:color="000000"/>
              <w:left w:val="single" w:sz="6" w:space="0" w:color="000000"/>
              <w:bottom w:val="single" w:sz="6" w:space="0" w:color="000000"/>
              <w:right w:val="single" w:sz="6" w:space="0" w:color="000000"/>
            </w:tcBorders>
          </w:tcPr>
          <w:p w14:paraId="3861131C" w14:textId="77777777" w:rsidR="000E2A1E" w:rsidRPr="00862354" w:rsidRDefault="000E2A1E">
            <w:pPr>
              <w:pStyle w:val="TableParagraph"/>
              <w:rPr>
                <w:rFonts w:ascii="Times New Roman" w:hAnsi="Times New Roman" w:cs="Times New Roman"/>
                <w:sz w:val="16"/>
                <w:szCs w:val="16"/>
              </w:rPr>
            </w:pPr>
          </w:p>
        </w:tc>
        <w:tc>
          <w:tcPr>
            <w:tcW w:w="111" w:type="pct"/>
            <w:tcBorders>
              <w:top w:val="single" w:sz="6" w:space="0" w:color="000000"/>
              <w:left w:val="single" w:sz="6" w:space="0" w:color="000000"/>
              <w:bottom w:val="single" w:sz="6" w:space="0" w:color="000000"/>
              <w:right w:val="single" w:sz="6" w:space="0" w:color="000000"/>
            </w:tcBorders>
          </w:tcPr>
          <w:p w14:paraId="7F26D855" w14:textId="77777777" w:rsidR="000E2A1E" w:rsidRPr="00862354" w:rsidRDefault="000E2A1E">
            <w:pPr>
              <w:pStyle w:val="TableParagraph"/>
              <w:rPr>
                <w:rFonts w:ascii="Times New Roman" w:hAnsi="Times New Roman" w:cs="Times New Roman"/>
                <w:sz w:val="16"/>
                <w:szCs w:val="16"/>
              </w:rPr>
            </w:pPr>
          </w:p>
        </w:tc>
        <w:tc>
          <w:tcPr>
            <w:tcW w:w="110" w:type="pct"/>
            <w:tcBorders>
              <w:top w:val="single" w:sz="6" w:space="0" w:color="000000"/>
              <w:left w:val="single" w:sz="6" w:space="0" w:color="000000"/>
              <w:bottom w:val="single" w:sz="6" w:space="0" w:color="000000"/>
              <w:right w:val="single" w:sz="6" w:space="0" w:color="000000"/>
            </w:tcBorders>
          </w:tcPr>
          <w:p w14:paraId="104639CE" w14:textId="77777777" w:rsidR="000E2A1E" w:rsidRPr="00862354" w:rsidRDefault="000E2A1E">
            <w:pPr>
              <w:pStyle w:val="TableParagraph"/>
              <w:rPr>
                <w:rFonts w:ascii="Times New Roman" w:hAnsi="Times New Roman" w:cs="Times New Roman"/>
                <w:sz w:val="16"/>
                <w:szCs w:val="16"/>
              </w:rPr>
            </w:pPr>
          </w:p>
        </w:tc>
        <w:tc>
          <w:tcPr>
            <w:tcW w:w="110" w:type="pct"/>
            <w:tcBorders>
              <w:top w:val="single" w:sz="6" w:space="0" w:color="000000"/>
              <w:left w:val="single" w:sz="6" w:space="0" w:color="000000"/>
              <w:bottom w:val="single" w:sz="6" w:space="0" w:color="000000"/>
              <w:right w:val="single" w:sz="6" w:space="0" w:color="000000"/>
            </w:tcBorders>
          </w:tcPr>
          <w:p w14:paraId="7124504D" w14:textId="77777777" w:rsidR="000E2A1E" w:rsidRPr="00862354" w:rsidRDefault="000E2A1E">
            <w:pPr>
              <w:pStyle w:val="TableParagraph"/>
              <w:rPr>
                <w:rFonts w:ascii="Times New Roman" w:hAnsi="Times New Roman" w:cs="Times New Roman"/>
                <w:sz w:val="16"/>
                <w:szCs w:val="16"/>
              </w:rPr>
            </w:pPr>
          </w:p>
        </w:tc>
        <w:tc>
          <w:tcPr>
            <w:tcW w:w="110" w:type="pct"/>
            <w:tcBorders>
              <w:top w:val="single" w:sz="6" w:space="0" w:color="000000"/>
              <w:left w:val="single" w:sz="6" w:space="0" w:color="000000"/>
              <w:bottom w:val="single" w:sz="6" w:space="0" w:color="000000"/>
              <w:right w:val="single" w:sz="6" w:space="0" w:color="000000"/>
            </w:tcBorders>
          </w:tcPr>
          <w:p w14:paraId="19298A38" w14:textId="77777777" w:rsidR="000E2A1E" w:rsidRPr="00862354" w:rsidRDefault="000E2A1E">
            <w:pPr>
              <w:pStyle w:val="TableParagraph"/>
              <w:rPr>
                <w:rFonts w:ascii="Times New Roman" w:hAnsi="Times New Roman" w:cs="Times New Roman"/>
                <w:sz w:val="16"/>
                <w:szCs w:val="16"/>
              </w:rPr>
            </w:pPr>
          </w:p>
        </w:tc>
        <w:tc>
          <w:tcPr>
            <w:tcW w:w="110" w:type="pct"/>
            <w:tcBorders>
              <w:top w:val="single" w:sz="6" w:space="0" w:color="000000"/>
              <w:left w:val="single" w:sz="6" w:space="0" w:color="000000"/>
              <w:bottom w:val="single" w:sz="6" w:space="0" w:color="000000"/>
              <w:right w:val="single" w:sz="6" w:space="0" w:color="000000"/>
            </w:tcBorders>
          </w:tcPr>
          <w:p w14:paraId="69A83DB7" w14:textId="77777777" w:rsidR="000E2A1E" w:rsidRPr="00862354" w:rsidRDefault="000E2A1E">
            <w:pPr>
              <w:pStyle w:val="TableParagraph"/>
              <w:rPr>
                <w:rFonts w:ascii="Times New Roman" w:hAnsi="Times New Roman" w:cs="Times New Roman"/>
                <w:sz w:val="16"/>
                <w:szCs w:val="16"/>
              </w:rPr>
            </w:pPr>
          </w:p>
        </w:tc>
        <w:tc>
          <w:tcPr>
            <w:tcW w:w="109" w:type="pct"/>
            <w:tcBorders>
              <w:top w:val="single" w:sz="6" w:space="0" w:color="000000"/>
              <w:left w:val="single" w:sz="6" w:space="0" w:color="000000"/>
              <w:bottom w:val="single" w:sz="6" w:space="0" w:color="000000"/>
              <w:right w:val="single" w:sz="6" w:space="0" w:color="000000"/>
            </w:tcBorders>
          </w:tcPr>
          <w:p w14:paraId="7654783C" w14:textId="77777777" w:rsidR="000E2A1E" w:rsidRPr="00862354" w:rsidRDefault="000E2A1E">
            <w:pPr>
              <w:pStyle w:val="TableParagraph"/>
              <w:rPr>
                <w:rFonts w:ascii="Times New Roman" w:hAnsi="Times New Roman" w:cs="Times New Roman"/>
                <w:sz w:val="16"/>
                <w:szCs w:val="16"/>
              </w:rPr>
            </w:pPr>
          </w:p>
        </w:tc>
        <w:tc>
          <w:tcPr>
            <w:tcW w:w="109" w:type="pct"/>
            <w:tcBorders>
              <w:top w:val="single" w:sz="6" w:space="0" w:color="000000"/>
              <w:left w:val="single" w:sz="6" w:space="0" w:color="000000"/>
              <w:bottom w:val="single" w:sz="6" w:space="0" w:color="000000"/>
              <w:right w:val="single" w:sz="6" w:space="0" w:color="000000"/>
            </w:tcBorders>
          </w:tcPr>
          <w:p w14:paraId="21957F13" w14:textId="77777777" w:rsidR="000E2A1E" w:rsidRPr="00862354" w:rsidRDefault="000E2A1E">
            <w:pPr>
              <w:pStyle w:val="TableParagraph"/>
              <w:rPr>
                <w:rFonts w:ascii="Times New Roman" w:hAnsi="Times New Roman" w:cs="Times New Roman"/>
                <w:sz w:val="16"/>
                <w:szCs w:val="16"/>
              </w:rPr>
            </w:pPr>
          </w:p>
        </w:tc>
        <w:tc>
          <w:tcPr>
            <w:tcW w:w="109" w:type="pct"/>
            <w:tcBorders>
              <w:top w:val="single" w:sz="6" w:space="0" w:color="000000"/>
              <w:left w:val="single" w:sz="6" w:space="0" w:color="000000"/>
              <w:bottom w:val="single" w:sz="6" w:space="0" w:color="000000"/>
              <w:right w:val="single" w:sz="6" w:space="0" w:color="000000"/>
            </w:tcBorders>
          </w:tcPr>
          <w:p w14:paraId="7F38B751" w14:textId="77777777" w:rsidR="000E2A1E" w:rsidRPr="00862354" w:rsidRDefault="000E2A1E">
            <w:pPr>
              <w:pStyle w:val="TableParagraph"/>
              <w:rPr>
                <w:rFonts w:ascii="Times New Roman" w:hAnsi="Times New Roman" w:cs="Times New Roman"/>
                <w:sz w:val="16"/>
                <w:szCs w:val="16"/>
              </w:rPr>
            </w:pPr>
          </w:p>
        </w:tc>
        <w:tc>
          <w:tcPr>
            <w:tcW w:w="108" w:type="pct"/>
            <w:tcBorders>
              <w:top w:val="single" w:sz="6" w:space="0" w:color="000000"/>
              <w:left w:val="single" w:sz="6" w:space="0" w:color="000000"/>
              <w:bottom w:val="single" w:sz="6" w:space="0" w:color="000000"/>
              <w:right w:val="single" w:sz="6" w:space="0" w:color="000000"/>
            </w:tcBorders>
          </w:tcPr>
          <w:p w14:paraId="3DDDA034" w14:textId="77777777" w:rsidR="000E2A1E" w:rsidRPr="00862354" w:rsidRDefault="000E2A1E">
            <w:pPr>
              <w:pStyle w:val="TableParagraph"/>
              <w:rPr>
                <w:rFonts w:ascii="Times New Roman" w:hAnsi="Times New Roman" w:cs="Times New Roman"/>
                <w:sz w:val="16"/>
                <w:szCs w:val="16"/>
              </w:rPr>
            </w:pPr>
          </w:p>
        </w:tc>
        <w:tc>
          <w:tcPr>
            <w:tcW w:w="108" w:type="pct"/>
            <w:tcBorders>
              <w:top w:val="single" w:sz="6" w:space="0" w:color="000000"/>
              <w:left w:val="single" w:sz="6" w:space="0" w:color="000000"/>
              <w:bottom w:val="single" w:sz="6" w:space="0" w:color="000000"/>
              <w:right w:val="single" w:sz="6" w:space="0" w:color="000000"/>
            </w:tcBorders>
          </w:tcPr>
          <w:p w14:paraId="7A57B571" w14:textId="77777777" w:rsidR="000E2A1E" w:rsidRPr="00862354" w:rsidRDefault="000E2A1E">
            <w:pPr>
              <w:pStyle w:val="TableParagraph"/>
              <w:rPr>
                <w:rFonts w:ascii="Times New Roman" w:hAnsi="Times New Roman" w:cs="Times New Roman"/>
                <w:sz w:val="16"/>
                <w:szCs w:val="16"/>
              </w:rPr>
            </w:pPr>
          </w:p>
        </w:tc>
        <w:tc>
          <w:tcPr>
            <w:tcW w:w="108" w:type="pct"/>
            <w:tcBorders>
              <w:top w:val="single" w:sz="6" w:space="0" w:color="000000"/>
              <w:left w:val="single" w:sz="6" w:space="0" w:color="000000"/>
              <w:bottom w:val="single" w:sz="6" w:space="0" w:color="000000"/>
              <w:right w:val="single" w:sz="6" w:space="0" w:color="000000"/>
            </w:tcBorders>
          </w:tcPr>
          <w:p w14:paraId="11D8A5FE" w14:textId="77777777" w:rsidR="000E2A1E" w:rsidRPr="00862354" w:rsidRDefault="000E2A1E">
            <w:pPr>
              <w:pStyle w:val="TableParagraph"/>
              <w:rPr>
                <w:rFonts w:ascii="Times New Roman" w:hAnsi="Times New Roman" w:cs="Times New Roman"/>
                <w:sz w:val="16"/>
                <w:szCs w:val="16"/>
              </w:rPr>
            </w:pPr>
          </w:p>
        </w:tc>
        <w:tc>
          <w:tcPr>
            <w:tcW w:w="108" w:type="pct"/>
            <w:tcBorders>
              <w:top w:val="single" w:sz="6" w:space="0" w:color="000000"/>
              <w:left w:val="single" w:sz="6" w:space="0" w:color="000000"/>
              <w:bottom w:val="single" w:sz="6" w:space="0" w:color="000000"/>
              <w:right w:val="single" w:sz="6" w:space="0" w:color="000000"/>
            </w:tcBorders>
          </w:tcPr>
          <w:p w14:paraId="3F64B127" w14:textId="77777777" w:rsidR="000E2A1E" w:rsidRPr="00862354" w:rsidRDefault="000E2A1E">
            <w:pPr>
              <w:pStyle w:val="TableParagraph"/>
              <w:rPr>
                <w:rFonts w:ascii="Times New Roman" w:hAnsi="Times New Roman" w:cs="Times New Roman"/>
                <w:sz w:val="16"/>
                <w:szCs w:val="16"/>
              </w:rPr>
            </w:pPr>
          </w:p>
        </w:tc>
        <w:tc>
          <w:tcPr>
            <w:tcW w:w="107" w:type="pct"/>
            <w:tcBorders>
              <w:top w:val="single" w:sz="6" w:space="0" w:color="000000"/>
              <w:left w:val="single" w:sz="6" w:space="0" w:color="000000"/>
              <w:bottom w:val="single" w:sz="6" w:space="0" w:color="000000"/>
              <w:right w:val="single" w:sz="6" w:space="0" w:color="000000"/>
            </w:tcBorders>
          </w:tcPr>
          <w:p w14:paraId="14ED01A2" w14:textId="77777777" w:rsidR="000E2A1E" w:rsidRPr="00862354" w:rsidRDefault="000E2A1E">
            <w:pPr>
              <w:pStyle w:val="TableParagraph"/>
              <w:rPr>
                <w:rFonts w:ascii="Times New Roman" w:hAnsi="Times New Roman" w:cs="Times New Roman"/>
                <w:sz w:val="16"/>
                <w:szCs w:val="16"/>
              </w:rPr>
            </w:pPr>
          </w:p>
        </w:tc>
        <w:tc>
          <w:tcPr>
            <w:tcW w:w="106" w:type="pct"/>
            <w:tcBorders>
              <w:top w:val="single" w:sz="6" w:space="0" w:color="000000"/>
              <w:left w:val="single" w:sz="6" w:space="0" w:color="000000"/>
              <w:bottom w:val="single" w:sz="6" w:space="0" w:color="000000"/>
              <w:right w:val="single" w:sz="6" w:space="0" w:color="000000"/>
            </w:tcBorders>
          </w:tcPr>
          <w:p w14:paraId="63645CDF" w14:textId="77777777" w:rsidR="000E2A1E" w:rsidRPr="00862354" w:rsidRDefault="000E2A1E">
            <w:pPr>
              <w:pStyle w:val="TableParagraph"/>
              <w:rPr>
                <w:rFonts w:ascii="Times New Roman" w:hAnsi="Times New Roman" w:cs="Times New Roman"/>
                <w:sz w:val="16"/>
                <w:szCs w:val="16"/>
              </w:rPr>
            </w:pPr>
          </w:p>
        </w:tc>
        <w:tc>
          <w:tcPr>
            <w:tcW w:w="106" w:type="pct"/>
            <w:tcBorders>
              <w:top w:val="single" w:sz="6" w:space="0" w:color="000000"/>
              <w:left w:val="single" w:sz="6" w:space="0" w:color="000000"/>
              <w:bottom w:val="single" w:sz="6" w:space="0" w:color="000000"/>
              <w:right w:val="single" w:sz="6" w:space="0" w:color="000000"/>
            </w:tcBorders>
          </w:tcPr>
          <w:p w14:paraId="1C4BB99F" w14:textId="77777777" w:rsidR="000E2A1E" w:rsidRPr="00862354" w:rsidRDefault="000E2A1E">
            <w:pPr>
              <w:pStyle w:val="TableParagraph"/>
              <w:rPr>
                <w:rFonts w:ascii="Times New Roman" w:hAnsi="Times New Roman" w:cs="Times New Roman"/>
                <w:sz w:val="16"/>
                <w:szCs w:val="16"/>
              </w:rPr>
            </w:pPr>
          </w:p>
        </w:tc>
        <w:tc>
          <w:tcPr>
            <w:tcW w:w="106" w:type="pct"/>
            <w:tcBorders>
              <w:top w:val="single" w:sz="6" w:space="0" w:color="000000"/>
              <w:left w:val="single" w:sz="6" w:space="0" w:color="000000"/>
              <w:bottom w:val="single" w:sz="6" w:space="0" w:color="000000"/>
              <w:right w:val="single" w:sz="6" w:space="0" w:color="000000"/>
            </w:tcBorders>
          </w:tcPr>
          <w:p w14:paraId="201CBDBD" w14:textId="77777777" w:rsidR="000E2A1E" w:rsidRPr="00862354" w:rsidRDefault="000E2A1E">
            <w:pPr>
              <w:pStyle w:val="TableParagraph"/>
              <w:rPr>
                <w:rFonts w:ascii="Times New Roman" w:hAnsi="Times New Roman" w:cs="Times New Roman"/>
                <w:sz w:val="16"/>
                <w:szCs w:val="16"/>
              </w:rPr>
            </w:pPr>
          </w:p>
        </w:tc>
        <w:tc>
          <w:tcPr>
            <w:tcW w:w="274" w:type="pct"/>
            <w:tcBorders>
              <w:top w:val="single" w:sz="6" w:space="0" w:color="000000"/>
              <w:left w:val="single" w:sz="6" w:space="0" w:color="000000"/>
              <w:bottom w:val="single" w:sz="6" w:space="0" w:color="000000"/>
            </w:tcBorders>
          </w:tcPr>
          <w:p w14:paraId="09A7BF40" w14:textId="77777777" w:rsidR="000E2A1E" w:rsidRPr="00862354" w:rsidRDefault="000E2A1E">
            <w:pPr>
              <w:pStyle w:val="TableParagraph"/>
              <w:spacing w:before="2" w:line="153" w:lineRule="exact"/>
              <w:ind w:right="20"/>
              <w:jc w:val="right"/>
              <w:rPr>
                <w:rFonts w:ascii="Times New Roman" w:hAnsi="Times New Roman" w:cs="Times New Roman"/>
                <w:sz w:val="16"/>
                <w:szCs w:val="16"/>
              </w:rPr>
            </w:pPr>
            <w:r w:rsidRPr="00862354">
              <w:rPr>
                <w:rFonts w:ascii="Times New Roman" w:hAnsi="Times New Roman" w:cs="Times New Roman"/>
                <w:spacing w:val="-10"/>
                <w:sz w:val="16"/>
                <w:szCs w:val="16"/>
              </w:rPr>
              <w:t>0</w:t>
            </w:r>
          </w:p>
        </w:tc>
      </w:tr>
      <w:tr w:rsidR="00C37BA5" w:rsidRPr="00862354" w14:paraId="2F9B7265" w14:textId="77777777" w:rsidTr="005872B7">
        <w:trPr>
          <w:trHeight w:val="174"/>
        </w:trPr>
        <w:tc>
          <w:tcPr>
            <w:tcW w:w="144" w:type="pct"/>
            <w:tcBorders>
              <w:top w:val="single" w:sz="6" w:space="0" w:color="000000"/>
              <w:bottom w:val="single" w:sz="6" w:space="0" w:color="000000"/>
              <w:right w:val="single" w:sz="6" w:space="0" w:color="000000"/>
            </w:tcBorders>
          </w:tcPr>
          <w:p w14:paraId="2E09D4D9" w14:textId="77777777" w:rsidR="000E2A1E" w:rsidRPr="00862354" w:rsidRDefault="000E2A1E">
            <w:pPr>
              <w:pStyle w:val="TableParagraph"/>
              <w:spacing w:before="9" w:line="145" w:lineRule="exact"/>
              <w:ind w:left="20"/>
              <w:jc w:val="center"/>
              <w:rPr>
                <w:rFonts w:ascii="Times New Roman" w:hAnsi="Times New Roman" w:cs="Times New Roman"/>
                <w:sz w:val="16"/>
                <w:szCs w:val="16"/>
              </w:rPr>
            </w:pPr>
            <w:r w:rsidRPr="00862354">
              <w:rPr>
                <w:rFonts w:ascii="Times New Roman" w:hAnsi="Times New Roman" w:cs="Times New Roman"/>
                <w:spacing w:val="-10"/>
                <w:sz w:val="16"/>
                <w:szCs w:val="16"/>
              </w:rPr>
              <w:t>3</w:t>
            </w:r>
          </w:p>
        </w:tc>
        <w:tc>
          <w:tcPr>
            <w:tcW w:w="1252" w:type="pct"/>
            <w:tcBorders>
              <w:top w:val="single" w:sz="6" w:space="0" w:color="000000"/>
              <w:left w:val="single" w:sz="6" w:space="0" w:color="000000"/>
              <w:bottom w:val="single" w:sz="6" w:space="0" w:color="000000"/>
              <w:right w:val="single" w:sz="6" w:space="0" w:color="000000"/>
            </w:tcBorders>
          </w:tcPr>
          <w:p w14:paraId="4A375AE1" w14:textId="77777777" w:rsidR="000E2A1E" w:rsidRPr="00862354" w:rsidRDefault="000E2A1E">
            <w:pPr>
              <w:pStyle w:val="TableParagraph"/>
              <w:spacing w:before="9" w:line="145" w:lineRule="exact"/>
              <w:ind w:left="29"/>
              <w:rPr>
                <w:rFonts w:ascii="Times New Roman" w:hAnsi="Times New Roman" w:cs="Times New Roman"/>
                <w:sz w:val="16"/>
                <w:szCs w:val="16"/>
              </w:rPr>
            </w:pPr>
            <w:proofErr w:type="spellStart"/>
            <w:r w:rsidRPr="00862354">
              <w:rPr>
                <w:rFonts w:ascii="Times New Roman" w:hAnsi="Times New Roman" w:cs="Times New Roman"/>
                <w:sz w:val="16"/>
                <w:szCs w:val="16"/>
              </w:rPr>
              <w:t>Odborník</w:t>
            </w:r>
            <w:proofErr w:type="spellEnd"/>
            <w:r w:rsidRPr="00862354">
              <w:rPr>
                <w:rFonts w:ascii="Times New Roman" w:hAnsi="Times New Roman" w:cs="Times New Roman"/>
                <w:spacing w:val="-8"/>
                <w:sz w:val="16"/>
                <w:szCs w:val="16"/>
              </w:rPr>
              <w:t xml:space="preserve"> pre </w:t>
            </w:r>
            <w:proofErr w:type="spellStart"/>
            <w:r w:rsidRPr="00862354">
              <w:rPr>
                <w:rFonts w:ascii="Times New Roman" w:hAnsi="Times New Roman" w:cs="Times New Roman"/>
                <w:spacing w:val="-8"/>
                <w:sz w:val="16"/>
                <w:szCs w:val="16"/>
              </w:rPr>
              <w:t>inžinierske</w:t>
            </w:r>
            <w:proofErr w:type="spellEnd"/>
            <w:r w:rsidRPr="00862354">
              <w:rPr>
                <w:rFonts w:ascii="Times New Roman" w:hAnsi="Times New Roman" w:cs="Times New Roman"/>
                <w:spacing w:val="-8"/>
                <w:sz w:val="16"/>
                <w:szCs w:val="16"/>
              </w:rPr>
              <w:t xml:space="preserve"> </w:t>
            </w:r>
            <w:proofErr w:type="spellStart"/>
            <w:r w:rsidRPr="00862354">
              <w:rPr>
                <w:rFonts w:ascii="Times New Roman" w:hAnsi="Times New Roman" w:cs="Times New Roman"/>
                <w:spacing w:val="-8"/>
                <w:sz w:val="16"/>
                <w:szCs w:val="16"/>
              </w:rPr>
              <w:t>stavy</w:t>
            </w:r>
            <w:proofErr w:type="spellEnd"/>
            <w:r w:rsidRPr="00862354">
              <w:rPr>
                <w:rFonts w:ascii="Times New Roman" w:hAnsi="Times New Roman" w:cs="Times New Roman"/>
                <w:spacing w:val="-8"/>
                <w:sz w:val="16"/>
                <w:szCs w:val="16"/>
              </w:rPr>
              <w:t xml:space="preserve"> – </w:t>
            </w:r>
            <w:proofErr w:type="spellStart"/>
            <w:r w:rsidRPr="00862354">
              <w:rPr>
                <w:rFonts w:ascii="Times New Roman" w:hAnsi="Times New Roman" w:cs="Times New Roman"/>
                <w:spacing w:val="-8"/>
                <w:sz w:val="16"/>
                <w:szCs w:val="16"/>
              </w:rPr>
              <w:t>dopravné</w:t>
            </w:r>
            <w:proofErr w:type="spellEnd"/>
            <w:r w:rsidRPr="00862354">
              <w:rPr>
                <w:rFonts w:ascii="Times New Roman" w:hAnsi="Times New Roman" w:cs="Times New Roman"/>
                <w:spacing w:val="-8"/>
                <w:sz w:val="16"/>
                <w:szCs w:val="16"/>
              </w:rPr>
              <w:t xml:space="preserve"> </w:t>
            </w:r>
            <w:proofErr w:type="spellStart"/>
            <w:r w:rsidRPr="00862354">
              <w:rPr>
                <w:rFonts w:ascii="Times New Roman" w:hAnsi="Times New Roman" w:cs="Times New Roman"/>
                <w:spacing w:val="-8"/>
                <w:sz w:val="16"/>
                <w:szCs w:val="16"/>
              </w:rPr>
              <w:t>stavby</w:t>
            </w:r>
            <w:proofErr w:type="spellEnd"/>
            <w:r w:rsidRPr="00862354">
              <w:rPr>
                <w:rFonts w:ascii="Times New Roman" w:hAnsi="Times New Roman" w:cs="Times New Roman"/>
                <w:spacing w:val="-7"/>
                <w:sz w:val="16"/>
                <w:szCs w:val="16"/>
              </w:rPr>
              <w:t xml:space="preserve"> </w:t>
            </w:r>
            <w:r w:rsidRPr="00862354">
              <w:rPr>
                <w:rFonts w:ascii="Times New Roman" w:hAnsi="Times New Roman" w:cs="Times New Roman"/>
                <w:sz w:val="16"/>
                <w:szCs w:val="16"/>
              </w:rPr>
              <w:t>/</w:t>
            </w:r>
            <w:r w:rsidRPr="00862354">
              <w:rPr>
                <w:rFonts w:ascii="Times New Roman" w:hAnsi="Times New Roman" w:cs="Times New Roman"/>
                <w:spacing w:val="-7"/>
                <w:sz w:val="16"/>
                <w:szCs w:val="16"/>
              </w:rPr>
              <w:t xml:space="preserve"> </w:t>
            </w:r>
            <w:proofErr w:type="spellStart"/>
            <w:r w:rsidRPr="00862354">
              <w:rPr>
                <w:rFonts w:ascii="Times New Roman" w:hAnsi="Times New Roman" w:cs="Times New Roman"/>
                <w:sz w:val="16"/>
                <w:szCs w:val="16"/>
              </w:rPr>
              <w:t>meno</w:t>
            </w:r>
            <w:proofErr w:type="spellEnd"/>
            <w:r w:rsidRPr="00862354">
              <w:rPr>
                <w:rFonts w:ascii="Times New Roman" w:hAnsi="Times New Roman" w:cs="Times New Roman"/>
                <w:spacing w:val="-7"/>
                <w:sz w:val="16"/>
                <w:szCs w:val="16"/>
              </w:rPr>
              <w:t xml:space="preserve"> </w:t>
            </w:r>
            <w:r w:rsidRPr="00862354">
              <w:rPr>
                <w:rFonts w:ascii="Times New Roman" w:hAnsi="Times New Roman" w:cs="Times New Roman"/>
                <w:spacing w:val="-2"/>
                <w:sz w:val="16"/>
                <w:szCs w:val="16"/>
              </w:rPr>
              <w:t>...................</w:t>
            </w:r>
          </w:p>
        </w:tc>
        <w:tc>
          <w:tcPr>
            <w:tcW w:w="103" w:type="pct"/>
            <w:tcBorders>
              <w:top w:val="single" w:sz="6" w:space="0" w:color="000000"/>
              <w:left w:val="single" w:sz="6" w:space="0" w:color="000000"/>
              <w:bottom w:val="single" w:sz="6" w:space="0" w:color="000000"/>
              <w:right w:val="single" w:sz="6" w:space="0" w:color="000000"/>
            </w:tcBorders>
          </w:tcPr>
          <w:p w14:paraId="48A63F9B" w14:textId="77777777" w:rsidR="000E2A1E" w:rsidRPr="00862354" w:rsidRDefault="000E2A1E">
            <w:pPr>
              <w:pStyle w:val="TableParagraph"/>
              <w:rPr>
                <w:rFonts w:ascii="Times New Roman" w:hAnsi="Times New Roman" w:cs="Times New Roman"/>
                <w:sz w:val="16"/>
                <w:szCs w:val="16"/>
              </w:rPr>
            </w:pPr>
          </w:p>
        </w:tc>
        <w:tc>
          <w:tcPr>
            <w:tcW w:w="103" w:type="pct"/>
            <w:tcBorders>
              <w:top w:val="single" w:sz="6" w:space="0" w:color="000000"/>
              <w:left w:val="single" w:sz="6" w:space="0" w:color="000000"/>
              <w:bottom w:val="single" w:sz="6" w:space="0" w:color="000000"/>
              <w:right w:val="single" w:sz="6" w:space="0" w:color="000000"/>
            </w:tcBorders>
          </w:tcPr>
          <w:p w14:paraId="2CE2FD4B" w14:textId="77777777" w:rsidR="000E2A1E" w:rsidRPr="00862354" w:rsidRDefault="000E2A1E">
            <w:pPr>
              <w:pStyle w:val="TableParagraph"/>
              <w:rPr>
                <w:rFonts w:ascii="Times New Roman" w:hAnsi="Times New Roman" w:cs="Times New Roman"/>
                <w:sz w:val="16"/>
                <w:szCs w:val="16"/>
              </w:rPr>
            </w:pPr>
          </w:p>
        </w:tc>
        <w:tc>
          <w:tcPr>
            <w:tcW w:w="103" w:type="pct"/>
            <w:tcBorders>
              <w:top w:val="single" w:sz="6" w:space="0" w:color="000000"/>
              <w:left w:val="single" w:sz="6" w:space="0" w:color="000000"/>
              <w:bottom w:val="single" w:sz="6" w:space="0" w:color="000000"/>
              <w:right w:val="single" w:sz="6" w:space="0" w:color="000000"/>
            </w:tcBorders>
          </w:tcPr>
          <w:p w14:paraId="1B1BF3E0" w14:textId="77777777" w:rsidR="000E2A1E" w:rsidRPr="00862354" w:rsidRDefault="000E2A1E">
            <w:pPr>
              <w:pStyle w:val="TableParagraph"/>
              <w:rPr>
                <w:rFonts w:ascii="Times New Roman" w:hAnsi="Times New Roman" w:cs="Times New Roman"/>
                <w:sz w:val="16"/>
                <w:szCs w:val="16"/>
              </w:rPr>
            </w:pPr>
          </w:p>
        </w:tc>
        <w:tc>
          <w:tcPr>
            <w:tcW w:w="102" w:type="pct"/>
            <w:tcBorders>
              <w:top w:val="single" w:sz="6" w:space="0" w:color="000000"/>
              <w:left w:val="single" w:sz="6" w:space="0" w:color="000000"/>
              <w:bottom w:val="single" w:sz="6" w:space="0" w:color="000000"/>
              <w:right w:val="single" w:sz="6" w:space="0" w:color="000000"/>
            </w:tcBorders>
          </w:tcPr>
          <w:p w14:paraId="1A6792BF" w14:textId="77777777" w:rsidR="000E2A1E" w:rsidRPr="00862354" w:rsidRDefault="000E2A1E">
            <w:pPr>
              <w:pStyle w:val="TableParagraph"/>
              <w:rPr>
                <w:rFonts w:ascii="Times New Roman" w:hAnsi="Times New Roman" w:cs="Times New Roman"/>
                <w:sz w:val="16"/>
                <w:szCs w:val="16"/>
              </w:rPr>
            </w:pPr>
          </w:p>
        </w:tc>
        <w:tc>
          <w:tcPr>
            <w:tcW w:w="101" w:type="pct"/>
            <w:tcBorders>
              <w:top w:val="single" w:sz="6" w:space="0" w:color="000000"/>
              <w:left w:val="single" w:sz="6" w:space="0" w:color="000000"/>
              <w:bottom w:val="single" w:sz="6" w:space="0" w:color="000000"/>
              <w:right w:val="single" w:sz="6" w:space="0" w:color="000000"/>
            </w:tcBorders>
          </w:tcPr>
          <w:p w14:paraId="12756FF9" w14:textId="77777777" w:rsidR="000E2A1E" w:rsidRPr="00862354" w:rsidRDefault="000E2A1E">
            <w:pPr>
              <w:pStyle w:val="TableParagraph"/>
              <w:rPr>
                <w:rFonts w:ascii="Times New Roman" w:hAnsi="Times New Roman" w:cs="Times New Roman"/>
                <w:sz w:val="16"/>
                <w:szCs w:val="16"/>
              </w:rPr>
            </w:pPr>
          </w:p>
        </w:tc>
        <w:tc>
          <w:tcPr>
            <w:tcW w:w="101" w:type="pct"/>
            <w:tcBorders>
              <w:top w:val="single" w:sz="6" w:space="0" w:color="000000"/>
              <w:left w:val="single" w:sz="6" w:space="0" w:color="000000"/>
              <w:bottom w:val="single" w:sz="6" w:space="0" w:color="000000"/>
              <w:right w:val="single" w:sz="6" w:space="0" w:color="000000"/>
            </w:tcBorders>
          </w:tcPr>
          <w:p w14:paraId="3E555AFB" w14:textId="77777777" w:rsidR="000E2A1E" w:rsidRPr="00862354" w:rsidRDefault="000E2A1E">
            <w:pPr>
              <w:pStyle w:val="TableParagraph"/>
              <w:rPr>
                <w:rFonts w:ascii="Times New Roman" w:hAnsi="Times New Roman" w:cs="Times New Roman"/>
                <w:sz w:val="16"/>
                <w:szCs w:val="16"/>
              </w:rPr>
            </w:pPr>
          </w:p>
        </w:tc>
        <w:tc>
          <w:tcPr>
            <w:tcW w:w="101" w:type="pct"/>
            <w:tcBorders>
              <w:top w:val="single" w:sz="6" w:space="0" w:color="000000"/>
              <w:left w:val="single" w:sz="6" w:space="0" w:color="000000"/>
              <w:bottom w:val="single" w:sz="6" w:space="0" w:color="000000"/>
              <w:right w:val="single" w:sz="6" w:space="0" w:color="000000"/>
            </w:tcBorders>
          </w:tcPr>
          <w:p w14:paraId="6B901983" w14:textId="77777777" w:rsidR="000E2A1E" w:rsidRPr="00862354" w:rsidRDefault="000E2A1E">
            <w:pPr>
              <w:pStyle w:val="TableParagraph"/>
              <w:rPr>
                <w:rFonts w:ascii="Times New Roman" w:hAnsi="Times New Roman" w:cs="Times New Roman"/>
                <w:sz w:val="16"/>
                <w:szCs w:val="16"/>
              </w:rPr>
            </w:pPr>
          </w:p>
        </w:tc>
        <w:tc>
          <w:tcPr>
            <w:tcW w:w="101" w:type="pct"/>
            <w:tcBorders>
              <w:top w:val="single" w:sz="6" w:space="0" w:color="000000"/>
              <w:left w:val="single" w:sz="6" w:space="0" w:color="000000"/>
              <w:bottom w:val="single" w:sz="6" w:space="0" w:color="000000"/>
              <w:right w:val="single" w:sz="6" w:space="0" w:color="000000"/>
            </w:tcBorders>
          </w:tcPr>
          <w:p w14:paraId="122F97A0" w14:textId="77777777" w:rsidR="000E2A1E" w:rsidRPr="00862354" w:rsidRDefault="000E2A1E">
            <w:pPr>
              <w:pStyle w:val="TableParagraph"/>
              <w:rPr>
                <w:rFonts w:ascii="Times New Roman" w:hAnsi="Times New Roman" w:cs="Times New Roman"/>
                <w:sz w:val="16"/>
                <w:szCs w:val="16"/>
              </w:rPr>
            </w:pPr>
          </w:p>
        </w:tc>
        <w:tc>
          <w:tcPr>
            <w:tcW w:w="100" w:type="pct"/>
            <w:tcBorders>
              <w:top w:val="single" w:sz="6" w:space="0" w:color="000000"/>
              <w:left w:val="single" w:sz="6" w:space="0" w:color="000000"/>
              <w:bottom w:val="single" w:sz="6" w:space="0" w:color="000000"/>
              <w:right w:val="single" w:sz="6" w:space="0" w:color="000000"/>
            </w:tcBorders>
          </w:tcPr>
          <w:p w14:paraId="46D8914B" w14:textId="77777777" w:rsidR="000E2A1E" w:rsidRPr="00862354" w:rsidRDefault="000E2A1E">
            <w:pPr>
              <w:pStyle w:val="TableParagraph"/>
              <w:rPr>
                <w:rFonts w:ascii="Times New Roman" w:hAnsi="Times New Roman" w:cs="Times New Roman"/>
                <w:sz w:val="16"/>
                <w:szCs w:val="16"/>
              </w:rPr>
            </w:pPr>
          </w:p>
        </w:tc>
        <w:tc>
          <w:tcPr>
            <w:tcW w:w="114" w:type="pct"/>
            <w:tcBorders>
              <w:top w:val="single" w:sz="6" w:space="0" w:color="000000"/>
              <w:left w:val="single" w:sz="6" w:space="0" w:color="000000"/>
              <w:bottom w:val="single" w:sz="6" w:space="0" w:color="000000"/>
              <w:right w:val="single" w:sz="6" w:space="0" w:color="000000"/>
            </w:tcBorders>
          </w:tcPr>
          <w:p w14:paraId="7D4ABE9D" w14:textId="77777777" w:rsidR="000E2A1E" w:rsidRPr="00862354" w:rsidRDefault="000E2A1E">
            <w:pPr>
              <w:pStyle w:val="TableParagraph"/>
              <w:rPr>
                <w:rFonts w:ascii="Times New Roman" w:hAnsi="Times New Roman" w:cs="Times New Roman"/>
                <w:sz w:val="16"/>
                <w:szCs w:val="16"/>
              </w:rPr>
            </w:pPr>
          </w:p>
        </w:tc>
        <w:tc>
          <w:tcPr>
            <w:tcW w:w="113" w:type="pct"/>
            <w:tcBorders>
              <w:top w:val="single" w:sz="6" w:space="0" w:color="000000"/>
              <w:left w:val="single" w:sz="6" w:space="0" w:color="000000"/>
              <w:bottom w:val="single" w:sz="6" w:space="0" w:color="000000"/>
              <w:right w:val="single" w:sz="6" w:space="0" w:color="000000"/>
            </w:tcBorders>
          </w:tcPr>
          <w:p w14:paraId="377F7B1B" w14:textId="77777777" w:rsidR="000E2A1E" w:rsidRPr="00862354" w:rsidRDefault="000E2A1E">
            <w:pPr>
              <w:pStyle w:val="TableParagraph"/>
              <w:rPr>
                <w:rFonts w:ascii="Times New Roman" w:hAnsi="Times New Roman" w:cs="Times New Roman"/>
                <w:sz w:val="16"/>
                <w:szCs w:val="16"/>
              </w:rPr>
            </w:pPr>
          </w:p>
        </w:tc>
        <w:tc>
          <w:tcPr>
            <w:tcW w:w="113" w:type="pct"/>
            <w:tcBorders>
              <w:top w:val="single" w:sz="6" w:space="0" w:color="000000"/>
              <w:left w:val="single" w:sz="6" w:space="0" w:color="000000"/>
              <w:bottom w:val="single" w:sz="6" w:space="0" w:color="000000"/>
              <w:right w:val="single" w:sz="6" w:space="0" w:color="000000"/>
            </w:tcBorders>
          </w:tcPr>
          <w:p w14:paraId="30A28E34" w14:textId="77777777" w:rsidR="000E2A1E" w:rsidRPr="00862354" w:rsidRDefault="000E2A1E">
            <w:pPr>
              <w:pStyle w:val="TableParagraph"/>
              <w:rPr>
                <w:rFonts w:ascii="Times New Roman" w:hAnsi="Times New Roman" w:cs="Times New Roman"/>
                <w:sz w:val="16"/>
                <w:szCs w:val="16"/>
              </w:rPr>
            </w:pPr>
          </w:p>
        </w:tc>
        <w:tc>
          <w:tcPr>
            <w:tcW w:w="113" w:type="pct"/>
            <w:tcBorders>
              <w:top w:val="single" w:sz="6" w:space="0" w:color="000000"/>
              <w:left w:val="single" w:sz="6" w:space="0" w:color="000000"/>
              <w:bottom w:val="single" w:sz="6" w:space="0" w:color="000000"/>
              <w:right w:val="single" w:sz="6" w:space="0" w:color="000000"/>
            </w:tcBorders>
          </w:tcPr>
          <w:p w14:paraId="67364119" w14:textId="77777777" w:rsidR="000E2A1E" w:rsidRPr="00862354" w:rsidRDefault="000E2A1E">
            <w:pPr>
              <w:pStyle w:val="TableParagraph"/>
              <w:rPr>
                <w:rFonts w:ascii="Times New Roman" w:hAnsi="Times New Roman" w:cs="Times New Roman"/>
                <w:sz w:val="16"/>
                <w:szCs w:val="16"/>
              </w:rPr>
            </w:pPr>
          </w:p>
        </w:tc>
        <w:tc>
          <w:tcPr>
            <w:tcW w:w="113" w:type="pct"/>
            <w:tcBorders>
              <w:top w:val="single" w:sz="6" w:space="0" w:color="000000"/>
              <w:left w:val="single" w:sz="6" w:space="0" w:color="000000"/>
              <w:bottom w:val="single" w:sz="6" w:space="0" w:color="000000"/>
              <w:right w:val="single" w:sz="6" w:space="0" w:color="000000"/>
            </w:tcBorders>
          </w:tcPr>
          <w:p w14:paraId="276C3E9D" w14:textId="77777777" w:rsidR="000E2A1E" w:rsidRPr="00862354" w:rsidRDefault="000E2A1E">
            <w:pPr>
              <w:pStyle w:val="TableParagraph"/>
              <w:rPr>
                <w:rFonts w:ascii="Times New Roman" w:hAnsi="Times New Roman" w:cs="Times New Roman"/>
                <w:sz w:val="16"/>
                <w:szCs w:val="16"/>
              </w:rPr>
            </w:pPr>
          </w:p>
        </w:tc>
        <w:tc>
          <w:tcPr>
            <w:tcW w:w="112" w:type="pct"/>
            <w:tcBorders>
              <w:top w:val="single" w:sz="6" w:space="0" w:color="000000"/>
              <w:left w:val="single" w:sz="6" w:space="0" w:color="000000"/>
              <w:bottom w:val="single" w:sz="6" w:space="0" w:color="000000"/>
              <w:right w:val="single" w:sz="6" w:space="0" w:color="000000"/>
            </w:tcBorders>
          </w:tcPr>
          <w:p w14:paraId="7EAAE167" w14:textId="77777777" w:rsidR="000E2A1E" w:rsidRPr="00862354" w:rsidRDefault="000E2A1E">
            <w:pPr>
              <w:pStyle w:val="TableParagraph"/>
              <w:rPr>
                <w:rFonts w:ascii="Times New Roman" w:hAnsi="Times New Roman" w:cs="Times New Roman"/>
                <w:sz w:val="16"/>
                <w:szCs w:val="16"/>
              </w:rPr>
            </w:pPr>
          </w:p>
        </w:tc>
        <w:tc>
          <w:tcPr>
            <w:tcW w:w="111" w:type="pct"/>
            <w:tcBorders>
              <w:top w:val="single" w:sz="6" w:space="0" w:color="000000"/>
              <w:left w:val="single" w:sz="6" w:space="0" w:color="000000"/>
              <w:bottom w:val="single" w:sz="6" w:space="0" w:color="000000"/>
              <w:right w:val="single" w:sz="6" w:space="0" w:color="000000"/>
            </w:tcBorders>
          </w:tcPr>
          <w:p w14:paraId="7C961A7C" w14:textId="77777777" w:rsidR="000E2A1E" w:rsidRPr="00862354" w:rsidRDefault="000E2A1E">
            <w:pPr>
              <w:pStyle w:val="TableParagraph"/>
              <w:rPr>
                <w:rFonts w:ascii="Times New Roman" w:hAnsi="Times New Roman" w:cs="Times New Roman"/>
                <w:sz w:val="16"/>
                <w:szCs w:val="16"/>
              </w:rPr>
            </w:pPr>
          </w:p>
        </w:tc>
        <w:tc>
          <w:tcPr>
            <w:tcW w:w="110" w:type="pct"/>
            <w:tcBorders>
              <w:top w:val="single" w:sz="6" w:space="0" w:color="000000"/>
              <w:left w:val="single" w:sz="6" w:space="0" w:color="000000"/>
              <w:bottom w:val="single" w:sz="6" w:space="0" w:color="000000"/>
              <w:right w:val="single" w:sz="6" w:space="0" w:color="000000"/>
            </w:tcBorders>
          </w:tcPr>
          <w:p w14:paraId="258300CF" w14:textId="77777777" w:rsidR="000E2A1E" w:rsidRPr="00862354" w:rsidRDefault="000E2A1E">
            <w:pPr>
              <w:pStyle w:val="TableParagraph"/>
              <w:rPr>
                <w:rFonts w:ascii="Times New Roman" w:hAnsi="Times New Roman" w:cs="Times New Roman"/>
                <w:sz w:val="16"/>
                <w:szCs w:val="16"/>
              </w:rPr>
            </w:pPr>
          </w:p>
        </w:tc>
        <w:tc>
          <w:tcPr>
            <w:tcW w:w="110" w:type="pct"/>
            <w:tcBorders>
              <w:top w:val="single" w:sz="6" w:space="0" w:color="000000"/>
              <w:left w:val="single" w:sz="6" w:space="0" w:color="000000"/>
              <w:bottom w:val="single" w:sz="6" w:space="0" w:color="000000"/>
              <w:right w:val="single" w:sz="6" w:space="0" w:color="000000"/>
            </w:tcBorders>
          </w:tcPr>
          <w:p w14:paraId="2DC2BF1F" w14:textId="77777777" w:rsidR="000E2A1E" w:rsidRPr="00862354" w:rsidRDefault="000E2A1E">
            <w:pPr>
              <w:pStyle w:val="TableParagraph"/>
              <w:rPr>
                <w:rFonts w:ascii="Times New Roman" w:hAnsi="Times New Roman" w:cs="Times New Roman"/>
                <w:sz w:val="16"/>
                <w:szCs w:val="16"/>
              </w:rPr>
            </w:pPr>
          </w:p>
        </w:tc>
        <w:tc>
          <w:tcPr>
            <w:tcW w:w="110" w:type="pct"/>
            <w:tcBorders>
              <w:top w:val="single" w:sz="6" w:space="0" w:color="000000"/>
              <w:left w:val="single" w:sz="6" w:space="0" w:color="000000"/>
              <w:bottom w:val="single" w:sz="6" w:space="0" w:color="000000"/>
              <w:right w:val="single" w:sz="6" w:space="0" w:color="000000"/>
            </w:tcBorders>
          </w:tcPr>
          <w:p w14:paraId="232ACB66" w14:textId="77777777" w:rsidR="000E2A1E" w:rsidRPr="00862354" w:rsidRDefault="000E2A1E">
            <w:pPr>
              <w:pStyle w:val="TableParagraph"/>
              <w:rPr>
                <w:rFonts w:ascii="Times New Roman" w:hAnsi="Times New Roman" w:cs="Times New Roman"/>
                <w:sz w:val="16"/>
                <w:szCs w:val="16"/>
              </w:rPr>
            </w:pPr>
          </w:p>
        </w:tc>
        <w:tc>
          <w:tcPr>
            <w:tcW w:w="110" w:type="pct"/>
            <w:tcBorders>
              <w:top w:val="single" w:sz="6" w:space="0" w:color="000000"/>
              <w:left w:val="single" w:sz="6" w:space="0" w:color="000000"/>
              <w:bottom w:val="single" w:sz="6" w:space="0" w:color="000000"/>
              <w:right w:val="single" w:sz="6" w:space="0" w:color="000000"/>
            </w:tcBorders>
          </w:tcPr>
          <w:p w14:paraId="3BC9D84E" w14:textId="77777777" w:rsidR="000E2A1E" w:rsidRPr="00862354" w:rsidRDefault="000E2A1E">
            <w:pPr>
              <w:pStyle w:val="TableParagraph"/>
              <w:rPr>
                <w:rFonts w:ascii="Times New Roman" w:hAnsi="Times New Roman" w:cs="Times New Roman"/>
                <w:sz w:val="16"/>
                <w:szCs w:val="16"/>
              </w:rPr>
            </w:pPr>
          </w:p>
        </w:tc>
        <w:tc>
          <w:tcPr>
            <w:tcW w:w="109" w:type="pct"/>
            <w:tcBorders>
              <w:top w:val="single" w:sz="6" w:space="0" w:color="000000"/>
              <w:left w:val="single" w:sz="6" w:space="0" w:color="000000"/>
              <w:bottom w:val="single" w:sz="6" w:space="0" w:color="000000"/>
              <w:right w:val="single" w:sz="6" w:space="0" w:color="000000"/>
            </w:tcBorders>
          </w:tcPr>
          <w:p w14:paraId="497BF06B" w14:textId="77777777" w:rsidR="000E2A1E" w:rsidRPr="00862354" w:rsidRDefault="000E2A1E">
            <w:pPr>
              <w:pStyle w:val="TableParagraph"/>
              <w:rPr>
                <w:rFonts w:ascii="Times New Roman" w:hAnsi="Times New Roman" w:cs="Times New Roman"/>
                <w:sz w:val="16"/>
                <w:szCs w:val="16"/>
              </w:rPr>
            </w:pPr>
          </w:p>
        </w:tc>
        <w:tc>
          <w:tcPr>
            <w:tcW w:w="109" w:type="pct"/>
            <w:tcBorders>
              <w:top w:val="single" w:sz="6" w:space="0" w:color="000000"/>
              <w:left w:val="single" w:sz="6" w:space="0" w:color="000000"/>
              <w:bottom w:val="single" w:sz="6" w:space="0" w:color="000000"/>
              <w:right w:val="single" w:sz="6" w:space="0" w:color="000000"/>
            </w:tcBorders>
          </w:tcPr>
          <w:p w14:paraId="32C308AC" w14:textId="77777777" w:rsidR="000E2A1E" w:rsidRPr="00862354" w:rsidRDefault="000E2A1E">
            <w:pPr>
              <w:pStyle w:val="TableParagraph"/>
              <w:rPr>
                <w:rFonts w:ascii="Times New Roman" w:hAnsi="Times New Roman" w:cs="Times New Roman"/>
                <w:sz w:val="16"/>
                <w:szCs w:val="16"/>
              </w:rPr>
            </w:pPr>
          </w:p>
        </w:tc>
        <w:tc>
          <w:tcPr>
            <w:tcW w:w="109" w:type="pct"/>
            <w:tcBorders>
              <w:top w:val="single" w:sz="6" w:space="0" w:color="000000"/>
              <w:left w:val="single" w:sz="6" w:space="0" w:color="000000"/>
              <w:bottom w:val="single" w:sz="6" w:space="0" w:color="000000"/>
              <w:right w:val="single" w:sz="6" w:space="0" w:color="000000"/>
            </w:tcBorders>
          </w:tcPr>
          <w:p w14:paraId="7F30731D" w14:textId="77777777" w:rsidR="000E2A1E" w:rsidRPr="00862354" w:rsidRDefault="000E2A1E">
            <w:pPr>
              <w:pStyle w:val="TableParagraph"/>
              <w:rPr>
                <w:rFonts w:ascii="Times New Roman" w:hAnsi="Times New Roman" w:cs="Times New Roman"/>
                <w:sz w:val="16"/>
                <w:szCs w:val="16"/>
              </w:rPr>
            </w:pPr>
          </w:p>
        </w:tc>
        <w:tc>
          <w:tcPr>
            <w:tcW w:w="108" w:type="pct"/>
            <w:tcBorders>
              <w:top w:val="single" w:sz="6" w:space="0" w:color="000000"/>
              <w:left w:val="single" w:sz="6" w:space="0" w:color="000000"/>
              <w:bottom w:val="single" w:sz="6" w:space="0" w:color="000000"/>
              <w:right w:val="single" w:sz="6" w:space="0" w:color="000000"/>
            </w:tcBorders>
          </w:tcPr>
          <w:p w14:paraId="00BD2E6D" w14:textId="77777777" w:rsidR="000E2A1E" w:rsidRPr="00862354" w:rsidRDefault="000E2A1E">
            <w:pPr>
              <w:pStyle w:val="TableParagraph"/>
              <w:rPr>
                <w:rFonts w:ascii="Times New Roman" w:hAnsi="Times New Roman" w:cs="Times New Roman"/>
                <w:sz w:val="16"/>
                <w:szCs w:val="16"/>
              </w:rPr>
            </w:pPr>
          </w:p>
        </w:tc>
        <w:tc>
          <w:tcPr>
            <w:tcW w:w="108" w:type="pct"/>
            <w:tcBorders>
              <w:top w:val="single" w:sz="6" w:space="0" w:color="000000"/>
              <w:left w:val="single" w:sz="6" w:space="0" w:color="000000"/>
              <w:bottom w:val="single" w:sz="6" w:space="0" w:color="000000"/>
              <w:right w:val="single" w:sz="6" w:space="0" w:color="000000"/>
            </w:tcBorders>
          </w:tcPr>
          <w:p w14:paraId="74AACE0E" w14:textId="77777777" w:rsidR="000E2A1E" w:rsidRPr="00862354" w:rsidRDefault="000E2A1E">
            <w:pPr>
              <w:pStyle w:val="TableParagraph"/>
              <w:rPr>
                <w:rFonts w:ascii="Times New Roman" w:hAnsi="Times New Roman" w:cs="Times New Roman"/>
                <w:sz w:val="16"/>
                <w:szCs w:val="16"/>
              </w:rPr>
            </w:pPr>
          </w:p>
        </w:tc>
        <w:tc>
          <w:tcPr>
            <w:tcW w:w="108" w:type="pct"/>
            <w:tcBorders>
              <w:top w:val="single" w:sz="6" w:space="0" w:color="000000"/>
              <w:left w:val="single" w:sz="6" w:space="0" w:color="000000"/>
              <w:bottom w:val="single" w:sz="6" w:space="0" w:color="000000"/>
              <w:right w:val="single" w:sz="6" w:space="0" w:color="000000"/>
            </w:tcBorders>
          </w:tcPr>
          <w:p w14:paraId="57AFF3B6" w14:textId="77777777" w:rsidR="000E2A1E" w:rsidRPr="00862354" w:rsidRDefault="000E2A1E">
            <w:pPr>
              <w:pStyle w:val="TableParagraph"/>
              <w:rPr>
                <w:rFonts w:ascii="Times New Roman" w:hAnsi="Times New Roman" w:cs="Times New Roman"/>
                <w:sz w:val="16"/>
                <w:szCs w:val="16"/>
              </w:rPr>
            </w:pPr>
          </w:p>
        </w:tc>
        <w:tc>
          <w:tcPr>
            <w:tcW w:w="108" w:type="pct"/>
            <w:tcBorders>
              <w:top w:val="single" w:sz="6" w:space="0" w:color="000000"/>
              <w:left w:val="single" w:sz="6" w:space="0" w:color="000000"/>
              <w:bottom w:val="single" w:sz="6" w:space="0" w:color="000000"/>
              <w:right w:val="single" w:sz="6" w:space="0" w:color="000000"/>
            </w:tcBorders>
          </w:tcPr>
          <w:p w14:paraId="14255F77" w14:textId="77777777" w:rsidR="000E2A1E" w:rsidRPr="00862354" w:rsidRDefault="000E2A1E">
            <w:pPr>
              <w:pStyle w:val="TableParagraph"/>
              <w:rPr>
                <w:rFonts w:ascii="Times New Roman" w:hAnsi="Times New Roman" w:cs="Times New Roman"/>
                <w:sz w:val="16"/>
                <w:szCs w:val="16"/>
              </w:rPr>
            </w:pPr>
          </w:p>
        </w:tc>
        <w:tc>
          <w:tcPr>
            <w:tcW w:w="107" w:type="pct"/>
            <w:tcBorders>
              <w:top w:val="single" w:sz="6" w:space="0" w:color="000000"/>
              <w:left w:val="single" w:sz="6" w:space="0" w:color="000000"/>
              <w:bottom w:val="single" w:sz="6" w:space="0" w:color="000000"/>
              <w:right w:val="single" w:sz="6" w:space="0" w:color="000000"/>
            </w:tcBorders>
          </w:tcPr>
          <w:p w14:paraId="78CC239B" w14:textId="77777777" w:rsidR="000E2A1E" w:rsidRPr="00862354" w:rsidRDefault="000E2A1E">
            <w:pPr>
              <w:pStyle w:val="TableParagraph"/>
              <w:rPr>
                <w:rFonts w:ascii="Times New Roman" w:hAnsi="Times New Roman" w:cs="Times New Roman"/>
                <w:sz w:val="16"/>
                <w:szCs w:val="16"/>
              </w:rPr>
            </w:pPr>
          </w:p>
        </w:tc>
        <w:tc>
          <w:tcPr>
            <w:tcW w:w="106" w:type="pct"/>
            <w:tcBorders>
              <w:top w:val="single" w:sz="6" w:space="0" w:color="000000"/>
              <w:left w:val="single" w:sz="6" w:space="0" w:color="000000"/>
              <w:bottom w:val="single" w:sz="6" w:space="0" w:color="000000"/>
              <w:right w:val="single" w:sz="6" w:space="0" w:color="000000"/>
            </w:tcBorders>
          </w:tcPr>
          <w:p w14:paraId="4A7EE72C" w14:textId="77777777" w:rsidR="000E2A1E" w:rsidRPr="00862354" w:rsidRDefault="000E2A1E">
            <w:pPr>
              <w:pStyle w:val="TableParagraph"/>
              <w:rPr>
                <w:rFonts w:ascii="Times New Roman" w:hAnsi="Times New Roman" w:cs="Times New Roman"/>
                <w:sz w:val="16"/>
                <w:szCs w:val="16"/>
              </w:rPr>
            </w:pPr>
          </w:p>
        </w:tc>
        <w:tc>
          <w:tcPr>
            <w:tcW w:w="106" w:type="pct"/>
            <w:tcBorders>
              <w:top w:val="single" w:sz="6" w:space="0" w:color="000000"/>
              <w:left w:val="single" w:sz="6" w:space="0" w:color="000000"/>
              <w:bottom w:val="single" w:sz="6" w:space="0" w:color="000000"/>
              <w:right w:val="single" w:sz="6" w:space="0" w:color="000000"/>
            </w:tcBorders>
          </w:tcPr>
          <w:p w14:paraId="01775230" w14:textId="77777777" w:rsidR="000E2A1E" w:rsidRPr="00862354" w:rsidRDefault="000E2A1E">
            <w:pPr>
              <w:pStyle w:val="TableParagraph"/>
              <w:rPr>
                <w:rFonts w:ascii="Times New Roman" w:hAnsi="Times New Roman" w:cs="Times New Roman"/>
                <w:sz w:val="16"/>
                <w:szCs w:val="16"/>
              </w:rPr>
            </w:pPr>
          </w:p>
        </w:tc>
        <w:tc>
          <w:tcPr>
            <w:tcW w:w="106" w:type="pct"/>
            <w:tcBorders>
              <w:top w:val="single" w:sz="6" w:space="0" w:color="000000"/>
              <w:left w:val="single" w:sz="6" w:space="0" w:color="000000"/>
              <w:bottom w:val="single" w:sz="6" w:space="0" w:color="000000"/>
              <w:right w:val="single" w:sz="6" w:space="0" w:color="000000"/>
            </w:tcBorders>
          </w:tcPr>
          <w:p w14:paraId="5998AEB0" w14:textId="77777777" w:rsidR="000E2A1E" w:rsidRPr="00862354" w:rsidRDefault="000E2A1E">
            <w:pPr>
              <w:pStyle w:val="TableParagraph"/>
              <w:rPr>
                <w:rFonts w:ascii="Times New Roman" w:hAnsi="Times New Roman" w:cs="Times New Roman"/>
                <w:sz w:val="16"/>
                <w:szCs w:val="16"/>
              </w:rPr>
            </w:pPr>
          </w:p>
        </w:tc>
        <w:tc>
          <w:tcPr>
            <w:tcW w:w="274" w:type="pct"/>
            <w:tcBorders>
              <w:top w:val="single" w:sz="6" w:space="0" w:color="000000"/>
              <w:left w:val="single" w:sz="6" w:space="0" w:color="000000"/>
              <w:bottom w:val="single" w:sz="6" w:space="0" w:color="000000"/>
            </w:tcBorders>
          </w:tcPr>
          <w:p w14:paraId="51727911" w14:textId="77777777" w:rsidR="000E2A1E" w:rsidRPr="00862354" w:rsidRDefault="000E2A1E">
            <w:pPr>
              <w:pStyle w:val="TableParagraph"/>
              <w:rPr>
                <w:rFonts w:ascii="Times New Roman" w:hAnsi="Times New Roman" w:cs="Times New Roman"/>
                <w:sz w:val="16"/>
                <w:szCs w:val="16"/>
              </w:rPr>
            </w:pPr>
          </w:p>
        </w:tc>
      </w:tr>
      <w:tr w:rsidR="00C37BA5" w:rsidRPr="00862354" w14:paraId="48B53210" w14:textId="77777777" w:rsidTr="005872B7">
        <w:trPr>
          <w:trHeight w:val="304"/>
        </w:trPr>
        <w:tc>
          <w:tcPr>
            <w:tcW w:w="144" w:type="pct"/>
            <w:tcBorders>
              <w:top w:val="single" w:sz="6" w:space="0" w:color="000000"/>
              <w:bottom w:val="single" w:sz="6" w:space="0" w:color="000000"/>
              <w:right w:val="single" w:sz="6" w:space="0" w:color="000000"/>
            </w:tcBorders>
          </w:tcPr>
          <w:p w14:paraId="798051C6" w14:textId="77777777" w:rsidR="000E2A1E" w:rsidRPr="00862354" w:rsidRDefault="000E2A1E">
            <w:pPr>
              <w:pStyle w:val="TableParagraph"/>
              <w:spacing w:before="74"/>
              <w:ind w:left="20"/>
              <w:jc w:val="center"/>
              <w:rPr>
                <w:rFonts w:ascii="Times New Roman" w:hAnsi="Times New Roman" w:cs="Times New Roman"/>
                <w:sz w:val="16"/>
                <w:szCs w:val="16"/>
              </w:rPr>
            </w:pPr>
            <w:r w:rsidRPr="00862354">
              <w:rPr>
                <w:rFonts w:ascii="Times New Roman" w:hAnsi="Times New Roman" w:cs="Times New Roman"/>
                <w:spacing w:val="-10"/>
                <w:sz w:val="16"/>
                <w:szCs w:val="16"/>
              </w:rPr>
              <w:t>4</w:t>
            </w:r>
          </w:p>
        </w:tc>
        <w:tc>
          <w:tcPr>
            <w:tcW w:w="1252" w:type="pct"/>
            <w:tcBorders>
              <w:top w:val="single" w:sz="6" w:space="0" w:color="000000"/>
              <w:left w:val="single" w:sz="6" w:space="0" w:color="000000"/>
              <w:bottom w:val="single" w:sz="6" w:space="0" w:color="000000"/>
              <w:right w:val="single" w:sz="6" w:space="0" w:color="000000"/>
            </w:tcBorders>
          </w:tcPr>
          <w:p w14:paraId="4ACE04E7" w14:textId="77777777" w:rsidR="000E2A1E" w:rsidRPr="00862354" w:rsidRDefault="000E2A1E">
            <w:pPr>
              <w:pStyle w:val="TableParagraph"/>
              <w:spacing w:before="74"/>
              <w:ind w:left="29"/>
              <w:rPr>
                <w:rFonts w:ascii="Times New Roman" w:hAnsi="Times New Roman" w:cs="Times New Roman"/>
                <w:sz w:val="16"/>
                <w:szCs w:val="16"/>
              </w:rPr>
            </w:pPr>
            <w:proofErr w:type="spellStart"/>
            <w:r w:rsidRPr="00862354">
              <w:rPr>
                <w:rFonts w:ascii="Times New Roman" w:hAnsi="Times New Roman" w:cs="Times New Roman"/>
                <w:spacing w:val="-2"/>
                <w:sz w:val="16"/>
                <w:szCs w:val="16"/>
              </w:rPr>
              <w:t>Odborník</w:t>
            </w:r>
            <w:proofErr w:type="spellEnd"/>
            <w:r w:rsidRPr="00862354">
              <w:rPr>
                <w:rFonts w:ascii="Times New Roman" w:hAnsi="Times New Roman" w:cs="Times New Roman"/>
                <w:spacing w:val="4"/>
                <w:sz w:val="16"/>
                <w:szCs w:val="16"/>
              </w:rPr>
              <w:t xml:space="preserve"> pre </w:t>
            </w:r>
            <w:proofErr w:type="spellStart"/>
            <w:r w:rsidRPr="00862354">
              <w:rPr>
                <w:rFonts w:ascii="Times New Roman" w:hAnsi="Times New Roman" w:cs="Times New Roman"/>
                <w:spacing w:val="4"/>
                <w:sz w:val="16"/>
                <w:szCs w:val="16"/>
              </w:rPr>
              <w:t>trakčné</w:t>
            </w:r>
            <w:proofErr w:type="spellEnd"/>
            <w:r w:rsidRPr="00862354">
              <w:rPr>
                <w:rFonts w:ascii="Times New Roman" w:hAnsi="Times New Roman" w:cs="Times New Roman"/>
                <w:spacing w:val="4"/>
                <w:sz w:val="16"/>
                <w:szCs w:val="16"/>
              </w:rPr>
              <w:t xml:space="preserve"> </w:t>
            </w:r>
            <w:proofErr w:type="spellStart"/>
            <w:r w:rsidRPr="00862354">
              <w:rPr>
                <w:rFonts w:ascii="Times New Roman" w:hAnsi="Times New Roman" w:cs="Times New Roman"/>
                <w:spacing w:val="4"/>
                <w:sz w:val="16"/>
                <w:szCs w:val="16"/>
              </w:rPr>
              <w:t>vedenie</w:t>
            </w:r>
            <w:proofErr w:type="spellEnd"/>
            <w:r w:rsidRPr="00862354">
              <w:rPr>
                <w:rFonts w:ascii="Times New Roman" w:hAnsi="Times New Roman" w:cs="Times New Roman"/>
                <w:spacing w:val="4"/>
                <w:sz w:val="16"/>
                <w:szCs w:val="16"/>
              </w:rPr>
              <w:t xml:space="preserve">, </w:t>
            </w:r>
            <w:proofErr w:type="spellStart"/>
            <w:r w:rsidRPr="00862354">
              <w:rPr>
                <w:rFonts w:ascii="Times New Roman" w:hAnsi="Times New Roman" w:cs="Times New Roman"/>
                <w:spacing w:val="4"/>
                <w:sz w:val="16"/>
                <w:szCs w:val="16"/>
              </w:rPr>
              <w:t>rozvody</w:t>
            </w:r>
            <w:proofErr w:type="spellEnd"/>
            <w:r w:rsidRPr="00862354">
              <w:rPr>
                <w:rFonts w:ascii="Times New Roman" w:hAnsi="Times New Roman" w:cs="Times New Roman"/>
                <w:spacing w:val="4"/>
                <w:sz w:val="16"/>
                <w:szCs w:val="16"/>
              </w:rPr>
              <w:t xml:space="preserve"> VN, </w:t>
            </w:r>
            <w:proofErr w:type="gramStart"/>
            <w:r w:rsidRPr="00862354">
              <w:rPr>
                <w:rFonts w:ascii="Times New Roman" w:hAnsi="Times New Roman" w:cs="Times New Roman"/>
                <w:spacing w:val="4"/>
                <w:sz w:val="16"/>
                <w:szCs w:val="16"/>
              </w:rPr>
              <w:t>NN ,</w:t>
            </w:r>
            <w:proofErr w:type="gramEnd"/>
            <w:r w:rsidRPr="00862354">
              <w:rPr>
                <w:rFonts w:ascii="Times New Roman" w:hAnsi="Times New Roman" w:cs="Times New Roman"/>
                <w:spacing w:val="4"/>
                <w:sz w:val="16"/>
                <w:szCs w:val="16"/>
              </w:rPr>
              <w:t xml:space="preserve"> </w:t>
            </w:r>
            <w:proofErr w:type="spellStart"/>
            <w:r w:rsidRPr="00862354">
              <w:rPr>
                <w:rFonts w:ascii="Times New Roman" w:hAnsi="Times New Roman" w:cs="Times New Roman"/>
                <w:spacing w:val="4"/>
                <w:sz w:val="16"/>
                <w:szCs w:val="16"/>
              </w:rPr>
              <w:t>slaboprúd</w:t>
            </w:r>
            <w:proofErr w:type="spellEnd"/>
            <w:r w:rsidRPr="00862354">
              <w:rPr>
                <w:rFonts w:ascii="Times New Roman" w:hAnsi="Times New Roman" w:cs="Times New Roman"/>
                <w:spacing w:val="4"/>
                <w:sz w:val="16"/>
                <w:szCs w:val="16"/>
              </w:rPr>
              <w:t xml:space="preserve"> / </w:t>
            </w:r>
            <w:proofErr w:type="spellStart"/>
            <w:r w:rsidRPr="00862354">
              <w:rPr>
                <w:rFonts w:ascii="Times New Roman" w:hAnsi="Times New Roman" w:cs="Times New Roman"/>
                <w:spacing w:val="-2"/>
                <w:sz w:val="16"/>
                <w:szCs w:val="16"/>
              </w:rPr>
              <w:t>meno</w:t>
            </w:r>
            <w:proofErr w:type="spellEnd"/>
            <w:r w:rsidRPr="00862354">
              <w:rPr>
                <w:rFonts w:ascii="Times New Roman" w:hAnsi="Times New Roman" w:cs="Times New Roman"/>
                <w:spacing w:val="-2"/>
                <w:sz w:val="16"/>
                <w:szCs w:val="16"/>
              </w:rPr>
              <w:t>.....</w:t>
            </w:r>
          </w:p>
        </w:tc>
        <w:tc>
          <w:tcPr>
            <w:tcW w:w="103" w:type="pct"/>
            <w:tcBorders>
              <w:top w:val="single" w:sz="6" w:space="0" w:color="000000"/>
              <w:left w:val="single" w:sz="6" w:space="0" w:color="000000"/>
              <w:bottom w:val="single" w:sz="6" w:space="0" w:color="000000"/>
              <w:right w:val="single" w:sz="6" w:space="0" w:color="000000"/>
            </w:tcBorders>
          </w:tcPr>
          <w:p w14:paraId="5C9EE204" w14:textId="77777777" w:rsidR="000E2A1E" w:rsidRPr="00862354" w:rsidRDefault="000E2A1E">
            <w:pPr>
              <w:pStyle w:val="TableParagraph"/>
              <w:rPr>
                <w:rFonts w:ascii="Times New Roman" w:hAnsi="Times New Roman" w:cs="Times New Roman"/>
                <w:sz w:val="16"/>
                <w:szCs w:val="16"/>
              </w:rPr>
            </w:pPr>
          </w:p>
        </w:tc>
        <w:tc>
          <w:tcPr>
            <w:tcW w:w="103" w:type="pct"/>
            <w:tcBorders>
              <w:top w:val="single" w:sz="6" w:space="0" w:color="000000"/>
              <w:left w:val="single" w:sz="6" w:space="0" w:color="000000"/>
              <w:bottom w:val="single" w:sz="6" w:space="0" w:color="000000"/>
              <w:right w:val="single" w:sz="6" w:space="0" w:color="000000"/>
            </w:tcBorders>
          </w:tcPr>
          <w:p w14:paraId="565193F6" w14:textId="77777777" w:rsidR="000E2A1E" w:rsidRPr="00862354" w:rsidRDefault="000E2A1E">
            <w:pPr>
              <w:pStyle w:val="TableParagraph"/>
              <w:rPr>
                <w:rFonts w:ascii="Times New Roman" w:hAnsi="Times New Roman" w:cs="Times New Roman"/>
                <w:sz w:val="16"/>
                <w:szCs w:val="16"/>
              </w:rPr>
            </w:pPr>
          </w:p>
        </w:tc>
        <w:tc>
          <w:tcPr>
            <w:tcW w:w="103" w:type="pct"/>
            <w:tcBorders>
              <w:top w:val="single" w:sz="6" w:space="0" w:color="000000"/>
              <w:left w:val="single" w:sz="6" w:space="0" w:color="000000"/>
              <w:bottom w:val="single" w:sz="6" w:space="0" w:color="000000"/>
              <w:right w:val="single" w:sz="6" w:space="0" w:color="000000"/>
            </w:tcBorders>
          </w:tcPr>
          <w:p w14:paraId="12A61C69" w14:textId="77777777" w:rsidR="000E2A1E" w:rsidRPr="00862354" w:rsidRDefault="000E2A1E">
            <w:pPr>
              <w:pStyle w:val="TableParagraph"/>
              <w:rPr>
                <w:rFonts w:ascii="Times New Roman" w:hAnsi="Times New Roman" w:cs="Times New Roman"/>
                <w:sz w:val="16"/>
                <w:szCs w:val="16"/>
              </w:rPr>
            </w:pPr>
          </w:p>
        </w:tc>
        <w:tc>
          <w:tcPr>
            <w:tcW w:w="102" w:type="pct"/>
            <w:tcBorders>
              <w:top w:val="single" w:sz="6" w:space="0" w:color="000000"/>
              <w:left w:val="single" w:sz="6" w:space="0" w:color="000000"/>
              <w:bottom w:val="single" w:sz="6" w:space="0" w:color="000000"/>
              <w:right w:val="single" w:sz="6" w:space="0" w:color="000000"/>
            </w:tcBorders>
          </w:tcPr>
          <w:p w14:paraId="099CAC09" w14:textId="77777777" w:rsidR="000E2A1E" w:rsidRPr="00862354" w:rsidRDefault="000E2A1E">
            <w:pPr>
              <w:pStyle w:val="TableParagraph"/>
              <w:rPr>
                <w:rFonts w:ascii="Times New Roman" w:hAnsi="Times New Roman" w:cs="Times New Roman"/>
                <w:sz w:val="16"/>
                <w:szCs w:val="16"/>
              </w:rPr>
            </w:pPr>
          </w:p>
        </w:tc>
        <w:tc>
          <w:tcPr>
            <w:tcW w:w="101" w:type="pct"/>
            <w:tcBorders>
              <w:top w:val="single" w:sz="6" w:space="0" w:color="000000"/>
              <w:left w:val="single" w:sz="6" w:space="0" w:color="000000"/>
              <w:bottom w:val="single" w:sz="6" w:space="0" w:color="000000"/>
              <w:right w:val="single" w:sz="6" w:space="0" w:color="000000"/>
            </w:tcBorders>
          </w:tcPr>
          <w:p w14:paraId="5A80781C" w14:textId="77777777" w:rsidR="000E2A1E" w:rsidRPr="00862354" w:rsidRDefault="000E2A1E">
            <w:pPr>
              <w:pStyle w:val="TableParagraph"/>
              <w:rPr>
                <w:rFonts w:ascii="Times New Roman" w:hAnsi="Times New Roman" w:cs="Times New Roman"/>
                <w:sz w:val="16"/>
                <w:szCs w:val="16"/>
              </w:rPr>
            </w:pPr>
          </w:p>
        </w:tc>
        <w:tc>
          <w:tcPr>
            <w:tcW w:w="101" w:type="pct"/>
            <w:tcBorders>
              <w:top w:val="single" w:sz="6" w:space="0" w:color="000000"/>
              <w:left w:val="single" w:sz="6" w:space="0" w:color="000000"/>
              <w:bottom w:val="single" w:sz="6" w:space="0" w:color="000000"/>
              <w:right w:val="single" w:sz="6" w:space="0" w:color="000000"/>
            </w:tcBorders>
          </w:tcPr>
          <w:p w14:paraId="0D8CB5C6" w14:textId="77777777" w:rsidR="000E2A1E" w:rsidRPr="00862354" w:rsidRDefault="000E2A1E">
            <w:pPr>
              <w:pStyle w:val="TableParagraph"/>
              <w:rPr>
                <w:rFonts w:ascii="Times New Roman" w:hAnsi="Times New Roman" w:cs="Times New Roman"/>
                <w:sz w:val="16"/>
                <w:szCs w:val="16"/>
              </w:rPr>
            </w:pPr>
          </w:p>
        </w:tc>
        <w:tc>
          <w:tcPr>
            <w:tcW w:w="101" w:type="pct"/>
            <w:tcBorders>
              <w:top w:val="single" w:sz="6" w:space="0" w:color="000000"/>
              <w:left w:val="single" w:sz="6" w:space="0" w:color="000000"/>
              <w:bottom w:val="single" w:sz="6" w:space="0" w:color="000000"/>
              <w:right w:val="single" w:sz="6" w:space="0" w:color="000000"/>
            </w:tcBorders>
          </w:tcPr>
          <w:p w14:paraId="6A261A1C" w14:textId="77777777" w:rsidR="000E2A1E" w:rsidRPr="00862354" w:rsidRDefault="000E2A1E">
            <w:pPr>
              <w:pStyle w:val="TableParagraph"/>
              <w:rPr>
                <w:rFonts w:ascii="Times New Roman" w:hAnsi="Times New Roman" w:cs="Times New Roman"/>
                <w:sz w:val="16"/>
                <w:szCs w:val="16"/>
              </w:rPr>
            </w:pPr>
          </w:p>
        </w:tc>
        <w:tc>
          <w:tcPr>
            <w:tcW w:w="101" w:type="pct"/>
            <w:tcBorders>
              <w:top w:val="single" w:sz="6" w:space="0" w:color="000000"/>
              <w:left w:val="single" w:sz="6" w:space="0" w:color="000000"/>
              <w:bottom w:val="single" w:sz="6" w:space="0" w:color="000000"/>
              <w:right w:val="single" w:sz="6" w:space="0" w:color="000000"/>
            </w:tcBorders>
          </w:tcPr>
          <w:p w14:paraId="52C49251" w14:textId="77777777" w:rsidR="000E2A1E" w:rsidRPr="00862354" w:rsidRDefault="000E2A1E">
            <w:pPr>
              <w:pStyle w:val="TableParagraph"/>
              <w:rPr>
                <w:rFonts w:ascii="Times New Roman" w:hAnsi="Times New Roman" w:cs="Times New Roman"/>
                <w:sz w:val="16"/>
                <w:szCs w:val="16"/>
              </w:rPr>
            </w:pPr>
          </w:p>
        </w:tc>
        <w:tc>
          <w:tcPr>
            <w:tcW w:w="100" w:type="pct"/>
            <w:tcBorders>
              <w:top w:val="single" w:sz="6" w:space="0" w:color="000000"/>
              <w:left w:val="single" w:sz="6" w:space="0" w:color="000000"/>
              <w:bottom w:val="single" w:sz="6" w:space="0" w:color="000000"/>
              <w:right w:val="single" w:sz="6" w:space="0" w:color="000000"/>
            </w:tcBorders>
          </w:tcPr>
          <w:p w14:paraId="5A2E07B7" w14:textId="77777777" w:rsidR="000E2A1E" w:rsidRPr="00862354" w:rsidRDefault="000E2A1E">
            <w:pPr>
              <w:pStyle w:val="TableParagraph"/>
              <w:rPr>
                <w:rFonts w:ascii="Times New Roman" w:hAnsi="Times New Roman" w:cs="Times New Roman"/>
                <w:sz w:val="16"/>
                <w:szCs w:val="16"/>
              </w:rPr>
            </w:pPr>
          </w:p>
        </w:tc>
        <w:tc>
          <w:tcPr>
            <w:tcW w:w="114" w:type="pct"/>
            <w:tcBorders>
              <w:top w:val="single" w:sz="6" w:space="0" w:color="000000"/>
              <w:left w:val="single" w:sz="6" w:space="0" w:color="000000"/>
              <w:bottom w:val="single" w:sz="6" w:space="0" w:color="000000"/>
              <w:right w:val="single" w:sz="6" w:space="0" w:color="000000"/>
            </w:tcBorders>
          </w:tcPr>
          <w:p w14:paraId="32EACC9A" w14:textId="77777777" w:rsidR="000E2A1E" w:rsidRPr="00862354" w:rsidRDefault="000E2A1E">
            <w:pPr>
              <w:pStyle w:val="TableParagraph"/>
              <w:rPr>
                <w:rFonts w:ascii="Times New Roman" w:hAnsi="Times New Roman" w:cs="Times New Roman"/>
                <w:sz w:val="16"/>
                <w:szCs w:val="16"/>
              </w:rPr>
            </w:pPr>
          </w:p>
        </w:tc>
        <w:tc>
          <w:tcPr>
            <w:tcW w:w="113" w:type="pct"/>
            <w:tcBorders>
              <w:top w:val="single" w:sz="6" w:space="0" w:color="000000"/>
              <w:left w:val="single" w:sz="6" w:space="0" w:color="000000"/>
              <w:bottom w:val="single" w:sz="6" w:space="0" w:color="000000"/>
              <w:right w:val="single" w:sz="6" w:space="0" w:color="000000"/>
            </w:tcBorders>
          </w:tcPr>
          <w:p w14:paraId="74B7F09B" w14:textId="77777777" w:rsidR="000E2A1E" w:rsidRPr="00862354" w:rsidRDefault="000E2A1E">
            <w:pPr>
              <w:pStyle w:val="TableParagraph"/>
              <w:rPr>
                <w:rFonts w:ascii="Times New Roman" w:hAnsi="Times New Roman" w:cs="Times New Roman"/>
                <w:sz w:val="16"/>
                <w:szCs w:val="16"/>
              </w:rPr>
            </w:pPr>
          </w:p>
        </w:tc>
        <w:tc>
          <w:tcPr>
            <w:tcW w:w="113" w:type="pct"/>
            <w:tcBorders>
              <w:top w:val="single" w:sz="6" w:space="0" w:color="000000"/>
              <w:left w:val="single" w:sz="6" w:space="0" w:color="000000"/>
              <w:bottom w:val="single" w:sz="6" w:space="0" w:color="000000"/>
              <w:right w:val="single" w:sz="6" w:space="0" w:color="000000"/>
            </w:tcBorders>
          </w:tcPr>
          <w:p w14:paraId="4F966125" w14:textId="77777777" w:rsidR="000E2A1E" w:rsidRPr="00862354" w:rsidRDefault="000E2A1E">
            <w:pPr>
              <w:pStyle w:val="TableParagraph"/>
              <w:rPr>
                <w:rFonts w:ascii="Times New Roman" w:hAnsi="Times New Roman" w:cs="Times New Roman"/>
                <w:sz w:val="16"/>
                <w:szCs w:val="16"/>
              </w:rPr>
            </w:pPr>
          </w:p>
        </w:tc>
        <w:tc>
          <w:tcPr>
            <w:tcW w:w="113" w:type="pct"/>
            <w:tcBorders>
              <w:top w:val="single" w:sz="6" w:space="0" w:color="000000"/>
              <w:left w:val="single" w:sz="6" w:space="0" w:color="000000"/>
              <w:bottom w:val="single" w:sz="6" w:space="0" w:color="000000"/>
              <w:right w:val="single" w:sz="6" w:space="0" w:color="000000"/>
            </w:tcBorders>
          </w:tcPr>
          <w:p w14:paraId="5719A594" w14:textId="77777777" w:rsidR="000E2A1E" w:rsidRPr="00862354" w:rsidRDefault="000E2A1E">
            <w:pPr>
              <w:pStyle w:val="TableParagraph"/>
              <w:rPr>
                <w:rFonts w:ascii="Times New Roman" w:hAnsi="Times New Roman" w:cs="Times New Roman"/>
                <w:sz w:val="16"/>
                <w:szCs w:val="16"/>
              </w:rPr>
            </w:pPr>
          </w:p>
        </w:tc>
        <w:tc>
          <w:tcPr>
            <w:tcW w:w="113" w:type="pct"/>
            <w:tcBorders>
              <w:top w:val="single" w:sz="6" w:space="0" w:color="000000"/>
              <w:left w:val="single" w:sz="6" w:space="0" w:color="000000"/>
              <w:bottom w:val="single" w:sz="6" w:space="0" w:color="000000"/>
              <w:right w:val="single" w:sz="6" w:space="0" w:color="000000"/>
            </w:tcBorders>
          </w:tcPr>
          <w:p w14:paraId="0DF1F024" w14:textId="77777777" w:rsidR="000E2A1E" w:rsidRPr="00862354" w:rsidRDefault="000E2A1E">
            <w:pPr>
              <w:pStyle w:val="TableParagraph"/>
              <w:rPr>
                <w:rFonts w:ascii="Times New Roman" w:hAnsi="Times New Roman" w:cs="Times New Roman"/>
                <w:sz w:val="16"/>
                <w:szCs w:val="16"/>
              </w:rPr>
            </w:pPr>
          </w:p>
        </w:tc>
        <w:tc>
          <w:tcPr>
            <w:tcW w:w="112" w:type="pct"/>
            <w:tcBorders>
              <w:top w:val="single" w:sz="6" w:space="0" w:color="000000"/>
              <w:left w:val="single" w:sz="6" w:space="0" w:color="000000"/>
              <w:bottom w:val="single" w:sz="6" w:space="0" w:color="000000"/>
              <w:right w:val="single" w:sz="6" w:space="0" w:color="000000"/>
            </w:tcBorders>
          </w:tcPr>
          <w:p w14:paraId="15965299" w14:textId="77777777" w:rsidR="000E2A1E" w:rsidRPr="00862354" w:rsidRDefault="000E2A1E">
            <w:pPr>
              <w:pStyle w:val="TableParagraph"/>
              <w:rPr>
                <w:rFonts w:ascii="Times New Roman" w:hAnsi="Times New Roman" w:cs="Times New Roman"/>
                <w:sz w:val="16"/>
                <w:szCs w:val="16"/>
              </w:rPr>
            </w:pPr>
          </w:p>
        </w:tc>
        <w:tc>
          <w:tcPr>
            <w:tcW w:w="111" w:type="pct"/>
            <w:tcBorders>
              <w:top w:val="single" w:sz="6" w:space="0" w:color="000000"/>
              <w:left w:val="single" w:sz="6" w:space="0" w:color="000000"/>
              <w:bottom w:val="single" w:sz="6" w:space="0" w:color="000000"/>
              <w:right w:val="single" w:sz="6" w:space="0" w:color="000000"/>
            </w:tcBorders>
          </w:tcPr>
          <w:p w14:paraId="42EB6FEE" w14:textId="77777777" w:rsidR="000E2A1E" w:rsidRPr="00862354" w:rsidRDefault="000E2A1E">
            <w:pPr>
              <w:pStyle w:val="TableParagraph"/>
              <w:rPr>
                <w:rFonts w:ascii="Times New Roman" w:hAnsi="Times New Roman" w:cs="Times New Roman"/>
                <w:sz w:val="16"/>
                <w:szCs w:val="16"/>
              </w:rPr>
            </w:pPr>
          </w:p>
        </w:tc>
        <w:tc>
          <w:tcPr>
            <w:tcW w:w="110" w:type="pct"/>
            <w:tcBorders>
              <w:top w:val="single" w:sz="6" w:space="0" w:color="000000"/>
              <w:left w:val="single" w:sz="6" w:space="0" w:color="000000"/>
              <w:bottom w:val="single" w:sz="6" w:space="0" w:color="000000"/>
              <w:right w:val="single" w:sz="6" w:space="0" w:color="000000"/>
            </w:tcBorders>
          </w:tcPr>
          <w:p w14:paraId="5D31C7B7" w14:textId="77777777" w:rsidR="000E2A1E" w:rsidRPr="00862354" w:rsidRDefault="000E2A1E">
            <w:pPr>
              <w:pStyle w:val="TableParagraph"/>
              <w:rPr>
                <w:rFonts w:ascii="Times New Roman" w:hAnsi="Times New Roman" w:cs="Times New Roman"/>
                <w:sz w:val="16"/>
                <w:szCs w:val="16"/>
              </w:rPr>
            </w:pPr>
          </w:p>
        </w:tc>
        <w:tc>
          <w:tcPr>
            <w:tcW w:w="110" w:type="pct"/>
            <w:tcBorders>
              <w:top w:val="single" w:sz="6" w:space="0" w:color="000000"/>
              <w:left w:val="single" w:sz="6" w:space="0" w:color="000000"/>
              <w:bottom w:val="single" w:sz="6" w:space="0" w:color="000000"/>
              <w:right w:val="single" w:sz="6" w:space="0" w:color="000000"/>
            </w:tcBorders>
          </w:tcPr>
          <w:p w14:paraId="59C7918B" w14:textId="77777777" w:rsidR="000E2A1E" w:rsidRPr="00862354" w:rsidRDefault="000E2A1E">
            <w:pPr>
              <w:pStyle w:val="TableParagraph"/>
              <w:rPr>
                <w:rFonts w:ascii="Times New Roman" w:hAnsi="Times New Roman" w:cs="Times New Roman"/>
                <w:sz w:val="16"/>
                <w:szCs w:val="16"/>
              </w:rPr>
            </w:pPr>
          </w:p>
        </w:tc>
        <w:tc>
          <w:tcPr>
            <w:tcW w:w="110" w:type="pct"/>
            <w:tcBorders>
              <w:top w:val="single" w:sz="6" w:space="0" w:color="000000"/>
              <w:left w:val="single" w:sz="6" w:space="0" w:color="000000"/>
              <w:bottom w:val="single" w:sz="6" w:space="0" w:color="000000"/>
              <w:right w:val="single" w:sz="6" w:space="0" w:color="000000"/>
            </w:tcBorders>
          </w:tcPr>
          <w:p w14:paraId="58276812" w14:textId="77777777" w:rsidR="000E2A1E" w:rsidRPr="00862354" w:rsidRDefault="000E2A1E">
            <w:pPr>
              <w:pStyle w:val="TableParagraph"/>
              <w:rPr>
                <w:rFonts w:ascii="Times New Roman" w:hAnsi="Times New Roman" w:cs="Times New Roman"/>
                <w:sz w:val="16"/>
                <w:szCs w:val="16"/>
              </w:rPr>
            </w:pPr>
          </w:p>
        </w:tc>
        <w:tc>
          <w:tcPr>
            <w:tcW w:w="110" w:type="pct"/>
            <w:tcBorders>
              <w:top w:val="single" w:sz="6" w:space="0" w:color="000000"/>
              <w:left w:val="single" w:sz="6" w:space="0" w:color="000000"/>
              <w:bottom w:val="single" w:sz="6" w:space="0" w:color="000000"/>
              <w:right w:val="single" w:sz="6" w:space="0" w:color="000000"/>
            </w:tcBorders>
          </w:tcPr>
          <w:p w14:paraId="7AD06DED" w14:textId="77777777" w:rsidR="000E2A1E" w:rsidRPr="00862354" w:rsidRDefault="000E2A1E">
            <w:pPr>
              <w:pStyle w:val="TableParagraph"/>
              <w:rPr>
                <w:rFonts w:ascii="Times New Roman" w:hAnsi="Times New Roman" w:cs="Times New Roman"/>
                <w:sz w:val="16"/>
                <w:szCs w:val="16"/>
              </w:rPr>
            </w:pPr>
          </w:p>
        </w:tc>
        <w:tc>
          <w:tcPr>
            <w:tcW w:w="109" w:type="pct"/>
            <w:tcBorders>
              <w:top w:val="single" w:sz="6" w:space="0" w:color="000000"/>
              <w:left w:val="single" w:sz="6" w:space="0" w:color="000000"/>
              <w:bottom w:val="single" w:sz="6" w:space="0" w:color="000000"/>
              <w:right w:val="single" w:sz="6" w:space="0" w:color="000000"/>
            </w:tcBorders>
          </w:tcPr>
          <w:p w14:paraId="291612D0" w14:textId="77777777" w:rsidR="000E2A1E" w:rsidRPr="00862354" w:rsidRDefault="000E2A1E">
            <w:pPr>
              <w:pStyle w:val="TableParagraph"/>
              <w:rPr>
                <w:rFonts w:ascii="Times New Roman" w:hAnsi="Times New Roman" w:cs="Times New Roman"/>
                <w:sz w:val="16"/>
                <w:szCs w:val="16"/>
              </w:rPr>
            </w:pPr>
          </w:p>
        </w:tc>
        <w:tc>
          <w:tcPr>
            <w:tcW w:w="109" w:type="pct"/>
            <w:tcBorders>
              <w:top w:val="single" w:sz="6" w:space="0" w:color="000000"/>
              <w:left w:val="single" w:sz="6" w:space="0" w:color="000000"/>
              <w:bottom w:val="single" w:sz="6" w:space="0" w:color="000000"/>
              <w:right w:val="single" w:sz="6" w:space="0" w:color="000000"/>
            </w:tcBorders>
          </w:tcPr>
          <w:p w14:paraId="4EDC76D3" w14:textId="77777777" w:rsidR="000E2A1E" w:rsidRPr="00862354" w:rsidRDefault="000E2A1E">
            <w:pPr>
              <w:pStyle w:val="TableParagraph"/>
              <w:rPr>
                <w:rFonts w:ascii="Times New Roman" w:hAnsi="Times New Roman" w:cs="Times New Roman"/>
                <w:sz w:val="16"/>
                <w:szCs w:val="16"/>
              </w:rPr>
            </w:pPr>
          </w:p>
        </w:tc>
        <w:tc>
          <w:tcPr>
            <w:tcW w:w="109" w:type="pct"/>
            <w:tcBorders>
              <w:top w:val="single" w:sz="6" w:space="0" w:color="000000"/>
              <w:left w:val="single" w:sz="6" w:space="0" w:color="000000"/>
              <w:bottom w:val="single" w:sz="6" w:space="0" w:color="000000"/>
              <w:right w:val="single" w:sz="6" w:space="0" w:color="000000"/>
            </w:tcBorders>
          </w:tcPr>
          <w:p w14:paraId="7AC75E81" w14:textId="77777777" w:rsidR="000E2A1E" w:rsidRPr="00862354" w:rsidRDefault="000E2A1E">
            <w:pPr>
              <w:pStyle w:val="TableParagraph"/>
              <w:rPr>
                <w:rFonts w:ascii="Times New Roman" w:hAnsi="Times New Roman" w:cs="Times New Roman"/>
                <w:sz w:val="16"/>
                <w:szCs w:val="16"/>
              </w:rPr>
            </w:pPr>
          </w:p>
        </w:tc>
        <w:tc>
          <w:tcPr>
            <w:tcW w:w="108" w:type="pct"/>
            <w:tcBorders>
              <w:top w:val="single" w:sz="6" w:space="0" w:color="000000"/>
              <w:left w:val="single" w:sz="6" w:space="0" w:color="000000"/>
              <w:bottom w:val="single" w:sz="6" w:space="0" w:color="000000"/>
              <w:right w:val="single" w:sz="6" w:space="0" w:color="000000"/>
            </w:tcBorders>
          </w:tcPr>
          <w:p w14:paraId="4D81839B" w14:textId="77777777" w:rsidR="000E2A1E" w:rsidRPr="00862354" w:rsidRDefault="000E2A1E">
            <w:pPr>
              <w:pStyle w:val="TableParagraph"/>
              <w:rPr>
                <w:rFonts w:ascii="Times New Roman" w:hAnsi="Times New Roman" w:cs="Times New Roman"/>
                <w:sz w:val="16"/>
                <w:szCs w:val="16"/>
              </w:rPr>
            </w:pPr>
          </w:p>
        </w:tc>
        <w:tc>
          <w:tcPr>
            <w:tcW w:w="108" w:type="pct"/>
            <w:tcBorders>
              <w:top w:val="single" w:sz="6" w:space="0" w:color="000000"/>
              <w:left w:val="single" w:sz="6" w:space="0" w:color="000000"/>
              <w:bottom w:val="single" w:sz="6" w:space="0" w:color="000000"/>
              <w:right w:val="single" w:sz="6" w:space="0" w:color="000000"/>
            </w:tcBorders>
          </w:tcPr>
          <w:p w14:paraId="7CA2BE2D" w14:textId="77777777" w:rsidR="000E2A1E" w:rsidRPr="00862354" w:rsidRDefault="000E2A1E">
            <w:pPr>
              <w:pStyle w:val="TableParagraph"/>
              <w:rPr>
                <w:rFonts w:ascii="Times New Roman" w:hAnsi="Times New Roman" w:cs="Times New Roman"/>
                <w:sz w:val="16"/>
                <w:szCs w:val="16"/>
              </w:rPr>
            </w:pPr>
          </w:p>
        </w:tc>
        <w:tc>
          <w:tcPr>
            <w:tcW w:w="108" w:type="pct"/>
            <w:tcBorders>
              <w:top w:val="single" w:sz="6" w:space="0" w:color="000000"/>
              <w:left w:val="single" w:sz="6" w:space="0" w:color="000000"/>
              <w:bottom w:val="single" w:sz="6" w:space="0" w:color="000000"/>
              <w:right w:val="single" w:sz="6" w:space="0" w:color="000000"/>
            </w:tcBorders>
          </w:tcPr>
          <w:p w14:paraId="0A66C1A2" w14:textId="77777777" w:rsidR="000E2A1E" w:rsidRPr="00862354" w:rsidRDefault="000E2A1E">
            <w:pPr>
              <w:pStyle w:val="TableParagraph"/>
              <w:rPr>
                <w:rFonts w:ascii="Times New Roman" w:hAnsi="Times New Roman" w:cs="Times New Roman"/>
                <w:sz w:val="16"/>
                <w:szCs w:val="16"/>
              </w:rPr>
            </w:pPr>
          </w:p>
        </w:tc>
        <w:tc>
          <w:tcPr>
            <w:tcW w:w="108" w:type="pct"/>
            <w:tcBorders>
              <w:top w:val="single" w:sz="6" w:space="0" w:color="000000"/>
              <w:left w:val="single" w:sz="6" w:space="0" w:color="000000"/>
              <w:bottom w:val="single" w:sz="6" w:space="0" w:color="000000"/>
              <w:right w:val="single" w:sz="6" w:space="0" w:color="000000"/>
            </w:tcBorders>
          </w:tcPr>
          <w:p w14:paraId="231F0BF1" w14:textId="77777777" w:rsidR="000E2A1E" w:rsidRPr="00862354" w:rsidRDefault="000E2A1E">
            <w:pPr>
              <w:pStyle w:val="TableParagraph"/>
              <w:rPr>
                <w:rFonts w:ascii="Times New Roman" w:hAnsi="Times New Roman" w:cs="Times New Roman"/>
                <w:sz w:val="16"/>
                <w:szCs w:val="16"/>
              </w:rPr>
            </w:pPr>
          </w:p>
        </w:tc>
        <w:tc>
          <w:tcPr>
            <w:tcW w:w="107" w:type="pct"/>
            <w:tcBorders>
              <w:top w:val="single" w:sz="6" w:space="0" w:color="000000"/>
              <w:left w:val="single" w:sz="6" w:space="0" w:color="000000"/>
              <w:bottom w:val="single" w:sz="6" w:space="0" w:color="000000"/>
              <w:right w:val="single" w:sz="6" w:space="0" w:color="000000"/>
            </w:tcBorders>
          </w:tcPr>
          <w:p w14:paraId="7919D6D8" w14:textId="77777777" w:rsidR="000E2A1E" w:rsidRPr="00862354" w:rsidRDefault="000E2A1E">
            <w:pPr>
              <w:pStyle w:val="TableParagraph"/>
              <w:rPr>
                <w:rFonts w:ascii="Times New Roman" w:hAnsi="Times New Roman" w:cs="Times New Roman"/>
                <w:sz w:val="16"/>
                <w:szCs w:val="16"/>
              </w:rPr>
            </w:pPr>
          </w:p>
        </w:tc>
        <w:tc>
          <w:tcPr>
            <w:tcW w:w="106" w:type="pct"/>
            <w:tcBorders>
              <w:top w:val="single" w:sz="6" w:space="0" w:color="000000"/>
              <w:left w:val="single" w:sz="6" w:space="0" w:color="000000"/>
              <w:bottom w:val="single" w:sz="6" w:space="0" w:color="000000"/>
              <w:right w:val="single" w:sz="6" w:space="0" w:color="000000"/>
            </w:tcBorders>
          </w:tcPr>
          <w:p w14:paraId="6F540272" w14:textId="77777777" w:rsidR="000E2A1E" w:rsidRPr="00862354" w:rsidRDefault="000E2A1E">
            <w:pPr>
              <w:pStyle w:val="TableParagraph"/>
              <w:rPr>
                <w:rFonts w:ascii="Times New Roman" w:hAnsi="Times New Roman" w:cs="Times New Roman"/>
                <w:sz w:val="16"/>
                <w:szCs w:val="16"/>
              </w:rPr>
            </w:pPr>
          </w:p>
        </w:tc>
        <w:tc>
          <w:tcPr>
            <w:tcW w:w="106" w:type="pct"/>
            <w:tcBorders>
              <w:top w:val="single" w:sz="6" w:space="0" w:color="000000"/>
              <w:left w:val="single" w:sz="6" w:space="0" w:color="000000"/>
              <w:bottom w:val="single" w:sz="6" w:space="0" w:color="000000"/>
              <w:right w:val="single" w:sz="6" w:space="0" w:color="000000"/>
            </w:tcBorders>
          </w:tcPr>
          <w:p w14:paraId="04EEB180" w14:textId="77777777" w:rsidR="000E2A1E" w:rsidRPr="00862354" w:rsidRDefault="000E2A1E">
            <w:pPr>
              <w:pStyle w:val="TableParagraph"/>
              <w:rPr>
                <w:rFonts w:ascii="Times New Roman" w:hAnsi="Times New Roman" w:cs="Times New Roman"/>
                <w:sz w:val="16"/>
                <w:szCs w:val="16"/>
              </w:rPr>
            </w:pPr>
          </w:p>
        </w:tc>
        <w:tc>
          <w:tcPr>
            <w:tcW w:w="106" w:type="pct"/>
            <w:tcBorders>
              <w:top w:val="single" w:sz="6" w:space="0" w:color="000000"/>
              <w:left w:val="single" w:sz="6" w:space="0" w:color="000000"/>
              <w:bottom w:val="single" w:sz="6" w:space="0" w:color="000000"/>
              <w:right w:val="single" w:sz="6" w:space="0" w:color="000000"/>
            </w:tcBorders>
          </w:tcPr>
          <w:p w14:paraId="541C2622" w14:textId="77777777" w:rsidR="000E2A1E" w:rsidRPr="00862354" w:rsidRDefault="000E2A1E">
            <w:pPr>
              <w:pStyle w:val="TableParagraph"/>
              <w:rPr>
                <w:rFonts w:ascii="Times New Roman" w:hAnsi="Times New Roman" w:cs="Times New Roman"/>
                <w:sz w:val="16"/>
                <w:szCs w:val="16"/>
              </w:rPr>
            </w:pPr>
          </w:p>
        </w:tc>
        <w:tc>
          <w:tcPr>
            <w:tcW w:w="274" w:type="pct"/>
            <w:tcBorders>
              <w:top w:val="single" w:sz="6" w:space="0" w:color="000000"/>
              <w:left w:val="single" w:sz="6" w:space="0" w:color="000000"/>
              <w:bottom w:val="single" w:sz="6" w:space="0" w:color="000000"/>
            </w:tcBorders>
          </w:tcPr>
          <w:p w14:paraId="56EFCDC0" w14:textId="77777777" w:rsidR="000E2A1E" w:rsidRPr="00862354" w:rsidRDefault="000E2A1E">
            <w:pPr>
              <w:pStyle w:val="TableParagraph"/>
              <w:spacing w:before="131" w:line="153" w:lineRule="exact"/>
              <w:ind w:right="20"/>
              <w:jc w:val="right"/>
              <w:rPr>
                <w:rFonts w:ascii="Times New Roman" w:hAnsi="Times New Roman" w:cs="Times New Roman"/>
                <w:sz w:val="16"/>
                <w:szCs w:val="16"/>
              </w:rPr>
            </w:pPr>
            <w:r w:rsidRPr="00862354">
              <w:rPr>
                <w:rFonts w:ascii="Times New Roman" w:hAnsi="Times New Roman" w:cs="Times New Roman"/>
                <w:spacing w:val="-10"/>
                <w:sz w:val="16"/>
                <w:szCs w:val="16"/>
              </w:rPr>
              <w:t>0</w:t>
            </w:r>
          </w:p>
        </w:tc>
      </w:tr>
      <w:tr w:rsidR="00DB4E7E" w:rsidRPr="00862354" w14:paraId="6059F942" w14:textId="77777777" w:rsidTr="005872B7">
        <w:trPr>
          <w:trHeight w:val="174"/>
        </w:trPr>
        <w:tc>
          <w:tcPr>
            <w:tcW w:w="5000" w:type="pct"/>
            <w:gridSpan w:val="34"/>
            <w:tcBorders>
              <w:top w:val="single" w:sz="6" w:space="0" w:color="000000"/>
              <w:bottom w:val="single" w:sz="6" w:space="0" w:color="000000"/>
            </w:tcBorders>
            <w:shd w:val="clear" w:color="auto" w:fill="92D050"/>
          </w:tcPr>
          <w:p w14:paraId="6A4E7E8E" w14:textId="77777777" w:rsidR="000E2A1E" w:rsidRPr="00862354" w:rsidRDefault="000E2A1E">
            <w:pPr>
              <w:pStyle w:val="TableParagraph"/>
              <w:spacing w:before="9" w:line="145" w:lineRule="exact"/>
              <w:ind w:left="505"/>
              <w:rPr>
                <w:rFonts w:ascii="Times New Roman" w:hAnsi="Times New Roman" w:cs="Times New Roman"/>
                <w:b/>
                <w:sz w:val="16"/>
                <w:szCs w:val="16"/>
              </w:rPr>
            </w:pPr>
            <w:proofErr w:type="spellStart"/>
            <w:r w:rsidRPr="00862354">
              <w:rPr>
                <w:rFonts w:ascii="Times New Roman" w:hAnsi="Times New Roman" w:cs="Times New Roman"/>
                <w:b/>
                <w:spacing w:val="-2"/>
                <w:sz w:val="16"/>
                <w:szCs w:val="16"/>
              </w:rPr>
              <w:t>Nekľúčoví</w:t>
            </w:r>
            <w:proofErr w:type="spellEnd"/>
            <w:r w:rsidRPr="00862354">
              <w:rPr>
                <w:rFonts w:ascii="Times New Roman" w:hAnsi="Times New Roman" w:cs="Times New Roman"/>
                <w:b/>
                <w:spacing w:val="5"/>
                <w:sz w:val="16"/>
                <w:szCs w:val="16"/>
              </w:rPr>
              <w:t xml:space="preserve"> </w:t>
            </w:r>
            <w:proofErr w:type="spellStart"/>
            <w:r w:rsidRPr="00862354">
              <w:rPr>
                <w:rFonts w:ascii="Times New Roman" w:hAnsi="Times New Roman" w:cs="Times New Roman"/>
                <w:b/>
                <w:spacing w:val="-2"/>
                <w:sz w:val="16"/>
                <w:szCs w:val="16"/>
              </w:rPr>
              <w:t>odborníci</w:t>
            </w:r>
            <w:proofErr w:type="spellEnd"/>
          </w:p>
        </w:tc>
      </w:tr>
      <w:tr w:rsidR="005872B7" w:rsidRPr="00862354" w14:paraId="60857910" w14:textId="77777777" w:rsidTr="004C02D9">
        <w:trPr>
          <w:trHeight w:val="304"/>
        </w:trPr>
        <w:tc>
          <w:tcPr>
            <w:tcW w:w="144" w:type="pct"/>
            <w:tcBorders>
              <w:top w:val="single" w:sz="6" w:space="0" w:color="000000"/>
              <w:bottom w:val="single" w:sz="6" w:space="0" w:color="000000"/>
              <w:right w:val="single" w:sz="6" w:space="0" w:color="000000"/>
            </w:tcBorders>
            <w:shd w:val="clear" w:color="auto" w:fill="B4C6E7" w:themeFill="accent1" w:themeFillTint="66"/>
          </w:tcPr>
          <w:p w14:paraId="76BC337D" w14:textId="77777777" w:rsidR="000E2A1E" w:rsidRPr="00862354" w:rsidRDefault="000E2A1E">
            <w:pPr>
              <w:pStyle w:val="TableParagraph"/>
              <w:spacing w:before="74"/>
              <w:ind w:left="20"/>
              <w:jc w:val="center"/>
              <w:rPr>
                <w:rFonts w:ascii="Times New Roman" w:hAnsi="Times New Roman" w:cs="Times New Roman"/>
                <w:sz w:val="16"/>
                <w:szCs w:val="16"/>
              </w:rPr>
            </w:pPr>
            <w:r w:rsidRPr="00862354">
              <w:rPr>
                <w:rFonts w:ascii="Times New Roman" w:hAnsi="Times New Roman" w:cs="Times New Roman"/>
                <w:spacing w:val="-10"/>
                <w:sz w:val="16"/>
                <w:szCs w:val="16"/>
              </w:rPr>
              <w:t>1</w:t>
            </w:r>
          </w:p>
        </w:tc>
        <w:tc>
          <w:tcPr>
            <w:tcW w:w="4856" w:type="pct"/>
            <w:gridSpan w:val="33"/>
            <w:tcBorders>
              <w:top w:val="single" w:sz="6" w:space="0" w:color="000000"/>
              <w:left w:val="single" w:sz="6" w:space="0" w:color="000000"/>
              <w:bottom w:val="single" w:sz="6" w:space="0" w:color="000000"/>
            </w:tcBorders>
            <w:shd w:val="clear" w:color="auto" w:fill="B4C6E7" w:themeFill="accent1" w:themeFillTint="66"/>
          </w:tcPr>
          <w:p w14:paraId="2D102C6F" w14:textId="77777777" w:rsidR="000E2A1E" w:rsidRPr="00862354" w:rsidRDefault="000E2A1E">
            <w:pPr>
              <w:pStyle w:val="TableParagraph"/>
              <w:spacing w:before="11" w:line="360" w:lineRule="auto"/>
              <w:ind w:left="29"/>
              <w:rPr>
                <w:rFonts w:ascii="Times New Roman" w:hAnsi="Times New Roman" w:cs="Times New Roman"/>
                <w:sz w:val="16"/>
                <w:szCs w:val="16"/>
              </w:rPr>
            </w:pPr>
            <w:proofErr w:type="spellStart"/>
            <w:r w:rsidRPr="00862354">
              <w:rPr>
                <w:rFonts w:ascii="Times New Roman" w:hAnsi="Times New Roman" w:cs="Times New Roman"/>
                <w:sz w:val="16"/>
                <w:szCs w:val="16"/>
              </w:rPr>
              <w:t>Odborník</w:t>
            </w:r>
            <w:proofErr w:type="spellEnd"/>
            <w:r w:rsidRPr="00862354">
              <w:rPr>
                <w:rFonts w:ascii="Times New Roman" w:hAnsi="Times New Roman" w:cs="Times New Roman"/>
                <w:sz w:val="16"/>
                <w:szCs w:val="16"/>
              </w:rPr>
              <w:t xml:space="preserve"> pre </w:t>
            </w:r>
            <w:proofErr w:type="spellStart"/>
            <w:r w:rsidRPr="00862354">
              <w:rPr>
                <w:rFonts w:ascii="Times New Roman" w:hAnsi="Times New Roman" w:cs="Times New Roman"/>
                <w:sz w:val="16"/>
                <w:szCs w:val="16"/>
              </w:rPr>
              <w:t>inžinierske</w:t>
            </w:r>
            <w:proofErr w:type="spellEnd"/>
            <w:r w:rsidRPr="00862354">
              <w:rPr>
                <w:rFonts w:ascii="Times New Roman" w:hAnsi="Times New Roman" w:cs="Times New Roman"/>
                <w:sz w:val="16"/>
                <w:szCs w:val="16"/>
              </w:rPr>
              <w:t xml:space="preserve"> </w:t>
            </w:r>
            <w:proofErr w:type="spellStart"/>
            <w:r w:rsidRPr="00862354">
              <w:rPr>
                <w:rFonts w:ascii="Times New Roman" w:hAnsi="Times New Roman" w:cs="Times New Roman"/>
                <w:sz w:val="16"/>
                <w:szCs w:val="16"/>
              </w:rPr>
              <w:t>siete</w:t>
            </w:r>
            <w:proofErr w:type="spellEnd"/>
            <w:r w:rsidRPr="00862354">
              <w:rPr>
                <w:rFonts w:ascii="Times New Roman" w:hAnsi="Times New Roman" w:cs="Times New Roman"/>
                <w:sz w:val="16"/>
                <w:szCs w:val="16"/>
              </w:rPr>
              <w:t xml:space="preserve"> (</w:t>
            </w:r>
            <w:proofErr w:type="spellStart"/>
            <w:r w:rsidRPr="00862354">
              <w:rPr>
                <w:rFonts w:ascii="Times New Roman" w:hAnsi="Times New Roman" w:cs="Times New Roman"/>
                <w:sz w:val="16"/>
                <w:szCs w:val="16"/>
              </w:rPr>
              <w:t>vodovodné</w:t>
            </w:r>
            <w:proofErr w:type="spellEnd"/>
            <w:r w:rsidRPr="00862354">
              <w:rPr>
                <w:rFonts w:ascii="Times New Roman" w:hAnsi="Times New Roman" w:cs="Times New Roman"/>
                <w:sz w:val="16"/>
                <w:szCs w:val="16"/>
              </w:rPr>
              <w:t>, kanalizačné, plynové vedenia)</w:t>
            </w:r>
          </w:p>
        </w:tc>
      </w:tr>
      <w:tr w:rsidR="00C37BA5" w:rsidRPr="00862354" w14:paraId="66481505" w14:textId="77777777" w:rsidTr="005872B7">
        <w:trPr>
          <w:trHeight w:val="174"/>
        </w:trPr>
        <w:tc>
          <w:tcPr>
            <w:tcW w:w="144" w:type="pct"/>
            <w:tcBorders>
              <w:top w:val="single" w:sz="6" w:space="0" w:color="000000"/>
              <w:bottom w:val="single" w:sz="6" w:space="0" w:color="000000"/>
              <w:right w:val="single" w:sz="6" w:space="0" w:color="000000"/>
            </w:tcBorders>
          </w:tcPr>
          <w:p w14:paraId="7B823360" w14:textId="77777777" w:rsidR="000E2A1E" w:rsidRPr="00862354" w:rsidRDefault="000E2A1E">
            <w:pPr>
              <w:pStyle w:val="TableParagraph"/>
              <w:rPr>
                <w:rFonts w:ascii="Times New Roman" w:hAnsi="Times New Roman" w:cs="Times New Roman"/>
                <w:sz w:val="16"/>
                <w:szCs w:val="16"/>
              </w:rPr>
            </w:pPr>
          </w:p>
        </w:tc>
        <w:tc>
          <w:tcPr>
            <w:tcW w:w="1252" w:type="pct"/>
            <w:tcBorders>
              <w:top w:val="single" w:sz="6" w:space="0" w:color="000000"/>
              <w:left w:val="single" w:sz="6" w:space="0" w:color="000000"/>
              <w:bottom w:val="single" w:sz="6" w:space="0" w:color="000000"/>
              <w:right w:val="single" w:sz="6" w:space="0" w:color="000000"/>
            </w:tcBorders>
          </w:tcPr>
          <w:p w14:paraId="4CF9DE8A" w14:textId="77777777" w:rsidR="000E2A1E" w:rsidRPr="00862354" w:rsidRDefault="000E2A1E">
            <w:pPr>
              <w:pStyle w:val="TableParagraph"/>
              <w:spacing w:before="9" w:line="145" w:lineRule="exact"/>
              <w:ind w:left="29"/>
              <w:rPr>
                <w:rFonts w:ascii="Times New Roman" w:hAnsi="Times New Roman" w:cs="Times New Roman"/>
                <w:sz w:val="16"/>
                <w:szCs w:val="16"/>
              </w:rPr>
            </w:pPr>
            <w:r w:rsidRPr="00862354">
              <w:rPr>
                <w:rFonts w:ascii="Times New Roman" w:hAnsi="Times New Roman" w:cs="Times New Roman"/>
                <w:sz w:val="16"/>
                <w:szCs w:val="16"/>
              </w:rPr>
              <w:t>1a/</w:t>
            </w:r>
            <w:r w:rsidRPr="00862354">
              <w:rPr>
                <w:rFonts w:ascii="Times New Roman" w:hAnsi="Times New Roman" w:cs="Times New Roman"/>
                <w:spacing w:val="-6"/>
                <w:sz w:val="16"/>
                <w:szCs w:val="16"/>
              </w:rPr>
              <w:t xml:space="preserve"> </w:t>
            </w:r>
            <w:proofErr w:type="spellStart"/>
            <w:r w:rsidRPr="00862354">
              <w:rPr>
                <w:rFonts w:ascii="Times New Roman" w:hAnsi="Times New Roman" w:cs="Times New Roman"/>
                <w:sz w:val="16"/>
                <w:szCs w:val="16"/>
              </w:rPr>
              <w:t>meno</w:t>
            </w:r>
            <w:proofErr w:type="spellEnd"/>
            <w:r w:rsidRPr="00862354">
              <w:rPr>
                <w:rFonts w:ascii="Times New Roman" w:hAnsi="Times New Roman" w:cs="Times New Roman"/>
                <w:spacing w:val="-7"/>
                <w:sz w:val="16"/>
                <w:szCs w:val="16"/>
              </w:rPr>
              <w:t xml:space="preserve"> </w:t>
            </w:r>
            <w:r w:rsidRPr="00862354">
              <w:rPr>
                <w:rFonts w:ascii="Times New Roman" w:hAnsi="Times New Roman" w:cs="Times New Roman"/>
                <w:spacing w:val="-2"/>
                <w:sz w:val="16"/>
                <w:szCs w:val="16"/>
              </w:rPr>
              <w:t>............</w:t>
            </w:r>
          </w:p>
        </w:tc>
        <w:tc>
          <w:tcPr>
            <w:tcW w:w="103" w:type="pct"/>
            <w:tcBorders>
              <w:top w:val="single" w:sz="6" w:space="0" w:color="000000"/>
              <w:left w:val="single" w:sz="6" w:space="0" w:color="000000"/>
              <w:bottom w:val="single" w:sz="6" w:space="0" w:color="000000"/>
              <w:right w:val="single" w:sz="6" w:space="0" w:color="000000"/>
            </w:tcBorders>
          </w:tcPr>
          <w:p w14:paraId="28DB26EE" w14:textId="77777777" w:rsidR="000E2A1E" w:rsidRPr="00862354" w:rsidRDefault="000E2A1E">
            <w:pPr>
              <w:pStyle w:val="TableParagraph"/>
              <w:rPr>
                <w:rFonts w:ascii="Times New Roman" w:hAnsi="Times New Roman" w:cs="Times New Roman"/>
                <w:sz w:val="16"/>
                <w:szCs w:val="16"/>
              </w:rPr>
            </w:pPr>
          </w:p>
        </w:tc>
        <w:tc>
          <w:tcPr>
            <w:tcW w:w="103" w:type="pct"/>
            <w:tcBorders>
              <w:top w:val="single" w:sz="6" w:space="0" w:color="000000"/>
              <w:left w:val="single" w:sz="6" w:space="0" w:color="000000"/>
              <w:bottom w:val="single" w:sz="6" w:space="0" w:color="000000"/>
              <w:right w:val="single" w:sz="6" w:space="0" w:color="000000"/>
            </w:tcBorders>
          </w:tcPr>
          <w:p w14:paraId="7A714748" w14:textId="77777777" w:rsidR="000E2A1E" w:rsidRPr="00862354" w:rsidRDefault="000E2A1E">
            <w:pPr>
              <w:pStyle w:val="TableParagraph"/>
              <w:rPr>
                <w:rFonts w:ascii="Times New Roman" w:hAnsi="Times New Roman" w:cs="Times New Roman"/>
                <w:sz w:val="16"/>
                <w:szCs w:val="16"/>
              </w:rPr>
            </w:pPr>
          </w:p>
        </w:tc>
        <w:tc>
          <w:tcPr>
            <w:tcW w:w="103" w:type="pct"/>
            <w:tcBorders>
              <w:top w:val="single" w:sz="6" w:space="0" w:color="000000"/>
              <w:left w:val="single" w:sz="6" w:space="0" w:color="000000"/>
              <w:bottom w:val="single" w:sz="6" w:space="0" w:color="000000"/>
              <w:right w:val="single" w:sz="6" w:space="0" w:color="000000"/>
            </w:tcBorders>
          </w:tcPr>
          <w:p w14:paraId="66C898A7" w14:textId="77777777" w:rsidR="000E2A1E" w:rsidRPr="00862354" w:rsidRDefault="000E2A1E">
            <w:pPr>
              <w:pStyle w:val="TableParagraph"/>
              <w:rPr>
                <w:rFonts w:ascii="Times New Roman" w:hAnsi="Times New Roman" w:cs="Times New Roman"/>
                <w:sz w:val="16"/>
                <w:szCs w:val="16"/>
              </w:rPr>
            </w:pPr>
          </w:p>
        </w:tc>
        <w:tc>
          <w:tcPr>
            <w:tcW w:w="102" w:type="pct"/>
            <w:tcBorders>
              <w:top w:val="single" w:sz="6" w:space="0" w:color="000000"/>
              <w:left w:val="single" w:sz="6" w:space="0" w:color="000000"/>
              <w:bottom w:val="single" w:sz="6" w:space="0" w:color="000000"/>
              <w:right w:val="single" w:sz="6" w:space="0" w:color="000000"/>
            </w:tcBorders>
          </w:tcPr>
          <w:p w14:paraId="3895367B" w14:textId="77777777" w:rsidR="000E2A1E" w:rsidRPr="00862354" w:rsidRDefault="000E2A1E">
            <w:pPr>
              <w:pStyle w:val="TableParagraph"/>
              <w:rPr>
                <w:rFonts w:ascii="Times New Roman" w:hAnsi="Times New Roman" w:cs="Times New Roman"/>
                <w:sz w:val="16"/>
                <w:szCs w:val="16"/>
              </w:rPr>
            </w:pPr>
          </w:p>
        </w:tc>
        <w:tc>
          <w:tcPr>
            <w:tcW w:w="101" w:type="pct"/>
            <w:tcBorders>
              <w:top w:val="single" w:sz="6" w:space="0" w:color="000000"/>
              <w:left w:val="single" w:sz="6" w:space="0" w:color="000000"/>
              <w:bottom w:val="single" w:sz="6" w:space="0" w:color="000000"/>
              <w:right w:val="single" w:sz="6" w:space="0" w:color="000000"/>
            </w:tcBorders>
          </w:tcPr>
          <w:p w14:paraId="4F57D12B" w14:textId="77777777" w:rsidR="000E2A1E" w:rsidRPr="00862354" w:rsidRDefault="000E2A1E">
            <w:pPr>
              <w:pStyle w:val="TableParagraph"/>
              <w:rPr>
                <w:rFonts w:ascii="Times New Roman" w:hAnsi="Times New Roman" w:cs="Times New Roman"/>
                <w:sz w:val="16"/>
                <w:szCs w:val="16"/>
              </w:rPr>
            </w:pPr>
          </w:p>
        </w:tc>
        <w:tc>
          <w:tcPr>
            <w:tcW w:w="101" w:type="pct"/>
            <w:tcBorders>
              <w:top w:val="single" w:sz="6" w:space="0" w:color="000000"/>
              <w:left w:val="single" w:sz="6" w:space="0" w:color="000000"/>
              <w:bottom w:val="single" w:sz="6" w:space="0" w:color="000000"/>
              <w:right w:val="single" w:sz="6" w:space="0" w:color="000000"/>
            </w:tcBorders>
          </w:tcPr>
          <w:p w14:paraId="77003935" w14:textId="77777777" w:rsidR="000E2A1E" w:rsidRPr="00862354" w:rsidRDefault="000E2A1E">
            <w:pPr>
              <w:pStyle w:val="TableParagraph"/>
              <w:rPr>
                <w:rFonts w:ascii="Times New Roman" w:hAnsi="Times New Roman" w:cs="Times New Roman"/>
                <w:sz w:val="16"/>
                <w:szCs w:val="16"/>
              </w:rPr>
            </w:pPr>
          </w:p>
        </w:tc>
        <w:tc>
          <w:tcPr>
            <w:tcW w:w="101" w:type="pct"/>
            <w:tcBorders>
              <w:top w:val="single" w:sz="6" w:space="0" w:color="000000"/>
              <w:left w:val="single" w:sz="6" w:space="0" w:color="000000"/>
              <w:bottom w:val="single" w:sz="6" w:space="0" w:color="000000"/>
              <w:right w:val="single" w:sz="6" w:space="0" w:color="000000"/>
            </w:tcBorders>
          </w:tcPr>
          <w:p w14:paraId="5E9F973F" w14:textId="77777777" w:rsidR="000E2A1E" w:rsidRPr="00862354" w:rsidRDefault="000E2A1E">
            <w:pPr>
              <w:pStyle w:val="TableParagraph"/>
              <w:rPr>
                <w:rFonts w:ascii="Times New Roman" w:hAnsi="Times New Roman" w:cs="Times New Roman"/>
                <w:sz w:val="16"/>
                <w:szCs w:val="16"/>
              </w:rPr>
            </w:pPr>
          </w:p>
        </w:tc>
        <w:tc>
          <w:tcPr>
            <w:tcW w:w="101" w:type="pct"/>
            <w:tcBorders>
              <w:top w:val="single" w:sz="6" w:space="0" w:color="000000"/>
              <w:left w:val="single" w:sz="6" w:space="0" w:color="000000"/>
              <w:bottom w:val="single" w:sz="6" w:space="0" w:color="000000"/>
              <w:right w:val="single" w:sz="6" w:space="0" w:color="000000"/>
            </w:tcBorders>
          </w:tcPr>
          <w:p w14:paraId="2B7A226E" w14:textId="77777777" w:rsidR="000E2A1E" w:rsidRPr="00862354" w:rsidRDefault="000E2A1E">
            <w:pPr>
              <w:pStyle w:val="TableParagraph"/>
              <w:rPr>
                <w:rFonts w:ascii="Times New Roman" w:hAnsi="Times New Roman" w:cs="Times New Roman"/>
                <w:sz w:val="16"/>
                <w:szCs w:val="16"/>
              </w:rPr>
            </w:pPr>
          </w:p>
        </w:tc>
        <w:tc>
          <w:tcPr>
            <w:tcW w:w="100" w:type="pct"/>
            <w:tcBorders>
              <w:top w:val="single" w:sz="6" w:space="0" w:color="000000"/>
              <w:left w:val="single" w:sz="6" w:space="0" w:color="000000"/>
              <w:bottom w:val="single" w:sz="6" w:space="0" w:color="000000"/>
              <w:right w:val="single" w:sz="6" w:space="0" w:color="000000"/>
            </w:tcBorders>
          </w:tcPr>
          <w:p w14:paraId="0787A7F0" w14:textId="77777777" w:rsidR="000E2A1E" w:rsidRPr="00862354" w:rsidRDefault="000E2A1E">
            <w:pPr>
              <w:pStyle w:val="TableParagraph"/>
              <w:rPr>
                <w:rFonts w:ascii="Times New Roman" w:hAnsi="Times New Roman" w:cs="Times New Roman"/>
                <w:sz w:val="16"/>
                <w:szCs w:val="16"/>
              </w:rPr>
            </w:pPr>
          </w:p>
        </w:tc>
        <w:tc>
          <w:tcPr>
            <w:tcW w:w="114" w:type="pct"/>
            <w:tcBorders>
              <w:top w:val="single" w:sz="6" w:space="0" w:color="000000"/>
              <w:left w:val="single" w:sz="6" w:space="0" w:color="000000"/>
              <w:bottom w:val="single" w:sz="6" w:space="0" w:color="000000"/>
              <w:right w:val="single" w:sz="6" w:space="0" w:color="000000"/>
            </w:tcBorders>
          </w:tcPr>
          <w:p w14:paraId="7A424AB8" w14:textId="77777777" w:rsidR="000E2A1E" w:rsidRPr="00862354" w:rsidRDefault="000E2A1E">
            <w:pPr>
              <w:pStyle w:val="TableParagraph"/>
              <w:rPr>
                <w:rFonts w:ascii="Times New Roman" w:hAnsi="Times New Roman" w:cs="Times New Roman"/>
                <w:sz w:val="16"/>
                <w:szCs w:val="16"/>
              </w:rPr>
            </w:pPr>
          </w:p>
        </w:tc>
        <w:tc>
          <w:tcPr>
            <w:tcW w:w="113" w:type="pct"/>
            <w:tcBorders>
              <w:top w:val="single" w:sz="6" w:space="0" w:color="000000"/>
              <w:left w:val="single" w:sz="6" w:space="0" w:color="000000"/>
              <w:bottom w:val="single" w:sz="6" w:space="0" w:color="000000"/>
              <w:right w:val="single" w:sz="6" w:space="0" w:color="000000"/>
            </w:tcBorders>
          </w:tcPr>
          <w:p w14:paraId="5C397F4F" w14:textId="77777777" w:rsidR="000E2A1E" w:rsidRPr="00862354" w:rsidRDefault="000E2A1E">
            <w:pPr>
              <w:pStyle w:val="TableParagraph"/>
              <w:rPr>
                <w:rFonts w:ascii="Times New Roman" w:hAnsi="Times New Roman" w:cs="Times New Roman"/>
                <w:sz w:val="16"/>
                <w:szCs w:val="16"/>
              </w:rPr>
            </w:pPr>
          </w:p>
        </w:tc>
        <w:tc>
          <w:tcPr>
            <w:tcW w:w="113" w:type="pct"/>
            <w:tcBorders>
              <w:top w:val="single" w:sz="6" w:space="0" w:color="000000"/>
              <w:left w:val="single" w:sz="6" w:space="0" w:color="000000"/>
              <w:bottom w:val="single" w:sz="6" w:space="0" w:color="000000"/>
              <w:right w:val="single" w:sz="6" w:space="0" w:color="000000"/>
            </w:tcBorders>
          </w:tcPr>
          <w:p w14:paraId="24D5ED51" w14:textId="77777777" w:rsidR="000E2A1E" w:rsidRPr="00862354" w:rsidRDefault="000E2A1E">
            <w:pPr>
              <w:pStyle w:val="TableParagraph"/>
              <w:rPr>
                <w:rFonts w:ascii="Times New Roman" w:hAnsi="Times New Roman" w:cs="Times New Roman"/>
                <w:sz w:val="16"/>
                <w:szCs w:val="16"/>
              </w:rPr>
            </w:pPr>
          </w:p>
        </w:tc>
        <w:tc>
          <w:tcPr>
            <w:tcW w:w="113" w:type="pct"/>
            <w:tcBorders>
              <w:top w:val="single" w:sz="6" w:space="0" w:color="000000"/>
              <w:left w:val="single" w:sz="6" w:space="0" w:color="000000"/>
              <w:bottom w:val="single" w:sz="6" w:space="0" w:color="000000"/>
              <w:right w:val="single" w:sz="6" w:space="0" w:color="000000"/>
            </w:tcBorders>
          </w:tcPr>
          <w:p w14:paraId="3DFDFA51" w14:textId="77777777" w:rsidR="000E2A1E" w:rsidRPr="00862354" w:rsidRDefault="000E2A1E">
            <w:pPr>
              <w:pStyle w:val="TableParagraph"/>
              <w:rPr>
                <w:rFonts w:ascii="Times New Roman" w:hAnsi="Times New Roman" w:cs="Times New Roman"/>
                <w:sz w:val="16"/>
                <w:szCs w:val="16"/>
              </w:rPr>
            </w:pPr>
          </w:p>
        </w:tc>
        <w:tc>
          <w:tcPr>
            <w:tcW w:w="113" w:type="pct"/>
            <w:tcBorders>
              <w:top w:val="single" w:sz="6" w:space="0" w:color="000000"/>
              <w:left w:val="single" w:sz="6" w:space="0" w:color="000000"/>
              <w:bottom w:val="single" w:sz="6" w:space="0" w:color="000000"/>
              <w:right w:val="single" w:sz="6" w:space="0" w:color="000000"/>
            </w:tcBorders>
          </w:tcPr>
          <w:p w14:paraId="5378D09D" w14:textId="77777777" w:rsidR="000E2A1E" w:rsidRPr="00862354" w:rsidRDefault="000E2A1E">
            <w:pPr>
              <w:pStyle w:val="TableParagraph"/>
              <w:rPr>
                <w:rFonts w:ascii="Times New Roman" w:hAnsi="Times New Roman" w:cs="Times New Roman"/>
                <w:sz w:val="16"/>
                <w:szCs w:val="16"/>
              </w:rPr>
            </w:pPr>
          </w:p>
        </w:tc>
        <w:tc>
          <w:tcPr>
            <w:tcW w:w="112" w:type="pct"/>
            <w:tcBorders>
              <w:top w:val="single" w:sz="6" w:space="0" w:color="000000"/>
              <w:left w:val="single" w:sz="6" w:space="0" w:color="000000"/>
              <w:bottom w:val="single" w:sz="6" w:space="0" w:color="000000"/>
              <w:right w:val="single" w:sz="6" w:space="0" w:color="000000"/>
            </w:tcBorders>
          </w:tcPr>
          <w:p w14:paraId="5CE7F30C" w14:textId="77777777" w:rsidR="000E2A1E" w:rsidRPr="00862354" w:rsidRDefault="000E2A1E">
            <w:pPr>
              <w:pStyle w:val="TableParagraph"/>
              <w:rPr>
                <w:rFonts w:ascii="Times New Roman" w:hAnsi="Times New Roman" w:cs="Times New Roman"/>
                <w:sz w:val="16"/>
                <w:szCs w:val="16"/>
              </w:rPr>
            </w:pPr>
          </w:p>
        </w:tc>
        <w:tc>
          <w:tcPr>
            <w:tcW w:w="111" w:type="pct"/>
            <w:tcBorders>
              <w:top w:val="single" w:sz="6" w:space="0" w:color="000000"/>
              <w:left w:val="single" w:sz="6" w:space="0" w:color="000000"/>
              <w:bottom w:val="single" w:sz="6" w:space="0" w:color="000000"/>
              <w:right w:val="single" w:sz="6" w:space="0" w:color="000000"/>
            </w:tcBorders>
          </w:tcPr>
          <w:p w14:paraId="4963EF4C" w14:textId="77777777" w:rsidR="000E2A1E" w:rsidRPr="00862354" w:rsidRDefault="000E2A1E">
            <w:pPr>
              <w:pStyle w:val="TableParagraph"/>
              <w:rPr>
                <w:rFonts w:ascii="Times New Roman" w:hAnsi="Times New Roman" w:cs="Times New Roman"/>
                <w:sz w:val="16"/>
                <w:szCs w:val="16"/>
              </w:rPr>
            </w:pPr>
          </w:p>
        </w:tc>
        <w:tc>
          <w:tcPr>
            <w:tcW w:w="110" w:type="pct"/>
            <w:tcBorders>
              <w:top w:val="single" w:sz="6" w:space="0" w:color="000000"/>
              <w:left w:val="single" w:sz="6" w:space="0" w:color="000000"/>
              <w:bottom w:val="single" w:sz="6" w:space="0" w:color="000000"/>
              <w:right w:val="single" w:sz="6" w:space="0" w:color="000000"/>
            </w:tcBorders>
          </w:tcPr>
          <w:p w14:paraId="19E00B95" w14:textId="77777777" w:rsidR="000E2A1E" w:rsidRPr="00862354" w:rsidRDefault="000E2A1E">
            <w:pPr>
              <w:pStyle w:val="TableParagraph"/>
              <w:rPr>
                <w:rFonts w:ascii="Times New Roman" w:hAnsi="Times New Roman" w:cs="Times New Roman"/>
                <w:sz w:val="16"/>
                <w:szCs w:val="16"/>
              </w:rPr>
            </w:pPr>
          </w:p>
        </w:tc>
        <w:tc>
          <w:tcPr>
            <w:tcW w:w="110" w:type="pct"/>
            <w:tcBorders>
              <w:top w:val="single" w:sz="6" w:space="0" w:color="000000"/>
              <w:left w:val="single" w:sz="6" w:space="0" w:color="000000"/>
              <w:bottom w:val="single" w:sz="6" w:space="0" w:color="000000"/>
              <w:right w:val="single" w:sz="6" w:space="0" w:color="000000"/>
            </w:tcBorders>
          </w:tcPr>
          <w:p w14:paraId="432905DB" w14:textId="77777777" w:rsidR="000E2A1E" w:rsidRPr="00862354" w:rsidRDefault="000E2A1E">
            <w:pPr>
              <w:pStyle w:val="TableParagraph"/>
              <w:rPr>
                <w:rFonts w:ascii="Times New Roman" w:hAnsi="Times New Roman" w:cs="Times New Roman"/>
                <w:sz w:val="16"/>
                <w:szCs w:val="16"/>
              </w:rPr>
            </w:pPr>
          </w:p>
        </w:tc>
        <w:tc>
          <w:tcPr>
            <w:tcW w:w="110" w:type="pct"/>
            <w:tcBorders>
              <w:top w:val="single" w:sz="6" w:space="0" w:color="000000"/>
              <w:left w:val="single" w:sz="6" w:space="0" w:color="000000"/>
              <w:bottom w:val="single" w:sz="6" w:space="0" w:color="000000"/>
              <w:right w:val="single" w:sz="6" w:space="0" w:color="000000"/>
            </w:tcBorders>
          </w:tcPr>
          <w:p w14:paraId="17D27B47" w14:textId="77777777" w:rsidR="000E2A1E" w:rsidRPr="00862354" w:rsidRDefault="000E2A1E">
            <w:pPr>
              <w:pStyle w:val="TableParagraph"/>
              <w:rPr>
                <w:rFonts w:ascii="Times New Roman" w:hAnsi="Times New Roman" w:cs="Times New Roman"/>
                <w:sz w:val="16"/>
                <w:szCs w:val="16"/>
              </w:rPr>
            </w:pPr>
          </w:p>
        </w:tc>
        <w:tc>
          <w:tcPr>
            <w:tcW w:w="110" w:type="pct"/>
            <w:tcBorders>
              <w:top w:val="single" w:sz="6" w:space="0" w:color="000000"/>
              <w:left w:val="single" w:sz="6" w:space="0" w:color="000000"/>
              <w:bottom w:val="single" w:sz="6" w:space="0" w:color="000000"/>
              <w:right w:val="single" w:sz="6" w:space="0" w:color="000000"/>
            </w:tcBorders>
          </w:tcPr>
          <w:p w14:paraId="00D008AC" w14:textId="77777777" w:rsidR="000E2A1E" w:rsidRPr="00862354" w:rsidRDefault="000E2A1E">
            <w:pPr>
              <w:pStyle w:val="TableParagraph"/>
              <w:rPr>
                <w:rFonts w:ascii="Times New Roman" w:hAnsi="Times New Roman" w:cs="Times New Roman"/>
                <w:sz w:val="16"/>
                <w:szCs w:val="16"/>
              </w:rPr>
            </w:pPr>
          </w:p>
        </w:tc>
        <w:tc>
          <w:tcPr>
            <w:tcW w:w="109" w:type="pct"/>
            <w:tcBorders>
              <w:top w:val="single" w:sz="6" w:space="0" w:color="000000"/>
              <w:left w:val="single" w:sz="6" w:space="0" w:color="000000"/>
              <w:bottom w:val="single" w:sz="6" w:space="0" w:color="000000"/>
              <w:right w:val="single" w:sz="6" w:space="0" w:color="000000"/>
            </w:tcBorders>
          </w:tcPr>
          <w:p w14:paraId="47E9529A" w14:textId="77777777" w:rsidR="000E2A1E" w:rsidRPr="00862354" w:rsidRDefault="000E2A1E">
            <w:pPr>
              <w:pStyle w:val="TableParagraph"/>
              <w:rPr>
                <w:rFonts w:ascii="Times New Roman" w:hAnsi="Times New Roman" w:cs="Times New Roman"/>
                <w:sz w:val="16"/>
                <w:szCs w:val="16"/>
              </w:rPr>
            </w:pPr>
          </w:p>
        </w:tc>
        <w:tc>
          <w:tcPr>
            <w:tcW w:w="109" w:type="pct"/>
            <w:tcBorders>
              <w:top w:val="single" w:sz="6" w:space="0" w:color="000000"/>
              <w:left w:val="single" w:sz="6" w:space="0" w:color="000000"/>
              <w:bottom w:val="single" w:sz="6" w:space="0" w:color="000000"/>
              <w:right w:val="single" w:sz="6" w:space="0" w:color="000000"/>
            </w:tcBorders>
          </w:tcPr>
          <w:p w14:paraId="5D12A68D" w14:textId="77777777" w:rsidR="000E2A1E" w:rsidRPr="00862354" w:rsidRDefault="000E2A1E">
            <w:pPr>
              <w:pStyle w:val="TableParagraph"/>
              <w:rPr>
                <w:rFonts w:ascii="Times New Roman" w:hAnsi="Times New Roman" w:cs="Times New Roman"/>
                <w:sz w:val="16"/>
                <w:szCs w:val="16"/>
              </w:rPr>
            </w:pPr>
          </w:p>
        </w:tc>
        <w:tc>
          <w:tcPr>
            <w:tcW w:w="109" w:type="pct"/>
            <w:tcBorders>
              <w:top w:val="single" w:sz="6" w:space="0" w:color="000000"/>
              <w:left w:val="single" w:sz="6" w:space="0" w:color="000000"/>
              <w:bottom w:val="single" w:sz="6" w:space="0" w:color="000000"/>
              <w:right w:val="single" w:sz="6" w:space="0" w:color="000000"/>
            </w:tcBorders>
          </w:tcPr>
          <w:p w14:paraId="2F8C54E7" w14:textId="77777777" w:rsidR="000E2A1E" w:rsidRPr="00862354" w:rsidRDefault="000E2A1E">
            <w:pPr>
              <w:pStyle w:val="TableParagraph"/>
              <w:rPr>
                <w:rFonts w:ascii="Times New Roman" w:hAnsi="Times New Roman" w:cs="Times New Roman"/>
                <w:sz w:val="16"/>
                <w:szCs w:val="16"/>
              </w:rPr>
            </w:pPr>
          </w:p>
        </w:tc>
        <w:tc>
          <w:tcPr>
            <w:tcW w:w="108" w:type="pct"/>
            <w:tcBorders>
              <w:top w:val="single" w:sz="6" w:space="0" w:color="000000"/>
              <w:left w:val="single" w:sz="6" w:space="0" w:color="000000"/>
              <w:bottom w:val="single" w:sz="6" w:space="0" w:color="000000"/>
              <w:right w:val="single" w:sz="6" w:space="0" w:color="000000"/>
            </w:tcBorders>
          </w:tcPr>
          <w:p w14:paraId="35A1E80D" w14:textId="77777777" w:rsidR="000E2A1E" w:rsidRPr="00862354" w:rsidRDefault="000E2A1E">
            <w:pPr>
              <w:pStyle w:val="TableParagraph"/>
              <w:rPr>
                <w:rFonts w:ascii="Times New Roman" w:hAnsi="Times New Roman" w:cs="Times New Roman"/>
                <w:sz w:val="16"/>
                <w:szCs w:val="16"/>
              </w:rPr>
            </w:pPr>
          </w:p>
        </w:tc>
        <w:tc>
          <w:tcPr>
            <w:tcW w:w="108" w:type="pct"/>
            <w:tcBorders>
              <w:top w:val="single" w:sz="6" w:space="0" w:color="000000"/>
              <w:left w:val="single" w:sz="6" w:space="0" w:color="000000"/>
              <w:bottom w:val="single" w:sz="6" w:space="0" w:color="000000"/>
              <w:right w:val="single" w:sz="6" w:space="0" w:color="000000"/>
            </w:tcBorders>
          </w:tcPr>
          <w:p w14:paraId="1F50152A" w14:textId="77777777" w:rsidR="000E2A1E" w:rsidRPr="00862354" w:rsidRDefault="000E2A1E">
            <w:pPr>
              <w:pStyle w:val="TableParagraph"/>
              <w:rPr>
                <w:rFonts w:ascii="Times New Roman" w:hAnsi="Times New Roman" w:cs="Times New Roman"/>
                <w:sz w:val="16"/>
                <w:szCs w:val="16"/>
              </w:rPr>
            </w:pPr>
          </w:p>
        </w:tc>
        <w:tc>
          <w:tcPr>
            <w:tcW w:w="108" w:type="pct"/>
            <w:tcBorders>
              <w:top w:val="single" w:sz="6" w:space="0" w:color="000000"/>
              <w:left w:val="single" w:sz="6" w:space="0" w:color="000000"/>
              <w:bottom w:val="single" w:sz="6" w:space="0" w:color="000000"/>
              <w:right w:val="single" w:sz="6" w:space="0" w:color="000000"/>
            </w:tcBorders>
          </w:tcPr>
          <w:p w14:paraId="5E48A8F3" w14:textId="77777777" w:rsidR="000E2A1E" w:rsidRPr="00862354" w:rsidRDefault="000E2A1E">
            <w:pPr>
              <w:pStyle w:val="TableParagraph"/>
              <w:rPr>
                <w:rFonts w:ascii="Times New Roman" w:hAnsi="Times New Roman" w:cs="Times New Roman"/>
                <w:sz w:val="16"/>
                <w:szCs w:val="16"/>
              </w:rPr>
            </w:pPr>
          </w:p>
        </w:tc>
        <w:tc>
          <w:tcPr>
            <w:tcW w:w="108" w:type="pct"/>
            <w:tcBorders>
              <w:top w:val="single" w:sz="6" w:space="0" w:color="000000"/>
              <w:left w:val="single" w:sz="6" w:space="0" w:color="000000"/>
              <w:bottom w:val="single" w:sz="6" w:space="0" w:color="000000"/>
              <w:right w:val="single" w:sz="6" w:space="0" w:color="000000"/>
            </w:tcBorders>
          </w:tcPr>
          <w:p w14:paraId="24865110" w14:textId="77777777" w:rsidR="000E2A1E" w:rsidRPr="00862354" w:rsidRDefault="000E2A1E">
            <w:pPr>
              <w:pStyle w:val="TableParagraph"/>
              <w:rPr>
                <w:rFonts w:ascii="Times New Roman" w:hAnsi="Times New Roman" w:cs="Times New Roman"/>
                <w:sz w:val="16"/>
                <w:szCs w:val="16"/>
              </w:rPr>
            </w:pPr>
          </w:p>
        </w:tc>
        <w:tc>
          <w:tcPr>
            <w:tcW w:w="107" w:type="pct"/>
            <w:tcBorders>
              <w:top w:val="single" w:sz="6" w:space="0" w:color="000000"/>
              <w:left w:val="single" w:sz="6" w:space="0" w:color="000000"/>
              <w:bottom w:val="single" w:sz="6" w:space="0" w:color="000000"/>
              <w:right w:val="single" w:sz="6" w:space="0" w:color="000000"/>
            </w:tcBorders>
          </w:tcPr>
          <w:p w14:paraId="4FE0A409" w14:textId="77777777" w:rsidR="000E2A1E" w:rsidRPr="00862354" w:rsidRDefault="000E2A1E">
            <w:pPr>
              <w:pStyle w:val="TableParagraph"/>
              <w:rPr>
                <w:rFonts w:ascii="Times New Roman" w:hAnsi="Times New Roman" w:cs="Times New Roman"/>
                <w:sz w:val="16"/>
                <w:szCs w:val="16"/>
              </w:rPr>
            </w:pPr>
          </w:p>
        </w:tc>
        <w:tc>
          <w:tcPr>
            <w:tcW w:w="106" w:type="pct"/>
            <w:tcBorders>
              <w:top w:val="single" w:sz="6" w:space="0" w:color="000000"/>
              <w:left w:val="single" w:sz="6" w:space="0" w:color="000000"/>
              <w:bottom w:val="single" w:sz="6" w:space="0" w:color="000000"/>
              <w:right w:val="single" w:sz="6" w:space="0" w:color="000000"/>
            </w:tcBorders>
          </w:tcPr>
          <w:p w14:paraId="7801C336" w14:textId="77777777" w:rsidR="000E2A1E" w:rsidRPr="00862354" w:rsidRDefault="000E2A1E">
            <w:pPr>
              <w:pStyle w:val="TableParagraph"/>
              <w:rPr>
                <w:rFonts w:ascii="Times New Roman" w:hAnsi="Times New Roman" w:cs="Times New Roman"/>
                <w:sz w:val="16"/>
                <w:szCs w:val="16"/>
              </w:rPr>
            </w:pPr>
          </w:p>
        </w:tc>
        <w:tc>
          <w:tcPr>
            <w:tcW w:w="106" w:type="pct"/>
            <w:tcBorders>
              <w:top w:val="single" w:sz="6" w:space="0" w:color="000000"/>
              <w:left w:val="single" w:sz="6" w:space="0" w:color="000000"/>
              <w:bottom w:val="single" w:sz="6" w:space="0" w:color="000000"/>
              <w:right w:val="single" w:sz="6" w:space="0" w:color="000000"/>
            </w:tcBorders>
          </w:tcPr>
          <w:p w14:paraId="76AAD591" w14:textId="77777777" w:rsidR="000E2A1E" w:rsidRPr="00862354" w:rsidRDefault="000E2A1E">
            <w:pPr>
              <w:pStyle w:val="TableParagraph"/>
              <w:rPr>
                <w:rFonts w:ascii="Times New Roman" w:hAnsi="Times New Roman" w:cs="Times New Roman"/>
                <w:sz w:val="16"/>
                <w:szCs w:val="16"/>
              </w:rPr>
            </w:pPr>
          </w:p>
        </w:tc>
        <w:tc>
          <w:tcPr>
            <w:tcW w:w="106" w:type="pct"/>
            <w:tcBorders>
              <w:top w:val="single" w:sz="6" w:space="0" w:color="000000"/>
              <w:left w:val="single" w:sz="6" w:space="0" w:color="000000"/>
              <w:bottom w:val="single" w:sz="6" w:space="0" w:color="000000"/>
              <w:right w:val="single" w:sz="6" w:space="0" w:color="000000"/>
            </w:tcBorders>
          </w:tcPr>
          <w:p w14:paraId="12D00BB2" w14:textId="77777777" w:rsidR="000E2A1E" w:rsidRPr="00862354" w:rsidRDefault="000E2A1E">
            <w:pPr>
              <w:pStyle w:val="TableParagraph"/>
              <w:rPr>
                <w:rFonts w:ascii="Times New Roman" w:hAnsi="Times New Roman" w:cs="Times New Roman"/>
                <w:sz w:val="16"/>
                <w:szCs w:val="16"/>
              </w:rPr>
            </w:pPr>
          </w:p>
        </w:tc>
        <w:tc>
          <w:tcPr>
            <w:tcW w:w="274" w:type="pct"/>
            <w:tcBorders>
              <w:top w:val="single" w:sz="6" w:space="0" w:color="000000"/>
              <w:left w:val="single" w:sz="6" w:space="0" w:color="000000"/>
              <w:bottom w:val="single" w:sz="6" w:space="0" w:color="000000"/>
            </w:tcBorders>
          </w:tcPr>
          <w:p w14:paraId="525D746B" w14:textId="77777777" w:rsidR="000E2A1E" w:rsidRPr="00862354" w:rsidRDefault="000E2A1E">
            <w:pPr>
              <w:pStyle w:val="TableParagraph"/>
              <w:spacing w:before="2" w:line="153" w:lineRule="exact"/>
              <w:ind w:right="20"/>
              <w:jc w:val="right"/>
              <w:rPr>
                <w:rFonts w:ascii="Times New Roman" w:hAnsi="Times New Roman" w:cs="Times New Roman"/>
                <w:sz w:val="16"/>
                <w:szCs w:val="16"/>
              </w:rPr>
            </w:pPr>
            <w:r w:rsidRPr="00862354">
              <w:rPr>
                <w:rFonts w:ascii="Times New Roman" w:hAnsi="Times New Roman" w:cs="Times New Roman"/>
                <w:spacing w:val="-10"/>
                <w:sz w:val="16"/>
                <w:szCs w:val="16"/>
              </w:rPr>
              <w:t>0</w:t>
            </w:r>
          </w:p>
        </w:tc>
      </w:tr>
      <w:tr w:rsidR="00C37BA5" w:rsidRPr="00862354" w14:paraId="3E9C12CE" w14:textId="77777777" w:rsidTr="005872B7">
        <w:trPr>
          <w:trHeight w:val="174"/>
        </w:trPr>
        <w:tc>
          <w:tcPr>
            <w:tcW w:w="144" w:type="pct"/>
            <w:tcBorders>
              <w:top w:val="single" w:sz="6" w:space="0" w:color="000000"/>
              <w:bottom w:val="single" w:sz="6" w:space="0" w:color="000000"/>
              <w:right w:val="single" w:sz="6" w:space="0" w:color="000000"/>
            </w:tcBorders>
          </w:tcPr>
          <w:p w14:paraId="765B4D16" w14:textId="77777777" w:rsidR="000E2A1E" w:rsidRPr="00862354" w:rsidRDefault="000E2A1E">
            <w:pPr>
              <w:pStyle w:val="TableParagraph"/>
              <w:rPr>
                <w:rFonts w:ascii="Times New Roman" w:hAnsi="Times New Roman" w:cs="Times New Roman"/>
                <w:sz w:val="16"/>
                <w:szCs w:val="16"/>
              </w:rPr>
            </w:pPr>
          </w:p>
        </w:tc>
        <w:tc>
          <w:tcPr>
            <w:tcW w:w="1252" w:type="pct"/>
            <w:tcBorders>
              <w:top w:val="single" w:sz="6" w:space="0" w:color="000000"/>
              <w:left w:val="single" w:sz="6" w:space="0" w:color="000000"/>
              <w:bottom w:val="single" w:sz="6" w:space="0" w:color="000000"/>
              <w:right w:val="single" w:sz="6" w:space="0" w:color="000000"/>
            </w:tcBorders>
          </w:tcPr>
          <w:p w14:paraId="27A930E4" w14:textId="77777777" w:rsidR="000E2A1E" w:rsidRPr="00862354" w:rsidRDefault="000E2A1E">
            <w:pPr>
              <w:pStyle w:val="TableParagraph"/>
              <w:spacing w:before="9" w:line="145" w:lineRule="exact"/>
              <w:ind w:left="29"/>
              <w:rPr>
                <w:rFonts w:ascii="Times New Roman" w:hAnsi="Times New Roman" w:cs="Times New Roman"/>
                <w:sz w:val="16"/>
                <w:szCs w:val="16"/>
              </w:rPr>
            </w:pPr>
            <w:r w:rsidRPr="00862354">
              <w:rPr>
                <w:rFonts w:ascii="Times New Roman" w:hAnsi="Times New Roman" w:cs="Times New Roman"/>
                <w:sz w:val="16"/>
                <w:szCs w:val="16"/>
              </w:rPr>
              <w:t>1b/</w:t>
            </w:r>
            <w:r w:rsidRPr="00862354">
              <w:rPr>
                <w:rFonts w:ascii="Times New Roman" w:hAnsi="Times New Roman" w:cs="Times New Roman"/>
                <w:spacing w:val="-7"/>
                <w:sz w:val="16"/>
                <w:szCs w:val="16"/>
              </w:rPr>
              <w:t xml:space="preserve"> </w:t>
            </w:r>
            <w:proofErr w:type="spellStart"/>
            <w:r w:rsidRPr="00862354">
              <w:rPr>
                <w:rFonts w:ascii="Times New Roman" w:hAnsi="Times New Roman" w:cs="Times New Roman"/>
                <w:sz w:val="16"/>
                <w:szCs w:val="16"/>
              </w:rPr>
              <w:t>meno</w:t>
            </w:r>
            <w:proofErr w:type="spellEnd"/>
            <w:r w:rsidRPr="00862354">
              <w:rPr>
                <w:rFonts w:ascii="Times New Roman" w:hAnsi="Times New Roman" w:cs="Times New Roman"/>
                <w:spacing w:val="-6"/>
                <w:sz w:val="16"/>
                <w:szCs w:val="16"/>
              </w:rPr>
              <w:t xml:space="preserve"> </w:t>
            </w:r>
            <w:r w:rsidRPr="00862354">
              <w:rPr>
                <w:rFonts w:ascii="Times New Roman" w:hAnsi="Times New Roman" w:cs="Times New Roman"/>
                <w:spacing w:val="-2"/>
                <w:sz w:val="16"/>
                <w:szCs w:val="16"/>
              </w:rPr>
              <w:t>............</w:t>
            </w:r>
          </w:p>
        </w:tc>
        <w:tc>
          <w:tcPr>
            <w:tcW w:w="103" w:type="pct"/>
            <w:tcBorders>
              <w:top w:val="single" w:sz="6" w:space="0" w:color="000000"/>
              <w:left w:val="single" w:sz="6" w:space="0" w:color="000000"/>
              <w:bottom w:val="single" w:sz="6" w:space="0" w:color="000000"/>
              <w:right w:val="single" w:sz="6" w:space="0" w:color="000000"/>
            </w:tcBorders>
          </w:tcPr>
          <w:p w14:paraId="20C563E3" w14:textId="77777777" w:rsidR="000E2A1E" w:rsidRPr="00862354" w:rsidRDefault="000E2A1E">
            <w:pPr>
              <w:pStyle w:val="TableParagraph"/>
              <w:rPr>
                <w:rFonts w:ascii="Times New Roman" w:hAnsi="Times New Roman" w:cs="Times New Roman"/>
                <w:sz w:val="16"/>
                <w:szCs w:val="16"/>
              </w:rPr>
            </w:pPr>
          </w:p>
        </w:tc>
        <w:tc>
          <w:tcPr>
            <w:tcW w:w="103" w:type="pct"/>
            <w:tcBorders>
              <w:top w:val="single" w:sz="6" w:space="0" w:color="000000"/>
              <w:left w:val="single" w:sz="6" w:space="0" w:color="000000"/>
              <w:bottom w:val="single" w:sz="6" w:space="0" w:color="000000"/>
              <w:right w:val="single" w:sz="6" w:space="0" w:color="000000"/>
            </w:tcBorders>
          </w:tcPr>
          <w:p w14:paraId="4F95B2C3" w14:textId="77777777" w:rsidR="000E2A1E" w:rsidRPr="00862354" w:rsidRDefault="000E2A1E">
            <w:pPr>
              <w:pStyle w:val="TableParagraph"/>
              <w:rPr>
                <w:rFonts w:ascii="Times New Roman" w:hAnsi="Times New Roman" w:cs="Times New Roman"/>
                <w:sz w:val="16"/>
                <w:szCs w:val="16"/>
              </w:rPr>
            </w:pPr>
          </w:p>
        </w:tc>
        <w:tc>
          <w:tcPr>
            <w:tcW w:w="103" w:type="pct"/>
            <w:tcBorders>
              <w:top w:val="single" w:sz="6" w:space="0" w:color="000000"/>
              <w:left w:val="single" w:sz="6" w:space="0" w:color="000000"/>
              <w:bottom w:val="single" w:sz="6" w:space="0" w:color="000000"/>
              <w:right w:val="single" w:sz="6" w:space="0" w:color="000000"/>
            </w:tcBorders>
          </w:tcPr>
          <w:p w14:paraId="3CF7BEA1" w14:textId="77777777" w:rsidR="000E2A1E" w:rsidRPr="00862354" w:rsidRDefault="000E2A1E">
            <w:pPr>
              <w:pStyle w:val="TableParagraph"/>
              <w:rPr>
                <w:rFonts w:ascii="Times New Roman" w:hAnsi="Times New Roman" w:cs="Times New Roman"/>
                <w:sz w:val="16"/>
                <w:szCs w:val="16"/>
              </w:rPr>
            </w:pPr>
          </w:p>
        </w:tc>
        <w:tc>
          <w:tcPr>
            <w:tcW w:w="102" w:type="pct"/>
            <w:tcBorders>
              <w:top w:val="single" w:sz="6" w:space="0" w:color="000000"/>
              <w:left w:val="single" w:sz="6" w:space="0" w:color="000000"/>
              <w:bottom w:val="single" w:sz="6" w:space="0" w:color="000000"/>
              <w:right w:val="single" w:sz="6" w:space="0" w:color="000000"/>
            </w:tcBorders>
          </w:tcPr>
          <w:p w14:paraId="0758ED86" w14:textId="77777777" w:rsidR="000E2A1E" w:rsidRPr="00862354" w:rsidRDefault="000E2A1E">
            <w:pPr>
              <w:pStyle w:val="TableParagraph"/>
              <w:rPr>
                <w:rFonts w:ascii="Times New Roman" w:hAnsi="Times New Roman" w:cs="Times New Roman"/>
                <w:sz w:val="16"/>
                <w:szCs w:val="16"/>
              </w:rPr>
            </w:pPr>
          </w:p>
        </w:tc>
        <w:tc>
          <w:tcPr>
            <w:tcW w:w="101" w:type="pct"/>
            <w:tcBorders>
              <w:top w:val="single" w:sz="6" w:space="0" w:color="000000"/>
              <w:left w:val="single" w:sz="6" w:space="0" w:color="000000"/>
              <w:bottom w:val="single" w:sz="6" w:space="0" w:color="000000"/>
              <w:right w:val="single" w:sz="6" w:space="0" w:color="000000"/>
            </w:tcBorders>
          </w:tcPr>
          <w:p w14:paraId="799CE8A5" w14:textId="77777777" w:rsidR="000E2A1E" w:rsidRPr="00862354" w:rsidRDefault="000E2A1E">
            <w:pPr>
              <w:pStyle w:val="TableParagraph"/>
              <w:rPr>
                <w:rFonts w:ascii="Times New Roman" w:hAnsi="Times New Roman" w:cs="Times New Roman"/>
                <w:sz w:val="16"/>
                <w:szCs w:val="16"/>
              </w:rPr>
            </w:pPr>
          </w:p>
        </w:tc>
        <w:tc>
          <w:tcPr>
            <w:tcW w:w="101" w:type="pct"/>
            <w:tcBorders>
              <w:top w:val="single" w:sz="6" w:space="0" w:color="000000"/>
              <w:left w:val="single" w:sz="6" w:space="0" w:color="000000"/>
              <w:bottom w:val="single" w:sz="6" w:space="0" w:color="000000"/>
              <w:right w:val="single" w:sz="6" w:space="0" w:color="000000"/>
            </w:tcBorders>
          </w:tcPr>
          <w:p w14:paraId="13960046" w14:textId="77777777" w:rsidR="000E2A1E" w:rsidRPr="00862354" w:rsidRDefault="000E2A1E">
            <w:pPr>
              <w:pStyle w:val="TableParagraph"/>
              <w:rPr>
                <w:rFonts w:ascii="Times New Roman" w:hAnsi="Times New Roman" w:cs="Times New Roman"/>
                <w:sz w:val="16"/>
                <w:szCs w:val="16"/>
              </w:rPr>
            </w:pPr>
          </w:p>
        </w:tc>
        <w:tc>
          <w:tcPr>
            <w:tcW w:w="101" w:type="pct"/>
            <w:tcBorders>
              <w:top w:val="single" w:sz="6" w:space="0" w:color="000000"/>
              <w:left w:val="single" w:sz="6" w:space="0" w:color="000000"/>
              <w:bottom w:val="single" w:sz="6" w:space="0" w:color="000000"/>
              <w:right w:val="single" w:sz="6" w:space="0" w:color="000000"/>
            </w:tcBorders>
          </w:tcPr>
          <w:p w14:paraId="7C953A7E" w14:textId="77777777" w:rsidR="000E2A1E" w:rsidRPr="00862354" w:rsidRDefault="000E2A1E">
            <w:pPr>
              <w:pStyle w:val="TableParagraph"/>
              <w:rPr>
                <w:rFonts w:ascii="Times New Roman" w:hAnsi="Times New Roman" w:cs="Times New Roman"/>
                <w:sz w:val="16"/>
                <w:szCs w:val="16"/>
              </w:rPr>
            </w:pPr>
          </w:p>
        </w:tc>
        <w:tc>
          <w:tcPr>
            <w:tcW w:w="101" w:type="pct"/>
            <w:tcBorders>
              <w:top w:val="single" w:sz="6" w:space="0" w:color="000000"/>
              <w:left w:val="single" w:sz="6" w:space="0" w:color="000000"/>
              <w:bottom w:val="single" w:sz="6" w:space="0" w:color="000000"/>
              <w:right w:val="single" w:sz="6" w:space="0" w:color="000000"/>
            </w:tcBorders>
          </w:tcPr>
          <w:p w14:paraId="03F1F567" w14:textId="77777777" w:rsidR="000E2A1E" w:rsidRPr="00862354" w:rsidRDefault="000E2A1E">
            <w:pPr>
              <w:pStyle w:val="TableParagraph"/>
              <w:rPr>
                <w:rFonts w:ascii="Times New Roman" w:hAnsi="Times New Roman" w:cs="Times New Roman"/>
                <w:sz w:val="16"/>
                <w:szCs w:val="16"/>
              </w:rPr>
            </w:pPr>
          </w:p>
        </w:tc>
        <w:tc>
          <w:tcPr>
            <w:tcW w:w="100" w:type="pct"/>
            <w:tcBorders>
              <w:top w:val="single" w:sz="6" w:space="0" w:color="000000"/>
              <w:left w:val="single" w:sz="6" w:space="0" w:color="000000"/>
              <w:bottom w:val="single" w:sz="6" w:space="0" w:color="000000"/>
              <w:right w:val="single" w:sz="6" w:space="0" w:color="000000"/>
            </w:tcBorders>
          </w:tcPr>
          <w:p w14:paraId="74602D2F" w14:textId="77777777" w:rsidR="000E2A1E" w:rsidRPr="00862354" w:rsidRDefault="000E2A1E">
            <w:pPr>
              <w:pStyle w:val="TableParagraph"/>
              <w:rPr>
                <w:rFonts w:ascii="Times New Roman" w:hAnsi="Times New Roman" w:cs="Times New Roman"/>
                <w:sz w:val="16"/>
                <w:szCs w:val="16"/>
              </w:rPr>
            </w:pPr>
          </w:p>
        </w:tc>
        <w:tc>
          <w:tcPr>
            <w:tcW w:w="114" w:type="pct"/>
            <w:tcBorders>
              <w:top w:val="single" w:sz="6" w:space="0" w:color="000000"/>
              <w:left w:val="single" w:sz="6" w:space="0" w:color="000000"/>
              <w:bottom w:val="single" w:sz="6" w:space="0" w:color="000000"/>
              <w:right w:val="single" w:sz="6" w:space="0" w:color="000000"/>
            </w:tcBorders>
          </w:tcPr>
          <w:p w14:paraId="28B249D4" w14:textId="77777777" w:rsidR="000E2A1E" w:rsidRPr="00862354" w:rsidRDefault="000E2A1E">
            <w:pPr>
              <w:pStyle w:val="TableParagraph"/>
              <w:rPr>
                <w:rFonts w:ascii="Times New Roman" w:hAnsi="Times New Roman" w:cs="Times New Roman"/>
                <w:sz w:val="16"/>
                <w:szCs w:val="16"/>
              </w:rPr>
            </w:pPr>
          </w:p>
        </w:tc>
        <w:tc>
          <w:tcPr>
            <w:tcW w:w="113" w:type="pct"/>
            <w:tcBorders>
              <w:top w:val="single" w:sz="6" w:space="0" w:color="000000"/>
              <w:left w:val="single" w:sz="6" w:space="0" w:color="000000"/>
              <w:bottom w:val="single" w:sz="6" w:space="0" w:color="000000"/>
              <w:right w:val="single" w:sz="6" w:space="0" w:color="000000"/>
            </w:tcBorders>
          </w:tcPr>
          <w:p w14:paraId="5AC71744" w14:textId="77777777" w:rsidR="000E2A1E" w:rsidRPr="00862354" w:rsidRDefault="000E2A1E">
            <w:pPr>
              <w:pStyle w:val="TableParagraph"/>
              <w:rPr>
                <w:rFonts w:ascii="Times New Roman" w:hAnsi="Times New Roman" w:cs="Times New Roman"/>
                <w:sz w:val="16"/>
                <w:szCs w:val="16"/>
              </w:rPr>
            </w:pPr>
          </w:p>
        </w:tc>
        <w:tc>
          <w:tcPr>
            <w:tcW w:w="113" w:type="pct"/>
            <w:tcBorders>
              <w:top w:val="single" w:sz="6" w:space="0" w:color="000000"/>
              <w:left w:val="single" w:sz="6" w:space="0" w:color="000000"/>
              <w:bottom w:val="single" w:sz="6" w:space="0" w:color="000000"/>
              <w:right w:val="single" w:sz="6" w:space="0" w:color="000000"/>
            </w:tcBorders>
          </w:tcPr>
          <w:p w14:paraId="22D46FF6" w14:textId="77777777" w:rsidR="000E2A1E" w:rsidRPr="00862354" w:rsidRDefault="000E2A1E">
            <w:pPr>
              <w:pStyle w:val="TableParagraph"/>
              <w:rPr>
                <w:rFonts w:ascii="Times New Roman" w:hAnsi="Times New Roman" w:cs="Times New Roman"/>
                <w:sz w:val="16"/>
                <w:szCs w:val="16"/>
              </w:rPr>
            </w:pPr>
          </w:p>
        </w:tc>
        <w:tc>
          <w:tcPr>
            <w:tcW w:w="113" w:type="pct"/>
            <w:tcBorders>
              <w:top w:val="single" w:sz="6" w:space="0" w:color="000000"/>
              <w:left w:val="single" w:sz="6" w:space="0" w:color="000000"/>
              <w:bottom w:val="single" w:sz="6" w:space="0" w:color="000000"/>
              <w:right w:val="single" w:sz="6" w:space="0" w:color="000000"/>
            </w:tcBorders>
          </w:tcPr>
          <w:p w14:paraId="4AD7E531" w14:textId="77777777" w:rsidR="000E2A1E" w:rsidRPr="00862354" w:rsidRDefault="000E2A1E">
            <w:pPr>
              <w:pStyle w:val="TableParagraph"/>
              <w:rPr>
                <w:rFonts w:ascii="Times New Roman" w:hAnsi="Times New Roman" w:cs="Times New Roman"/>
                <w:sz w:val="16"/>
                <w:szCs w:val="16"/>
              </w:rPr>
            </w:pPr>
          </w:p>
        </w:tc>
        <w:tc>
          <w:tcPr>
            <w:tcW w:w="113" w:type="pct"/>
            <w:tcBorders>
              <w:top w:val="single" w:sz="6" w:space="0" w:color="000000"/>
              <w:left w:val="single" w:sz="6" w:space="0" w:color="000000"/>
              <w:bottom w:val="single" w:sz="6" w:space="0" w:color="000000"/>
              <w:right w:val="single" w:sz="6" w:space="0" w:color="000000"/>
            </w:tcBorders>
          </w:tcPr>
          <w:p w14:paraId="578064D0" w14:textId="77777777" w:rsidR="000E2A1E" w:rsidRPr="00862354" w:rsidRDefault="000E2A1E">
            <w:pPr>
              <w:pStyle w:val="TableParagraph"/>
              <w:rPr>
                <w:rFonts w:ascii="Times New Roman" w:hAnsi="Times New Roman" w:cs="Times New Roman"/>
                <w:sz w:val="16"/>
                <w:szCs w:val="16"/>
              </w:rPr>
            </w:pPr>
          </w:p>
        </w:tc>
        <w:tc>
          <w:tcPr>
            <w:tcW w:w="112" w:type="pct"/>
            <w:tcBorders>
              <w:top w:val="single" w:sz="6" w:space="0" w:color="000000"/>
              <w:left w:val="single" w:sz="6" w:space="0" w:color="000000"/>
              <w:bottom w:val="single" w:sz="6" w:space="0" w:color="000000"/>
              <w:right w:val="single" w:sz="6" w:space="0" w:color="000000"/>
            </w:tcBorders>
          </w:tcPr>
          <w:p w14:paraId="73A85B7F" w14:textId="77777777" w:rsidR="000E2A1E" w:rsidRPr="00862354" w:rsidRDefault="000E2A1E">
            <w:pPr>
              <w:pStyle w:val="TableParagraph"/>
              <w:rPr>
                <w:rFonts w:ascii="Times New Roman" w:hAnsi="Times New Roman" w:cs="Times New Roman"/>
                <w:sz w:val="16"/>
                <w:szCs w:val="16"/>
              </w:rPr>
            </w:pPr>
          </w:p>
        </w:tc>
        <w:tc>
          <w:tcPr>
            <w:tcW w:w="111" w:type="pct"/>
            <w:tcBorders>
              <w:top w:val="single" w:sz="6" w:space="0" w:color="000000"/>
              <w:left w:val="single" w:sz="6" w:space="0" w:color="000000"/>
              <w:bottom w:val="single" w:sz="6" w:space="0" w:color="000000"/>
              <w:right w:val="single" w:sz="6" w:space="0" w:color="000000"/>
            </w:tcBorders>
          </w:tcPr>
          <w:p w14:paraId="1CCB1279" w14:textId="77777777" w:rsidR="000E2A1E" w:rsidRPr="00862354" w:rsidRDefault="000E2A1E">
            <w:pPr>
              <w:pStyle w:val="TableParagraph"/>
              <w:rPr>
                <w:rFonts w:ascii="Times New Roman" w:hAnsi="Times New Roman" w:cs="Times New Roman"/>
                <w:sz w:val="16"/>
                <w:szCs w:val="16"/>
              </w:rPr>
            </w:pPr>
          </w:p>
        </w:tc>
        <w:tc>
          <w:tcPr>
            <w:tcW w:w="110" w:type="pct"/>
            <w:tcBorders>
              <w:top w:val="single" w:sz="6" w:space="0" w:color="000000"/>
              <w:left w:val="single" w:sz="6" w:space="0" w:color="000000"/>
              <w:bottom w:val="single" w:sz="6" w:space="0" w:color="000000"/>
              <w:right w:val="single" w:sz="6" w:space="0" w:color="000000"/>
            </w:tcBorders>
          </w:tcPr>
          <w:p w14:paraId="35905ED6" w14:textId="77777777" w:rsidR="000E2A1E" w:rsidRPr="00862354" w:rsidRDefault="000E2A1E">
            <w:pPr>
              <w:pStyle w:val="TableParagraph"/>
              <w:rPr>
                <w:rFonts w:ascii="Times New Roman" w:hAnsi="Times New Roman" w:cs="Times New Roman"/>
                <w:sz w:val="16"/>
                <w:szCs w:val="16"/>
              </w:rPr>
            </w:pPr>
          </w:p>
        </w:tc>
        <w:tc>
          <w:tcPr>
            <w:tcW w:w="110" w:type="pct"/>
            <w:tcBorders>
              <w:top w:val="single" w:sz="6" w:space="0" w:color="000000"/>
              <w:left w:val="single" w:sz="6" w:space="0" w:color="000000"/>
              <w:bottom w:val="single" w:sz="6" w:space="0" w:color="000000"/>
              <w:right w:val="single" w:sz="6" w:space="0" w:color="000000"/>
            </w:tcBorders>
          </w:tcPr>
          <w:p w14:paraId="7E92F807" w14:textId="77777777" w:rsidR="000E2A1E" w:rsidRPr="00862354" w:rsidRDefault="000E2A1E">
            <w:pPr>
              <w:pStyle w:val="TableParagraph"/>
              <w:rPr>
                <w:rFonts w:ascii="Times New Roman" w:hAnsi="Times New Roman" w:cs="Times New Roman"/>
                <w:sz w:val="16"/>
                <w:szCs w:val="16"/>
              </w:rPr>
            </w:pPr>
          </w:p>
        </w:tc>
        <w:tc>
          <w:tcPr>
            <w:tcW w:w="110" w:type="pct"/>
            <w:tcBorders>
              <w:top w:val="single" w:sz="6" w:space="0" w:color="000000"/>
              <w:left w:val="single" w:sz="6" w:space="0" w:color="000000"/>
              <w:bottom w:val="single" w:sz="6" w:space="0" w:color="000000"/>
              <w:right w:val="single" w:sz="6" w:space="0" w:color="000000"/>
            </w:tcBorders>
          </w:tcPr>
          <w:p w14:paraId="67421EE6" w14:textId="77777777" w:rsidR="000E2A1E" w:rsidRPr="00862354" w:rsidRDefault="000E2A1E">
            <w:pPr>
              <w:pStyle w:val="TableParagraph"/>
              <w:rPr>
                <w:rFonts w:ascii="Times New Roman" w:hAnsi="Times New Roman" w:cs="Times New Roman"/>
                <w:sz w:val="16"/>
                <w:szCs w:val="16"/>
              </w:rPr>
            </w:pPr>
          </w:p>
        </w:tc>
        <w:tc>
          <w:tcPr>
            <w:tcW w:w="110" w:type="pct"/>
            <w:tcBorders>
              <w:top w:val="single" w:sz="6" w:space="0" w:color="000000"/>
              <w:left w:val="single" w:sz="6" w:space="0" w:color="000000"/>
              <w:bottom w:val="single" w:sz="6" w:space="0" w:color="000000"/>
              <w:right w:val="single" w:sz="6" w:space="0" w:color="000000"/>
            </w:tcBorders>
          </w:tcPr>
          <w:p w14:paraId="6EA84F38" w14:textId="77777777" w:rsidR="000E2A1E" w:rsidRPr="00862354" w:rsidRDefault="000E2A1E">
            <w:pPr>
              <w:pStyle w:val="TableParagraph"/>
              <w:rPr>
                <w:rFonts w:ascii="Times New Roman" w:hAnsi="Times New Roman" w:cs="Times New Roman"/>
                <w:sz w:val="16"/>
                <w:szCs w:val="16"/>
              </w:rPr>
            </w:pPr>
          </w:p>
        </w:tc>
        <w:tc>
          <w:tcPr>
            <w:tcW w:w="109" w:type="pct"/>
            <w:tcBorders>
              <w:top w:val="single" w:sz="6" w:space="0" w:color="000000"/>
              <w:left w:val="single" w:sz="6" w:space="0" w:color="000000"/>
              <w:bottom w:val="single" w:sz="6" w:space="0" w:color="000000"/>
              <w:right w:val="single" w:sz="6" w:space="0" w:color="000000"/>
            </w:tcBorders>
          </w:tcPr>
          <w:p w14:paraId="49F4063D" w14:textId="77777777" w:rsidR="000E2A1E" w:rsidRPr="00862354" w:rsidRDefault="000E2A1E">
            <w:pPr>
              <w:pStyle w:val="TableParagraph"/>
              <w:rPr>
                <w:rFonts w:ascii="Times New Roman" w:hAnsi="Times New Roman" w:cs="Times New Roman"/>
                <w:sz w:val="16"/>
                <w:szCs w:val="16"/>
              </w:rPr>
            </w:pPr>
          </w:p>
        </w:tc>
        <w:tc>
          <w:tcPr>
            <w:tcW w:w="109" w:type="pct"/>
            <w:tcBorders>
              <w:top w:val="single" w:sz="6" w:space="0" w:color="000000"/>
              <w:left w:val="single" w:sz="6" w:space="0" w:color="000000"/>
              <w:bottom w:val="single" w:sz="6" w:space="0" w:color="000000"/>
              <w:right w:val="single" w:sz="6" w:space="0" w:color="000000"/>
            </w:tcBorders>
          </w:tcPr>
          <w:p w14:paraId="31A02568" w14:textId="77777777" w:rsidR="000E2A1E" w:rsidRPr="00862354" w:rsidRDefault="000E2A1E">
            <w:pPr>
              <w:pStyle w:val="TableParagraph"/>
              <w:rPr>
                <w:rFonts w:ascii="Times New Roman" w:hAnsi="Times New Roman" w:cs="Times New Roman"/>
                <w:sz w:val="16"/>
                <w:szCs w:val="16"/>
              </w:rPr>
            </w:pPr>
          </w:p>
        </w:tc>
        <w:tc>
          <w:tcPr>
            <w:tcW w:w="109" w:type="pct"/>
            <w:tcBorders>
              <w:top w:val="single" w:sz="6" w:space="0" w:color="000000"/>
              <w:left w:val="single" w:sz="6" w:space="0" w:color="000000"/>
              <w:bottom w:val="single" w:sz="6" w:space="0" w:color="000000"/>
              <w:right w:val="single" w:sz="6" w:space="0" w:color="000000"/>
            </w:tcBorders>
          </w:tcPr>
          <w:p w14:paraId="67C7D90D" w14:textId="77777777" w:rsidR="000E2A1E" w:rsidRPr="00862354" w:rsidRDefault="000E2A1E">
            <w:pPr>
              <w:pStyle w:val="TableParagraph"/>
              <w:rPr>
                <w:rFonts w:ascii="Times New Roman" w:hAnsi="Times New Roman" w:cs="Times New Roman"/>
                <w:sz w:val="16"/>
                <w:szCs w:val="16"/>
              </w:rPr>
            </w:pPr>
          </w:p>
        </w:tc>
        <w:tc>
          <w:tcPr>
            <w:tcW w:w="108" w:type="pct"/>
            <w:tcBorders>
              <w:top w:val="single" w:sz="6" w:space="0" w:color="000000"/>
              <w:left w:val="single" w:sz="6" w:space="0" w:color="000000"/>
              <w:bottom w:val="single" w:sz="6" w:space="0" w:color="000000"/>
              <w:right w:val="single" w:sz="6" w:space="0" w:color="000000"/>
            </w:tcBorders>
          </w:tcPr>
          <w:p w14:paraId="78DEB27E" w14:textId="77777777" w:rsidR="000E2A1E" w:rsidRPr="00862354" w:rsidRDefault="000E2A1E">
            <w:pPr>
              <w:pStyle w:val="TableParagraph"/>
              <w:rPr>
                <w:rFonts w:ascii="Times New Roman" w:hAnsi="Times New Roman" w:cs="Times New Roman"/>
                <w:sz w:val="16"/>
                <w:szCs w:val="16"/>
              </w:rPr>
            </w:pPr>
          </w:p>
        </w:tc>
        <w:tc>
          <w:tcPr>
            <w:tcW w:w="108" w:type="pct"/>
            <w:tcBorders>
              <w:top w:val="single" w:sz="6" w:space="0" w:color="000000"/>
              <w:left w:val="single" w:sz="6" w:space="0" w:color="000000"/>
              <w:bottom w:val="single" w:sz="6" w:space="0" w:color="000000"/>
              <w:right w:val="single" w:sz="6" w:space="0" w:color="000000"/>
            </w:tcBorders>
          </w:tcPr>
          <w:p w14:paraId="127285C3" w14:textId="77777777" w:rsidR="000E2A1E" w:rsidRPr="00862354" w:rsidRDefault="000E2A1E">
            <w:pPr>
              <w:pStyle w:val="TableParagraph"/>
              <w:rPr>
                <w:rFonts w:ascii="Times New Roman" w:hAnsi="Times New Roman" w:cs="Times New Roman"/>
                <w:sz w:val="16"/>
                <w:szCs w:val="16"/>
              </w:rPr>
            </w:pPr>
          </w:p>
        </w:tc>
        <w:tc>
          <w:tcPr>
            <w:tcW w:w="108" w:type="pct"/>
            <w:tcBorders>
              <w:top w:val="single" w:sz="6" w:space="0" w:color="000000"/>
              <w:left w:val="single" w:sz="6" w:space="0" w:color="000000"/>
              <w:bottom w:val="single" w:sz="6" w:space="0" w:color="000000"/>
              <w:right w:val="single" w:sz="6" w:space="0" w:color="000000"/>
            </w:tcBorders>
          </w:tcPr>
          <w:p w14:paraId="4E82323A" w14:textId="77777777" w:rsidR="000E2A1E" w:rsidRPr="00862354" w:rsidRDefault="000E2A1E">
            <w:pPr>
              <w:pStyle w:val="TableParagraph"/>
              <w:rPr>
                <w:rFonts w:ascii="Times New Roman" w:hAnsi="Times New Roman" w:cs="Times New Roman"/>
                <w:sz w:val="16"/>
                <w:szCs w:val="16"/>
              </w:rPr>
            </w:pPr>
          </w:p>
        </w:tc>
        <w:tc>
          <w:tcPr>
            <w:tcW w:w="108" w:type="pct"/>
            <w:tcBorders>
              <w:top w:val="single" w:sz="6" w:space="0" w:color="000000"/>
              <w:left w:val="single" w:sz="6" w:space="0" w:color="000000"/>
              <w:bottom w:val="single" w:sz="6" w:space="0" w:color="000000"/>
              <w:right w:val="single" w:sz="6" w:space="0" w:color="000000"/>
            </w:tcBorders>
          </w:tcPr>
          <w:p w14:paraId="73CDB13C" w14:textId="77777777" w:rsidR="000E2A1E" w:rsidRPr="00862354" w:rsidRDefault="000E2A1E">
            <w:pPr>
              <w:pStyle w:val="TableParagraph"/>
              <w:rPr>
                <w:rFonts w:ascii="Times New Roman" w:hAnsi="Times New Roman" w:cs="Times New Roman"/>
                <w:sz w:val="16"/>
                <w:szCs w:val="16"/>
              </w:rPr>
            </w:pPr>
          </w:p>
        </w:tc>
        <w:tc>
          <w:tcPr>
            <w:tcW w:w="107" w:type="pct"/>
            <w:tcBorders>
              <w:top w:val="single" w:sz="6" w:space="0" w:color="000000"/>
              <w:left w:val="single" w:sz="6" w:space="0" w:color="000000"/>
              <w:bottom w:val="single" w:sz="6" w:space="0" w:color="000000"/>
              <w:right w:val="single" w:sz="6" w:space="0" w:color="000000"/>
            </w:tcBorders>
          </w:tcPr>
          <w:p w14:paraId="351546A8" w14:textId="77777777" w:rsidR="000E2A1E" w:rsidRPr="00862354" w:rsidRDefault="000E2A1E">
            <w:pPr>
              <w:pStyle w:val="TableParagraph"/>
              <w:rPr>
                <w:rFonts w:ascii="Times New Roman" w:hAnsi="Times New Roman" w:cs="Times New Roman"/>
                <w:sz w:val="16"/>
                <w:szCs w:val="16"/>
              </w:rPr>
            </w:pPr>
          </w:p>
        </w:tc>
        <w:tc>
          <w:tcPr>
            <w:tcW w:w="106" w:type="pct"/>
            <w:tcBorders>
              <w:top w:val="single" w:sz="6" w:space="0" w:color="000000"/>
              <w:left w:val="single" w:sz="6" w:space="0" w:color="000000"/>
              <w:bottom w:val="single" w:sz="6" w:space="0" w:color="000000"/>
              <w:right w:val="single" w:sz="6" w:space="0" w:color="000000"/>
            </w:tcBorders>
          </w:tcPr>
          <w:p w14:paraId="0C445840" w14:textId="77777777" w:rsidR="000E2A1E" w:rsidRPr="00862354" w:rsidRDefault="000E2A1E">
            <w:pPr>
              <w:pStyle w:val="TableParagraph"/>
              <w:rPr>
                <w:rFonts w:ascii="Times New Roman" w:hAnsi="Times New Roman" w:cs="Times New Roman"/>
                <w:sz w:val="16"/>
                <w:szCs w:val="16"/>
              </w:rPr>
            </w:pPr>
          </w:p>
        </w:tc>
        <w:tc>
          <w:tcPr>
            <w:tcW w:w="106" w:type="pct"/>
            <w:tcBorders>
              <w:top w:val="single" w:sz="6" w:space="0" w:color="000000"/>
              <w:left w:val="single" w:sz="6" w:space="0" w:color="000000"/>
              <w:bottom w:val="single" w:sz="6" w:space="0" w:color="000000"/>
              <w:right w:val="single" w:sz="6" w:space="0" w:color="000000"/>
            </w:tcBorders>
          </w:tcPr>
          <w:p w14:paraId="34FA5216" w14:textId="77777777" w:rsidR="000E2A1E" w:rsidRPr="00862354" w:rsidRDefault="000E2A1E">
            <w:pPr>
              <w:pStyle w:val="TableParagraph"/>
              <w:rPr>
                <w:rFonts w:ascii="Times New Roman" w:hAnsi="Times New Roman" w:cs="Times New Roman"/>
                <w:sz w:val="16"/>
                <w:szCs w:val="16"/>
              </w:rPr>
            </w:pPr>
          </w:p>
        </w:tc>
        <w:tc>
          <w:tcPr>
            <w:tcW w:w="106" w:type="pct"/>
            <w:tcBorders>
              <w:top w:val="single" w:sz="6" w:space="0" w:color="000000"/>
              <w:left w:val="single" w:sz="6" w:space="0" w:color="000000"/>
              <w:bottom w:val="single" w:sz="6" w:space="0" w:color="000000"/>
              <w:right w:val="single" w:sz="6" w:space="0" w:color="000000"/>
            </w:tcBorders>
          </w:tcPr>
          <w:p w14:paraId="022BF0BC" w14:textId="77777777" w:rsidR="000E2A1E" w:rsidRPr="00862354" w:rsidRDefault="000E2A1E">
            <w:pPr>
              <w:pStyle w:val="TableParagraph"/>
              <w:rPr>
                <w:rFonts w:ascii="Times New Roman" w:hAnsi="Times New Roman" w:cs="Times New Roman"/>
                <w:sz w:val="16"/>
                <w:szCs w:val="16"/>
              </w:rPr>
            </w:pPr>
          </w:p>
        </w:tc>
        <w:tc>
          <w:tcPr>
            <w:tcW w:w="274" w:type="pct"/>
            <w:tcBorders>
              <w:top w:val="single" w:sz="6" w:space="0" w:color="000000"/>
              <w:left w:val="single" w:sz="6" w:space="0" w:color="000000"/>
              <w:bottom w:val="single" w:sz="6" w:space="0" w:color="000000"/>
            </w:tcBorders>
          </w:tcPr>
          <w:p w14:paraId="6ABF0E7F" w14:textId="77777777" w:rsidR="000E2A1E" w:rsidRPr="00862354" w:rsidRDefault="000E2A1E">
            <w:pPr>
              <w:pStyle w:val="TableParagraph"/>
              <w:spacing w:before="2" w:line="153" w:lineRule="exact"/>
              <w:ind w:right="20"/>
              <w:jc w:val="right"/>
              <w:rPr>
                <w:rFonts w:ascii="Times New Roman" w:hAnsi="Times New Roman" w:cs="Times New Roman"/>
                <w:sz w:val="16"/>
                <w:szCs w:val="16"/>
              </w:rPr>
            </w:pPr>
            <w:r w:rsidRPr="00862354">
              <w:rPr>
                <w:rFonts w:ascii="Times New Roman" w:hAnsi="Times New Roman" w:cs="Times New Roman"/>
                <w:spacing w:val="-10"/>
                <w:sz w:val="16"/>
                <w:szCs w:val="16"/>
              </w:rPr>
              <w:t>0</w:t>
            </w:r>
          </w:p>
        </w:tc>
      </w:tr>
      <w:tr w:rsidR="00C37BA5" w:rsidRPr="00862354" w14:paraId="75C7F0AB" w14:textId="77777777" w:rsidTr="005872B7">
        <w:trPr>
          <w:trHeight w:val="174"/>
        </w:trPr>
        <w:tc>
          <w:tcPr>
            <w:tcW w:w="144" w:type="pct"/>
            <w:tcBorders>
              <w:top w:val="single" w:sz="6" w:space="0" w:color="000000"/>
              <w:bottom w:val="single" w:sz="6" w:space="0" w:color="000000"/>
              <w:right w:val="single" w:sz="6" w:space="0" w:color="000000"/>
            </w:tcBorders>
          </w:tcPr>
          <w:p w14:paraId="048A2C33" w14:textId="77777777" w:rsidR="000E2A1E" w:rsidRPr="00862354" w:rsidRDefault="000E2A1E">
            <w:pPr>
              <w:pStyle w:val="TableParagraph"/>
              <w:rPr>
                <w:rFonts w:ascii="Times New Roman" w:hAnsi="Times New Roman" w:cs="Times New Roman"/>
                <w:sz w:val="16"/>
                <w:szCs w:val="16"/>
              </w:rPr>
            </w:pPr>
          </w:p>
        </w:tc>
        <w:tc>
          <w:tcPr>
            <w:tcW w:w="1252" w:type="pct"/>
            <w:tcBorders>
              <w:top w:val="single" w:sz="6" w:space="0" w:color="000000"/>
              <w:left w:val="single" w:sz="6" w:space="0" w:color="000000"/>
              <w:bottom w:val="single" w:sz="6" w:space="0" w:color="000000"/>
              <w:right w:val="single" w:sz="6" w:space="0" w:color="000000"/>
            </w:tcBorders>
          </w:tcPr>
          <w:p w14:paraId="43CE5F51" w14:textId="77777777" w:rsidR="000E2A1E" w:rsidRPr="00862354" w:rsidRDefault="000E2A1E">
            <w:pPr>
              <w:pStyle w:val="TableParagraph"/>
              <w:spacing w:before="9" w:line="145" w:lineRule="exact"/>
              <w:ind w:left="29"/>
              <w:rPr>
                <w:rFonts w:ascii="Times New Roman" w:hAnsi="Times New Roman" w:cs="Times New Roman"/>
                <w:sz w:val="16"/>
                <w:szCs w:val="16"/>
              </w:rPr>
            </w:pPr>
            <w:r w:rsidRPr="00862354">
              <w:rPr>
                <w:rFonts w:ascii="Times New Roman" w:hAnsi="Times New Roman" w:cs="Times New Roman"/>
                <w:sz w:val="16"/>
                <w:szCs w:val="16"/>
              </w:rPr>
              <w:t>1c/</w:t>
            </w:r>
            <w:r w:rsidRPr="00862354">
              <w:rPr>
                <w:rFonts w:ascii="Times New Roman" w:hAnsi="Times New Roman" w:cs="Times New Roman"/>
                <w:spacing w:val="-6"/>
                <w:sz w:val="16"/>
                <w:szCs w:val="16"/>
              </w:rPr>
              <w:t xml:space="preserve"> </w:t>
            </w:r>
            <w:proofErr w:type="spellStart"/>
            <w:r w:rsidRPr="00862354">
              <w:rPr>
                <w:rFonts w:ascii="Times New Roman" w:hAnsi="Times New Roman" w:cs="Times New Roman"/>
                <w:sz w:val="16"/>
                <w:szCs w:val="16"/>
              </w:rPr>
              <w:t>meno</w:t>
            </w:r>
            <w:proofErr w:type="spellEnd"/>
            <w:r w:rsidRPr="00862354">
              <w:rPr>
                <w:rFonts w:ascii="Times New Roman" w:hAnsi="Times New Roman" w:cs="Times New Roman"/>
                <w:spacing w:val="-6"/>
                <w:sz w:val="16"/>
                <w:szCs w:val="16"/>
              </w:rPr>
              <w:t xml:space="preserve"> </w:t>
            </w:r>
            <w:r w:rsidRPr="00862354">
              <w:rPr>
                <w:rFonts w:ascii="Times New Roman" w:hAnsi="Times New Roman" w:cs="Times New Roman"/>
                <w:spacing w:val="-2"/>
                <w:sz w:val="16"/>
                <w:szCs w:val="16"/>
              </w:rPr>
              <w:t>............</w:t>
            </w:r>
          </w:p>
        </w:tc>
        <w:tc>
          <w:tcPr>
            <w:tcW w:w="103" w:type="pct"/>
            <w:tcBorders>
              <w:top w:val="single" w:sz="6" w:space="0" w:color="000000"/>
              <w:left w:val="single" w:sz="6" w:space="0" w:color="000000"/>
              <w:bottom w:val="single" w:sz="6" w:space="0" w:color="000000"/>
              <w:right w:val="single" w:sz="6" w:space="0" w:color="000000"/>
            </w:tcBorders>
          </w:tcPr>
          <w:p w14:paraId="5F2B8881" w14:textId="77777777" w:rsidR="000E2A1E" w:rsidRPr="00862354" w:rsidRDefault="000E2A1E">
            <w:pPr>
              <w:pStyle w:val="TableParagraph"/>
              <w:rPr>
                <w:rFonts w:ascii="Times New Roman" w:hAnsi="Times New Roman" w:cs="Times New Roman"/>
                <w:sz w:val="16"/>
                <w:szCs w:val="16"/>
              </w:rPr>
            </w:pPr>
          </w:p>
        </w:tc>
        <w:tc>
          <w:tcPr>
            <w:tcW w:w="103" w:type="pct"/>
            <w:tcBorders>
              <w:top w:val="single" w:sz="6" w:space="0" w:color="000000"/>
              <w:left w:val="single" w:sz="6" w:space="0" w:color="000000"/>
              <w:bottom w:val="single" w:sz="6" w:space="0" w:color="000000"/>
              <w:right w:val="single" w:sz="6" w:space="0" w:color="000000"/>
            </w:tcBorders>
          </w:tcPr>
          <w:p w14:paraId="2420B427" w14:textId="77777777" w:rsidR="000E2A1E" w:rsidRPr="00862354" w:rsidRDefault="000E2A1E">
            <w:pPr>
              <w:pStyle w:val="TableParagraph"/>
              <w:rPr>
                <w:rFonts w:ascii="Times New Roman" w:hAnsi="Times New Roman" w:cs="Times New Roman"/>
                <w:sz w:val="16"/>
                <w:szCs w:val="16"/>
              </w:rPr>
            </w:pPr>
          </w:p>
        </w:tc>
        <w:tc>
          <w:tcPr>
            <w:tcW w:w="103" w:type="pct"/>
            <w:tcBorders>
              <w:top w:val="single" w:sz="6" w:space="0" w:color="000000"/>
              <w:left w:val="single" w:sz="6" w:space="0" w:color="000000"/>
              <w:bottom w:val="single" w:sz="6" w:space="0" w:color="000000"/>
              <w:right w:val="single" w:sz="6" w:space="0" w:color="000000"/>
            </w:tcBorders>
          </w:tcPr>
          <w:p w14:paraId="15ABF63E" w14:textId="77777777" w:rsidR="000E2A1E" w:rsidRPr="00862354" w:rsidRDefault="000E2A1E">
            <w:pPr>
              <w:pStyle w:val="TableParagraph"/>
              <w:rPr>
                <w:rFonts w:ascii="Times New Roman" w:hAnsi="Times New Roman" w:cs="Times New Roman"/>
                <w:sz w:val="16"/>
                <w:szCs w:val="16"/>
              </w:rPr>
            </w:pPr>
          </w:p>
        </w:tc>
        <w:tc>
          <w:tcPr>
            <w:tcW w:w="102" w:type="pct"/>
            <w:tcBorders>
              <w:top w:val="single" w:sz="6" w:space="0" w:color="000000"/>
              <w:left w:val="single" w:sz="6" w:space="0" w:color="000000"/>
              <w:bottom w:val="single" w:sz="6" w:space="0" w:color="000000"/>
              <w:right w:val="single" w:sz="6" w:space="0" w:color="000000"/>
            </w:tcBorders>
          </w:tcPr>
          <w:p w14:paraId="0112533D" w14:textId="77777777" w:rsidR="000E2A1E" w:rsidRPr="00862354" w:rsidRDefault="000E2A1E">
            <w:pPr>
              <w:pStyle w:val="TableParagraph"/>
              <w:rPr>
                <w:rFonts w:ascii="Times New Roman" w:hAnsi="Times New Roman" w:cs="Times New Roman"/>
                <w:sz w:val="16"/>
                <w:szCs w:val="16"/>
              </w:rPr>
            </w:pPr>
          </w:p>
        </w:tc>
        <w:tc>
          <w:tcPr>
            <w:tcW w:w="101" w:type="pct"/>
            <w:tcBorders>
              <w:top w:val="single" w:sz="6" w:space="0" w:color="000000"/>
              <w:left w:val="single" w:sz="6" w:space="0" w:color="000000"/>
              <w:bottom w:val="single" w:sz="6" w:space="0" w:color="000000"/>
              <w:right w:val="single" w:sz="6" w:space="0" w:color="000000"/>
            </w:tcBorders>
          </w:tcPr>
          <w:p w14:paraId="370FECCE" w14:textId="77777777" w:rsidR="000E2A1E" w:rsidRPr="00862354" w:rsidRDefault="000E2A1E">
            <w:pPr>
              <w:pStyle w:val="TableParagraph"/>
              <w:rPr>
                <w:rFonts w:ascii="Times New Roman" w:hAnsi="Times New Roman" w:cs="Times New Roman"/>
                <w:sz w:val="16"/>
                <w:szCs w:val="16"/>
              </w:rPr>
            </w:pPr>
          </w:p>
        </w:tc>
        <w:tc>
          <w:tcPr>
            <w:tcW w:w="101" w:type="pct"/>
            <w:tcBorders>
              <w:top w:val="single" w:sz="6" w:space="0" w:color="000000"/>
              <w:left w:val="single" w:sz="6" w:space="0" w:color="000000"/>
              <w:bottom w:val="single" w:sz="6" w:space="0" w:color="000000"/>
              <w:right w:val="single" w:sz="6" w:space="0" w:color="000000"/>
            </w:tcBorders>
          </w:tcPr>
          <w:p w14:paraId="78FC63AA" w14:textId="77777777" w:rsidR="000E2A1E" w:rsidRPr="00862354" w:rsidRDefault="000E2A1E">
            <w:pPr>
              <w:pStyle w:val="TableParagraph"/>
              <w:rPr>
                <w:rFonts w:ascii="Times New Roman" w:hAnsi="Times New Roman" w:cs="Times New Roman"/>
                <w:sz w:val="16"/>
                <w:szCs w:val="16"/>
              </w:rPr>
            </w:pPr>
          </w:p>
        </w:tc>
        <w:tc>
          <w:tcPr>
            <w:tcW w:w="101" w:type="pct"/>
            <w:tcBorders>
              <w:top w:val="single" w:sz="6" w:space="0" w:color="000000"/>
              <w:left w:val="single" w:sz="6" w:space="0" w:color="000000"/>
              <w:bottom w:val="single" w:sz="6" w:space="0" w:color="000000"/>
              <w:right w:val="single" w:sz="6" w:space="0" w:color="000000"/>
            </w:tcBorders>
          </w:tcPr>
          <w:p w14:paraId="05886B58" w14:textId="77777777" w:rsidR="000E2A1E" w:rsidRPr="00862354" w:rsidRDefault="000E2A1E">
            <w:pPr>
              <w:pStyle w:val="TableParagraph"/>
              <w:rPr>
                <w:rFonts w:ascii="Times New Roman" w:hAnsi="Times New Roman" w:cs="Times New Roman"/>
                <w:sz w:val="16"/>
                <w:szCs w:val="16"/>
              </w:rPr>
            </w:pPr>
          </w:p>
        </w:tc>
        <w:tc>
          <w:tcPr>
            <w:tcW w:w="101" w:type="pct"/>
            <w:tcBorders>
              <w:top w:val="single" w:sz="6" w:space="0" w:color="000000"/>
              <w:left w:val="single" w:sz="6" w:space="0" w:color="000000"/>
              <w:bottom w:val="single" w:sz="6" w:space="0" w:color="000000"/>
              <w:right w:val="single" w:sz="6" w:space="0" w:color="000000"/>
            </w:tcBorders>
          </w:tcPr>
          <w:p w14:paraId="5D8AC8BD" w14:textId="77777777" w:rsidR="000E2A1E" w:rsidRPr="00862354" w:rsidRDefault="000E2A1E">
            <w:pPr>
              <w:pStyle w:val="TableParagraph"/>
              <w:rPr>
                <w:rFonts w:ascii="Times New Roman" w:hAnsi="Times New Roman" w:cs="Times New Roman"/>
                <w:sz w:val="16"/>
                <w:szCs w:val="16"/>
              </w:rPr>
            </w:pPr>
          </w:p>
        </w:tc>
        <w:tc>
          <w:tcPr>
            <w:tcW w:w="100" w:type="pct"/>
            <w:tcBorders>
              <w:top w:val="single" w:sz="6" w:space="0" w:color="000000"/>
              <w:left w:val="single" w:sz="6" w:space="0" w:color="000000"/>
              <w:bottom w:val="single" w:sz="6" w:space="0" w:color="000000"/>
              <w:right w:val="single" w:sz="6" w:space="0" w:color="000000"/>
            </w:tcBorders>
          </w:tcPr>
          <w:p w14:paraId="3043D639" w14:textId="77777777" w:rsidR="000E2A1E" w:rsidRPr="00862354" w:rsidRDefault="000E2A1E">
            <w:pPr>
              <w:pStyle w:val="TableParagraph"/>
              <w:rPr>
                <w:rFonts w:ascii="Times New Roman" w:hAnsi="Times New Roman" w:cs="Times New Roman"/>
                <w:sz w:val="16"/>
                <w:szCs w:val="16"/>
              </w:rPr>
            </w:pPr>
          </w:p>
        </w:tc>
        <w:tc>
          <w:tcPr>
            <w:tcW w:w="114" w:type="pct"/>
            <w:tcBorders>
              <w:top w:val="single" w:sz="6" w:space="0" w:color="000000"/>
              <w:left w:val="single" w:sz="6" w:space="0" w:color="000000"/>
              <w:bottom w:val="single" w:sz="6" w:space="0" w:color="000000"/>
              <w:right w:val="single" w:sz="6" w:space="0" w:color="000000"/>
            </w:tcBorders>
          </w:tcPr>
          <w:p w14:paraId="357E2133" w14:textId="77777777" w:rsidR="000E2A1E" w:rsidRPr="00862354" w:rsidRDefault="000E2A1E">
            <w:pPr>
              <w:pStyle w:val="TableParagraph"/>
              <w:rPr>
                <w:rFonts w:ascii="Times New Roman" w:hAnsi="Times New Roman" w:cs="Times New Roman"/>
                <w:sz w:val="16"/>
                <w:szCs w:val="16"/>
              </w:rPr>
            </w:pPr>
          </w:p>
        </w:tc>
        <w:tc>
          <w:tcPr>
            <w:tcW w:w="113" w:type="pct"/>
            <w:tcBorders>
              <w:top w:val="single" w:sz="6" w:space="0" w:color="000000"/>
              <w:left w:val="single" w:sz="6" w:space="0" w:color="000000"/>
              <w:bottom w:val="single" w:sz="6" w:space="0" w:color="000000"/>
              <w:right w:val="single" w:sz="6" w:space="0" w:color="000000"/>
            </w:tcBorders>
          </w:tcPr>
          <w:p w14:paraId="42CC68DC" w14:textId="77777777" w:rsidR="000E2A1E" w:rsidRPr="00862354" w:rsidRDefault="000E2A1E">
            <w:pPr>
              <w:pStyle w:val="TableParagraph"/>
              <w:rPr>
                <w:rFonts w:ascii="Times New Roman" w:hAnsi="Times New Roman" w:cs="Times New Roman"/>
                <w:sz w:val="16"/>
                <w:szCs w:val="16"/>
              </w:rPr>
            </w:pPr>
          </w:p>
        </w:tc>
        <w:tc>
          <w:tcPr>
            <w:tcW w:w="113" w:type="pct"/>
            <w:tcBorders>
              <w:top w:val="single" w:sz="6" w:space="0" w:color="000000"/>
              <w:left w:val="single" w:sz="6" w:space="0" w:color="000000"/>
              <w:bottom w:val="single" w:sz="6" w:space="0" w:color="000000"/>
              <w:right w:val="single" w:sz="6" w:space="0" w:color="000000"/>
            </w:tcBorders>
          </w:tcPr>
          <w:p w14:paraId="36DF96C4" w14:textId="77777777" w:rsidR="000E2A1E" w:rsidRPr="00862354" w:rsidRDefault="000E2A1E">
            <w:pPr>
              <w:pStyle w:val="TableParagraph"/>
              <w:rPr>
                <w:rFonts w:ascii="Times New Roman" w:hAnsi="Times New Roman" w:cs="Times New Roman"/>
                <w:sz w:val="16"/>
                <w:szCs w:val="16"/>
              </w:rPr>
            </w:pPr>
          </w:p>
        </w:tc>
        <w:tc>
          <w:tcPr>
            <w:tcW w:w="113" w:type="pct"/>
            <w:tcBorders>
              <w:top w:val="single" w:sz="6" w:space="0" w:color="000000"/>
              <w:left w:val="single" w:sz="6" w:space="0" w:color="000000"/>
              <w:bottom w:val="single" w:sz="6" w:space="0" w:color="000000"/>
              <w:right w:val="single" w:sz="6" w:space="0" w:color="000000"/>
            </w:tcBorders>
          </w:tcPr>
          <w:p w14:paraId="3AA7A4AF" w14:textId="77777777" w:rsidR="000E2A1E" w:rsidRPr="00862354" w:rsidRDefault="000E2A1E">
            <w:pPr>
              <w:pStyle w:val="TableParagraph"/>
              <w:rPr>
                <w:rFonts w:ascii="Times New Roman" w:hAnsi="Times New Roman" w:cs="Times New Roman"/>
                <w:sz w:val="16"/>
                <w:szCs w:val="16"/>
              </w:rPr>
            </w:pPr>
          </w:p>
        </w:tc>
        <w:tc>
          <w:tcPr>
            <w:tcW w:w="113" w:type="pct"/>
            <w:tcBorders>
              <w:top w:val="single" w:sz="6" w:space="0" w:color="000000"/>
              <w:left w:val="single" w:sz="6" w:space="0" w:color="000000"/>
              <w:bottom w:val="single" w:sz="6" w:space="0" w:color="000000"/>
              <w:right w:val="single" w:sz="6" w:space="0" w:color="000000"/>
            </w:tcBorders>
          </w:tcPr>
          <w:p w14:paraId="4C65B25A" w14:textId="77777777" w:rsidR="000E2A1E" w:rsidRPr="00862354" w:rsidRDefault="000E2A1E">
            <w:pPr>
              <w:pStyle w:val="TableParagraph"/>
              <w:rPr>
                <w:rFonts w:ascii="Times New Roman" w:hAnsi="Times New Roman" w:cs="Times New Roman"/>
                <w:sz w:val="16"/>
                <w:szCs w:val="16"/>
              </w:rPr>
            </w:pPr>
          </w:p>
        </w:tc>
        <w:tc>
          <w:tcPr>
            <w:tcW w:w="112" w:type="pct"/>
            <w:tcBorders>
              <w:top w:val="single" w:sz="6" w:space="0" w:color="000000"/>
              <w:left w:val="single" w:sz="6" w:space="0" w:color="000000"/>
              <w:bottom w:val="single" w:sz="6" w:space="0" w:color="000000"/>
              <w:right w:val="single" w:sz="6" w:space="0" w:color="000000"/>
            </w:tcBorders>
          </w:tcPr>
          <w:p w14:paraId="74780C4C" w14:textId="77777777" w:rsidR="000E2A1E" w:rsidRPr="00862354" w:rsidRDefault="000E2A1E">
            <w:pPr>
              <w:pStyle w:val="TableParagraph"/>
              <w:rPr>
                <w:rFonts w:ascii="Times New Roman" w:hAnsi="Times New Roman" w:cs="Times New Roman"/>
                <w:sz w:val="16"/>
                <w:szCs w:val="16"/>
              </w:rPr>
            </w:pPr>
          </w:p>
        </w:tc>
        <w:tc>
          <w:tcPr>
            <w:tcW w:w="111" w:type="pct"/>
            <w:tcBorders>
              <w:top w:val="single" w:sz="6" w:space="0" w:color="000000"/>
              <w:left w:val="single" w:sz="6" w:space="0" w:color="000000"/>
              <w:bottom w:val="single" w:sz="6" w:space="0" w:color="000000"/>
              <w:right w:val="single" w:sz="6" w:space="0" w:color="000000"/>
            </w:tcBorders>
          </w:tcPr>
          <w:p w14:paraId="3C7CA523" w14:textId="77777777" w:rsidR="000E2A1E" w:rsidRPr="00862354" w:rsidRDefault="000E2A1E">
            <w:pPr>
              <w:pStyle w:val="TableParagraph"/>
              <w:rPr>
                <w:rFonts w:ascii="Times New Roman" w:hAnsi="Times New Roman" w:cs="Times New Roman"/>
                <w:sz w:val="16"/>
                <w:szCs w:val="16"/>
              </w:rPr>
            </w:pPr>
          </w:p>
        </w:tc>
        <w:tc>
          <w:tcPr>
            <w:tcW w:w="110" w:type="pct"/>
            <w:tcBorders>
              <w:top w:val="single" w:sz="6" w:space="0" w:color="000000"/>
              <w:left w:val="single" w:sz="6" w:space="0" w:color="000000"/>
              <w:bottom w:val="single" w:sz="6" w:space="0" w:color="000000"/>
              <w:right w:val="single" w:sz="6" w:space="0" w:color="000000"/>
            </w:tcBorders>
          </w:tcPr>
          <w:p w14:paraId="14D80E5A" w14:textId="77777777" w:rsidR="000E2A1E" w:rsidRPr="00862354" w:rsidRDefault="000E2A1E">
            <w:pPr>
              <w:pStyle w:val="TableParagraph"/>
              <w:rPr>
                <w:rFonts w:ascii="Times New Roman" w:hAnsi="Times New Roman" w:cs="Times New Roman"/>
                <w:sz w:val="16"/>
                <w:szCs w:val="16"/>
              </w:rPr>
            </w:pPr>
          </w:p>
        </w:tc>
        <w:tc>
          <w:tcPr>
            <w:tcW w:w="110" w:type="pct"/>
            <w:tcBorders>
              <w:top w:val="single" w:sz="6" w:space="0" w:color="000000"/>
              <w:left w:val="single" w:sz="6" w:space="0" w:color="000000"/>
              <w:bottom w:val="single" w:sz="6" w:space="0" w:color="000000"/>
              <w:right w:val="single" w:sz="6" w:space="0" w:color="000000"/>
            </w:tcBorders>
          </w:tcPr>
          <w:p w14:paraId="3FAB55FB" w14:textId="77777777" w:rsidR="000E2A1E" w:rsidRPr="00862354" w:rsidRDefault="000E2A1E">
            <w:pPr>
              <w:pStyle w:val="TableParagraph"/>
              <w:rPr>
                <w:rFonts w:ascii="Times New Roman" w:hAnsi="Times New Roman" w:cs="Times New Roman"/>
                <w:sz w:val="16"/>
                <w:szCs w:val="16"/>
              </w:rPr>
            </w:pPr>
          </w:p>
        </w:tc>
        <w:tc>
          <w:tcPr>
            <w:tcW w:w="110" w:type="pct"/>
            <w:tcBorders>
              <w:top w:val="single" w:sz="6" w:space="0" w:color="000000"/>
              <w:left w:val="single" w:sz="6" w:space="0" w:color="000000"/>
              <w:bottom w:val="single" w:sz="6" w:space="0" w:color="000000"/>
              <w:right w:val="single" w:sz="6" w:space="0" w:color="000000"/>
            </w:tcBorders>
          </w:tcPr>
          <w:p w14:paraId="2B0E5C5F" w14:textId="77777777" w:rsidR="000E2A1E" w:rsidRPr="00862354" w:rsidRDefault="000E2A1E">
            <w:pPr>
              <w:pStyle w:val="TableParagraph"/>
              <w:rPr>
                <w:rFonts w:ascii="Times New Roman" w:hAnsi="Times New Roman" w:cs="Times New Roman"/>
                <w:sz w:val="16"/>
                <w:szCs w:val="16"/>
              </w:rPr>
            </w:pPr>
          </w:p>
        </w:tc>
        <w:tc>
          <w:tcPr>
            <w:tcW w:w="110" w:type="pct"/>
            <w:tcBorders>
              <w:top w:val="single" w:sz="6" w:space="0" w:color="000000"/>
              <w:left w:val="single" w:sz="6" w:space="0" w:color="000000"/>
              <w:bottom w:val="single" w:sz="6" w:space="0" w:color="000000"/>
              <w:right w:val="single" w:sz="6" w:space="0" w:color="000000"/>
            </w:tcBorders>
          </w:tcPr>
          <w:p w14:paraId="60FA6859" w14:textId="77777777" w:rsidR="000E2A1E" w:rsidRPr="00862354" w:rsidRDefault="000E2A1E">
            <w:pPr>
              <w:pStyle w:val="TableParagraph"/>
              <w:rPr>
                <w:rFonts w:ascii="Times New Roman" w:hAnsi="Times New Roman" w:cs="Times New Roman"/>
                <w:sz w:val="16"/>
                <w:szCs w:val="16"/>
              </w:rPr>
            </w:pPr>
          </w:p>
        </w:tc>
        <w:tc>
          <w:tcPr>
            <w:tcW w:w="109" w:type="pct"/>
            <w:tcBorders>
              <w:top w:val="single" w:sz="6" w:space="0" w:color="000000"/>
              <w:left w:val="single" w:sz="6" w:space="0" w:color="000000"/>
              <w:bottom w:val="single" w:sz="6" w:space="0" w:color="000000"/>
              <w:right w:val="single" w:sz="6" w:space="0" w:color="000000"/>
            </w:tcBorders>
          </w:tcPr>
          <w:p w14:paraId="0182153F" w14:textId="77777777" w:rsidR="000E2A1E" w:rsidRPr="00862354" w:rsidRDefault="000E2A1E">
            <w:pPr>
              <w:pStyle w:val="TableParagraph"/>
              <w:rPr>
                <w:rFonts w:ascii="Times New Roman" w:hAnsi="Times New Roman" w:cs="Times New Roman"/>
                <w:sz w:val="16"/>
                <w:szCs w:val="16"/>
              </w:rPr>
            </w:pPr>
          </w:p>
        </w:tc>
        <w:tc>
          <w:tcPr>
            <w:tcW w:w="109" w:type="pct"/>
            <w:tcBorders>
              <w:top w:val="single" w:sz="6" w:space="0" w:color="000000"/>
              <w:left w:val="single" w:sz="6" w:space="0" w:color="000000"/>
              <w:bottom w:val="single" w:sz="6" w:space="0" w:color="000000"/>
              <w:right w:val="single" w:sz="6" w:space="0" w:color="000000"/>
            </w:tcBorders>
          </w:tcPr>
          <w:p w14:paraId="7675CF7A" w14:textId="77777777" w:rsidR="000E2A1E" w:rsidRPr="00862354" w:rsidRDefault="000E2A1E">
            <w:pPr>
              <w:pStyle w:val="TableParagraph"/>
              <w:rPr>
                <w:rFonts w:ascii="Times New Roman" w:hAnsi="Times New Roman" w:cs="Times New Roman"/>
                <w:sz w:val="16"/>
                <w:szCs w:val="16"/>
              </w:rPr>
            </w:pPr>
          </w:p>
        </w:tc>
        <w:tc>
          <w:tcPr>
            <w:tcW w:w="109" w:type="pct"/>
            <w:tcBorders>
              <w:top w:val="single" w:sz="6" w:space="0" w:color="000000"/>
              <w:left w:val="single" w:sz="6" w:space="0" w:color="000000"/>
              <w:bottom w:val="single" w:sz="6" w:space="0" w:color="000000"/>
              <w:right w:val="single" w:sz="6" w:space="0" w:color="000000"/>
            </w:tcBorders>
          </w:tcPr>
          <w:p w14:paraId="20A56100" w14:textId="77777777" w:rsidR="000E2A1E" w:rsidRPr="00862354" w:rsidRDefault="000E2A1E">
            <w:pPr>
              <w:pStyle w:val="TableParagraph"/>
              <w:rPr>
                <w:rFonts w:ascii="Times New Roman" w:hAnsi="Times New Roman" w:cs="Times New Roman"/>
                <w:sz w:val="16"/>
                <w:szCs w:val="16"/>
              </w:rPr>
            </w:pPr>
          </w:p>
        </w:tc>
        <w:tc>
          <w:tcPr>
            <w:tcW w:w="108" w:type="pct"/>
            <w:tcBorders>
              <w:top w:val="single" w:sz="6" w:space="0" w:color="000000"/>
              <w:left w:val="single" w:sz="6" w:space="0" w:color="000000"/>
              <w:bottom w:val="single" w:sz="6" w:space="0" w:color="000000"/>
              <w:right w:val="single" w:sz="6" w:space="0" w:color="000000"/>
            </w:tcBorders>
          </w:tcPr>
          <w:p w14:paraId="03870EC0" w14:textId="77777777" w:rsidR="000E2A1E" w:rsidRPr="00862354" w:rsidRDefault="000E2A1E">
            <w:pPr>
              <w:pStyle w:val="TableParagraph"/>
              <w:rPr>
                <w:rFonts w:ascii="Times New Roman" w:hAnsi="Times New Roman" w:cs="Times New Roman"/>
                <w:sz w:val="16"/>
                <w:szCs w:val="16"/>
              </w:rPr>
            </w:pPr>
          </w:p>
        </w:tc>
        <w:tc>
          <w:tcPr>
            <w:tcW w:w="108" w:type="pct"/>
            <w:tcBorders>
              <w:top w:val="single" w:sz="6" w:space="0" w:color="000000"/>
              <w:left w:val="single" w:sz="6" w:space="0" w:color="000000"/>
              <w:bottom w:val="single" w:sz="6" w:space="0" w:color="000000"/>
              <w:right w:val="single" w:sz="6" w:space="0" w:color="000000"/>
            </w:tcBorders>
          </w:tcPr>
          <w:p w14:paraId="6F4D95BE" w14:textId="77777777" w:rsidR="000E2A1E" w:rsidRPr="00862354" w:rsidRDefault="000E2A1E">
            <w:pPr>
              <w:pStyle w:val="TableParagraph"/>
              <w:rPr>
                <w:rFonts w:ascii="Times New Roman" w:hAnsi="Times New Roman" w:cs="Times New Roman"/>
                <w:sz w:val="16"/>
                <w:szCs w:val="16"/>
              </w:rPr>
            </w:pPr>
          </w:p>
        </w:tc>
        <w:tc>
          <w:tcPr>
            <w:tcW w:w="108" w:type="pct"/>
            <w:tcBorders>
              <w:top w:val="single" w:sz="6" w:space="0" w:color="000000"/>
              <w:left w:val="single" w:sz="6" w:space="0" w:color="000000"/>
              <w:bottom w:val="single" w:sz="6" w:space="0" w:color="000000"/>
              <w:right w:val="single" w:sz="6" w:space="0" w:color="000000"/>
            </w:tcBorders>
          </w:tcPr>
          <w:p w14:paraId="0E768A7F" w14:textId="77777777" w:rsidR="000E2A1E" w:rsidRPr="00862354" w:rsidRDefault="000E2A1E">
            <w:pPr>
              <w:pStyle w:val="TableParagraph"/>
              <w:rPr>
                <w:rFonts w:ascii="Times New Roman" w:hAnsi="Times New Roman" w:cs="Times New Roman"/>
                <w:sz w:val="16"/>
                <w:szCs w:val="16"/>
              </w:rPr>
            </w:pPr>
          </w:p>
        </w:tc>
        <w:tc>
          <w:tcPr>
            <w:tcW w:w="108" w:type="pct"/>
            <w:tcBorders>
              <w:top w:val="single" w:sz="6" w:space="0" w:color="000000"/>
              <w:left w:val="single" w:sz="6" w:space="0" w:color="000000"/>
              <w:bottom w:val="single" w:sz="6" w:space="0" w:color="000000"/>
              <w:right w:val="single" w:sz="6" w:space="0" w:color="000000"/>
            </w:tcBorders>
          </w:tcPr>
          <w:p w14:paraId="74ABCFF9" w14:textId="77777777" w:rsidR="000E2A1E" w:rsidRPr="00862354" w:rsidRDefault="000E2A1E">
            <w:pPr>
              <w:pStyle w:val="TableParagraph"/>
              <w:rPr>
                <w:rFonts w:ascii="Times New Roman" w:hAnsi="Times New Roman" w:cs="Times New Roman"/>
                <w:sz w:val="16"/>
                <w:szCs w:val="16"/>
              </w:rPr>
            </w:pPr>
          </w:p>
        </w:tc>
        <w:tc>
          <w:tcPr>
            <w:tcW w:w="107" w:type="pct"/>
            <w:tcBorders>
              <w:top w:val="single" w:sz="6" w:space="0" w:color="000000"/>
              <w:left w:val="single" w:sz="6" w:space="0" w:color="000000"/>
              <w:bottom w:val="single" w:sz="6" w:space="0" w:color="000000"/>
              <w:right w:val="single" w:sz="6" w:space="0" w:color="000000"/>
            </w:tcBorders>
          </w:tcPr>
          <w:p w14:paraId="7E56793E" w14:textId="77777777" w:rsidR="000E2A1E" w:rsidRPr="00862354" w:rsidRDefault="000E2A1E">
            <w:pPr>
              <w:pStyle w:val="TableParagraph"/>
              <w:rPr>
                <w:rFonts w:ascii="Times New Roman" w:hAnsi="Times New Roman" w:cs="Times New Roman"/>
                <w:sz w:val="16"/>
                <w:szCs w:val="16"/>
              </w:rPr>
            </w:pPr>
          </w:p>
        </w:tc>
        <w:tc>
          <w:tcPr>
            <w:tcW w:w="106" w:type="pct"/>
            <w:tcBorders>
              <w:top w:val="single" w:sz="6" w:space="0" w:color="000000"/>
              <w:left w:val="single" w:sz="6" w:space="0" w:color="000000"/>
              <w:bottom w:val="single" w:sz="6" w:space="0" w:color="000000"/>
              <w:right w:val="single" w:sz="6" w:space="0" w:color="000000"/>
            </w:tcBorders>
          </w:tcPr>
          <w:p w14:paraId="56762E0B" w14:textId="77777777" w:rsidR="000E2A1E" w:rsidRPr="00862354" w:rsidRDefault="000E2A1E">
            <w:pPr>
              <w:pStyle w:val="TableParagraph"/>
              <w:rPr>
                <w:rFonts w:ascii="Times New Roman" w:hAnsi="Times New Roman" w:cs="Times New Roman"/>
                <w:sz w:val="16"/>
                <w:szCs w:val="16"/>
              </w:rPr>
            </w:pPr>
          </w:p>
        </w:tc>
        <w:tc>
          <w:tcPr>
            <w:tcW w:w="106" w:type="pct"/>
            <w:tcBorders>
              <w:top w:val="single" w:sz="6" w:space="0" w:color="000000"/>
              <w:left w:val="single" w:sz="6" w:space="0" w:color="000000"/>
              <w:bottom w:val="single" w:sz="6" w:space="0" w:color="000000"/>
              <w:right w:val="single" w:sz="6" w:space="0" w:color="000000"/>
            </w:tcBorders>
          </w:tcPr>
          <w:p w14:paraId="0ED132D7" w14:textId="77777777" w:rsidR="000E2A1E" w:rsidRPr="00862354" w:rsidRDefault="000E2A1E">
            <w:pPr>
              <w:pStyle w:val="TableParagraph"/>
              <w:rPr>
                <w:rFonts w:ascii="Times New Roman" w:hAnsi="Times New Roman" w:cs="Times New Roman"/>
                <w:sz w:val="16"/>
                <w:szCs w:val="16"/>
              </w:rPr>
            </w:pPr>
          </w:p>
        </w:tc>
        <w:tc>
          <w:tcPr>
            <w:tcW w:w="106" w:type="pct"/>
            <w:tcBorders>
              <w:top w:val="single" w:sz="6" w:space="0" w:color="000000"/>
              <w:left w:val="single" w:sz="6" w:space="0" w:color="000000"/>
              <w:bottom w:val="single" w:sz="6" w:space="0" w:color="000000"/>
              <w:right w:val="single" w:sz="6" w:space="0" w:color="000000"/>
            </w:tcBorders>
          </w:tcPr>
          <w:p w14:paraId="0A982997" w14:textId="77777777" w:rsidR="000E2A1E" w:rsidRPr="00862354" w:rsidRDefault="000E2A1E">
            <w:pPr>
              <w:pStyle w:val="TableParagraph"/>
              <w:rPr>
                <w:rFonts w:ascii="Times New Roman" w:hAnsi="Times New Roman" w:cs="Times New Roman"/>
                <w:sz w:val="16"/>
                <w:szCs w:val="16"/>
              </w:rPr>
            </w:pPr>
          </w:p>
        </w:tc>
        <w:tc>
          <w:tcPr>
            <w:tcW w:w="274" w:type="pct"/>
            <w:tcBorders>
              <w:top w:val="single" w:sz="6" w:space="0" w:color="000000"/>
              <w:left w:val="single" w:sz="6" w:space="0" w:color="000000"/>
              <w:bottom w:val="single" w:sz="6" w:space="0" w:color="000000"/>
            </w:tcBorders>
          </w:tcPr>
          <w:p w14:paraId="0A804446" w14:textId="77777777" w:rsidR="000E2A1E" w:rsidRPr="00862354" w:rsidRDefault="000E2A1E">
            <w:pPr>
              <w:pStyle w:val="TableParagraph"/>
              <w:spacing w:before="2" w:line="153" w:lineRule="exact"/>
              <w:ind w:right="20"/>
              <w:jc w:val="right"/>
              <w:rPr>
                <w:rFonts w:ascii="Times New Roman" w:hAnsi="Times New Roman" w:cs="Times New Roman"/>
                <w:sz w:val="16"/>
                <w:szCs w:val="16"/>
              </w:rPr>
            </w:pPr>
            <w:r w:rsidRPr="00862354">
              <w:rPr>
                <w:rFonts w:ascii="Times New Roman" w:hAnsi="Times New Roman" w:cs="Times New Roman"/>
                <w:spacing w:val="-10"/>
                <w:sz w:val="16"/>
                <w:szCs w:val="16"/>
              </w:rPr>
              <w:t>0</w:t>
            </w:r>
          </w:p>
        </w:tc>
      </w:tr>
      <w:tr w:rsidR="005872B7" w:rsidRPr="00862354" w14:paraId="777D9492" w14:textId="77777777" w:rsidTr="004C02D9">
        <w:trPr>
          <w:trHeight w:val="174"/>
        </w:trPr>
        <w:tc>
          <w:tcPr>
            <w:tcW w:w="144" w:type="pct"/>
            <w:tcBorders>
              <w:top w:val="single" w:sz="6" w:space="0" w:color="000000"/>
              <w:bottom w:val="single" w:sz="6" w:space="0" w:color="000000"/>
              <w:right w:val="single" w:sz="6" w:space="0" w:color="000000"/>
            </w:tcBorders>
            <w:shd w:val="clear" w:color="auto" w:fill="B4C6E7" w:themeFill="accent1" w:themeFillTint="66"/>
          </w:tcPr>
          <w:p w14:paraId="7FF239A9" w14:textId="77777777" w:rsidR="000E2A1E" w:rsidRPr="00862354" w:rsidRDefault="000E2A1E">
            <w:pPr>
              <w:pStyle w:val="TableParagraph"/>
              <w:spacing w:before="9" w:line="145" w:lineRule="exact"/>
              <w:ind w:left="20"/>
              <w:jc w:val="center"/>
              <w:rPr>
                <w:rFonts w:ascii="Times New Roman" w:hAnsi="Times New Roman" w:cs="Times New Roman"/>
                <w:sz w:val="16"/>
                <w:szCs w:val="16"/>
              </w:rPr>
            </w:pPr>
            <w:r w:rsidRPr="00862354">
              <w:rPr>
                <w:rFonts w:ascii="Times New Roman" w:hAnsi="Times New Roman" w:cs="Times New Roman"/>
                <w:spacing w:val="-10"/>
                <w:sz w:val="16"/>
                <w:szCs w:val="16"/>
              </w:rPr>
              <w:t>2</w:t>
            </w:r>
          </w:p>
        </w:tc>
        <w:tc>
          <w:tcPr>
            <w:tcW w:w="4856" w:type="pct"/>
            <w:gridSpan w:val="33"/>
            <w:tcBorders>
              <w:top w:val="single" w:sz="6" w:space="0" w:color="000000"/>
              <w:left w:val="single" w:sz="6" w:space="0" w:color="000000"/>
              <w:bottom w:val="single" w:sz="6" w:space="0" w:color="000000"/>
            </w:tcBorders>
            <w:shd w:val="clear" w:color="auto" w:fill="B4C6E7" w:themeFill="accent1" w:themeFillTint="66"/>
          </w:tcPr>
          <w:p w14:paraId="0A9B00E2" w14:textId="77777777" w:rsidR="000E2A1E" w:rsidRPr="00862354" w:rsidRDefault="000E2A1E">
            <w:pPr>
              <w:pStyle w:val="TableParagraph"/>
              <w:spacing w:before="9" w:line="145" w:lineRule="exact"/>
              <w:ind w:left="29"/>
              <w:rPr>
                <w:rFonts w:ascii="Times New Roman" w:hAnsi="Times New Roman" w:cs="Times New Roman"/>
                <w:sz w:val="16"/>
                <w:szCs w:val="16"/>
              </w:rPr>
            </w:pPr>
            <w:proofErr w:type="spellStart"/>
            <w:r w:rsidRPr="00862354">
              <w:rPr>
                <w:rFonts w:ascii="Times New Roman" w:hAnsi="Times New Roman" w:cs="Times New Roman"/>
                <w:sz w:val="16"/>
                <w:szCs w:val="16"/>
              </w:rPr>
              <w:t>Odborník</w:t>
            </w:r>
            <w:proofErr w:type="spellEnd"/>
            <w:r w:rsidRPr="00862354">
              <w:rPr>
                <w:rFonts w:ascii="Times New Roman" w:hAnsi="Times New Roman" w:cs="Times New Roman"/>
                <w:sz w:val="16"/>
                <w:szCs w:val="16"/>
              </w:rPr>
              <w:t xml:space="preserve"> pre </w:t>
            </w:r>
            <w:proofErr w:type="spellStart"/>
            <w:r w:rsidRPr="00862354">
              <w:rPr>
                <w:rFonts w:ascii="Times New Roman" w:hAnsi="Times New Roman" w:cs="Times New Roman"/>
                <w:sz w:val="16"/>
                <w:szCs w:val="16"/>
              </w:rPr>
              <w:t>pozemné</w:t>
            </w:r>
            <w:proofErr w:type="spellEnd"/>
            <w:r w:rsidRPr="00862354">
              <w:rPr>
                <w:rFonts w:ascii="Times New Roman" w:hAnsi="Times New Roman" w:cs="Times New Roman"/>
                <w:sz w:val="16"/>
                <w:szCs w:val="16"/>
              </w:rPr>
              <w:t xml:space="preserve"> </w:t>
            </w:r>
            <w:proofErr w:type="spellStart"/>
            <w:r w:rsidRPr="00862354">
              <w:rPr>
                <w:rFonts w:ascii="Times New Roman" w:hAnsi="Times New Roman" w:cs="Times New Roman"/>
                <w:sz w:val="16"/>
                <w:szCs w:val="16"/>
              </w:rPr>
              <w:t>stavby</w:t>
            </w:r>
            <w:proofErr w:type="spellEnd"/>
          </w:p>
        </w:tc>
      </w:tr>
      <w:tr w:rsidR="00C37BA5" w:rsidRPr="00862354" w14:paraId="38333A0F" w14:textId="77777777" w:rsidTr="005872B7">
        <w:trPr>
          <w:trHeight w:val="174"/>
        </w:trPr>
        <w:tc>
          <w:tcPr>
            <w:tcW w:w="144" w:type="pct"/>
            <w:tcBorders>
              <w:top w:val="single" w:sz="6" w:space="0" w:color="000000"/>
              <w:bottom w:val="single" w:sz="6" w:space="0" w:color="000000"/>
              <w:right w:val="single" w:sz="6" w:space="0" w:color="000000"/>
            </w:tcBorders>
          </w:tcPr>
          <w:p w14:paraId="27B9A744" w14:textId="77777777" w:rsidR="000E2A1E" w:rsidRPr="00862354" w:rsidRDefault="000E2A1E">
            <w:pPr>
              <w:pStyle w:val="TableParagraph"/>
              <w:rPr>
                <w:rFonts w:ascii="Times New Roman" w:hAnsi="Times New Roman" w:cs="Times New Roman"/>
                <w:sz w:val="16"/>
                <w:szCs w:val="16"/>
              </w:rPr>
            </w:pPr>
          </w:p>
        </w:tc>
        <w:tc>
          <w:tcPr>
            <w:tcW w:w="1252" w:type="pct"/>
            <w:tcBorders>
              <w:top w:val="single" w:sz="6" w:space="0" w:color="000000"/>
              <w:left w:val="single" w:sz="6" w:space="0" w:color="000000"/>
              <w:bottom w:val="single" w:sz="6" w:space="0" w:color="000000"/>
              <w:right w:val="single" w:sz="6" w:space="0" w:color="000000"/>
            </w:tcBorders>
          </w:tcPr>
          <w:p w14:paraId="1852A9DB" w14:textId="77777777" w:rsidR="000E2A1E" w:rsidRPr="00862354" w:rsidRDefault="000E2A1E">
            <w:pPr>
              <w:pStyle w:val="TableParagraph"/>
              <w:spacing w:before="9" w:line="145" w:lineRule="exact"/>
              <w:ind w:left="29"/>
              <w:rPr>
                <w:rFonts w:ascii="Times New Roman" w:hAnsi="Times New Roman" w:cs="Times New Roman"/>
                <w:sz w:val="16"/>
                <w:szCs w:val="16"/>
              </w:rPr>
            </w:pPr>
            <w:r w:rsidRPr="00862354">
              <w:rPr>
                <w:rFonts w:ascii="Times New Roman" w:hAnsi="Times New Roman" w:cs="Times New Roman"/>
                <w:sz w:val="16"/>
                <w:szCs w:val="16"/>
              </w:rPr>
              <w:t>2a/</w:t>
            </w:r>
            <w:r w:rsidRPr="00862354">
              <w:rPr>
                <w:rFonts w:ascii="Times New Roman" w:hAnsi="Times New Roman" w:cs="Times New Roman"/>
                <w:spacing w:val="-6"/>
                <w:sz w:val="16"/>
                <w:szCs w:val="16"/>
              </w:rPr>
              <w:t xml:space="preserve"> </w:t>
            </w:r>
            <w:proofErr w:type="spellStart"/>
            <w:r w:rsidRPr="00862354">
              <w:rPr>
                <w:rFonts w:ascii="Times New Roman" w:hAnsi="Times New Roman" w:cs="Times New Roman"/>
                <w:sz w:val="16"/>
                <w:szCs w:val="16"/>
              </w:rPr>
              <w:t>meno</w:t>
            </w:r>
            <w:proofErr w:type="spellEnd"/>
            <w:r w:rsidRPr="00862354">
              <w:rPr>
                <w:rFonts w:ascii="Times New Roman" w:hAnsi="Times New Roman" w:cs="Times New Roman"/>
                <w:spacing w:val="-7"/>
                <w:sz w:val="16"/>
                <w:szCs w:val="16"/>
              </w:rPr>
              <w:t xml:space="preserve"> </w:t>
            </w:r>
            <w:r w:rsidRPr="00862354">
              <w:rPr>
                <w:rFonts w:ascii="Times New Roman" w:hAnsi="Times New Roman" w:cs="Times New Roman"/>
                <w:spacing w:val="-2"/>
                <w:sz w:val="16"/>
                <w:szCs w:val="16"/>
              </w:rPr>
              <w:t>............</w:t>
            </w:r>
          </w:p>
        </w:tc>
        <w:tc>
          <w:tcPr>
            <w:tcW w:w="103" w:type="pct"/>
            <w:tcBorders>
              <w:top w:val="single" w:sz="6" w:space="0" w:color="000000"/>
              <w:left w:val="single" w:sz="6" w:space="0" w:color="000000"/>
              <w:bottom w:val="single" w:sz="6" w:space="0" w:color="000000"/>
              <w:right w:val="single" w:sz="6" w:space="0" w:color="000000"/>
            </w:tcBorders>
          </w:tcPr>
          <w:p w14:paraId="364AFB58" w14:textId="77777777" w:rsidR="000E2A1E" w:rsidRPr="00862354" w:rsidRDefault="000E2A1E">
            <w:pPr>
              <w:pStyle w:val="TableParagraph"/>
              <w:rPr>
                <w:rFonts w:ascii="Times New Roman" w:hAnsi="Times New Roman" w:cs="Times New Roman"/>
                <w:sz w:val="16"/>
                <w:szCs w:val="16"/>
              </w:rPr>
            </w:pPr>
          </w:p>
        </w:tc>
        <w:tc>
          <w:tcPr>
            <w:tcW w:w="103" w:type="pct"/>
            <w:tcBorders>
              <w:top w:val="single" w:sz="6" w:space="0" w:color="000000"/>
              <w:left w:val="single" w:sz="6" w:space="0" w:color="000000"/>
              <w:bottom w:val="single" w:sz="6" w:space="0" w:color="000000"/>
              <w:right w:val="single" w:sz="6" w:space="0" w:color="000000"/>
            </w:tcBorders>
          </w:tcPr>
          <w:p w14:paraId="75992F10" w14:textId="77777777" w:rsidR="000E2A1E" w:rsidRPr="00862354" w:rsidRDefault="000E2A1E">
            <w:pPr>
              <w:pStyle w:val="TableParagraph"/>
              <w:rPr>
                <w:rFonts w:ascii="Times New Roman" w:hAnsi="Times New Roman" w:cs="Times New Roman"/>
                <w:sz w:val="16"/>
                <w:szCs w:val="16"/>
              </w:rPr>
            </w:pPr>
          </w:p>
        </w:tc>
        <w:tc>
          <w:tcPr>
            <w:tcW w:w="103" w:type="pct"/>
            <w:tcBorders>
              <w:top w:val="single" w:sz="6" w:space="0" w:color="000000"/>
              <w:left w:val="single" w:sz="6" w:space="0" w:color="000000"/>
              <w:bottom w:val="single" w:sz="6" w:space="0" w:color="000000"/>
              <w:right w:val="single" w:sz="6" w:space="0" w:color="000000"/>
            </w:tcBorders>
          </w:tcPr>
          <w:p w14:paraId="10AF7FB0" w14:textId="77777777" w:rsidR="000E2A1E" w:rsidRPr="00862354" w:rsidRDefault="000E2A1E">
            <w:pPr>
              <w:pStyle w:val="TableParagraph"/>
              <w:rPr>
                <w:rFonts w:ascii="Times New Roman" w:hAnsi="Times New Roman" w:cs="Times New Roman"/>
                <w:sz w:val="16"/>
                <w:szCs w:val="16"/>
              </w:rPr>
            </w:pPr>
          </w:p>
        </w:tc>
        <w:tc>
          <w:tcPr>
            <w:tcW w:w="102" w:type="pct"/>
            <w:tcBorders>
              <w:top w:val="single" w:sz="6" w:space="0" w:color="000000"/>
              <w:left w:val="single" w:sz="6" w:space="0" w:color="000000"/>
              <w:bottom w:val="single" w:sz="6" w:space="0" w:color="000000"/>
              <w:right w:val="single" w:sz="6" w:space="0" w:color="000000"/>
            </w:tcBorders>
          </w:tcPr>
          <w:p w14:paraId="37C2349E" w14:textId="77777777" w:rsidR="000E2A1E" w:rsidRPr="00862354" w:rsidRDefault="000E2A1E">
            <w:pPr>
              <w:pStyle w:val="TableParagraph"/>
              <w:rPr>
                <w:rFonts w:ascii="Times New Roman" w:hAnsi="Times New Roman" w:cs="Times New Roman"/>
                <w:sz w:val="16"/>
                <w:szCs w:val="16"/>
              </w:rPr>
            </w:pPr>
          </w:p>
        </w:tc>
        <w:tc>
          <w:tcPr>
            <w:tcW w:w="101" w:type="pct"/>
            <w:tcBorders>
              <w:top w:val="single" w:sz="6" w:space="0" w:color="000000"/>
              <w:left w:val="single" w:sz="6" w:space="0" w:color="000000"/>
              <w:bottom w:val="single" w:sz="6" w:space="0" w:color="000000"/>
              <w:right w:val="single" w:sz="6" w:space="0" w:color="000000"/>
            </w:tcBorders>
          </w:tcPr>
          <w:p w14:paraId="30695549" w14:textId="77777777" w:rsidR="000E2A1E" w:rsidRPr="00862354" w:rsidRDefault="000E2A1E">
            <w:pPr>
              <w:pStyle w:val="TableParagraph"/>
              <w:rPr>
                <w:rFonts w:ascii="Times New Roman" w:hAnsi="Times New Roman" w:cs="Times New Roman"/>
                <w:sz w:val="16"/>
                <w:szCs w:val="16"/>
              </w:rPr>
            </w:pPr>
          </w:p>
        </w:tc>
        <w:tc>
          <w:tcPr>
            <w:tcW w:w="101" w:type="pct"/>
            <w:tcBorders>
              <w:top w:val="single" w:sz="6" w:space="0" w:color="000000"/>
              <w:left w:val="single" w:sz="6" w:space="0" w:color="000000"/>
              <w:bottom w:val="single" w:sz="6" w:space="0" w:color="000000"/>
              <w:right w:val="single" w:sz="6" w:space="0" w:color="000000"/>
            </w:tcBorders>
          </w:tcPr>
          <w:p w14:paraId="53F99AB9" w14:textId="77777777" w:rsidR="000E2A1E" w:rsidRPr="00862354" w:rsidRDefault="000E2A1E">
            <w:pPr>
              <w:pStyle w:val="TableParagraph"/>
              <w:rPr>
                <w:rFonts w:ascii="Times New Roman" w:hAnsi="Times New Roman" w:cs="Times New Roman"/>
                <w:sz w:val="16"/>
                <w:szCs w:val="16"/>
              </w:rPr>
            </w:pPr>
          </w:p>
        </w:tc>
        <w:tc>
          <w:tcPr>
            <w:tcW w:w="101" w:type="pct"/>
            <w:tcBorders>
              <w:top w:val="single" w:sz="6" w:space="0" w:color="000000"/>
              <w:left w:val="single" w:sz="6" w:space="0" w:color="000000"/>
              <w:bottom w:val="single" w:sz="6" w:space="0" w:color="000000"/>
              <w:right w:val="single" w:sz="6" w:space="0" w:color="000000"/>
            </w:tcBorders>
          </w:tcPr>
          <w:p w14:paraId="29B196CE" w14:textId="77777777" w:rsidR="000E2A1E" w:rsidRPr="00862354" w:rsidRDefault="000E2A1E">
            <w:pPr>
              <w:pStyle w:val="TableParagraph"/>
              <w:rPr>
                <w:rFonts w:ascii="Times New Roman" w:hAnsi="Times New Roman" w:cs="Times New Roman"/>
                <w:sz w:val="16"/>
                <w:szCs w:val="16"/>
              </w:rPr>
            </w:pPr>
          </w:p>
        </w:tc>
        <w:tc>
          <w:tcPr>
            <w:tcW w:w="101" w:type="pct"/>
            <w:tcBorders>
              <w:top w:val="single" w:sz="6" w:space="0" w:color="000000"/>
              <w:left w:val="single" w:sz="6" w:space="0" w:color="000000"/>
              <w:bottom w:val="single" w:sz="6" w:space="0" w:color="000000"/>
              <w:right w:val="single" w:sz="6" w:space="0" w:color="000000"/>
            </w:tcBorders>
          </w:tcPr>
          <w:p w14:paraId="1CF33062" w14:textId="77777777" w:rsidR="000E2A1E" w:rsidRPr="00862354" w:rsidRDefault="000E2A1E">
            <w:pPr>
              <w:pStyle w:val="TableParagraph"/>
              <w:rPr>
                <w:rFonts w:ascii="Times New Roman" w:hAnsi="Times New Roman" w:cs="Times New Roman"/>
                <w:sz w:val="16"/>
                <w:szCs w:val="16"/>
              </w:rPr>
            </w:pPr>
          </w:p>
        </w:tc>
        <w:tc>
          <w:tcPr>
            <w:tcW w:w="100" w:type="pct"/>
            <w:tcBorders>
              <w:top w:val="single" w:sz="6" w:space="0" w:color="000000"/>
              <w:left w:val="single" w:sz="6" w:space="0" w:color="000000"/>
              <w:bottom w:val="single" w:sz="6" w:space="0" w:color="000000"/>
              <w:right w:val="single" w:sz="6" w:space="0" w:color="000000"/>
            </w:tcBorders>
          </w:tcPr>
          <w:p w14:paraId="3893E762" w14:textId="77777777" w:rsidR="000E2A1E" w:rsidRPr="00862354" w:rsidRDefault="000E2A1E">
            <w:pPr>
              <w:pStyle w:val="TableParagraph"/>
              <w:rPr>
                <w:rFonts w:ascii="Times New Roman" w:hAnsi="Times New Roman" w:cs="Times New Roman"/>
                <w:sz w:val="16"/>
                <w:szCs w:val="16"/>
              </w:rPr>
            </w:pPr>
          </w:p>
        </w:tc>
        <w:tc>
          <w:tcPr>
            <w:tcW w:w="114" w:type="pct"/>
            <w:tcBorders>
              <w:top w:val="single" w:sz="6" w:space="0" w:color="000000"/>
              <w:left w:val="single" w:sz="6" w:space="0" w:color="000000"/>
              <w:bottom w:val="single" w:sz="6" w:space="0" w:color="000000"/>
              <w:right w:val="single" w:sz="6" w:space="0" w:color="000000"/>
            </w:tcBorders>
          </w:tcPr>
          <w:p w14:paraId="1D2074E5" w14:textId="77777777" w:rsidR="000E2A1E" w:rsidRPr="00862354" w:rsidRDefault="000E2A1E">
            <w:pPr>
              <w:pStyle w:val="TableParagraph"/>
              <w:rPr>
                <w:rFonts w:ascii="Times New Roman" w:hAnsi="Times New Roman" w:cs="Times New Roman"/>
                <w:sz w:val="16"/>
                <w:szCs w:val="16"/>
              </w:rPr>
            </w:pPr>
          </w:p>
        </w:tc>
        <w:tc>
          <w:tcPr>
            <w:tcW w:w="113" w:type="pct"/>
            <w:tcBorders>
              <w:top w:val="single" w:sz="6" w:space="0" w:color="000000"/>
              <w:left w:val="single" w:sz="6" w:space="0" w:color="000000"/>
              <w:bottom w:val="single" w:sz="6" w:space="0" w:color="000000"/>
              <w:right w:val="single" w:sz="6" w:space="0" w:color="000000"/>
            </w:tcBorders>
          </w:tcPr>
          <w:p w14:paraId="013123F3" w14:textId="77777777" w:rsidR="000E2A1E" w:rsidRPr="00862354" w:rsidRDefault="000E2A1E">
            <w:pPr>
              <w:pStyle w:val="TableParagraph"/>
              <w:rPr>
                <w:rFonts w:ascii="Times New Roman" w:hAnsi="Times New Roman" w:cs="Times New Roman"/>
                <w:sz w:val="16"/>
                <w:szCs w:val="16"/>
              </w:rPr>
            </w:pPr>
          </w:p>
        </w:tc>
        <w:tc>
          <w:tcPr>
            <w:tcW w:w="113" w:type="pct"/>
            <w:tcBorders>
              <w:top w:val="single" w:sz="6" w:space="0" w:color="000000"/>
              <w:left w:val="single" w:sz="6" w:space="0" w:color="000000"/>
              <w:bottom w:val="single" w:sz="6" w:space="0" w:color="000000"/>
              <w:right w:val="single" w:sz="6" w:space="0" w:color="000000"/>
            </w:tcBorders>
          </w:tcPr>
          <w:p w14:paraId="553CE1F1" w14:textId="77777777" w:rsidR="000E2A1E" w:rsidRPr="00862354" w:rsidRDefault="000E2A1E">
            <w:pPr>
              <w:pStyle w:val="TableParagraph"/>
              <w:rPr>
                <w:rFonts w:ascii="Times New Roman" w:hAnsi="Times New Roman" w:cs="Times New Roman"/>
                <w:sz w:val="16"/>
                <w:szCs w:val="16"/>
              </w:rPr>
            </w:pPr>
          </w:p>
        </w:tc>
        <w:tc>
          <w:tcPr>
            <w:tcW w:w="113" w:type="pct"/>
            <w:tcBorders>
              <w:top w:val="single" w:sz="6" w:space="0" w:color="000000"/>
              <w:left w:val="single" w:sz="6" w:space="0" w:color="000000"/>
              <w:bottom w:val="single" w:sz="6" w:space="0" w:color="000000"/>
              <w:right w:val="single" w:sz="6" w:space="0" w:color="000000"/>
            </w:tcBorders>
          </w:tcPr>
          <w:p w14:paraId="1BB4AB07" w14:textId="77777777" w:rsidR="000E2A1E" w:rsidRPr="00862354" w:rsidRDefault="000E2A1E">
            <w:pPr>
              <w:pStyle w:val="TableParagraph"/>
              <w:rPr>
                <w:rFonts w:ascii="Times New Roman" w:hAnsi="Times New Roman" w:cs="Times New Roman"/>
                <w:sz w:val="16"/>
                <w:szCs w:val="16"/>
              </w:rPr>
            </w:pPr>
          </w:p>
        </w:tc>
        <w:tc>
          <w:tcPr>
            <w:tcW w:w="113" w:type="pct"/>
            <w:tcBorders>
              <w:top w:val="single" w:sz="6" w:space="0" w:color="000000"/>
              <w:left w:val="single" w:sz="6" w:space="0" w:color="000000"/>
              <w:bottom w:val="single" w:sz="6" w:space="0" w:color="000000"/>
              <w:right w:val="single" w:sz="6" w:space="0" w:color="000000"/>
            </w:tcBorders>
          </w:tcPr>
          <w:p w14:paraId="7D11EDA0" w14:textId="77777777" w:rsidR="000E2A1E" w:rsidRPr="00862354" w:rsidRDefault="000E2A1E">
            <w:pPr>
              <w:pStyle w:val="TableParagraph"/>
              <w:rPr>
                <w:rFonts w:ascii="Times New Roman" w:hAnsi="Times New Roman" w:cs="Times New Roman"/>
                <w:sz w:val="16"/>
                <w:szCs w:val="16"/>
              </w:rPr>
            </w:pPr>
          </w:p>
        </w:tc>
        <w:tc>
          <w:tcPr>
            <w:tcW w:w="112" w:type="pct"/>
            <w:tcBorders>
              <w:top w:val="single" w:sz="6" w:space="0" w:color="000000"/>
              <w:left w:val="single" w:sz="6" w:space="0" w:color="000000"/>
              <w:bottom w:val="single" w:sz="6" w:space="0" w:color="000000"/>
              <w:right w:val="single" w:sz="6" w:space="0" w:color="000000"/>
            </w:tcBorders>
          </w:tcPr>
          <w:p w14:paraId="33D61B45" w14:textId="77777777" w:rsidR="000E2A1E" w:rsidRPr="00862354" w:rsidRDefault="000E2A1E">
            <w:pPr>
              <w:pStyle w:val="TableParagraph"/>
              <w:rPr>
                <w:rFonts w:ascii="Times New Roman" w:hAnsi="Times New Roman" w:cs="Times New Roman"/>
                <w:sz w:val="16"/>
                <w:szCs w:val="16"/>
              </w:rPr>
            </w:pPr>
          </w:p>
        </w:tc>
        <w:tc>
          <w:tcPr>
            <w:tcW w:w="111" w:type="pct"/>
            <w:tcBorders>
              <w:top w:val="single" w:sz="6" w:space="0" w:color="000000"/>
              <w:left w:val="single" w:sz="6" w:space="0" w:color="000000"/>
              <w:bottom w:val="single" w:sz="6" w:space="0" w:color="000000"/>
              <w:right w:val="single" w:sz="6" w:space="0" w:color="000000"/>
            </w:tcBorders>
          </w:tcPr>
          <w:p w14:paraId="37E1018E" w14:textId="77777777" w:rsidR="000E2A1E" w:rsidRPr="00862354" w:rsidRDefault="000E2A1E">
            <w:pPr>
              <w:pStyle w:val="TableParagraph"/>
              <w:rPr>
                <w:rFonts w:ascii="Times New Roman" w:hAnsi="Times New Roman" w:cs="Times New Roman"/>
                <w:sz w:val="16"/>
                <w:szCs w:val="16"/>
              </w:rPr>
            </w:pPr>
          </w:p>
        </w:tc>
        <w:tc>
          <w:tcPr>
            <w:tcW w:w="110" w:type="pct"/>
            <w:tcBorders>
              <w:top w:val="single" w:sz="6" w:space="0" w:color="000000"/>
              <w:left w:val="single" w:sz="6" w:space="0" w:color="000000"/>
              <w:bottom w:val="single" w:sz="6" w:space="0" w:color="000000"/>
              <w:right w:val="single" w:sz="6" w:space="0" w:color="000000"/>
            </w:tcBorders>
          </w:tcPr>
          <w:p w14:paraId="4E05761B" w14:textId="77777777" w:rsidR="000E2A1E" w:rsidRPr="00862354" w:rsidRDefault="000E2A1E">
            <w:pPr>
              <w:pStyle w:val="TableParagraph"/>
              <w:rPr>
                <w:rFonts w:ascii="Times New Roman" w:hAnsi="Times New Roman" w:cs="Times New Roman"/>
                <w:sz w:val="16"/>
                <w:szCs w:val="16"/>
              </w:rPr>
            </w:pPr>
          </w:p>
        </w:tc>
        <w:tc>
          <w:tcPr>
            <w:tcW w:w="110" w:type="pct"/>
            <w:tcBorders>
              <w:top w:val="single" w:sz="6" w:space="0" w:color="000000"/>
              <w:left w:val="single" w:sz="6" w:space="0" w:color="000000"/>
              <w:bottom w:val="single" w:sz="6" w:space="0" w:color="000000"/>
              <w:right w:val="single" w:sz="6" w:space="0" w:color="000000"/>
            </w:tcBorders>
          </w:tcPr>
          <w:p w14:paraId="4290DBA0" w14:textId="77777777" w:rsidR="000E2A1E" w:rsidRPr="00862354" w:rsidRDefault="000E2A1E">
            <w:pPr>
              <w:pStyle w:val="TableParagraph"/>
              <w:rPr>
                <w:rFonts w:ascii="Times New Roman" w:hAnsi="Times New Roman" w:cs="Times New Roman"/>
                <w:sz w:val="16"/>
                <w:szCs w:val="16"/>
              </w:rPr>
            </w:pPr>
          </w:p>
        </w:tc>
        <w:tc>
          <w:tcPr>
            <w:tcW w:w="110" w:type="pct"/>
            <w:tcBorders>
              <w:top w:val="single" w:sz="6" w:space="0" w:color="000000"/>
              <w:left w:val="single" w:sz="6" w:space="0" w:color="000000"/>
              <w:bottom w:val="single" w:sz="6" w:space="0" w:color="000000"/>
              <w:right w:val="single" w:sz="6" w:space="0" w:color="000000"/>
            </w:tcBorders>
          </w:tcPr>
          <w:p w14:paraId="4A465F98" w14:textId="77777777" w:rsidR="000E2A1E" w:rsidRPr="00862354" w:rsidRDefault="000E2A1E">
            <w:pPr>
              <w:pStyle w:val="TableParagraph"/>
              <w:rPr>
                <w:rFonts w:ascii="Times New Roman" w:hAnsi="Times New Roman" w:cs="Times New Roman"/>
                <w:sz w:val="16"/>
                <w:szCs w:val="16"/>
              </w:rPr>
            </w:pPr>
          </w:p>
        </w:tc>
        <w:tc>
          <w:tcPr>
            <w:tcW w:w="110" w:type="pct"/>
            <w:tcBorders>
              <w:top w:val="single" w:sz="6" w:space="0" w:color="000000"/>
              <w:left w:val="single" w:sz="6" w:space="0" w:color="000000"/>
              <w:bottom w:val="single" w:sz="6" w:space="0" w:color="000000"/>
              <w:right w:val="single" w:sz="6" w:space="0" w:color="000000"/>
            </w:tcBorders>
          </w:tcPr>
          <w:p w14:paraId="08CE153A" w14:textId="77777777" w:rsidR="000E2A1E" w:rsidRPr="00862354" w:rsidRDefault="000E2A1E">
            <w:pPr>
              <w:pStyle w:val="TableParagraph"/>
              <w:rPr>
                <w:rFonts w:ascii="Times New Roman" w:hAnsi="Times New Roman" w:cs="Times New Roman"/>
                <w:sz w:val="16"/>
                <w:szCs w:val="16"/>
              </w:rPr>
            </w:pPr>
          </w:p>
        </w:tc>
        <w:tc>
          <w:tcPr>
            <w:tcW w:w="109" w:type="pct"/>
            <w:tcBorders>
              <w:top w:val="single" w:sz="6" w:space="0" w:color="000000"/>
              <w:left w:val="single" w:sz="6" w:space="0" w:color="000000"/>
              <w:bottom w:val="single" w:sz="6" w:space="0" w:color="000000"/>
              <w:right w:val="single" w:sz="6" w:space="0" w:color="000000"/>
            </w:tcBorders>
          </w:tcPr>
          <w:p w14:paraId="6510FEBA" w14:textId="77777777" w:rsidR="000E2A1E" w:rsidRPr="00862354" w:rsidRDefault="000E2A1E">
            <w:pPr>
              <w:pStyle w:val="TableParagraph"/>
              <w:rPr>
                <w:rFonts w:ascii="Times New Roman" w:hAnsi="Times New Roman" w:cs="Times New Roman"/>
                <w:sz w:val="16"/>
                <w:szCs w:val="16"/>
              </w:rPr>
            </w:pPr>
          </w:p>
        </w:tc>
        <w:tc>
          <w:tcPr>
            <w:tcW w:w="109" w:type="pct"/>
            <w:tcBorders>
              <w:top w:val="single" w:sz="6" w:space="0" w:color="000000"/>
              <w:left w:val="single" w:sz="6" w:space="0" w:color="000000"/>
              <w:bottom w:val="single" w:sz="6" w:space="0" w:color="000000"/>
              <w:right w:val="single" w:sz="6" w:space="0" w:color="000000"/>
            </w:tcBorders>
          </w:tcPr>
          <w:p w14:paraId="5809094C" w14:textId="77777777" w:rsidR="000E2A1E" w:rsidRPr="00862354" w:rsidRDefault="000E2A1E">
            <w:pPr>
              <w:pStyle w:val="TableParagraph"/>
              <w:rPr>
                <w:rFonts w:ascii="Times New Roman" w:hAnsi="Times New Roman" w:cs="Times New Roman"/>
                <w:sz w:val="16"/>
                <w:szCs w:val="16"/>
              </w:rPr>
            </w:pPr>
          </w:p>
        </w:tc>
        <w:tc>
          <w:tcPr>
            <w:tcW w:w="109" w:type="pct"/>
            <w:tcBorders>
              <w:top w:val="single" w:sz="6" w:space="0" w:color="000000"/>
              <w:left w:val="single" w:sz="6" w:space="0" w:color="000000"/>
              <w:bottom w:val="single" w:sz="6" w:space="0" w:color="000000"/>
              <w:right w:val="single" w:sz="6" w:space="0" w:color="000000"/>
            </w:tcBorders>
          </w:tcPr>
          <w:p w14:paraId="6DB69FBE" w14:textId="77777777" w:rsidR="000E2A1E" w:rsidRPr="00862354" w:rsidRDefault="000E2A1E">
            <w:pPr>
              <w:pStyle w:val="TableParagraph"/>
              <w:rPr>
                <w:rFonts w:ascii="Times New Roman" w:hAnsi="Times New Roman" w:cs="Times New Roman"/>
                <w:sz w:val="16"/>
                <w:szCs w:val="16"/>
              </w:rPr>
            </w:pPr>
          </w:p>
        </w:tc>
        <w:tc>
          <w:tcPr>
            <w:tcW w:w="108" w:type="pct"/>
            <w:tcBorders>
              <w:top w:val="single" w:sz="6" w:space="0" w:color="000000"/>
              <w:left w:val="single" w:sz="6" w:space="0" w:color="000000"/>
              <w:bottom w:val="single" w:sz="6" w:space="0" w:color="000000"/>
              <w:right w:val="single" w:sz="6" w:space="0" w:color="000000"/>
            </w:tcBorders>
          </w:tcPr>
          <w:p w14:paraId="121B34E3" w14:textId="77777777" w:rsidR="000E2A1E" w:rsidRPr="00862354" w:rsidRDefault="000E2A1E">
            <w:pPr>
              <w:pStyle w:val="TableParagraph"/>
              <w:rPr>
                <w:rFonts w:ascii="Times New Roman" w:hAnsi="Times New Roman" w:cs="Times New Roman"/>
                <w:sz w:val="16"/>
                <w:szCs w:val="16"/>
              </w:rPr>
            </w:pPr>
          </w:p>
        </w:tc>
        <w:tc>
          <w:tcPr>
            <w:tcW w:w="108" w:type="pct"/>
            <w:tcBorders>
              <w:top w:val="single" w:sz="6" w:space="0" w:color="000000"/>
              <w:left w:val="single" w:sz="6" w:space="0" w:color="000000"/>
              <w:bottom w:val="single" w:sz="6" w:space="0" w:color="000000"/>
              <w:right w:val="single" w:sz="6" w:space="0" w:color="000000"/>
            </w:tcBorders>
          </w:tcPr>
          <w:p w14:paraId="38C89B7E" w14:textId="77777777" w:rsidR="000E2A1E" w:rsidRPr="00862354" w:rsidRDefault="000E2A1E">
            <w:pPr>
              <w:pStyle w:val="TableParagraph"/>
              <w:rPr>
                <w:rFonts w:ascii="Times New Roman" w:hAnsi="Times New Roman" w:cs="Times New Roman"/>
                <w:sz w:val="16"/>
                <w:szCs w:val="16"/>
              </w:rPr>
            </w:pPr>
          </w:p>
        </w:tc>
        <w:tc>
          <w:tcPr>
            <w:tcW w:w="108" w:type="pct"/>
            <w:tcBorders>
              <w:top w:val="single" w:sz="6" w:space="0" w:color="000000"/>
              <w:left w:val="single" w:sz="6" w:space="0" w:color="000000"/>
              <w:bottom w:val="single" w:sz="6" w:space="0" w:color="000000"/>
              <w:right w:val="single" w:sz="6" w:space="0" w:color="000000"/>
            </w:tcBorders>
          </w:tcPr>
          <w:p w14:paraId="0301FF01" w14:textId="77777777" w:rsidR="000E2A1E" w:rsidRPr="00862354" w:rsidRDefault="000E2A1E">
            <w:pPr>
              <w:pStyle w:val="TableParagraph"/>
              <w:rPr>
                <w:rFonts w:ascii="Times New Roman" w:hAnsi="Times New Roman" w:cs="Times New Roman"/>
                <w:sz w:val="16"/>
                <w:szCs w:val="16"/>
              </w:rPr>
            </w:pPr>
          </w:p>
        </w:tc>
        <w:tc>
          <w:tcPr>
            <w:tcW w:w="108" w:type="pct"/>
            <w:tcBorders>
              <w:top w:val="single" w:sz="6" w:space="0" w:color="000000"/>
              <w:left w:val="single" w:sz="6" w:space="0" w:color="000000"/>
              <w:bottom w:val="single" w:sz="6" w:space="0" w:color="000000"/>
              <w:right w:val="single" w:sz="6" w:space="0" w:color="000000"/>
            </w:tcBorders>
          </w:tcPr>
          <w:p w14:paraId="7EA06EC0" w14:textId="77777777" w:rsidR="000E2A1E" w:rsidRPr="00862354" w:rsidRDefault="000E2A1E">
            <w:pPr>
              <w:pStyle w:val="TableParagraph"/>
              <w:rPr>
                <w:rFonts w:ascii="Times New Roman" w:hAnsi="Times New Roman" w:cs="Times New Roman"/>
                <w:sz w:val="16"/>
                <w:szCs w:val="16"/>
              </w:rPr>
            </w:pPr>
          </w:p>
        </w:tc>
        <w:tc>
          <w:tcPr>
            <w:tcW w:w="107" w:type="pct"/>
            <w:tcBorders>
              <w:top w:val="single" w:sz="6" w:space="0" w:color="000000"/>
              <w:left w:val="single" w:sz="6" w:space="0" w:color="000000"/>
              <w:bottom w:val="single" w:sz="6" w:space="0" w:color="000000"/>
              <w:right w:val="single" w:sz="6" w:space="0" w:color="000000"/>
            </w:tcBorders>
          </w:tcPr>
          <w:p w14:paraId="6BC5AE17" w14:textId="77777777" w:rsidR="000E2A1E" w:rsidRPr="00862354" w:rsidRDefault="000E2A1E">
            <w:pPr>
              <w:pStyle w:val="TableParagraph"/>
              <w:rPr>
                <w:rFonts w:ascii="Times New Roman" w:hAnsi="Times New Roman" w:cs="Times New Roman"/>
                <w:sz w:val="16"/>
                <w:szCs w:val="16"/>
              </w:rPr>
            </w:pPr>
          </w:p>
        </w:tc>
        <w:tc>
          <w:tcPr>
            <w:tcW w:w="106" w:type="pct"/>
            <w:tcBorders>
              <w:top w:val="single" w:sz="6" w:space="0" w:color="000000"/>
              <w:left w:val="single" w:sz="6" w:space="0" w:color="000000"/>
              <w:bottom w:val="single" w:sz="6" w:space="0" w:color="000000"/>
              <w:right w:val="single" w:sz="6" w:space="0" w:color="000000"/>
            </w:tcBorders>
          </w:tcPr>
          <w:p w14:paraId="19B4A051" w14:textId="77777777" w:rsidR="000E2A1E" w:rsidRPr="00862354" w:rsidRDefault="000E2A1E">
            <w:pPr>
              <w:pStyle w:val="TableParagraph"/>
              <w:rPr>
                <w:rFonts w:ascii="Times New Roman" w:hAnsi="Times New Roman" w:cs="Times New Roman"/>
                <w:sz w:val="16"/>
                <w:szCs w:val="16"/>
              </w:rPr>
            </w:pPr>
          </w:p>
        </w:tc>
        <w:tc>
          <w:tcPr>
            <w:tcW w:w="106" w:type="pct"/>
            <w:tcBorders>
              <w:top w:val="single" w:sz="6" w:space="0" w:color="000000"/>
              <w:left w:val="single" w:sz="6" w:space="0" w:color="000000"/>
              <w:bottom w:val="single" w:sz="6" w:space="0" w:color="000000"/>
              <w:right w:val="single" w:sz="6" w:space="0" w:color="000000"/>
            </w:tcBorders>
          </w:tcPr>
          <w:p w14:paraId="417715EC" w14:textId="77777777" w:rsidR="000E2A1E" w:rsidRPr="00862354" w:rsidRDefault="000E2A1E">
            <w:pPr>
              <w:pStyle w:val="TableParagraph"/>
              <w:rPr>
                <w:rFonts w:ascii="Times New Roman" w:hAnsi="Times New Roman" w:cs="Times New Roman"/>
                <w:sz w:val="16"/>
                <w:szCs w:val="16"/>
              </w:rPr>
            </w:pPr>
          </w:p>
        </w:tc>
        <w:tc>
          <w:tcPr>
            <w:tcW w:w="106" w:type="pct"/>
            <w:tcBorders>
              <w:top w:val="single" w:sz="6" w:space="0" w:color="000000"/>
              <w:left w:val="single" w:sz="6" w:space="0" w:color="000000"/>
              <w:bottom w:val="single" w:sz="6" w:space="0" w:color="000000"/>
              <w:right w:val="single" w:sz="6" w:space="0" w:color="000000"/>
            </w:tcBorders>
          </w:tcPr>
          <w:p w14:paraId="1090D80D" w14:textId="77777777" w:rsidR="000E2A1E" w:rsidRPr="00862354" w:rsidRDefault="000E2A1E">
            <w:pPr>
              <w:pStyle w:val="TableParagraph"/>
              <w:rPr>
                <w:rFonts w:ascii="Times New Roman" w:hAnsi="Times New Roman" w:cs="Times New Roman"/>
                <w:sz w:val="16"/>
                <w:szCs w:val="16"/>
              </w:rPr>
            </w:pPr>
          </w:p>
        </w:tc>
        <w:tc>
          <w:tcPr>
            <w:tcW w:w="274" w:type="pct"/>
            <w:tcBorders>
              <w:top w:val="single" w:sz="6" w:space="0" w:color="000000"/>
              <w:left w:val="single" w:sz="6" w:space="0" w:color="000000"/>
              <w:bottom w:val="single" w:sz="6" w:space="0" w:color="000000"/>
            </w:tcBorders>
          </w:tcPr>
          <w:p w14:paraId="1FBD31FB" w14:textId="77777777" w:rsidR="000E2A1E" w:rsidRPr="00862354" w:rsidRDefault="000E2A1E">
            <w:pPr>
              <w:pStyle w:val="TableParagraph"/>
              <w:spacing w:before="2" w:line="153" w:lineRule="exact"/>
              <w:ind w:right="20"/>
              <w:jc w:val="right"/>
              <w:rPr>
                <w:rFonts w:ascii="Times New Roman" w:hAnsi="Times New Roman" w:cs="Times New Roman"/>
                <w:sz w:val="16"/>
                <w:szCs w:val="16"/>
              </w:rPr>
            </w:pPr>
            <w:r w:rsidRPr="00862354">
              <w:rPr>
                <w:rFonts w:ascii="Times New Roman" w:hAnsi="Times New Roman" w:cs="Times New Roman"/>
                <w:spacing w:val="-10"/>
                <w:sz w:val="16"/>
                <w:szCs w:val="16"/>
              </w:rPr>
              <w:t>0</w:t>
            </w:r>
          </w:p>
        </w:tc>
      </w:tr>
      <w:tr w:rsidR="00C37BA5" w:rsidRPr="00862354" w14:paraId="595D1A13" w14:textId="77777777" w:rsidTr="005872B7">
        <w:trPr>
          <w:trHeight w:val="174"/>
        </w:trPr>
        <w:tc>
          <w:tcPr>
            <w:tcW w:w="144" w:type="pct"/>
            <w:tcBorders>
              <w:top w:val="single" w:sz="6" w:space="0" w:color="000000"/>
              <w:bottom w:val="single" w:sz="6" w:space="0" w:color="000000"/>
              <w:right w:val="single" w:sz="6" w:space="0" w:color="000000"/>
            </w:tcBorders>
          </w:tcPr>
          <w:p w14:paraId="20471D0E" w14:textId="77777777" w:rsidR="000E2A1E" w:rsidRPr="00862354" w:rsidRDefault="000E2A1E">
            <w:pPr>
              <w:pStyle w:val="TableParagraph"/>
              <w:rPr>
                <w:rFonts w:ascii="Times New Roman" w:hAnsi="Times New Roman" w:cs="Times New Roman"/>
                <w:sz w:val="16"/>
                <w:szCs w:val="16"/>
              </w:rPr>
            </w:pPr>
          </w:p>
        </w:tc>
        <w:tc>
          <w:tcPr>
            <w:tcW w:w="1252" w:type="pct"/>
            <w:tcBorders>
              <w:top w:val="single" w:sz="6" w:space="0" w:color="000000"/>
              <w:left w:val="single" w:sz="6" w:space="0" w:color="000000"/>
              <w:bottom w:val="single" w:sz="6" w:space="0" w:color="000000"/>
              <w:right w:val="single" w:sz="6" w:space="0" w:color="000000"/>
            </w:tcBorders>
          </w:tcPr>
          <w:p w14:paraId="63326020" w14:textId="77777777" w:rsidR="000E2A1E" w:rsidRPr="00862354" w:rsidRDefault="000E2A1E">
            <w:pPr>
              <w:pStyle w:val="TableParagraph"/>
              <w:spacing w:before="9" w:line="145" w:lineRule="exact"/>
              <w:ind w:left="29"/>
              <w:rPr>
                <w:rFonts w:ascii="Times New Roman" w:hAnsi="Times New Roman" w:cs="Times New Roman"/>
                <w:sz w:val="16"/>
                <w:szCs w:val="16"/>
              </w:rPr>
            </w:pPr>
            <w:r w:rsidRPr="00862354">
              <w:rPr>
                <w:rFonts w:ascii="Times New Roman" w:hAnsi="Times New Roman" w:cs="Times New Roman"/>
                <w:sz w:val="16"/>
                <w:szCs w:val="16"/>
              </w:rPr>
              <w:t>2b/</w:t>
            </w:r>
            <w:r w:rsidRPr="00862354">
              <w:rPr>
                <w:rFonts w:ascii="Times New Roman" w:hAnsi="Times New Roman" w:cs="Times New Roman"/>
                <w:spacing w:val="-7"/>
                <w:sz w:val="16"/>
                <w:szCs w:val="16"/>
              </w:rPr>
              <w:t xml:space="preserve"> </w:t>
            </w:r>
            <w:proofErr w:type="spellStart"/>
            <w:r w:rsidRPr="00862354">
              <w:rPr>
                <w:rFonts w:ascii="Times New Roman" w:hAnsi="Times New Roman" w:cs="Times New Roman"/>
                <w:sz w:val="16"/>
                <w:szCs w:val="16"/>
              </w:rPr>
              <w:t>meno</w:t>
            </w:r>
            <w:proofErr w:type="spellEnd"/>
            <w:r w:rsidRPr="00862354">
              <w:rPr>
                <w:rFonts w:ascii="Times New Roman" w:hAnsi="Times New Roman" w:cs="Times New Roman"/>
                <w:spacing w:val="-6"/>
                <w:sz w:val="16"/>
                <w:szCs w:val="16"/>
              </w:rPr>
              <w:t xml:space="preserve"> </w:t>
            </w:r>
            <w:r w:rsidRPr="00862354">
              <w:rPr>
                <w:rFonts w:ascii="Times New Roman" w:hAnsi="Times New Roman" w:cs="Times New Roman"/>
                <w:spacing w:val="-2"/>
                <w:sz w:val="16"/>
                <w:szCs w:val="16"/>
              </w:rPr>
              <w:t>............</w:t>
            </w:r>
          </w:p>
        </w:tc>
        <w:tc>
          <w:tcPr>
            <w:tcW w:w="103" w:type="pct"/>
            <w:tcBorders>
              <w:top w:val="single" w:sz="6" w:space="0" w:color="000000"/>
              <w:left w:val="single" w:sz="6" w:space="0" w:color="000000"/>
              <w:bottom w:val="single" w:sz="6" w:space="0" w:color="000000"/>
              <w:right w:val="single" w:sz="6" w:space="0" w:color="000000"/>
            </w:tcBorders>
          </w:tcPr>
          <w:p w14:paraId="1E9E94C0" w14:textId="77777777" w:rsidR="000E2A1E" w:rsidRPr="00862354" w:rsidRDefault="000E2A1E">
            <w:pPr>
              <w:pStyle w:val="TableParagraph"/>
              <w:rPr>
                <w:rFonts w:ascii="Times New Roman" w:hAnsi="Times New Roman" w:cs="Times New Roman"/>
                <w:sz w:val="16"/>
                <w:szCs w:val="16"/>
              </w:rPr>
            </w:pPr>
          </w:p>
        </w:tc>
        <w:tc>
          <w:tcPr>
            <w:tcW w:w="103" w:type="pct"/>
            <w:tcBorders>
              <w:top w:val="single" w:sz="6" w:space="0" w:color="000000"/>
              <w:left w:val="single" w:sz="6" w:space="0" w:color="000000"/>
              <w:bottom w:val="single" w:sz="6" w:space="0" w:color="000000"/>
              <w:right w:val="single" w:sz="6" w:space="0" w:color="000000"/>
            </w:tcBorders>
          </w:tcPr>
          <w:p w14:paraId="44BD5D85" w14:textId="77777777" w:rsidR="000E2A1E" w:rsidRPr="00862354" w:rsidRDefault="000E2A1E">
            <w:pPr>
              <w:pStyle w:val="TableParagraph"/>
              <w:rPr>
                <w:rFonts w:ascii="Times New Roman" w:hAnsi="Times New Roman" w:cs="Times New Roman"/>
                <w:sz w:val="16"/>
                <w:szCs w:val="16"/>
              </w:rPr>
            </w:pPr>
          </w:p>
        </w:tc>
        <w:tc>
          <w:tcPr>
            <w:tcW w:w="103" w:type="pct"/>
            <w:tcBorders>
              <w:top w:val="single" w:sz="6" w:space="0" w:color="000000"/>
              <w:left w:val="single" w:sz="6" w:space="0" w:color="000000"/>
              <w:bottom w:val="single" w:sz="6" w:space="0" w:color="000000"/>
              <w:right w:val="single" w:sz="6" w:space="0" w:color="000000"/>
            </w:tcBorders>
          </w:tcPr>
          <w:p w14:paraId="2FB99401" w14:textId="77777777" w:rsidR="000E2A1E" w:rsidRPr="00862354" w:rsidRDefault="000E2A1E">
            <w:pPr>
              <w:pStyle w:val="TableParagraph"/>
              <w:rPr>
                <w:rFonts w:ascii="Times New Roman" w:hAnsi="Times New Roman" w:cs="Times New Roman"/>
                <w:sz w:val="16"/>
                <w:szCs w:val="16"/>
              </w:rPr>
            </w:pPr>
          </w:p>
        </w:tc>
        <w:tc>
          <w:tcPr>
            <w:tcW w:w="102" w:type="pct"/>
            <w:tcBorders>
              <w:top w:val="single" w:sz="6" w:space="0" w:color="000000"/>
              <w:left w:val="single" w:sz="6" w:space="0" w:color="000000"/>
              <w:bottom w:val="single" w:sz="6" w:space="0" w:color="000000"/>
              <w:right w:val="single" w:sz="6" w:space="0" w:color="000000"/>
            </w:tcBorders>
          </w:tcPr>
          <w:p w14:paraId="7D6FB849" w14:textId="77777777" w:rsidR="000E2A1E" w:rsidRPr="00862354" w:rsidRDefault="000E2A1E">
            <w:pPr>
              <w:pStyle w:val="TableParagraph"/>
              <w:rPr>
                <w:rFonts w:ascii="Times New Roman" w:hAnsi="Times New Roman" w:cs="Times New Roman"/>
                <w:sz w:val="16"/>
                <w:szCs w:val="16"/>
              </w:rPr>
            </w:pPr>
          </w:p>
        </w:tc>
        <w:tc>
          <w:tcPr>
            <w:tcW w:w="101" w:type="pct"/>
            <w:tcBorders>
              <w:top w:val="single" w:sz="6" w:space="0" w:color="000000"/>
              <w:left w:val="single" w:sz="6" w:space="0" w:color="000000"/>
              <w:bottom w:val="single" w:sz="6" w:space="0" w:color="000000"/>
              <w:right w:val="single" w:sz="6" w:space="0" w:color="000000"/>
            </w:tcBorders>
          </w:tcPr>
          <w:p w14:paraId="41FDC520" w14:textId="77777777" w:rsidR="000E2A1E" w:rsidRPr="00862354" w:rsidRDefault="000E2A1E">
            <w:pPr>
              <w:pStyle w:val="TableParagraph"/>
              <w:rPr>
                <w:rFonts w:ascii="Times New Roman" w:hAnsi="Times New Roman" w:cs="Times New Roman"/>
                <w:sz w:val="16"/>
                <w:szCs w:val="16"/>
              </w:rPr>
            </w:pPr>
          </w:p>
        </w:tc>
        <w:tc>
          <w:tcPr>
            <w:tcW w:w="101" w:type="pct"/>
            <w:tcBorders>
              <w:top w:val="single" w:sz="6" w:space="0" w:color="000000"/>
              <w:left w:val="single" w:sz="6" w:space="0" w:color="000000"/>
              <w:bottom w:val="single" w:sz="6" w:space="0" w:color="000000"/>
              <w:right w:val="single" w:sz="6" w:space="0" w:color="000000"/>
            </w:tcBorders>
          </w:tcPr>
          <w:p w14:paraId="3F803929" w14:textId="77777777" w:rsidR="000E2A1E" w:rsidRPr="00862354" w:rsidRDefault="000E2A1E">
            <w:pPr>
              <w:pStyle w:val="TableParagraph"/>
              <w:rPr>
                <w:rFonts w:ascii="Times New Roman" w:hAnsi="Times New Roman" w:cs="Times New Roman"/>
                <w:sz w:val="16"/>
                <w:szCs w:val="16"/>
              </w:rPr>
            </w:pPr>
          </w:p>
        </w:tc>
        <w:tc>
          <w:tcPr>
            <w:tcW w:w="101" w:type="pct"/>
            <w:tcBorders>
              <w:top w:val="single" w:sz="6" w:space="0" w:color="000000"/>
              <w:left w:val="single" w:sz="6" w:space="0" w:color="000000"/>
              <w:bottom w:val="single" w:sz="6" w:space="0" w:color="000000"/>
              <w:right w:val="single" w:sz="6" w:space="0" w:color="000000"/>
            </w:tcBorders>
          </w:tcPr>
          <w:p w14:paraId="351DC03F" w14:textId="77777777" w:rsidR="000E2A1E" w:rsidRPr="00862354" w:rsidRDefault="000E2A1E">
            <w:pPr>
              <w:pStyle w:val="TableParagraph"/>
              <w:rPr>
                <w:rFonts w:ascii="Times New Roman" w:hAnsi="Times New Roman" w:cs="Times New Roman"/>
                <w:sz w:val="16"/>
                <w:szCs w:val="16"/>
              </w:rPr>
            </w:pPr>
          </w:p>
        </w:tc>
        <w:tc>
          <w:tcPr>
            <w:tcW w:w="101" w:type="pct"/>
            <w:tcBorders>
              <w:top w:val="single" w:sz="6" w:space="0" w:color="000000"/>
              <w:left w:val="single" w:sz="6" w:space="0" w:color="000000"/>
              <w:bottom w:val="single" w:sz="6" w:space="0" w:color="000000"/>
              <w:right w:val="single" w:sz="6" w:space="0" w:color="000000"/>
            </w:tcBorders>
          </w:tcPr>
          <w:p w14:paraId="51650F5F" w14:textId="77777777" w:rsidR="000E2A1E" w:rsidRPr="00862354" w:rsidRDefault="000E2A1E">
            <w:pPr>
              <w:pStyle w:val="TableParagraph"/>
              <w:rPr>
                <w:rFonts w:ascii="Times New Roman" w:hAnsi="Times New Roman" w:cs="Times New Roman"/>
                <w:sz w:val="16"/>
                <w:szCs w:val="16"/>
              </w:rPr>
            </w:pPr>
          </w:p>
        </w:tc>
        <w:tc>
          <w:tcPr>
            <w:tcW w:w="100" w:type="pct"/>
            <w:tcBorders>
              <w:top w:val="single" w:sz="6" w:space="0" w:color="000000"/>
              <w:left w:val="single" w:sz="6" w:space="0" w:color="000000"/>
              <w:bottom w:val="single" w:sz="6" w:space="0" w:color="000000"/>
              <w:right w:val="single" w:sz="6" w:space="0" w:color="000000"/>
            </w:tcBorders>
          </w:tcPr>
          <w:p w14:paraId="2D0B8B3A" w14:textId="77777777" w:rsidR="000E2A1E" w:rsidRPr="00862354" w:rsidRDefault="000E2A1E">
            <w:pPr>
              <w:pStyle w:val="TableParagraph"/>
              <w:rPr>
                <w:rFonts w:ascii="Times New Roman" w:hAnsi="Times New Roman" w:cs="Times New Roman"/>
                <w:sz w:val="16"/>
                <w:szCs w:val="16"/>
              </w:rPr>
            </w:pPr>
          </w:p>
        </w:tc>
        <w:tc>
          <w:tcPr>
            <w:tcW w:w="114" w:type="pct"/>
            <w:tcBorders>
              <w:top w:val="single" w:sz="6" w:space="0" w:color="000000"/>
              <w:left w:val="single" w:sz="6" w:space="0" w:color="000000"/>
              <w:bottom w:val="single" w:sz="6" w:space="0" w:color="000000"/>
              <w:right w:val="single" w:sz="6" w:space="0" w:color="000000"/>
            </w:tcBorders>
          </w:tcPr>
          <w:p w14:paraId="2EE8F023" w14:textId="77777777" w:rsidR="000E2A1E" w:rsidRPr="00862354" w:rsidRDefault="000E2A1E">
            <w:pPr>
              <w:pStyle w:val="TableParagraph"/>
              <w:rPr>
                <w:rFonts w:ascii="Times New Roman" w:hAnsi="Times New Roman" w:cs="Times New Roman"/>
                <w:sz w:val="16"/>
                <w:szCs w:val="16"/>
              </w:rPr>
            </w:pPr>
          </w:p>
        </w:tc>
        <w:tc>
          <w:tcPr>
            <w:tcW w:w="113" w:type="pct"/>
            <w:tcBorders>
              <w:top w:val="single" w:sz="6" w:space="0" w:color="000000"/>
              <w:left w:val="single" w:sz="6" w:space="0" w:color="000000"/>
              <w:bottom w:val="single" w:sz="6" w:space="0" w:color="000000"/>
              <w:right w:val="single" w:sz="6" w:space="0" w:color="000000"/>
            </w:tcBorders>
          </w:tcPr>
          <w:p w14:paraId="39512DCE" w14:textId="77777777" w:rsidR="000E2A1E" w:rsidRPr="00862354" w:rsidRDefault="000E2A1E">
            <w:pPr>
              <w:pStyle w:val="TableParagraph"/>
              <w:rPr>
                <w:rFonts w:ascii="Times New Roman" w:hAnsi="Times New Roman" w:cs="Times New Roman"/>
                <w:sz w:val="16"/>
                <w:szCs w:val="16"/>
              </w:rPr>
            </w:pPr>
          </w:p>
        </w:tc>
        <w:tc>
          <w:tcPr>
            <w:tcW w:w="113" w:type="pct"/>
            <w:tcBorders>
              <w:top w:val="single" w:sz="6" w:space="0" w:color="000000"/>
              <w:left w:val="single" w:sz="6" w:space="0" w:color="000000"/>
              <w:bottom w:val="single" w:sz="6" w:space="0" w:color="000000"/>
              <w:right w:val="single" w:sz="6" w:space="0" w:color="000000"/>
            </w:tcBorders>
          </w:tcPr>
          <w:p w14:paraId="7A570F6D" w14:textId="77777777" w:rsidR="000E2A1E" w:rsidRPr="00862354" w:rsidRDefault="000E2A1E">
            <w:pPr>
              <w:pStyle w:val="TableParagraph"/>
              <w:rPr>
                <w:rFonts w:ascii="Times New Roman" w:hAnsi="Times New Roman" w:cs="Times New Roman"/>
                <w:sz w:val="16"/>
                <w:szCs w:val="16"/>
              </w:rPr>
            </w:pPr>
          </w:p>
        </w:tc>
        <w:tc>
          <w:tcPr>
            <w:tcW w:w="113" w:type="pct"/>
            <w:tcBorders>
              <w:top w:val="single" w:sz="6" w:space="0" w:color="000000"/>
              <w:left w:val="single" w:sz="6" w:space="0" w:color="000000"/>
              <w:bottom w:val="single" w:sz="6" w:space="0" w:color="000000"/>
              <w:right w:val="single" w:sz="6" w:space="0" w:color="000000"/>
            </w:tcBorders>
          </w:tcPr>
          <w:p w14:paraId="78F7AF65" w14:textId="77777777" w:rsidR="000E2A1E" w:rsidRPr="00862354" w:rsidRDefault="000E2A1E">
            <w:pPr>
              <w:pStyle w:val="TableParagraph"/>
              <w:rPr>
                <w:rFonts w:ascii="Times New Roman" w:hAnsi="Times New Roman" w:cs="Times New Roman"/>
                <w:sz w:val="16"/>
                <w:szCs w:val="16"/>
              </w:rPr>
            </w:pPr>
          </w:p>
        </w:tc>
        <w:tc>
          <w:tcPr>
            <w:tcW w:w="113" w:type="pct"/>
            <w:tcBorders>
              <w:top w:val="single" w:sz="6" w:space="0" w:color="000000"/>
              <w:left w:val="single" w:sz="6" w:space="0" w:color="000000"/>
              <w:bottom w:val="single" w:sz="6" w:space="0" w:color="000000"/>
              <w:right w:val="single" w:sz="6" w:space="0" w:color="000000"/>
            </w:tcBorders>
          </w:tcPr>
          <w:p w14:paraId="5110BDFC" w14:textId="77777777" w:rsidR="000E2A1E" w:rsidRPr="00862354" w:rsidRDefault="000E2A1E">
            <w:pPr>
              <w:pStyle w:val="TableParagraph"/>
              <w:rPr>
                <w:rFonts w:ascii="Times New Roman" w:hAnsi="Times New Roman" w:cs="Times New Roman"/>
                <w:sz w:val="16"/>
                <w:szCs w:val="16"/>
              </w:rPr>
            </w:pPr>
          </w:p>
        </w:tc>
        <w:tc>
          <w:tcPr>
            <w:tcW w:w="112" w:type="pct"/>
            <w:tcBorders>
              <w:top w:val="single" w:sz="6" w:space="0" w:color="000000"/>
              <w:left w:val="single" w:sz="6" w:space="0" w:color="000000"/>
              <w:bottom w:val="single" w:sz="6" w:space="0" w:color="000000"/>
              <w:right w:val="single" w:sz="6" w:space="0" w:color="000000"/>
            </w:tcBorders>
          </w:tcPr>
          <w:p w14:paraId="0A5555F9" w14:textId="77777777" w:rsidR="000E2A1E" w:rsidRPr="00862354" w:rsidRDefault="000E2A1E">
            <w:pPr>
              <w:pStyle w:val="TableParagraph"/>
              <w:rPr>
                <w:rFonts w:ascii="Times New Roman" w:hAnsi="Times New Roman" w:cs="Times New Roman"/>
                <w:sz w:val="16"/>
                <w:szCs w:val="16"/>
              </w:rPr>
            </w:pPr>
          </w:p>
        </w:tc>
        <w:tc>
          <w:tcPr>
            <w:tcW w:w="111" w:type="pct"/>
            <w:tcBorders>
              <w:top w:val="single" w:sz="6" w:space="0" w:color="000000"/>
              <w:left w:val="single" w:sz="6" w:space="0" w:color="000000"/>
              <w:bottom w:val="single" w:sz="6" w:space="0" w:color="000000"/>
              <w:right w:val="single" w:sz="6" w:space="0" w:color="000000"/>
            </w:tcBorders>
          </w:tcPr>
          <w:p w14:paraId="06CFFABE" w14:textId="77777777" w:rsidR="000E2A1E" w:rsidRPr="00862354" w:rsidRDefault="000E2A1E">
            <w:pPr>
              <w:pStyle w:val="TableParagraph"/>
              <w:rPr>
                <w:rFonts w:ascii="Times New Roman" w:hAnsi="Times New Roman" w:cs="Times New Roman"/>
                <w:sz w:val="16"/>
                <w:szCs w:val="16"/>
              </w:rPr>
            </w:pPr>
          </w:p>
        </w:tc>
        <w:tc>
          <w:tcPr>
            <w:tcW w:w="110" w:type="pct"/>
            <w:tcBorders>
              <w:top w:val="single" w:sz="6" w:space="0" w:color="000000"/>
              <w:left w:val="single" w:sz="6" w:space="0" w:color="000000"/>
              <w:bottom w:val="single" w:sz="6" w:space="0" w:color="000000"/>
              <w:right w:val="single" w:sz="6" w:space="0" w:color="000000"/>
            </w:tcBorders>
          </w:tcPr>
          <w:p w14:paraId="73D2F0DC" w14:textId="77777777" w:rsidR="000E2A1E" w:rsidRPr="00862354" w:rsidRDefault="000E2A1E">
            <w:pPr>
              <w:pStyle w:val="TableParagraph"/>
              <w:rPr>
                <w:rFonts w:ascii="Times New Roman" w:hAnsi="Times New Roman" w:cs="Times New Roman"/>
                <w:sz w:val="16"/>
                <w:szCs w:val="16"/>
              </w:rPr>
            </w:pPr>
          </w:p>
        </w:tc>
        <w:tc>
          <w:tcPr>
            <w:tcW w:w="110" w:type="pct"/>
            <w:tcBorders>
              <w:top w:val="single" w:sz="6" w:space="0" w:color="000000"/>
              <w:left w:val="single" w:sz="6" w:space="0" w:color="000000"/>
              <w:bottom w:val="single" w:sz="6" w:space="0" w:color="000000"/>
              <w:right w:val="single" w:sz="6" w:space="0" w:color="000000"/>
            </w:tcBorders>
          </w:tcPr>
          <w:p w14:paraId="7E6F1DB5" w14:textId="77777777" w:rsidR="000E2A1E" w:rsidRPr="00862354" w:rsidRDefault="000E2A1E">
            <w:pPr>
              <w:pStyle w:val="TableParagraph"/>
              <w:rPr>
                <w:rFonts w:ascii="Times New Roman" w:hAnsi="Times New Roman" w:cs="Times New Roman"/>
                <w:sz w:val="16"/>
                <w:szCs w:val="16"/>
              </w:rPr>
            </w:pPr>
          </w:p>
        </w:tc>
        <w:tc>
          <w:tcPr>
            <w:tcW w:w="110" w:type="pct"/>
            <w:tcBorders>
              <w:top w:val="single" w:sz="6" w:space="0" w:color="000000"/>
              <w:left w:val="single" w:sz="6" w:space="0" w:color="000000"/>
              <w:bottom w:val="single" w:sz="6" w:space="0" w:color="000000"/>
              <w:right w:val="single" w:sz="6" w:space="0" w:color="000000"/>
            </w:tcBorders>
          </w:tcPr>
          <w:p w14:paraId="07D39747" w14:textId="77777777" w:rsidR="000E2A1E" w:rsidRPr="00862354" w:rsidRDefault="000E2A1E">
            <w:pPr>
              <w:pStyle w:val="TableParagraph"/>
              <w:rPr>
                <w:rFonts w:ascii="Times New Roman" w:hAnsi="Times New Roman" w:cs="Times New Roman"/>
                <w:sz w:val="16"/>
                <w:szCs w:val="16"/>
              </w:rPr>
            </w:pPr>
          </w:p>
        </w:tc>
        <w:tc>
          <w:tcPr>
            <w:tcW w:w="110" w:type="pct"/>
            <w:tcBorders>
              <w:top w:val="single" w:sz="6" w:space="0" w:color="000000"/>
              <w:left w:val="single" w:sz="6" w:space="0" w:color="000000"/>
              <w:bottom w:val="single" w:sz="6" w:space="0" w:color="000000"/>
              <w:right w:val="single" w:sz="6" w:space="0" w:color="000000"/>
            </w:tcBorders>
          </w:tcPr>
          <w:p w14:paraId="5B5F2F45" w14:textId="77777777" w:rsidR="000E2A1E" w:rsidRPr="00862354" w:rsidRDefault="000E2A1E">
            <w:pPr>
              <w:pStyle w:val="TableParagraph"/>
              <w:rPr>
                <w:rFonts w:ascii="Times New Roman" w:hAnsi="Times New Roman" w:cs="Times New Roman"/>
                <w:sz w:val="16"/>
                <w:szCs w:val="16"/>
              </w:rPr>
            </w:pPr>
          </w:p>
        </w:tc>
        <w:tc>
          <w:tcPr>
            <w:tcW w:w="109" w:type="pct"/>
            <w:tcBorders>
              <w:top w:val="single" w:sz="6" w:space="0" w:color="000000"/>
              <w:left w:val="single" w:sz="6" w:space="0" w:color="000000"/>
              <w:bottom w:val="single" w:sz="6" w:space="0" w:color="000000"/>
              <w:right w:val="single" w:sz="6" w:space="0" w:color="000000"/>
            </w:tcBorders>
          </w:tcPr>
          <w:p w14:paraId="6DA557E9" w14:textId="77777777" w:rsidR="000E2A1E" w:rsidRPr="00862354" w:rsidRDefault="000E2A1E">
            <w:pPr>
              <w:pStyle w:val="TableParagraph"/>
              <w:rPr>
                <w:rFonts w:ascii="Times New Roman" w:hAnsi="Times New Roman" w:cs="Times New Roman"/>
                <w:sz w:val="16"/>
                <w:szCs w:val="16"/>
              </w:rPr>
            </w:pPr>
          </w:p>
        </w:tc>
        <w:tc>
          <w:tcPr>
            <w:tcW w:w="109" w:type="pct"/>
            <w:tcBorders>
              <w:top w:val="single" w:sz="6" w:space="0" w:color="000000"/>
              <w:left w:val="single" w:sz="6" w:space="0" w:color="000000"/>
              <w:bottom w:val="single" w:sz="6" w:space="0" w:color="000000"/>
              <w:right w:val="single" w:sz="6" w:space="0" w:color="000000"/>
            </w:tcBorders>
          </w:tcPr>
          <w:p w14:paraId="7B2A6A6B" w14:textId="77777777" w:rsidR="000E2A1E" w:rsidRPr="00862354" w:rsidRDefault="000E2A1E">
            <w:pPr>
              <w:pStyle w:val="TableParagraph"/>
              <w:rPr>
                <w:rFonts w:ascii="Times New Roman" w:hAnsi="Times New Roman" w:cs="Times New Roman"/>
                <w:sz w:val="16"/>
                <w:szCs w:val="16"/>
              </w:rPr>
            </w:pPr>
          </w:p>
        </w:tc>
        <w:tc>
          <w:tcPr>
            <w:tcW w:w="109" w:type="pct"/>
            <w:tcBorders>
              <w:top w:val="single" w:sz="6" w:space="0" w:color="000000"/>
              <w:left w:val="single" w:sz="6" w:space="0" w:color="000000"/>
              <w:bottom w:val="single" w:sz="6" w:space="0" w:color="000000"/>
              <w:right w:val="single" w:sz="6" w:space="0" w:color="000000"/>
            </w:tcBorders>
          </w:tcPr>
          <w:p w14:paraId="254196EA" w14:textId="77777777" w:rsidR="000E2A1E" w:rsidRPr="00862354" w:rsidRDefault="000E2A1E">
            <w:pPr>
              <w:pStyle w:val="TableParagraph"/>
              <w:rPr>
                <w:rFonts w:ascii="Times New Roman" w:hAnsi="Times New Roman" w:cs="Times New Roman"/>
                <w:sz w:val="16"/>
                <w:szCs w:val="16"/>
              </w:rPr>
            </w:pPr>
          </w:p>
        </w:tc>
        <w:tc>
          <w:tcPr>
            <w:tcW w:w="108" w:type="pct"/>
            <w:tcBorders>
              <w:top w:val="single" w:sz="6" w:space="0" w:color="000000"/>
              <w:left w:val="single" w:sz="6" w:space="0" w:color="000000"/>
              <w:bottom w:val="single" w:sz="6" w:space="0" w:color="000000"/>
              <w:right w:val="single" w:sz="6" w:space="0" w:color="000000"/>
            </w:tcBorders>
          </w:tcPr>
          <w:p w14:paraId="60475537" w14:textId="77777777" w:rsidR="000E2A1E" w:rsidRPr="00862354" w:rsidRDefault="000E2A1E">
            <w:pPr>
              <w:pStyle w:val="TableParagraph"/>
              <w:rPr>
                <w:rFonts w:ascii="Times New Roman" w:hAnsi="Times New Roman" w:cs="Times New Roman"/>
                <w:sz w:val="16"/>
                <w:szCs w:val="16"/>
              </w:rPr>
            </w:pPr>
          </w:p>
        </w:tc>
        <w:tc>
          <w:tcPr>
            <w:tcW w:w="108" w:type="pct"/>
            <w:tcBorders>
              <w:top w:val="single" w:sz="6" w:space="0" w:color="000000"/>
              <w:left w:val="single" w:sz="6" w:space="0" w:color="000000"/>
              <w:bottom w:val="single" w:sz="6" w:space="0" w:color="000000"/>
              <w:right w:val="single" w:sz="6" w:space="0" w:color="000000"/>
            </w:tcBorders>
          </w:tcPr>
          <w:p w14:paraId="2B9D0064" w14:textId="77777777" w:rsidR="000E2A1E" w:rsidRPr="00862354" w:rsidRDefault="000E2A1E">
            <w:pPr>
              <w:pStyle w:val="TableParagraph"/>
              <w:rPr>
                <w:rFonts w:ascii="Times New Roman" w:hAnsi="Times New Roman" w:cs="Times New Roman"/>
                <w:sz w:val="16"/>
                <w:szCs w:val="16"/>
              </w:rPr>
            </w:pPr>
          </w:p>
        </w:tc>
        <w:tc>
          <w:tcPr>
            <w:tcW w:w="108" w:type="pct"/>
            <w:tcBorders>
              <w:top w:val="single" w:sz="6" w:space="0" w:color="000000"/>
              <w:left w:val="single" w:sz="6" w:space="0" w:color="000000"/>
              <w:bottom w:val="single" w:sz="6" w:space="0" w:color="000000"/>
              <w:right w:val="single" w:sz="6" w:space="0" w:color="000000"/>
            </w:tcBorders>
          </w:tcPr>
          <w:p w14:paraId="4124B4E6" w14:textId="77777777" w:rsidR="000E2A1E" w:rsidRPr="00862354" w:rsidRDefault="000E2A1E">
            <w:pPr>
              <w:pStyle w:val="TableParagraph"/>
              <w:rPr>
                <w:rFonts w:ascii="Times New Roman" w:hAnsi="Times New Roman" w:cs="Times New Roman"/>
                <w:sz w:val="16"/>
                <w:szCs w:val="16"/>
              </w:rPr>
            </w:pPr>
          </w:p>
        </w:tc>
        <w:tc>
          <w:tcPr>
            <w:tcW w:w="108" w:type="pct"/>
            <w:tcBorders>
              <w:top w:val="single" w:sz="6" w:space="0" w:color="000000"/>
              <w:left w:val="single" w:sz="6" w:space="0" w:color="000000"/>
              <w:bottom w:val="single" w:sz="6" w:space="0" w:color="000000"/>
              <w:right w:val="single" w:sz="6" w:space="0" w:color="000000"/>
            </w:tcBorders>
          </w:tcPr>
          <w:p w14:paraId="383CBAB7" w14:textId="77777777" w:rsidR="000E2A1E" w:rsidRPr="00862354" w:rsidRDefault="000E2A1E">
            <w:pPr>
              <w:pStyle w:val="TableParagraph"/>
              <w:rPr>
                <w:rFonts w:ascii="Times New Roman" w:hAnsi="Times New Roman" w:cs="Times New Roman"/>
                <w:sz w:val="16"/>
                <w:szCs w:val="16"/>
              </w:rPr>
            </w:pPr>
          </w:p>
        </w:tc>
        <w:tc>
          <w:tcPr>
            <w:tcW w:w="107" w:type="pct"/>
            <w:tcBorders>
              <w:top w:val="single" w:sz="6" w:space="0" w:color="000000"/>
              <w:left w:val="single" w:sz="6" w:space="0" w:color="000000"/>
              <w:bottom w:val="single" w:sz="6" w:space="0" w:color="000000"/>
              <w:right w:val="single" w:sz="6" w:space="0" w:color="000000"/>
            </w:tcBorders>
          </w:tcPr>
          <w:p w14:paraId="0CD3CC2F" w14:textId="77777777" w:rsidR="000E2A1E" w:rsidRPr="00862354" w:rsidRDefault="000E2A1E">
            <w:pPr>
              <w:pStyle w:val="TableParagraph"/>
              <w:rPr>
                <w:rFonts w:ascii="Times New Roman" w:hAnsi="Times New Roman" w:cs="Times New Roman"/>
                <w:sz w:val="16"/>
                <w:szCs w:val="16"/>
              </w:rPr>
            </w:pPr>
          </w:p>
        </w:tc>
        <w:tc>
          <w:tcPr>
            <w:tcW w:w="106" w:type="pct"/>
            <w:tcBorders>
              <w:top w:val="single" w:sz="6" w:space="0" w:color="000000"/>
              <w:left w:val="single" w:sz="6" w:space="0" w:color="000000"/>
              <w:bottom w:val="single" w:sz="6" w:space="0" w:color="000000"/>
              <w:right w:val="single" w:sz="6" w:space="0" w:color="000000"/>
            </w:tcBorders>
          </w:tcPr>
          <w:p w14:paraId="344CE86A" w14:textId="77777777" w:rsidR="000E2A1E" w:rsidRPr="00862354" w:rsidRDefault="000E2A1E">
            <w:pPr>
              <w:pStyle w:val="TableParagraph"/>
              <w:rPr>
                <w:rFonts w:ascii="Times New Roman" w:hAnsi="Times New Roman" w:cs="Times New Roman"/>
                <w:sz w:val="16"/>
                <w:szCs w:val="16"/>
              </w:rPr>
            </w:pPr>
          </w:p>
        </w:tc>
        <w:tc>
          <w:tcPr>
            <w:tcW w:w="106" w:type="pct"/>
            <w:tcBorders>
              <w:top w:val="single" w:sz="6" w:space="0" w:color="000000"/>
              <w:left w:val="single" w:sz="6" w:space="0" w:color="000000"/>
              <w:bottom w:val="single" w:sz="6" w:space="0" w:color="000000"/>
              <w:right w:val="single" w:sz="6" w:space="0" w:color="000000"/>
            </w:tcBorders>
          </w:tcPr>
          <w:p w14:paraId="057CECF9" w14:textId="77777777" w:rsidR="000E2A1E" w:rsidRPr="00862354" w:rsidRDefault="000E2A1E">
            <w:pPr>
              <w:pStyle w:val="TableParagraph"/>
              <w:rPr>
                <w:rFonts w:ascii="Times New Roman" w:hAnsi="Times New Roman" w:cs="Times New Roman"/>
                <w:sz w:val="16"/>
                <w:szCs w:val="16"/>
              </w:rPr>
            </w:pPr>
          </w:p>
        </w:tc>
        <w:tc>
          <w:tcPr>
            <w:tcW w:w="106" w:type="pct"/>
            <w:tcBorders>
              <w:top w:val="single" w:sz="6" w:space="0" w:color="000000"/>
              <w:left w:val="single" w:sz="6" w:space="0" w:color="000000"/>
              <w:bottom w:val="single" w:sz="6" w:space="0" w:color="000000"/>
              <w:right w:val="single" w:sz="6" w:space="0" w:color="000000"/>
            </w:tcBorders>
          </w:tcPr>
          <w:p w14:paraId="249BC45B" w14:textId="77777777" w:rsidR="000E2A1E" w:rsidRPr="00862354" w:rsidRDefault="000E2A1E">
            <w:pPr>
              <w:pStyle w:val="TableParagraph"/>
              <w:rPr>
                <w:rFonts w:ascii="Times New Roman" w:hAnsi="Times New Roman" w:cs="Times New Roman"/>
                <w:sz w:val="16"/>
                <w:szCs w:val="16"/>
              </w:rPr>
            </w:pPr>
          </w:p>
        </w:tc>
        <w:tc>
          <w:tcPr>
            <w:tcW w:w="274" w:type="pct"/>
            <w:tcBorders>
              <w:top w:val="single" w:sz="6" w:space="0" w:color="000000"/>
              <w:left w:val="single" w:sz="6" w:space="0" w:color="000000"/>
              <w:bottom w:val="single" w:sz="6" w:space="0" w:color="000000"/>
            </w:tcBorders>
          </w:tcPr>
          <w:p w14:paraId="06C89DDF" w14:textId="77777777" w:rsidR="000E2A1E" w:rsidRPr="00862354" w:rsidRDefault="000E2A1E">
            <w:pPr>
              <w:pStyle w:val="TableParagraph"/>
              <w:spacing w:before="2" w:line="153" w:lineRule="exact"/>
              <w:ind w:right="20"/>
              <w:jc w:val="right"/>
              <w:rPr>
                <w:rFonts w:ascii="Times New Roman" w:hAnsi="Times New Roman" w:cs="Times New Roman"/>
                <w:sz w:val="16"/>
                <w:szCs w:val="16"/>
              </w:rPr>
            </w:pPr>
            <w:r w:rsidRPr="00862354">
              <w:rPr>
                <w:rFonts w:ascii="Times New Roman" w:hAnsi="Times New Roman" w:cs="Times New Roman"/>
                <w:spacing w:val="-10"/>
                <w:sz w:val="16"/>
                <w:szCs w:val="16"/>
              </w:rPr>
              <w:t>0</w:t>
            </w:r>
          </w:p>
        </w:tc>
      </w:tr>
      <w:tr w:rsidR="00C37BA5" w:rsidRPr="00862354" w14:paraId="4A2FB56E" w14:textId="77777777" w:rsidTr="005872B7">
        <w:trPr>
          <w:trHeight w:val="174"/>
        </w:trPr>
        <w:tc>
          <w:tcPr>
            <w:tcW w:w="144" w:type="pct"/>
            <w:tcBorders>
              <w:top w:val="single" w:sz="6" w:space="0" w:color="000000"/>
              <w:bottom w:val="single" w:sz="6" w:space="0" w:color="000000"/>
              <w:right w:val="single" w:sz="6" w:space="0" w:color="000000"/>
            </w:tcBorders>
          </w:tcPr>
          <w:p w14:paraId="63BE2F3B" w14:textId="77777777" w:rsidR="000E2A1E" w:rsidRPr="00862354" w:rsidRDefault="000E2A1E">
            <w:pPr>
              <w:pStyle w:val="TableParagraph"/>
              <w:rPr>
                <w:rFonts w:ascii="Times New Roman" w:hAnsi="Times New Roman" w:cs="Times New Roman"/>
                <w:sz w:val="16"/>
                <w:szCs w:val="16"/>
              </w:rPr>
            </w:pPr>
          </w:p>
        </w:tc>
        <w:tc>
          <w:tcPr>
            <w:tcW w:w="1252" w:type="pct"/>
            <w:tcBorders>
              <w:top w:val="single" w:sz="6" w:space="0" w:color="000000"/>
              <w:left w:val="single" w:sz="6" w:space="0" w:color="000000"/>
              <w:bottom w:val="single" w:sz="6" w:space="0" w:color="000000"/>
              <w:right w:val="single" w:sz="6" w:space="0" w:color="000000"/>
            </w:tcBorders>
          </w:tcPr>
          <w:p w14:paraId="1226CC98" w14:textId="77777777" w:rsidR="000E2A1E" w:rsidRPr="00862354" w:rsidRDefault="000E2A1E">
            <w:pPr>
              <w:pStyle w:val="TableParagraph"/>
              <w:spacing w:before="9" w:line="145" w:lineRule="exact"/>
              <w:ind w:left="29"/>
              <w:rPr>
                <w:rFonts w:ascii="Times New Roman" w:hAnsi="Times New Roman" w:cs="Times New Roman"/>
                <w:sz w:val="16"/>
                <w:szCs w:val="16"/>
              </w:rPr>
            </w:pPr>
            <w:r w:rsidRPr="00862354">
              <w:rPr>
                <w:rFonts w:ascii="Times New Roman" w:hAnsi="Times New Roman" w:cs="Times New Roman"/>
                <w:sz w:val="16"/>
                <w:szCs w:val="16"/>
              </w:rPr>
              <w:t>2c/</w:t>
            </w:r>
            <w:r w:rsidRPr="00862354">
              <w:rPr>
                <w:rFonts w:ascii="Times New Roman" w:hAnsi="Times New Roman" w:cs="Times New Roman"/>
                <w:spacing w:val="-6"/>
                <w:sz w:val="16"/>
                <w:szCs w:val="16"/>
              </w:rPr>
              <w:t xml:space="preserve"> </w:t>
            </w:r>
            <w:proofErr w:type="spellStart"/>
            <w:r w:rsidRPr="00862354">
              <w:rPr>
                <w:rFonts w:ascii="Times New Roman" w:hAnsi="Times New Roman" w:cs="Times New Roman"/>
                <w:sz w:val="16"/>
                <w:szCs w:val="16"/>
              </w:rPr>
              <w:t>meno</w:t>
            </w:r>
            <w:proofErr w:type="spellEnd"/>
            <w:r w:rsidRPr="00862354">
              <w:rPr>
                <w:rFonts w:ascii="Times New Roman" w:hAnsi="Times New Roman" w:cs="Times New Roman"/>
                <w:spacing w:val="-6"/>
                <w:sz w:val="16"/>
                <w:szCs w:val="16"/>
              </w:rPr>
              <w:t xml:space="preserve"> </w:t>
            </w:r>
            <w:r w:rsidRPr="00862354">
              <w:rPr>
                <w:rFonts w:ascii="Times New Roman" w:hAnsi="Times New Roman" w:cs="Times New Roman"/>
                <w:spacing w:val="-2"/>
                <w:sz w:val="16"/>
                <w:szCs w:val="16"/>
              </w:rPr>
              <w:t>............</w:t>
            </w:r>
          </w:p>
        </w:tc>
        <w:tc>
          <w:tcPr>
            <w:tcW w:w="103" w:type="pct"/>
            <w:tcBorders>
              <w:top w:val="single" w:sz="6" w:space="0" w:color="000000"/>
              <w:left w:val="single" w:sz="6" w:space="0" w:color="000000"/>
              <w:bottom w:val="single" w:sz="6" w:space="0" w:color="000000"/>
              <w:right w:val="single" w:sz="6" w:space="0" w:color="000000"/>
            </w:tcBorders>
          </w:tcPr>
          <w:p w14:paraId="758394BE" w14:textId="77777777" w:rsidR="000E2A1E" w:rsidRPr="00862354" w:rsidRDefault="000E2A1E">
            <w:pPr>
              <w:pStyle w:val="TableParagraph"/>
              <w:rPr>
                <w:rFonts w:ascii="Times New Roman" w:hAnsi="Times New Roman" w:cs="Times New Roman"/>
                <w:sz w:val="16"/>
                <w:szCs w:val="16"/>
              </w:rPr>
            </w:pPr>
          </w:p>
        </w:tc>
        <w:tc>
          <w:tcPr>
            <w:tcW w:w="103" w:type="pct"/>
            <w:tcBorders>
              <w:top w:val="single" w:sz="6" w:space="0" w:color="000000"/>
              <w:left w:val="single" w:sz="6" w:space="0" w:color="000000"/>
              <w:bottom w:val="single" w:sz="6" w:space="0" w:color="000000"/>
              <w:right w:val="single" w:sz="6" w:space="0" w:color="000000"/>
            </w:tcBorders>
          </w:tcPr>
          <w:p w14:paraId="53EE3FB3" w14:textId="77777777" w:rsidR="000E2A1E" w:rsidRPr="00862354" w:rsidRDefault="000E2A1E">
            <w:pPr>
              <w:pStyle w:val="TableParagraph"/>
              <w:rPr>
                <w:rFonts w:ascii="Times New Roman" w:hAnsi="Times New Roman" w:cs="Times New Roman"/>
                <w:sz w:val="16"/>
                <w:szCs w:val="16"/>
              </w:rPr>
            </w:pPr>
          </w:p>
        </w:tc>
        <w:tc>
          <w:tcPr>
            <w:tcW w:w="103" w:type="pct"/>
            <w:tcBorders>
              <w:top w:val="single" w:sz="6" w:space="0" w:color="000000"/>
              <w:left w:val="single" w:sz="6" w:space="0" w:color="000000"/>
              <w:bottom w:val="single" w:sz="6" w:space="0" w:color="000000"/>
              <w:right w:val="single" w:sz="6" w:space="0" w:color="000000"/>
            </w:tcBorders>
          </w:tcPr>
          <w:p w14:paraId="760E8779" w14:textId="77777777" w:rsidR="000E2A1E" w:rsidRPr="00862354" w:rsidRDefault="000E2A1E">
            <w:pPr>
              <w:pStyle w:val="TableParagraph"/>
              <w:rPr>
                <w:rFonts w:ascii="Times New Roman" w:hAnsi="Times New Roman" w:cs="Times New Roman"/>
                <w:sz w:val="16"/>
                <w:szCs w:val="16"/>
              </w:rPr>
            </w:pPr>
          </w:p>
        </w:tc>
        <w:tc>
          <w:tcPr>
            <w:tcW w:w="102" w:type="pct"/>
            <w:tcBorders>
              <w:top w:val="single" w:sz="6" w:space="0" w:color="000000"/>
              <w:left w:val="single" w:sz="6" w:space="0" w:color="000000"/>
              <w:bottom w:val="single" w:sz="6" w:space="0" w:color="000000"/>
              <w:right w:val="single" w:sz="6" w:space="0" w:color="000000"/>
            </w:tcBorders>
          </w:tcPr>
          <w:p w14:paraId="267017CF" w14:textId="77777777" w:rsidR="000E2A1E" w:rsidRPr="00862354" w:rsidRDefault="000E2A1E">
            <w:pPr>
              <w:pStyle w:val="TableParagraph"/>
              <w:rPr>
                <w:rFonts w:ascii="Times New Roman" w:hAnsi="Times New Roman" w:cs="Times New Roman"/>
                <w:sz w:val="16"/>
                <w:szCs w:val="16"/>
              </w:rPr>
            </w:pPr>
          </w:p>
        </w:tc>
        <w:tc>
          <w:tcPr>
            <w:tcW w:w="101" w:type="pct"/>
            <w:tcBorders>
              <w:top w:val="single" w:sz="6" w:space="0" w:color="000000"/>
              <w:left w:val="single" w:sz="6" w:space="0" w:color="000000"/>
              <w:bottom w:val="single" w:sz="6" w:space="0" w:color="000000"/>
              <w:right w:val="single" w:sz="6" w:space="0" w:color="000000"/>
            </w:tcBorders>
          </w:tcPr>
          <w:p w14:paraId="354E1493" w14:textId="77777777" w:rsidR="000E2A1E" w:rsidRPr="00862354" w:rsidRDefault="000E2A1E">
            <w:pPr>
              <w:pStyle w:val="TableParagraph"/>
              <w:rPr>
                <w:rFonts w:ascii="Times New Roman" w:hAnsi="Times New Roman" w:cs="Times New Roman"/>
                <w:sz w:val="16"/>
                <w:szCs w:val="16"/>
              </w:rPr>
            </w:pPr>
          </w:p>
        </w:tc>
        <w:tc>
          <w:tcPr>
            <w:tcW w:w="101" w:type="pct"/>
            <w:tcBorders>
              <w:top w:val="single" w:sz="6" w:space="0" w:color="000000"/>
              <w:left w:val="single" w:sz="6" w:space="0" w:color="000000"/>
              <w:bottom w:val="single" w:sz="6" w:space="0" w:color="000000"/>
              <w:right w:val="single" w:sz="6" w:space="0" w:color="000000"/>
            </w:tcBorders>
          </w:tcPr>
          <w:p w14:paraId="0F7823F9" w14:textId="77777777" w:rsidR="000E2A1E" w:rsidRPr="00862354" w:rsidRDefault="000E2A1E">
            <w:pPr>
              <w:pStyle w:val="TableParagraph"/>
              <w:rPr>
                <w:rFonts w:ascii="Times New Roman" w:hAnsi="Times New Roman" w:cs="Times New Roman"/>
                <w:sz w:val="16"/>
                <w:szCs w:val="16"/>
              </w:rPr>
            </w:pPr>
          </w:p>
        </w:tc>
        <w:tc>
          <w:tcPr>
            <w:tcW w:w="101" w:type="pct"/>
            <w:tcBorders>
              <w:top w:val="single" w:sz="6" w:space="0" w:color="000000"/>
              <w:left w:val="single" w:sz="6" w:space="0" w:color="000000"/>
              <w:bottom w:val="single" w:sz="6" w:space="0" w:color="000000"/>
              <w:right w:val="single" w:sz="6" w:space="0" w:color="000000"/>
            </w:tcBorders>
          </w:tcPr>
          <w:p w14:paraId="0F08AF66" w14:textId="77777777" w:rsidR="000E2A1E" w:rsidRPr="00862354" w:rsidRDefault="000E2A1E">
            <w:pPr>
              <w:pStyle w:val="TableParagraph"/>
              <w:rPr>
                <w:rFonts w:ascii="Times New Roman" w:hAnsi="Times New Roman" w:cs="Times New Roman"/>
                <w:sz w:val="16"/>
                <w:szCs w:val="16"/>
              </w:rPr>
            </w:pPr>
          </w:p>
        </w:tc>
        <w:tc>
          <w:tcPr>
            <w:tcW w:w="101" w:type="pct"/>
            <w:tcBorders>
              <w:top w:val="single" w:sz="6" w:space="0" w:color="000000"/>
              <w:left w:val="single" w:sz="6" w:space="0" w:color="000000"/>
              <w:bottom w:val="single" w:sz="6" w:space="0" w:color="000000"/>
              <w:right w:val="single" w:sz="6" w:space="0" w:color="000000"/>
            </w:tcBorders>
          </w:tcPr>
          <w:p w14:paraId="5B3D8869" w14:textId="77777777" w:rsidR="000E2A1E" w:rsidRPr="00862354" w:rsidRDefault="000E2A1E">
            <w:pPr>
              <w:pStyle w:val="TableParagraph"/>
              <w:rPr>
                <w:rFonts w:ascii="Times New Roman" w:hAnsi="Times New Roman" w:cs="Times New Roman"/>
                <w:sz w:val="16"/>
                <w:szCs w:val="16"/>
              </w:rPr>
            </w:pPr>
          </w:p>
        </w:tc>
        <w:tc>
          <w:tcPr>
            <w:tcW w:w="100" w:type="pct"/>
            <w:tcBorders>
              <w:top w:val="single" w:sz="6" w:space="0" w:color="000000"/>
              <w:left w:val="single" w:sz="6" w:space="0" w:color="000000"/>
              <w:bottom w:val="single" w:sz="6" w:space="0" w:color="000000"/>
              <w:right w:val="single" w:sz="6" w:space="0" w:color="000000"/>
            </w:tcBorders>
          </w:tcPr>
          <w:p w14:paraId="62A7125D" w14:textId="77777777" w:rsidR="000E2A1E" w:rsidRPr="00862354" w:rsidRDefault="000E2A1E">
            <w:pPr>
              <w:pStyle w:val="TableParagraph"/>
              <w:rPr>
                <w:rFonts w:ascii="Times New Roman" w:hAnsi="Times New Roman" w:cs="Times New Roman"/>
                <w:sz w:val="16"/>
                <w:szCs w:val="16"/>
              </w:rPr>
            </w:pPr>
          </w:p>
        </w:tc>
        <w:tc>
          <w:tcPr>
            <w:tcW w:w="114" w:type="pct"/>
            <w:tcBorders>
              <w:top w:val="single" w:sz="6" w:space="0" w:color="000000"/>
              <w:left w:val="single" w:sz="6" w:space="0" w:color="000000"/>
              <w:bottom w:val="single" w:sz="6" w:space="0" w:color="000000"/>
              <w:right w:val="single" w:sz="6" w:space="0" w:color="000000"/>
            </w:tcBorders>
          </w:tcPr>
          <w:p w14:paraId="3E785B0B" w14:textId="77777777" w:rsidR="000E2A1E" w:rsidRPr="00862354" w:rsidRDefault="000E2A1E">
            <w:pPr>
              <w:pStyle w:val="TableParagraph"/>
              <w:rPr>
                <w:rFonts w:ascii="Times New Roman" w:hAnsi="Times New Roman" w:cs="Times New Roman"/>
                <w:sz w:val="16"/>
                <w:szCs w:val="16"/>
              </w:rPr>
            </w:pPr>
          </w:p>
        </w:tc>
        <w:tc>
          <w:tcPr>
            <w:tcW w:w="113" w:type="pct"/>
            <w:tcBorders>
              <w:top w:val="single" w:sz="6" w:space="0" w:color="000000"/>
              <w:left w:val="single" w:sz="6" w:space="0" w:color="000000"/>
              <w:bottom w:val="single" w:sz="6" w:space="0" w:color="000000"/>
              <w:right w:val="single" w:sz="6" w:space="0" w:color="000000"/>
            </w:tcBorders>
          </w:tcPr>
          <w:p w14:paraId="2A4985FF" w14:textId="77777777" w:rsidR="000E2A1E" w:rsidRPr="00862354" w:rsidRDefault="000E2A1E">
            <w:pPr>
              <w:pStyle w:val="TableParagraph"/>
              <w:rPr>
                <w:rFonts w:ascii="Times New Roman" w:hAnsi="Times New Roman" w:cs="Times New Roman"/>
                <w:sz w:val="16"/>
                <w:szCs w:val="16"/>
              </w:rPr>
            </w:pPr>
          </w:p>
        </w:tc>
        <w:tc>
          <w:tcPr>
            <w:tcW w:w="113" w:type="pct"/>
            <w:tcBorders>
              <w:top w:val="single" w:sz="6" w:space="0" w:color="000000"/>
              <w:left w:val="single" w:sz="6" w:space="0" w:color="000000"/>
              <w:bottom w:val="single" w:sz="6" w:space="0" w:color="000000"/>
              <w:right w:val="single" w:sz="6" w:space="0" w:color="000000"/>
            </w:tcBorders>
          </w:tcPr>
          <w:p w14:paraId="61A648AC" w14:textId="77777777" w:rsidR="000E2A1E" w:rsidRPr="00862354" w:rsidRDefault="000E2A1E">
            <w:pPr>
              <w:pStyle w:val="TableParagraph"/>
              <w:rPr>
                <w:rFonts w:ascii="Times New Roman" w:hAnsi="Times New Roman" w:cs="Times New Roman"/>
                <w:sz w:val="16"/>
                <w:szCs w:val="16"/>
              </w:rPr>
            </w:pPr>
          </w:p>
        </w:tc>
        <w:tc>
          <w:tcPr>
            <w:tcW w:w="113" w:type="pct"/>
            <w:tcBorders>
              <w:top w:val="single" w:sz="6" w:space="0" w:color="000000"/>
              <w:left w:val="single" w:sz="6" w:space="0" w:color="000000"/>
              <w:bottom w:val="single" w:sz="6" w:space="0" w:color="000000"/>
              <w:right w:val="single" w:sz="6" w:space="0" w:color="000000"/>
            </w:tcBorders>
          </w:tcPr>
          <w:p w14:paraId="433EE1CD" w14:textId="77777777" w:rsidR="000E2A1E" w:rsidRPr="00862354" w:rsidRDefault="000E2A1E">
            <w:pPr>
              <w:pStyle w:val="TableParagraph"/>
              <w:rPr>
                <w:rFonts w:ascii="Times New Roman" w:hAnsi="Times New Roman" w:cs="Times New Roman"/>
                <w:sz w:val="16"/>
                <w:szCs w:val="16"/>
              </w:rPr>
            </w:pPr>
          </w:p>
        </w:tc>
        <w:tc>
          <w:tcPr>
            <w:tcW w:w="113" w:type="pct"/>
            <w:tcBorders>
              <w:top w:val="single" w:sz="6" w:space="0" w:color="000000"/>
              <w:left w:val="single" w:sz="6" w:space="0" w:color="000000"/>
              <w:bottom w:val="single" w:sz="6" w:space="0" w:color="000000"/>
              <w:right w:val="single" w:sz="6" w:space="0" w:color="000000"/>
            </w:tcBorders>
          </w:tcPr>
          <w:p w14:paraId="5E693DDA" w14:textId="77777777" w:rsidR="000E2A1E" w:rsidRPr="00862354" w:rsidRDefault="000E2A1E">
            <w:pPr>
              <w:pStyle w:val="TableParagraph"/>
              <w:rPr>
                <w:rFonts w:ascii="Times New Roman" w:hAnsi="Times New Roman" w:cs="Times New Roman"/>
                <w:sz w:val="16"/>
                <w:szCs w:val="16"/>
              </w:rPr>
            </w:pPr>
          </w:p>
        </w:tc>
        <w:tc>
          <w:tcPr>
            <w:tcW w:w="112" w:type="pct"/>
            <w:tcBorders>
              <w:top w:val="single" w:sz="6" w:space="0" w:color="000000"/>
              <w:left w:val="single" w:sz="6" w:space="0" w:color="000000"/>
              <w:bottom w:val="single" w:sz="6" w:space="0" w:color="000000"/>
              <w:right w:val="single" w:sz="6" w:space="0" w:color="000000"/>
            </w:tcBorders>
          </w:tcPr>
          <w:p w14:paraId="0676BFDF" w14:textId="77777777" w:rsidR="000E2A1E" w:rsidRPr="00862354" w:rsidRDefault="000E2A1E">
            <w:pPr>
              <w:pStyle w:val="TableParagraph"/>
              <w:rPr>
                <w:rFonts w:ascii="Times New Roman" w:hAnsi="Times New Roman" w:cs="Times New Roman"/>
                <w:sz w:val="16"/>
                <w:szCs w:val="16"/>
              </w:rPr>
            </w:pPr>
          </w:p>
        </w:tc>
        <w:tc>
          <w:tcPr>
            <w:tcW w:w="111" w:type="pct"/>
            <w:tcBorders>
              <w:top w:val="single" w:sz="6" w:space="0" w:color="000000"/>
              <w:left w:val="single" w:sz="6" w:space="0" w:color="000000"/>
              <w:bottom w:val="single" w:sz="6" w:space="0" w:color="000000"/>
              <w:right w:val="single" w:sz="6" w:space="0" w:color="000000"/>
            </w:tcBorders>
          </w:tcPr>
          <w:p w14:paraId="14AB822A" w14:textId="77777777" w:rsidR="000E2A1E" w:rsidRPr="00862354" w:rsidRDefault="000E2A1E">
            <w:pPr>
              <w:pStyle w:val="TableParagraph"/>
              <w:rPr>
                <w:rFonts w:ascii="Times New Roman" w:hAnsi="Times New Roman" w:cs="Times New Roman"/>
                <w:sz w:val="16"/>
                <w:szCs w:val="16"/>
              </w:rPr>
            </w:pPr>
          </w:p>
        </w:tc>
        <w:tc>
          <w:tcPr>
            <w:tcW w:w="110" w:type="pct"/>
            <w:tcBorders>
              <w:top w:val="single" w:sz="6" w:space="0" w:color="000000"/>
              <w:left w:val="single" w:sz="6" w:space="0" w:color="000000"/>
              <w:bottom w:val="single" w:sz="6" w:space="0" w:color="000000"/>
              <w:right w:val="single" w:sz="6" w:space="0" w:color="000000"/>
            </w:tcBorders>
          </w:tcPr>
          <w:p w14:paraId="12AD48EC" w14:textId="77777777" w:rsidR="000E2A1E" w:rsidRPr="00862354" w:rsidRDefault="000E2A1E">
            <w:pPr>
              <w:pStyle w:val="TableParagraph"/>
              <w:rPr>
                <w:rFonts w:ascii="Times New Roman" w:hAnsi="Times New Roman" w:cs="Times New Roman"/>
                <w:sz w:val="16"/>
                <w:szCs w:val="16"/>
              </w:rPr>
            </w:pPr>
          </w:p>
        </w:tc>
        <w:tc>
          <w:tcPr>
            <w:tcW w:w="110" w:type="pct"/>
            <w:tcBorders>
              <w:top w:val="single" w:sz="6" w:space="0" w:color="000000"/>
              <w:left w:val="single" w:sz="6" w:space="0" w:color="000000"/>
              <w:bottom w:val="single" w:sz="6" w:space="0" w:color="000000"/>
              <w:right w:val="single" w:sz="6" w:space="0" w:color="000000"/>
            </w:tcBorders>
          </w:tcPr>
          <w:p w14:paraId="1CD33A09" w14:textId="77777777" w:rsidR="000E2A1E" w:rsidRPr="00862354" w:rsidRDefault="000E2A1E">
            <w:pPr>
              <w:pStyle w:val="TableParagraph"/>
              <w:rPr>
                <w:rFonts w:ascii="Times New Roman" w:hAnsi="Times New Roman" w:cs="Times New Roman"/>
                <w:sz w:val="16"/>
                <w:szCs w:val="16"/>
              </w:rPr>
            </w:pPr>
          </w:p>
        </w:tc>
        <w:tc>
          <w:tcPr>
            <w:tcW w:w="110" w:type="pct"/>
            <w:tcBorders>
              <w:top w:val="single" w:sz="6" w:space="0" w:color="000000"/>
              <w:left w:val="single" w:sz="6" w:space="0" w:color="000000"/>
              <w:bottom w:val="single" w:sz="6" w:space="0" w:color="000000"/>
              <w:right w:val="single" w:sz="6" w:space="0" w:color="000000"/>
            </w:tcBorders>
          </w:tcPr>
          <w:p w14:paraId="6E663CDD" w14:textId="77777777" w:rsidR="000E2A1E" w:rsidRPr="00862354" w:rsidRDefault="000E2A1E">
            <w:pPr>
              <w:pStyle w:val="TableParagraph"/>
              <w:rPr>
                <w:rFonts w:ascii="Times New Roman" w:hAnsi="Times New Roman" w:cs="Times New Roman"/>
                <w:sz w:val="16"/>
                <w:szCs w:val="16"/>
              </w:rPr>
            </w:pPr>
          </w:p>
        </w:tc>
        <w:tc>
          <w:tcPr>
            <w:tcW w:w="110" w:type="pct"/>
            <w:tcBorders>
              <w:top w:val="single" w:sz="6" w:space="0" w:color="000000"/>
              <w:left w:val="single" w:sz="6" w:space="0" w:color="000000"/>
              <w:bottom w:val="single" w:sz="6" w:space="0" w:color="000000"/>
              <w:right w:val="single" w:sz="6" w:space="0" w:color="000000"/>
            </w:tcBorders>
          </w:tcPr>
          <w:p w14:paraId="6339E311" w14:textId="77777777" w:rsidR="000E2A1E" w:rsidRPr="00862354" w:rsidRDefault="000E2A1E">
            <w:pPr>
              <w:pStyle w:val="TableParagraph"/>
              <w:rPr>
                <w:rFonts w:ascii="Times New Roman" w:hAnsi="Times New Roman" w:cs="Times New Roman"/>
                <w:sz w:val="16"/>
                <w:szCs w:val="16"/>
              </w:rPr>
            </w:pPr>
          </w:p>
        </w:tc>
        <w:tc>
          <w:tcPr>
            <w:tcW w:w="109" w:type="pct"/>
            <w:tcBorders>
              <w:top w:val="single" w:sz="6" w:space="0" w:color="000000"/>
              <w:left w:val="single" w:sz="6" w:space="0" w:color="000000"/>
              <w:bottom w:val="single" w:sz="6" w:space="0" w:color="000000"/>
              <w:right w:val="single" w:sz="6" w:space="0" w:color="000000"/>
            </w:tcBorders>
          </w:tcPr>
          <w:p w14:paraId="3EC8FBE3" w14:textId="77777777" w:rsidR="000E2A1E" w:rsidRPr="00862354" w:rsidRDefault="000E2A1E">
            <w:pPr>
              <w:pStyle w:val="TableParagraph"/>
              <w:rPr>
                <w:rFonts w:ascii="Times New Roman" w:hAnsi="Times New Roman" w:cs="Times New Roman"/>
                <w:sz w:val="16"/>
                <w:szCs w:val="16"/>
              </w:rPr>
            </w:pPr>
          </w:p>
        </w:tc>
        <w:tc>
          <w:tcPr>
            <w:tcW w:w="109" w:type="pct"/>
            <w:tcBorders>
              <w:top w:val="single" w:sz="6" w:space="0" w:color="000000"/>
              <w:left w:val="single" w:sz="6" w:space="0" w:color="000000"/>
              <w:bottom w:val="single" w:sz="6" w:space="0" w:color="000000"/>
              <w:right w:val="single" w:sz="6" w:space="0" w:color="000000"/>
            </w:tcBorders>
          </w:tcPr>
          <w:p w14:paraId="3F73FED8" w14:textId="77777777" w:rsidR="000E2A1E" w:rsidRPr="00862354" w:rsidRDefault="000E2A1E">
            <w:pPr>
              <w:pStyle w:val="TableParagraph"/>
              <w:rPr>
                <w:rFonts w:ascii="Times New Roman" w:hAnsi="Times New Roman" w:cs="Times New Roman"/>
                <w:sz w:val="16"/>
                <w:szCs w:val="16"/>
              </w:rPr>
            </w:pPr>
          </w:p>
        </w:tc>
        <w:tc>
          <w:tcPr>
            <w:tcW w:w="109" w:type="pct"/>
            <w:tcBorders>
              <w:top w:val="single" w:sz="6" w:space="0" w:color="000000"/>
              <w:left w:val="single" w:sz="6" w:space="0" w:color="000000"/>
              <w:bottom w:val="single" w:sz="6" w:space="0" w:color="000000"/>
              <w:right w:val="single" w:sz="6" w:space="0" w:color="000000"/>
            </w:tcBorders>
          </w:tcPr>
          <w:p w14:paraId="600473F7" w14:textId="77777777" w:rsidR="000E2A1E" w:rsidRPr="00862354" w:rsidRDefault="000E2A1E">
            <w:pPr>
              <w:pStyle w:val="TableParagraph"/>
              <w:rPr>
                <w:rFonts w:ascii="Times New Roman" w:hAnsi="Times New Roman" w:cs="Times New Roman"/>
                <w:sz w:val="16"/>
                <w:szCs w:val="16"/>
              </w:rPr>
            </w:pPr>
          </w:p>
        </w:tc>
        <w:tc>
          <w:tcPr>
            <w:tcW w:w="108" w:type="pct"/>
            <w:tcBorders>
              <w:top w:val="single" w:sz="6" w:space="0" w:color="000000"/>
              <w:left w:val="single" w:sz="6" w:space="0" w:color="000000"/>
              <w:bottom w:val="single" w:sz="6" w:space="0" w:color="000000"/>
              <w:right w:val="single" w:sz="6" w:space="0" w:color="000000"/>
            </w:tcBorders>
          </w:tcPr>
          <w:p w14:paraId="25E1C038" w14:textId="77777777" w:rsidR="000E2A1E" w:rsidRPr="00862354" w:rsidRDefault="000E2A1E">
            <w:pPr>
              <w:pStyle w:val="TableParagraph"/>
              <w:rPr>
                <w:rFonts w:ascii="Times New Roman" w:hAnsi="Times New Roman" w:cs="Times New Roman"/>
                <w:sz w:val="16"/>
                <w:szCs w:val="16"/>
              </w:rPr>
            </w:pPr>
          </w:p>
        </w:tc>
        <w:tc>
          <w:tcPr>
            <w:tcW w:w="108" w:type="pct"/>
            <w:tcBorders>
              <w:top w:val="single" w:sz="6" w:space="0" w:color="000000"/>
              <w:left w:val="single" w:sz="6" w:space="0" w:color="000000"/>
              <w:bottom w:val="single" w:sz="6" w:space="0" w:color="000000"/>
              <w:right w:val="single" w:sz="6" w:space="0" w:color="000000"/>
            </w:tcBorders>
          </w:tcPr>
          <w:p w14:paraId="6097F6FD" w14:textId="77777777" w:rsidR="000E2A1E" w:rsidRPr="00862354" w:rsidRDefault="000E2A1E">
            <w:pPr>
              <w:pStyle w:val="TableParagraph"/>
              <w:rPr>
                <w:rFonts w:ascii="Times New Roman" w:hAnsi="Times New Roman" w:cs="Times New Roman"/>
                <w:sz w:val="16"/>
                <w:szCs w:val="16"/>
              </w:rPr>
            </w:pPr>
          </w:p>
        </w:tc>
        <w:tc>
          <w:tcPr>
            <w:tcW w:w="108" w:type="pct"/>
            <w:tcBorders>
              <w:top w:val="single" w:sz="6" w:space="0" w:color="000000"/>
              <w:left w:val="single" w:sz="6" w:space="0" w:color="000000"/>
              <w:bottom w:val="single" w:sz="6" w:space="0" w:color="000000"/>
              <w:right w:val="single" w:sz="6" w:space="0" w:color="000000"/>
            </w:tcBorders>
          </w:tcPr>
          <w:p w14:paraId="40EB2F29" w14:textId="77777777" w:rsidR="000E2A1E" w:rsidRPr="00862354" w:rsidRDefault="000E2A1E">
            <w:pPr>
              <w:pStyle w:val="TableParagraph"/>
              <w:rPr>
                <w:rFonts w:ascii="Times New Roman" w:hAnsi="Times New Roman" w:cs="Times New Roman"/>
                <w:sz w:val="16"/>
                <w:szCs w:val="16"/>
              </w:rPr>
            </w:pPr>
          </w:p>
        </w:tc>
        <w:tc>
          <w:tcPr>
            <w:tcW w:w="108" w:type="pct"/>
            <w:tcBorders>
              <w:top w:val="single" w:sz="6" w:space="0" w:color="000000"/>
              <w:left w:val="single" w:sz="6" w:space="0" w:color="000000"/>
              <w:bottom w:val="single" w:sz="6" w:space="0" w:color="000000"/>
              <w:right w:val="single" w:sz="6" w:space="0" w:color="000000"/>
            </w:tcBorders>
          </w:tcPr>
          <w:p w14:paraId="197D1D46" w14:textId="77777777" w:rsidR="000E2A1E" w:rsidRPr="00862354" w:rsidRDefault="000E2A1E">
            <w:pPr>
              <w:pStyle w:val="TableParagraph"/>
              <w:rPr>
                <w:rFonts w:ascii="Times New Roman" w:hAnsi="Times New Roman" w:cs="Times New Roman"/>
                <w:sz w:val="16"/>
                <w:szCs w:val="16"/>
              </w:rPr>
            </w:pPr>
          </w:p>
        </w:tc>
        <w:tc>
          <w:tcPr>
            <w:tcW w:w="107" w:type="pct"/>
            <w:tcBorders>
              <w:top w:val="single" w:sz="6" w:space="0" w:color="000000"/>
              <w:left w:val="single" w:sz="6" w:space="0" w:color="000000"/>
              <w:bottom w:val="single" w:sz="6" w:space="0" w:color="000000"/>
              <w:right w:val="single" w:sz="6" w:space="0" w:color="000000"/>
            </w:tcBorders>
          </w:tcPr>
          <w:p w14:paraId="6FD8D70D" w14:textId="77777777" w:rsidR="000E2A1E" w:rsidRPr="00862354" w:rsidRDefault="000E2A1E">
            <w:pPr>
              <w:pStyle w:val="TableParagraph"/>
              <w:rPr>
                <w:rFonts w:ascii="Times New Roman" w:hAnsi="Times New Roman" w:cs="Times New Roman"/>
                <w:sz w:val="16"/>
                <w:szCs w:val="16"/>
              </w:rPr>
            </w:pPr>
          </w:p>
        </w:tc>
        <w:tc>
          <w:tcPr>
            <w:tcW w:w="106" w:type="pct"/>
            <w:tcBorders>
              <w:top w:val="single" w:sz="6" w:space="0" w:color="000000"/>
              <w:left w:val="single" w:sz="6" w:space="0" w:color="000000"/>
              <w:bottom w:val="single" w:sz="6" w:space="0" w:color="000000"/>
              <w:right w:val="single" w:sz="6" w:space="0" w:color="000000"/>
            </w:tcBorders>
          </w:tcPr>
          <w:p w14:paraId="6CBEF8A5" w14:textId="77777777" w:rsidR="000E2A1E" w:rsidRPr="00862354" w:rsidRDefault="000E2A1E">
            <w:pPr>
              <w:pStyle w:val="TableParagraph"/>
              <w:rPr>
                <w:rFonts w:ascii="Times New Roman" w:hAnsi="Times New Roman" w:cs="Times New Roman"/>
                <w:sz w:val="16"/>
                <w:szCs w:val="16"/>
              </w:rPr>
            </w:pPr>
          </w:p>
        </w:tc>
        <w:tc>
          <w:tcPr>
            <w:tcW w:w="106" w:type="pct"/>
            <w:tcBorders>
              <w:top w:val="single" w:sz="6" w:space="0" w:color="000000"/>
              <w:left w:val="single" w:sz="6" w:space="0" w:color="000000"/>
              <w:bottom w:val="single" w:sz="6" w:space="0" w:color="000000"/>
              <w:right w:val="single" w:sz="6" w:space="0" w:color="000000"/>
            </w:tcBorders>
          </w:tcPr>
          <w:p w14:paraId="7555B392" w14:textId="77777777" w:rsidR="000E2A1E" w:rsidRPr="00862354" w:rsidRDefault="000E2A1E">
            <w:pPr>
              <w:pStyle w:val="TableParagraph"/>
              <w:rPr>
                <w:rFonts w:ascii="Times New Roman" w:hAnsi="Times New Roman" w:cs="Times New Roman"/>
                <w:sz w:val="16"/>
                <w:szCs w:val="16"/>
              </w:rPr>
            </w:pPr>
          </w:p>
        </w:tc>
        <w:tc>
          <w:tcPr>
            <w:tcW w:w="106" w:type="pct"/>
            <w:tcBorders>
              <w:top w:val="single" w:sz="6" w:space="0" w:color="000000"/>
              <w:left w:val="single" w:sz="6" w:space="0" w:color="000000"/>
              <w:bottom w:val="single" w:sz="6" w:space="0" w:color="000000"/>
              <w:right w:val="single" w:sz="6" w:space="0" w:color="000000"/>
            </w:tcBorders>
          </w:tcPr>
          <w:p w14:paraId="73D6DBF3" w14:textId="77777777" w:rsidR="000E2A1E" w:rsidRPr="00862354" w:rsidRDefault="000E2A1E">
            <w:pPr>
              <w:pStyle w:val="TableParagraph"/>
              <w:rPr>
                <w:rFonts w:ascii="Times New Roman" w:hAnsi="Times New Roman" w:cs="Times New Roman"/>
                <w:sz w:val="16"/>
                <w:szCs w:val="16"/>
              </w:rPr>
            </w:pPr>
          </w:p>
        </w:tc>
        <w:tc>
          <w:tcPr>
            <w:tcW w:w="274" w:type="pct"/>
            <w:tcBorders>
              <w:top w:val="single" w:sz="6" w:space="0" w:color="000000"/>
              <w:left w:val="single" w:sz="6" w:space="0" w:color="000000"/>
              <w:bottom w:val="single" w:sz="6" w:space="0" w:color="000000"/>
            </w:tcBorders>
          </w:tcPr>
          <w:p w14:paraId="14C0F97C" w14:textId="77777777" w:rsidR="000E2A1E" w:rsidRPr="00862354" w:rsidRDefault="000E2A1E">
            <w:pPr>
              <w:pStyle w:val="TableParagraph"/>
              <w:spacing w:before="2" w:line="153" w:lineRule="exact"/>
              <w:ind w:right="20"/>
              <w:jc w:val="right"/>
              <w:rPr>
                <w:rFonts w:ascii="Times New Roman" w:hAnsi="Times New Roman" w:cs="Times New Roman"/>
                <w:sz w:val="16"/>
                <w:szCs w:val="16"/>
              </w:rPr>
            </w:pPr>
            <w:r w:rsidRPr="00862354">
              <w:rPr>
                <w:rFonts w:ascii="Times New Roman" w:hAnsi="Times New Roman" w:cs="Times New Roman"/>
                <w:spacing w:val="-10"/>
                <w:sz w:val="16"/>
                <w:szCs w:val="16"/>
              </w:rPr>
              <w:t>0</w:t>
            </w:r>
          </w:p>
        </w:tc>
      </w:tr>
      <w:tr w:rsidR="005872B7" w:rsidRPr="00862354" w14:paraId="328851BC" w14:textId="77777777" w:rsidTr="004C02D9">
        <w:trPr>
          <w:trHeight w:val="174"/>
        </w:trPr>
        <w:tc>
          <w:tcPr>
            <w:tcW w:w="144" w:type="pct"/>
            <w:tcBorders>
              <w:top w:val="single" w:sz="6" w:space="0" w:color="000000"/>
              <w:bottom w:val="single" w:sz="6" w:space="0" w:color="000000"/>
              <w:right w:val="single" w:sz="6" w:space="0" w:color="000000"/>
            </w:tcBorders>
            <w:shd w:val="clear" w:color="auto" w:fill="B4C6E7" w:themeFill="accent1" w:themeFillTint="66"/>
          </w:tcPr>
          <w:p w14:paraId="62BC688C" w14:textId="77777777" w:rsidR="000E2A1E" w:rsidRPr="00862354" w:rsidRDefault="000E2A1E">
            <w:pPr>
              <w:pStyle w:val="TableParagraph"/>
              <w:spacing w:before="9" w:line="145" w:lineRule="exact"/>
              <w:ind w:left="20"/>
              <w:jc w:val="center"/>
              <w:rPr>
                <w:rFonts w:ascii="Times New Roman" w:hAnsi="Times New Roman" w:cs="Times New Roman"/>
                <w:sz w:val="16"/>
                <w:szCs w:val="16"/>
              </w:rPr>
            </w:pPr>
            <w:r w:rsidRPr="00862354">
              <w:rPr>
                <w:rFonts w:ascii="Times New Roman" w:hAnsi="Times New Roman" w:cs="Times New Roman"/>
                <w:spacing w:val="-10"/>
                <w:sz w:val="16"/>
                <w:szCs w:val="16"/>
              </w:rPr>
              <w:t>3</w:t>
            </w:r>
          </w:p>
        </w:tc>
        <w:tc>
          <w:tcPr>
            <w:tcW w:w="4856" w:type="pct"/>
            <w:gridSpan w:val="33"/>
            <w:tcBorders>
              <w:top w:val="single" w:sz="6" w:space="0" w:color="000000"/>
              <w:left w:val="single" w:sz="6" w:space="0" w:color="000000"/>
              <w:bottom w:val="single" w:sz="6" w:space="0" w:color="000000"/>
            </w:tcBorders>
            <w:shd w:val="clear" w:color="auto" w:fill="B4C6E7" w:themeFill="accent1" w:themeFillTint="66"/>
          </w:tcPr>
          <w:p w14:paraId="71039C19" w14:textId="77777777" w:rsidR="000E2A1E" w:rsidRPr="00862354" w:rsidRDefault="000E2A1E">
            <w:pPr>
              <w:pStyle w:val="TableParagraph"/>
              <w:spacing w:before="9" w:line="145" w:lineRule="exact"/>
              <w:ind w:left="29"/>
              <w:rPr>
                <w:rFonts w:ascii="Times New Roman" w:hAnsi="Times New Roman" w:cs="Times New Roman"/>
                <w:sz w:val="16"/>
                <w:szCs w:val="16"/>
              </w:rPr>
            </w:pPr>
            <w:proofErr w:type="spellStart"/>
            <w:r w:rsidRPr="00862354">
              <w:rPr>
                <w:rFonts w:ascii="Times New Roman" w:hAnsi="Times New Roman" w:cs="Times New Roman"/>
                <w:sz w:val="16"/>
                <w:szCs w:val="16"/>
              </w:rPr>
              <w:t>Odborník</w:t>
            </w:r>
            <w:proofErr w:type="spellEnd"/>
            <w:r w:rsidRPr="00862354">
              <w:rPr>
                <w:rFonts w:ascii="Times New Roman" w:hAnsi="Times New Roman" w:cs="Times New Roman"/>
                <w:sz w:val="16"/>
                <w:szCs w:val="16"/>
              </w:rPr>
              <w:t xml:space="preserve"> pre </w:t>
            </w:r>
            <w:proofErr w:type="spellStart"/>
            <w:r w:rsidRPr="00862354">
              <w:rPr>
                <w:rFonts w:ascii="Times New Roman" w:hAnsi="Times New Roman" w:cs="Times New Roman"/>
                <w:sz w:val="16"/>
                <w:szCs w:val="16"/>
              </w:rPr>
              <w:t>geotechniku</w:t>
            </w:r>
            <w:proofErr w:type="spellEnd"/>
          </w:p>
        </w:tc>
      </w:tr>
      <w:tr w:rsidR="00C37BA5" w:rsidRPr="00862354" w14:paraId="0C9D09E9" w14:textId="77777777" w:rsidTr="005872B7">
        <w:trPr>
          <w:trHeight w:val="175"/>
        </w:trPr>
        <w:tc>
          <w:tcPr>
            <w:tcW w:w="144" w:type="pct"/>
            <w:tcBorders>
              <w:top w:val="single" w:sz="6" w:space="0" w:color="000000"/>
              <w:bottom w:val="single" w:sz="6" w:space="0" w:color="000000"/>
              <w:right w:val="single" w:sz="6" w:space="0" w:color="000000"/>
            </w:tcBorders>
          </w:tcPr>
          <w:p w14:paraId="32B46D71" w14:textId="77777777" w:rsidR="000E2A1E" w:rsidRPr="00862354" w:rsidRDefault="000E2A1E">
            <w:pPr>
              <w:pStyle w:val="TableParagraph"/>
              <w:rPr>
                <w:rFonts w:ascii="Times New Roman" w:hAnsi="Times New Roman" w:cs="Times New Roman"/>
                <w:sz w:val="16"/>
                <w:szCs w:val="16"/>
              </w:rPr>
            </w:pPr>
          </w:p>
        </w:tc>
        <w:tc>
          <w:tcPr>
            <w:tcW w:w="1252" w:type="pct"/>
            <w:tcBorders>
              <w:top w:val="single" w:sz="6" w:space="0" w:color="000000"/>
              <w:left w:val="single" w:sz="6" w:space="0" w:color="000000"/>
              <w:bottom w:val="single" w:sz="6" w:space="0" w:color="000000"/>
              <w:right w:val="single" w:sz="6" w:space="0" w:color="000000"/>
            </w:tcBorders>
          </w:tcPr>
          <w:p w14:paraId="4ED76137" w14:textId="77777777" w:rsidR="000E2A1E" w:rsidRPr="00862354" w:rsidRDefault="000E2A1E">
            <w:pPr>
              <w:pStyle w:val="TableParagraph"/>
              <w:spacing w:before="9" w:line="145" w:lineRule="exact"/>
              <w:ind w:left="29"/>
              <w:rPr>
                <w:rFonts w:ascii="Times New Roman" w:hAnsi="Times New Roman" w:cs="Times New Roman"/>
                <w:sz w:val="16"/>
                <w:szCs w:val="16"/>
              </w:rPr>
            </w:pPr>
            <w:r w:rsidRPr="00862354">
              <w:rPr>
                <w:rFonts w:ascii="Times New Roman" w:hAnsi="Times New Roman" w:cs="Times New Roman"/>
                <w:sz w:val="16"/>
                <w:szCs w:val="16"/>
              </w:rPr>
              <w:t>3a/</w:t>
            </w:r>
            <w:r w:rsidRPr="00862354">
              <w:rPr>
                <w:rFonts w:ascii="Times New Roman" w:hAnsi="Times New Roman" w:cs="Times New Roman"/>
                <w:spacing w:val="-6"/>
                <w:sz w:val="16"/>
                <w:szCs w:val="16"/>
              </w:rPr>
              <w:t xml:space="preserve"> </w:t>
            </w:r>
            <w:proofErr w:type="spellStart"/>
            <w:r w:rsidRPr="00862354">
              <w:rPr>
                <w:rFonts w:ascii="Times New Roman" w:hAnsi="Times New Roman" w:cs="Times New Roman"/>
                <w:sz w:val="16"/>
                <w:szCs w:val="16"/>
              </w:rPr>
              <w:t>meno</w:t>
            </w:r>
            <w:proofErr w:type="spellEnd"/>
            <w:r w:rsidRPr="00862354">
              <w:rPr>
                <w:rFonts w:ascii="Times New Roman" w:hAnsi="Times New Roman" w:cs="Times New Roman"/>
                <w:spacing w:val="-7"/>
                <w:sz w:val="16"/>
                <w:szCs w:val="16"/>
              </w:rPr>
              <w:t xml:space="preserve"> </w:t>
            </w:r>
            <w:r w:rsidRPr="00862354">
              <w:rPr>
                <w:rFonts w:ascii="Times New Roman" w:hAnsi="Times New Roman" w:cs="Times New Roman"/>
                <w:spacing w:val="-2"/>
                <w:sz w:val="16"/>
                <w:szCs w:val="16"/>
              </w:rPr>
              <w:t>............</w:t>
            </w:r>
          </w:p>
        </w:tc>
        <w:tc>
          <w:tcPr>
            <w:tcW w:w="103" w:type="pct"/>
            <w:tcBorders>
              <w:top w:val="single" w:sz="6" w:space="0" w:color="000000"/>
              <w:left w:val="single" w:sz="6" w:space="0" w:color="000000"/>
              <w:bottom w:val="single" w:sz="6" w:space="0" w:color="000000"/>
              <w:right w:val="single" w:sz="6" w:space="0" w:color="000000"/>
            </w:tcBorders>
          </w:tcPr>
          <w:p w14:paraId="37B95AAA" w14:textId="77777777" w:rsidR="000E2A1E" w:rsidRPr="00862354" w:rsidRDefault="000E2A1E">
            <w:pPr>
              <w:pStyle w:val="TableParagraph"/>
              <w:rPr>
                <w:rFonts w:ascii="Times New Roman" w:hAnsi="Times New Roman" w:cs="Times New Roman"/>
                <w:sz w:val="16"/>
                <w:szCs w:val="16"/>
              </w:rPr>
            </w:pPr>
          </w:p>
        </w:tc>
        <w:tc>
          <w:tcPr>
            <w:tcW w:w="103" w:type="pct"/>
            <w:tcBorders>
              <w:top w:val="single" w:sz="6" w:space="0" w:color="000000"/>
              <w:left w:val="single" w:sz="6" w:space="0" w:color="000000"/>
              <w:bottom w:val="single" w:sz="6" w:space="0" w:color="000000"/>
              <w:right w:val="single" w:sz="6" w:space="0" w:color="000000"/>
            </w:tcBorders>
          </w:tcPr>
          <w:p w14:paraId="5CD803DF" w14:textId="77777777" w:rsidR="000E2A1E" w:rsidRPr="00862354" w:rsidRDefault="000E2A1E">
            <w:pPr>
              <w:pStyle w:val="TableParagraph"/>
              <w:rPr>
                <w:rFonts w:ascii="Times New Roman" w:hAnsi="Times New Roman" w:cs="Times New Roman"/>
                <w:sz w:val="16"/>
                <w:szCs w:val="16"/>
              </w:rPr>
            </w:pPr>
          </w:p>
        </w:tc>
        <w:tc>
          <w:tcPr>
            <w:tcW w:w="103" w:type="pct"/>
            <w:tcBorders>
              <w:top w:val="single" w:sz="6" w:space="0" w:color="000000"/>
              <w:left w:val="single" w:sz="6" w:space="0" w:color="000000"/>
              <w:bottom w:val="single" w:sz="6" w:space="0" w:color="000000"/>
              <w:right w:val="single" w:sz="6" w:space="0" w:color="000000"/>
            </w:tcBorders>
          </w:tcPr>
          <w:p w14:paraId="6619733A" w14:textId="77777777" w:rsidR="000E2A1E" w:rsidRPr="00862354" w:rsidRDefault="000E2A1E">
            <w:pPr>
              <w:pStyle w:val="TableParagraph"/>
              <w:rPr>
                <w:rFonts w:ascii="Times New Roman" w:hAnsi="Times New Roman" w:cs="Times New Roman"/>
                <w:sz w:val="16"/>
                <w:szCs w:val="16"/>
              </w:rPr>
            </w:pPr>
          </w:p>
        </w:tc>
        <w:tc>
          <w:tcPr>
            <w:tcW w:w="102" w:type="pct"/>
            <w:tcBorders>
              <w:top w:val="single" w:sz="6" w:space="0" w:color="000000"/>
              <w:left w:val="single" w:sz="6" w:space="0" w:color="000000"/>
              <w:bottom w:val="single" w:sz="6" w:space="0" w:color="000000"/>
              <w:right w:val="single" w:sz="6" w:space="0" w:color="000000"/>
            </w:tcBorders>
          </w:tcPr>
          <w:p w14:paraId="79666384" w14:textId="77777777" w:rsidR="000E2A1E" w:rsidRPr="00862354" w:rsidRDefault="000E2A1E">
            <w:pPr>
              <w:pStyle w:val="TableParagraph"/>
              <w:rPr>
                <w:rFonts w:ascii="Times New Roman" w:hAnsi="Times New Roman" w:cs="Times New Roman"/>
                <w:sz w:val="16"/>
                <w:szCs w:val="16"/>
              </w:rPr>
            </w:pPr>
          </w:p>
        </w:tc>
        <w:tc>
          <w:tcPr>
            <w:tcW w:w="101" w:type="pct"/>
            <w:tcBorders>
              <w:top w:val="single" w:sz="6" w:space="0" w:color="000000"/>
              <w:left w:val="single" w:sz="6" w:space="0" w:color="000000"/>
              <w:bottom w:val="single" w:sz="6" w:space="0" w:color="000000"/>
              <w:right w:val="single" w:sz="6" w:space="0" w:color="000000"/>
            </w:tcBorders>
          </w:tcPr>
          <w:p w14:paraId="6804AAEC" w14:textId="77777777" w:rsidR="000E2A1E" w:rsidRPr="00862354" w:rsidRDefault="000E2A1E">
            <w:pPr>
              <w:pStyle w:val="TableParagraph"/>
              <w:rPr>
                <w:rFonts w:ascii="Times New Roman" w:hAnsi="Times New Roman" w:cs="Times New Roman"/>
                <w:sz w:val="16"/>
                <w:szCs w:val="16"/>
              </w:rPr>
            </w:pPr>
          </w:p>
        </w:tc>
        <w:tc>
          <w:tcPr>
            <w:tcW w:w="101" w:type="pct"/>
            <w:tcBorders>
              <w:top w:val="single" w:sz="6" w:space="0" w:color="000000"/>
              <w:left w:val="single" w:sz="6" w:space="0" w:color="000000"/>
              <w:bottom w:val="single" w:sz="6" w:space="0" w:color="000000"/>
              <w:right w:val="single" w:sz="6" w:space="0" w:color="000000"/>
            </w:tcBorders>
          </w:tcPr>
          <w:p w14:paraId="161E1633" w14:textId="77777777" w:rsidR="000E2A1E" w:rsidRPr="00862354" w:rsidRDefault="000E2A1E">
            <w:pPr>
              <w:pStyle w:val="TableParagraph"/>
              <w:rPr>
                <w:rFonts w:ascii="Times New Roman" w:hAnsi="Times New Roman" w:cs="Times New Roman"/>
                <w:sz w:val="16"/>
                <w:szCs w:val="16"/>
              </w:rPr>
            </w:pPr>
          </w:p>
        </w:tc>
        <w:tc>
          <w:tcPr>
            <w:tcW w:w="101" w:type="pct"/>
            <w:tcBorders>
              <w:top w:val="single" w:sz="6" w:space="0" w:color="000000"/>
              <w:left w:val="single" w:sz="6" w:space="0" w:color="000000"/>
              <w:bottom w:val="single" w:sz="6" w:space="0" w:color="000000"/>
              <w:right w:val="single" w:sz="6" w:space="0" w:color="000000"/>
            </w:tcBorders>
          </w:tcPr>
          <w:p w14:paraId="1B465CAD" w14:textId="77777777" w:rsidR="000E2A1E" w:rsidRPr="00862354" w:rsidRDefault="000E2A1E">
            <w:pPr>
              <w:pStyle w:val="TableParagraph"/>
              <w:rPr>
                <w:rFonts w:ascii="Times New Roman" w:hAnsi="Times New Roman" w:cs="Times New Roman"/>
                <w:sz w:val="16"/>
                <w:szCs w:val="16"/>
              </w:rPr>
            </w:pPr>
          </w:p>
        </w:tc>
        <w:tc>
          <w:tcPr>
            <w:tcW w:w="101" w:type="pct"/>
            <w:tcBorders>
              <w:top w:val="single" w:sz="6" w:space="0" w:color="000000"/>
              <w:left w:val="single" w:sz="6" w:space="0" w:color="000000"/>
              <w:bottom w:val="single" w:sz="6" w:space="0" w:color="000000"/>
              <w:right w:val="single" w:sz="6" w:space="0" w:color="000000"/>
            </w:tcBorders>
          </w:tcPr>
          <w:p w14:paraId="755E0A86" w14:textId="77777777" w:rsidR="000E2A1E" w:rsidRPr="00862354" w:rsidRDefault="000E2A1E">
            <w:pPr>
              <w:pStyle w:val="TableParagraph"/>
              <w:rPr>
                <w:rFonts w:ascii="Times New Roman" w:hAnsi="Times New Roman" w:cs="Times New Roman"/>
                <w:sz w:val="16"/>
                <w:szCs w:val="16"/>
              </w:rPr>
            </w:pPr>
          </w:p>
        </w:tc>
        <w:tc>
          <w:tcPr>
            <w:tcW w:w="100" w:type="pct"/>
            <w:tcBorders>
              <w:top w:val="single" w:sz="6" w:space="0" w:color="000000"/>
              <w:left w:val="single" w:sz="6" w:space="0" w:color="000000"/>
              <w:bottom w:val="single" w:sz="6" w:space="0" w:color="000000"/>
              <w:right w:val="single" w:sz="6" w:space="0" w:color="000000"/>
            </w:tcBorders>
          </w:tcPr>
          <w:p w14:paraId="33C6A0EE" w14:textId="77777777" w:rsidR="000E2A1E" w:rsidRPr="00862354" w:rsidRDefault="000E2A1E">
            <w:pPr>
              <w:pStyle w:val="TableParagraph"/>
              <w:rPr>
                <w:rFonts w:ascii="Times New Roman" w:hAnsi="Times New Roman" w:cs="Times New Roman"/>
                <w:sz w:val="16"/>
                <w:szCs w:val="16"/>
              </w:rPr>
            </w:pPr>
          </w:p>
        </w:tc>
        <w:tc>
          <w:tcPr>
            <w:tcW w:w="114" w:type="pct"/>
            <w:tcBorders>
              <w:top w:val="single" w:sz="6" w:space="0" w:color="000000"/>
              <w:left w:val="single" w:sz="6" w:space="0" w:color="000000"/>
              <w:bottom w:val="single" w:sz="6" w:space="0" w:color="000000"/>
              <w:right w:val="single" w:sz="6" w:space="0" w:color="000000"/>
            </w:tcBorders>
          </w:tcPr>
          <w:p w14:paraId="661893D0" w14:textId="77777777" w:rsidR="000E2A1E" w:rsidRPr="00862354" w:rsidRDefault="000E2A1E">
            <w:pPr>
              <w:pStyle w:val="TableParagraph"/>
              <w:rPr>
                <w:rFonts w:ascii="Times New Roman" w:hAnsi="Times New Roman" w:cs="Times New Roman"/>
                <w:sz w:val="16"/>
                <w:szCs w:val="16"/>
              </w:rPr>
            </w:pPr>
          </w:p>
        </w:tc>
        <w:tc>
          <w:tcPr>
            <w:tcW w:w="113" w:type="pct"/>
            <w:tcBorders>
              <w:top w:val="single" w:sz="6" w:space="0" w:color="000000"/>
              <w:left w:val="single" w:sz="6" w:space="0" w:color="000000"/>
              <w:bottom w:val="single" w:sz="6" w:space="0" w:color="000000"/>
              <w:right w:val="single" w:sz="6" w:space="0" w:color="000000"/>
            </w:tcBorders>
          </w:tcPr>
          <w:p w14:paraId="57EB8C18" w14:textId="77777777" w:rsidR="000E2A1E" w:rsidRPr="00862354" w:rsidRDefault="000E2A1E">
            <w:pPr>
              <w:pStyle w:val="TableParagraph"/>
              <w:rPr>
                <w:rFonts w:ascii="Times New Roman" w:hAnsi="Times New Roman" w:cs="Times New Roman"/>
                <w:sz w:val="16"/>
                <w:szCs w:val="16"/>
              </w:rPr>
            </w:pPr>
          </w:p>
        </w:tc>
        <w:tc>
          <w:tcPr>
            <w:tcW w:w="113" w:type="pct"/>
            <w:tcBorders>
              <w:top w:val="single" w:sz="6" w:space="0" w:color="000000"/>
              <w:left w:val="single" w:sz="6" w:space="0" w:color="000000"/>
              <w:bottom w:val="single" w:sz="6" w:space="0" w:color="000000"/>
              <w:right w:val="single" w:sz="6" w:space="0" w:color="000000"/>
            </w:tcBorders>
          </w:tcPr>
          <w:p w14:paraId="026A6664" w14:textId="77777777" w:rsidR="000E2A1E" w:rsidRPr="00862354" w:rsidRDefault="000E2A1E">
            <w:pPr>
              <w:pStyle w:val="TableParagraph"/>
              <w:rPr>
                <w:rFonts w:ascii="Times New Roman" w:hAnsi="Times New Roman" w:cs="Times New Roman"/>
                <w:sz w:val="16"/>
                <w:szCs w:val="16"/>
              </w:rPr>
            </w:pPr>
          </w:p>
        </w:tc>
        <w:tc>
          <w:tcPr>
            <w:tcW w:w="113" w:type="pct"/>
            <w:tcBorders>
              <w:top w:val="single" w:sz="6" w:space="0" w:color="000000"/>
              <w:left w:val="single" w:sz="6" w:space="0" w:color="000000"/>
              <w:bottom w:val="single" w:sz="6" w:space="0" w:color="000000"/>
              <w:right w:val="single" w:sz="6" w:space="0" w:color="000000"/>
            </w:tcBorders>
          </w:tcPr>
          <w:p w14:paraId="46E6AC7F" w14:textId="77777777" w:rsidR="000E2A1E" w:rsidRPr="00862354" w:rsidRDefault="000E2A1E">
            <w:pPr>
              <w:pStyle w:val="TableParagraph"/>
              <w:rPr>
                <w:rFonts w:ascii="Times New Roman" w:hAnsi="Times New Roman" w:cs="Times New Roman"/>
                <w:sz w:val="16"/>
                <w:szCs w:val="16"/>
              </w:rPr>
            </w:pPr>
          </w:p>
        </w:tc>
        <w:tc>
          <w:tcPr>
            <w:tcW w:w="113" w:type="pct"/>
            <w:tcBorders>
              <w:top w:val="single" w:sz="6" w:space="0" w:color="000000"/>
              <w:left w:val="single" w:sz="6" w:space="0" w:color="000000"/>
              <w:bottom w:val="single" w:sz="6" w:space="0" w:color="000000"/>
              <w:right w:val="single" w:sz="6" w:space="0" w:color="000000"/>
            </w:tcBorders>
          </w:tcPr>
          <w:p w14:paraId="1A745763" w14:textId="77777777" w:rsidR="000E2A1E" w:rsidRPr="00862354" w:rsidRDefault="000E2A1E">
            <w:pPr>
              <w:pStyle w:val="TableParagraph"/>
              <w:rPr>
                <w:rFonts w:ascii="Times New Roman" w:hAnsi="Times New Roman" w:cs="Times New Roman"/>
                <w:sz w:val="16"/>
                <w:szCs w:val="16"/>
              </w:rPr>
            </w:pPr>
          </w:p>
        </w:tc>
        <w:tc>
          <w:tcPr>
            <w:tcW w:w="112" w:type="pct"/>
            <w:tcBorders>
              <w:top w:val="single" w:sz="6" w:space="0" w:color="000000"/>
              <w:left w:val="single" w:sz="6" w:space="0" w:color="000000"/>
              <w:bottom w:val="single" w:sz="6" w:space="0" w:color="000000"/>
              <w:right w:val="single" w:sz="6" w:space="0" w:color="000000"/>
            </w:tcBorders>
          </w:tcPr>
          <w:p w14:paraId="7C4933DF" w14:textId="77777777" w:rsidR="000E2A1E" w:rsidRPr="00862354" w:rsidRDefault="000E2A1E">
            <w:pPr>
              <w:pStyle w:val="TableParagraph"/>
              <w:rPr>
                <w:rFonts w:ascii="Times New Roman" w:hAnsi="Times New Roman" w:cs="Times New Roman"/>
                <w:sz w:val="16"/>
                <w:szCs w:val="16"/>
              </w:rPr>
            </w:pPr>
          </w:p>
        </w:tc>
        <w:tc>
          <w:tcPr>
            <w:tcW w:w="111" w:type="pct"/>
            <w:tcBorders>
              <w:top w:val="single" w:sz="6" w:space="0" w:color="000000"/>
              <w:left w:val="single" w:sz="6" w:space="0" w:color="000000"/>
              <w:bottom w:val="single" w:sz="6" w:space="0" w:color="000000"/>
              <w:right w:val="single" w:sz="6" w:space="0" w:color="000000"/>
            </w:tcBorders>
          </w:tcPr>
          <w:p w14:paraId="1F57FA15" w14:textId="77777777" w:rsidR="000E2A1E" w:rsidRPr="00862354" w:rsidRDefault="000E2A1E">
            <w:pPr>
              <w:pStyle w:val="TableParagraph"/>
              <w:rPr>
                <w:rFonts w:ascii="Times New Roman" w:hAnsi="Times New Roman" w:cs="Times New Roman"/>
                <w:sz w:val="16"/>
                <w:szCs w:val="16"/>
              </w:rPr>
            </w:pPr>
          </w:p>
        </w:tc>
        <w:tc>
          <w:tcPr>
            <w:tcW w:w="110" w:type="pct"/>
            <w:tcBorders>
              <w:top w:val="single" w:sz="6" w:space="0" w:color="000000"/>
              <w:left w:val="single" w:sz="6" w:space="0" w:color="000000"/>
              <w:bottom w:val="single" w:sz="6" w:space="0" w:color="000000"/>
              <w:right w:val="single" w:sz="6" w:space="0" w:color="000000"/>
            </w:tcBorders>
          </w:tcPr>
          <w:p w14:paraId="0D21CC14" w14:textId="77777777" w:rsidR="000E2A1E" w:rsidRPr="00862354" w:rsidRDefault="000E2A1E">
            <w:pPr>
              <w:pStyle w:val="TableParagraph"/>
              <w:rPr>
                <w:rFonts w:ascii="Times New Roman" w:hAnsi="Times New Roman" w:cs="Times New Roman"/>
                <w:sz w:val="16"/>
                <w:szCs w:val="16"/>
              </w:rPr>
            </w:pPr>
          </w:p>
        </w:tc>
        <w:tc>
          <w:tcPr>
            <w:tcW w:w="110" w:type="pct"/>
            <w:tcBorders>
              <w:top w:val="single" w:sz="6" w:space="0" w:color="000000"/>
              <w:left w:val="single" w:sz="6" w:space="0" w:color="000000"/>
              <w:bottom w:val="single" w:sz="6" w:space="0" w:color="000000"/>
              <w:right w:val="single" w:sz="6" w:space="0" w:color="000000"/>
            </w:tcBorders>
          </w:tcPr>
          <w:p w14:paraId="649EC393" w14:textId="77777777" w:rsidR="000E2A1E" w:rsidRPr="00862354" w:rsidRDefault="000E2A1E">
            <w:pPr>
              <w:pStyle w:val="TableParagraph"/>
              <w:rPr>
                <w:rFonts w:ascii="Times New Roman" w:hAnsi="Times New Roman" w:cs="Times New Roman"/>
                <w:sz w:val="16"/>
                <w:szCs w:val="16"/>
              </w:rPr>
            </w:pPr>
          </w:p>
        </w:tc>
        <w:tc>
          <w:tcPr>
            <w:tcW w:w="110" w:type="pct"/>
            <w:tcBorders>
              <w:top w:val="single" w:sz="6" w:space="0" w:color="000000"/>
              <w:left w:val="single" w:sz="6" w:space="0" w:color="000000"/>
              <w:bottom w:val="single" w:sz="6" w:space="0" w:color="000000"/>
              <w:right w:val="single" w:sz="6" w:space="0" w:color="000000"/>
            </w:tcBorders>
          </w:tcPr>
          <w:p w14:paraId="39C1D3F7" w14:textId="77777777" w:rsidR="000E2A1E" w:rsidRPr="00862354" w:rsidRDefault="000E2A1E">
            <w:pPr>
              <w:pStyle w:val="TableParagraph"/>
              <w:rPr>
                <w:rFonts w:ascii="Times New Roman" w:hAnsi="Times New Roman" w:cs="Times New Roman"/>
                <w:sz w:val="16"/>
                <w:szCs w:val="16"/>
              </w:rPr>
            </w:pPr>
          </w:p>
        </w:tc>
        <w:tc>
          <w:tcPr>
            <w:tcW w:w="110" w:type="pct"/>
            <w:tcBorders>
              <w:top w:val="single" w:sz="6" w:space="0" w:color="000000"/>
              <w:left w:val="single" w:sz="6" w:space="0" w:color="000000"/>
              <w:bottom w:val="single" w:sz="6" w:space="0" w:color="000000"/>
              <w:right w:val="single" w:sz="6" w:space="0" w:color="000000"/>
            </w:tcBorders>
          </w:tcPr>
          <w:p w14:paraId="5BED8458" w14:textId="77777777" w:rsidR="000E2A1E" w:rsidRPr="00862354" w:rsidRDefault="000E2A1E">
            <w:pPr>
              <w:pStyle w:val="TableParagraph"/>
              <w:rPr>
                <w:rFonts w:ascii="Times New Roman" w:hAnsi="Times New Roman" w:cs="Times New Roman"/>
                <w:sz w:val="16"/>
                <w:szCs w:val="16"/>
              </w:rPr>
            </w:pPr>
          </w:p>
        </w:tc>
        <w:tc>
          <w:tcPr>
            <w:tcW w:w="109" w:type="pct"/>
            <w:tcBorders>
              <w:top w:val="single" w:sz="6" w:space="0" w:color="000000"/>
              <w:left w:val="single" w:sz="6" w:space="0" w:color="000000"/>
              <w:bottom w:val="single" w:sz="6" w:space="0" w:color="000000"/>
              <w:right w:val="single" w:sz="6" w:space="0" w:color="000000"/>
            </w:tcBorders>
          </w:tcPr>
          <w:p w14:paraId="41FB0719" w14:textId="77777777" w:rsidR="000E2A1E" w:rsidRPr="00862354" w:rsidRDefault="000E2A1E">
            <w:pPr>
              <w:pStyle w:val="TableParagraph"/>
              <w:rPr>
                <w:rFonts w:ascii="Times New Roman" w:hAnsi="Times New Roman" w:cs="Times New Roman"/>
                <w:sz w:val="16"/>
                <w:szCs w:val="16"/>
              </w:rPr>
            </w:pPr>
          </w:p>
        </w:tc>
        <w:tc>
          <w:tcPr>
            <w:tcW w:w="109" w:type="pct"/>
            <w:tcBorders>
              <w:top w:val="single" w:sz="6" w:space="0" w:color="000000"/>
              <w:left w:val="single" w:sz="6" w:space="0" w:color="000000"/>
              <w:bottom w:val="single" w:sz="6" w:space="0" w:color="000000"/>
              <w:right w:val="single" w:sz="6" w:space="0" w:color="000000"/>
            </w:tcBorders>
          </w:tcPr>
          <w:p w14:paraId="564C2FD5" w14:textId="77777777" w:rsidR="000E2A1E" w:rsidRPr="00862354" w:rsidRDefault="000E2A1E">
            <w:pPr>
              <w:pStyle w:val="TableParagraph"/>
              <w:rPr>
                <w:rFonts w:ascii="Times New Roman" w:hAnsi="Times New Roman" w:cs="Times New Roman"/>
                <w:sz w:val="16"/>
                <w:szCs w:val="16"/>
              </w:rPr>
            </w:pPr>
          </w:p>
        </w:tc>
        <w:tc>
          <w:tcPr>
            <w:tcW w:w="109" w:type="pct"/>
            <w:tcBorders>
              <w:top w:val="single" w:sz="6" w:space="0" w:color="000000"/>
              <w:left w:val="single" w:sz="6" w:space="0" w:color="000000"/>
              <w:bottom w:val="single" w:sz="6" w:space="0" w:color="000000"/>
              <w:right w:val="single" w:sz="6" w:space="0" w:color="000000"/>
            </w:tcBorders>
          </w:tcPr>
          <w:p w14:paraId="43D3F1D8" w14:textId="77777777" w:rsidR="000E2A1E" w:rsidRPr="00862354" w:rsidRDefault="000E2A1E">
            <w:pPr>
              <w:pStyle w:val="TableParagraph"/>
              <w:rPr>
                <w:rFonts w:ascii="Times New Roman" w:hAnsi="Times New Roman" w:cs="Times New Roman"/>
                <w:sz w:val="16"/>
                <w:szCs w:val="16"/>
              </w:rPr>
            </w:pPr>
          </w:p>
        </w:tc>
        <w:tc>
          <w:tcPr>
            <w:tcW w:w="108" w:type="pct"/>
            <w:tcBorders>
              <w:top w:val="single" w:sz="6" w:space="0" w:color="000000"/>
              <w:left w:val="single" w:sz="6" w:space="0" w:color="000000"/>
              <w:bottom w:val="single" w:sz="6" w:space="0" w:color="000000"/>
              <w:right w:val="single" w:sz="6" w:space="0" w:color="000000"/>
            </w:tcBorders>
          </w:tcPr>
          <w:p w14:paraId="34F1C1CA" w14:textId="77777777" w:rsidR="000E2A1E" w:rsidRPr="00862354" w:rsidRDefault="000E2A1E">
            <w:pPr>
              <w:pStyle w:val="TableParagraph"/>
              <w:rPr>
                <w:rFonts w:ascii="Times New Roman" w:hAnsi="Times New Roman" w:cs="Times New Roman"/>
                <w:sz w:val="16"/>
                <w:szCs w:val="16"/>
              </w:rPr>
            </w:pPr>
          </w:p>
        </w:tc>
        <w:tc>
          <w:tcPr>
            <w:tcW w:w="108" w:type="pct"/>
            <w:tcBorders>
              <w:top w:val="single" w:sz="6" w:space="0" w:color="000000"/>
              <w:left w:val="single" w:sz="6" w:space="0" w:color="000000"/>
              <w:bottom w:val="single" w:sz="6" w:space="0" w:color="000000"/>
              <w:right w:val="single" w:sz="6" w:space="0" w:color="000000"/>
            </w:tcBorders>
          </w:tcPr>
          <w:p w14:paraId="39A41F73" w14:textId="77777777" w:rsidR="000E2A1E" w:rsidRPr="00862354" w:rsidRDefault="000E2A1E">
            <w:pPr>
              <w:pStyle w:val="TableParagraph"/>
              <w:rPr>
                <w:rFonts w:ascii="Times New Roman" w:hAnsi="Times New Roman" w:cs="Times New Roman"/>
                <w:sz w:val="16"/>
                <w:szCs w:val="16"/>
              </w:rPr>
            </w:pPr>
          </w:p>
        </w:tc>
        <w:tc>
          <w:tcPr>
            <w:tcW w:w="108" w:type="pct"/>
            <w:tcBorders>
              <w:top w:val="single" w:sz="6" w:space="0" w:color="000000"/>
              <w:left w:val="single" w:sz="6" w:space="0" w:color="000000"/>
              <w:bottom w:val="single" w:sz="6" w:space="0" w:color="000000"/>
              <w:right w:val="single" w:sz="6" w:space="0" w:color="000000"/>
            </w:tcBorders>
          </w:tcPr>
          <w:p w14:paraId="68575A0A" w14:textId="77777777" w:rsidR="000E2A1E" w:rsidRPr="00862354" w:rsidRDefault="000E2A1E">
            <w:pPr>
              <w:pStyle w:val="TableParagraph"/>
              <w:rPr>
                <w:rFonts w:ascii="Times New Roman" w:hAnsi="Times New Roman" w:cs="Times New Roman"/>
                <w:sz w:val="16"/>
                <w:szCs w:val="16"/>
              </w:rPr>
            </w:pPr>
          </w:p>
        </w:tc>
        <w:tc>
          <w:tcPr>
            <w:tcW w:w="108" w:type="pct"/>
            <w:tcBorders>
              <w:top w:val="single" w:sz="6" w:space="0" w:color="000000"/>
              <w:left w:val="single" w:sz="6" w:space="0" w:color="000000"/>
              <w:bottom w:val="single" w:sz="6" w:space="0" w:color="000000"/>
              <w:right w:val="single" w:sz="6" w:space="0" w:color="000000"/>
            </w:tcBorders>
          </w:tcPr>
          <w:p w14:paraId="7A26149C" w14:textId="77777777" w:rsidR="000E2A1E" w:rsidRPr="00862354" w:rsidRDefault="000E2A1E">
            <w:pPr>
              <w:pStyle w:val="TableParagraph"/>
              <w:rPr>
                <w:rFonts w:ascii="Times New Roman" w:hAnsi="Times New Roman" w:cs="Times New Roman"/>
                <w:sz w:val="16"/>
                <w:szCs w:val="16"/>
              </w:rPr>
            </w:pPr>
          </w:p>
        </w:tc>
        <w:tc>
          <w:tcPr>
            <w:tcW w:w="107" w:type="pct"/>
            <w:tcBorders>
              <w:top w:val="single" w:sz="6" w:space="0" w:color="000000"/>
              <w:left w:val="single" w:sz="6" w:space="0" w:color="000000"/>
              <w:bottom w:val="single" w:sz="6" w:space="0" w:color="000000"/>
              <w:right w:val="single" w:sz="6" w:space="0" w:color="000000"/>
            </w:tcBorders>
          </w:tcPr>
          <w:p w14:paraId="21F1A2DA" w14:textId="77777777" w:rsidR="000E2A1E" w:rsidRPr="00862354" w:rsidRDefault="000E2A1E">
            <w:pPr>
              <w:pStyle w:val="TableParagraph"/>
              <w:rPr>
                <w:rFonts w:ascii="Times New Roman" w:hAnsi="Times New Roman" w:cs="Times New Roman"/>
                <w:sz w:val="16"/>
                <w:szCs w:val="16"/>
              </w:rPr>
            </w:pPr>
          </w:p>
        </w:tc>
        <w:tc>
          <w:tcPr>
            <w:tcW w:w="106" w:type="pct"/>
            <w:tcBorders>
              <w:top w:val="single" w:sz="6" w:space="0" w:color="000000"/>
              <w:left w:val="single" w:sz="6" w:space="0" w:color="000000"/>
              <w:bottom w:val="single" w:sz="6" w:space="0" w:color="000000"/>
              <w:right w:val="single" w:sz="6" w:space="0" w:color="000000"/>
            </w:tcBorders>
          </w:tcPr>
          <w:p w14:paraId="4E015A8A" w14:textId="77777777" w:rsidR="000E2A1E" w:rsidRPr="00862354" w:rsidRDefault="000E2A1E">
            <w:pPr>
              <w:pStyle w:val="TableParagraph"/>
              <w:rPr>
                <w:rFonts w:ascii="Times New Roman" w:hAnsi="Times New Roman" w:cs="Times New Roman"/>
                <w:sz w:val="16"/>
                <w:szCs w:val="16"/>
              </w:rPr>
            </w:pPr>
          </w:p>
        </w:tc>
        <w:tc>
          <w:tcPr>
            <w:tcW w:w="106" w:type="pct"/>
            <w:tcBorders>
              <w:top w:val="single" w:sz="6" w:space="0" w:color="000000"/>
              <w:left w:val="single" w:sz="6" w:space="0" w:color="000000"/>
              <w:bottom w:val="single" w:sz="6" w:space="0" w:color="000000"/>
              <w:right w:val="single" w:sz="6" w:space="0" w:color="000000"/>
            </w:tcBorders>
          </w:tcPr>
          <w:p w14:paraId="24FB35B4" w14:textId="77777777" w:rsidR="000E2A1E" w:rsidRPr="00862354" w:rsidRDefault="000E2A1E">
            <w:pPr>
              <w:pStyle w:val="TableParagraph"/>
              <w:rPr>
                <w:rFonts w:ascii="Times New Roman" w:hAnsi="Times New Roman" w:cs="Times New Roman"/>
                <w:sz w:val="16"/>
                <w:szCs w:val="16"/>
              </w:rPr>
            </w:pPr>
          </w:p>
        </w:tc>
        <w:tc>
          <w:tcPr>
            <w:tcW w:w="106" w:type="pct"/>
            <w:tcBorders>
              <w:top w:val="single" w:sz="6" w:space="0" w:color="000000"/>
              <w:left w:val="single" w:sz="6" w:space="0" w:color="000000"/>
              <w:bottom w:val="single" w:sz="6" w:space="0" w:color="000000"/>
              <w:right w:val="single" w:sz="6" w:space="0" w:color="000000"/>
            </w:tcBorders>
          </w:tcPr>
          <w:p w14:paraId="5447FE80" w14:textId="77777777" w:rsidR="000E2A1E" w:rsidRPr="00862354" w:rsidRDefault="000E2A1E">
            <w:pPr>
              <w:pStyle w:val="TableParagraph"/>
              <w:rPr>
                <w:rFonts w:ascii="Times New Roman" w:hAnsi="Times New Roman" w:cs="Times New Roman"/>
                <w:sz w:val="16"/>
                <w:szCs w:val="16"/>
              </w:rPr>
            </w:pPr>
          </w:p>
        </w:tc>
        <w:tc>
          <w:tcPr>
            <w:tcW w:w="274" w:type="pct"/>
            <w:tcBorders>
              <w:top w:val="single" w:sz="6" w:space="0" w:color="000000"/>
              <w:left w:val="single" w:sz="6" w:space="0" w:color="000000"/>
              <w:bottom w:val="single" w:sz="6" w:space="0" w:color="000000"/>
            </w:tcBorders>
          </w:tcPr>
          <w:p w14:paraId="68FB529C" w14:textId="77777777" w:rsidR="000E2A1E" w:rsidRPr="00862354" w:rsidRDefault="000E2A1E">
            <w:pPr>
              <w:pStyle w:val="TableParagraph"/>
              <w:spacing w:before="2" w:line="153" w:lineRule="exact"/>
              <w:ind w:right="20"/>
              <w:jc w:val="right"/>
              <w:rPr>
                <w:rFonts w:ascii="Times New Roman" w:hAnsi="Times New Roman" w:cs="Times New Roman"/>
                <w:sz w:val="16"/>
                <w:szCs w:val="16"/>
              </w:rPr>
            </w:pPr>
            <w:r w:rsidRPr="00862354">
              <w:rPr>
                <w:rFonts w:ascii="Times New Roman" w:hAnsi="Times New Roman" w:cs="Times New Roman"/>
                <w:spacing w:val="-10"/>
                <w:sz w:val="16"/>
                <w:szCs w:val="16"/>
              </w:rPr>
              <w:t>0</w:t>
            </w:r>
          </w:p>
        </w:tc>
      </w:tr>
      <w:tr w:rsidR="00C37BA5" w:rsidRPr="00862354" w14:paraId="172EEBB7" w14:textId="77777777" w:rsidTr="005872B7">
        <w:trPr>
          <w:trHeight w:val="174"/>
        </w:trPr>
        <w:tc>
          <w:tcPr>
            <w:tcW w:w="144" w:type="pct"/>
            <w:tcBorders>
              <w:top w:val="single" w:sz="6" w:space="0" w:color="000000"/>
              <w:bottom w:val="single" w:sz="6" w:space="0" w:color="000000"/>
              <w:right w:val="single" w:sz="6" w:space="0" w:color="000000"/>
            </w:tcBorders>
          </w:tcPr>
          <w:p w14:paraId="7F91DDF2" w14:textId="77777777" w:rsidR="000E2A1E" w:rsidRPr="00862354" w:rsidRDefault="000E2A1E">
            <w:pPr>
              <w:pStyle w:val="TableParagraph"/>
              <w:rPr>
                <w:rFonts w:ascii="Times New Roman" w:hAnsi="Times New Roman" w:cs="Times New Roman"/>
                <w:sz w:val="16"/>
                <w:szCs w:val="16"/>
              </w:rPr>
            </w:pPr>
          </w:p>
        </w:tc>
        <w:tc>
          <w:tcPr>
            <w:tcW w:w="1252" w:type="pct"/>
            <w:tcBorders>
              <w:top w:val="single" w:sz="6" w:space="0" w:color="000000"/>
              <w:left w:val="single" w:sz="6" w:space="0" w:color="000000"/>
              <w:bottom w:val="single" w:sz="6" w:space="0" w:color="000000"/>
              <w:right w:val="single" w:sz="6" w:space="0" w:color="000000"/>
            </w:tcBorders>
          </w:tcPr>
          <w:p w14:paraId="19FC96DC" w14:textId="77777777" w:rsidR="000E2A1E" w:rsidRPr="00862354" w:rsidRDefault="000E2A1E">
            <w:pPr>
              <w:pStyle w:val="TableParagraph"/>
              <w:spacing w:before="9" w:line="145" w:lineRule="exact"/>
              <w:ind w:left="29"/>
              <w:rPr>
                <w:rFonts w:ascii="Times New Roman" w:hAnsi="Times New Roman" w:cs="Times New Roman"/>
                <w:sz w:val="16"/>
                <w:szCs w:val="16"/>
              </w:rPr>
            </w:pPr>
            <w:r w:rsidRPr="00862354">
              <w:rPr>
                <w:rFonts w:ascii="Times New Roman" w:hAnsi="Times New Roman" w:cs="Times New Roman"/>
                <w:sz w:val="16"/>
                <w:szCs w:val="16"/>
              </w:rPr>
              <w:t>3b/</w:t>
            </w:r>
            <w:r w:rsidRPr="00862354">
              <w:rPr>
                <w:rFonts w:ascii="Times New Roman" w:hAnsi="Times New Roman" w:cs="Times New Roman"/>
                <w:spacing w:val="-7"/>
                <w:sz w:val="16"/>
                <w:szCs w:val="16"/>
              </w:rPr>
              <w:t xml:space="preserve"> </w:t>
            </w:r>
            <w:proofErr w:type="spellStart"/>
            <w:r w:rsidRPr="00862354">
              <w:rPr>
                <w:rFonts w:ascii="Times New Roman" w:hAnsi="Times New Roman" w:cs="Times New Roman"/>
                <w:sz w:val="16"/>
                <w:szCs w:val="16"/>
              </w:rPr>
              <w:t>meno</w:t>
            </w:r>
            <w:proofErr w:type="spellEnd"/>
            <w:r w:rsidRPr="00862354">
              <w:rPr>
                <w:rFonts w:ascii="Times New Roman" w:hAnsi="Times New Roman" w:cs="Times New Roman"/>
                <w:spacing w:val="-6"/>
                <w:sz w:val="16"/>
                <w:szCs w:val="16"/>
              </w:rPr>
              <w:t xml:space="preserve"> </w:t>
            </w:r>
            <w:r w:rsidRPr="00862354">
              <w:rPr>
                <w:rFonts w:ascii="Times New Roman" w:hAnsi="Times New Roman" w:cs="Times New Roman"/>
                <w:spacing w:val="-2"/>
                <w:sz w:val="16"/>
                <w:szCs w:val="16"/>
              </w:rPr>
              <w:t>............</w:t>
            </w:r>
          </w:p>
        </w:tc>
        <w:tc>
          <w:tcPr>
            <w:tcW w:w="103" w:type="pct"/>
            <w:tcBorders>
              <w:top w:val="single" w:sz="6" w:space="0" w:color="000000"/>
              <w:left w:val="single" w:sz="6" w:space="0" w:color="000000"/>
              <w:bottom w:val="single" w:sz="6" w:space="0" w:color="000000"/>
              <w:right w:val="single" w:sz="6" w:space="0" w:color="000000"/>
            </w:tcBorders>
          </w:tcPr>
          <w:p w14:paraId="0A3438D6" w14:textId="77777777" w:rsidR="000E2A1E" w:rsidRPr="00862354" w:rsidRDefault="000E2A1E">
            <w:pPr>
              <w:pStyle w:val="TableParagraph"/>
              <w:rPr>
                <w:rFonts w:ascii="Times New Roman" w:hAnsi="Times New Roman" w:cs="Times New Roman"/>
                <w:sz w:val="16"/>
                <w:szCs w:val="16"/>
              </w:rPr>
            </w:pPr>
          </w:p>
        </w:tc>
        <w:tc>
          <w:tcPr>
            <w:tcW w:w="103" w:type="pct"/>
            <w:tcBorders>
              <w:top w:val="single" w:sz="6" w:space="0" w:color="000000"/>
              <w:left w:val="single" w:sz="6" w:space="0" w:color="000000"/>
              <w:bottom w:val="single" w:sz="6" w:space="0" w:color="000000"/>
              <w:right w:val="single" w:sz="6" w:space="0" w:color="000000"/>
            </w:tcBorders>
          </w:tcPr>
          <w:p w14:paraId="10752517" w14:textId="77777777" w:rsidR="000E2A1E" w:rsidRPr="00862354" w:rsidRDefault="000E2A1E">
            <w:pPr>
              <w:pStyle w:val="TableParagraph"/>
              <w:rPr>
                <w:rFonts w:ascii="Times New Roman" w:hAnsi="Times New Roman" w:cs="Times New Roman"/>
                <w:sz w:val="16"/>
                <w:szCs w:val="16"/>
              </w:rPr>
            </w:pPr>
          </w:p>
        </w:tc>
        <w:tc>
          <w:tcPr>
            <w:tcW w:w="103" w:type="pct"/>
            <w:tcBorders>
              <w:top w:val="single" w:sz="6" w:space="0" w:color="000000"/>
              <w:left w:val="single" w:sz="6" w:space="0" w:color="000000"/>
              <w:bottom w:val="single" w:sz="6" w:space="0" w:color="000000"/>
              <w:right w:val="single" w:sz="6" w:space="0" w:color="000000"/>
            </w:tcBorders>
          </w:tcPr>
          <w:p w14:paraId="791C916F" w14:textId="77777777" w:rsidR="000E2A1E" w:rsidRPr="00862354" w:rsidRDefault="000E2A1E">
            <w:pPr>
              <w:pStyle w:val="TableParagraph"/>
              <w:rPr>
                <w:rFonts w:ascii="Times New Roman" w:hAnsi="Times New Roman" w:cs="Times New Roman"/>
                <w:sz w:val="16"/>
                <w:szCs w:val="16"/>
              </w:rPr>
            </w:pPr>
          </w:p>
        </w:tc>
        <w:tc>
          <w:tcPr>
            <w:tcW w:w="102" w:type="pct"/>
            <w:tcBorders>
              <w:top w:val="single" w:sz="6" w:space="0" w:color="000000"/>
              <w:left w:val="single" w:sz="6" w:space="0" w:color="000000"/>
              <w:bottom w:val="single" w:sz="6" w:space="0" w:color="000000"/>
              <w:right w:val="single" w:sz="6" w:space="0" w:color="000000"/>
            </w:tcBorders>
          </w:tcPr>
          <w:p w14:paraId="5804445C" w14:textId="77777777" w:rsidR="000E2A1E" w:rsidRPr="00862354" w:rsidRDefault="000E2A1E">
            <w:pPr>
              <w:pStyle w:val="TableParagraph"/>
              <w:rPr>
                <w:rFonts w:ascii="Times New Roman" w:hAnsi="Times New Roman" w:cs="Times New Roman"/>
                <w:sz w:val="16"/>
                <w:szCs w:val="16"/>
              </w:rPr>
            </w:pPr>
          </w:p>
        </w:tc>
        <w:tc>
          <w:tcPr>
            <w:tcW w:w="101" w:type="pct"/>
            <w:tcBorders>
              <w:top w:val="single" w:sz="6" w:space="0" w:color="000000"/>
              <w:left w:val="single" w:sz="6" w:space="0" w:color="000000"/>
              <w:bottom w:val="single" w:sz="6" w:space="0" w:color="000000"/>
              <w:right w:val="single" w:sz="6" w:space="0" w:color="000000"/>
            </w:tcBorders>
          </w:tcPr>
          <w:p w14:paraId="36BF7323" w14:textId="77777777" w:rsidR="000E2A1E" w:rsidRPr="00862354" w:rsidRDefault="000E2A1E">
            <w:pPr>
              <w:pStyle w:val="TableParagraph"/>
              <w:rPr>
                <w:rFonts w:ascii="Times New Roman" w:hAnsi="Times New Roman" w:cs="Times New Roman"/>
                <w:sz w:val="16"/>
                <w:szCs w:val="16"/>
              </w:rPr>
            </w:pPr>
          </w:p>
        </w:tc>
        <w:tc>
          <w:tcPr>
            <w:tcW w:w="101" w:type="pct"/>
            <w:tcBorders>
              <w:top w:val="single" w:sz="6" w:space="0" w:color="000000"/>
              <w:left w:val="single" w:sz="6" w:space="0" w:color="000000"/>
              <w:bottom w:val="single" w:sz="6" w:space="0" w:color="000000"/>
              <w:right w:val="single" w:sz="6" w:space="0" w:color="000000"/>
            </w:tcBorders>
          </w:tcPr>
          <w:p w14:paraId="69B0C6E6" w14:textId="77777777" w:rsidR="000E2A1E" w:rsidRPr="00862354" w:rsidRDefault="000E2A1E">
            <w:pPr>
              <w:pStyle w:val="TableParagraph"/>
              <w:rPr>
                <w:rFonts w:ascii="Times New Roman" w:hAnsi="Times New Roman" w:cs="Times New Roman"/>
                <w:sz w:val="16"/>
                <w:szCs w:val="16"/>
              </w:rPr>
            </w:pPr>
          </w:p>
        </w:tc>
        <w:tc>
          <w:tcPr>
            <w:tcW w:w="101" w:type="pct"/>
            <w:tcBorders>
              <w:top w:val="single" w:sz="6" w:space="0" w:color="000000"/>
              <w:left w:val="single" w:sz="6" w:space="0" w:color="000000"/>
              <w:bottom w:val="single" w:sz="6" w:space="0" w:color="000000"/>
              <w:right w:val="single" w:sz="6" w:space="0" w:color="000000"/>
            </w:tcBorders>
          </w:tcPr>
          <w:p w14:paraId="3DCB66CE" w14:textId="77777777" w:rsidR="000E2A1E" w:rsidRPr="00862354" w:rsidRDefault="000E2A1E">
            <w:pPr>
              <w:pStyle w:val="TableParagraph"/>
              <w:rPr>
                <w:rFonts w:ascii="Times New Roman" w:hAnsi="Times New Roman" w:cs="Times New Roman"/>
                <w:sz w:val="16"/>
                <w:szCs w:val="16"/>
              </w:rPr>
            </w:pPr>
          </w:p>
        </w:tc>
        <w:tc>
          <w:tcPr>
            <w:tcW w:w="101" w:type="pct"/>
            <w:tcBorders>
              <w:top w:val="single" w:sz="6" w:space="0" w:color="000000"/>
              <w:left w:val="single" w:sz="6" w:space="0" w:color="000000"/>
              <w:bottom w:val="single" w:sz="6" w:space="0" w:color="000000"/>
              <w:right w:val="single" w:sz="6" w:space="0" w:color="000000"/>
            </w:tcBorders>
          </w:tcPr>
          <w:p w14:paraId="3F33D357" w14:textId="77777777" w:rsidR="000E2A1E" w:rsidRPr="00862354" w:rsidRDefault="000E2A1E">
            <w:pPr>
              <w:pStyle w:val="TableParagraph"/>
              <w:rPr>
                <w:rFonts w:ascii="Times New Roman" w:hAnsi="Times New Roman" w:cs="Times New Roman"/>
                <w:sz w:val="16"/>
                <w:szCs w:val="16"/>
              </w:rPr>
            </w:pPr>
          </w:p>
        </w:tc>
        <w:tc>
          <w:tcPr>
            <w:tcW w:w="100" w:type="pct"/>
            <w:tcBorders>
              <w:top w:val="single" w:sz="6" w:space="0" w:color="000000"/>
              <w:left w:val="single" w:sz="6" w:space="0" w:color="000000"/>
              <w:bottom w:val="single" w:sz="6" w:space="0" w:color="000000"/>
              <w:right w:val="single" w:sz="6" w:space="0" w:color="000000"/>
            </w:tcBorders>
          </w:tcPr>
          <w:p w14:paraId="423F76AA" w14:textId="77777777" w:rsidR="000E2A1E" w:rsidRPr="00862354" w:rsidRDefault="000E2A1E">
            <w:pPr>
              <w:pStyle w:val="TableParagraph"/>
              <w:rPr>
                <w:rFonts w:ascii="Times New Roman" w:hAnsi="Times New Roman" w:cs="Times New Roman"/>
                <w:sz w:val="16"/>
                <w:szCs w:val="16"/>
              </w:rPr>
            </w:pPr>
          </w:p>
        </w:tc>
        <w:tc>
          <w:tcPr>
            <w:tcW w:w="114" w:type="pct"/>
            <w:tcBorders>
              <w:top w:val="single" w:sz="6" w:space="0" w:color="000000"/>
              <w:left w:val="single" w:sz="6" w:space="0" w:color="000000"/>
              <w:bottom w:val="single" w:sz="6" w:space="0" w:color="000000"/>
              <w:right w:val="single" w:sz="6" w:space="0" w:color="000000"/>
            </w:tcBorders>
          </w:tcPr>
          <w:p w14:paraId="17B82B3B" w14:textId="77777777" w:rsidR="000E2A1E" w:rsidRPr="00862354" w:rsidRDefault="000E2A1E">
            <w:pPr>
              <w:pStyle w:val="TableParagraph"/>
              <w:rPr>
                <w:rFonts w:ascii="Times New Roman" w:hAnsi="Times New Roman" w:cs="Times New Roman"/>
                <w:sz w:val="16"/>
                <w:szCs w:val="16"/>
              </w:rPr>
            </w:pPr>
          </w:p>
        </w:tc>
        <w:tc>
          <w:tcPr>
            <w:tcW w:w="113" w:type="pct"/>
            <w:tcBorders>
              <w:top w:val="single" w:sz="6" w:space="0" w:color="000000"/>
              <w:left w:val="single" w:sz="6" w:space="0" w:color="000000"/>
              <w:bottom w:val="single" w:sz="6" w:space="0" w:color="000000"/>
              <w:right w:val="single" w:sz="6" w:space="0" w:color="000000"/>
            </w:tcBorders>
          </w:tcPr>
          <w:p w14:paraId="0F5F3740" w14:textId="77777777" w:rsidR="000E2A1E" w:rsidRPr="00862354" w:rsidRDefault="000E2A1E">
            <w:pPr>
              <w:pStyle w:val="TableParagraph"/>
              <w:rPr>
                <w:rFonts w:ascii="Times New Roman" w:hAnsi="Times New Roman" w:cs="Times New Roman"/>
                <w:sz w:val="16"/>
                <w:szCs w:val="16"/>
              </w:rPr>
            </w:pPr>
          </w:p>
        </w:tc>
        <w:tc>
          <w:tcPr>
            <w:tcW w:w="113" w:type="pct"/>
            <w:tcBorders>
              <w:top w:val="single" w:sz="6" w:space="0" w:color="000000"/>
              <w:left w:val="single" w:sz="6" w:space="0" w:color="000000"/>
              <w:bottom w:val="single" w:sz="6" w:space="0" w:color="000000"/>
              <w:right w:val="single" w:sz="6" w:space="0" w:color="000000"/>
            </w:tcBorders>
          </w:tcPr>
          <w:p w14:paraId="52D74A4C" w14:textId="77777777" w:rsidR="000E2A1E" w:rsidRPr="00862354" w:rsidRDefault="000E2A1E">
            <w:pPr>
              <w:pStyle w:val="TableParagraph"/>
              <w:rPr>
                <w:rFonts w:ascii="Times New Roman" w:hAnsi="Times New Roman" w:cs="Times New Roman"/>
                <w:sz w:val="16"/>
                <w:szCs w:val="16"/>
              </w:rPr>
            </w:pPr>
          </w:p>
        </w:tc>
        <w:tc>
          <w:tcPr>
            <w:tcW w:w="113" w:type="pct"/>
            <w:tcBorders>
              <w:top w:val="single" w:sz="6" w:space="0" w:color="000000"/>
              <w:left w:val="single" w:sz="6" w:space="0" w:color="000000"/>
              <w:bottom w:val="single" w:sz="6" w:space="0" w:color="000000"/>
              <w:right w:val="single" w:sz="6" w:space="0" w:color="000000"/>
            </w:tcBorders>
          </w:tcPr>
          <w:p w14:paraId="284A1A5B" w14:textId="77777777" w:rsidR="000E2A1E" w:rsidRPr="00862354" w:rsidRDefault="000E2A1E">
            <w:pPr>
              <w:pStyle w:val="TableParagraph"/>
              <w:rPr>
                <w:rFonts w:ascii="Times New Roman" w:hAnsi="Times New Roman" w:cs="Times New Roman"/>
                <w:sz w:val="16"/>
                <w:szCs w:val="16"/>
              </w:rPr>
            </w:pPr>
          </w:p>
        </w:tc>
        <w:tc>
          <w:tcPr>
            <w:tcW w:w="113" w:type="pct"/>
            <w:tcBorders>
              <w:top w:val="single" w:sz="6" w:space="0" w:color="000000"/>
              <w:left w:val="single" w:sz="6" w:space="0" w:color="000000"/>
              <w:bottom w:val="single" w:sz="6" w:space="0" w:color="000000"/>
              <w:right w:val="single" w:sz="6" w:space="0" w:color="000000"/>
            </w:tcBorders>
          </w:tcPr>
          <w:p w14:paraId="3DE1D93E" w14:textId="77777777" w:rsidR="000E2A1E" w:rsidRPr="00862354" w:rsidRDefault="000E2A1E">
            <w:pPr>
              <w:pStyle w:val="TableParagraph"/>
              <w:rPr>
                <w:rFonts w:ascii="Times New Roman" w:hAnsi="Times New Roman" w:cs="Times New Roman"/>
                <w:sz w:val="16"/>
                <w:szCs w:val="16"/>
              </w:rPr>
            </w:pPr>
          </w:p>
        </w:tc>
        <w:tc>
          <w:tcPr>
            <w:tcW w:w="112" w:type="pct"/>
            <w:tcBorders>
              <w:top w:val="single" w:sz="6" w:space="0" w:color="000000"/>
              <w:left w:val="single" w:sz="6" w:space="0" w:color="000000"/>
              <w:bottom w:val="single" w:sz="6" w:space="0" w:color="000000"/>
              <w:right w:val="single" w:sz="6" w:space="0" w:color="000000"/>
            </w:tcBorders>
          </w:tcPr>
          <w:p w14:paraId="1C58049B" w14:textId="77777777" w:rsidR="000E2A1E" w:rsidRPr="00862354" w:rsidRDefault="000E2A1E">
            <w:pPr>
              <w:pStyle w:val="TableParagraph"/>
              <w:rPr>
                <w:rFonts w:ascii="Times New Roman" w:hAnsi="Times New Roman" w:cs="Times New Roman"/>
                <w:sz w:val="16"/>
                <w:szCs w:val="16"/>
              </w:rPr>
            </w:pPr>
          </w:p>
        </w:tc>
        <w:tc>
          <w:tcPr>
            <w:tcW w:w="111" w:type="pct"/>
            <w:tcBorders>
              <w:top w:val="single" w:sz="6" w:space="0" w:color="000000"/>
              <w:left w:val="single" w:sz="6" w:space="0" w:color="000000"/>
              <w:bottom w:val="single" w:sz="6" w:space="0" w:color="000000"/>
              <w:right w:val="single" w:sz="6" w:space="0" w:color="000000"/>
            </w:tcBorders>
          </w:tcPr>
          <w:p w14:paraId="77B5630E" w14:textId="77777777" w:rsidR="000E2A1E" w:rsidRPr="00862354" w:rsidRDefault="000E2A1E">
            <w:pPr>
              <w:pStyle w:val="TableParagraph"/>
              <w:rPr>
                <w:rFonts w:ascii="Times New Roman" w:hAnsi="Times New Roman" w:cs="Times New Roman"/>
                <w:sz w:val="16"/>
                <w:szCs w:val="16"/>
              </w:rPr>
            </w:pPr>
          </w:p>
        </w:tc>
        <w:tc>
          <w:tcPr>
            <w:tcW w:w="110" w:type="pct"/>
            <w:tcBorders>
              <w:top w:val="single" w:sz="6" w:space="0" w:color="000000"/>
              <w:left w:val="single" w:sz="6" w:space="0" w:color="000000"/>
              <w:bottom w:val="single" w:sz="6" w:space="0" w:color="000000"/>
              <w:right w:val="single" w:sz="6" w:space="0" w:color="000000"/>
            </w:tcBorders>
          </w:tcPr>
          <w:p w14:paraId="04A60B7F" w14:textId="77777777" w:rsidR="000E2A1E" w:rsidRPr="00862354" w:rsidRDefault="000E2A1E">
            <w:pPr>
              <w:pStyle w:val="TableParagraph"/>
              <w:rPr>
                <w:rFonts w:ascii="Times New Roman" w:hAnsi="Times New Roman" w:cs="Times New Roman"/>
                <w:sz w:val="16"/>
                <w:szCs w:val="16"/>
              </w:rPr>
            </w:pPr>
          </w:p>
        </w:tc>
        <w:tc>
          <w:tcPr>
            <w:tcW w:w="110" w:type="pct"/>
            <w:tcBorders>
              <w:top w:val="single" w:sz="6" w:space="0" w:color="000000"/>
              <w:left w:val="single" w:sz="6" w:space="0" w:color="000000"/>
              <w:bottom w:val="single" w:sz="6" w:space="0" w:color="000000"/>
              <w:right w:val="single" w:sz="6" w:space="0" w:color="000000"/>
            </w:tcBorders>
          </w:tcPr>
          <w:p w14:paraId="7113C0E7" w14:textId="77777777" w:rsidR="000E2A1E" w:rsidRPr="00862354" w:rsidRDefault="000E2A1E">
            <w:pPr>
              <w:pStyle w:val="TableParagraph"/>
              <w:rPr>
                <w:rFonts w:ascii="Times New Roman" w:hAnsi="Times New Roman" w:cs="Times New Roman"/>
                <w:sz w:val="16"/>
                <w:szCs w:val="16"/>
              </w:rPr>
            </w:pPr>
          </w:p>
        </w:tc>
        <w:tc>
          <w:tcPr>
            <w:tcW w:w="110" w:type="pct"/>
            <w:tcBorders>
              <w:top w:val="single" w:sz="6" w:space="0" w:color="000000"/>
              <w:left w:val="single" w:sz="6" w:space="0" w:color="000000"/>
              <w:bottom w:val="single" w:sz="6" w:space="0" w:color="000000"/>
              <w:right w:val="single" w:sz="6" w:space="0" w:color="000000"/>
            </w:tcBorders>
          </w:tcPr>
          <w:p w14:paraId="1DDC5FD9" w14:textId="77777777" w:rsidR="000E2A1E" w:rsidRPr="00862354" w:rsidRDefault="000E2A1E">
            <w:pPr>
              <w:pStyle w:val="TableParagraph"/>
              <w:rPr>
                <w:rFonts w:ascii="Times New Roman" w:hAnsi="Times New Roman" w:cs="Times New Roman"/>
                <w:sz w:val="16"/>
                <w:szCs w:val="16"/>
              </w:rPr>
            </w:pPr>
          </w:p>
        </w:tc>
        <w:tc>
          <w:tcPr>
            <w:tcW w:w="110" w:type="pct"/>
            <w:tcBorders>
              <w:top w:val="single" w:sz="6" w:space="0" w:color="000000"/>
              <w:left w:val="single" w:sz="6" w:space="0" w:color="000000"/>
              <w:bottom w:val="single" w:sz="6" w:space="0" w:color="000000"/>
              <w:right w:val="single" w:sz="6" w:space="0" w:color="000000"/>
            </w:tcBorders>
          </w:tcPr>
          <w:p w14:paraId="2A55BA1C" w14:textId="77777777" w:rsidR="000E2A1E" w:rsidRPr="00862354" w:rsidRDefault="000E2A1E">
            <w:pPr>
              <w:pStyle w:val="TableParagraph"/>
              <w:rPr>
                <w:rFonts w:ascii="Times New Roman" w:hAnsi="Times New Roman" w:cs="Times New Roman"/>
                <w:sz w:val="16"/>
                <w:szCs w:val="16"/>
              </w:rPr>
            </w:pPr>
          </w:p>
        </w:tc>
        <w:tc>
          <w:tcPr>
            <w:tcW w:w="109" w:type="pct"/>
            <w:tcBorders>
              <w:top w:val="single" w:sz="6" w:space="0" w:color="000000"/>
              <w:left w:val="single" w:sz="6" w:space="0" w:color="000000"/>
              <w:bottom w:val="single" w:sz="6" w:space="0" w:color="000000"/>
              <w:right w:val="single" w:sz="6" w:space="0" w:color="000000"/>
            </w:tcBorders>
          </w:tcPr>
          <w:p w14:paraId="35D19971" w14:textId="77777777" w:rsidR="000E2A1E" w:rsidRPr="00862354" w:rsidRDefault="000E2A1E">
            <w:pPr>
              <w:pStyle w:val="TableParagraph"/>
              <w:rPr>
                <w:rFonts w:ascii="Times New Roman" w:hAnsi="Times New Roman" w:cs="Times New Roman"/>
                <w:sz w:val="16"/>
                <w:szCs w:val="16"/>
              </w:rPr>
            </w:pPr>
          </w:p>
        </w:tc>
        <w:tc>
          <w:tcPr>
            <w:tcW w:w="109" w:type="pct"/>
            <w:tcBorders>
              <w:top w:val="single" w:sz="6" w:space="0" w:color="000000"/>
              <w:left w:val="single" w:sz="6" w:space="0" w:color="000000"/>
              <w:bottom w:val="single" w:sz="6" w:space="0" w:color="000000"/>
              <w:right w:val="single" w:sz="6" w:space="0" w:color="000000"/>
            </w:tcBorders>
          </w:tcPr>
          <w:p w14:paraId="44F852A7" w14:textId="77777777" w:rsidR="000E2A1E" w:rsidRPr="00862354" w:rsidRDefault="000E2A1E">
            <w:pPr>
              <w:pStyle w:val="TableParagraph"/>
              <w:rPr>
                <w:rFonts w:ascii="Times New Roman" w:hAnsi="Times New Roman" w:cs="Times New Roman"/>
                <w:sz w:val="16"/>
                <w:szCs w:val="16"/>
              </w:rPr>
            </w:pPr>
          </w:p>
        </w:tc>
        <w:tc>
          <w:tcPr>
            <w:tcW w:w="109" w:type="pct"/>
            <w:tcBorders>
              <w:top w:val="single" w:sz="6" w:space="0" w:color="000000"/>
              <w:left w:val="single" w:sz="6" w:space="0" w:color="000000"/>
              <w:bottom w:val="single" w:sz="6" w:space="0" w:color="000000"/>
              <w:right w:val="single" w:sz="6" w:space="0" w:color="000000"/>
            </w:tcBorders>
          </w:tcPr>
          <w:p w14:paraId="058798E7" w14:textId="77777777" w:rsidR="000E2A1E" w:rsidRPr="00862354" w:rsidRDefault="000E2A1E">
            <w:pPr>
              <w:pStyle w:val="TableParagraph"/>
              <w:rPr>
                <w:rFonts w:ascii="Times New Roman" w:hAnsi="Times New Roman" w:cs="Times New Roman"/>
                <w:sz w:val="16"/>
                <w:szCs w:val="16"/>
              </w:rPr>
            </w:pPr>
          </w:p>
        </w:tc>
        <w:tc>
          <w:tcPr>
            <w:tcW w:w="108" w:type="pct"/>
            <w:tcBorders>
              <w:top w:val="single" w:sz="6" w:space="0" w:color="000000"/>
              <w:left w:val="single" w:sz="6" w:space="0" w:color="000000"/>
              <w:bottom w:val="single" w:sz="6" w:space="0" w:color="000000"/>
              <w:right w:val="single" w:sz="6" w:space="0" w:color="000000"/>
            </w:tcBorders>
          </w:tcPr>
          <w:p w14:paraId="3E018D4A" w14:textId="77777777" w:rsidR="000E2A1E" w:rsidRPr="00862354" w:rsidRDefault="000E2A1E">
            <w:pPr>
              <w:pStyle w:val="TableParagraph"/>
              <w:rPr>
                <w:rFonts w:ascii="Times New Roman" w:hAnsi="Times New Roman" w:cs="Times New Roman"/>
                <w:sz w:val="16"/>
                <w:szCs w:val="16"/>
              </w:rPr>
            </w:pPr>
          </w:p>
        </w:tc>
        <w:tc>
          <w:tcPr>
            <w:tcW w:w="108" w:type="pct"/>
            <w:tcBorders>
              <w:top w:val="single" w:sz="6" w:space="0" w:color="000000"/>
              <w:left w:val="single" w:sz="6" w:space="0" w:color="000000"/>
              <w:bottom w:val="single" w:sz="6" w:space="0" w:color="000000"/>
              <w:right w:val="single" w:sz="6" w:space="0" w:color="000000"/>
            </w:tcBorders>
          </w:tcPr>
          <w:p w14:paraId="5C9632A3" w14:textId="77777777" w:rsidR="000E2A1E" w:rsidRPr="00862354" w:rsidRDefault="000E2A1E">
            <w:pPr>
              <w:pStyle w:val="TableParagraph"/>
              <w:rPr>
                <w:rFonts w:ascii="Times New Roman" w:hAnsi="Times New Roman" w:cs="Times New Roman"/>
                <w:sz w:val="16"/>
                <w:szCs w:val="16"/>
              </w:rPr>
            </w:pPr>
          </w:p>
        </w:tc>
        <w:tc>
          <w:tcPr>
            <w:tcW w:w="108" w:type="pct"/>
            <w:tcBorders>
              <w:top w:val="single" w:sz="6" w:space="0" w:color="000000"/>
              <w:left w:val="single" w:sz="6" w:space="0" w:color="000000"/>
              <w:bottom w:val="single" w:sz="6" w:space="0" w:color="000000"/>
              <w:right w:val="single" w:sz="6" w:space="0" w:color="000000"/>
            </w:tcBorders>
          </w:tcPr>
          <w:p w14:paraId="0921807E" w14:textId="77777777" w:rsidR="000E2A1E" w:rsidRPr="00862354" w:rsidRDefault="000E2A1E">
            <w:pPr>
              <w:pStyle w:val="TableParagraph"/>
              <w:rPr>
                <w:rFonts w:ascii="Times New Roman" w:hAnsi="Times New Roman" w:cs="Times New Roman"/>
                <w:sz w:val="16"/>
                <w:szCs w:val="16"/>
              </w:rPr>
            </w:pPr>
          </w:p>
        </w:tc>
        <w:tc>
          <w:tcPr>
            <w:tcW w:w="108" w:type="pct"/>
            <w:tcBorders>
              <w:top w:val="single" w:sz="6" w:space="0" w:color="000000"/>
              <w:left w:val="single" w:sz="6" w:space="0" w:color="000000"/>
              <w:bottom w:val="single" w:sz="6" w:space="0" w:color="000000"/>
              <w:right w:val="single" w:sz="6" w:space="0" w:color="000000"/>
            </w:tcBorders>
          </w:tcPr>
          <w:p w14:paraId="654B1D1D" w14:textId="77777777" w:rsidR="000E2A1E" w:rsidRPr="00862354" w:rsidRDefault="000E2A1E">
            <w:pPr>
              <w:pStyle w:val="TableParagraph"/>
              <w:rPr>
                <w:rFonts w:ascii="Times New Roman" w:hAnsi="Times New Roman" w:cs="Times New Roman"/>
                <w:sz w:val="16"/>
                <w:szCs w:val="16"/>
              </w:rPr>
            </w:pPr>
          </w:p>
        </w:tc>
        <w:tc>
          <w:tcPr>
            <w:tcW w:w="107" w:type="pct"/>
            <w:tcBorders>
              <w:top w:val="single" w:sz="6" w:space="0" w:color="000000"/>
              <w:left w:val="single" w:sz="6" w:space="0" w:color="000000"/>
              <w:bottom w:val="single" w:sz="6" w:space="0" w:color="000000"/>
              <w:right w:val="single" w:sz="6" w:space="0" w:color="000000"/>
            </w:tcBorders>
          </w:tcPr>
          <w:p w14:paraId="0DA8DC59" w14:textId="77777777" w:rsidR="000E2A1E" w:rsidRPr="00862354" w:rsidRDefault="000E2A1E">
            <w:pPr>
              <w:pStyle w:val="TableParagraph"/>
              <w:rPr>
                <w:rFonts w:ascii="Times New Roman" w:hAnsi="Times New Roman" w:cs="Times New Roman"/>
                <w:sz w:val="16"/>
                <w:szCs w:val="16"/>
              </w:rPr>
            </w:pPr>
          </w:p>
        </w:tc>
        <w:tc>
          <w:tcPr>
            <w:tcW w:w="106" w:type="pct"/>
            <w:tcBorders>
              <w:top w:val="single" w:sz="6" w:space="0" w:color="000000"/>
              <w:left w:val="single" w:sz="6" w:space="0" w:color="000000"/>
              <w:bottom w:val="single" w:sz="6" w:space="0" w:color="000000"/>
              <w:right w:val="single" w:sz="6" w:space="0" w:color="000000"/>
            </w:tcBorders>
          </w:tcPr>
          <w:p w14:paraId="2219EAA5" w14:textId="77777777" w:rsidR="000E2A1E" w:rsidRPr="00862354" w:rsidRDefault="000E2A1E">
            <w:pPr>
              <w:pStyle w:val="TableParagraph"/>
              <w:rPr>
                <w:rFonts w:ascii="Times New Roman" w:hAnsi="Times New Roman" w:cs="Times New Roman"/>
                <w:sz w:val="16"/>
                <w:szCs w:val="16"/>
              </w:rPr>
            </w:pPr>
          </w:p>
        </w:tc>
        <w:tc>
          <w:tcPr>
            <w:tcW w:w="106" w:type="pct"/>
            <w:tcBorders>
              <w:top w:val="single" w:sz="6" w:space="0" w:color="000000"/>
              <w:left w:val="single" w:sz="6" w:space="0" w:color="000000"/>
              <w:bottom w:val="single" w:sz="6" w:space="0" w:color="000000"/>
              <w:right w:val="single" w:sz="6" w:space="0" w:color="000000"/>
            </w:tcBorders>
          </w:tcPr>
          <w:p w14:paraId="574B8B24" w14:textId="77777777" w:rsidR="000E2A1E" w:rsidRPr="00862354" w:rsidRDefault="000E2A1E">
            <w:pPr>
              <w:pStyle w:val="TableParagraph"/>
              <w:rPr>
                <w:rFonts w:ascii="Times New Roman" w:hAnsi="Times New Roman" w:cs="Times New Roman"/>
                <w:sz w:val="16"/>
                <w:szCs w:val="16"/>
              </w:rPr>
            </w:pPr>
          </w:p>
        </w:tc>
        <w:tc>
          <w:tcPr>
            <w:tcW w:w="106" w:type="pct"/>
            <w:tcBorders>
              <w:top w:val="single" w:sz="6" w:space="0" w:color="000000"/>
              <w:left w:val="single" w:sz="6" w:space="0" w:color="000000"/>
              <w:bottom w:val="single" w:sz="6" w:space="0" w:color="000000"/>
              <w:right w:val="single" w:sz="6" w:space="0" w:color="000000"/>
            </w:tcBorders>
          </w:tcPr>
          <w:p w14:paraId="0825BDB2" w14:textId="77777777" w:rsidR="000E2A1E" w:rsidRPr="00862354" w:rsidRDefault="000E2A1E">
            <w:pPr>
              <w:pStyle w:val="TableParagraph"/>
              <w:rPr>
                <w:rFonts w:ascii="Times New Roman" w:hAnsi="Times New Roman" w:cs="Times New Roman"/>
                <w:sz w:val="16"/>
                <w:szCs w:val="16"/>
              </w:rPr>
            </w:pPr>
          </w:p>
        </w:tc>
        <w:tc>
          <w:tcPr>
            <w:tcW w:w="274" w:type="pct"/>
            <w:tcBorders>
              <w:top w:val="single" w:sz="6" w:space="0" w:color="000000"/>
              <w:left w:val="single" w:sz="6" w:space="0" w:color="000000"/>
              <w:bottom w:val="single" w:sz="6" w:space="0" w:color="000000"/>
            </w:tcBorders>
          </w:tcPr>
          <w:p w14:paraId="2AEB126F" w14:textId="77777777" w:rsidR="000E2A1E" w:rsidRPr="00862354" w:rsidRDefault="000E2A1E">
            <w:pPr>
              <w:pStyle w:val="TableParagraph"/>
              <w:spacing w:before="2" w:line="153" w:lineRule="exact"/>
              <w:ind w:right="20"/>
              <w:jc w:val="right"/>
              <w:rPr>
                <w:rFonts w:ascii="Times New Roman" w:hAnsi="Times New Roman" w:cs="Times New Roman"/>
                <w:sz w:val="16"/>
                <w:szCs w:val="16"/>
              </w:rPr>
            </w:pPr>
            <w:r w:rsidRPr="00862354">
              <w:rPr>
                <w:rFonts w:ascii="Times New Roman" w:hAnsi="Times New Roman" w:cs="Times New Roman"/>
                <w:spacing w:val="-10"/>
                <w:sz w:val="16"/>
                <w:szCs w:val="16"/>
              </w:rPr>
              <w:t>0</w:t>
            </w:r>
          </w:p>
        </w:tc>
      </w:tr>
      <w:tr w:rsidR="00C37BA5" w:rsidRPr="00862354" w14:paraId="3DAC1CB8" w14:textId="77777777" w:rsidTr="005872B7">
        <w:trPr>
          <w:trHeight w:val="174"/>
        </w:trPr>
        <w:tc>
          <w:tcPr>
            <w:tcW w:w="144" w:type="pct"/>
            <w:tcBorders>
              <w:top w:val="single" w:sz="6" w:space="0" w:color="000000"/>
              <w:bottom w:val="single" w:sz="6" w:space="0" w:color="000000"/>
              <w:right w:val="single" w:sz="6" w:space="0" w:color="000000"/>
            </w:tcBorders>
          </w:tcPr>
          <w:p w14:paraId="7E159894" w14:textId="77777777" w:rsidR="000E2A1E" w:rsidRPr="00862354" w:rsidRDefault="000E2A1E">
            <w:pPr>
              <w:pStyle w:val="TableParagraph"/>
              <w:rPr>
                <w:rFonts w:ascii="Times New Roman" w:hAnsi="Times New Roman" w:cs="Times New Roman"/>
                <w:sz w:val="16"/>
                <w:szCs w:val="16"/>
              </w:rPr>
            </w:pPr>
          </w:p>
        </w:tc>
        <w:tc>
          <w:tcPr>
            <w:tcW w:w="1252" w:type="pct"/>
            <w:tcBorders>
              <w:top w:val="single" w:sz="6" w:space="0" w:color="000000"/>
              <w:left w:val="single" w:sz="6" w:space="0" w:color="000000"/>
              <w:bottom w:val="single" w:sz="6" w:space="0" w:color="000000"/>
              <w:right w:val="single" w:sz="6" w:space="0" w:color="000000"/>
            </w:tcBorders>
          </w:tcPr>
          <w:p w14:paraId="1D8B6273" w14:textId="77777777" w:rsidR="000E2A1E" w:rsidRPr="00862354" w:rsidRDefault="000E2A1E">
            <w:pPr>
              <w:pStyle w:val="TableParagraph"/>
              <w:spacing w:before="9" w:line="145" w:lineRule="exact"/>
              <w:ind w:left="29"/>
              <w:rPr>
                <w:rFonts w:ascii="Times New Roman" w:hAnsi="Times New Roman" w:cs="Times New Roman"/>
                <w:sz w:val="16"/>
                <w:szCs w:val="16"/>
              </w:rPr>
            </w:pPr>
            <w:r w:rsidRPr="00862354">
              <w:rPr>
                <w:rFonts w:ascii="Times New Roman" w:hAnsi="Times New Roman" w:cs="Times New Roman"/>
                <w:sz w:val="16"/>
                <w:szCs w:val="16"/>
              </w:rPr>
              <w:t>3c/</w:t>
            </w:r>
            <w:r w:rsidRPr="00862354">
              <w:rPr>
                <w:rFonts w:ascii="Times New Roman" w:hAnsi="Times New Roman" w:cs="Times New Roman"/>
                <w:spacing w:val="-6"/>
                <w:sz w:val="16"/>
                <w:szCs w:val="16"/>
              </w:rPr>
              <w:t xml:space="preserve"> </w:t>
            </w:r>
            <w:proofErr w:type="spellStart"/>
            <w:r w:rsidRPr="00862354">
              <w:rPr>
                <w:rFonts w:ascii="Times New Roman" w:hAnsi="Times New Roman" w:cs="Times New Roman"/>
                <w:sz w:val="16"/>
                <w:szCs w:val="16"/>
              </w:rPr>
              <w:t>meno</w:t>
            </w:r>
            <w:proofErr w:type="spellEnd"/>
            <w:r w:rsidRPr="00862354">
              <w:rPr>
                <w:rFonts w:ascii="Times New Roman" w:hAnsi="Times New Roman" w:cs="Times New Roman"/>
                <w:spacing w:val="-6"/>
                <w:sz w:val="16"/>
                <w:szCs w:val="16"/>
              </w:rPr>
              <w:t xml:space="preserve"> </w:t>
            </w:r>
            <w:r w:rsidRPr="00862354">
              <w:rPr>
                <w:rFonts w:ascii="Times New Roman" w:hAnsi="Times New Roman" w:cs="Times New Roman"/>
                <w:spacing w:val="-2"/>
                <w:sz w:val="16"/>
                <w:szCs w:val="16"/>
              </w:rPr>
              <w:t>............</w:t>
            </w:r>
          </w:p>
        </w:tc>
        <w:tc>
          <w:tcPr>
            <w:tcW w:w="103" w:type="pct"/>
            <w:tcBorders>
              <w:top w:val="single" w:sz="6" w:space="0" w:color="000000"/>
              <w:left w:val="single" w:sz="6" w:space="0" w:color="000000"/>
              <w:bottom w:val="single" w:sz="6" w:space="0" w:color="000000"/>
              <w:right w:val="single" w:sz="6" w:space="0" w:color="000000"/>
            </w:tcBorders>
          </w:tcPr>
          <w:p w14:paraId="074C92D9" w14:textId="77777777" w:rsidR="000E2A1E" w:rsidRPr="00862354" w:rsidRDefault="000E2A1E">
            <w:pPr>
              <w:pStyle w:val="TableParagraph"/>
              <w:rPr>
                <w:rFonts w:ascii="Times New Roman" w:hAnsi="Times New Roman" w:cs="Times New Roman"/>
                <w:sz w:val="16"/>
                <w:szCs w:val="16"/>
              </w:rPr>
            </w:pPr>
          </w:p>
        </w:tc>
        <w:tc>
          <w:tcPr>
            <w:tcW w:w="103" w:type="pct"/>
            <w:tcBorders>
              <w:top w:val="single" w:sz="6" w:space="0" w:color="000000"/>
              <w:left w:val="single" w:sz="6" w:space="0" w:color="000000"/>
              <w:bottom w:val="single" w:sz="6" w:space="0" w:color="000000"/>
              <w:right w:val="single" w:sz="6" w:space="0" w:color="000000"/>
            </w:tcBorders>
          </w:tcPr>
          <w:p w14:paraId="1FAA43BC" w14:textId="77777777" w:rsidR="000E2A1E" w:rsidRPr="00862354" w:rsidRDefault="000E2A1E">
            <w:pPr>
              <w:pStyle w:val="TableParagraph"/>
              <w:rPr>
                <w:rFonts w:ascii="Times New Roman" w:hAnsi="Times New Roman" w:cs="Times New Roman"/>
                <w:sz w:val="16"/>
                <w:szCs w:val="16"/>
              </w:rPr>
            </w:pPr>
          </w:p>
        </w:tc>
        <w:tc>
          <w:tcPr>
            <w:tcW w:w="103" w:type="pct"/>
            <w:tcBorders>
              <w:top w:val="single" w:sz="6" w:space="0" w:color="000000"/>
              <w:left w:val="single" w:sz="6" w:space="0" w:color="000000"/>
              <w:bottom w:val="single" w:sz="6" w:space="0" w:color="000000"/>
              <w:right w:val="single" w:sz="6" w:space="0" w:color="000000"/>
            </w:tcBorders>
          </w:tcPr>
          <w:p w14:paraId="61F53FEA" w14:textId="77777777" w:rsidR="000E2A1E" w:rsidRPr="00862354" w:rsidRDefault="000E2A1E">
            <w:pPr>
              <w:pStyle w:val="TableParagraph"/>
              <w:rPr>
                <w:rFonts w:ascii="Times New Roman" w:hAnsi="Times New Roman" w:cs="Times New Roman"/>
                <w:sz w:val="16"/>
                <w:szCs w:val="16"/>
              </w:rPr>
            </w:pPr>
          </w:p>
        </w:tc>
        <w:tc>
          <w:tcPr>
            <w:tcW w:w="102" w:type="pct"/>
            <w:tcBorders>
              <w:top w:val="single" w:sz="6" w:space="0" w:color="000000"/>
              <w:left w:val="single" w:sz="6" w:space="0" w:color="000000"/>
              <w:bottom w:val="single" w:sz="6" w:space="0" w:color="000000"/>
              <w:right w:val="single" w:sz="6" w:space="0" w:color="000000"/>
            </w:tcBorders>
          </w:tcPr>
          <w:p w14:paraId="18A1CBD4" w14:textId="77777777" w:rsidR="000E2A1E" w:rsidRPr="00862354" w:rsidRDefault="000E2A1E">
            <w:pPr>
              <w:pStyle w:val="TableParagraph"/>
              <w:rPr>
                <w:rFonts w:ascii="Times New Roman" w:hAnsi="Times New Roman" w:cs="Times New Roman"/>
                <w:sz w:val="16"/>
                <w:szCs w:val="16"/>
              </w:rPr>
            </w:pPr>
          </w:p>
        </w:tc>
        <w:tc>
          <w:tcPr>
            <w:tcW w:w="101" w:type="pct"/>
            <w:tcBorders>
              <w:top w:val="single" w:sz="6" w:space="0" w:color="000000"/>
              <w:left w:val="single" w:sz="6" w:space="0" w:color="000000"/>
              <w:bottom w:val="single" w:sz="6" w:space="0" w:color="000000"/>
              <w:right w:val="single" w:sz="6" w:space="0" w:color="000000"/>
            </w:tcBorders>
          </w:tcPr>
          <w:p w14:paraId="12153300" w14:textId="77777777" w:rsidR="000E2A1E" w:rsidRPr="00862354" w:rsidRDefault="000E2A1E">
            <w:pPr>
              <w:pStyle w:val="TableParagraph"/>
              <w:rPr>
                <w:rFonts w:ascii="Times New Roman" w:hAnsi="Times New Roman" w:cs="Times New Roman"/>
                <w:sz w:val="16"/>
                <w:szCs w:val="16"/>
              </w:rPr>
            </w:pPr>
          </w:p>
        </w:tc>
        <w:tc>
          <w:tcPr>
            <w:tcW w:w="101" w:type="pct"/>
            <w:tcBorders>
              <w:top w:val="single" w:sz="6" w:space="0" w:color="000000"/>
              <w:left w:val="single" w:sz="6" w:space="0" w:color="000000"/>
              <w:bottom w:val="single" w:sz="6" w:space="0" w:color="000000"/>
              <w:right w:val="single" w:sz="6" w:space="0" w:color="000000"/>
            </w:tcBorders>
          </w:tcPr>
          <w:p w14:paraId="52523634" w14:textId="77777777" w:rsidR="000E2A1E" w:rsidRPr="00862354" w:rsidRDefault="000E2A1E">
            <w:pPr>
              <w:pStyle w:val="TableParagraph"/>
              <w:rPr>
                <w:rFonts w:ascii="Times New Roman" w:hAnsi="Times New Roman" w:cs="Times New Roman"/>
                <w:sz w:val="16"/>
                <w:szCs w:val="16"/>
              </w:rPr>
            </w:pPr>
          </w:p>
        </w:tc>
        <w:tc>
          <w:tcPr>
            <w:tcW w:w="101" w:type="pct"/>
            <w:tcBorders>
              <w:top w:val="single" w:sz="6" w:space="0" w:color="000000"/>
              <w:left w:val="single" w:sz="6" w:space="0" w:color="000000"/>
              <w:bottom w:val="single" w:sz="6" w:space="0" w:color="000000"/>
              <w:right w:val="single" w:sz="6" w:space="0" w:color="000000"/>
            </w:tcBorders>
          </w:tcPr>
          <w:p w14:paraId="36F6535D" w14:textId="77777777" w:rsidR="000E2A1E" w:rsidRPr="00862354" w:rsidRDefault="000E2A1E">
            <w:pPr>
              <w:pStyle w:val="TableParagraph"/>
              <w:rPr>
                <w:rFonts w:ascii="Times New Roman" w:hAnsi="Times New Roman" w:cs="Times New Roman"/>
                <w:sz w:val="16"/>
                <w:szCs w:val="16"/>
              </w:rPr>
            </w:pPr>
          </w:p>
        </w:tc>
        <w:tc>
          <w:tcPr>
            <w:tcW w:w="101" w:type="pct"/>
            <w:tcBorders>
              <w:top w:val="single" w:sz="6" w:space="0" w:color="000000"/>
              <w:left w:val="single" w:sz="6" w:space="0" w:color="000000"/>
              <w:bottom w:val="single" w:sz="6" w:space="0" w:color="000000"/>
              <w:right w:val="single" w:sz="6" w:space="0" w:color="000000"/>
            </w:tcBorders>
          </w:tcPr>
          <w:p w14:paraId="22E8F4E6" w14:textId="77777777" w:rsidR="000E2A1E" w:rsidRPr="00862354" w:rsidRDefault="000E2A1E">
            <w:pPr>
              <w:pStyle w:val="TableParagraph"/>
              <w:rPr>
                <w:rFonts w:ascii="Times New Roman" w:hAnsi="Times New Roman" w:cs="Times New Roman"/>
                <w:sz w:val="16"/>
                <w:szCs w:val="16"/>
              </w:rPr>
            </w:pPr>
          </w:p>
        </w:tc>
        <w:tc>
          <w:tcPr>
            <w:tcW w:w="100" w:type="pct"/>
            <w:tcBorders>
              <w:top w:val="single" w:sz="6" w:space="0" w:color="000000"/>
              <w:left w:val="single" w:sz="6" w:space="0" w:color="000000"/>
              <w:bottom w:val="single" w:sz="6" w:space="0" w:color="000000"/>
              <w:right w:val="single" w:sz="6" w:space="0" w:color="000000"/>
            </w:tcBorders>
          </w:tcPr>
          <w:p w14:paraId="5E07D46C" w14:textId="77777777" w:rsidR="000E2A1E" w:rsidRPr="00862354" w:rsidRDefault="000E2A1E">
            <w:pPr>
              <w:pStyle w:val="TableParagraph"/>
              <w:rPr>
                <w:rFonts w:ascii="Times New Roman" w:hAnsi="Times New Roman" w:cs="Times New Roman"/>
                <w:sz w:val="16"/>
                <w:szCs w:val="16"/>
              </w:rPr>
            </w:pPr>
          </w:p>
        </w:tc>
        <w:tc>
          <w:tcPr>
            <w:tcW w:w="114" w:type="pct"/>
            <w:tcBorders>
              <w:top w:val="single" w:sz="6" w:space="0" w:color="000000"/>
              <w:left w:val="single" w:sz="6" w:space="0" w:color="000000"/>
              <w:bottom w:val="single" w:sz="6" w:space="0" w:color="000000"/>
              <w:right w:val="single" w:sz="6" w:space="0" w:color="000000"/>
            </w:tcBorders>
          </w:tcPr>
          <w:p w14:paraId="6D6D2E44" w14:textId="77777777" w:rsidR="000E2A1E" w:rsidRPr="00862354" w:rsidRDefault="000E2A1E">
            <w:pPr>
              <w:pStyle w:val="TableParagraph"/>
              <w:rPr>
                <w:rFonts w:ascii="Times New Roman" w:hAnsi="Times New Roman" w:cs="Times New Roman"/>
                <w:sz w:val="16"/>
                <w:szCs w:val="16"/>
              </w:rPr>
            </w:pPr>
          </w:p>
        </w:tc>
        <w:tc>
          <w:tcPr>
            <w:tcW w:w="113" w:type="pct"/>
            <w:tcBorders>
              <w:top w:val="single" w:sz="6" w:space="0" w:color="000000"/>
              <w:left w:val="single" w:sz="6" w:space="0" w:color="000000"/>
              <w:bottom w:val="single" w:sz="6" w:space="0" w:color="000000"/>
              <w:right w:val="single" w:sz="6" w:space="0" w:color="000000"/>
            </w:tcBorders>
          </w:tcPr>
          <w:p w14:paraId="1094CA49" w14:textId="77777777" w:rsidR="000E2A1E" w:rsidRPr="00862354" w:rsidRDefault="000E2A1E">
            <w:pPr>
              <w:pStyle w:val="TableParagraph"/>
              <w:rPr>
                <w:rFonts w:ascii="Times New Roman" w:hAnsi="Times New Roman" w:cs="Times New Roman"/>
                <w:sz w:val="16"/>
                <w:szCs w:val="16"/>
              </w:rPr>
            </w:pPr>
          </w:p>
        </w:tc>
        <w:tc>
          <w:tcPr>
            <w:tcW w:w="113" w:type="pct"/>
            <w:tcBorders>
              <w:top w:val="single" w:sz="6" w:space="0" w:color="000000"/>
              <w:left w:val="single" w:sz="6" w:space="0" w:color="000000"/>
              <w:bottom w:val="single" w:sz="6" w:space="0" w:color="000000"/>
              <w:right w:val="single" w:sz="6" w:space="0" w:color="000000"/>
            </w:tcBorders>
          </w:tcPr>
          <w:p w14:paraId="3721156E" w14:textId="77777777" w:rsidR="000E2A1E" w:rsidRPr="00862354" w:rsidRDefault="000E2A1E">
            <w:pPr>
              <w:pStyle w:val="TableParagraph"/>
              <w:rPr>
                <w:rFonts w:ascii="Times New Roman" w:hAnsi="Times New Roman" w:cs="Times New Roman"/>
                <w:sz w:val="16"/>
                <w:szCs w:val="16"/>
              </w:rPr>
            </w:pPr>
          </w:p>
        </w:tc>
        <w:tc>
          <w:tcPr>
            <w:tcW w:w="113" w:type="pct"/>
            <w:tcBorders>
              <w:top w:val="single" w:sz="6" w:space="0" w:color="000000"/>
              <w:left w:val="single" w:sz="6" w:space="0" w:color="000000"/>
              <w:bottom w:val="single" w:sz="6" w:space="0" w:color="000000"/>
              <w:right w:val="single" w:sz="6" w:space="0" w:color="000000"/>
            </w:tcBorders>
          </w:tcPr>
          <w:p w14:paraId="0B3FFEAC" w14:textId="77777777" w:rsidR="000E2A1E" w:rsidRPr="00862354" w:rsidRDefault="000E2A1E">
            <w:pPr>
              <w:pStyle w:val="TableParagraph"/>
              <w:rPr>
                <w:rFonts w:ascii="Times New Roman" w:hAnsi="Times New Roman" w:cs="Times New Roman"/>
                <w:sz w:val="16"/>
                <w:szCs w:val="16"/>
              </w:rPr>
            </w:pPr>
          </w:p>
        </w:tc>
        <w:tc>
          <w:tcPr>
            <w:tcW w:w="113" w:type="pct"/>
            <w:tcBorders>
              <w:top w:val="single" w:sz="6" w:space="0" w:color="000000"/>
              <w:left w:val="single" w:sz="6" w:space="0" w:color="000000"/>
              <w:bottom w:val="single" w:sz="6" w:space="0" w:color="000000"/>
              <w:right w:val="single" w:sz="6" w:space="0" w:color="000000"/>
            </w:tcBorders>
          </w:tcPr>
          <w:p w14:paraId="3119BA91" w14:textId="77777777" w:rsidR="000E2A1E" w:rsidRPr="00862354" w:rsidRDefault="000E2A1E">
            <w:pPr>
              <w:pStyle w:val="TableParagraph"/>
              <w:rPr>
                <w:rFonts w:ascii="Times New Roman" w:hAnsi="Times New Roman" w:cs="Times New Roman"/>
                <w:sz w:val="16"/>
                <w:szCs w:val="16"/>
              </w:rPr>
            </w:pPr>
          </w:p>
        </w:tc>
        <w:tc>
          <w:tcPr>
            <w:tcW w:w="112" w:type="pct"/>
            <w:tcBorders>
              <w:top w:val="single" w:sz="6" w:space="0" w:color="000000"/>
              <w:left w:val="single" w:sz="6" w:space="0" w:color="000000"/>
              <w:bottom w:val="single" w:sz="6" w:space="0" w:color="000000"/>
              <w:right w:val="single" w:sz="6" w:space="0" w:color="000000"/>
            </w:tcBorders>
          </w:tcPr>
          <w:p w14:paraId="43171B5A" w14:textId="77777777" w:rsidR="000E2A1E" w:rsidRPr="00862354" w:rsidRDefault="000E2A1E">
            <w:pPr>
              <w:pStyle w:val="TableParagraph"/>
              <w:rPr>
                <w:rFonts w:ascii="Times New Roman" w:hAnsi="Times New Roman" w:cs="Times New Roman"/>
                <w:sz w:val="16"/>
                <w:szCs w:val="16"/>
              </w:rPr>
            </w:pPr>
          </w:p>
        </w:tc>
        <w:tc>
          <w:tcPr>
            <w:tcW w:w="111" w:type="pct"/>
            <w:tcBorders>
              <w:top w:val="single" w:sz="6" w:space="0" w:color="000000"/>
              <w:left w:val="single" w:sz="6" w:space="0" w:color="000000"/>
              <w:bottom w:val="single" w:sz="6" w:space="0" w:color="000000"/>
              <w:right w:val="single" w:sz="6" w:space="0" w:color="000000"/>
            </w:tcBorders>
          </w:tcPr>
          <w:p w14:paraId="68811AE4" w14:textId="77777777" w:rsidR="000E2A1E" w:rsidRPr="00862354" w:rsidRDefault="000E2A1E">
            <w:pPr>
              <w:pStyle w:val="TableParagraph"/>
              <w:rPr>
                <w:rFonts w:ascii="Times New Roman" w:hAnsi="Times New Roman" w:cs="Times New Roman"/>
                <w:sz w:val="16"/>
                <w:szCs w:val="16"/>
              </w:rPr>
            </w:pPr>
          </w:p>
        </w:tc>
        <w:tc>
          <w:tcPr>
            <w:tcW w:w="110" w:type="pct"/>
            <w:tcBorders>
              <w:top w:val="single" w:sz="6" w:space="0" w:color="000000"/>
              <w:left w:val="single" w:sz="6" w:space="0" w:color="000000"/>
              <w:bottom w:val="single" w:sz="6" w:space="0" w:color="000000"/>
              <w:right w:val="single" w:sz="6" w:space="0" w:color="000000"/>
            </w:tcBorders>
          </w:tcPr>
          <w:p w14:paraId="3BF19CCE" w14:textId="77777777" w:rsidR="000E2A1E" w:rsidRPr="00862354" w:rsidRDefault="000E2A1E">
            <w:pPr>
              <w:pStyle w:val="TableParagraph"/>
              <w:rPr>
                <w:rFonts w:ascii="Times New Roman" w:hAnsi="Times New Roman" w:cs="Times New Roman"/>
                <w:sz w:val="16"/>
                <w:szCs w:val="16"/>
              </w:rPr>
            </w:pPr>
          </w:p>
        </w:tc>
        <w:tc>
          <w:tcPr>
            <w:tcW w:w="110" w:type="pct"/>
            <w:tcBorders>
              <w:top w:val="single" w:sz="6" w:space="0" w:color="000000"/>
              <w:left w:val="single" w:sz="6" w:space="0" w:color="000000"/>
              <w:bottom w:val="single" w:sz="6" w:space="0" w:color="000000"/>
              <w:right w:val="single" w:sz="6" w:space="0" w:color="000000"/>
            </w:tcBorders>
          </w:tcPr>
          <w:p w14:paraId="3F196DF7" w14:textId="77777777" w:rsidR="000E2A1E" w:rsidRPr="00862354" w:rsidRDefault="000E2A1E">
            <w:pPr>
              <w:pStyle w:val="TableParagraph"/>
              <w:rPr>
                <w:rFonts w:ascii="Times New Roman" w:hAnsi="Times New Roman" w:cs="Times New Roman"/>
                <w:sz w:val="16"/>
                <w:szCs w:val="16"/>
              </w:rPr>
            </w:pPr>
          </w:p>
        </w:tc>
        <w:tc>
          <w:tcPr>
            <w:tcW w:w="110" w:type="pct"/>
            <w:tcBorders>
              <w:top w:val="single" w:sz="6" w:space="0" w:color="000000"/>
              <w:left w:val="single" w:sz="6" w:space="0" w:color="000000"/>
              <w:bottom w:val="single" w:sz="6" w:space="0" w:color="000000"/>
              <w:right w:val="single" w:sz="6" w:space="0" w:color="000000"/>
            </w:tcBorders>
          </w:tcPr>
          <w:p w14:paraId="4D9C827C" w14:textId="77777777" w:rsidR="000E2A1E" w:rsidRPr="00862354" w:rsidRDefault="000E2A1E">
            <w:pPr>
              <w:pStyle w:val="TableParagraph"/>
              <w:rPr>
                <w:rFonts w:ascii="Times New Roman" w:hAnsi="Times New Roman" w:cs="Times New Roman"/>
                <w:sz w:val="16"/>
                <w:szCs w:val="16"/>
              </w:rPr>
            </w:pPr>
          </w:p>
        </w:tc>
        <w:tc>
          <w:tcPr>
            <w:tcW w:w="110" w:type="pct"/>
            <w:tcBorders>
              <w:top w:val="single" w:sz="6" w:space="0" w:color="000000"/>
              <w:left w:val="single" w:sz="6" w:space="0" w:color="000000"/>
              <w:bottom w:val="single" w:sz="6" w:space="0" w:color="000000"/>
              <w:right w:val="single" w:sz="6" w:space="0" w:color="000000"/>
            </w:tcBorders>
          </w:tcPr>
          <w:p w14:paraId="08469C27" w14:textId="77777777" w:rsidR="000E2A1E" w:rsidRPr="00862354" w:rsidRDefault="000E2A1E">
            <w:pPr>
              <w:pStyle w:val="TableParagraph"/>
              <w:rPr>
                <w:rFonts w:ascii="Times New Roman" w:hAnsi="Times New Roman" w:cs="Times New Roman"/>
                <w:sz w:val="16"/>
                <w:szCs w:val="16"/>
              </w:rPr>
            </w:pPr>
          </w:p>
        </w:tc>
        <w:tc>
          <w:tcPr>
            <w:tcW w:w="109" w:type="pct"/>
            <w:tcBorders>
              <w:top w:val="single" w:sz="6" w:space="0" w:color="000000"/>
              <w:left w:val="single" w:sz="6" w:space="0" w:color="000000"/>
              <w:bottom w:val="single" w:sz="6" w:space="0" w:color="000000"/>
              <w:right w:val="single" w:sz="6" w:space="0" w:color="000000"/>
            </w:tcBorders>
          </w:tcPr>
          <w:p w14:paraId="17E13420" w14:textId="77777777" w:rsidR="000E2A1E" w:rsidRPr="00862354" w:rsidRDefault="000E2A1E">
            <w:pPr>
              <w:pStyle w:val="TableParagraph"/>
              <w:rPr>
                <w:rFonts w:ascii="Times New Roman" w:hAnsi="Times New Roman" w:cs="Times New Roman"/>
                <w:sz w:val="16"/>
                <w:szCs w:val="16"/>
              </w:rPr>
            </w:pPr>
          </w:p>
        </w:tc>
        <w:tc>
          <w:tcPr>
            <w:tcW w:w="109" w:type="pct"/>
            <w:tcBorders>
              <w:top w:val="single" w:sz="6" w:space="0" w:color="000000"/>
              <w:left w:val="single" w:sz="6" w:space="0" w:color="000000"/>
              <w:bottom w:val="single" w:sz="6" w:space="0" w:color="000000"/>
              <w:right w:val="single" w:sz="6" w:space="0" w:color="000000"/>
            </w:tcBorders>
          </w:tcPr>
          <w:p w14:paraId="35996CB1" w14:textId="77777777" w:rsidR="000E2A1E" w:rsidRPr="00862354" w:rsidRDefault="000E2A1E">
            <w:pPr>
              <w:pStyle w:val="TableParagraph"/>
              <w:rPr>
                <w:rFonts w:ascii="Times New Roman" w:hAnsi="Times New Roman" w:cs="Times New Roman"/>
                <w:sz w:val="16"/>
                <w:szCs w:val="16"/>
              </w:rPr>
            </w:pPr>
          </w:p>
        </w:tc>
        <w:tc>
          <w:tcPr>
            <w:tcW w:w="109" w:type="pct"/>
            <w:tcBorders>
              <w:top w:val="single" w:sz="6" w:space="0" w:color="000000"/>
              <w:left w:val="single" w:sz="6" w:space="0" w:color="000000"/>
              <w:bottom w:val="single" w:sz="6" w:space="0" w:color="000000"/>
              <w:right w:val="single" w:sz="6" w:space="0" w:color="000000"/>
            </w:tcBorders>
          </w:tcPr>
          <w:p w14:paraId="59EB9D90" w14:textId="77777777" w:rsidR="000E2A1E" w:rsidRPr="00862354" w:rsidRDefault="000E2A1E">
            <w:pPr>
              <w:pStyle w:val="TableParagraph"/>
              <w:rPr>
                <w:rFonts w:ascii="Times New Roman" w:hAnsi="Times New Roman" w:cs="Times New Roman"/>
                <w:sz w:val="16"/>
                <w:szCs w:val="16"/>
              </w:rPr>
            </w:pPr>
          </w:p>
        </w:tc>
        <w:tc>
          <w:tcPr>
            <w:tcW w:w="108" w:type="pct"/>
            <w:tcBorders>
              <w:top w:val="single" w:sz="6" w:space="0" w:color="000000"/>
              <w:left w:val="single" w:sz="6" w:space="0" w:color="000000"/>
              <w:bottom w:val="single" w:sz="6" w:space="0" w:color="000000"/>
              <w:right w:val="single" w:sz="6" w:space="0" w:color="000000"/>
            </w:tcBorders>
          </w:tcPr>
          <w:p w14:paraId="3F08804B" w14:textId="77777777" w:rsidR="000E2A1E" w:rsidRPr="00862354" w:rsidRDefault="000E2A1E">
            <w:pPr>
              <w:pStyle w:val="TableParagraph"/>
              <w:rPr>
                <w:rFonts w:ascii="Times New Roman" w:hAnsi="Times New Roman" w:cs="Times New Roman"/>
                <w:sz w:val="16"/>
                <w:szCs w:val="16"/>
              </w:rPr>
            </w:pPr>
          </w:p>
        </w:tc>
        <w:tc>
          <w:tcPr>
            <w:tcW w:w="108" w:type="pct"/>
            <w:tcBorders>
              <w:top w:val="single" w:sz="6" w:space="0" w:color="000000"/>
              <w:left w:val="single" w:sz="6" w:space="0" w:color="000000"/>
              <w:bottom w:val="single" w:sz="6" w:space="0" w:color="000000"/>
              <w:right w:val="single" w:sz="6" w:space="0" w:color="000000"/>
            </w:tcBorders>
          </w:tcPr>
          <w:p w14:paraId="442E9510" w14:textId="77777777" w:rsidR="000E2A1E" w:rsidRPr="00862354" w:rsidRDefault="000E2A1E">
            <w:pPr>
              <w:pStyle w:val="TableParagraph"/>
              <w:rPr>
                <w:rFonts w:ascii="Times New Roman" w:hAnsi="Times New Roman" w:cs="Times New Roman"/>
                <w:sz w:val="16"/>
                <w:szCs w:val="16"/>
              </w:rPr>
            </w:pPr>
          </w:p>
        </w:tc>
        <w:tc>
          <w:tcPr>
            <w:tcW w:w="108" w:type="pct"/>
            <w:tcBorders>
              <w:top w:val="single" w:sz="6" w:space="0" w:color="000000"/>
              <w:left w:val="single" w:sz="6" w:space="0" w:color="000000"/>
              <w:bottom w:val="single" w:sz="6" w:space="0" w:color="000000"/>
              <w:right w:val="single" w:sz="6" w:space="0" w:color="000000"/>
            </w:tcBorders>
          </w:tcPr>
          <w:p w14:paraId="4A195C28" w14:textId="77777777" w:rsidR="000E2A1E" w:rsidRPr="00862354" w:rsidRDefault="000E2A1E">
            <w:pPr>
              <w:pStyle w:val="TableParagraph"/>
              <w:rPr>
                <w:rFonts w:ascii="Times New Roman" w:hAnsi="Times New Roman" w:cs="Times New Roman"/>
                <w:sz w:val="16"/>
                <w:szCs w:val="16"/>
              </w:rPr>
            </w:pPr>
          </w:p>
        </w:tc>
        <w:tc>
          <w:tcPr>
            <w:tcW w:w="108" w:type="pct"/>
            <w:tcBorders>
              <w:top w:val="single" w:sz="6" w:space="0" w:color="000000"/>
              <w:left w:val="single" w:sz="6" w:space="0" w:color="000000"/>
              <w:bottom w:val="single" w:sz="6" w:space="0" w:color="000000"/>
              <w:right w:val="single" w:sz="6" w:space="0" w:color="000000"/>
            </w:tcBorders>
          </w:tcPr>
          <w:p w14:paraId="49F14019" w14:textId="77777777" w:rsidR="000E2A1E" w:rsidRPr="00862354" w:rsidRDefault="000E2A1E">
            <w:pPr>
              <w:pStyle w:val="TableParagraph"/>
              <w:rPr>
                <w:rFonts w:ascii="Times New Roman" w:hAnsi="Times New Roman" w:cs="Times New Roman"/>
                <w:sz w:val="16"/>
                <w:szCs w:val="16"/>
              </w:rPr>
            </w:pPr>
          </w:p>
        </w:tc>
        <w:tc>
          <w:tcPr>
            <w:tcW w:w="107" w:type="pct"/>
            <w:tcBorders>
              <w:top w:val="single" w:sz="6" w:space="0" w:color="000000"/>
              <w:left w:val="single" w:sz="6" w:space="0" w:color="000000"/>
              <w:bottom w:val="single" w:sz="6" w:space="0" w:color="000000"/>
              <w:right w:val="single" w:sz="6" w:space="0" w:color="000000"/>
            </w:tcBorders>
          </w:tcPr>
          <w:p w14:paraId="4734E98E" w14:textId="77777777" w:rsidR="000E2A1E" w:rsidRPr="00862354" w:rsidRDefault="000E2A1E">
            <w:pPr>
              <w:pStyle w:val="TableParagraph"/>
              <w:rPr>
                <w:rFonts w:ascii="Times New Roman" w:hAnsi="Times New Roman" w:cs="Times New Roman"/>
                <w:sz w:val="16"/>
                <w:szCs w:val="16"/>
              </w:rPr>
            </w:pPr>
          </w:p>
        </w:tc>
        <w:tc>
          <w:tcPr>
            <w:tcW w:w="106" w:type="pct"/>
            <w:tcBorders>
              <w:top w:val="single" w:sz="6" w:space="0" w:color="000000"/>
              <w:left w:val="single" w:sz="6" w:space="0" w:color="000000"/>
              <w:bottom w:val="single" w:sz="6" w:space="0" w:color="000000"/>
              <w:right w:val="single" w:sz="6" w:space="0" w:color="000000"/>
            </w:tcBorders>
          </w:tcPr>
          <w:p w14:paraId="53F0CAB2" w14:textId="77777777" w:rsidR="000E2A1E" w:rsidRPr="00862354" w:rsidRDefault="000E2A1E">
            <w:pPr>
              <w:pStyle w:val="TableParagraph"/>
              <w:rPr>
                <w:rFonts w:ascii="Times New Roman" w:hAnsi="Times New Roman" w:cs="Times New Roman"/>
                <w:sz w:val="16"/>
                <w:szCs w:val="16"/>
              </w:rPr>
            </w:pPr>
          </w:p>
        </w:tc>
        <w:tc>
          <w:tcPr>
            <w:tcW w:w="106" w:type="pct"/>
            <w:tcBorders>
              <w:top w:val="single" w:sz="6" w:space="0" w:color="000000"/>
              <w:left w:val="single" w:sz="6" w:space="0" w:color="000000"/>
              <w:bottom w:val="single" w:sz="6" w:space="0" w:color="000000"/>
              <w:right w:val="single" w:sz="6" w:space="0" w:color="000000"/>
            </w:tcBorders>
          </w:tcPr>
          <w:p w14:paraId="579CEDE6" w14:textId="77777777" w:rsidR="000E2A1E" w:rsidRPr="00862354" w:rsidRDefault="000E2A1E">
            <w:pPr>
              <w:pStyle w:val="TableParagraph"/>
              <w:rPr>
                <w:rFonts w:ascii="Times New Roman" w:hAnsi="Times New Roman" w:cs="Times New Roman"/>
                <w:sz w:val="16"/>
                <w:szCs w:val="16"/>
              </w:rPr>
            </w:pPr>
          </w:p>
        </w:tc>
        <w:tc>
          <w:tcPr>
            <w:tcW w:w="106" w:type="pct"/>
            <w:tcBorders>
              <w:top w:val="single" w:sz="6" w:space="0" w:color="000000"/>
              <w:left w:val="single" w:sz="6" w:space="0" w:color="000000"/>
              <w:bottom w:val="single" w:sz="6" w:space="0" w:color="000000"/>
              <w:right w:val="single" w:sz="6" w:space="0" w:color="000000"/>
            </w:tcBorders>
          </w:tcPr>
          <w:p w14:paraId="3A5F6539" w14:textId="77777777" w:rsidR="000E2A1E" w:rsidRPr="00862354" w:rsidRDefault="000E2A1E">
            <w:pPr>
              <w:pStyle w:val="TableParagraph"/>
              <w:rPr>
                <w:rFonts w:ascii="Times New Roman" w:hAnsi="Times New Roman" w:cs="Times New Roman"/>
                <w:sz w:val="16"/>
                <w:szCs w:val="16"/>
              </w:rPr>
            </w:pPr>
          </w:p>
        </w:tc>
        <w:tc>
          <w:tcPr>
            <w:tcW w:w="274" w:type="pct"/>
            <w:tcBorders>
              <w:top w:val="single" w:sz="6" w:space="0" w:color="000000"/>
              <w:left w:val="single" w:sz="6" w:space="0" w:color="000000"/>
              <w:bottom w:val="single" w:sz="6" w:space="0" w:color="000000"/>
            </w:tcBorders>
          </w:tcPr>
          <w:p w14:paraId="78BB1F49" w14:textId="77777777" w:rsidR="000E2A1E" w:rsidRPr="00862354" w:rsidRDefault="000E2A1E">
            <w:pPr>
              <w:pStyle w:val="TableParagraph"/>
              <w:spacing w:before="2" w:line="153" w:lineRule="exact"/>
              <w:ind w:right="20"/>
              <w:jc w:val="right"/>
              <w:rPr>
                <w:rFonts w:ascii="Times New Roman" w:hAnsi="Times New Roman" w:cs="Times New Roman"/>
                <w:sz w:val="16"/>
                <w:szCs w:val="16"/>
              </w:rPr>
            </w:pPr>
            <w:r w:rsidRPr="00862354">
              <w:rPr>
                <w:rFonts w:ascii="Times New Roman" w:hAnsi="Times New Roman" w:cs="Times New Roman"/>
                <w:spacing w:val="-10"/>
                <w:sz w:val="16"/>
                <w:szCs w:val="16"/>
              </w:rPr>
              <w:t>0</w:t>
            </w:r>
          </w:p>
        </w:tc>
      </w:tr>
      <w:tr w:rsidR="005872B7" w:rsidRPr="00862354" w14:paraId="6C13FCC0" w14:textId="77777777" w:rsidTr="004C02D9">
        <w:trPr>
          <w:trHeight w:val="174"/>
        </w:trPr>
        <w:tc>
          <w:tcPr>
            <w:tcW w:w="144" w:type="pct"/>
            <w:tcBorders>
              <w:top w:val="single" w:sz="6" w:space="0" w:color="000000"/>
              <w:bottom w:val="single" w:sz="6" w:space="0" w:color="000000"/>
              <w:right w:val="single" w:sz="6" w:space="0" w:color="000000"/>
            </w:tcBorders>
            <w:shd w:val="clear" w:color="auto" w:fill="B4C6E7" w:themeFill="accent1" w:themeFillTint="66"/>
          </w:tcPr>
          <w:p w14:paraId="06EABE8A" w14:textId="77777777" w:rsidR="000E2A1E" w:rsidRPr="00862354" w:rsidRDefault="000E2A1E">
            <w:pPr>
              <w:pStyle w:val="TableParagraph"/>
              <w:spacing w:before="9" w:line="145" w:lineRule="exact"/>
              <w:ind w:left="20"/>
              <w:jc w:val="center"/>
              <w:rPr>
                <w:rFonts w:ascii="Times New Roman" w:hAnsi="Times New Roman" w:cs="Times New Roman"/>
                <w:sz w:val="16"/>
                <w:szCs w:val="16"/>
              </w:rPr>
            </w:pPr>
            <w:r w:rsidRPr="00862354">
              <w:rPr>
                <w:rFonts w:ascii="Times New Roman" w:hAnsi="Times New Roman" w:cs="Times New Roman"/>
                <w:spacing w:val="-10"/>
                <w:sz w:val="16"/>
                <w:szCs w:val="16"/>
              </w:rPr>
              <w:t>4</w:t>
            </w:r>
          </w:p>
        </w:tc>
        <w:tc>
          <w:tcPr>
            <w:tcW w:w="4856" w:type="pct"/>
            <w:gridSpan w:val="33"/>
            <w:tcBorders>
              <w:top w:val="single" w:sz="6" w:space="0" w:color="000000"/>
              <w:left w:val="single" w:sz="6" w:space="0" w:color="000000"/>
              <w:bottom w:val="single" w:sz="6" w:space="0" w:color="000000"/>
            </w:tcBorders>
            <w:shd w:val="clear" w:color="auto" w:fill="B4C6E7" w:themeFill="accent1" w:themeFillTint="66"/>
          </w:tcPr>
          <w:p w14:paraId="769C7A7D" w14:textId="77777777" w:rsidR="000E2A1E" w:rsidRPr="00862354" w:rsidRDefault="000E2A1E">
            <w:pPr>
              <w:pStyle w:val="TableParagraph"/>
              <w:spacing w:before="9" w:line="145" w:lineRule="exact"/>
              <w:ind w:left="29"/>
              <w:rPr>
                <w:rFonts w:ascii="Times New Roman" w:hAnsi="Times New Roman" w:cs="Times New Roman"/>
                <w:sz w:val="16"/>
                <w:szCs w:val="16"/>
              </w:rPr>
            </w:pPr>
            <w:proofErr w:type="spellStart"/>
            <w:r w:rsidRPr="00862354">
              <w:rPr>
                <w:rFonts w:ascii="Times New Roman" w:hAnsi="Times New Roman" w:cs="Times New Roman"/>
                <w:sz w:val="16"/>
                <w:szCs w:val="16"/>
              </w:rPr>
              <w:t>Autorizovaný</w:t>
            </w:r>
            <w:proofErr w:type="spellEnd"/>
            <w:r w:rsidRPr="00862354">
              <w:rPr>
                <w:rFonts w:ascii="Times New Roman" w:hAnsi="Times New Roman" w:cs="Times New Roman"/>
                <w:sz w:val="16"/>
                <w:szCs w:val="16"/>
              </w:rPr>
              <w:t xml:space="preserve"> geodet a kartograf (Geodet)</w:t>
            </w:r>
          </w:p>
        </w:tc>
      </w:tr>
      <w:tr w:rsidR="00C37BA5" w:rsidRPr="00862354" w14:paraId="27078254" w14:textId="77777777" w:rsidTr="005872B7">
        <w:trPr>
          <w:trHeight w:val="174"/>
        </w:trPr>
        <w:tc>
          <w:tcPr>
            <w:tcW w:w="144" w:type="pct"/>
            <w:tcBorders>
              <w:top w:val="single" w:sz="6" w:space="0" w:color="000000"/>
              <w:bottom w:val="single" w:sz="6" w:space="0" w:color="000000"/>
              <w:right w:val="single" w:sz="6" w:space="0" w:color="000000"/>
            </w:tcBorders>
          </w:tcPr>
          <w:p w14:paraId="55D44EF4" w14:textId="77777777" w:rsidR="000E2A1E" w:rsidRPr="00862354" w:rsidRDefault="000E2A1E">
            <w:pPr>
              <w:pStyle w:val="TableParagraph"/>
              <w:rPr>
                <w:rFonts w:ascii="Times New Roman" w:hAnsi="Times New Roman" w:cs="Times New Roman"/>
                <w:sz w:val="16"/>
                <w:szCs w:val="16"/>
              </w:rPr>
            </w:pPr>
          </w:p>
        </w:tc>
        <w:tc>
          <w:tcPr>
            <w:tcW w:w="1252" w:type="pct"/>
            <w:tcBorders>
              <w:top w:val="single" w:sz="6" w:space="0" w:color="000000"/>
              <w:left w:val="single" w:sz="6" w:space="0" w:color="000000"/>
              <w:bottom w:val="single" w:sz="6" w:space="0" w:color="000000"/>
              <w:right w:val="single" w:sz="6" w:space="0" w:color="000000"/>
            </w:tcBorders>
          </w:tcPr>
          <w:p w14:paraId="4CE5D48F" w14:textId="77777777" w:rsidR="000E2A1E" w:rsidRPr="00862354" w:rsidRDefault="000E2A1E">
            <w:pPr>
              <w:pStyle w:val="TableParagraph"/>
              <w:spacing w:before="9" w:line="145" w:lineRule="exact"/>
              <w:ind w:left="29"/>
              <w:rPr>
                <w:rFonts w:ascii="Times New Roman" w:hAnsi="Times New Roman" w:cs="Times New Roman"/>
                <w:sz w:val="16"/>
                <w:szCs w:val="16"/>
              </w:rPr>
            </w:pPr>
            <w:r w:rsidRPr="00862354">
              <w:rPr>
                <w:rFonts w:ascii="Times New Roman" w:hAnsi="Times New Roman" w:cs="Times New Roman"/>
                <w:sz w:val="16"/>
                <w:szCs w:val="16"/>
              </w:rPr>
              <w:t>4a/</w:t>
            </w:r>
            <w:r w:rsidRPr="00862354">
              <w:rPr>
                <w:rFonts w:ascii="Times New Roman" w:hAnsi="Times New Roman" w:cs="Times New Roman"/>
                <w:spacing w:val="-6"/>
                <w:sz w:val="16"/>
                <w:szCs w:val="16"/>
              </w:rPr>
              <w:t xml:space="preserve"> </w:t>
            </w:r>
            <w:proofErr w:type="spellStart"/>
            <w:r w:rsidRPr="00862354">
              <w:rPr>
                <w:rFonts w:ascii="Times New Roman" w:hAnsi="Times New Roman" w:cs="Times New Roman"/>
                <w:sz w:val="16"/>
                <w:szCs w:val="16"/>
              </w:rPr>
              <w:t>meno</w:t>
            </w:r>
            <w:proofErr w:type="spellEnd"/>
            <w:r w:rsidRPr="00862354">
              <w:rPr>
                <w:rFonts w:ascii="Times New Roman" w:hAnsi="Times New Roman" w:cs="Times New Roman"/>
                <w:spacing w:val="-7"/>
                <w:sz w:val="16"/>
                <w:szCs w:val="16"/>
              </w:rPr>
              <w:t xml:space="preserve"> </w:t>
            </w:r>
            <w:r w:rsidRPr="00862354">
              <w:rPr>
                <w:rFonts w:ascii="Times New Roman" w:hAnsi="Times New Roman" w:cs="Times New Roman"/>
                <w:spacing w:val="-2"/>
                <w:sz w:val="16"/>
                <w:szCs w:val="16"/>
              </w:rPr>
              <w:t>............</w:t>
            </w:r>
          </w:p>
        </w:tc>
        <w:tc>
          <w:tcPr>
            <w:tcW w:w="103" w:type="pct"/>
            <w:tcBorders>
              <w:top w:val="single" w:sz="6" w:space="0" w:color="000000"/>
              <w:left w:val="single" w:sz="6" w:space="0" w:color="000000"/>
              <w:bottom w:val="single" w:sz="6" w:space="0" w:color="000000"/>
              <w:right w:val="single" w:sz="6" w:space="0" w:color="000000"/>
            </w:tcBorders>
          </w:tcPr>
          <w:p w14:paraId="28185DB3" w14:textId="77777777" w:rsidR="000E2A1E" w:rsidRPr="00862354" w:rsidRDefault="000E2A1E">
            <w:pPr>
              <w:pStyle w:val="TableParagraph"/>
              <w:rPr>
                <w:rFonts w:ascii="Times New Roman" w:hAnsi="Times New Roman" w:cs="Times New Roman"/>
                <w:sz w:val="16"/>
                <w:szCs w:val="16"/>
              </w:rPr>
            </w:pPr>
          </w:p>
        </w:tc>
        <w:tc>
          <w:tcPr>
            <w:tcW w:w="103" w:type="pct"/>
            <w:tcBorders>
              <w:top w:val="single" w:sz="6" w:space="0" w:color="000000"/>
              <w:left w:val="single" w:sz="6" w:space="0" w:color="000000"/>
              <w:bottom w:val="single" w:sz="6" w:space="0" w:color="000000"/>
              <w:right w:val="single" w:sz="6" w:space="0" w:color="000000"/>
            </w:tcBorders>
          </w:tcPr>
          <w:p w14:paraId="49CF5725" w14:textId="77777777" w:rsidR="000E2A1E" w:rsidRPr="00862354" w:rsidRDefault="000E2A1E">
            <w:pPr>
              <w:pStyle w:val="TableParagraph"/>
              <w:rPr>
                <w:rFonts w:ascii="Times New Roman" w:hAnsi="Times New Roman" w:cs="Times New Roman"/>
                <w:sz w:val="16"/>
                <w:szCs w:val="16"/>
              </w:rPr>
            </w:pPr>
          </w:p>
        </w:tc>
        <w:tc>
          <w:tcPr>
            <w:tcW w:w="103" w:type="pct"/>
            <w:tcBorders>
              <w:top w:val="single" w:sz="6" w:space="0" w:color="000000"/>
              <w:left w:val="single" w:sz="6" w:space="0" w:color="000000"/>
              <w:bottom w:val="single" w:sz="6" w:space="0" w:color="000000"/>
              <w:right w:val="single" w:sz="6" w:space="0" w:color="000000"/>
            </w:tcBorders>
          </w:tcPr>
          <w:p w14:paraId="324F0C58" w14:textId="77777777" w:rsidR="000E2A1E" w:rsidRPr="00862354" w:rsidRDefault="000E2A1E">
            <w:pPr>
              <w:pStyle w:val="TableParagraph"/>
              <w:rPr>
                <w:rFonts w:ascii="Times New Roman" w:hAnsi="Times New Roman" w:cs="Times New Roman"/>
                <w:sz w:val="16"/>
                <w:szCs w:val="16"/>
              </w:rPr>
            </w:pPr>
          </w:p>
        </w:tc>
        <w:tc>
          <w:tcPr>
            <w:tcW w:w="102" w:type="pct"/>
            <w:tcBorders>
              <w:top w:val="single" w:sz="6" w:space="0" w:color="000000"/>
              <w:left w:val="single" w:sz="6" w:space="0" w:color="000000"/>
              <w:bottom w:val="single" w:sz="6" w:space="0" w:color="000000"/>
              <w:right w:val="single" w:sz="6" w:space="0" w:color="000000"/>
            </w:tcBorders>
          </w:tcPr>
          <w:p w14:paraId="1D996702" w14:textId="77777777" w:rsidR="000E2A1E" w:rsidRPr="00862354" w:rsidRDefault="000E2A1E">
            <w:pPr>
              <w:pStyle w:val="TableParagraph"/>
              <w:rPr>
                <w:rFonts w:ascii="Times New Roman" w:hAnsi="Times New Roman" w:cs="Times New Roman"/>
                <w:sz w:val="16"/>
                <w:szCs w:val="16"/>
              </w:rPr>
            </w:pPr>
          </w:p>
        </w:tc>
        <w:tc>
          <w:tcPr>
            <w:tcW w:w="101" w:type="pct"/>
            <w:tcBorders>
              <w:top w:val="single" w:sz="6" w:space="0" w:color="000000"/>
              <w:left w:val="single" w:sz="6" w:space="0" w:color="000000"/>
              <w:bottom w:val="single" w:sz="6" w:space="0" w:color="000000"/>
              <w:right w:val="single" w:sz="6" w:space="0" w:color="000000"/>
            </w:tcBorders>
          </w:tcPr>
          <w:p w14:paraId="211185CE" w14:textId="77777777" w:rsidR="000E2A1E" w:rsidRPr="00862354" w:rsidRDefault="000E2A1E">
            <w:pPr>
              <w:pStyle w:val="TableParagraph"/>
              <w:rPr>
                <w:rFonts w:ascii="Times New Roman" w:hAnsi="Times New Roman" w:cs="Times New Roman"/>
                <w:sz w:val="16"/>
                <w:szCs w:val="16"/>
              </w:rPr>
            </w:pPr>
          </w:p>
        </w:tc>
        <w:tc>
          <w:tcPr>
            <w:tcW w:w="101" w:type="pct"/>
            <w:tcBorders>
              <w:top w:val="single" w:sz="6" w:space="0" w:color="000000"/>
              <w:left w:val="single" w:sz="6" w:space="0" w:color="000000"/>
              <w:bottom w:val="single" w:sz="6" w:space="0" w:color="000000"/>
              <w:right w:val="single" w:sz="6" w:space="0" w:color="000000"/>
            </w:tcBorders>
          </w:tcPr>
          <w:p w14:paraId="3846EDA7" w14:textId="77777777" w:rsidR="000E2A1E" w:rsidRPr="00862354" w:rsidRDefault="000E2A1E">
            <w:pPr>
              <w:pStyle w:val="TableParagraph"/>
              <w:rPr>
                <w:rFonts w:ascii="Times New Roman" w:hAnsi="Times New Roman" w:cs="Times New Roman"/>
                <w:sz w:val="16"/>
                <w:szCs w:val="16"/>
              </w:rPr>
            </w:pPr>
          </w:p>
        </w:tc>
        <w:tc>
          <w:tcPr>
            <w:tcW w:w="101" w:type="pct"/>
            <w:tcBorders>
              <w:top w:val="single" w:sz="6" w:space="0" w:color="000000"/>
              <w:left w:val="single" w:sz="6" w:space="0" w:color="000000"/>
              <w:bottom w:val="single" w:sz="6" w:space="0" w:color="000000"/>
              <w:right w:val="single" w:sz="6" w:space="0" w:color="000000"/>
            </w:tcBorders>
          </w:tcPr>
          <w:p w14:paraId="1417F3E4" w14:textId="77777777" w:rsidR="000E2A1E" w:rsidRPr="00862354" w:rsidRDefault="000E2A1E">
            <w:pPr>
              <w:pStyle w:val="TableParagraph"/>
              <w:rPr>
                <w:rFonts w:ascii="Times New Roman" w:hAnsi="Times New Roman" w:cs="Times New Roman"/>
                <w:sz w:val="16"/>
                <w:szCs w:val="16"/>
              </w:rPr>
            </w:pPr>
          </w:p>
        </w:tc>
        <w:tc>
          <w:tcPr>
            <w:tcW w:w="101" w:type="pct"/>
            <w:tcBorders>
              <w:top w:val="single" w:sz="6" w:space="0" w:color="000000"/>
              <w:left w:val="single" w:sz="6" w:space="0" w:color="000000"/>
              <w:bottom w:val="single" w:sz="6" w:space="0" w:color="000000"/>
              <w:right w:val="single" w:sz="6" w:space="0" w:color="000000"/>
            </w:tcBorders>
          </w:tcPr>
          <w:p w14:paraId="75F42B98" w14:textId="77777777" w:rsidR="000E2A1E" w:rsidRPr="00862354" w:rsidRDefault="000E2A1E">
            <w:pPr>
              <w:pStyle w:val="TableParagraph"/>
              <w:rPr>
                <w:rFonts w:ascii="Times New Roman" w:hAnsi="Times New Roman" w:cs="Times New Roman"/>
                <w:sz w:val="16"/>
                <w:szCs w:val="16"/>
              </w:rPr>
            </w:pPr>
          </w:p>
        </w:tc>
        <w:tc>
          <w:tcPr>
            <w:tcW w:w="100" w:type="pct"/>
            <w:tcBorders>
              <w:top w:val="single" w:sz="6" w:space="0" w:color="000000"/>
              <w:left w:val="single" w:sz="6" w:space="0" w:color="000000"/>
              <w:bottom w:val="single" w:sz="6" w:space="0" w:color="000000"/>
              <w:right w:val="single" w:sz="6" w:space="0" w:color="000000"/>
            </w:tcBorders>
          </w:tcPr>
          <w:p w14:paraId="33396825" w14:textId="77777777" w:rsidR="000E2A1E" w:rsidRPr="00862354" w:rsidRDefault="000E2A1E">
            <w:pPr>
              <w:pStyle w:val="TableParagraph"/>
              <w:rPr>
                <w:rFonts w:ascii="Times New Roman" w:hAnsi="Times New Roman" w:cs="Times New Roman"/>
                <w:sz w:val="16"/>
                <w:szCs w:val="16"/>
              </w:rPr>
            </w:pPr>
          </w:p>
        </w:tc>
        <w:tc>
          <w:tcPr>
            <w:tcW w:w="114" w:type="pct"/>
            <w:tcBorders>
              <w:top w:val="single" w:sz="6" w:space="0" w:color="000000"/>
              <w:left w:val="single" w:sz="6" w:space="0" w:color="000000"/>
              <w:bottom w:val="single" w:sz="6" w:space="0" w:color="000000"/>
              <w:right w:val="single" w:sz="6" w:space="0" w:color="000000"/>
            </w:tcBorders>
          </w:tcPr>
          <w:p w14:paraId="3C5D2C15" w14:textId="77777777" w:rsidR="000E2A1E" w:rsidRPr="00862354" w:rsidRDefault="000E2A1E">
            <w:pPr>
              <w:pStyle w:val="TableParagraph"/>
              <w:rPr>
                <w:rFonts w:ascii="Times New Roman" w:hAnsi="Times New Roman" w:cs="Times New Roman"/>
                <w:sz w:val="16"/>
                <w:szCs w:val="16"/>
              </w:rPr>
            </w:pPr>
          </w:p>
        </w:tc>
        <w:tc>
          <w:tcPr>
            <w:tcW w:w="113" w:type="pct"/>
            <w:tcBorders>
              <w:top w:val="single" w:sz="6" w:space="0" w:color="000000"/>
              <w:left w:val="single" w:sz="6" w:space="0" w:color="000000"/>
              <w:bottom w:val="single" w:sz="6" w:space="0" w:color="000000"/>
              <w:right w:val="single" w:sz="6" w:space="0" w:color="000000"/>
            </w:tcBorders>
          </w:tcPr>
          <w:p w14:paraId="5D70F6E5" w14:textId="77777777" w:rsidR="000E2A1E" w:rsidRPr="00862354" w:rsidRDefault="000E2A1E">
            <w:pPr>
              <w:pStyle w:val="TableParagraph"/>
              <w:rPr>
                <w:rFonts w:ascii="Times New Roman" w:hAnsi="Times New Roman" w:cs="Times New Roman"/>
                <w:sz w:val="16"/>
                <w:szCs w:val="16"/>
              </w:rPr>
            </w:pPr>
          </w:p>
        </w:tc>
        <w:tc>
          <w:tcPr>
            <w:tcW w:w="113" w:type="pct"/>
            <w:tcBorders>
              <w:top w:val="single" w:sz="6" w:space="0" w:color="000000"/>
              <w:left w:val="single" w:sz="6" w:space="0" w:color="000000"/>
              <w:bottom w:val="single" w:sz="6" w:space="0" w:color="000000"/>
              <w:right w:val="single" w:sz="6" w:space="0" w:color="000000"/>
            </w:tcBorders>
          </w:tcPr>
          <w:p w14:paraId="51BCA427" w14:textId="77777777" w:rsidR="000E2A1E" w:rsidRPr="00862354" w:rsidRDefault="000E2A1E">
            <w:pPr>
              <w:pStyle w:val="TableParagraph"/>
              <w:rPr>
                <w:rFonts w:ascii="Times New Roman" w:hAnsi="Times New Roman" w:cs="Times New Roman"/>
                <w:sz w:val="16"/>
                <w:szCs w:val="16"/>
              </w:rPr>
            </w:pPr>
          </w:p>
        </w:tc>
        <w:tc>
          <w:tcPr>
            <w:tcW w:w="113" w:type="pct"/>
            <w:tcBorders>
              <w:top w:val="single" w:sz="6" w:space="0" w:color="000000"/>
              <w:left w:val="single" w:sz="6" w:space="0" w:color="000000"/>
              <w:bottom w:val="single" w:sz="6" w:space="0" w:color="000000"/>
              <w:right w:val="single" w:sz="6" w:space="0" w:color="000000"/>
            </w:tcBorders>
          </w:tcPr>
          <w:p w14:paraId="4CF25AC3" w14:textId="77777777" w:rsidR="000E2A1E" w:rsidRPr="00862354" w:rsidRDefault="000E2A1E">
            <w:pPr>
              <w:pStyle w:val="TableParagraph"/>
              <w:rPr>
                <w:rFonts w:ascii="Times New Roman" w:hAnsi="Times New Roman" w:cs="Times New Roman"/>
                <w:sz w:val="16"/>
                <w:szCs w:val="16"/>
              </w:rPr>
            </w:pPr>
          </w:p>
        </w:tc>
        <w:tc>
          <w:tcPr>
            <w:tcW w:w="113" w:type="pct"/>
            <w:tcBorders>
              <w:top w:val="single" w:sz="6" w:space="0" w:color="000000"/>
              <w:left w:val="single" w:sz="6" w:space="0" w:color="000000"/>
              <w:bottom w:val="single" w:sz="6" w:space="0" w:color="000000"/>
              <w:right w:val="single" w:sz="6" w:space="0" w:color="000000"/>
            </w:tcBorders>
          </w:tcPr>
          <w:p w14:paraId="0890C894" w14:textId="77777777" w:rsidR="000E2A1E" w:rsidRPr="00862354" w:rsidRDefault="000E2A1E">
            <w:pPr>
              <w:pStyle w:val="TableParagraph"/>
              <w:rPr>
                <w:rFonts w:ascii="Times New Roman" w:hAnsi="Times New Roman" w:cs="Times New Roman"/>
                <w:sz w:val="16"/>
                <w:szCs w:val="16"/>
              </w:rPr>
            </w:pPr>
          </w:p>
        </w:tc>
        <w:tc>
          <w:tcPr>
            <w:tcW w:w="112" w:type="pct"/>
            <w:tcBorders>
              <w:top w:val="single" w:sz="6" w:space="0" w:color="000000"/>
              <w:left w:val="single" w:sz="6" w:space="0" w:color="000000"/>
              <w:bottom w:val="single" w:sz="6" w:space="0" w:color="000000"/>
              <w:right w:val="single" w:sz="6" w:space="0" w:color="000000"/>
            </w:tcBorders>
          </w:tcPr>
          <w:p w14:paraId="356B9229" w14:textId="77777777" w:rsidR="000E2A1E" w:rsidRPr="00862354" w:rsidRDefault="000E2A1E">
            <w:pPr>
              <w:pStyle w:val="TableParagraph"/>
              <w:rPr>
                <w:rFonts w:ascii="Times New Roman" w:hAnsi="Times New Roman" w:cs="Times New Roman"/>
                <w:sz w:val="16"/>
                <w:szCs w:val="16"/>
              </w:rPr>
            </w:pPr>
          </w:p>
        </w:tc>
        <w:tc>
          <w:tcPr>
            <w:tcW w:w="111" w:type="pct"/>
            <w:tcBorders>
              <w:top w:val="single" w:sz="6" w:space="0" w:color="000000"/>
              <w:left w:val="single" w:sz="6" w:space="0" w:color="000000"/>
              <w:bottom w:val="single" w:sz="6" w:space="0" w:color="000000"/>
              <w:right w:val="single" w:sz="6" w:space="0" w:color="000000"/>
            </w:tcBorders>
          </w:tcPr>
          <w:p w14:paraId="7AD2F1CD" w14:textId="77777777" w:rsidR="000E2A1E" w:rsidRPr="00862354" w:rsidRDefault="000E2A1E">
            <w:pPr>
              <w:pStyle w:val="TableParagraph"/>
              <w:rPr>
                <w:rFonts w:ascii="Times New Roman" w:hAnsi="Times New Roman" w:cs="Times New Roman"/>
                <w:sz w:val="16"/>
                <w:szCs w:val="16"/>
              </w:rPr>
            </w:pPr>
          </w:p>
        </w:tc>
        <w:tc>
          <w:tcPr>
            <w:tcW w:w="110" w:type="pct"/>
            <w:tcBorders>
              <w:top w:val="single" w:sz="6" w:space="0" w:color="000000"/>
              <w:left w:val="single" w:sz="6" w:space="0" w:color="000000"/>
              <w:bottom w:val="single" w:sz="6" w:space="0" w:color="000000"/>
              <w:right w:val="single" w:sz="6" w:space="0" w:color="000000"/>
            </w:tcBorders>
          </w:tcPr>
          <w:p w14:paraId="09934D8C" w14:textId="77777777" w:rsidR="000E2A1E" w:rsidRPr="00862354" w:rsidRDefault="000E2A1E">
            <w:pPr>
              <w:pStyle w:val="TableParagraph"/>
              <w:rPr>
                <w:rFonts w:ascii="Times New Roman" w:hAnsi="Times New Roman" w:cs="Times New Roman"/>
                <w:sz w:val="16"/>
                <w:szCs w:val="16"/>
              </w:rPr>
            </w:pPr>
          </w:p>
        </w:tc>
        <w:tc>
          <w:tcPr>
            <w:tcW w:w="110" w:type="pct"/>
            <w:tcBorders>
              <w:top w:val="single" w:sz="6" w:space="0" w:color="000000"/>
              <w:left w:val="single" w:sz="6" w:space="0" w:color="000000"/>
              <w:bottom w:val="single" w:sz="6" w:space="0" w:color="000000"/>
              <w:right w:val="single" w:sz="6" w:space="0" w:color="000000"/>
            </w:tcBorders>
          </w:tcPr>
          <w:p w14:paraId="7312A1F0" w14:textId="77777777" w:rsidR="000E2A1E" w:rsidRPr="00862354" w:rsidRDefault="000E2A1E">
            <w:pPr>
              <w:pStyle w:val="TableParagraph"/>
              <w:rPr>
                <w:rFonts w:ascii="Times New Roman" w:hAnsi="Times New Roman" w:cs="Times New Roman"/>
                <w:sz w:val="16"/>
                <w:szCs w:val="16"/>
              </w:rPr>
            </w:pPr>
          </w:p>
        </w:tc>
        <w:tc>
          <w:tcPr>
            <w:tcW w:w="110" w:type="pct"/>
            <w:tcBorders>
              <w:top w:val="single" w:sz="6" w:space="0" w:color="000000"/>
              <w:left w:val="single" w:sz="6" w:space="0" w:color="000000"/>
              <w:bottom w:val="single" w:sz="6" w:space="0" w:color="000000"/>
              <w:right w:val="single" w:sz="6" w:space="0" w:color="000000"/>
            </w:tcBorders>
          </w:tcPr>
          <w:p w14:paraId="2CDB693A" w14:textId="77777777" w:rsidR="000E2A1E" w:rsidRPr="00862354" w:rsidRDefault="000E2A1E">
            <w:pPr>
              <w:pStyle w:val="TableParagraph"/>
              <w:rPr>
                <w:rFonts w:ascii="Times New Roman" w:hAnsi="Times New Roman" w:cs="Times New Roman"/>
                <w:sz w:val="16"/>
                <w:szCs w:val="16"/>
              </w:rPr>
            </w:pPr>
          </w:p>
        </w:tc>
        <w:tc>
          <w:tcPr>
            <w:tcW w:w="110" w:type="pct"/>
            <w:tcBorders>
              <w:top w:val="single" w:sz="6" w:space="0" w:color="000000"/>
              <w:left w:val="single" w:sz="6" w:space="0" w:color="000000"/>
              <w:bottom w:val="single" w:sz="6" w:space="0" w:color="000000"/>
              <w:right w:val="single" w:sz="6" w:space="0" w:color="000000"/>
            </w:tcBorders>
          </w:tcPr>
          <w:p w14:paraId="7860A56B" w14:textId="77777777" w:rsidR="000E2A1E" w:rsidRPr="00862354" w:rsidRDefault="000E2A1E">
            <w:pPr>
              <w:pStyle w:val="TableParagraph"/>
              <w:rPr>
                <w:rFonts w:ascii="Times New Roman" w:hAnsi="Times New Roman" w:cs="Times New Roman"/>
                <w:sz w:val="16"/>
                <w:szCs w:val="16"/>
              </w:rPr>
            </w:pPr>
          </w:p>
        </w:tc>
        <w:tc>
          <w:tcPr>
            <w:tcW w:w="109" w:type="pct"/>
            <w:tcBorders>
              <w:top w:val="single" w:sz="6" w:space="0" w:color="000000"/>
              <w:left w:val="single" w:sz="6" w:space="0" w:color="000000"/>
              <w:bottom w:val="single" w:sz="6" w:space="0" w:color="000000"/>
              <w:right w:val="single" w:sz="6" w:space="0" w:color="000000"/>
            </w:tcBorders>
          </w:tcPr>
          <w:p w14:paraId="2EB6E16C" w14:textId="77777777" w:rsidR="000E2A1E" w:rsidRPr="00862354" w:rsidRDefault="000E2A1E">
            <w:pPr>
              <w:pStyle w:val="TableParagraph"/>
              <w:rPr>
                <w:rFonts w:ascii="Times New Roman" w:hAnsi="Times New Roman" w:cs="Times New Roman"/>
                <w:sz w:val="16"/>
                <w:szCs w:val="16"/>
              </w:rPr>
            </w:pPr>
          </w:p>
        </w:tc>
        <w:tc>
          <w:tcPr>
            <w:tcW w:w="109" w:type="pct"/>
            <w:tcBorders>
              <w:top w:val="single" w:sz="6" w:space="0" w:color="000000"/>
              <w:left w:val="single" w:sz="6" w:space="0" w:color="000000"/>
              <w:bottom w:val="single" w:sz="6" w:space="0" w:color="000000"/>
              <w:right w:val="single" w:sz="6" w:space="0" w:color="000000"/>
            </w:tcBorders>
          </w:tcPr>
          <w:p w14:paraId="38F2C746" w14:textId="77777777" w:rsidR="000E2A1E" w:rsidRPr="00862354" w:rsidRDefault="000E2A1E">
            <w:pPr>
              <w:pStyle w:val="TableParagraph"/>
              <w:rPr>
                <w:rFonts w:ascii="Times New Roman" w:hAnsi="Times New Roman" w:cs="Times New Roman"/>
                <w:sz w:val="16"/>
                <w:szCs w:val="16"/>
              </w:rPr>
            </w:pPr>
          </w:p>
        </w:tc>
        <w:tc>
          <w:tcPr>
            <w:tcW w:w="109" w:type="pct"/>
            <w:tcBorders>
              <w:top w:val="single" w:sz="6" w:space="0" w:color="000000"/>
              <w:left w:val="single" w:sz="6" w:space="0" w:color="000000"/>
              <w:bottom w:val="single" w:sz="6" w:space="0" w:color="000000"/>
              <w:right w:val="single" w:sz="6" w:space="0" w:color="000000"/>
            </w:tcBorders>
          </w:tcPr>
          <w:p w14:paraId="54D39681" w14:textId="77777777" w:rsidR="000E2A1E" w:rsidRPr="00862354" w:rsidRDefault="000E2A1E">
            <w:pPr>
              <w:pStyle w:val="TableParagraph"/>
              <w:rPr>
                <w:rFonts w:ascii="Times New Roman" w:hAnsi="Times New Roman" w:cs="Times New Roman"/>
                <w:sz w:val="16"/>
                <w:szCs w:val="16"/>
              </w:rPr>
            </w:pPr>
          </w:p>
        </w:tc>
        <w:tc>
          <w:tcPr>
            <w:tcW w:w="108" w:type="pct"/>
            <w:tcBorders>
              <w:top w:val="single" w:sz="6" w:space="0" w:color="000000"/>
              <w:left w:val="single" w:sz="6" w:space="0" w:color="000000"/>
              <w:bottom w:val="single" w:sz="6" w:space="0" w:color="000000"/>
              <w:right w:val="single" w:sz="6" w:space="0" w:color="000000"/>
            </w:tcBorders>
          </w:tcPr>
          <w:p w14:paraId="5441B70B" w14:textId="77777777" w:rsidR="000E2A1E" w:rsidRPr="00862354" w:rsidRDefault="000E2A1E">
            <w:pPr>
              <w:pStyle w:val="TableParagraph"/>
              <w:rPr>
                <w:rFonts w:ascii="Times New Roman" w:hAnsi="Times New Roman" w:cs="Times New Roman"/>
                <w:sz w:val="16"/>
                <w:szCs w:val="16"/>
              </w:rPr>
            </w:pPr>
          </w:p>
        </w:tc>
        <w:tc>
          <w:tcPr>
            <w:tcW w:w="108" w:type="pct"/>
            <w:tcBorders>
              <w:top w:val="single" w:sz="6" w:space="0" w:color="000000"/>
              <w:left w:val="single" w:sz="6" w:space="0" w:color="000000"/>
              <w:bottom w:val="single" w:sz="6" w:space="0" w:color="000000"/>
              <w:right w:val="single" w:sz="6" w:space="0" w:color="000000"/>
            </w:tcBorders>
          </w:tcPr>
          <w:p w14:paraId="7817F536" w14:textId="77777777" w:rsidR="000E2A1E" w:rsidRPr="00862354" w:rsidRDefault="000E2A1E">
            <w:pPr>
              <w:pStyle w:val="TableParagraph"/>
              <w:rPr>
                <w:rFonts w:ascii="Times New Roman" w:hAnsi="Times New Roman" w:cs="Times New Roman"/>
                <w:sz w:val="16"/>
                <w:szCs w:val="16"/>
              </w:rPr>
            </w:pPr>
          </w:p>
        </w:tc>
        <w:tc>
          <w:tcPr>
            <w:tcW w:w="108" w:type="pct"/>
            <w:tcBorders>
              <w:top w:val="single" w:sz="6" w:space="0" w:color="000000"/>
              <w:left w:val="single" w:sz="6" w:space="0" w:color="000000"/>
              <w:bottom w:val="single" w:sz="6" w:space="0" w:color="000000"/>
              <w:right w:val="single" w:sz="6" w:space="0" w:color="000000"/>
            </w:tcBorders>
          </w:tcPr>
          <w:p w14:paraId="4A271F1D" w14:textId="77777777" w:rsidR="000E2A1E" w:rsidRPr="00862354" w:rsidRDefault="000E2A1E">
            <w:pPr>
              <w:pStyle w:val="TableParagraph"/>
              <w:rPr>
                <w:rFonts w:ascii="Times New Roman" w:hAnsi="Times New Roman" w:cs="Times New Roman"/>
                <w:sz w:val="16"/>
                <w:szCs w:val="16"/>
              </w:rPr>
            </w:pPr>
          </w:p>
        </w:tc>
        <w:tc>
          <w:tcPr>
            <w:tcW w:w="108" w:type="pct"/>
            <w:tcBorders>
              <w:top w:val="single" w:sz="6" w:space="0" w:color="000000"/>
              <w:left w:val="single" w:sz="6" w:space="0" w:color="000000"/>
              <w:bottom w:val="single" w:sz="6" w:space="0" w:color="000000"/>
              <w:right w:val="single" w:sz="6" w:space="0" w:color="000000"/>
            </w:tcBorders>
          </w:tcPr>
          <w:p w14:paraId="59E1772C" w14:textId="77777777" w:rsidR="000E2A1E" w:rsidRPr="00862354" w:rsidRDefault="000E2A1E">
            <w:pPr>
              <w:pStyle w:val="TableParagraph"/>
              <w:rPr>
                <w:rFonts w:ascii="Times New Roman" w:hAnsi="Times New Roman" w:cs="Times New Roman"/>
                <w:sz w:val="16"/>
                <w:szCs w:val="16"/>
              </w:rPr>
            </w:pPr>
          </w:p>
        </w:tc>
        <w:tc>
          <w:tcPr>
            <w:tcW w:w="107" w:type="pct"/>
            <w:tcBorders>
              <w:top w:val="single" w:sz="6" w:space="0" w:color="000000"/>
              <w:left w:val="single" w:sz="6" w:space="0" w:color="000000"/>
              <w:bottom w:val="single" w:sz="6" w:space="0" w:color="000000"/>
              <w:right w:val="single" w:sz="6" w:space="0" w:color="000000"/>
            </w:tcBorders>
          </w:tcPr>
          <w:p w14:paraId="39A5B272" w14:textId="77777777" w:rsidR="000E2A1E" w:rsidRPr="00862354" w:rsidRDefault="000E2A1E">
            <w:pPr>
              <w:pStyle w:val="TableParagraph"/>
              <w:rPr>
                <w:rFonts w:ascii="Times New Roman" w:hAnsi="Times New Roman" w:cs="Times New Roman"/>
                <w:sz w:val="16"/>
                <w:szCs w:val="16"/>
              </w:rPr>
            </w:pPr>
          </w:p>
        </w:tc>
        <w:tc>
          <w:tcPr>
            <w:tcW w:w="106" w:type="pct"/>
            <w:tcBorders>
              <w:top w:val="single" w:sz="6" w:space="0" w:color="000000"/>
              <w:left w:val="single" w:sz="6" w:space="0" w:color="000000"/>
              <w:bottom w:val="single" w:sz="6" w:space="0" w:color="000000"/>
              <w:right w:val="single" w:sz="6" w:space="0" w:color="000000"/>
            </w:tcBorders>
          </w:tcPr>
          <w:p w14:paraId="24BB82A0" w14:textId="77777777" w:rsidR="000E2A1E" w:rsidRPr="00862354" w:rsidRDefault="000E2A1E">
            <w:pPr>
              <w:pStyle w:val="TableParagraph"/>
              <w:rPr>
                <w:rFonts w:ascii="Times New Roman" w:hAnsi="Times New Roman" w:cs="Times New Roman"/>
                <w:sz w:val="16"/>
                <w:szCs w:val="16"/>
              </w:rPr>
            </w:pPr>
          </w:p>
        </w:tc>
        <w:tc>
          <w:tcPr>
            <w:tcW w:w="106" w:type="pct"/>
            <w:tcBorders>
              <w:top w:val="single" w:sz="6" w:space="0" w:color="000000"/>
              <w:left w:val="single" w:sz="6" w:space="0" w:color="000000"/>
              <w:bottom w:val="single" w:sz="6" w:space="0" w:color="000000"/>
              <w:right w:val="single" w:sz="6" w:space="0" w:color="000000"/>
            </w:tcBorders>
          </w:tcPr>
          <w:p w14:paraId="488F0B57" w14:textId="77777777" w:rsidR="000E2A1E" w:rsidRPr="00862354" w:rsidRDefault="000E2A1E">
            <w:pPr>
              <w:pStyle w:val="TableParagraph"/>
              <w:rPr>
                <w:rFonts w:ascii="Times New Roman" w:hAnsi="Times New Roman" w:cs="Times New Roman"/>
                <w:sz w:val="16"/>
                <w:szCs w:val="16"/>
              </w:rPr>
            </w:pPr>
          </w:p>
        </w:tc>
        <w:tc>
          <w:tcPr>
            <w:tcW w:w="106" w:type="pct"/>
            <w:tcBorders>
              <w:top w:val="single" w:sz="6" w:space="0" w:color="000000"/>
              <w:left w:val="single" w:sz="6" w:space="0" w:color="000000"/>
              <w:bottom w:val="single" w:sz="6" w:space="0" w:color="000000"/>
              <w:right w:val="single" w:sz="6" w:space="0" w:color="000000"/>
            </w:tcBorders>
          </w:tcPr>
          <w:p w14:paraId="32B2F2EE" w14:textId="77777777" w:rsidR="000E2A1E" w:rsidRPr="00862354" w:rsidRDefault="000E2A1E">
            <w:pPr>
              <w:pStyle w:val="TableParagraph"/>
              <w:rPr>
                <w:rFonts w:ascii="Times New Roman" w:hAnsi="Times New Roman" w:cs="Times New Roman"/>
                <w:sz w:val="16"/>
                <w:szCs w:val="16"/>
              </w:rPr>
            </w:pPr>
          </w:p>
        </w:tc>
        <w:tc>
          <w:tcPr>
            <w:tcW w:w="274" w:type="pct"/>
            <w:tcBorders>
              <w:top w:val="single" w:sz="6" w:space="0" w:color="000000"/>
              <w:left w:val="single" w:sz="6" w:space="0" w:color="000000"/>
              <w:bottom w:val="single" w:sz="6" w:space="0" w:color="000000"/>
            </w:tcBorders>
          </w:tcPr>
          <w:p w14:paraId="161E64A3" w14:textId="77777777" w:rsidR="000E2A1E" w:rsidRPr="00862354" w:rsidRDefault="000E2A1E">
            <w:pPr>
              <w:pStyle w:val="TableParagraph"/>
              <w:spacing w:before="2" w:line="153" w:lineRule="exact"/>
              <w:ind w:right="20"/>
              <w:jc w:val="right"/>
              <w:rPr>
                <w:rFonts w:ascii="Times New Roman" w:hAnsi="Times New Roman" w:cs="Times New Roman"/>
                <w:sz w:val="16"/>
                <w:szCs w:val="16"/>
              </w:rPr>
            </w:pPr>
            <w:r w:rsidRPr="00862354">
              <w:rPr>
                <w:rFonts w:ascii="Times New Roman" w:hAnsi="Times New Roman" w:cs="Times New Roman"/>
                <w:spacing w:val="-10"/>
                <w:sz w:val="16"/>
                <w:szCs w:val="16"/>
              </w:rPr>
              <w:t>0</w:t>
            </w:r>
          </w:p>
        </w:tc>
      </w:tr>
      <w:tr w:rsidR="00C37BA5" w:rsidRPr="00862354" w14:paraId="097841C9" w14:textId="77777777" w:rsidTr="005872B7">
        <w:trPr>
          <w:trHeight w:val="174"/>
        </w:trPr>
        <w:tc>
          <w:tcPr>
            <w:tcW w:w="144" w:type="pct"/>
            <w:tcBorders>
              <w:top w:val="single" w:sz="6" w:space="0" w:color="000000"/>
              <w:bottom w:val="single" w:sz="6" w:space="0" w:color="000000"/>
              <w:right w:val="single" w:sz="6" w:space="0" w:color="000000"/>
            </w:tcBorders>
          </w:tcPr>
          <w:p w14:paraId="661FA46F" w14:textId="77777777" w:rsidR="000E2A1E" w:rsidRPr="00862354" w:rsidRDefault="000E2A1E">
            <w:pPr>
              <w:pStyle w:val="TableParagraph"/>
              <w:rPr>
                <w:rFonts w:ascii="Times New Roman" w:hAnsi="Times New Roman" w:cs="Times New Roman"/>
                <w:sz w:val="16"/>
                <w:szCs w:val="16"/>
              </w:rPr>
            </w:pPr>
          </w:p>
        </w:tc>
        <w:tc>
          <w:tcPr>
            <w:tcW w:w="1252" w:type="pct"/>
            <w:tcBorders>
              <w:top w:val="single" w:sz="6" w:space="0" w:color="000000"/>
              <w:left w:val="single" w:sz="6" w:space="0" w:color="000000"/>
              <w:bottom w:val="single" w:sz="6" w:space="0" w:color="000000"/>
              <w:right w:val="single" w:sz="6" w:space="0" w:color="000000"/>
            </w:tcBorders>
          </w:tcPr>
          <w:p w14:paraId="66F420F2" w14:textId="77777777" w:rsidR="000E2A1E" w:rsidRPr="00862354" w:rsidRDefault="000E2A1E">
            <w:pPr>
              <w:pStyle w:val="TableParagraph"/>
              <w:spacing w:before="9" w:line="145" w:lineRule="exact"/>
              <w:ind w:left="29"/>
              <w:rPr>
                <w:rFonts w:ascii="Times New Roman" w:hAnsi="Times New Roman" w:cs="Times New Roman"/>
                <w:sz w:val="16"/>
                <w:szCs w:val="16"/>
              </w:rPr>
            </w:pPr>
            <w:r w:rsidRPr="00862354">
              <w:rPr>
                <w:rFonts w:ascii="Times New Roman" w:hAnsi="Times New Roman" w:cs="Times New Roman"/>
                <w:sz w:val="16"/>
                <w:szCs w:val="16"/>
              </w:rPr>
              <w:t>4b/</w:t>
            </w:r>
            <w:r w:rsidRPr="00862354">
              <w:rPr>
                <w:rFonts w:ascii="Times New Roman" w:hAnsi="Times New Roman" w:cs="Times New Roman"/>
                <w:spacing w:val="-7"/>
                <w:sz w:val="16"/>
                <w:szCs w:val="16"/>
              </w:rPr>
              <w:t xml:space="preserve"> </w:t>
            </w:r>
            <w:proofErr w:type="spellStart"/>
            <w:r w:rsidRPr="00862354">
              <w:rPr>
                <w:rFonts w:ascii="Times New Roman" w:hAnsi="Times New Roman" w:cs="Times New Roman"/>
                <w:sz w:val="16"/>
                <w:szCs w:val="16"/>
              </w:rPr>
              <w:t>meno</w:t>
            </w:r>
            <w:proofErr w:type="spellEnd"/>
            <w:r w:rsidRPr="00862354">
              <w:rPr>
                <w:rFonts w:ascii="Times New Roman" w:hAnsi="Times New Roman" w:cs="Times New Roman"/>
                <w:spacing w:val="-6"/>
                <w:sz w:val="16"/>
                <w:szCs w:val="16"/>
              </w:rPr>
              <w:t xml:space="preserve"> </w:t>
            </w:r>
            <w:r w:rsidRPr="00862354">
              <w:rPr>
                <w:rFonts w:ascii="Times New Roman" w:hAnsi="Times New Roman" w:cs="Times New Roman"/>
                <w:spacing w:val="-2"/>
                <w:sz w:val="16"/>
                <w:szCs w:val="16"/>
              </w:rPr>
              <w:t>............</w:t>
            </w:r>
          </w:p>
        </w:tc>
        <w:tc>
          <w:tcPr>
            <w:tcW w:w="103" w:type="pct"/>
            <w:tcBorders>
              <w:top w:val="single" w:sz="6" w:space="0" w:color="000000"/>
              <w:left w:val="single" w:sz="6" w:space="0" w:color="000000"/>
              <w:bottom w:val="single" w:sz="6" w:space="0" w:color="000000"/>
              <w:right w:val="single" w:sz="6" w:space="0" w:color="000000"/>
            </w:tcBorders>
          </w:tcPr>
          <w:p w14:paraId="3EA0CFF6" w14:textId="77777777" w:rsidR="000E2A1E" w:rsidRPr="00862354" w:rsidRDefault="000E2A1E">
            <w:pPr>
              <w:pStyle w:val="TableParagraph"/>
              <w:rPr>
                <w:rFonts w:ascii="Times New Roman" w:hAnsi="Times New Roman" w:cs="Times New Roman"/>
                <w:sz w:val="16"/>
                <w:szCs w:val="16"/>
              </w:rPr>
            </w:pPr>
          </w:p>
        </w:tc>
        <w:tc>
          <w:tcPr>
            <w:tcW w:w="103" w:type="pct"/>
            <w:tcBorders>
              <w:top w:val="single" w:sz="6" w:space="0" w:color="000000"/>
              <w:left w:val="single" w:sz="6" w:space="0" w:color="000000"/>
              <w:bottom w:val="single" w:sz="6" w:space="0" w:color="000000"/>
              <w:right w:val="single" w:sz="6" w:space="0" w:color="000000"/>
            </w:tcBorders>
          </w:tcPr>
          <w:p w14:paraId="3A56E75C" w14:textId="77777777" w:rsidR="000E2A1E" w:rsidRPr="00862354" w:rsidRDefault="000E2A1E">
            <w:pPr>
              <w:pStyle w:val="TableParagraph"/>
              <w:rPr>
                <w:rFonts w:ascii="Times New Roman" w:hAnsi="Times New Roman" w:cs="Times New Roman"/>
                <w:sz w:val="16"/>
                <w:szCs w:val="16"/>
              </w:rPr>
            </w:pPr>
          </w:p>
        </w:tc>
        <w:tc>
          <w:tcPr>
            <w:tcW w:w="103" w:type="pct"/>
            <w:tcBorders>
              <w:top w:val="single" w:sz="6" w:space="0" w:color="000000"/>
              <w:left w:val="single" w:sz="6" w:space="0" w:color="000000"/>
              <w:bottom w:val="single" w:sz="6" w:space="0" w:color="000000"/>
              <w:right w:val="single" w:sz="6" w:space="0" w:color="000000"/>
            </w:tcBorders>
          </w:tcPr>
          <w:p w14:paraId="32F689D7" w14:textId="77777777" w:rsidR="000E2A1E" w:rsidRPr="00862354" w:rsidRDefault="000E2A1E">
            <w:pPr>
              <w:pStyle w:val="TableParagraph"/>
              <w:rPr>
                <w:rFonts w:ascii="Times New Roman" w:hAnsi="Times New Roman" w:cs="Times New Roman"/>
                <w:sz w:val="16"/>
                <w:szCs w:val="16"/>
              </w:rPr>
            </w:pPr>
          </w:p>
        </w:tc>
        <w:tc>
          <w:tcPr>
            <w:tcW w:w="102" w:type="pct"/>
            <w:tcBorders>
              <w:top w:val="single" w:sz="6" w:space="0" w:color="000000"/>
              <w:left w:val="single" w:sz="6" w:space="0" w:color="000000"/>
              <w:bottom w:val="single" w:sz="6" w:space="0" w:color="000000"/>
              <w:right w:val="single" w:sz="6" w:space="0" w:color="000000"/>
            </w:tcBorders>
          </w:tcPr>
          <w:p w14:paraId="3712D9A5" w14:textId="77777777" w:rsidR="000E2A1E" w:rsidRPr="00862354" w:rsidRDefault="000E2A1E">
            <w:pPr>
              <w:pStyle w:val="TableParagraph"/>
              <w:rPr>
                <w:rFonts w:ascii="Times New Roman" w:hAnsi="Times New Roman" w:cs="Times New Roman"/>
                <w:sz w:val="16"/>
                <w:szCs w:val="16"/>
              </w:rPr>
            </w:pPr>
          </w:p>
        </w:tc>
        <w:tc>
          <w:tcPr>
            <w:tcW w:w="101" w:type="pct"/>
            <w:tcBorders>
              <w:top w:val="single" w:sz="6" w:space="0" w:color="000000"/>
              <w:left w:val="single" w:sz="6" w:space="0" w:color="000000"/>
              <w:bottom w:val="single" w:sz="6" w:space="0" w:color="000000"/>
              <w:right w:val="single" w:sz="6" w:space="0" w:color="000000"/>
            </w:tcBorders>
          </w:tcPr>
          <w:p w14:paraId="69344EEE" w14:textId="77777777" w:rsidR="000E2A1E" w:rsidRPr="00862354" w:rsidRDefault="000E2A1E">
            <w:pPr>
              <w:pStyle w:val="TableParagraph"/>
              <w:rPr>
                <w:rFonts w:ascii="Times New Roman" w:hAnsi="Times New Roman" w:cs="Times New Roman"/>
                <w:sz w:val="16"/>
                <w:szCs w:val="16"/>
              </w:rPr>
            </w:pPr>
          </w:p>
        </w:tc>
        <w:tc>
          <w:tcPr>
            <w:tcW w:w="101" w:type="pct"/>
            <w:tcBorders>
              <w:top w:val="single" w:sz="6" w:space="0" w:color="000000"/>
              <w:left w:val="single" w:sz="6" w:space="0" w:color="000000"/>
              <w:bottom w:val="single" w:sz="6" w:space="0" w:color="000000"/>
              <w:right w:val="single" w:sz="6" w:space="0" w:color="000000"/>
            </w:tcBorders>
          </w:tcPr>
          <w:p w14:paraId="16C4DEF3" w14:textId="77777777" w:rsidR="000E2A1E" w:rsidRPr="00862354" w:rsidRDefault="000E2A1E">
            <w:pPr>
              <w:pStyle w:val="TableParagraph"/>
              <w:rPr>
                <w:rFonts w:ascii="Times New Roman" w:hAnsi="Times New Roman" w:cs="Times New Roman"/>
                <w:sz w:val="16"/>
                <w:szCs w:val="16"/>
              </w:rPr>
            </w:pPr>
          </w:p>
        </w:tc>
        <w:tc>
          <w:tcPr>
            <w:tcW w:w="101" w:type="pct"/>
            <w:tcBorders>
              <w:top w:val="single" w:sz="6" w:space="0" w:color="000000"/>
              <w:left w:val="single" w:sz="6" w:space="0" w:color="000000"/>
              <w:bottom w:val="single" w:sz="6" w:space="0" w:color="000000"/>
              <w:right w:val="single" w:sz="6" w:space="0" w:color="000000"/>
            </w:tcBorders>
          </w:tcPr>
          <w:p w14:paraId="19A9C5A1" w14:textId="77777777" w:rsidR="000E2A1E" w:rsidRPr="00862354" w:rsidRDefault="000E2A1E">
            <w:pPr>
              <w:pStyle w:val="TableParagraph"/>
              <w:rPr>
                <w:rFonts w:ascii="Times New Roman" w:hAnsi="Times New Roman" w:cs="Times New Roman"/>
                <w:sz w:val="16"/>
                <w:szCs w:val="16"/>
              </w:rPr>
            </w:pPr>
          </w:p>
        </w:tc>
        <w:tc>
          <w:tcPr>
            <w:tcW w:w="101" w:type="pct"/>
            <w:tcBorders>
              <w:top w:val="single" w:sz="6" w:space="0" w:color="000000"/>
              <w:left w:val="single" w:sz="6" w:space="0" w:color="000000"/>
              <w:bottom w:val="single" w:sz="6" w:space="0" w:color="000000"/>
              <w:right w:val="single" w:sz="6" w:space="0" w:color="000000"/>
            </w:tcBorders>
          </w:tcPr>
          <w:p w14:paraId="210F718E" w14:textId="77777777" w:rsidR="000E2A1E" w:rsidRPr="00862354" w:rsidRDefault="000E2A1E">
            <w:pPr>
              <w:pStyle w:val="TableParagraph"/>
              <w:rPr>
                <w:rFonts w:ascii="Times New Roman" w:hAnsi="Times New Roman" w:cs="Times New Roman"/>
                <w:sz w:val="16"/>
                <w:szCs w:val="16"/>
              </w:rPr>
            </w:pPr>
          </w:p>
        </w:tc>
        <w:tc>
          <w:tcPr>
            <w:tcW w:w="100" w:type="pct"/>
            <w:tcBorders>
              <w:top w:val="single" w:sz="6" w:space="0" w:color="000000"/>
              <w:left w:val="single" w:sz="6" w:space="0" w:color="000000"/>
              <w:bottom w:val="single" w:sz="6" w:space="0" w:color="000000"/>
              <w:right w:val="single" w:sz="6" w:space="0" w:color="000000"/>
            </w:tcBorders>
          </w:tcPr>
          <w:p w14:paraId="688413AC" w14:textId="77777777" w:rsidR="000E2A1E" w:rsidRPr="00862354" w:rsidRDefault="000E2A1E">
            <w:pPr>
              <w:pStyle w:val="TableParagraph"/>
              <w:rPr>
                <w:rFonts w:ascii="Times New Roman" w:hAnsi="Times New Roman" w:cs="Times New Roman"/>
                <w:sz w:val="16"/>
                <w:szCs w:val="16"/>
              </w:rPr>
            </w:pPr>
          </w:p>
        </w:tc>
        <w:tc>
          <w:tcPr>
            <w:tcW w:w="114" w:type="pct"/>
            <w:tcBorders>
              <w:top w:val="single" w:sz="6" w:space="0" w:color="000000"/>
              <w:left w:val="single" w:sz="6" w:space="0" w:color="000000"/>
              <w:bottom w:val="single" w:sz="6" w:space="0" w:color="000000"/>
              <w:right w:val="single" w:sz="6" w:space="0" w:color="000000"/>
            </w:tcBorders>
          </w:tcPr>
          <w:p w14:paraId="2DF3AB71" w14:textId="77777777" w:rsidR="000E2A1E" w:rsidRPr="00862354" w:rsidRDefault="000E2A1E">
            <w:pPr>
              <w:pStyle w:val="TableParagraph"/>
              <w:rPr>
                <w:rFonts w:ascii="Times New Roman" w:hAnsi="Times New Roman" w:cs="Times New Roman"/>
                <w:sz w:val="16"/>
                <w:szCs w:val="16"/>
              </w:rPr>
            </w:pPr>
          </w:p>
        </w:tc>
        <w:tc>
          <w:tcPr>
            <w:tcW w:w="113" w:type="pct"/>
            <w:tcBorders>
              <w:top w:val="single" w:sz="6" w:space="0" w:color="000000"/>
              <w:left w:val="single" w:sz="6" w:space="0" w:color="000000"/>
              <w:bottom w:val="single" w:sz="6" w:space="0" w:color="000000"/>
              <w:right w:val="single" w:sz="6" w:space="0" w:color="000000"/>
            </w:tcBorders>
          </w:tcPr>
          <w:p w14:paraId="7804CE7C" w14:textId="77777777" w:rsidR="000E2A1E" w:rsidRPr="00862354" w:rsidRDefault="000E2A1E">
            <w:pPr>
              <w:pStyle w:val="TableParagraph"/>
              <w:rPr>
                <w:rFonts w:ascii="Times New Roman" w:hAnsi="Times New Roman" w:cs="Times New Roman"/>
                <w:sz w:val="16"/>
                <w:szCs w:val="16"/>
              </w:rPr>
            </w:pPr>
          </w:p>
        </w:tc>
        <w:tc>
          <w:tcPr>
            <w:tcW w:w="113" w:type="pct"/>
            <w:tcBorders>
              <w:top w:val="single" w:sz="6" w:space="0" w:color="000000"/>
              <w:left w:val="single" w:sz="6" w:space="0" w:color="000000"/>
              <w:bottom w:val="single" w:sz="6" w:space="0" w:color="000000"/>
              <w:right w:val="single" w:sz="6" w:space="0" w:color="000000"/>
            </w:tcBorders>
          </w:tcPr>
          <w:p w14:paraId="6B727357" w14:textId="77777777" w:rsidR="000E2A1E" w:rsidRPr="00862354" w:rsidRDefault="000E2A1E">
            <w:pPr>
              <w:pStyle w:val="TableParagraph"/>
              <w:rPr>
                <w:rFonts w:ascii="Times New Roman" w:hAnsi="Times New Roman" w:cs="Times New Roman"/>
                <w:sz w:val="16"/>
                <w:szCs w:val="16"/>
              </w:rPr>
            </w:pPr>
          </w:p>
        </w:tc>
        <w:tc>
          <w:tcPr>
            <w:tcW w:w="113" w:type="pct"/>
            <w:tcBorders>
              <w:top w:val="single" w:sz="6" w:space="0" w:color="000000"/>
              <w:left w:val="single" w:sz="6" w:space="0" w:color="000000"/>
              <w:bottom w:val="single" w:sz="6" w:space="0" w:color="000000"/>
              <w:right w:val="single" w:sz="6" w:space="0" w:color="000000"/>
            </w:tcBorders>
          </w:tcPr>
          <w:p w14:paraId="20BFBA08" w14:textId="77777777" w:rsidR="000E2A1E" w:rsidRPr="00862354" w:rsidRDefault="000E2A1E">
            <w:pPr>
              <w:pStyle w:val="TableParagraph"/>
              <w:rPr>
                <w:rFonts w:ascii="Times New Roman" w:hAnsi="Times New Roman" w:cs="Times New Roman"/>
                <w:sz w:val="16"/>
                <w:szCs w:val="16"/>
              </w:rPr>
            </w:pPr>
          </w:p>
        </w:tc>
        <w:tc>
          <w:tcPr>
            <w:tcW w:w="113" w:type="pct"/>
            <w:tcBorders>
              <w:top w:val="single" w:sz="6" w:space="0" w:color="000000"/>
              <w:left w:val="single" w:sz="6" w:space="0" w:color="000000"/>
              <w:bottom w:val="single" w:sz="6" w:space="0" w:color="000000"/>
              <w:right w:val="single" w:sz="6" w:space="0" w:color="000000"/>
            </w:tcBorders>
          </w:tcPr>
          <w:p w14:paraId="76508E42" w14:textId="77777777" w:rsidR="000E2A1E" w:rsidRPr="00862354" w:rsidRDefault="000E2A1E">
            <w:pPr>
              <w:pStyle w:val="TableParagraph"/>
              <w:rPr>
                <w:rFonts w:ascii="Times New Roman" w:hAnsi="Times New Roman" w:cs="Times New Roman"/>
                <w:sz w:val="16"/>
                <w:szCs w:val="16"/>
              </w:rPr>
            </w:pPr>
          </w:p>
        </w:tc>
        <w:tc>
          <w:tcPr>
            <w:tcW w:w="112" w:type="pct"/>
            <w:tcBorders>
              <w:top w:val="single" w:sz="6" w:space="0" w:color="000000"/>
              <w:left w:val="single" w:sz="6" w:space="0" w:color="000000"/>
              <w:bottom w:val="single" w:sz="6" w:space="0" w:color="000000"/>
              <w:right w:val="single" w:sz="6" w:space="0" w:color="000000"/>
            </w:tcBorders>
          </w:tcPr>
          <w:p w14:paraId="0B6E7384" w14:textId="77777777" w:rsidR="000E2A1E" w:rsidRPr="00862354" w:rsidRDefault="000E2A1E">
            <w:pPr>
              <w:pStyle w:val="TableParagraph"/>
              <w:rPr>
                <w:rFonts w:ascii="Times New Roman" w:hAnsi="Times New Roman" w:cs="Times New Roman"/>
                <w:sz w:val="16"/>
                <w:szCs w:val="16"/>
              </w:rPr>
            </w:pPr>
          </w:p>
        </w:tc>
        <w:tc>
          <w:tcPr>
            <w:tcW w:w="111" w:type="pct"/>
            <w:tcBorders>
              <w:top w:val="single" w:sz="6" w:space="0" w:color="000000"/>
              <w:left w:val="single" w:sz="6" w:space="0" w:color="000000"/>
              <w:bottom w:val="single" w:sz="6" w:space="0" w:color="000000"/>
              <w:right w:val="single" w:sz="6" w:space="0" w:color="000000"/>
            </w:tcBorders>
          </w:tcPr>
          <w:p w14:paraId="2752340B" w14:textId="77777777" w:rsidR="000E2A1E" w:rsidRPr="00862354" w:rsidRDefault="000E2A1E">
            <w:pPr>
              <w:pStyle w:val="TableParagraph"/>
              <w:rPr>
                <w:rFonts w:ascii="Times New Roman" w:hAnsi="Times New Roman" w:cs="Times New Roman"/>
                <w:sz w:val="16"/>
                <w:szCs w:val="16"/>
              </w:rPr>
            </w:pPr>
          </w:p>
        </w:tc>
        <w:tc>
          <w:tcPr>
            <w:tcW w:w="110" w:type="pct"/>
            <w:tcBorders>
              <w:top w:val="single" w:sz="6" w:space="0" w:color="000000"/>
              <w:left w:val="single" w:sz="6" w:space="0" w:color="000000"/>
              <w:bottom w:val="single" w:sz="6" w:space="0" w:color="000000"/>
              <w:right w:val="single" w:sz="6" w:space="0" w:color="000000"/>
            </w:tcBorders>
          </w:tcPr>
          <w:p w14:paraId="17A36077" w14:textId="77777777" w:rsidR="000E2A1E" w:rsidRPr="00862354" w:rsidRDefault="000E2A1E">
            <w:pPr>
              <w:pStyle w:val="TableParagraph"/>
              <w:rPr>
                <w:rFonts w:ascii="Times New Roman" w:hAnsi="Times New Roman" w:cs="Times New Roman"/>
                <w:sz w:val="16"/>
                <w:szCs w:val="16"/>
              </w:rPr>
            </w:pPr>
          </w:p>
        </w:tc>
        <w:tc>
          <w:tcPr>
            <w:tcW w:w="110" w:type="pct"/>
            <w:tcBorders>
              <w:top w:val="single" w:sz="6" w:space="0" w:color="000000"/>
              <w:left w:val="single" w:sz="6" w:space="0" w:color="000000"/>
              <w:bottom w:val="single" w:sz="6" w:space="0" w:color="000000"/>
              <w:right w:val="single" w:sz="6" w:space="0" w:color="000000"/>
            </w:tcBorders>
          </w:tcPr>
          <w:p w14:paraId="71B8803B" w14:textId="77777777" w:rsidR="000E2A1E" w:rsidRPr="00862354" w:rsidRDefault="000E2A1E">
            <w:pPr>
              <w:pStyle w:val="TableParagraph"/>
              <w:rPr>
                <w:rFonts w:ascii="Times New Roman" w:hAnsi="Times New Roman" w:cs="Times New Roman"/>
                <w:sz w:val="16"/>
                <w:szCs w:val="16"/>
              </w:rPr>
            </w:pPr>
          </w:p>
        </w:tc>
        <w:tc>
          <w:tcPr>
            <w:tcW w:w="110" w:type="pct"/>
            <w:tcBorders>
              <w:top w:val="single" w:sz="6" w:space="0" w:color="000000"/>
              <w:left w:val="single" w:sz="6" w:space="0" w:color="000000"/>
              <w:bottom w:val="single" w:sz="6" w:space="0" w:color="000000"/>
              <w:right w:val="single" w:sz="6" w:space="0" w:color="000000"/>
            </w:tcBorders>
          </w:tcPr>
          <w:p w14:paraId="4E1C50D1" w14:textId="77777777" w:rsidR="000E2A1E" w:rsidRPr="00862354" w:rsidRDefault="000E2A1E">
            <w:pPr>
              <w:pStyle w:val="TableParagraph"/>
              <w:rPr>
                <w:rFonts w:ascii="Times New Roman" w:hAnsi="Times New Roman" w:cs="Times New Roman"/>
                <w:sz w:val="16"/>
                <w:szCs w:val="16"/>
              </w:rPr>
            </w:pPr>
          </w:p>
        </w:tc>
        <w:tc>
          <w:tcPr>
            <w:tcW w:w="110" w:type="pct"/>
            <w:tcBorders>
              <w:top w:val="single" w:sz="6" w:space="0" w:color="000000"/>
              <w:left w:val="single" w:sz="6" w:space="0" w:color="000000"/>
              <w:bottom w:val="single" w:sz="6" w:space="0" w:color="000000"/>
              <w:right w:val="single" w:sz="6" w:space="0" w:color="000000"/>
            </w:tcBorders>
          </w:tcPr>
          <w:p w14:paraId="2F5545A8" w14:textId="77777777" w:rsidR="000E2A1E" w:rsidRPr="00862354" w:rsidRDefault="000E2A1E">
            <w:pPr>
              <w:pStyle w:val="TableParagraph"/>
              <w:rPr>
                <w:rFonts w:ascii="Times New Roman" w:hAnsi="Times New Roman" w:cs="Times New Roman"/>
                <w:sz w:val="16"/>
                <w:szCs w:val="16"/>
              </w:rPr>
            </w:pPr>
          </w:p>
        </w:tc>
        <w:tc>
          <w:tcPr>
            <w:tcW w:w="109" w:type="pct"/>
            <w:tcBorders>
              <w:top w:val="single" w:sz="6" w:space="0" w:color="000000"/>
              <w:left w:val="single" w:sz="6" w:space="0" w:color="000000"/>
              <w:bottom w:val="single" w:sz="6" w:space="0" w:color="000000"/>
              <w:right w:val="single" w:sz="6" w:space="0" w:color="000000"/>
            </w:tcBorders>
          </w:tcPr>
          <w:p w14:paraId="755E0ECD" w14:textId="77777777" w:rsidR="000E2A1E" w:rsidRPr="00862354" w:rsidRDefault="000E2A1E">
            <w:pPr>
              <w:pStyle w:val="TableParagraph"/>
              <w:rPr>
                <w:rFonts w:ascii="Times New Roman" w:hAnsi="Times New Roman" w:cs="Times New Roman"/>
                <w:sz w:val="16"/>
                <w:szCs w:val="16"/>
              </w:rPr>
            </w:pPr>
          </w:p>
        </w:tc>
        <w:tc>
          <w:tcPr>
            <w:tcW w:w="109" w:type="pct"/>
            <w:tcBorders>
              <w:top w:val="single" w:sz="6" w:space="0" w:color="000000"/>
              <w:left w:val="single" w:sz="6" w:space="0" w:color="000000"/>
              <w:bottom w:val="single" w:sz="6" w:space="0" w:color="000000"/>
              <w:right w:val="single" w:sz="6" w:space="0" w:color="000000"/>
            </w:tcBorders>
          </w:tcPr>
          <w:p w14:paraId="346AC755" w14:textId="77777777" w:rsidR="000E2A1E" w:rsidRPr="00862354" w:rsidRDefault="000E2A1E">
            <w:pPr>
              <w:pStyle w:val="TableParagraph"/>
              <w:rPr>
                <w:rFonts w:ascii="Times New Roman" w:hAnsi="Times New Roman" w:cs="Times New Roman"/>
                <w:sz w:val="16"/>
                <w:szCs w:val="16"/>
              </w:rPr>
            </w:pPr>
          </w:p>
        </w:tc>
        <w:tc>
          <w:tcPr>
            <w:tcW w:w="109" w:type="pct"/>
            <w:tcBorders>
              <w:top w:val="single" w:sz="6" w:space="0" w:color="000000"/>
              <w:left w:val="single" w:sz="6" w:space="0" w:color="000000"/>
              <w:bottom w:val="single" w:sz="6" w:space="0" w:color="000000"/>
              <w:right w:val="single" w:sz="6" w:space="0" w:color="000000"/>
            </w:tcBorders>
          </w:tcPr>
          <w:p w14:paraId="7F6DE144" w14:textId="77777777" w:rsidR="000E2A1E" w:rsidRPr="00862354" w:rsidRDefault="000E2A1E">
            <w:pPr>
              <w:pStyle w:val="TableParagraph"/>
              <w:rPr>
                <w:rFonts w:ascii="Times New Roman" w:hAnsi="Times New Roman" w:cs="Times New Roman"/>
                <w:sz w:val="16"/>
                <w:szCs w:val="16"/>
              </w:rPr>
            </w:pPr>
          </w:p>
        </w:tc>
        <w:tc>
          <w:tcPr>
            <w:tcW w:w="108" w:type="pct"/>
            <w:tcBorders>
              <w:top w:val="single" w:sz="6" w:space="0" w:color="000000"/>
              <w:left w:val="single" w:sz="6" w:space="0" w:color="000000"/>
              <w:bottom w:val="single" w:sz="6" w:space="0" w:color="000000"/>
              <w:right w:val="single" w:sz="6" w:space="0" w:color="000000"/>
            </w:tcBorders>
          </w:tcPr>
          <w:p w14:paraId="3567E24B" w14:textId="77777777" w:rsidR="000E2A1E" w:rsidRPr="00862354" w:rsidRDefault="000E2A1E">
            <w:pPr>
              <w:pStyle w:val="TableParagraph"/>
              <w:rPr>
                <w:rFonts w:ascii="Times New Roman" w:hAnsi="Times New Roman" w:cs="Times New Roman"/>
                <w:sz w:val="16"/>
                <w:szCs w:val="16"/>
              </w:rPr>
            </w:pPr>
          </w:p>
        </w:tc>
        <w:tc>
          <w:tcPr>
            <w:tcW w:w="108" w:type="pct"/>
            <w:tcBorders>
              <w:top w:val="single" w:sz="6" w:space="0" w:color="000000"/>
              <w:left w:val="single" w:sz="6" w:space="0" w:color="000000"/>
              <w:bottom w:val="single" w:sz="6" w:space="0" w:color="000000"/>
              <w:right w:val="single" w:sz="6" w:space="0" w:color="000000"/>
            </w:tcBorders>
          </w:tcPr>
          <w:p w14:paraId="6D6122FF" w14:textId="77777777" w:rsidR="000E2A1E" w:rsidRPr="00862354" w:rsidRDefault="000E2A1E">
            <w:pPr>
              <w:pStyle w:val="TableParagraph"/>
              <w:rPr>
                <w:rFonts w:ascii="Times New Roman" w:hAnsi="Times New Roman" w:cs="Times New Roman"/>
                <w:sz w:val="16"/>
                <w:szCs w:val="16"/>
              </w:rPr>
            </w:pPr>
          </w:p>
        </w:tc>
        <w:tc>
          <w:tcPr>
            <w:tcW w:w="108" w:type="pct"/>
            <w:tcBorders>
              <w:top w:val="single" w:sz="6" w:space="0" w:color="000000"/>
              <w:left w:val="single" w:sz="6" w:space="0" w:color="000000"/>
              <w:bottom w:val="single" w:sz="6" w:space="0" w:color="000000"/>
              <w:right w:val="single" w:sz="6" w:space="0" w:color="000000"/>
            </w:tcBorders>
          </w:tcPr>
          <w:p w14:paraId="428882FA" w14:textId="77777777" w:rsidR="000E2A1E" w:rsidRPr="00862354" w:rsidRDefault="000E2A1E">
            <w:pPr>
              <w:pStyle w:val="TableParagraph"/>
              <w:rPr>
                <w:rFonts w:ascii="Times New Roman" w:hAnsi="Times New Roman" w:cs="Times New Roman"/>
                <w:sz w:val="16"/>
                <w:szCs w:val="16"/>
              </w:rPr>
            </w:pPr>
          </w:p>
        </w:tc>
        <w:tc>
          <w:tcPr>
            <w:tcW w:w="108" w:type="pct"/>
            <w:tcBorders>
              <w:top w:val="single" w:sz="6" w:space="0" w:color="000000"/>
              <w:left w:val="single" w:sz="6" w:space="0" w:color="000000"/>
              <w:bottom w:val="single" w:sz="6" w:space="0" w:color="000000"/>
              <w:right w:val="single" w:sz="6" w:space="0" w:color="000000"/>
            </w:tcBorders>
          </w:tcPr>
          <w:p w14:paraId="0A1591DB" w14:textId="77777777" w:rsidR="000E2A1E" w:rsidRPr="00862354" w:rsidRDefault="000E2A1E">
            <w:pPr>
              <w:pStyle w:val="TableParagraph"/>
              <w:rPr>
                <w:rFonts w:ascii="Times New Roman" w:hAnsi="Times New Roman" w:cs="Times New Roman"/>
                <w:sz w:val="16"/>
                <w:szCs w:val="16"/>
              </w:rPr>
            </w:pPr>
          </w:p>
        </w:tc>
        <w:tc>
          <w:tcPr>
            <w:tcW w:w="107" w:type="pct"/>
            <w:tcBorders>
              <w:top w:val="single" w:sz="6" w:space="0" w:color="000000"/>
              <w:left w:val="single" w:sz="6" w:space="0" w:color="000000"/>
              <w:bottom w:val="single" w:sz="6" w:space="0" w:color="000000"/>
              <w:right w:val="single" w:sz="6" w:space="0" w:color="000000"/>
            </w:tcBorders>
          </w:tcPr>
          <w:p w14:paraId="78893AA6" w14:textId="77777777" w:rsidR="000E2A1E" w:rsidRPr="00862354" w:rsidRDefault="000E2A1E">
            <w:pPr>
              <w:pStyle w:val="TableParagraph"/>
              <w:rPr>
                <w:rFonts w:ascii="Times New Roman" w:hAnsi="Times New Roman" w:cs="Times New Roman"/>
                <w:sz w:val="16"/>
                <w:szCs w:val="16"/>
              </w:rPr>
            </w:pPr>
          </w:p>
        </w:tc>
        <w:tc>
          <w:tcPr>
            <w:tcW w:w="106" w:type="pct"/>
            <w:tcBorders>
              <w:top w:val="single" w:sz="6" w:space="0" w:color="000000"/>
              <w:left w:val="single" w:sz="6" w:space="0" w:color="000000"/>
              <w:bottom w:val="single" w:sz="6" w:space="0" w:color="000000"/>
              <w:right w:val="single" w:sz="6" w:space="0" w:color="000000"/>
            </w:tcBorders>
          </w:tcPr>
          <w:p w14:paraId="439BE612" w14:textId="77777777" w:rsidR="000E2A1E" w:rsidRPr="00862354" w:rsidRDefault="000E2A1E">
            <w:pPr>
              <w:pStyle w:val="TableParagraph"/>
              <w:rPr>
                <w:rFonts w:ascii="Times New Roman" w:hAnsi="Times New Roman" w:cs="Times New Roman"/>
                <w:sz w:val="16"/>
                <w:szCs w:val="16"/>
              </w:rPr>
            </w:pPr>
          </w:p>
        </w:tc>
        <w:tc>
          <w:tcPr>
            <w:tcW w:w="106" w:type="pct"/>
            <w:tcBorders>
              <w:top w:val="single" w:sz="6" w:space="0" w:color="000000"/>
              <w:left w:val="single" w:sz="6" w:space="0" w:color="000000"/>
              <w:bottom w:val="single" w:sz="6" w:space="0" w:color="000000"/>
              <w:right w:val="single" w:sz="6" w:space="0" w:color="000000"/>
            </w:tcBorders>
          </w:tcPr>
          <w:p w14:paraId="4ED60C71" w14:textId="77777777" w:rsidR="000E2A1E" w:rsidRPr="00862354" w:rsidRDefault="000E2A1E">
            <w:pPr>
              <w:pStyle w:val="TableParagraph"/>
              <w:rPr>
                <w:rFonts w:ascii="Times New Roman" w:hAnsi="Times New Roman" w:cs="Times New Roman"/>
                <w:sz w:val="16"/>
                <w:szCs w:val="16"/>
              </w:rPr>
            </w:pPr>
          </w:p>
        </w:tc>
        <w:tc>
          <w:tcPr>
            <w:tcW w:w="106" w:type="pct"/>
            <w:tcBorders>
              <w:top w:val="single" w:sz="6" w:space="0" w:color="000000"/>
              <w:left w:val="single" w:sz="6" w:space="0" w:color="000000"/>
              <w:bottom w:val="single" w:sz="6" w:space="0" w:color="000000"/>
              <w:right w:val="single" w:sz="6" w:space="0" w:color="000000"/>
            </w:tcBorders>
          </w:tcPr>
          <w:p w14:paraId="04A824F8" w14:textId="77777777" w:rsidR="000E2A1E" w:rsidRPr="00862354" w:rsidRDefault="000E2A1E">
            <w:pPr>
              <w:pStyle w:val="TableParagraph"/>
              <w:rPr>
                <w:rFonts w:ascii="Times New Roman" w:hAnsi="Times New Roman" w:cs="Times New Roman"/>
                <w:sz w:val="16"/>
                <w:szCs w:val="16"/>
              </w:rPr>
            </w:pPr>
          </w:p>
        </w:tc>
        <w:tc>
          <w:tcPr>
            <w:tcW w:w="274" w:type="pct"/>
            <w:tcBorders>
              <w:top w:val="single" w:sz="6" w:space="0" w:color="000000"/>
              <w:left w:val="single" w:sz="6" w:space="0" w:color="000000"/>
              <w:bottom w:val="single" w:sz="6" w:space="0" w:color="000000"/>
            </w:tcBorders>
          </w:tcPr>
          <w:p w14:paraId="419EF05F" w14:textId="77777777" w:rsidR="000E2A1E" w:rsidRPr="00862354" w:rsidRDefault="000E2A1E">
            <w:pPr>
              <w:pStyle w:val="TableParagraph"/>
              <w:spacing w:before="2" w:line="153" w:lineRule="exact"/>
              <w:ind w:right="20"/>
              <w:jc w:val="right"/>
              <w:rPr>
                <w:rFonts w:ascii="Times New Roman" w:hAnsi="Times New Roman" w:cs="Times New Roman"/>
                <w:sz w:val="16"/>
                <w:szCs w:val="16"/>
              </w:rPr>
            </w:pPr>
            <w:r w:rsidRPr="00862354">
              <w:rPr>
                <w:rFonts w:ascii="Times New Roman" w:hAnsi="Times New Roman" w:cs="Times New Roman"/>
                <w:spacing w:val="-10"/>
                <w:sz w:val="16"/>
                <w:szCs w:val="16"/>
              </w:rPr>
              <w:t>0</w:t>
            </w:r>
          </w:p>
        </w:tc>
      </w:tr>
      <w:tr w:rsidR="00C37BA5" w:rsidRPr="00862354" w14:paraId="640E15CB" w14:textId="77777777" w:rsidTr="005872B7">
        <w:trPr>
          <w:trHeight w:val="174"/>
        </w:trPr>
        <w:tc>
          <w:tcPr>
            <w:tcW w:w="144" w:type="pct"/>
            <w:tcBorders>
              <w:top w:val="single" w:sz="6" w:space="0" w:color="000000"/>
              <w:bottom w:val="single" w:sz="6" w:space="0" w:color="000000"/>
              <w:right w:val="single" w:sz="6" w:space="0" w:color="000000"/>
            </w:tcBorders>
          </w:tcPr>
          <w:p w14:paraId="65806441" w14:textId="77777777" w:rsidR="000E2A1E" w:rsidRPr="00862354" w:rsidRDefault="000E2A1E">
            <w:pPr>
              <w:pStyle w:val="TableParagraph"/>
              <w:rPr>
                <w:rFonts w:ascii="Times New Roman" w:hAnsi="Times New Roman" w:cs="Times New Roman"/>
                <w:sz w:val="16"/>
                <w:szCs w:val="16"/>
              </w:rPr>
            </w:pPr>
          </w:p>
        </w:tc>
        <w:tc>
          <w:tcPr>
            <w:tcW w:w="1252" w:type="pct"/>
            <w:tcBorders>
              <w:top w:val="single" w:sz="6" w:space="0" w:color="000000"/>
              <w:left w:val="single" w:sz="6" w:space="0" w:color="000000"/>
              <w:bottom w:val="single" w:sz="6" w:space="0" w:color="000000"/>
              <w:right w:val="single" w:sz="6" w:space="0" w:color="000000"/>
            </w:tcBorders>
          </w:tcPr>
          <w:p w14:paraId="09930036" w14:textId="77777777" w:rsidR="000E2A1E" w:rsidRPr="00862354" w:rsidRDefault="000E2A1E">
            <w:pPr>
              <w:pStyle w:val="TableParagraph"/>
              <w:spacing w:before="9" w:line="145" w:lineRule="exact"/>
              <w:ind w:left="29"/>
              <w:rPr>
                <w:rFonts w:ascii="Times New Roman" w:hAnsi="Times New Roman" w:cs="Times New Roman"/>
                <w:sz w:val="16"/>
                <w:szCs w:val="16"/>
              </w:rPr>
            </w:pPr>
            <w:r w:rsidRPr="00862354">
              <w:rPr>
                <w:rFonts w:ascii="Times New Roman" w:hAnsi="Times New Roman" w:cs="Times New Roman"/>
                <w:sz w:val="16"/>
                <w:szCs w:val="16"/>
              </w:rPr>
              <w:t>4c/</w:t>
            </w:r>
            <w:r w:rsidRPr="00862354">
              <w:rPr>
                <w:rFonts w:ascii="Times New Roman" w:hAnsi="Times New Roman" w:cs="Times New Roman"/>
                <w:spacing w:val="-6"/>
                <w:sz w:val="16"/>
                <w:szCs w:val="16"/>
              </w:rPr>
              <w:t xml:space="preserve"> </w:t>
            </w:r>
            <w:proofErr w:type="spellStart"/>
            <w:r w:rsidRPr="00862354">
              <w:rPr>
                <w:rFonts w:ascii="Times New Roman" w:hAnsi="Times New Roman" w:cs="Times New Roman"/>
                <w:sz w:val="16"/>
                <w:szCs w:val="16"/>
              </w:rPr>
              <w:t>meno</w:t>
            </w:r>
            <w:proofErr w:type="spellEnd"/>
            <w:r w:rsidRPr="00862354">
              <w:rPr>
                <w:rFonts w:ascii="Times New Roman" w:hAnsi="Times New Roman" w:cs="Times New Roman"/>
                <w:spacing w:val="-6"/>
                <w:sz w:val="16"/>
                <w:szCs w:val="16"/>
              </w:rPr>
              <w:t xml:space="preserve"> </w:t>
            </w:r>
            <w:r w:rsidRPr="00862354">
              <w:rPr>
                <w:rFonts w:ascii="Times New Roman" w:hAnsi="Times New Roman" w:cs="Times New Roman"/>
                <w:spacing w:val="-2"/>
                <w:sz w:val="16"/>
                <w:szCs w:val="16"/>
              </w:rPr>
              <w:t>............</w:t>
            </w:r>
          </w:p>
        </w:tc>
        <w:tc>
          <w:tcPr>
            <w:tcW w:w="103" w:type="pct"/>
            <w:tcBorders>
              <w:top w:val="single" w:sz="6" w:space="0" w:color="000000"/>
              <w:left w:val="single" w:sz="6" w:space="0" w:color="000000"/>
              <w:bottom w:val="single" w:sz="6" w:space="0" w:color="000000"/>
              <w:right w:val="single" w:sz="6" w:space="0" w:color="000000"/>
            </w:tcBorders>
          </w:tcPr>
          <w:p w14:paraId="677BCEFD" w14:textId="77777777" w:rsidR="000E2A1E" w:rsidRPr="00862354" w:rsidRDefault="000E2A1E">
            <w:pPr>
              <w:pStyle w:val="TableParagraph"/>
              <w:rPr>
                <w:rFonts w:ascii="Times New Roman" w:hAnsi="Times New Roman" w:cs="Times New Roman"/>
                <w:sz w:val="16"/>
                <w:szCs w:val="16"/>
              </w:rPr>
            </w:pPr>
          </w:p>
        </w:tc>
        <w:tc>
          <w:tcPr>
            <w:tcW w:w="103" w:type="pct"/>
            <w:tcBorders>
              <w:top w:val="single" w:sz="6" w:space="0" w:color="000000"/>
              <w:left w:val="single" w:sz="6" w:space="0" w:color="000000"/>
              <w:bottom w:val="single" w:sz="6" w:space="0" w:color="000000"/>
              <w:right w:val="single" w:sz="6" w:space="0" w:color="000000"/>
            </w:tcBorders>
          </w:tcPr>
          <w:p w14:paraId="13C0A2AB" w14:textId="77777777" w:rsidR="000E2A1E" w:rsidRPr="00862354" w:rsidRDefault="000E2A1E">
            <w:pPr>
              <w:pStyle w:val="TableParagraph"/>
              <w:rPr>
                <w:rFonts w:ascii="Times New Roman" w:hAnsi="Times New Roman" w:cs="Times New Roman"/>
                <w:sz w:val="16"/>
                <w:szCs w:val="16"/>
              </w:rPr>
            </w:pPr>
          </w:p>
        </w:tc>
        <w:tc>
          <w:tcPr>
            <w:tcW w:w="103" w:type="pct"/>
            <w:tcBorders>
              <w:top w:val="single" w:sz="6" w:space="0" w:color="000000"/>
              <w:left w:val="single" w:sz="6" w:space="0" w:color="000000"/>
              <w:bottom w:val="single" w:sz="6" w:space="0" w:color="000000"/>
              <w:right w:val="single" w:sz="6" w:space="0" w:color="000000"/>
            </w:tcBorders>
          </w:tcPr>
          <w:p w14:paraId="602D3D08" w14:textId="77777777" w:rsidR="000E2A1E" w:rsidRPr="00862354" w:rsidRDefault="000E2A1E">
            <w:pPr>
              <w:pStyle w:val="TableParagraph"/>
              <w:rPr>
                <w:rFonts w:ascii="Times New Roman" w:hAnsi="Times New Roman" w:cs="Times New Roman"/>
                <w:sz w:val="16"/>
                <w:szCs w:val="16"/>
              </w:rPr>
            </w:pPr>
          </w:p>
        </w:tc>
        <w:tc>
          <w:tcPr>
            <w:tcW w:w="102" w:type="pct"/>
            <w:tcBorders>
              <w:top w:val="single" w:sz="6" w:space="0" w:color="000000"/>
              <w:left w:val="single" w:sz="6" w:space="0" w:color="000000"/>
              <w:bottom w:val="single" w:sz="6" w:space="0" w:color="000000"/>
              <w:right w:val="single" w:sz="6" w:space="0" w:color="000000"/>
            </w:tcBorders>
          </w:tcPr>
          <w:p w14:paraId="428B3D9D" w14:textId="77777777" w:rsidR="000E2A1E" w:rsidRPr="00862354" w:rsidRDefault="000E2A1E">
            <w:pPr>
              <w:pStyle w:val="TableParagraph"/>
              <w:rPr>
                <w:rFonts w:ascii="Times New Roman" w:hAnsi="Times New Roman" w:cs="Times New Roman"/>
                <w:sz w:val="16"/>
                <w:szCs w:val="16"/>
              </w:rPr>
            </w:pPr>
          </w:p>
        </w:tc>
        <w:tc>
          <w:tcPr>
            <w:tcW w:w="101" w:type="pct"/>
            <w:tcBorders>
              <w:top w:val="single" w:sz="6" w:space="0" w:color="000000"/>
              <w:left w:val="single" w:sz="6" w:space="0" w:color="000000"/>
              <w:bottom w:val="single" w:sz="6" w:space="0" w:color="000000"/>
              <w:right w:val="single" w:sz="6" w:space="0" w:color="000000"/>
            </w:tcBorders>
          </w:tcPr>
          <w:p w14:paraId="72C7847A" w14:textId="77777777" w:rsidR="000E2A1E" w:rsidRPr="00862354" w:rsidRDefault="000E2A1E">
            <w:pPr>
              <w:pStyle w:val="TableParagraph"/>
              <w:rPr>
                <w:rFonts w:ascii="Times New Roman" w:hAnsi="Times New Roman" w:cs="Times New Roman"/>
                <w:sz w:val="16"/>
                <w:szCs w:val="16"/>
              </w:rPr>
            </w:pPr>
          </w:p>
        </w:tc>
        <w:tc>
          <w:tcPr>
            <w:tcW w:w="101" w:type="pct"/>
            <w:tcBorders>
              <w:top w:val="single" w:sz="6" w:space="0" w:color="000000"/>
              <w:left w:val="single" w:sz="6" w:space="0" w:color="000000"/>
              <w:bottom w:val="single" w:sz="6" w:space="0" w:color="000000"/>
              <w:right w:val="single" w:sz="6" w:space="0" w:color="000000"/>
            </w:tcBorders>
          </w:tcPr>
          <w:p w14:paraId="6B32315B" w14:textId="77777777" w:rsidR="000E2A1E" w:rsidRPr="00862354" w:rsidRDefault="000E2A1E">
            <w:pPr>
              <w:pStyle w:val="TableParagraph"/>
              <w:rPr>
                <w:rFonts w:ascii="Times New Roman" w:hAnsi="Times New Roman" w:cs="Times New Roman"/>
                <w:sz w:val="16"/>
                <w:szCs w:val="16"/>
              </w:rPr>
            </w:pPr>
          </w:p>
        </w:tc>
        <w:tc>
          <w:tcPr>
            <w:tcW w:w="101" w:type="pct"/>
            <w:tcBorders>
              <w:top w:val="single" w:sz="6" w:space="0" w:color="000000"/>
              <w:left w:val="single" w:sz="6" w:space="0" w:color="000000"/>
              <w:bottom w:val="single" w:sz="6" w:space="0" w:color="000000"/>
              <w:right w:val="single" w:sz="6" w:space="0" w:color="000000"/>
            </w:tcBorders>
          </w:tcPr>
          <w:p w14:paraId="7F9C65C4" w14:textId="77777777" w:rsidR="000E2A1E" w:rsidRPr="00862354" w:rsidRDefault="000E2A1E">
            <w:pPr>
              <w:pStyle w:val="TableParagraph"/>
              <w:rPr>
                <w:rFonts w:ascii="Times New Roman" w:hAnsi="Times New Roman" w:cs="Times New Roman"/>
                <w:sz w:val="16"/>
                <w:szCs w:val="16"/>
              </w:rPr>
            </w:pPr>
          </w:p>
        </w:tc>
        <w:tc>
          <w:tcPr>
            <w:tcW w:w="101" w:type="pct"/>
            <w:tcBorders>
              <w:top w:val="single" w:sz="6" w:space="0" w:color="000000"/>
              <w:left w:val="single" w:sz="6" w:space="0" w:color="000000"/>
              <w:bottom w:val="single" w:sz="6" w:space="0" w:color="000000"/>
              <w:right w:val="single" w:sz="6" w:space="0" w:color="000000"/>
            </w:tcBorders>
          </w:tcPr>
          <w:p w14:paraId="2DF91E32" w14:textId="77777777" w:rsidR="000E2A1E" w:rsidRPr="00862354" w:rsidRDefault="000E2A1E">
            <w:pPr>
              <w:pStyle w:val="TableParagraph"/>
              <w:rPr>
                <w:rFonts w:ascii="Times New Roman" w:hAnsi="Times New Roman" w:cs="Times New Roman"/>
                <w:sz w:val="16"/>
                <w:szCs w:val="16"/>
              </w:rPr>
            </w:pPr>
          </w:p>
        </w:tc>
        <w:tc>
          <w:tcPr>
            <w:tcW w:w="100" w:type="pct"/>
            <w:tcBorders>
              <w:top w:val="single" w:sz="6" w:space="0" w:color="000000"/>
              <w:left w:val="single" w:sz="6" w:space="0" w:color="000000"/>
              <w:bottom w:val="single" w:sz="6" w:space="0" w:color="000000"/>
              <w:right w:val="single" w:sz="6" w:space="0" w:color="000000"/>
            </w:tcBorders>
          </w:tcPr>
          <w:p w14:paraId="49081FBB" w14:textId="77777777" w:rsidR="000E2A1E" w:rsidRPr="00862354" w:rsidRDefault="000E2A1E">
            <w:pPr>
              <w:pStyle w:val="TableParagraph"/>
              <w:rPr>
                <w:rFonts w:ascii="Times New Roman" w:hAnsi="Times New Roman" w:cs="Times New Roman"/>
                <w:sz w:val="16"/>
                <w:szCs w:val="16"/>
              </w:rPr>
            </w:pPr>
          </w:p>
        </w:tc>
        <w:tc>
          <w:tcPr>
            <w:tcW w:w="114" w:type="pct"/>
            <w:tcBorders>
              <w:top w:val="single" w:sz="6" w:space="0" w:color="000000"/>
              <w:left w:val="single" w:sz="6" w:space="0" w:color="000000"/>
              <w:bottom w:val="single" w:sz="6" w:space="0" w:color="000000"/>
              <w:right w:val="single" w:sz="6" w:space="0" w:color="000000"/>
            </w:tcBorders>
          </w:tcPr>
          <w:p w14:paraId="57B63248" w14:textId="77777777" w:rsidR="000E2A1E" w:rsidRPr="00862354" w:rsidRDefault="000E2A1E">
            <w:pPr>
              <w:pStyle w:val="TableParagraph"/>
              <w:rPr>
                <w:rFonts w:ascii="Times New Roman" w:hAnsi="Times New Roman" w:cs="Times New Roman"/>
                <w:sz w:val="16"/>
                <w:szCs w:val="16"/>
              </w:rPr>
            </w:pPr>
          </w:p>
        </w:tc>
        <w:tc>
          <w:tcPr>
            <w:tcW w:w="113" w:type="pct"/>
            <w:tcBorders>
              <w:top w:val="single" w:sz="6" w:space="0" w:color="000000"/>
              <w:left w:val="single" w:sz="6" w:space="0" w:color="000000"/>
              <w:bottom w:val="single" w:sz="6" w:space="0" w:color="000000"/>
              <w:right w:val="single" w:sz="6" w:space="0" w:color="000000"/>
            </w:tcBorders>
          </w:tcPr>
          <w:p w14:paraId="03B3DCD6" w14:textId="77777777" w:rsidR="000E2A1E" w:rsidRPr="00862354" w:rsidRDefault="000E2A1E">
            <w:pPr>
              <w:pStyle w:val="TableParagraph"/>
              <w:rPr>
                <w:rFonts w:ascii="Times New Roman" w:hAnsi="Times New Roman" w:cs="Times New Roman"/>
                <w:sz w:val="16"/>
                <w:szCs w:val="16"/>
              </w:rPr>
            </w:pPr>
          </w:p>
        </w:tc>
        <w:tc>
          <w:tcPr>
            <w:tcW w:w="113" w:type="pct"/>
            <w:tcBorders>
              <w:top w:val="single" w:sz="6" w:space="0" w:color="000000"/>
              <w:left w:val="single" w:sz="6" w:space="0" w:color="000000"/>
              <w:bottom w:val="single" w:sz="6" w:space="0" w:color="000000"/>
              <w:right w:val="single" w:sz="6" w:space="0" w:color="000000"/>
            </w:tcBorders>
          </w:tcPr>
          <w:p w14:paraId="262BA7B4" w14:textId="77777777" w:rsidR="000E2A1E" w:rsidRPr="00862354" w:rsidRDefault="000E2A1E">
            <w:pPr>
              <w:pStyle w:val="TableParagraph"/>
              <w:rPr>
                <w:rFonts w:ascii="Times New Roman" w:hAnsi="Times New Roman" w:cs="Times New Roman"/>
                <w:sz w:val="16"/>
                <w:szCs w:val="16"/>
              </w:rPr>
            </w:pPr>
          </w:p>
        </w:tc>
        <w:tc>
          <w:tcPr>
            <w:tcW w:w="113" w:type="pct"/>
            <w:tcBorders>
              <w:top w:val="single" w:sz="6" w:space="0" w:color="000000"/>
              <w:left w:val="single" w:sz="6" w:space="0" w:color="000000"/>
              <w:bottom w:val="single" w:sz="6" w:space="0" w:color="000000"/>
              <w:right w:val="single" w:sz="6" w:space="0" w:color="000000"/>
            </w:tcBorders>
          </w:tcPr>
          <w:p w14:paraId="73CD7370" w14:textId="77777777" w:rsidR="000E2A1E" w:rsidRPr="00862354" w:rsidRDefault="000E2A1E">
            <w:pPr>
              <w:pStyle w:val="TableParagraph"/>
              <w:rPr>
                <w:rFonts w:ascii="Times New Roman" w:hAnsi="Times New Roman" w:cs="Times New Roman"/>
                <w:sz w:val="16"/>
                <w:szCs w:val="16"/>
              </w:rPr>
            </w:pPr>
          </w:p>
        </w:tc>
        <w:tc>
          <w:tcPr>
            <w:tcW w:w="113" w:type="pct"/>
            <w:tcBorders>
              <w:top w:val="single" w:sz="6" w:space="0" w:color="000000"/>
              <w:left w:val="single" w:sz="6" w:space="0" w:color="000000"/>
              <w:bottom w:val="single" w:sz="6" w:space="0" w:color="000000"/>
              <w:right w:val="single" w:sz="6" w:space="0" w:color="000000"/>
            </w:tcBorders>
          </w:tcPr>
          <w:p w14:paraId="2BD281BB" w14:textId="77777777" w:rsidR="000E2A1E" w:rsidRPr="00862354" w:rsidRDefault="000E2A1E">
            <w:pPr>
              <w:pStyle w:val="TableParagraph"/>
              <w:rPr>
                <w:rFonts w:ascii="Times New Roman" w:hAnsi="Times New Roman" w:cs="Times New Roman"/>
                <w:sz w:val="16"/>
                <w:szCs w:val="16"/>
              </w:rPr>
            </w:pPr>
          </w:p>
        </w:tc>
        <w:tc>
          <w:tcPr>
            <w:tcW w:w="112" w:type="pct"/>
            <w:tcBorders>
              <w:top w:val="single" w:sz="6" w:space="0" w:color="000000"/>
              <w:left w:val="single" w:sz="6" w:space="0" w:color="000000"/>
              <w:bottom w:val="single" w:sz="6" w:space="0" w:color="000000"/>
              <w:right w:val="single" w:sz="6" w:space="0" w:color="000000"/>
            </w:tcBorders>
          </w:tcPr>
          <w:p w14:paraId="45C7A818" w14:textId="77777777" w:rsidR="000E2A1E" w:rsidRPr="00862354" w:rsidRDefault="000E2A1E">
            <w:pPr>
              <w:pStyle w:val="TableParagraph"/>
              <w:rPr>
                <w:rFonts w:ascii="Times New Roman" w:hAnsi="Times New Roman" w:cs="Times New Roman"/>
                <w:sz w:val="16"/>
                <w:szCs w:val="16"/>
              </w:rPr>
            </w:pPr>
          </w:p>
        </w:tc>
        <w:tc>
          <w:tcPr>
            <w:tcW w:w="111" w:type="pct"/>
            <w:tcBorders>
              <w:top w:val="single" w:sz="6" w:space="0" w:color="000000"/>
              <w:left w:val="single" w:sz="6" w:space="0" w:color="000000"/>
              <w:bottom w:val="single" w:sz="6" w:space="0" w:color="000000"/>
              <w:right w:val="single" w:sz="6" w:space="0" w:color="000000"/>
            </w:tcBorders>
          </w:tcPr>
          <w:p w14:paraId="17886D4C" w14:textId="77777777" w:rsidR="000E2A1E" w:rsidRPr="00862354" w:rsidRDefault="000E2A1E">
            <w:pPr>
              <w:pStyle w:val="TableParagraph"/>
              <w:rPr>
                <w:rFonts w:ascii="Times New Roman" w:hAnsi="Times New Roman" w:cs="Times New Roman"/>
                <w:sz w:val="16"/>
                <w:szCs w:val="16"/>
              </w:rPr>
            </w:pPr>
          </w:p>
        </w:tc>
        <w:tc>
          <w:tcPr>
            <w:tcW w:w="110" w:type="pct"/>
            <w:tcBorders>
              <w:top w:val="single" w:sz="6" w:space="0" w:color="000000"/>
              <w:left w:val="single" w:sz="6" w:space="0" w:color="000000"/>
              <w:bottom w:val="single" w:sz="6" w:space="0" w:color="000000"/>
              <w:right w:val="single" w:sz="6" w:space="0" w:color="000000"/>
            </w:tcBorders>
          </w:tcPr>
          <w:p w14:paraId="67D5C882" w14:textId="77777777" w:rsidR="000E2A1E" w:rsidRPr="00862354" w:rsidRDefault="000E2A1E">
            <w:pPr>
              <w:pStyle w:val="TableParagraph"/>
              <w:rPr>
                <w:rFonts w:ascii="Times New Roman" w:hAnsi="Times New Roman" w:cs="Times New Roman"/>
                <w:sz w:val="16"/>
                <w:szCs w:val="16"/>
              </w:rPr>
            </w:pPr>
          </w:p>
        </w:tc>
        <w:tc>
          <w:tcPr>
            <w:tcW w:w="110" w:type="pct"/>
            <w:tcBorders>
              <w:top w:val="single" w:sz="6" w:space="0" w:color="000000"/>
              <w:left w:val="single" w:sz="6" w:space="0" w:color="000000"/>
              <w:bottom w:val="single" w:sz="6" w:space="0" w:color="000000"/>
              <w:right w:val="single" w:sz="6" w:space="0" w:color="000000"/>
            </w:tcBorders>
          </w:tcPr>
          <w:p w14:paraId="0F7A2382" w14:textId="77777777" w:rsidR="000E2A1E" w:rsidRPr="00862354" w:rsidRDefault="000E2A1E">
            <w:pPr>
              <w:pStyle w:val="TableParagraph"/>
              <w:rPr>
                <w:rFonts w:ascii="Times New Roman" w:hAnsi="Times New Roman" w:cs="Times New Roman"/>
                <w:sz w:val="16"/>
                <w:szCs w:val="16"/>
              </w:rPr>
            </w:pPr>
          </w:p>
        </w:tc>
        <w:tc>
          <w:tcPr>
            <w:tcW w:w="110" w:type="pct"/>
            <w:tcBorders>
              <w:top w:val="single" w:sz="6" w:space="0" w:color="000000"/>
              <w:left w:val="single" w:sz="6" w:space="0" w:color="000000"/>
              <w:bottom w:val="single" w:sz="6" w:space="0" w:color="000000"/>
              <w:right w:val="single" w:sz="6" w:space="0" w:color="000000"/>
            </w:tcBorders>
          </w:tcPr>
          <w:p w14:paraId="5BB0E481" w14:textId="77777777" w:rsidR="000E2A1E" w:rsidRPr="00862354" w:rsidRDefault="000E2A1E">
            <w:pPr>
              <w:pStyle w:val="TableParagraph"/>
              <w:rPr>
                <w:rFonts w:ascii="Times New Roman" w:hAnsi="Times New Roman" w:cs="Times New Roman"/>
                <w:sz w:val="16"/>
                <w:szCs w:val="16"/>
              </w:rPr>
            </w:pPr>
          </w:p>
        </w:tc>
        <w:tc>
          <w:tcPr>
            <w:tcW w:w="110" w:type="pct"/>
            <w:tcBorders>
              <w:top w:val="single" w:sz="6" w:space="0" w:color="000000"/>
              <w:left w:val="single" w:sz="6" w:space="0" w:color="000000"/>
              <w:bottom w:val="single" w:sz="6" w:space="0" w:color="000000"/>
              <w:right w:val="single" w:sz="6" w:space="0" w:color="000000"/>
            </w:tcBorders>
          </w:tcPr>
          <w:p w14:paraId="2C3AFE22" w14:textId="77777777" w:rsidR="000E2A1E" w:rsidRPr="00862354" w:rsidRDefault="000E2A1E">
            <w:pPr>
              <w:pStyle w:val="TableParagraph"/>
              <w:rPr>
                <w:rFonts w:ascii="Times New Roman" w:hAnsi="Times New Roman" w:cs="Times New Roman"/>
                <w:sz w:val="16"/>
                <w:szCs w:val="16"/>
              </w:rPr>
            </w:pPr>
          </w:p>
        </w:tc>
        <w:tc>
          <w:tcPr>
            <w:tcW w:w="109" w:type="pct"/>
            <w:tcBorders>
              <w:top w:val="single" w:sz="6" w:space="0" w:color="000000"/>
              <w:left w:val="single" w:sz="6" w:space="0" w:color="000000"/>
              <w:bottom w:val="single" w:sz="6" w:space="0" w:color="000000"/>
              <w:right w:val="single" w:sz="6" w:space="0" w:color="000000"/>
            </w:tcBorders>
          </w:tcPr>
          <w:p w14:paraId="6E342CF3" w14:textId="77777777" w:rsidR="000E2A1E" w:rsidRPr="00862354" w:rsidRDefault="000E2A1E">
            <w:pPr>
              <w:pStyle w:val="TableParagraph"/>
              <w:rPr>
                <w:rFonts w:ascii="Times New Roman" w:hAnsi="Times New Roman" w:cs="Times New Roman"/>
                <w:sz w:val="16"/>
                <w:szCs w:val="16"/>
              </w:rPr>
            </w:pPr>
          </w:p>
        </w:tc>
        <w:tc>
          <w:tcPr>
            <w:tcW w:w="109" w:type="pct"/>
            <w:tcBorders>
              <w:top w:val="single" w:sz="6" w:space="0" w:color="000000"/>
              <w:left w:val="single" w:sz="6" w:space="0" w:color="000000"/>
              <w:bottom w:val="single" w:sz="6" w:space="0" w:color="000000"/>
              <w:right w:val="single" w:sz="6" w:space="0" w:color="000000"/>
            </w:tcBorders>
          </w:tcPr>
          <w:p w14:paraId="62AD54DF" w14:textId="77777777" w:rsidR="000E2A1E" w:rsidRPr="00862354" w:rsidRDefault="000E2A1E">
            <w:pPr>
              <w:pStyle w:val="TableParagraph"/>
              <w:rPr>
                <w:rFonts w:ascii="Times New Roman" w:hAnsi="Times New Roman" w:cs="Times New Roman"/>
                <w:sz w:val="16"/>
                <w:szCs w:val="16"/>
              </w:rPr>
            </w:pPr>
          </w:p>
        </w:tc>
        <w:tc>
          <w:tcPr>
            <w:tcW w:w="109" w:type="pct"/>
            <w:tcBorders>
              <w:top w:val="single" w:sz="6" w:space="0" w:color="000000"/>
              <w:left w:val="single" w:sz="6" w:space="0" w:color="000000"/>
              <w:bottom w:val="single" w:sz="6" w:space="0" w:color="000000"/>
              <w:right w:val="single" w:sz="6" w:space="0" w:color="000000"/>
            </w:tcBorders>
          </w:tcPr>
          <w:p w14:paraId="2E9DCCC0" w14:textId="77777777" w:rsidR="000E2A1E" w:rsidRPr="00862354" w:rsidRDefault="000E2A1E">
            <w:pPr>
              <w:pStyle w:val="TableParagraph"/>
              <w:rPr>
                <w:rFonts w:ascii="Times New Roman" w:hAnsi="Times New Roman" w:cs="Times New Roman"/>
                <w:sz w:val="16"/>
                <w:szCs w:val="16"/>
              </w:rPr>
            </w:pPr>
          </w:p>
        </w:tc>
        <w:tc>
          <w:tcPr>
            <w:tcW w:w="108" w:type="pct"/>
            <w:tcBorders>
              <w:top w:val="single" w:sz="6" w:space="0" w:color="000000"/>
              <w:left w:val="single" w:sz="6" w:space="0" w:color="000000"/>
              <w:bottom w:val="single" w:sz="6" w:space="0" w:color="000000"/>
              <w:right w:val="single" w:sz="6" w:space="0" w:color="000000"/>
            </w:tcBorders>
          </w:tcPr>
          <w:p w14:paraId="76C49E24" w14:textId="77777777" w:rsidR="000E2A1E" w:rsidRPr="00862354" w:rsidRDefault="000E2A1E">
            <w:pPr>
              <w:pStyle w:val="TableParagraph"/>
              <w:rPr>
                <w:rFonts w:ascii="Times New Roman" w:hAnsi="Times New Roman" w:cs="Times New Roman"/>
                <w:sz w:val="16"/>
                <w:szCs w:val="16"/>
              </w:rPr>
            </w:pPr>
          </w:p>
        </w:tc>
        <w:tc>
          <w:tcPr>
            <w:tcW w:w="108" w:type="pct"/>
            <w:tcBorders>
              <w:top w:val="single" w:sz="6" w:space="0" w:color="000000"/>
              <w:left w:val="single" w:sz="6" w:space="0" w:color="000000"/>
              <w:bottom w:val="single" w:sz="6" w:space="0" w:color="000000"/>
              <w:right w:val="single" w:sz="6" w:space="0" w:color="000000"/>
            </w:tcBorders>
          </w:tcPr>
          <w:p w14:paraId="6FF3B45A" w14:textId="77777777" w:rsidR="000E2A1E" w:rsidRPr="00862354" w:rsidRDefault="000E2A1E">
            <w:pPr>
              <w:pStyle w:val="TableParagraph"/>
              <w:rPr>
                <w:rFonts w:ascii="Times New Roman" w:hAnsi="Times New Roman" w:cs="Times New Roman"/>
                <w:sz w:val="16"/>
                <w:szCs w:val="16"/>
              </w:rPr>
            </w:pPr>
          </w:p>
        </w:tc>
        <w:tc>
          <w:tcPr>
            <w:tcW w:w="108" w:type="pct"/>
            <w:tcBorders>
              <w:top w:val="single" w:sz="6" w:space="0" w:color="000000"/>
              <w:left w:val="single" w:sz="6" w:space="0" w:color="000000"/>
              <w:bottom w:val="single" w:sz="6" w:space="0" w:color="000000"/>
              <w:right w:val="single" w:sz="6" w:space="0" w:color="000000"/>
            </w:tcBorders>
          </w:tcPr>
          <w:p w14:paraId="735AC279" w14:textId="77777777" w:rsidR="000E2A1E" w:rsidRPr="00862354" w:rsidRDefault="000E2A1E">
            <w:pPr>
              <w:pStyle w:val="TableParagraph"/>
              <w:rPr>
                <w:rFonts w:ascii="Times New Roman" w:hAnsi="Times New Roman" w:cs="Times New Roman"/>
                <w:sz w:val="16"/>
                <w:szCs w:val="16"/>
              </w:rPr>
            </w:pPr>
          </w:p>
        </w:tc>
        <w:tc>
          <w:tcPr>
            <w:tcW w:w="108" w:type="pct"/>
            <w:tcBorders>
              <w:top w:val="single" w:sz="6" w:space="0" w:color="000000"/>
              <w:left w:val="single" w:sz="6" w:space="0" w:color="000000"/>
              <w:bottom w:val="single" w:sz="6" w:space="0" w:color="000000"/>
              <w:right w:val="single" w:sz="6" w:space="0" w:color="000000"/>
            </w:tcBorders>
          </w:tcPr>
          <w:p w14:paraId="7BE39DCE" w14:textId="77777777" w:rsidR="000E2A1E" w:rsidRPr="00862354" w:rsidRDefault="000E2A1E">
            <w:pPr>
              <w:pStyle w:val="TableParagraph"/>
              <w:rPr>
                <w:rFonts w:ascii="Times New Roman" w:hAnsi="Times New Roman" w:cs="Times New Roman"/>
                <w:sz w:val="16"/>
                <w:szCs w:val="16"/>
              </w:rPr>
            </w:pPr>
          </w:p>
        </w:tc>
        <w:tc>
          <w:tcPr>
            <w:tcW w:w="107" w:type="pct"/>
            <w:tcBorders>
              <w:top w:val="single" w:sz="6" w:space="0" w:color="000000"/>
              <w:left w:val="single" w:sz="6" w:space="0" w:color="000000"/>
              <w:bottom w:val="single" w:sz="6" w:space="0" w:color="000000"/>
              <w:right w:val="single" w:sz="6" w:space="0" w:color="000000"/>
            </w:tcBorders>
          </w:tcPr>
          <w:p w14:paraId="6629DFCB" w14:textId="77777777" w:rsidR="000E2A1E" w:rsidRPr="00862354" w:rsidRDefault="000E2A1E">
            <w:pPr>
              <w:pStyle w:val="TableParagraph"/>
              <w:rPr>
                <w:rFonts w:ascii="Times New Roman" w:hAnsi="Times New Roman" w:cs="Times New Roman"/>
                <w:sz w:val="16"/>
                <w:szCs w:val="16"/>
              </w:rPr>
            </w:pPr>
          </w:p>
        </w:tc>
        <w:tc>
          <w:tcPr>
            <w:tcW w:w="106" w:type="pct"/>
            <w:tcBorders>
              <w:top w:val="single" w:sz="6" w:space="0" w:color="000000"/>
              <w:left w:val="single" w:sz="6" w:space="0" w:color="000000"/>
              <w:bottom w:val="single" w:sz="6" w:space="0" w:color="000000"/>
              <w:right w:val="single" w:sz="6" w:space="0" w:color="000000"/>
            </w:tcBorders>
          </w:tcPr>
          <w:p w14:paraId="6F7B679A" w14:textId="77777777" w:rsidR="000E2A1E" w:rsidRPr="00862354" w:rsidRDefault="000E2A1E">
            <w:pPr>
              <w:pStyle w:val="TableParagraph"/>
              <w:rPr>
                <w:rFonts w:ascii="Times New Roman" w:hAnsi="Times New Roman" w:cs="Times New Roman"/>
                <w:sz w:val="16"/>
                <w:szCs w:val="16"/>
              </w:rPr>
            </w:pPr>
          </w:p>
        </w:tc>
        <w:tc>
          <w:tcPr>
            <w:tcW w:w="106" w:type="pct"/>
            <w:tcBorders>
              <w:top w:val="single" w:sz="6" w:space="0" w:color="000000"/>
              <w:left w:val="single" w:sz="6" w:space="0" w:color="000000"/>
              <w:bottom w:val="single" w:sz="6" w:space="0" w:color="000000"/>
              <w:right w:val="single" w:sz="6" w:space="0" w:color="000000"/>
            </w:tcBorders>
          </w:tcPr>
          <w:p w14:paraId="6C427E9F" w14:textId="77777777" w:rsidR="000E2A1E" w:rsidRPr="00862354" w:rsidRDefault="000E2A1E">
            <w:pPr>
              <w:pStyle w:val="TableParagraph"/>
              <w:rPr>
                <w:rFonts w:ascii="Times New Roman" w:hAnsi="Times New Roman" w:cs="Times New Roman"/>
                <w:sz w:val="16"/>
                <w:szCs w:val="16"/>
              </w:rPr>
            </w:pPr>
          </w:p>
        </w:tc>
        <w:tc>
          <w:tcPr>
            <w:tcW w:w="106" w:type="pct"/>
            <w:tcBorders>
              <w:top w:val="single" w:sz="6" w:space="0" w:color="000000"/>
              <w:left w:val="single" w:sz="6" w:space="0" w:color="000000"/>
              <w:bottom w:val="single" w:sz="6" w:space="0" w:color="000000"/>
              <w:right w:val="single" w:sz="6" w:space="0" w:color="000000"/>
            </w:tcBorders>
          </w:tcPr>
          <w:p w14:paraId="4E008762" w14:textId="77777777" w:rsidR="000E2A1E" w:rsidRPr="00862354" w:rsidRDefault="000E2A1E">
            <w:pPr>
              <w:pStyle w:val="TableParagraph"/>
              <w:rPr>
                <w:rFonts w:ascii="Times New Roman" w:hAnsi="Times New Roman" w:cs="Times New Roman"/>
                <w:sz w:val="16"/>
                <w:szCs w:val="16"/>
              </w:rPr>
            </w:pPr>
          </w:p>
        </w:tc>
        <w:tc>
          <w:tcPr>
            <w:tcW w:w="274" w:type="pct"/>
            <w:tcBorders>
              <w:top w:val="single" w:sz="6" w:space="0" w:color="000000"/>
              <w:left w:val="single" w:sz="6" w:space="0" w:color="000000"/>
              <w:bottom w:val="single" w:sz="6" w:space="0" w:color="000000"/>
            </w:tcBorders>
          </w:tcPr>
          <w:p w14:paraId="05568A8E" w14:textId="77777777" w:rsidR="000E2A1E" w:rsidRPr="00862354" w:rsidRDefault="000E2A1E">
            <w:pPr>
              <w:pStyle w:val="TableParagraph"/>
              <w:spacing w:before="2" w:line="153" w:lineRule="exact"/>
              <w:ind w:right="20"/>
              <w:jc w:val="right"/>
              <w:rPr>
                <w:rFonts w:ascii="Times New Roman" w:hAnsi="Times New Roman" w:cs="Times New Roman"/>
                <w:sz w:val="16"/>
                <w:szCs w:val="16"/>
              </w:rPr>
            </w:pPr>
            <w:r w:rsidRPr="00862354">
              <w:rPr>
                <w:rFonts w:ascii="Times New Roman" w:hAnsi="Times New Roman" w:cs="Times New Roman"/>
                <w:spacing w:val="-10"/>
                <w:sz w:val="16"/>
                <w:szCs w:val="16"/>
              </w:rPr>
              <w:t>0</w:t>
            </w:r>
          </w:p>
        </w:tc>
      </w:tr>
      <w:tr w:rsidR="005872B7" w:rsidRPr="00862354" w14:paraId="21E7FDCF" w14:textId="77777777" w:rsidTr="004C02D9">
        <w:trPr>
          <w:trHeight w:val="174"/>
        </w:trPr>
        <w:tc>
          <w:tcPr>
            <w:tcW w:w="144" w:type="pct"/>
            <w:tcBorders>
              <w:top w:val="single" w:sz="6" w:space="0" w:color="000000"/>
              <w:bottom w:val="single" w:sz="6" w:space="0" w:color="000000"/>
              <w:right w:val="single" w:sz="6" w:space="0" w:color="000000"/>
            </w:tcBorders>
            <w:shd w:val="clear" w:color="auto" w:fill="B4C6E7" w:themeFill="accent1" w:themeFillTint="66"/>
          </w:tcPr>
          <w:p w14:paraId="46131B9D" w14:textId="77777777" w:rsidR="000E2A1E" w:rsidRPr="00862354" w:rsidRDefault="000E2A1E">
            <w:pPr>
              <w:pStyle w:val="TableParagraph"/>
              <w:spacing w:before="9" w:line="145" w:lineRule="exact"/>
              <w:ind w:left="20"/>
              <w:jc w:val="center"/>
              <w:rPr>
                <w:rFonts w:ascii="Times New Roman" w:hAnsi="Times New Roman" w:cs="Times New Roman"/>
                <w:sz w:val="16"/>
                <w:szCs w:val="16"/>
              </w:rPr>
            </w:pPr>
            <w:r w:rsidRPr="00862354">
              <w:rPr>
                <w:rFonts w:ascii="Times New Roman" w:hAnsi="Times New Roman" w:cs="Times New Roman"/>
                <w:spacing w:val="-10"/>
                <w:sz w:val="16"/>
                <w:szCs w:val="16"/>
              </w:rPr>
              <w:t>5</w:t>
            </w:r>
          </w:p>
        </w:tc>
        <w:tc>
          <w:tcPr>
            <w:tcW w:w="4856" w:type="pct"/>
            <w:gridSpan w:val="33"/>
            <w:tcBorders>
              <w:top w:val="single" w:sz="6" w:space="0" w:color="000000"/>
              <w:left w:val="single" w:sz="6" w:space="0" w:color="000000"/>
              <w:bottom w:val="single" w:sz="6" w:space="0" w:color="000000"/>
            </w:tcBorders>
            <w:shd w:val="clear" w:color="auto" w:fill="B4C6E7" w:themeFill="accent1" w:themeFillTint="66"/>
          </w:tcPr>
          <w:p w14:paraId="66172B60" w14:textId="77777777" w:rsidR="000E2A1E" w:rsidRPr="00862354" w:rsidRDefault="000E2A1E">
            <w:pPr>
              <w:pStyle w:val="TableParagraph"/>
              <w:spacing w:before="9" w:line="145" w:lineRule="exact"/>
              <w:ind w:left="29"/>
              <w:rPr>
                <w:rFonts w:ascii="Times New Roman" w:hAnsi="Times New Roman" w:cs="Times New Roman"/>
                <w:sz w:val="16"/>
                <w:szCs w:val="16"/>
              </w:rPr>
            </w:pPr>
            <w:proofErr w:type="spellStart"/>
            <w:r w:rsidRPr="00862354">
              <w:rPr>
                <w:rFonts w:ascii="Times New Roman" w:hAnsi="Times New Roman" w:cs="Times New Roman"/>
                <w:sz w:val="16"/>
                <w:szCs w:val="16"/>
              </w:rPr>
              <w:t>Odborník</w:t>
            </w:r>
            <w:proofErr w:type="spellEnd"/>
            <w:r w:rsidRPr="00862354">
              <w:rPr>
                <w:rFonts w:ascii="Times New Roman" w:hAnsi="Times New Roman" w:cs="Times New Roman"/>
                <w:sz w:val="16"/>
                <w:szCs w:val="16"/>
              </w:rPr>
              <w:t xml:space="preserve"> pre </w:t>
            </w:r>
            <w:proofErr w:type="spellStart"/>
            <w:r w:rsidRPr="00862354">
              <w:rPr>
                <w:rFonts w:ascii="Times New Roman" w:hAnsi="Times New Roman" w:cs="Times New Roman"/>
                <w:sz w:val="16"/>
                <w:szCs w:val="16"/>
              </w:rPr>
              <w:t>zabezpečenie</w:t>
            </w:r>
            <w:proofErr w:type="spellEnd"/>
            <w:r w:rsidRPr="00862354">
              <w:rPr>
                <w:rFonts w:ascii="Times New Roman" w:hAnsi="Times New Roman" w:cs="Times New Roman"/>
                <w:sz w:val="16"/>
                <w:szCs w:val="16"/>
              </w:rPr>
              <w:t xml:space="preserve"> </w:t>
            </w:r>
            <w:proofErr w:type="spellStart"/>
            <w:r w:rsidRPr="00862354">
              <w:rPr>
                <w:rFonts w:ascii="Times New Roman" w:hAnsi="Times New Roman" w:cs="Times New Roman"/>
                <w:sz w:val="16"/>
                <w:szCs w:val="16"/>
              </w:rPr>
              <w:t>kontroly</w:t>
            </w:r>
            <w:proofErr w:type="spellEnd"/>
            <w:r w:rsidRPr="00862354">
              <w:rPr>
                <w:rFonts w:ascii="Times New Roman" w:hAnsi="Times New Roman" w:cs="Times New Roman"/>
                <w:sz w:val="16"/>
                <w:szCs w:val="16"/>
              </w:rPr>
              <w:t xml:space="preserve"> </w:t>
            </w:r>
            <w:proofErr w:type="spellStart"/>
            <w:r w:rsidRPr="00862354">
              <w:rPr>
                <w:rFonts w:ascii="Times New Roman" w:hAnsi="Times New Roman" w:cs="Times New Roman"/>
                <w:sz w:val="16"/>
                <w:szCs w:val="16"/>
              </w:rPr>
              <w:t>kvality</w:t>
            </w:r>
            <w:proofErr w:type="spellEnd"/>
            <w:r w:rsidRPr="00862354">
              <w:rPr>
                <w:rFonts w:ascii="Times New Roman" w:hAnsi="Times New Roman" w:cs="Times New Roman"/>
                <w:sz w:val="16"/>
                <w:szCs w:val="16"/>
              </w:rPr>
              <w:t xml:space="preserve"> (</w:t>
            </w:r>
            <w:proofErr w:type="spellStart"/>
            <w:r w:rsidRPr="00862354">
              <w:rPr>
                <w:rFonts w:ascii="Times New Roman" w:hAnsi="Times New Roman" w:cs="Times New Roman"/>
                <w:sz w:val="16"/>
                <w:szCs w:val="16"/>
              </w:rPr>
              <w:t>Kvalitár</w:t>
            </w:r>
            <w:proofErr w:type="spellEnd"/>
            <w:r w:rsidRPr="00862354">
              <w:rPr>
                <w:rFonts w:ascii="Times New Roman" w:hAnsi="Times New Roman" w:cs="Times New Roman"/>
                <w:sz w:val="16"/>
                <w:szCs w:val="16"/>
              </w:rPr>
              <w:t>)</w:t>
            </w:r>
          </w:p>
        </w:tc>
      </w:tr>
      <w:tr w:rsidR="00C37BA5" w:rsidRPr="00862354" w14:paraId="6B7B379B" w14:textId="77777777" w:rsidTr="005872B7">
        <w:trPr>
          <w:trHeight w:val="174"/>
        </w:trPr>
        <w:tc>
          <w:tcPr>
            <w:tcW w:w="144" w:type="pct"/>
            <w:tcBorders>
              <w:top w:val="single" w:sz="6" w:space="0" w:color="000000"/>
              <w:bottom w:val="single" w:sz="6" w:space="0" w:color="000000"/>
              <w:right w:val="single" w:sz="6" w:space="0" w:color="000000"/>
            </w:tcBorders>
          </w:tcPr>
          <w:p w14:paraId="5C00B24F" w14:textId="77777777" w:rsidR="000E2A1E" w:rsidRPr="00862354" w:rsidRDefault="000E2A1E">
            <w:pPr>
              <w:pStyle w:val="TableParagraph"/>
              <w:rPr>
                <w:rFonts w:ascii="Times New Roman" w:hAnsi="Times New Roman" w:cs="Times New Roman"/>
                <w:sz w:val="16"/>
                <w:szCs w:val="16"/>
              </w:rPr>
            </w:pPr>
          </w:p>
        </w:tc>
        <w:tc>
          <w:tcPr>
            <w:tcW w:w="1252" w:type="pct"/>
            <w:tcBorders>
              <w:top w:val="single" w:sz="6" w:space="0" w:color="000000"/>
              <w:left w:val="single" w:sz="6" w:space="0" w:color="000000"/>
              <w:bottom w:val="single" w:sz="6" w:space="0" w:color="000000"/>
              <w:right w:val="single" w:sz="6" w:space="0" w:color="000000"/>
            </w:tcBorders>
          </w:tcPr>
          <w:p w14:paraId="21C55ED0" w14:textId="77777777" w:rsidR="000E2A1E" w:rsidRPr="00862354" w:rsidRDefault="000E2A1E">
            <w:pPr>
              <w:pStyle w:val="TableParagraph"/>
              <w:spacing w:before="9" w:line="145" w:lineRule="exact"/>
              <w:ind w:left="29"/>
              <w:rPr>
                <w:rFonts w:ascii="Times New Roman" w:hAnsi="Times New Roman" w:cs="Times New Roman"/>
                <w:sz w:val="16"/>
                <w:szCs w:val="16"/>
              </w:rPr>
            </w:pPr>
            <w:r w:rsidRPr="00862354">
              <w:rPr>
                <w:rFonts w:ascii="Times New Roman" w:hAnsi="Times New Roman" w:cs="Times New Roman"/>
                <w:sz w:val="16"/>
                <w:szCs w:val="16"/>
              </w:rPr>
              <w:t>5a/</w:t>
            </w:r>
            <w:r w:rsidRPr="00862354">
              <w:rPr>
                <w:rFonts w:ascii="Times New Roman" w:hAnsi="Times New Roman" w:cs="Times New Roman"/>
                <w:spacing w:val="-6"/>
                <w:sz w:val="16"/>
                <w:szCs w:val="16"/>
              </w:rPr>
              <w:t xml:space="preserve"> </w:t>
            </w:r>
            <w:proofErr w:type="spellStart"/>
            <w:r w:rsidRPr="00862354">
              <w:rPr>
                <w:rFonts w:ascii="Times New Roman" w:hAnsi="Times New Roman" w:cs="Times New Roman"/>
                <w:sz w:val="16"/>
                <w:szCs w:val="16"/>
              </w:rPr>
              <w:t>meno</w:t>
            </w:r>
            <w:proofErr w:type="spellEnd"/>
            <w:r w:rsidRPr="00862354">
              <w:rPr>
                <w:rFonts w:ascii="Times New Roman" w:hAnsi="Times New Roman" w:cs="Times New Roman"/>
                <w:spacing w:val="-7"/>
                <w:sz w:val="16"/>
                <w:szCs w:val="16"/>
              </w:rPr>
              <w:t xml:space="preserve"> </w:t>
            </w:r>
            <w:r w:rsidRPr="00862354">
              <w:rPr>
                <w:rFonts w:ascii="Times New Roman" w:hAnsi="Times New Roman" w:cs="Times New Roman"/>
                <w:spacing w:val="-2"/>
                <w:sz w:val="16"/>
                <w:szCs w:val="16"/>
              </w:rPr>
              <w:t>............</w:t>
            </w:r>
          </w:p>
        </w:tc>
        <w:tc>
          <w:tcPr>
            <w:tcW w:w="103" w:type="pct"/>
            <w:tcBorders>
              <w:top w:val="single" w:sz="6" w:space="0" w:color="000000"/>
              <w:left w:val="single" w:sz="6" w:space="0" w:color="000000"/>
              <w:bottom w:val="single" w:sz="6" w:space="0" w:color="000000"/>
              <w:right w:val="single" w:sz="6" w:space="0" w:color="000000"/>
            </w:tcBorders>
          </w:tcPr>
          <w:p w14:paraId="2BD30A6F" w14:textId="77777777" w:rsidR="000E2A1E" w:rsidRPr="00862354" w:rsidRDefault="000E2A1E">
            <w:pPr>
              <w:pStyle w:val="TableParagraph"/>
              <w:rPr>
                <w:rFonts w:ascii="Times New Roman" w:hAnsi="Times New Roman" w:cs="Times New Roman"/>
                <w:sz w:val="16"/>
                <w:szCs w:val="16"/>
              </w:rPr>
            </w:pPr>
          </w:p>
        </w:tc>
        <w:tc>
          <w:tcPr>
            <w:tcW w:w="103" w:type="pct"/>
            <w:tcBorders>
              <w:top w:val="single" w:sz="6" w:space="0" w:color="000000"/>
              <w:left w:val="single" w:sz="6" w:space="0" w:color="000000"/>
              <w:bottom w:val="single" w:sz="6" w:space="0" w:color="000000"/>
              <w:right w:val="single" w:sz="6" w:space="0" w:color="000000"/>
            </w:tcBorders>
          </w:tcPr>
          <w:p w14:paraId="5A4418FE" w14:textId="77777777" w:rsidR="000E2A1E" w:rsidRPr="00862354" w:rsidRDefault="000E2A1E">
            <w:pPr>
              <w:pStyle w:val="TableParagraph"/>
              <w:rPr>
                <w:rFonts w:ascii="Times New Roman" w:hAnsi="Times New Roman" w:cs="Times New Roman"/>
                <w:sz w:val="16"/>
                <w:szCs w:val="16"/>
              </w:rPr>
            </w:pPr>
          </w:p>
        </w:tc>
        <w:tc>
          <w:tcPr>
            <w:tcW w:w="103" w:type="pct"/>
            <w:tcBorders>
              <w:top w:val="single" w:sz="6" w:space="0" w:color="000000"/>
              <w:left w:val="single" w:sz="6" w:space="0" w:color="000000"/>
              <w:bottom w:val="single" w:sz="6" w:space="0" w:color="000000"/>
              <w:right w:val="single" w:sz="6" w:space="0" w:color="000000"/>
            </w:tcBorders>
          </w:tcPr>
          <w:p w14:paraId="017FABDB" w14:textId="77777777" w:rsidR="000E2A1E" w:rsidRPr="00862354" w:rsidRDefault="000E2A1E">
            <w:pPr>
              <w:pStyle w:val="TableParagraph"/>
              <w:rPr>
                <w:rFonts w:ascii="Times New Roman" w:hAnsi="Times New Roman" w:cs="Times New Roman"/>
                <w:sz w:val="16"/>
                <w:szCs w:val="16"/>
              </w:rPr>
            </w:pPr>
          </w:p>
        </w:tc>
        <w:tc>
          <w:tcPr>
            <w:tcW w:w="102" w:type="pct"/>
            <w:tcBorders>
              <w:top w:val="single" w:sz="6" w:space="0" w:color="000000"/>
              <w:left w:val="single" w:sz="6" w:space="0" w:color="000000"/>
              <w:bottom w:val="single" w:sz="6" w:space="0" w:color="000000"/>
              <w:right w:val="single" w:sz="6" w:space="0" w:color="000000"/>
            </w:tcBorders>
          </w:tcPr>
          <w:p w14:paraId="19F0B366" w14:textId="77777777" w:rsidR="000E2A1E" w:rsidRPr="00862354" w:rsidRDefault="000E2A1E">
            <w:pPr>
              <w:pStyle w:val="TableParagraph"/>
              <w:rPr>
                <w:rFonts w:ascii="Times New Roman" w:hAnsi="Times New Roman" w:cs="Times New Roman"/>
                <w:sz w:val="16"/>
                <w:szCs w:val="16"/>
              </w:rPr>
            </w:pPr>
          </w:p>
        </w:tc>
        <w:tc>
          <w:tcPr>
            <w:tcW w:w="101" w:type="pct"/>
            <w:tcBorders>
              <w:top w:val="single" w:sz="6" w:space="0" w:color="000000"/>
              <w:left w:val="single" w:sz="6" w:space="0" w:color="000000"/>
              <w:bottom w:val="single" w:sz="6" w:space="0" w:color="000000"/>
              <w:right w:val="single" w:sz="6" w:space="0" w:color="000000"/>
            </w:tcBorders>
          </w:tcPr>
          <w:p w14:paraId="421F046E" w14:textId="77777777" w:rsidR="000E2A1E" w:rsidRPr="00862354" w:rsidRDefault="000E2A1E">
            <w:pPr>
              <w:pStyle w:val="TableParagraph"/>
              <w:rPr>
                <w:rFonts w:ascii="Times New Roman" w:hAnsi="Times New Roman" w:cs="Times New Roman"/>
                <w:sz w:val="16"/>
                <w:szCs w:val="16"/>
              </w:rPr>
            </w:pPr>
          </w:p>
        </w:tc>
        <w:tc>
          <w:tcPr>
            <w:tcW w:w="101" w:type="pct"/>
            <w:tcBorders>
              <w:top w:val="single" w:sz="6" w:space="0" w:color="000000"/>
              <w:left w:val="single" w:sz="6" w:space="0" w:color="000000"/>
              <w:bottom w:val="single" w:sz="6" w:space="0" w:color="000000"/>
              <w:right w:val="single" w:sz="6" w:space="0" w:color="000000"/>
            </w:tcBorders>
          </w:tcPr>
          <w:p w14:paraId="3AF9D407" w14:textId="77777777" w:rsidR="000E2A1E" w:rsidRPr="00862354" w:rsidRDefault="000E2A1E">
            <w:pPr>
              <w:pStyle w:val="TableParagraph"/>
              <w:rPr>
                <w:rFonts w:ascii="Times New Roman" w:hAnsi="Times New Roman" w:cs="Times New Roman"/>
                <w:sz w:val="16"/>
                <w:szCs w:val="16"/>
              </w:rPr>
            </w:pPr>
          </w:p>
        </w:tc>
        <w:tc>
          <w:tcPr>
            <w:tcW w:w="101" w:type="pct"/>
            <w:tcBorders>
              <w:top w:val="single" w:sz="6" w:space="0" w:color="000000"/>
              <w:left w:val="single" w:sz="6" w:space="0" w:color="000000"/>
              <w:bottom w:val="single" w:sz="6" w:space="0" w:color="000000"/>
              <w:right w:val="single" w:sz="6" w:space="0" w:color="000000"/>
            </w:tcBorders>
          </w:tcPr>
          <w:p w14:paraId="1D47ED75" w14:textId="77777777" w:rsidR="000E2A1E" w:rsidRPr="00862354" w:rsidRDefault="000E2A1E">
            <w:pPr>
              <w:pStyle w:val="TableParagraph"/>
              <w:rPr>
                <w:rFonts w:ascii="Times New Roman" w:hAnsi="Times New Roman" w:cs="Times New Roman"/>
                <w:sz w:val="16"/>
                <w:szCs w:val="16"/>
              </w:rPr>
            </w:pPr>
          </w:p>
        </w:tc>
        <w:tc>
          <w:tcPr>
            <w:tcW w:w="101" w:type="pct"/>
            <w:tcBorders>
              <w:top w:val="single" w:sz="6" w:space="0" w:color="000000"/>
              <w:left w:val="single" w:sz="6" w:space="0" w:color="000000"/>
              <w:bottom w:val="single" w:sz="6" w:space="0" w:color="000000"/>
              <w:right w:val="single" w:sz="6" w:space="0" w:color="000000"/>
            </w:tcBorders>
          </w:tcPr>
          <w:p w14:paraId="6B6D5DF8" w14:textId="77777777" w:rsidR="000E2A1E" w:rsidRPr="00862354" w:rsidRDefault="000E2A1E">
            <w:pPr>
              <w:pStyle w:val="TableParagraph"/>
              <w:rPr>
                <w:rFonts w:ascii="Times New Roman" w:hAnsi="Times New Roman" w:cs="Times New Roman"/>
                <w:sz w:val="16"/>
                <w:szCs w:val="16"/>
              </w:rPr>
            </w:pPr>
          </w:p>
        </w:tc>
        <w:tc>
          <w:tcPr>
            <w:tcW w:w="100" w:type="pct"/>
            <w:tcBorders>
              <w:top w:val="single" w:sz="6" w:space="0" w:color="000000"/>
              <w:left w:val="single" w:sz="6" w:space="0" w:color="000000"/>
              <w:bottom w:val="single" w:sz="6" w:space="0" w:color="000000"/>
              <w:right w:val="single" w:sz="6" w:space="0" w:color="000000"/>
            </w:tcBorders>
          </w:tcPr>
          <w:p w14:paraId="5DBAE356" w14:textId="77777777" w:rsidR="000E2A1E" w:rsidRPr="00862354" w:rsidRDefault="000E2A1E">
            <w:pPr>
              <w:pStyle w:val="TableParagraph"/>
              <w:rPr>
                <w:rFonts w:ascii="Times New Roman" w:hAnsi="Times New Roman" w:cs="Times New Roman"/>
                <w:sz w:val="16"/>
                <w:szCs w:val="16"/>
              </w:rPr>
            </w:pPr>
          </w:p>
        </w:tc>
        <w:tc>
          <w:tcPr>
            <w:tcW w:w="114" w:type="pct"/>
            <w:tcBorders>
              <w:top w:val="single" w:sz="6" w:space="0" w:color="000000"/>
              <w:left w:val="single" w:sz="6" w:space="0" w:color="000000"/>
              <w:bottom w:val="single" w:sz="6" w:space="0" w:color="000000"/>
              <w:right w:val="single" w:sz="6" w:space="0" w:color="000000"/>
            </w:tcBorders>
          </w:tcPr>
          <w:p w14:paraId="65B037FA" w14:textId="77777777" w:rsidR="000E2A1E" w:rsidRPr="00862354" w:rsidRDefault="000E2A1E">
            <w:pPr>
              <w:pStyle w:val="TableParagraph"/>
              <w:rPr>
                <w:rFonts w:ascii="Times New Roman" w:hAnsi="Times New Roman" w:cs="Times New Roman"/>
                <w:sz w:val="16"/>
                <w:szCs w:val="16"/>
              </w:rPr>
            </w:pPr>
          </w:p>
        </w:tc>
        <w:tc>
          <w:tcPr>
            <w:tcW w:w="113" w:type="pct"/>
            <w:tcBorders>
              <w:top w:val="single" w:sz="6" w:space="0" w:color="000000"/>
              <w:left w:val="single" w:sz="6" w:space="0" w:color="000000"/>
              <w:bottom w:val="single" w:sz="6" w:space="0" w:color="000000"/>
              <w:right w:val="single" w:sz="6" w:space="0" w:color="000000"/>
            </w:tcBorders>
          </w:tcPr>
          <w:p w14:paraId="34605494" w14:textId="77777777" w:rsidR="000E2A1E" w:rsidRPr="00862354" w:rsidRDefault="000E2A1E">
            <w:pPr>
              <w:pStyle w:val="TableParagraph"/>
              <w:rPr>
                <w:rFonts w:ascii="Times New Roman" w:hAnsi="Times New Roman" w:cs="Times New Roman"/>
                <w:sz w:val="16"/>
                <w:szCs w:val="16"/>
              </w:rPr>
            </w:pPr>
          </w:p>
        </w:tc>
        <w:tc>
          <w:tcPr>
            <w:tcW w:w="113" w:type="pct"/>
            <w:tcBorders>
              <w:top w:val="single" w:sz="6" w:space="0" w:color="000000"/>
              <w:left w:val="single" w:sz="6" w:space="0" w:color="000000"/>
              <w:bottom w:val="single" w:sz="6" w:space="0" w:color="000000"/>
              <w:right w:val="single" w:sz="6" w:space="0" w:color="000000"/>
            </w:tcBorders>
          </w:tcPr>
          <w:p w14:paraId="6E9974AD" w14:textId="77777777" w:rsidR="000E2A1E" w:rsidRPr="00862354" w:rsidRDefault="000E2A1E">
            <w:pPr>
              <w:pStyle w:val="TableParagraph"/>
              <w:rPr>
                <w:rFonts w:ascii="Times New Roman" w:hAnsi="Times New Roman" w:cs="Times New Roman"/>
                <w:sz w:val="16"/>
                <w:szCs w:val="16"/>
              </w:rPr>
            </w:pPr>
          </w:p>
        </w:tc>
        <w:tc>
          <w:tcPr>
            <w:tcW w:w="113" w:type="pct"/>
            <w:tcBorders>
              <w:top w:val="single" w:sz="6" w:space="0" w:color="000000"/>
              <w:left w:val="single" w:sz="6" w:space="0" w:color="000000"/>
              <w:bottom w:val="single" w:sz="6" w:space="0" w:color="000000"/>
              <w:right w:val="single" w:sz="6" w:space="0" w:color="000000"/>
            </w:tcBorders>
          </w:tcPr>
          <w:p w14:paraId="101DF28F" w14:textId="77777777" w:rsidR="000E2A1E" w:rsidRPr="00862354" w:rsidRDefault="000E2A1E">
            <w:pPr>
              <w:pStyle w:val="TableParagraph"/>
              <w:rPr>
                <w:rFonts w:ascii="Times New Roman" w:hAnsi="Times New Roman" w:cs="Times New Roman"/>
                <w:sz w:val="16"/>
                <w:szCs w:val="16"/>
              </w:rPr>
            </w:pPr>
          </w:p>
        </w:tc>
        <w:tc>
          <w:tcPr>
            <w:tcW w:w="113" w:type="pct"/>
            <w:tcBorders>
              <w:top w:val="single" w:sz="6" w:space="0" w:color="000000"/>
              <w:left w:val="single" w:sz="6" w:space="0" w:color="000000"/>
              <w:bottom w:val="single" w:sz="6" w:space="0" w:color="000000"/>
              <w:right w:val="single" w:sz="6" w:space="0" w:color="000000"/>
            </w:tcBorders>
          </w:tcPr>
          <w:p w14:paraId="67EF0607" w14:textId="77777777" w:rsidR="000E2A1E" w:rsidRPr="00862354" w:rsidRDefault="000E2A1E">
            <w:pPr>
              <w:pStyle w:val="TableParagraph"/>
              <w:rPr>
                <w:rFonts w:ascii="Times New Roman" w:hAnsi="Times New Roman" w:cs="Times New Roman"/>
                <w:sz w:val="16"/>
                <w:szCs w:val="16"/>
              </w:rPr>
            </w:pPr>
          </w:p>
        </w:tc>
        <w:tc>
          <w:tcPr>
            <w:tcW w:w="112" w:type="pct"/>
            <w:tcBorders>
              <w:top w:val="single" w:sz="6" w:space="0" w:color="000000"/>
              <w:left w:val="single" w:sz="6" w:space="0" w:color="000000"/>
              <w:bottom w:val="single" w:sz="6" w:space="0" w:color="000000"/>
              <w:right w:val="single" w:sz="6" w:space="0" w:color="000000"/>
            </w:tcBorders>
          </w:tcPr>
          <w:p w14:paraId="57C72F94" w14:textId="77777777" w:rsidR="000E2A1E" w:rsidRPr="00862354" w:rsidRDefault="000E2A1E">
            <w:pPr>
              <w:pStyle w:val="TableParagraph"/>
              <w:rPr>
                <w:rFonts w:ascii="Times New Roman" w:hAnsi="Times New Roman" w:cs="Times New Roman"/>
                <w:sz w:val="16"/>
                <w:szCs w:val="16"/>
              </w:rPr>
            </w:pPr>
          </w:p>
        </w:tc>
        <w:tc>
          <w:tcPr>
            <w:tcW w:w="111" w:type="pct"/>
            <w:tcBorders>
              <w:top w:val="single" w:sz="6" w:space="0" w:color="000000"/>
              <w:left w:val="single" w:sz="6" w:space="0" w:color="000000"/>
              <w:bottom w:val="single" w:sz="6" w:space="0" w:color="000000"/>
              <w:right w:val="single" w:sz="6" w:space="0" w:color="000000"/>
            </w:tcBorders>
          </w:tcPr>
          <w:p w14:paraId="0F793655" w14:textId="77777777" w:rsidR="000E2A1E" w:rsidRPr="00862354" w:rsidRDefault="000E2A1E">
            <w:pPr>
              <w:pStyle w:val="TableParagraph"/>
              <w:rPr>
                <w:rFonts w:ascii="Times New Roman" w:hAnsi="Times New Roman" w:cs="Times New Roman"/>
                <w:sz w:val="16"/>
                <w:szCs w:val="16"/>
              </w:rPr>
            </w:pPr>
          </w:p>
        </w:tc>
        <w:tc>
          <w:tcPr>
            <w:tcW w:w="110" w:type="pct"/>
            <w:tcBorders>
              <w:top w:val="single" w:sz="6" w:space="0" w:color="000000"/>
              <w:left w:val="single" w:sz="6" w:space="0" w:color="000000"/>
              <w:bottom w:val="single" w:sz="6" w:space="0" w:color="000000"/>
              <w:right w:val="single" w:sz="6" w:space="0" w:color="000000"/>
            </w:tcBorders>
          </w:tcPr>
          <w:p w14:paraId="38260E21" w14:textId="77777777" w:rsidR="000E2A1E" w:rsidRPr="00862354" w:rsidRDefault="000E2A1E">
            <w:pPr>
              <w:pStyle w:val="TableParagraph"/>
              <w:rPr>
                <w:rFonts w:ascii="Times New Roman" w:hAnsi="Times New Roman" w:cs="Times New Roman"/>
                <w:sz w:val="16"/>
                <w:szCs w:val="16"/>
              </w:rPr>
            </w:pPr>
          </w:p>
        </w:tc>
        <w:tc>
          <w:tcPr>
            <w:tcW w:w="110" w:type="pct"/>
            <w:tcBorders>
              <w:top w:val="single" w:sz="6" w:space="0" w:color="000000"/>
              <w:left w:val="single" w:sz="6" w:space="0" w:color="000000"/>
              <w:bottom w:val="single" w:sz="6" w:space="0" w:color="000000"/>
              <w:right w:val="single" w:sz="6" w:space="0" w:color="000000"/>
            </w:tcBorders>
          </w:tcPr>
          <w:p w14:paraId="26F8EB1F" w14:textId="77777777" w:rsidR="000E2A1E" w:rsidRPr="00862354" w:rsidRDefault="000E2A1E">
            <w:pPr>
              <w:pStyle w:val="TableParagraph"/>
              <w:rPr>
                <w:rFonts w:ascii="Times New Roman" w:hAnsi="Times New Roman" w:cs="Times New Roman"/>
                <w:sz w:val="16"/>
                <w:szCs w:val="16"/>
              </w:rPr>
            </w:pPr>
          </w:p>
        </w:tc>
        <w:tc>
          <w:tcPr>
            <w:tcW w:w="110" w:type="pct"/>
            <w:tcBorders>
              <w:top w:val="single" w:sz="6" w:space="0" w:color="000000"/>
              <w:left w:val="single" w:sz="6" w:space="0" w:color="000000"/>
              <w:bottom w:val="single" w:sz="6" w:space="0" w:color="000000"/>
              <w:right w:val="single" w:sz="6" w:space="0" w:color="000000"/>
            </w:tcBorders>
          </w:tcPr>
          <w:p w14:paraId="3660C3A7" w14:textId="77777777" w:rsidR="000E2A1E" w:rsidRPr="00862354" w:rsidRDefault="000E2A1E">
            <w:pPr>
              <w:pStyle w:val="TableParagraph"/>
              <w:rPr>
                <w:rFonts w:ascii="Times New Roman" w:hAnsi="Times New Roman" w:cs="Times New Roman"/>
                <w:sz w:val="16"/>
                <w:szCs w:val="16"/>
              </w:rPr>
            </w:pPr>
          </w:p>
        </w:tc>
        <w:tc>
          <w:tcPr>
            <w:tcW w:w="110" w:type="pct"/>
            <w:tcBorders>
              <w:top w:val="single" w:sz="6" w:space="0" w:color="000000"/>
              <w:left w:val="single" w:sz="6" w:space="0" w:color="000000"/>
              <w:bottom w:val="single" w:sz="6" w:space="0" w:color="000000"/>
              <w:right w:val="single" w:sz="6" w:space="0" w:color="000000"/>
            </w:tcBorders>
          </w:tcPr>
          <w:p w14:paraId="393EAAC5" w14:textId="77777777" w:rsidR="000E2A1E" w:rsidRPr="00862354" w:rsidRDefault="000E2A1E">
            <w:pPr>
              <w:pStyle w:val="TableParagraph"/>
              <w:rPr>
                <w:rFonts w:ascii="Times New Roman" w:hAnsi="Times New Roman" w:cs="Times New Roman"/>
                <w:sz w:val="16"/>
                <w:szCs w:val="16"/>
              </w:rPr>
            </w:pPr>
          </w:p>
        </w:tc>
        <w:tc>
          <w:tcPr>
            <w:tcW w:w="109" w:type="pct"/>
            <w:tcBorders>
              <w:top w:val="single" w:sz="6" w:space="0" w:color="000000"/>
              <w:left w:val="single" w:sz="6" w:space="0" w:color="000000"/>
              <w:bottom w:val="single" w:sz="6" w:space="0" w:color="000000"/>
              <w:right w:val="single" w:sz="6" w:space="0" w:color="000000"/>
            </w:tcBorders>
          </w:tcPr>
          <w:p w14:paraId="342A1DE3" w14:textId="77777777" w:rsidR="000E2A1E" w:rsidRPr="00862354" w:rsidRDefault="000E2A1E">
            <w:pPr>
              <w:pStyle w:val="TableParagraph"/>
              <w:rPr>
                <w:rFonts w:ascii="Times New Roman" w:hAnsi="Times New Roman" w:cs="Times New Roman"/>
                <w:sz w:val="16"/>
                <w:szCs w:val="16"/>
              </w:rPr>
            </w:pPr>
          </w:p>
        </w:tc>
        <w:tc>
          <w:tcPr>
            <w:tcW w:w="109" w:type="pct"/>
            <w:tcBorders>
              <w:top w:val="single" w:sz="6" w:space="0" w:color="000000"/>
              <w:left w:val="single" w:sz="6" w:space="0" w:color="000000"/>
              <w:bottom w:val="single" w:sz="6" w:space="0" w:color="000000"/>
              <w:right w:val="single" w:sz="6" w:space="0" w:color="000000"/>
            </w:tcBorders>
          </w:tcPr>
          <w:p w14:paraId="4EC94A88" w14:textId="77777777" w:rsidR="000E2A1E" w:rsidRPr="00862354" w:rsidRDefault="000E2A1E">
            <w:pPr>
              <w:pStyle w:val="TableParagraph"/>
              <w:rPr>
                <w:rFonts w:ascii="Times New Roman" w:hAnsi="Times New Roman" w:cs="Times New Roman"/>
                <w:sz w:val="16"/>
                <w:szCs w:val="16"/>
              </w:rPr>
            </w:pPr>
          </w:p>
        </w:tc>
        <w:tc>
          <w:tcPr>
            <w:tcW w:w="109" w:type="pct"/>
            <w:tcBorders>
              <w:top w:val="single" w:sz="6" w:space="0" w:color="000000"/>
              <w:left w:val="single" w:sz="6" w:space="0" w:color="000000"/>
              <w:bottom w:val="single" w:sz="6" w:space="0" w:color="000000"/>
              <w:right w:val="single" w:sz="6" w:space="0" w:color="000000"/>
            </w:tcBorders>
          </w:tcPr>
          <w:p w14:paraId="1B3D1EAC" w14:textId="77777777" w:rsidR="000E2A1E" w:rsidRPr="00862354" w:rsidRDefault="000E2A1E">
            <w:pPr>
              <w:pStyle w:val="TableParagraph"/>
              <w:rPr>
                <w:rFonts w:ascii="Times New Roman" w:hAnsi="Times New Roman" w:cs="Times New Roman"/>
                <w:sz w:val="16"/>
                <w:szCs w:val="16"/>
              </w:rPr>
            </w:pPr>
          </w:p>
        </w:tc>
        <w:tc>
          <w:tcPr>
            <w:tcW w:w="108" w:type="pct"/>
            <w:tcBorders>
              <w:top w:val="single" w:sz="6" w:space="0" w:color="000000"/>
              <w:left w:val="single" w:sz="6" w:space="0" w:color="000000"/>
              <w:bottom w:val="single" w:sz="6" w:space="0" w:color="000000"/>
              <w:right w:val="single" w:sz="6" w:space="0" w:color="000000"/>
            </w:tcBorders>
          </w:tcPr>
          <w:p w14:paraId="12CE691B" w14:textId="77777777" w:rsidR="000E2A1E" w:rsidRPr="00862354" w:rsidRDefault="000E2A1E">
            <w:pPr>
              <w:pStyle w:val="TableParagraph"/>
              <w:rPr>
                <w:rFonts w:ascii="Times New Roman" w:hAnsi="Times New Roman" w:cs="Times New Roman"/>
                <w:sz w:val="16"/>
                <w:szCs w:val="16"/>
              </w:rPr>
            </w:pPr>
          </w:p>
        </w:tc>
        <w:tc>
          <w:tcPr>
            <w:tcW w:w="108" w:type="pct"/>
            <w:tcBorders>
              <w:top w:val="single" w:sz="6" w:space="0" w:color="000000"/>
              <w:left w:val="single" w:sz="6" w:space="0" w:color="000000"/>
              <w:bottom w:val="single" w:sz="6" w:space="0" w:color="000000"/>
              <w:right w:val="single" w:sz="6" w:space="0" w:color="000000"/>
            </w:tcBorders>
          </w:tcPr>
          <w:p w14:paraId="13A2E244" w14:textId="77777777" w:rsidR="000E2A1E" w:rsidRPr="00862354" w:rsidRDefault="000E2A1E">
            <w:pPr>
              <w:pStyle w:val="TableParagraph"/>
              <w:rPr>
                <w:rFonts w:ascii="Times New Roman" w:hAnsi="Times New Roman" w:cs="Times New Roman"/>
                <w:sz w:val="16"/>
                <w:szCs w:val="16"/>
              </w:rPr>
            </w:pPr>
          </w:p>
        </w:tc>
        <w:tc>
          <w:tcPr>
            <w:tcW w:w="108" w:type="pct"/>
            <w:tcBorders>
              <w:top w:val="single" w:sz="6" w:space="0" w:color="000000"/>
              <w:left w:val="single" w:sz="6" w:space="0" w:color="000000"/>
              <w:bottom w:val="single" w:sz="6" w:space="0" w:color="000000"/>
              <w:right w:val="single" w:sz="6" w:space="0" w:color="000000"/>
            </w:tcBorders>
          </w:tcPr>
          <w:p w14:paraId="6ACEF9AE" w14:textId="77777777" w:rsidR="000E2A1E" w:rsidRPr="00862354" w:rsidRDefault="000E2A1E">
            <w:pPr>
              <w:pStyle w:val="TableParagraph"/>
              <w:rPr>
                <w:rFonts w:ascii="Times New Roman" w:hAnsi="Times New Roman" w:cs="Times New Roman"/>
                <w:sz w:val="16"/>
                <w:szCs w:val="16"/>
              </w:rPr>
            </w:pPr>
          </w:p>
        </w:tc>
        <w:tc>
          <w:tcPr>
            <w:tcW w:w="108" w:type="pct"/>
            <w:tcBorders>
              <w:top w:val="single" w:sz="6" w:space="0" w:color="000000"/>
              <w:left w:val="single" w:sz="6" w:space="0" w:color="000000"/>
              <w:bottom w:val="single" w:sz="6" w:space="0" w:color="000000"/>
              <w:right w:val="single" w:sz="6" w:space="0" w:color="000000"/>
            </w:tcBorders>
          </w:tcPr>
          <w:p w14:paraId="214D8425" w14:textId="77777777" w:rsidR="000E2A1E" w:rsidRPr="00862354" w:rsidRDefault="000E2A1E">
            <w:pPr>
              <w:pStyle w:val="TableParagraph"/>
              <w:rPr>
                <w:rFonts w:ascii="Times New Roman" w:hAnsi="Times New Roman" w:cs="Times New Roman"/>
                <w:sz w:val="16"/>
                <w:szCs w:val="16"/>
              </w:rPr>
            </w:pPr>
          </w:p>
        </w:tc>
        <w:tc>
          <w:tcPr>
            <w:tcW w:w="107" w:type="pct"/>
            <w:tcBorders>
              <w:top w:val="single" w:sz="6" w:space="0" w:color="000000"/>
              <w:left w:val="single" w:sz="6" w:space="0" w:color="000000"/>
              <w:bottom w:val="single" w:sz="6" w:space="0" w:color="000000"/>
              <w:right w:val="single" w:sz="6" w:space="0" w:color="000000"/>
            </w:tcBorders>
          </w:tcPr>
          <w:p w14:paraId="35D343B4" w14:textId="77777777" w:rsidR="000E2A1E" w:rsidRPr="00862354" w:rsidRDefault="000E2A1E">
            <w:pPr>
              <w:pStyle w:val="TableParagraph"/>
              <w:rPr>
                <w:rFonts w:ascii="Times New Roman" w:hAnsi="Times New Roman" w:cs="Times New Roman"/>
                <w:sz w:val="16"/>
                <w:szCs w:val="16"/>
              </w:rPr>
            </w:pPr>
          </w:p>
        </w:tc>
        <w:tc>
          <w:tcPr>
            <w:tcW w:w="106" w:type="pct"/>
            <w:tcBorders>
              <w:top w:val="single" w:sz="6" w:space="0" w:color="000000"/>
              <w:left w:val="single" w:sz="6" w:space="0" w:color="000000"/>
              <w:bottom w:val="single" w:sz="6" w:space="0" w:color="000000"/>
              <w:right w:val="single" w:sz="6" w:space="0" w:color="000000"/>
            </w:tcBorders>
          </w:tcPr>
          <w:p w14:paraId="04D91614" w14:textId="77777777" w:rsidR="000E2A1E" w:rsidRPr="00862354" w:rsidRDefault="000E2A1E">
            <w:pPr>
              <w:pStyle w:val="TableParagraph"/>
              <w:rPr>
                <w:rFonts w:ascii="Times New Roman" w:hAnsi="Times New Roman" w:cs="Times New Roman"/>
                <w:sz w:val="16"/>
                <w:szCs w:val="16"/>
              </w:rPr>
            </w:pPr>
          </w:p>
        </w:tc>
        <w:tc>
          <w:tcPr>
            <w:tcW w:w="106" w:type="pct"/>
            <w:tcBorders>
              <w:top w:val="single" w:sz="6" w:space="0" w:color="000000"/>
              <w:left w:val="single" w:sz="6" w:space="0" w:color="000000"/>
              <w:bottom w:val="single" w:sz="6" w:space="0" w:color="000000"/>
              <w:right w:val="single" w:sz="6" w:space="0" w:color="000000"/>
            </w:tcBorders>
          </w:tcPr>
          <w:p w14:paraId="1730ADE6" w14:textId="77777777" w:rsidR="000E2A1E" w:rsidRPr="00862354" w:rsidRDefault="000E2A1E">
            <w:pPr>
              <w:pStyle w:val="TableParagraph"/>
              <w:rPr>
                <w:rFonts w:ascii="Times New Roman" w:hAnsi="Times New Roman" w:cs="Times New Roman"/>
                <w:sz w:val="16"/>
                <w:szCs w:val="16"/>
              </w:rPr>
            </w:pPr>
          </w:p>
        </w:tc>
        <w:tc>
          <w:tcPr>
            <w:tcW w:w="106" w:type="pct"/>
            <w:tcBorders>
              <w:top w:val="single" w:sz="6" w:space="0" w:color="000000"/>
              <w:left w:val="single" w:sz="6" w:space="0" w:color="000000"/>
              <w:bottom w:val="single" w:sz="6" w:space="0" w:color="000000"/>
              <w:right w:val="single" w:sz="6" w:space="0" w:color="000000"/>
            </w:tcBorders>
          </w:tcPr>
          <w:p w14:paraId="418BFF9C" w14:textId="77777777" w:rsidR="000E2A1E" w:rsidRPr="00862354" w:rsidRDefault="000E2A1E">
            <w:pPr>
              <w:pStyle w:val="TableParagraph"/>
              <w:rPr>
                <w:rFonts w:ascii="Times New Roman" w:hAnsi="Times New Roman" w:cs="Times New Roman"/>
                <w:sz w:val="16"/>
                <w:szCs w:val="16"/>
              </w:rPr>
            </w:pPr>
          </w:p>
        </w:tc>
        <w:tc>
          <w:tcPr>
            <w:tcW w:w="274" w:type="pct"/>
            <w:tcBorders>
              <w:top w:val="single" w:sz="6" w:space="0" w:color="000000"/>
              <w:left w:val="single" w:sz="6" w:space="0" w:color="000000"/>
              <w:bottom w:val="single" w:sz="6" w:space="0" w:color="000000"/>
            </w:tcBorders>
          </w:tcPr>
          <w:p w14:paraId="32D9E036" w14:textId="77777777" w:rsidR="000E2A1E" w:rsidRPr="00862354" w:rsidRDefault="000E2A1E">
            <w:pPr>
              <w:pStyle w:val="TableParagraph"/>
              <w:spacing w:before="2" w:line="153" w:lineRule="exact"/>
              <w:ind w:right="20"/>
              <w:jc w:val="right"/>
              <w:rPr>
                <w:rFonts w:ascii="Times New Roman" w:hAnsi="Times New Roman" w:cs="Times New Roman"/>
                <w:sz w:val="16"/>
                <w:szCs w:val="16"/>
              </w:rPr>
            </w:pPr>
            <w:r w:rsidRPr="00862354">
              <w:rPr>
                <w:rFonts w:ascii="Times New Roman" w:hAnsi="Times New Roman" w:cs="Times New Roman"/>
                <w:spacing w:val="-10"/>
                <w:sz w:val="16"/>
                <w:szCs w:val="16"/>
              </w:rPr>
              <w:t>0</w:t>
            </w:r>
          </w:p>
        </w:tc>
      </w:tr>
      <w:tr w:rsidR="00C37BA5" w:rsidRPr="00862354" w14:paraId="66C3DD1B" w14:textId="77777777" w:rsidTr="005872B7">
        <w:trPr>
          <w:trHeight w:val="174"/>
        </w:trPr>
        <w:tc>
          <w:tcPr>
            <w:tcW w:w="144" w:type="pct"/>
            <w:tcBorders>
              <w:top w:val="single" w:sz="6" w:space="0" w:color="000000"/>
              <w:bottom w:val="single" w:sz="6" w:space="0" w:color="000000"/>
              <w:right w:val="single" w:sz="6" w:space="0" w:color="000000"/>
            </w:tcBorders>
          </w:tcPr>
          <w:p w14:paraId="711113CA" w14:textId="77777777" w:rsidR="000E2A1E" w:rsidRPr="00862354" w:rsidRDefault="000E2A1E">
            <w:pPr>
              <w:pStyle w:val="TableParagraph"/>
              <w:rPr>
                <w:rFonts w:ascii="Times New Roman" w:hAnsi="Times New Roman" w:cs="Times New Roman"/>
                <w:sz w:val="16"/>
                <w:szCs w:val="16"/>
              </w:rPr>
            </w:pPr>
          </w:p>
        </w:tc>
        <w:tc>
          <w:tcPr>
            <w:tcW w:w="1252" w:type="pct"/>
            <w:tcBorders>
              <w:top w:val="single" w:sz="6" w:space="0" w:color="000000"/>
              <w:left w:val="single" w:sz="6" w:space="0" w:color="000000"/>
              <w:bottom w:val="single" w:sz="6" w:space="0" w:color="000000"/>
              <w:right w:val="single" w:sz="6" w:space="0" w:color="000000"/>
            </w:tcBorders>
          </w:tcPr>
          <w:p w14:paraId="37312E89" w14:textId="77777777" w:rsidR="000E2A1E" w:rsidRPr="00862354" w:rsidRDefault="000E2A1E">
            <w:pPr>
              <w:pStyle w:val="TableParagraph"/>
              <w:spacing w:before="9" w:line="145" w:lineRule="exact"/>
              <w:ind w:left="29"/>
              <w:rPr>
                <w:rFonts w:ascii="Times New Roman" w:hAnsi="Times New Roman" w:cs="Times New Roman"/>
                <w:sz w:val="16"/>
                <w:szCs w:val="16"/>
              </w:rPr>
            </w:pPr>
            <w:r w:rsidRPr="00862354">
              <w:rPr>
                <w:rFonts w:ascii="Times New Roman" w:hAnsi="Times New Roman" w:cs="Times New Roman"/>
                <w:sz w:val="16"/>
                <w:szCs w:val="16"/>
              </w:rPr>
              <w:t>5b/</w:t>
            </w:r>
            <w:r w:rsidRPr="00862354">
              <w:rPr>
                <w:rFonts w:ascii="Times New Roman" w:hAnsi="Times New Roman" w:cs="Times New Roman"/>
                <w:spacing w:val="-7"/>
                <w:sz w:val="16"/>
                <w:szCs w:val="16"/>
              </w:rPr>
              <w:t xml:space="preserve"> </w:t>
            </w:r>
            <w:proofErr w:type="spellStart"/>
            <w:r w:rsidRPr="00862354">
              <w:rPr>
                <w:rFonts w:ascii="Times New Roman" w:hAnsi="Times New Roman" w:cs="Times New Roman"/>
                <w:sz w:val="16"/>
                <w:szCs w:val="16"/>
              </w:rPr>
              <w:t>meno</w:t>
            </w:r>
            <w:proofErr w:type="spellEnd"/>
            <w:r w:rsidRPr="00862354">
              <w:rPr>
                <w:rFonts w:ascii="Times New Roman" w:hAnsi="Times New Roman" w:cs="Times New Roman"/>
                <w:spacing w:val="-6"/>
                <w:sz w:val="16"/>
                <w:szCs w:val="16"/>
              </w:rPr>
              <w:t xml:space="preserve"> </w:t>
            </w:r>
            <w:r w:rsidRPr="00862354">
              <w:rPr>
                <w:rFonts w:ascii="Times New Roman" w:hAnsi="Times New Roman" w:cs="Times New Roman"/>
                <w:spacing w:val="-2"/>
                <w:sz w:val="16"/>
                <w:szCs w:val="16"/>
              </w:rPr>
              <w:t>............</w:t>
            </w:r>
          </w:p>
        </w:tc>
        <w:tc>
          <w:tcPr>
            <w:tcW w:w="103" w:type="pct"/>
            <w:tcBorders>
              <w:top w:val="single" w:sz="6" w:space="0" w:color="000000"/>
              <w:left w:val="single" w:sz="6" w:space="0" w:color="000000"/>
              <w:bottom w:val="single" w:sz="6" w:space="0" w:color="000000"/>
              <w:right w:val="single" w:sz="6" w:space="0" w:color="000000"/>
            </w:tcBorders>
          </w:tcPr>
          <w:p w14:paraId="74D304E0" w14:textId="77777777" w:rsidR="000E2A1E" w:rsidRPr="00862354" w:rsidRDefault="000E2A1E">
            <w:pPr>
              <w:pStyle w:val="TableParagraph"/>
              <w:rPr>
                <w:rFonts w:ascii="Times New Roman" w:hAnsi="Times New Roman" w:cs="Times New Roman"/>
                <w:sz w:val="16"/>
                <w:szCs w:val="16"/>
              </w:rPr>
            </w:pPr>
          </w:p>
        </w:tc>
        <w:tc>
          <w:tcPr>
            <w:tcW w:w="103" w:type="pct"/>
            <w:tcBorders>
              <w:top w:val="single" w:sz="6" w:space="0" w:color="000000"/>
              <w:left w:val="single" w:sz="6" w:space="0" w:color="000000"/>
              <w:bottom w:val="single" w:sz="6" w:space="0" w:color="000000"/>
              <w:right w:val="single" w:sz="6" w:space="0" w:color="000000"/>
            </w:tcBorders>
          </w:tcPr>
          <w:p w14:paraId="5E6EEDAC" w14:textId="77777777" w:rsidR="000E2A1E" w:rsidRPr="00862354" w:rsidRDefault="000E2A1E">
            <w:pPr>
              <w:pStyle w:val="TableParagraph"/>
              <w:rPr>
                <w:rFonts w:ascii="Times New Roman" w:hAnsi="Times New Roman" w:cs="Times New Roman"/>
                <w:sz w:val="16"/>
                <w:szCs w:val="16"/>
              </w:rPr>
            </w:pPr>
          </w:p>
        </w:tc>
        <w:tc>
          <w:tcPr>
            <w:tcW w:w="103" w:type="pct"/>
            <w:tcBorders>
              <w:top w:val="single" w:sz="6" w:space="0" w:color="000000"/>
              <w:left w:val="single" w:sz="6" w:space="0" w:color="000000"/>
              <w:bottom w:val="single" w:sz="6" w:space="0" w:color="000000"/>
              <w:right w:val="single" w:sz="6" w:space="0" w:color="000000"/>
            </w:tcBorders>
          </w:tcPr>
          <w:p w14:paraId="60A0D9B1" w14:textId="77777777" w:rsidR="000E2A1E" w:rsidRPr="00862354" w:rsidRDefault="000E2A1E">
            <w:pPr>
              <w:pStyle w:val="TableParagraph"/>
              <w:rPr>
                <w:rFonts w:ascii="Times New Roman" w:hAnsi="Times New Roman" w:cs="Times New Roman"/>
                <w:sz w:val="16"/>
                <w:szCs w:val="16"/>
              </w:rPr>
            </w:pPr>
          </w:p>
        </w:tc>
        <w:tc>
          <w:tcPr>
            <w:tcW w:w="102" w:type="pct"/>
            <w:tcBorders>
              <w:top w:val="single" w:sz="6" w:space="0" w:color="000000"/>
              <w:left w:val="single" w:sz="6" w:space="0" w:color="000000"/>
              <w:bottom w:val="single" w:sz="6" w:space="0" w:color="000000"/>
              <w:right w:val="single" w:sz="6" w:space="0" w:color="000000"/>
            </w:tcBorders>
          </w:tcPr>
          <w:p w14:paraId="15CC3EF5" w14:textId="77777777" w:rsidR="000E2A1E" w:rsidRPr="00862354" w:rsidRDefault="000E2A1E">
            <w:pPr>
              <w:pStyle w:val="TableParagraph"/>
              <w:rPr>
                <w:rFonts w:ascii="Times New Roman" w:hAnsi="Times New Roman" w:cs="Times New Roman"/>
                <w:sz w:val="16"/>
                <w:szCs w:val="16"/>
              </w:rPr>
            </w:pPr>
          </w:p>
        </w:tc>
        <w:tc>
          <w:tcPr>
            <w:tcW w:w="101" w:type="pct"/>
            <w:tcBorders>
              <w:top w:val="single" w:sz="6" w:space="0" w:color="000000"/>
              <w:left w:val="single" w:sz="6" w:space="0" w:color="000000"/>
              <w:bottom w:val="single" w:sz="6" w:space="0" w:color="000000"/>
              <w:right w:val="single" w:sz="6" w:space="0" w:color="000000"/>
            </w:tcBorders>
          </w:tcPr>
          <w:p w14:paraId="579806CF" w14:textId="77777777" w:rsidR="000E2A1E" w:rsidRPr="00862354" w:rsidRDefault="000E2A1E">
            <w:pPr>
              <w:pStyle w:val="TableParagraph"/>
              <w:rPr>
                <w:rFonts w:ascii="Times New Roman" w:hAnsi="Times New Roman" w:cs="Times New Roman"/>
                <w:sz w:val="16"/>
                <w:szCs w:val="16"/>
              </w:rPr>
            </w:pPr>
          </w:p>
        </w:tc>
        <w:tc>
          <w:tcPr>
            <w:tcW w:w="101" w:type="pct"/>
            <w:tcBorders>
              <w:top w:val="single" w:sz="6" w:space="0" w:color="000000"/>
              <w:left w:val="single" w:sz="6" w:space="0" w:color="000000"/>
              <w:bottom w:val="single" w:sz="6" w:space="0" w:color="000000"/>
              <w:right w:val="single" w:sz="6" w:space="0" w:color="000000"/>
            </w:tcBorders>
          </w:tcPr>
          <w:p w14:paraId="7E4A09D0" w14:textId="77777777" w:rsidR="000E2A1E" w:rsidRPr="00862354" w:rsidRDefault="000E2A1E">
            <w:pPr>
              <w:pStyle w:val="TableParagraph"/>
              <w:rPr>
                <w:rFonts w:ascii="Times New Roman" w:hAnsi="Times New Roman" w:cs="Times New Roman"/>
                <w:sz w:val="16"/>
                <w:szCs w:val="16"/>
              </w:rPr>
            </w:pPr>
          </w:p>
        </w:tc>
        <w:tc>
          <w:tcPr>
            <w:tcW w:w="101" w:type="pct"/>
            <w:tcBorders>
              <w:top w:val="single" w:sz="6" w:space="0" w:color="000000"/>
              <w:left w:val="single" w:sz="6" w:space="0" w:color="000000"/>
              <w:bottom w:val="single" w:sz="6" w:space="0" w:color="000000"/>
              <w:right w:val="single" w:sz="6" w:space="0" w:color="000000"/>
            </w:tcBorders>
          </w:tcPr>
          <w:p w14:paraId="79676FDD" w14:textId="77777777" w:rsidR="000E2A1E" w:rsidRPr="00862354" w:rsidRDefault="000E2A1E">
            <w:pPr>
              <w:pStyle w:val="TableParagraph"/>
              <w:rPr>
                <w:rFonts w:ascii="Times New Roman" w:hAnsi="Times New Roman" w:cs="Times New Roman"/>
                <w:sz w:val="16"/>
                <w:szCs w:val="16"/>
              </w:rPr>
            </w:pPr>
          </w:p>
        </w:tc>
        <w:tc>
          <w:tcPr>
            <w:tcW w:w="101" w:type="pct"/>
            <w:tcBorders>
              <w:top w:val="single" w:sz="6" w:space="0" w:color="000000"/>
              <w:left w:val="single" w:sz="6" w:space="0" w:color="000000"/>
              <w:bottom w:val="single" w:sz="6" w:space="0" w:color="000000"/>
              <w:right w:val="single" w:sz="6" w:space="0" w:color="000000"/>
            </w:tcBorders>
          </w:tcPr>
          <w:p w14:paraId="103B6281" w14:textId="77777777" w:rsidR="000E2A1E" w:rsidRPr="00862354" w:rsidRDefault="000E2A1E">
            <w:pPr>
              <w:pStyle w:val="TableParagraph"/>
              <w:rPr>
                <w:rFonts w:ascii="Times New Roman" w:hAnsi="Times New Roman" w:cs="Times New Roman"/>
                <w:sz w:val="16"/>
                <w:szCs w:val="16"/>
              </w:rPr>
            </w:pPr>
          </w:p>
        </w:tc>
        <w:tc>
          <w:tcPr>
            <w:tcW w:w="100" w:type="pct"/>
            <w:tcBorders>
              <w:top w:val="single" w:sz="6" w:space="0" w:color="000000"/>
              <w:left w:val="single" w:sz="6" w:space="0" w:color="000000"/>
              <w:bottom w:val="single" w:sz="6" w:space="0" w:color="000000"/>
              <w:right w:val="single" w:sz="6" w:space="0" w:color="000000"/>
            </w:tcBorders>
          </w:tcPr>
          <w:p w14:paraId="513EB405" w14:textId="77777777" w:rsidR="000E2A1E" w:rsidRPr="00862354" w:rsidRDefault="000E2A1E">
            <w:pPr>
              <w:pStyle w:val="TableParagraph"/>
              <w:rPr>
                <w:rFonts w:ascii="Times New Roman" w:hAnsi="Times New Roman" w:cs="Times New Roman"/>
                <w:sz w:val="16"/>
                <w:szCs w:val="16"/>
              </w:rPr>
            </w:pPr>
          </w:p>
        </w:tc>
        <w:tc>
          <w:tcPr>
            <w:tcW w:w="114" w:type="pct"/>
            <w:tcBorders>
              <w:top w:val="single" w:sz="6" w:space="0" w:color="000000"/>
              <w:left w:val="single" w:sz="6" w:space="0" w:color="000000"/>
              <w:bottom w:val="single" w:sz="6" w:space="0" w:color="000000"/>
              <w:right w:val="single" w:sz="6" w:space="0" w:color="000000"/>
            </w:tcBorders>
          </w:tcPr>
          <w:p w14:paraId="6D8D16C1" w14:textId="77777777" w:rsidR="000E2A1E" w:rsidRPr="00862354" w:rsidRDefault="000E2A1E">
            <w:pPr>
              <w:pStyle w:val="TableParagraph"/>
              <w:rPr>
                <w:rFonts w:ascii="Times New Roman" w:hAnsi="Times New Roman" w:cs="Times New Roman"/>
                <w:sz w:val="16"/>
                <w:szCs w:val="16"/>
              </w:rPr>
            </w:pPr>
          </w:p>
        </w:tc>
        <w:tc>
          <w:tcPr>
            <w:tcW w:w="113" w:type="pct"/>
            <w:tcBorders>
              <w:top w:val="single" w:sz="6" w:space="0" w:color="000000"/>
              <w:left w:val="single" w:sz="6" w:space="0" w:color="000000"/>
              <w:bottom w:val="single" w:sz="6" w:space="0" w:color="000000"/>
              <w:right w:val="single" w:sz="6" w:space="0" w:color="000000"/>
            </w:tcBorders>
          </w:tcPr>
          <w:p w14:paraId="58AEDC61" w14:textId="77777777" w:rsidR="000E2A1E" w:rsidRPr="00862354" w:rsidRDefault="000E2A1E">
            <w:pPr>
              <w:pStyle w:val="TableParagraph"/>
              <w:rPr>
                <w:rFonts w:ascii="Times New Roman" w:hAnsi="Times New Roman" w:cs="Times New Roman"/>
                <w:sz w:val="16"/>
                <w:szCs w:val="16"/>
              </w:rPr>
            </w:pPr>
          </w:p>
        </w:tc>
        <w:tc>
          <w:tcPr>
            <w:tcW w:w="113" w:type="pct"/>
            <w:tcBorders>
              <w:top w:val="single" w:sz="6" w:space="0" w:color="000000"/>
              <w:left w:val="single" w:sz="6" w:space="0" w:color="000000"/>
              <w:bottom w:val="single" w:sz="6" w:space="0" w:color="000000"/>
              <w:right w:val="single" w:sz="6" w:space="0" w:color="000000"/>
            </w:tcBorders>
          </w:tcPr>
          <w:p w14:paraId="47494F3A" w14:textId="77777777" w:rsidR="000E2A1E" w:rsidRPr="00862354" w:rsidRDefault="000E2A1E">
            <w:pPr>
              <w:pStyle w:val="TableParagraph"/>
              <w:rPr>
                <w:rFonts w:ascii="Times New Roman" w:hAnsi="Times New Roman" w:cs="Times New Roman"/>
                <w:sz w:val="16"/>
                <w:szCs w:val="16"/>
              </w:rPr>
            </w:pPr>
          </w:p>
        </w:tc>
        <w:tc>
          <w:tcPr>
            <w:tcW w:w="113" w:type="pct"/>
            <w:tcBorders>
              <w:top w:val="single" w:sz="6" w:space="0" w:color="000000"/>
              <w:left w:val="single" w:sz="6" w:space="0" w:color="000000"/>
              <w:bottom w:val="single" w:sz="6" w:space="0" w:color="000000"/>
              <w:right w:val="single" w:sz="6" w:space="0" w:color="000000"/>
            </w:tcBorders>
          </w:tcPr>
          <w:p w14:paraId="627143AD" w14:textId="77777777" w:rsidR="000E2A1E" w:rsidRPr="00862354" w:rsidRDefault="000E2A1E">
            <w:pPr>
              <w:pStyle w:val="TableParagraph"/>
              <w:rPr>
                <w:rFonts w:ascii="Times New Roman" w:hAnsi="Times New Roman" w:cs="Times New Roman"/>
                <w:sz w:val="16"/>
                <w:szCs w:val="16"/>
              </w:rPr>
            </w:pPr>
          </w:p>
        </w:tc>
        <w:tc>
          <w:tcPr>
            <w:tcW w:w="113" w:type="pct"/>
            <w:tcBorders>
              <w:top w:val="single" w:sz="6" w:space="0" w:color="000000"/>
              <w:left w:val="single" w:sz="6" w:space="0" w:color="000000"/>
              <w:bottom w:val="single" w:sz="6" w:space="0" w:color="000000"/>
              <w:right w:val="single" w:sz="6" w:space="0" w:color="000000"/>
            </w:tcBorders>
          </w:tcPr>
          <w:p w14:paraId="2E3E3B5C" w14:textId="77777777" w:rsidR="000E2A1E" w:rsidRPr="00862354" w:rsidRDefault="000E2A1E">
            <w:pPr>
              <w:pStyle w:val="TableParagraph"/>
              <w:rPr>
                <w:rFonts w:ascii="Times New Roman" w:hAnsi="Times New Roman" w:cs="Times New Roman"/>
                <w:sz w:val="16"/>
                <w:szCs w:val="16"/>
              </w:rPr>
            </w:pPr>
          </w:p>
        </w:tc>
        <w:tc>
          <w:tcPr>
            <w:tcW w:w="112" w:type="pct"/>
            <w:tcBorders>
              <w:top w:val="single" w:sz="6" w:space="0" w:color="000000"/>
              <w:left w:val="single" w:sz="6" w:space="0" w:color="000000"/>
              <w:bottom w:val="single" w:sz="6" w:space="0" w:color="000000"/>
              <w:right w:val="single" w:sz="6" w:space="0" w:color="000000"/>
            </w:tcBorders>
          </w:tcPr>
          <w:p w14:paraId="24780766" w14:textId="77777777" w:rsidR="000E2A1E" w:rsidRPr="00862354" w:rsidRDefault="000E2A1E">
            <w:pPr>
              <w:pStyle w:val="TableParagraph"/>
              <w:rPr>
                <w:rFonts w:ascii="Times New Roman" w:hAnsi="Times New Roman" w:cs="Times New Roman"/>
                <w:sz w:val="16"/>
                <w:szCs w:val="16"/>
              </w:rPr>
            </w:pPr>
          </w:p>
        </w:tc>
        <w:tc>
          <w:tcPr>
            <w:tcW w:w="111" w:type="pct"/>
            <w:tcBorders>
              <w:top w:val="single" w:sz="6" w:space="0" w:color="000000"/>
              <w:left w:val="single" w:sz="6" w:space="0" w:color="000000"/>
              <w:bottom w:val="single" w:sz="6" w:space="0" w:color="000000"/>
              <w:right w:val="single" w:sz="6" w:space="0" w:color="000000"/>
            </w:tcBorders>
          </w:tcPr>
          <w:p w14:paraId="2BC098C4" w14:textId="77777777" w:rsidR="000E2A1E" w:rsidRPr="00862354" w:rsidRDefault="000E2A1E">
            <w:pPr>
              <w:pStyle w:val="TableParagraph"/>
              <w:rPr>
                <w:rFonts w:ascii="Times New Roman" w:hAnsi="Times New Roman" w:cs="Times New Roman"/>
                <w:sz w:val="16"/>
                <w:szCs w:val="16"/>
              </w:rPr>
            </w:pPr>
          </w:p>
        </w:tc>
        <w:tc>
          <w:tcPr>
            <w:tcW w:w="110" w:type="pct"/>
            <w:tcBorders>
              <w:top w:val="single" w:sz="6" w:space="0" w:color="000000"/>
              <w:left w:val="single" w:sz="6" w:space="0" w:color="000000"/>
              <w:bottom w:val="single" w:sz="6" w:space="0" w:color="000000"/>
              <w:right w:val="single" w:sz="6" w:space="0" w:color="000000"/>
            </w:tcBorders>
          </w:tcPr>
          <w:p w14:paraId="16B16056" w14:textId="77777777" w:rsidR="000E2A1E" w:rsidRPr="00862354" w:rsidRDefault="000E2A1E">
            <w:pPr>
              <w:pStyle w:val="TableParagraph"/>
              <w:rPr>
                <w:rFonts w:ascii="Times New Roman" w:hAnsi="Times New Roman" w:cs="Times New Roman"/>
                <w:sz w:val="16"/>
                <w:szCs w:val="16"/>
              </w:rPr>
            </w:pPr>
          </w:p>
        </w:tc>
        <w:tc>
          <w:tcPr>
            <w:tcW w:w="110" w:type="pct"/>
            <w:tcBorders>
              <w:top w:val="single" w:sz="6" w:space="0" w:color="000000"/>
              <w:left w:val="single" w:sz="6" w:space="0" w:color="000000"/>
              <w:bottom w:val="single" w:sz="6" w:space="0" w:color="000000"/>
              <w:right w:val="single" w:sz="6" w:space="0" w:color="000000"/>
            </w:tcBorders>
          </w:tcPr>
          <w:p w14:paraId="2DC98182" w14:textId="77777777" w:rsidR="000E2A1E" w:rsidRPr="00862354" w:rsidRDefault="000E2A1E">
            <w:pPr>
              <w:pStyle w:val="TableParagraph"/>
              <w:rPr>
                <w:rFonts w:ascii="Times New Roman" w:hAnsi="Times New Roman" w:cs="Times New Roman"/>
                <w:sz w:val="16"/>
                <w:szCs w:val="16"/>
              </w:rPr>
            </w:pPr>
          </w:p>
        </w:tc>
        <w:tc>
          <w:tcPr>
            <w:tcW w:w="110" w:type="pct"/>
            <w:tcBorders>
              <w:top w:val="single" w:sz="6" w:space="0" w:color="000000"/>
              <w:left w:val="single" w:sz="6" w:space="0" w:color="000000"/>
              <w:bottom w:val="single" w:sz="6" w:space="0" w:color="000000"/>
              <w:right w:val="single" w:sz="6" w:space="0" w:color="000000"/>
            </w:tcBorders>
          </w:tcPr>
          <w:p w14:paraId="267A2FE5" w14:textId="77777777" w:rsidR="000E2A1E" w:rsidRPr="00862354" w:rsidRDefault="000E2A1E">
            <w:pPr>
              <w:pStyle w:val="TableParagraph"/>
              <w:rPr>
                <w:rFonts w:ascii="Times New Roman" w:hAnsi="Times New Roman" w:cs="Times New Roman"/>
                <w:sz w:val="16"/>
                <w:szCs w:val="16"/>
              </w:rPr>
            </w:pPr>
          </w:p>
        </w:tc>
        <w:tc>
          <w:tcPr>
            <w:tcW w:w="110" w:type="pct"/>
            <w:tcBorders>
              <w:top w:val="single" w:sz="6" w:space="0" w:color="000000"/>
              <w:left w:val="single" w:sz="6" w:space="0" w:color="000000"/>
              <w:bottom w:val="single" w:sz="6" w:space="0" w:color="000000"/>
              <w:right w:val="single" w:sz="6" w:space="0" w:color="000000"/>
            </w:tcBorders>
          </w:tcPr>
          <w:p w14:paraId="388C2B99" w14:textId="77777777" w:rsidR="000E2A1E" w:rsidRPr="00862354" w:rsidRDefault="000E2A1E">
            <w:pPr>
              <w:pStyle w:val="TableParagraph"/>
              <w:rPr>
                <w:rFonts w:ascii="Times New Roman" w:hAnsi="Times New Roman" w:cs="Times New Roman"/>
                <w:sz w:val="16"/>
                <w:szCs w:val="16"/>
              </w:rPr>
            </w:pPr>
          </w:p>
        </w:tc>
        <w:tc>
          <w:tcPr>
            <w:tcW w:w="109" w:type="pct"/>
            <w:tcBorders>
              <w:top w:val="single" w:sz="6" w:space="0" w:color="000000"/>
              <w:left w:val="single" w:sz="6" w:space="0" w:color="000000"/>
              <w:bottom w:val="single" w:sz="6" w:space="0" w:color="000000"/>
              <w:right w:val="single" w:sz="6" w:space="0" w:color="000000"/>
            </w:tcBorders>
          </w:tcPr>
          <w:p w14:paraId="74716A64" w14:textId="77777777" w:rsidR="000E2A1E" w:rsidRPr="00862354" w:rsidRDefault="000E2A1E">
            <w:pPr>
              <w:pStyle w:val="TableParagraph"/>
              <w:rPr>
                <w:rFonts w:ascii="Times New Roman" w:hAnsi="Times New Roman" w:cs="Times New Roman"/>
                <w:sz w:val="16"/>
                <w:szCs w:val="16"/>
              </w:rPr>
            </w:pPr>
          </w:p>
        </w:tc>
        <w:tc>
          <w:tcPr>
            <w:tcW w:w="109" w:type="pct"/>
            <w:tcBorders>
              <w:top w:val="single" w:sz="6" w:space="0" w:color="000000"/>
              <w:left w:val="single" w:sz="6" w:space="0" w:color="000000"/>
              <w:bottom w:val="single" w:sz="6" w:space="0" w:color="000000"/>
              <w:right w:val="single" w:sz="6" w:space="0" w:color="000000"/>
            </w:tcBorders>
          </w:tcPr>
          <w:p w14:paraId="3E0B680D" w14:textId="77777777" w:rsidR="000E2A1E" w:rsidRPr="00862354" w:rsidRDefault="000E2A1E">
            <w:pPr>
              <w:pStyle w:val="TableParagraph"/>
              <w:rPr>
                <w:rFonts w:ascii="Times New Roman" w:hAnsi="Times New Roman" w:cs="Times New Roman"/>
                <w:sz w:val="16"/>
                <w:szCs w:val="16"/>
              </w:rPr>
            </w:pPr>
          </w:p>
        </w:tc>
        <w:tc>
          <w:tcPr>
            <w:tcW w:w="109" w:type="pct"/>
            <w:tcBorders>
              <w:top w:val="single" w:sz="6" w:space="0" w:color="000000"/>
              <w:left w:val="single" w:sz="6" w:space="0" w:color="000000"/>
              <w:bottom w:val="single" w:sz="6" w:space="0" w:color="000000"/>
              <w:right w:val="single" w:sz="6" w:space="0" w:color="000000"/>
            </w:tcBorders>
          </w:tcPr>
          <w:p w14:paraId="56A39FF3" w14:textId="77777777" w:rsidR="000E2A1E" w:rsidRPr="00862354" w:rsidRDefault="000E2A1E">
            <w:pPr>
              <w:pStyle w:val="TableParagraph"/>
              <w:rPr>
                <w:rFonts w:ascii="Times New Roman" w:hAnsi="Times New Roman" w:cs="Times New Roman"/>
                <w:sz w:val="16"/>
                <w:szCs w:val="16"/>
              </w:rPr>
            </w:pPr>
          </w:p>
        </w:tc>
        <w:tc>
          <w:tcPr>
            <w:tcW w:w="108" w:type="pct"/>
            <w:tcBorders>
              <w:top w:val="single" w:sz="6" w:space="0" w:color="000000"/>
              <w:left w:val="single" w:sz="6" w:space="0" w:color="000000"/>
              <w:bottom w:val="single" w:sz="6" w:space="0" w:color="000000"/>
              <w:right w:val="single" w:sz="6" w:space="0" w:color="000000"/>
            </w:tcBorders>
          </w:tcPr>
          <w:p w14:paraId="5E3C1653" w14:textId="77777777" w:rsidR="000E2A1E" w:rsidRPr="00862354" w:rsidRDefault="000E2A1E">
            <w:pPr>
              <w:pStyle w:val="TableParagraph"/>
              <w:rPr>
                <w:rFonts w:ascii="Times New Roman" w:hAnsi="Times New Roman" w:cs="Times New Roman"/>
                <w:sz w:val="16"/>
                <w:szCs w:val="16"/>
              </w:rPr>
            </w:pPr>
          </w:p>
        </w:tc>
        <w:tc>
          <w:tcPr>
            <w:tcW w:w="108" w:type="pct"/>
            <w:tcBorders>
              <w:top w:val="single" w:sz="6" w:space="0" w:color="000000"/>
              <w:left w:val="single" w:sz="6" w:space="0" w:color="000000"/>
              <w:bottom w:val="single" w:sz="6" w:space="0" w:color="000000"/>
              <w:right w:val="single" w:sz="6" w:space="0" w:color="000000"/>
            </w:tcBorders>
          </w:tcPr>
          <w:p w14:paraId="42316151" w14:textId="77777777" w:rsidR="000E2A1E" w:rsidRPr="00862354" w:rsidRDefault="000E2A1E">
            <w:pPr>
              <w:pStyle w:val="TableParagraph"/>
              <w:rPr>
                <w:rFonts w:ascii="Times New Roman" w:hAnsi="Times New Roman" w:cs="Times New Roman"/>
                <w:sz w:val="16"/>
                <w:szCs w:val="16"/>
              </w:rPr>
            </w:pPr>
          </w:p>
        </w:tc>
        <w:tc>
          <w:tcPr>
            <w:tcW w:w="108" w:type="pct"/>
            <w:tcBorders>
              <w:top w:val="single" w:sz="6" w:space="0" w:color="000000"/>
              <w:left w:val="single" w:sz="6" w:space="0" w:color="000000"/>
              <w:bottom w:val="single" w:sz="6" w:space="0" w:color="000000"/>
              <w:right w:val="single" w:sz="6" w:space="0" w:color="000000"/>
            </w:tcBorders>
          </w:tcPr>
          <w:p w14:paraId="7B6F413B" w14:textId="77777777" w:rsidR="000E2A1E" w:rsidRPr="00862354" w:rsidRDefault="000E2A1E">
            <w:pPr>
              <w:pStyle w:val="TableParagraph"/>
              <w:rPr>
                <w:rFonts w:ascii="Times New Roman" w:hAnsi="Times New Roman" w:cs="Times New Roman"/>
                <w:sz w:val="16"/>
                <w:szCs w:val="16"/>
              </w:rPr>
            </w:pPr>
          </w:p>
        </w:tc>
        <w:tc>
          <w:tcPr>
            <w:tcW w:w="108" w:type="pct"/>
            <w:tcBorders>
              <w:top w:val="single" w:sz="6" w:space="0" w:color="000000"/>
              <w:left w:val="single" w:sz="6" w:space="0" w:color="000000"/>
              <w:bottom w:val="single" w:sz="6" w:space="0" w:color="000000"/>
              <w:right w:val="single" w:sz="6" w:space="0" w:color="000000"/>
            </w:tcBorders>
          </w:tcPr>
          <w:p w14:paraId="76266858" w14:textId="77777777" w:rsidR="000E2A1E" w:rsidRPr="00862354" w:rsidRDefault="000E2A1E">
            <w:pPr>
              <w:pStyle w:val="TableParagraph"/>
              <w:rPr>
                <w:rFonts w:ascii="Times New Roman" w:hAnsi="Times New Roman" w:cs="Times New Roman"/>
                <w:sz w:val="16"/>
                <w:szCs w:val="16"/>
              </w:rPr>
            </w:pPr>
          </w:p>
        </w:tc>
        <w:tc>
          <w:tcPr>
            <w:tcW w:w="107" w:type="pct"/>
            <w:tcBorders>
              <w:top w:val="single" w:sz="6" w:space="0" w:color="000000"/>
              <w:left w:val="single" w:sz="6" w:space="0" w:color="000000"/>
              <w:bottom w:val="single" w:sz="6" w:space="0" w:color="000000"/>
              <w:right w:val="single" w:sz="6" w:space="0" w:color="000000"/>
            </w:tcBorders>
          </w:tcPr>
          <w:p w14:paraId="3A7DF82C" w14:textId="77777777" w:rsidR="000E2A1E" w:rsidRPr="00862354" w:rsidRDefault="000E2A1E">
            <w:pPr>
              <w:pStyle w:val="TableParagraph"/>
              <w:rPr>
                <w:rFonts w:ascii="Times New Roman" w:hAnsi="Times New Roman" w:cs="Times New Roman"/>
                <w:sz w:val="16"/>
                <w:szCs w:val="16"/>
              </w:rPr>
            </w:pPr>
          </w:p>
        </w:tc>
        <w:tc>
          <w:tcPr>
            <w:tcW w:w="106" w:type="pct"/>
            <w:tcBorders>
              <w:top w:val="single" w:sz="6" w:space="0" w:color="000000"/>
              <w:left w:val="single" w:sz="6" w:space="0" w:color="000000"/>
              <w:bottom w:val="single" w:sz="6" w:space="0" w:color="000000"/>
              <w:right w:val="single" w:sz="6" w:space="0" w:color="000000"/>
            </w:tcBorders>
          </w:tcPr>
          <w:p w14:paraId="0DA681BC" w14:textId="77777777" w:rsidR="000E2A1E" w:rsidRPr="00862354" w:rsidRDefault="000E2A1E">
            <w:pPr>
              <w:pStyle w:val="TableParagraph"/>
              <w:rPr>
                <w:rFonts w:ascii="Times New Roman" w:hAnsi="Times New Roman" w:cs="Times New Roman"/>
                <w:sz w:val="16"/>
                <w:szCs w:val="16"/>
              </w:rPr>
            </w:pPr>
          </w:p>
        </w:tc>
        <w:tc>
          <w:tcPr>
            <w:tcW w:w="106" w:type="pct"/>
            <w:tcBorders>
              <w:top w:val="single" w:sz="6" w:space="0" w:color="000000"/>
              <w:left w:val="single" w:sz="6" w:space="0" w:color="000000"/>
              <w:bottom w:val="single" w:sz="6" w:space="0" w:color="000000"/>
              <w:right w:val="single" w:sz="6" w:space="0" w:color="000000"/>
            </w:tcBorders>
          </w:tcPr>
          <w:p w14:paraId="47CBC34B" w14:textId="77777777" w:rsidR="000E2A1E" w:rsidRPr="00862354" w:rsidRDefault="000E2A1E">
            <w:pPr>
              <w:pStyle w:val="TableParagraph"/>
              <w:rPr>
                <w:rFonts w:ascii="Times New Roman" w:hAnsi="Times New Roman" w:cs="Times New Roman"/>
                <w:sz w:val="16"/>
                <w:szCs w:val="16"/>
              </w:rPr>
            </w:pPr>
          </w:p>
        </w:tc>
        <w:tc>
          <w:tcPr>
            <w:tcW w:w="106" w:type="pct"/>
            <w:tcBorders>
              <w:top w:val="single" w:sz="6" w:space="0" w:color="000000"/>
              <w:left w:val="single" w:sz="6" w:space="0" w:color="000000"/>
              <w:bottom w:val="single" w:sz="6" w:space="0" w:color="000000"/>
              <w:right w:val="single" w:sz="6" w:space="0" w:color="000000"/>
            </w:tcBorders>
          </w:tcPr>
          <w:p w14:paraId="6F0FDE59" w14:textId="77777777" w:rsidR="000E2A1E" w:rsidRPr="00862354" w:rsidRDefault="000E2A1E">
            <w:pPr>
              <w:pStyle w:val="TableParagraph"/>
              <w:rPr>
                <w:rFonts w:ascii="Times New Roman" w:hAnsi="Times New Roman" w:cs="Times New Roman"/>
                <w:sz w:val="16"/>
                <w:szCs w:val="16"/>
              </w:rPr>
            </w:pPr>
          </w:p>
        </w:tc>
        <w:tc>
          <w:tcPr>
            <w:tcW w:w="274" w:type="pct"/>
            <w:tcBorders>
              <w:top w:val="single" w:sz="6" w:space="0" w:color="000000"/>
              <w:left w:val="single" w:sz="6" w:space="0" w:color="000000"/>
              <w:bottom w:val="single" w:sz="6" w:space="0" w:color="000000"/>
            </w:tcBorders>
          </w:tcPr>
          <w:p w14:paraId="4ED1EED2" w14:textId="77777777" w:rsidR="000E2A1E" w:rsidRPr="00862354" w:rsidRDefault="000E2A1E">
            <w:pPr>
              <w:pStyle w:val="TableParagraph"/>
              <w:spacing w:before="2" w:line="153" w:lineRule="exact"/>
              <w:ind w:right="20"/>
              <w:jc w:val="right"/>
              <w:rPr>
                <w:rFonts w:ascii="Times New Roman" w:hAnsi="Times New Roman" w:cs="Times New Roman"/>
                <w:sz w:val="16"/>
                <w:szCs w:val="16"/>
              </w:rPr>
            </w:pPr>
            <w:r w:rsidRPr="00862354">
              <w:rPr>
                <w:rFonts w:ascii="Times New Roman" w:hAnsi="Times New Roman" w:cs="Times New Roman"/>
                <w:spacing w:val="-10"/>
                <w:sz w:val="16"/>
                <w:szCs w:val="16"/>
              </w:rPr>
              <w:t>0</w:t>
            </w:r>
          </w:p>
        </w:tc>
      </w:tr>
      <w:tr w:rsidR="00C37BA5" w:rsidRPr="00862354" w14:paraId="7385CC77" w14:textId="77777777" w:rsidTr="005872B7">
        <w:trPr>
          <w:trHeight w:val="174"/>
        </w:trPr>
        <w:tc>
          <w:tcPr>
            <w:tcW w:w="144" w:type="pct"/>
            <w:tcBorders>
              <w:top w:val="single" w:sz="6" w:space="0" w:color="000000"/>
              <w:bottom w:val="single" w:sz="6" w:space="0" w:color="000000"/>
              <w:right w:val="single" w:sz="6" w:space="0" w:color="000000"/>
            </w:tcBorders>
          </w:tcPr>
          <w:p w14:paraId="03064774" w14:textId="77777777" w:rsidR="000E2A1E" w:rsidRPr="00862354" w:rsidRDefault="000E2A1E">
            <w:pPr>
              <w:pStyle w:val="TableParagraph"/>
              <w:rPr>
                <w:rFonts w:ascii="Times New Roman" w:hAnsi="Times New Roman" w:cs="Times New Roman"/>
                <w:sz w:val="16"/>
                <w:szCs w:val="16"/>
              </w:rPr>
            </w:pPr>
          </w:p>
        </w:tc>
        <w:tc>
          <w:tcPr>
            <w:tcW w:w="1252" w:type="pct"/>
            <w:tcBorders>
              <w:top w:val="single" w:sz="6" w:space="0" w:color="000000"/>
              <w:left w:val="single" w:sz="6" w:space="0" w:color="000000"/>
              <w:bottom w:val="single" w:sz="6" w:space="0" w:color="000000"/>
              <w:right w:val="single" w:sz="6" w:space="0" w:color="000000"/>
            </w:tcBorders>
          </w:tcPr>
          <w:p w14:paraId="22EFDD2C" w14:textId="77777777" w:rsidR="000E2A1E" w:rsidRPr="00862354" w:rsidRDefault="000E2A1E">
            <w:pPr>
              <w:pStyle w:val="TableParagraph"/>
              <w:spacing w:before="9" w:line="145" w:lineRule="exact"/>
              <w:ind w:left="29"/>
              <w:rPr>
                <w:rFonts w:ascii="Times New Roman" w:hAnsi="Times New Roman" w:cs="Times New Roman"/>
                <w:sz w:val="16"/>
                <w:szCs w:val="16"/>
              </w:rPr>
            </w:pPr>
            <w:r w:rsidRPr="00862354">
              <w:rPr>
                <w:rFonts w:ascii="Times New Roman" w:hAnsi="Times New Roman" w:cs="Times New Roman"/>
                <w:sz w:val="16"/>
                <w:szCs w:val="16"/>
              </w:rPr>
              <w:t>5c/</w:t>
            </w:r>
            <w:r w:rsidRPr="00862354">
              <w:rPr>
                <w:rFonts w:ascii="Times New Roman" w:hAnsi="Times New Roman" w:cs="Times New Roman"/>
                <w:spacing w:val="-6"/>
                <w:sz w:val="16"/>
                <w:szCs w:val="16"/>
              </w:rPr>
              <w:t xml:space="preserve"> </w:t>
            </w:r>
            <w:proofErr w:type="spellStart"/>
            <w:r w:rsidRPr="00862354">
              <w:rPr>
                <w:rFonts w:ascii="Times New Roman" w:hAnsi="Times New Roman" w:cs="Times New Roman"/>
                <w:sz w:val="16"/>
                <w:szCs w:val="16"/>
              </w:rPr>
              <w:t>meno</w:t>
            </w:r>
            <w:proofErr w:type="spellEnd"/>
            <w:r w:rsidRPr="00862354">
              <w:rPr>
                <w:rFonts w:ascii="Times New Roman" w:hAnsi="Times New Roman" w:cs="Times New Roman"/>
                <w:spacing w:val="-6"/>
                <w:sz w:val="16"/>
                <w:szCs w:val="16"/>
              </w:rPr>
              <w:t xml:space="preserve"> </w:t>
            </w:r>
            <w:r w:rsidRPr="00862354">
              <w:rPr>
                <w:rFonts w:ascii="Times New Roman" w:hAnsi="Times New Roman" w:cs="Times New Roman"/>
                <w:spacing w:val="-2"/>
                <w:sz w:val="16"/>
                <w:szCs w:val="16"/>
              </w:rPr>
              <w:t>............</w:t>
            </w:r>
          </w:p>
        </w:tc>
        <w:tc>
          <w:tcPr>
            <w:tcW w:w="103" w:type="pct"/>
            <w:tcBorders>
              <w:top w:val="single" w:sz="6" w:space="0" w:color="000000"/>
              <w:left w:val="single" w:sz="6" w:space="0" w:color="000000"/>
              <w:bottom w:val="single" w:sz="6" w:space="0" w:color="000000"/>
              <w:right w:val="single" w:sz="6" w:space="0" w:color="000000"/>
            </w:tcBorders>
          </w:tcPr>
          <w:p w14:paraId="6704A505" w14:textId="77777777" w:rsidR="000E2A1E" w:rsidRPr="00862354" w:rsidRDefault="000E2A1E">
            <w:pPr>
              <w:pStyle w:val="TableParagraph"/>
              <w:rPr>
                <w:rFonts w:ascii="Times New Roman" w:hAnsi="Times New Roman" w:cs="Times New Roman"/>
                <w:sz w:val="16"/>
                <w:szCs w:val="16"/>
              </w:rPr>
            </w:pPr>
          </w:p>
        </w:tc>
        <w:tc>
          <w:tcPr>
            <w:tcW w:w="103" w:type="pct"/>
            <w:tcBorders>
              <w:top w:val="single" w:sz="6" w:space="0" w:color="000000"/>
              <w:left w:val="single" w:sz="6" w:space="0" w:color="000000"/>
              <w:bottom w:val="single" w:sz="6" w:space="0" w:color="000000"/>
              <w:right w:val="single" w:sz="6" w:space="0" w:color="000000"/>
            </w:tcBorders>
          </w:tcPr>
          <w:p w14:paraId="383B9EF6" w14:textId="77777777" w:rsidR="000E2A1E" w:rsidRPr="00862354" w:rsidRDefault="000E2A1E">
            <w:pPr>
              <w:pStyle w:val="TableParagraph"/>
              <w:rPr>
                <w:rFonts w:ascii="Times New Roman" w:hAnsi="Times New Roman" w:cs="Times New Roman"/>
                <w:sz w:val="16"/>
                <w:szCs w:val="16"/>
              </w:rPr>
            </w:pPr>
          </w:p>
        </w:tc>
        <w:tc>
          <w:tcPr>
            <w:tcW w:w="103" w:type="pct"/>
            <w:tcBorders>
              <w:top w:val="single" w:sz="6" w:space="0" w:color="000000"/>
              <w:left w:val="single" w:sz="6" w:space="0" w:color="000000"/>
              <w:bottom w:val="single" w:sz="6" w:space="0" w:color="000000"/>
              <w:right w:val="single" w:sz="6" w:space="0" w:color="000000"/>
            </w:tcBorders>
          </w:tcPr>
          <w:p w14:paraId="624E1DA7" w14:textId="77777777" w:rsidR="000E2A1E" w:rsidRPr="00862354" w:rsidRDefault="000E2A1E">
            <w:pPr>
              <w:pStyle w:val="TableParagraph"/>
              <w:rPr>
                <w:rFonts w:ascii="Times New Roman" w:hAnsi="Times New Roman" w:cs="Times New Roman"/>
                <w:sz w:val="16"/>
                <w:szCs w:val="16"/>
              </w:rPr>
            </w:pPr>
          </w:p>
        </w:tc>
        <w:tc>
          <w:tcPr>
            <w:tcW w:w="102" w:type="pct"/>
            <w:tcBorders>
              <w:top w:val="single" w:sz="6" w:space="0" w:color="000000"/>
              <w:left w:val="single" w:sz="6" w:space="0" w:color="000000"/>
              <w:bottom w:val="single" w:sz="6" w:space="0" w:color="000000"/>
              <w:right w:val="single" w:sz="6" w:space="0" w:color="000000"/>
            </w:tcBorders>
          </w:tcPr>
          <w:p w14:paraId="69D48B26" w14:textId="77777777" w:rsidR="000E2A1E" w:rsidRPr="00862354" w:rsidRDefault="000E2A1E">
            <w:pPr>
              <w:pStyle w:val="TableParagraph"/>
              <w:rPr>
                <w:rFonts w:ascii="Times New Roman" w:hAnsi="Times New Roman" w:cs="Times New Roman"/>
                <w:sz w:val="16"/>
                <w:szCs w:val="16"/>
              </w:rPr>
            </w:pPr>
          </w:p>
        </w:tc>
        <w:tc>
          <w:tcPr>
            <w:tcW w:w="101" w:type="pct"/>
            <w:tcBorders>
              <w:top w:val="single" w:sz="6" w:space="0" w:color="000000"/>
              <w:left w:val="single" w:sz="6" w:space="0" w:color="000000"/>
              <w:bottom w:val="single" w:sz="6" w:space="0" w:color="000000"/>
              <w:right w:val="single" w:sz="6" w:space="0" w:color="000000"/>
            </w:tcBorders>
          </w:tcPr>
          <w:p w14:paraId="19EB17D5" w14:textId="77777777" w:rsidR="000E2A1E" w:rsidRPr="00862354" w:rsidRDefault="000E2A1E">
            <w:pPr>
              <w:pStyle w:val="TableParagraph"/>
              <w:rPr>
                <w:rFonts w:ascii="Times New Roman" w:hAnsi="Times New Roman" w:cs="Times New Roman"/>
                <w:sz w:val="16"/>
                <w:szCs w:val="16"/>
              </w:rPr>
            </w:pPr>
          </w:p>
        </w:tc>
        <w:tc>
          <w:tcPr>
            <w:tcW w:w="101" w:type="pct"/>
            <w:tcBorders>
              <w:top w:val="single" w:sz="6" w:space="0" w:color="000000"/>
              <w:left w:val="single" w:sz="6" w:space="0" w:color="000000"/>
              <w:bottom w:val="single" w:sz="6" w:space="0" w:color="000000"/>
              <w:right w:val="single" w:sz="6" w:space="0" w:color="000000"/>
            </w:tcBorders>
          </w:tcPr>
          <w:p w14:paraId="6AFE16D9" w14:textId="77777777" w:rsidR="000E2A1E" w:rsidRPr="00862354" w:rsidRDefault="000E2A1E">
            <w:pPr>
              <w:pStyle w:val="TableParagraph"/>
              <w:rPr>
                <w:rFonts w:ascii="Times New Roman" w:hAnsi="Times New Roman" w:cs="Times New Roman"/>
                <w:sz w:val="16"/>
                <w:szCs w:val="16"/>
              </w:rPr>
            </w:pPr>
          </w:p>
        </w:tc>
        <w:tc>
          <w:tcPr>
            <w:tcW w:w="101" w:type="pct"/>
            <w:tcBorders>
              <w:top w:val="single" w:sz="6" w:space="0" w:color="000000"/>
              <w:left w:val="single" w:sz="6" w:space="0" w:color="000000"/>
              <w:bottom w:val="single" w:sz="6" w:space="0" w:color="000000"/>
              <w:right w:val="single" w:sz="6" w:space="0" w:color="000000"/>
            </w:tcBorders>
          </w:tcPr>
          <w:p w14:paraId="30BF862F" w14:textId="77777777" w:rsidR="000E2A1E" w:rsidRPr="00862354" w:rsidRDefault="000E2A1E">
            <w:pPr>
              <w:pStyle w:val="TableParagraph"/>
              <w:rPr>
                <w:rFonts w:ascii="Times New Roman" w:hAnsi="Times New Roman" w:cs="Times New Roman"/>
                <w:sz w:val="16"/>
                <w:szCs w:val="16"/>
              </w:rPr>
            </w:pPr>
          </w:p>
        </w:tc>
        <w:tc>
          <w:tcPr>
            <w:tcW w:w="101" w:type="pct"/>
            <w:tcBorders>
              <w:top w:val="single" w:sz="6" w:space="0" w:color="000000"/>
              <w:left w:val="single" w:sz="6" w:space="0" w:color="000000"/>
              <w:bottom w:val="single" w:sz="6" w:space="0" w:color="000000"/>
              <w:right w:val="single" w:sz="6" w:space="0" w:color="000000"/>
            </w:tcBorders>
          </w:tcPr>
          <w:p w14:paraId="3E8B7C96" w14:textId="77777777" w:rsidR="000E2A1E" w:rsidRPr="00862354" w:rsidRDefault="000E2A1E">
            <w:pPr>
              <w:pStyle w:val="TableParagraph"/>
              <w:rPr>
                <w:rFonts w:ascii="Times New Roman" w:hAnsi="Times New Roman" w:cs="Times New Roman"/>
                <w:sz w:val="16"/>
                <w:szCs w:val="16"/>
              </w:rPr>
            </w:pPr>
          </w:p>
        </w:tc>
        <w:tc>
          <w:tcPr>
            <w:tcW w:w="100" w:type="pct"/>
            <w:tcBorders>
              <w:top w:val="single" w:sz="6" w:space="0" w:color="000000"/>
              <w:left w:val="single" w:sz="6" w:space="0" w:color="000000"/>
              <w:bottom w:val="single" w:sz="6" w:space="0" w:color="000000"/>
              <w:right w:val="single" w:sz="6" w:space="0" w:color="000000"/>
            </w:tcBorders>
          </w:tcPr>
          <w:p w14:paraId="08375339" w14:textId="77777777" w:rsidR="000E2A1E" w:rsidRPr="00862354" w:rsidRDefault="000E2A1E">
            <w:pPr>
              <w:pStyle w:val="TableParagraph"/>
              <w:rPr>
                <w:rFonts w:ascii="Times New Roman" w:hAnsi="Times New Roman" w:cs="Times New Roman"/>
                <w:sz w:val="16"/>
                <w:szCs w:val="16"/>
              </w:rPr>
            </w:pPr>
          </w:p>
        </w:tc>
        <w:tc>
          <w:tcPr>
            <w:tcW w:w="114" w:type="pct"/>
            <w:tcBorders>
              <w:top w:val="single" w:sz="6" w:space="0" w:color="000000"/>
              <w:left w:val="single" w:sz="6" w:space="0" w:color="000000"/>
              <w:bottom w:val="single" w:sz="6" w:space="0" w:color="000000"/>
              <w:right w:val="single" w:sz="6" w:space="0" w:color="000000"/>
            </w:tcBorders>
          </w:tcPr>
          <w:p w14:paraId="4D80652F" w14:textId="77777777" w:rsidR="000E2A1E" w:rsidRPr="00862354" w:rsidRDefault="000E2A1E">
            <w:pPr>
              <w:pStyle w:val="TableParagraph"/>
              <w:rPr>
                <w:rFonts w:ascii="Times New Roman" w:hAnsi="Times New Roman" w:cs="Times New Roman"/>
                <w:sz w:val="16"/>
                <w:szCs w:val="16"/>
              </w:rPr>
            </w:pPr>
          </w:p>
        </w:tc>
        <w:tc>
          <w:tcPr>
            <w:tcW w:w="113" w:type="pct"/>
            <w:tcBorders>
              <w:top w:val="single" w:sz="6" w:space="0" w:color="000000"/>
              <w:left w:val="single" w:sz="6" w:space="0" w:color="000000"/>
              <w:bottom w:val="single" w:sz="6" w:space="0" w:color="000000"/>
              <w:right w:val="single" w:sz="6" w:space="0" w:color="000000"/>
            </w:tcBorders>
          </w:tcPr>
          <w:p w14:paraId="51B68DBF" w14:textId="77777777" w:rsidR="000E2A1E" w:rsidRPr="00862354" w:rsidRDefault="000E2A1E">
            <w:pPr>
              <w:pStyle w:val="TableParagraph"/>
              <w:rPr>
                <w:rFonts w:ascii="Times New Roman" w:hAnsi="Times New Roman" w:cs="Times New Roman"/>
                <w:sz w:val="16"/>
                <w:szCs w:val="16"/>
              </w:rPr>
            </w:pPr>
          </w:p>
        </w:tc>
        <w:tc>
          <w:tcPr>
            <w:tcW w:w="113" w:type="pct"/>
            <w:tcBorders>
              <w:top w:val="single" w:sz="6" w:space="0" w:color="000000"/>
              <w:left w:val="single" w:sz="6" w:space="0" w:color="000000"/>
              <w:bottom w:val="single" w:sz="6" w:space="0" w:color="000000"/>
              <w:right w:val="single" w:sz="6" w:space="0" w:color="000000"/>
            </w:tcBorders>
          </w:tcPr>
          <w:p w14:paraId="6368B1C6" w14:textId="77777777" w:rsidR="000E2A1E" w:rsidRPr="00862354" w:rsidRDefault="000E2A1E">
            <w:pPr>
              <w:pStyle w:val="TableParagraph"/>
              <w:rPr>
                <w:rFonts w:ascii="Times New Roman" w:hAnsi="Times New Roman" w:cs="Times New Roman"/>
                <w:sz w:val="16"/>
                <w:szCs w:val="16"/>
              </w:rPr>
            </w:pPr>
          </w:p>
        </w:tc>
        <w:tc>
          <w:tcPr>
            <w:tcW w:w="113" w:type="pct"/>
            <w:tcBorders>
              <w:top w:val="single" w:sz="6" w:space="0" w:color="000000"/>
              <w:left w:val="single" w:sz="6" w:space="0" w:color="000000"/>
              <w:bottom w:val="single" w:sz="6" w:space="0" w:color="000000"/>
              <w:right w:val="single" w:sz="6" w:space="0" w:color="000000"/>
            </w:tcBorders>
          </w:tcPr>
          <w:p w14:paraId="4278ED85" w14:textId="77777777" w:rsidR="000E2A1E" w:rsidRPr="00862354" w:rsidRDefault="000E2A1E">
            <w:pPr>
              <w:pStyle w:val="TableParagraph"/>
              <w:rPr>
                <w:rFonts w:ascii="Times New Roman" w:hAnsi="Times New Roman" w:cs="Times New Roman"/>
                <w:sz w:val="16"/>
                <w:szCs w:val="16"/>
              </w:rPr>
            </w:pPr>
          </w:p>
        </w:tc>
        <w:tc>
          <w:tcPr>
            <w:tcW w:w="113" w:type="pct"/>
            <w:tcBorders>
              <w:top w:val="single" w:sz="6" w:space="0" w:color="000000"/>
              <w:left w:val="single" w:sz="6" w:space="0" w:color="000000"/>
              <w:bottom w:val="single" w:sz="6" w:space="0" w:color="000000"/>
              <w:right w:val="single" w:sz="6" w:space="0" w:color="000000"/>
            </w:tcBorders>
          </w:tcPr>
          <w:p w14:paraId="343CD312" w14:textId="77777777" w:rsidR="000E2A1E" w:rsidRPr="00862354" w:rsidRDefault="000E2A1E">
            <w:pPr>
              <w:pStyle w:val="TableParagraph"/>
              <w:rPr>
                <w:rFonts w:ascii="Times New Roman" w:hAnsi="Times New Roman" w:cs="Times New Roman"/>
                <w:sz w:val="16"/>
                <w:szCs w:val="16"/>
              </w:rPr>
            </w:pPr>
          </w:p>
        </w:tc>
        <w:tc>
          <w:tcPr>
            <w:tcW w:w="112" w:type="pct"/>
            <w:tcBorders>
              <w:top w:val="single" w:sz="6" w:space="0" w:color="000000"/>
              <w:left w:val="single" w:sz="6" w:space="0" w:color="000000"/>
              <w:bottom w:val="single" w:sz="6" w:space="0" w:color="000000"/>
              <w:right w:val="single" w:sz="6" w:space="0" w:color="000000"/>
            </w:tcBorders>
          </w:tcPr>
          <w:p w14:paraId="1C7A2585" w14:textId="77777777" w:rsidR="000E2A1E" w:rsidRPr="00862354" w:rsidRDefault="000E2A1E">
            <w:pPr>
              <w:pStyle w:val="TableParagraph"/>
              <w:rPr>
                <w:rFonts w:ascii="Times New Roman" w:hAnsi="Times New Roman" w:cs="Times New Roman"/>
                <w:sz w:val="16"/>
                <w:szCs w:val="16"/>
              </w:rPr>
            </w:pPr>
          </w:p>
        </w:tc>
        <w:tc>
          <w:tcPr>
            <w:tcW w:w="111" w:type="pct"/>
            <w:tcBorders>
              <w:top w:val="single" w:sz="6" w:space="0" w:color="000000"/>
              <w:left w:val="single" w:sz="6" w:space="0" w:color="000000"/>
              <w:bottom w:val="single" w:sz="6" w:space="0" w:color="000000"/>
              <w:right w:val="single" w:sz="6" w:space="0" w:color="000000"/>
            </w:tcBorders>
          </w:tcPr>
          <w:p w14:paraId="14FE19D7" w14:textId="77777777" w:rsidR="000E2A1E" w:rsidRPr="00862354" w:rsidRDefault="000E2A1E">
            <w:pPr>
              <w:pStyle w:val="TableParagraph"/>
              <w:rPr>
                <w:rFonts w:ascii="Times New Roman" w:hAnsi="Times New Roman" w:cs="Times New Roman"/>
                <w:sz w:val="16"/>
                <w:szCs w:val="16"/>
              </w:rPr>
            </w:pPr>
          </w:p>
        </w:tc>
        <w:tc>
          <w:tcPr>
            <w:tcW w:w="110" w:type="pct"/>
            <w:tcBorders>
              <w:top w:val="single" w:sz="6" w:space="0" w:color="000000"/>
              <w:left w:val="single" w:sz="6" w:space="0" w:color="000000"/>
              <w:bottom w:val="single" w:sz="6" w:space="0" w:color="000000"/>
              <w:right w:val="single" w:sz="6" w:space="0" w:color="000000"/>
            </w:tcBorders>
          </w:tcPr>
          <w:p w14:paraId="7331FB42" w14:textId="77777777" w:rsidR="000E2A1E" w:rsidRPr="00862354" w:rsidRDefault="000E2A1E">
            <w:pPr>
              <w:pStyle w:val="TableParagraph"/>
              <w:rPr>
                <w:rFonts w:ascii="Times New Roman" w:hAnsi="Times New Roman" w:cs="Times New Roman"/>
                <w:sz w:val="16"/>
                <w:szCs w:val="16"/>
              </w:rPr>
            </w:pPr>
          </w:p>
        </w:tc>
        <w:tc>
          <w:tcPr>
            <w:tcW w:w="110" w:type="pct"/>
            <w:tcBorders>
              <w:top w:val="single" w:sz="6" w:space="0" w:color="000000"/>
              <w:left w:val="single" w:sz="6" w:space="0" w:color="000000"/>
              <w:bottom w:val="single" w:sz="6" w:space="0" w:color="000000"/>
              <w:right w:val="single" w:sz="6" w:space="0" w:color="000000"/>
            </w:tcBorders>
          </w:tcPr>
          <w:p w14:paraId="5F810EFB" w14:textId="77777777" w:rsidR="000E2A1E" w:rsidRPr="00862354" w:rsidRDefault="000E2A1E">
            <w:pPr>
              <w:pStyle w:val="TableParagraph"/>
              <w:rPr>
                <w:rFonts w:ascii="Times New Roman" w:hAnsi="Times New Roman" w:cs="Times New Roman"/>
                <w:sz w:val="16"/>
                <w:szCs w:val="16"/>
              </w:rPr>
            </w:pPr>
          </w:p>
        </w:tc>
        <w:tc>
          <w:tcPr>
            <w:tcW w:w="110" w:type="pct"/>
            <w:tcBorders>
              <w:top w:val="single" w:sz="6" w:space="0" w:color="000000"/>
              <w:left w:val="single" w:sz="6" w:space="0" w:color="000000"/>
              <w:bottom w:val="single" w:sz="6" w:space="0" w:color="000000"/>
              <w:right w:val="single" w:sz="6" w:space="0" w:color="000000"/>
            </w:tcBorders>
          </w:tcPr>
          <w:p w14:paraId="7528A4B2" w14:textId="77777777" w:rsidR="000E2A1E" w:rsidRPr="00862354" w:rsidRDefault="000E2A1E">
            <w:pPr>
              <w:pStyle w:val="TableParagraph"/>
              <w:rPr>
                <w:rFonts w:ascii="Times New Roman" w:hAnsi="Times New Roman" w:cs="Times New Roman"/>
                <w:sz w:val="16"/>
                <w:szCs w:val="16"/>
              </w:rPr>
            </w:pPr>
          </w:p>
        </w:tc>
        <w:tc>
          <w:tcPr>
            <w:tcW w:w="110" w:type="pct"/>
            <w:tcBorders>
              <w:top w:val="single" w:sz="6" w:space="0" w:color="000000"/>
              <w:left w:val="single" w:sz="6" w:space="0" w:color="000000"/>
              <w:bottom w:val="single" w:sz="6" w:space="0" w:color="000000"/>
              <w:right w:val="single" w:sz="6" w:space="0" w:color="000000"/>
            </w:tcBorders>
          </w:tcPr>
          <w:p w14:paraId="334347FC" w14:textId="77777777" w:rsidR="000E2A1E" w:rsidRPr="00862354" w:rsidRDefault="000E2A1E">
            <w:pPr>
              <w:pStyle w:val="TableParagraph"/>
              <w:rPr>
                <w:rFonts w:ascii="Times New Roman" w:hAnsi="Times New Roman" w:cs="Times New Roman"/>
                <w:sz w:val="16"/>
                <w:szCs w:val="16"/>
              </w:rPr>
            </w:pPr>
          </w:p>
        </w:tc>
        <w:tc>
          <w:tcPr>
            <w:tcW w:w="109" w:type="pct"/>
            <w:tcBorders>
              <w:top w:val="single" w:sz="6" w:space="0" w:color="000000"/>
              <w:left w:val="single" w:sz="6" w:space="0" w:color="000000"/>
              <w:bottom w:val="single" w:sz="6" w:space="0" w:color="000000"/>
              <w:right w:val="single" w:sz="6" w:space="0" w:color="000000"/>
            </w:tcBorders>
          </w:tcPr>
          <w:p w14:paraId="372D6A2F" w14:textId="77777777" w:rsidR="000E2A1E" w:rsidRPr="00862354" w:rsidRDefault="000E2A1E">
            <w:pPr>
              <w:pStyle w:val="TableParagraph"/>
              <w:rPr>
                <w:rFonts w:ascii="Times New Roman" w:hAnsi="Times New Roman" w:cs="Times New Roman"/>
                <w:sz w:val="16"/>
                <w:szCs w:val="16"/>
              </w:rPr>
            </w:pPr>
          </w:p>
        </w:tc>
        <w:tc>
          <w:tcPr>
            <w:tcW w:w="109" w:type="pct"/>
            <w:tcBorders>
              <w:top w:val="single" w:sz="6" w:space="0" w:color="000000"/>
              <w:left w:val="single" w:sz="6" w:space="0" w:color="000000"/>
              <w:bottom w:val="single" w:sz="6" w:space="0" w:color="000000"/>
              <w:right w:val="single" w:sz="6" w:space="0" w:color="000000"/>
            </w:tcBorders>
          </w:tcPr>
          <w:p w14:paraId="644F6C88" w14:textId="77777777" w:rsidR="000E2A1E" w:rsidRPr="00862354" w:rsidRDefault="000E2A1E">
            <w:pPr>
              <w:pStyle w:val="TableParagraph"/>
              <w:rPr>
                <w:rFonts w:ascii="Times New Roman" w:hAnsi="Times New Roman" w:cs="Times New Roman"/>
                <w:sz w:val="16"/>
                <w:szCs w:val="16"/>
              </w:rPr>
            </w:pPr>
          </w:p>
        </w:tc>
        <w:tc>
          <w:tcPr>
            <w:tcW w:w="109" w:type="pct"/>
            <w:tcBorders>
              <w:top w:val="single" w:sz="6" w:space="0" w:color="000000"/>
              <w:left w:val="single" w:sz="6" w:space="0" w:color="000000"/>
              <w:bottom w:val="single" w:sz="6" w:space="0" w:color="000000"/>
              <w:right w:val="single" w:sz="6" w:space="0" w:color="000000"/>
            </w:tcBorders>
          </w:tcPr>
          <w:p w14:paraId="560386FB" w14:textId="77777777" w:rsidR="000E2A1E" w:rsidRPr="00862354" w:rsidRDefault="000E2A1E">
            <w:pPr>
              <w:pStyle w:val="TableParagraph"/>
              <w:rPr>
                <w:rFonts w:ascii="Times New Roman" w:hAnsi="Times New Roman" w:cs="Times New Roman"/>
                <w:sz w:val="16"/>
                <w:szCs w:val="16"/>
              </w:rPr>
            </w:pPr>
          </w:p>
        </w:tc>
        <w:tc>
          <w:tcPr>
            <w:tcW w:w="108" w:type="pct"/>
            <w:tcBorders>
              <w:top w:val="single" w:sz="6" w:space="0" w:color="000000"/>
              <w:left w:val="single" w:sz="6" w:space="0" w:color="000000"/>
              <w:bottom w:val="single" w:sz="6" w:space="0" w:color="000000"/>
              <w:right w:val="single" w:sz="6" w:space="0" w:color="000000"/>
            </w:tcBorders>
          </w:tcPr>
          <w:p w14:paraId="605E2266" w14:textId="77777777" w:rsidR="000E2A1E" w:rsidRPr="00862354" w:rsidRDefault="000E2A1E">
            <w:pPr>
              <w:pStyle w:val="TableParagraph"/>
              <w:rPr>
                <w:rFonts w:ascii="Times New Roman" w:hAnsi="Times New Roman" w:cs="Times New Roman"/>
                <w:sz w:val="16"/>
                <w:szCs w:val="16"/>
              </w:rPr>
            </w:pPr>
          </w:p>
        </w:tc>
        <w:tc>
          <w:tcPr>
            <w:tcW w:w="108" w:type="pct"/>
            <w:tcBorders>
              <w:top w:val="single" w:sz="6" w:space="0" w:color="000000"/>
              <w:left w:val="single" w:sz="6" w:space="0" w:color="000000"/>
              <w:bottom w:val="single" w:sz="6" w:space="0" w:color="000000"/>
              <w:right w:val="single" w:sz="6" w:space="0" w:color="000000"/>
            </w:tcBorders>
          </w:tcPr>
          <w:p w14:paraId="165A8D61" w14:textId="77777777" w:rsidR="000E2A1E" w:rsidRPr="00862354" w:rsidRDefault="000E2A1E">
            <w:pPr>
              <w:pStyle w:val="TableParagraph"/>
              <w:rPr>
                <w:rFonts w:ascii="Times New Roman" w:hAnsi="Times New Roman" w:cs="Times New Roman"/>
                <w:sz w:val="16"/>
                <w:szCs w:val="16"/>
              </w:rPr>
            </w:pPr>
          </w:p>
        </w:tc>
        <w:tc>
          <w:tcPr>
            <w:tcW w:w="108" w:type="pct"/>
            <w:tcBorders>
              <w:top w:val="single" w:sz="6" w:space="0" w:color="000000"/>
              <w:left w:val="single" w:sz="6" w:space="0" w:color="000000"/>
              <w:bottom w:val="single" w:sz="6" w:space="0" w:color="000000"/>
              <w:right w:val="single" w:sz="6" w:space="0" w:color="000000"/>
            </w:tcBorders>
          </w:tcPr>
          <w:p w14:paraId="2AEE926A" w14:textId="77777777" w:rsidR="000E2A1E" w:rsidRPr="00862354" w:rsidRDefault="000E2A1E">
            <w:pPr>
              <w:pStyle w:val="TableParagraph"/>
              <w:rPr>
                <w:rFonts w:ascii="Times New Roman" w:hAnsi="Times New Roman" w:cs="Times New Roman"/>
                <w:sz w:val="16"/>
                <w:szCs w:val="16"/>
              </w:rPr>
            </w:pPr>
          </w:p>
        </w:tc>
        <w:tc>
          <w:tcPr>
            <w:tcW w:w="108" w:type="pct"/>
            <w:tcBorders>
              <w:top w:val="single" w:sz="6" w:space="0" w:color="000000"/>
              <w:left w:val="single" w:sz="6" w:space="0" w:color="000000"/>
              <w:bottom w:val="single" w:sz="6" w:space="0" w:color="000000"/>
              <w:right w:val="single" w:sz="6" w:space="0" w:color="000000"/>
            </w:tcBorders>
          </w:tcPr>
          <w:p w14:paraId="1D73AD9F" w14:textId="77777777" w:rsidR="000E2A1E" w:rsidRPr="00862354" w:rsidRDefault="000E2A1E">
            <w:pPr>
              <w:pStyle w:val="TableParagraph"/>
              <w:rPr>
                <w:rFonts w:ascii="Times New Roman" w:hAnsi="Times New Roman" w:cs="Times New Roman"/>
                <w:sz w:val="16"/>
                <w:szCs w:val="16"/>
              </w:rPr>
            </w:pPr>
          </w:p>
        </w:tc>
        <w:tc>
          <w:tcPr>
            <w:tcW w:w="107" w:type="pct"/>
            <w:tcBorders>
              <w:top w:val="single" w:sz="6" w:space="0" w:color="000000"/>
              <w:left w:val="single" w:sz="6" w:space="0" w:color="000000"/>
              <w:bottom w:val="single" w:sz="6" w:space="0" w:color="000000"/>
              <w:right w:val="single" w:sz="6" w:space="0" w:color="000000"/>
            </w:tcBorders>
          </w:tcPr>
          <w:p w14:paraId="79D880AE" w14:textId="77777777" w:rsidR="000E2A1E" w:rsidRPr="00862354" w:rsidRDefault="000E2A1E">
            <w:pPr>
              <w:pStyle w:val="TableParagraph"/>
              <w:rPr>
                <w:rFonts w:ascii="Times New Roman" w:hAnsi="Times New Roman" w:cs="Times New Roman"/>
                <w:sz w:val="16"/>
                <w:szCs w:val="16"/>
              </w:rPr>
            </w:pPr>
          </w:p>
        </w:tc>
        <w:tc>
          <w:tcPr>
            <w:tcW w:w="106" w:type="pct"/>
            <w:tcBorders>
              <w:top w:val="single" w:sz="6" w:space="0" w:color="000000"/>
              <w:left w:val="single" w:sz="6" w:space="0" w:color="000000"/>
              <w:bottom w:val="single" w:sz="6" w:space="0" w:color="000000"/>
              <w:right w:val="single" w:sz="6" w:space="0" w:color="000000"/>
            </w:tcBorders>
          </w:tcPr>
          <w:p w14:paraId="01CD7DD7" w14:textId="77777777" w:rsidR="000E2A1E" w:rsidRPr="00862354" w:rsidRDefault="000E2A1E">
            <w:pPr>
              <w:pStyle w:val="TableParagraph"/>
              <w:rPr>
                <w:rFonts w:ascii="Times New Roman" w:hAnsi="Times New Roman" w:cs="Times New Roman"/>
                <w:sz w:val="16"/>
                <w:szCs w:val="16"/>
              </w:rPr>
            </w:pPr>
          </w:p>
        </w:tc>
        <w:tc>
          <w:tcPr>
            <w:tcW w:w="106" w:type="pct"/>
            <w:tcBorders>
              <w:top w:val="single" w:sz="6" w:space="0" w:color="000000"/>
              <w:left w:val="single" w:sz="6" w:space="0" w:color="000000"/>
              <w:bottom w:val="single" w:sz="6" w:space="0" w:color="000000"/>
              <w:right w:val="single" w:sz="6" w:space="0" w:color="000000"/>
            </w:tcBorders>
          </w:tcPr>
          <w:p w14:paraId="43614080" w14:textId="77777777" w:rsidR="000E2A1E" w:rsidRPr="00862354" w:rsidRDefault="000E2A1E">
            <w:pPr>
              <w:pStyle w:val="TableParagraph"/>
              <w:rPr>
                <w:rFonts w:ascii="Times New Roman" w:hAnsi="Times New Roman" w:cs="Times New Roman"/>
                <w:sz w:val="16"/>
                <w:szCs w:val="16"/>
              </w:rPr>
            </w:pPr>
          </w:p>
        </w:tc>
        <w:tc>
          <w:tcPr>
            <w:tcW w:w="106" w:type="pct"/>
            <w:tcBorders>
              <w:top w:val="single" w:sz="6" w:space="0" w:color="000000"/>
              <w:left w:val="single" w:sz="6" w:space="0" w:color="000000"/>
              <w:bottom w:val="single" w:sz="6" w:space="0" w:color="000000"/>
              <w:right w:val="single" w:sz="6" w:space="0" w:color="000000"/>
            </w:tcBorders>
          </w:tcPr>
          <w:p w14:paraId="04F44C77" w14:textId="77777777" w:rsidR="000E2A1E" w:rsidRPr="00862354" w:rsidRDefault="000E2A1E">
            <w:pPr>
              <w:pStyle w:val="TableParagraph"/>
              <w:rPr>
                <w:rFonts w:ascii="Times New Roman" w:hAnsi="Times New Roman" w:cs="Times New Roman"/>
                <w:sz w:val="16"/>
                <w:szCs w:val="16"/>
              </w:rPr>
            </w:pPr>
          </w:p>
        </w:tc>
        <w:tc>
          <w:tcPr>
            <w:tcW w:w="274" w:type="pct"/>
            <w:tcBorders>
              <w:top w:val="single" w:sz="6" w:space="0" w:color="000000"/>
              <w:left w:val="single" w:sz="6" w:space="0" w:color="000000"/>
              <w:bottom w:val="single" w:sz="6" w:space="0" w:color="000000"/>
            </w:tcBorders>
          </w:tcPr>
          <w:p w14:paraId="2B26332B" w14:textId="77777777" w:rsidR="000E2A1E" w:rsidRPr="00862354" w:rsidRDefault="000E2A1E">
            <w:pPr>
              <w:pStyle w:val="TableParagraph"/>
              <w:spacing w:before="2" w:line="153" w:lineRule="exact"/>
              <w:ind w:right="20"/>
              <w:jc w:val="right"/>
              <w:rPr>
                <w:rFonts w:ascii="Times New Roman" w:hAnsi="Times New Roman" w:cs="Times New Roman"/>
                <w:sz w:val="16"/>
                <w:szCs w:val="16"/>
              </w:rPr>
            </w:pPr>
            <w:r w:rsidRPr="00862354">
              <w:rPr>
                <w:rFonts w:ascii="Times New Roman" w:hAnsi="Times New Roman" w:cs="Times New Roman"/>
                <w:spacing w:val="-10"/>
                <w:sz w:val="16"/>
                <w:szCs w:val="16"/>
              </w:rPr>
              <w:t>0</w:t>
            </w:r>
          </w:p>
        </w:tc>
      </w:tr>
      <w:tr w:rsidR="005872B7" w:rsidRPr="00862354" w14:paraId="420FDFD2" w14:textId="77777777" w:rsidTr="004C02D9">
        <w:trPr>
          <w:trHeight w:val="174"/>
        </w:trPr>
        <w:tc>
          <w:tcPr>
            <w:tcW w:w="144" w:type="pct"/>
            <w:tcBorders>
              <w:top w:val="single" w:sz="6" w:space="0" w:color="000000"/>
              <w:bottom w:val="single" w:sz="6" w:space="0" w:color="000000"/>
              <w:right w:val="single" w:sz="6" w:space="0" w:color="000000"/>
            </w:tcBorders>
            <w:shd w:val="clear" w:color="auto" w:fill="B4C6E7" w:themeFill="accent1" w:themeFillTint="66"/>
          </w:tcPr>
          <w:p w14:paraId="65BEF791" w14:textId="77777777" w:rsidR="000E2A1E" w:rsidRPr="00862354" w:rsidRDefault="000E2A1E">
            <w:pPr>
              <w:pStyle w:val="TableParagraph"/>
              <w:spacing w:before="9" w:line="145" w:lineRule="exact"/>
              <w:ind w:left="20"/>
              <w:jc w:val="center"/>
              <w:rPr>
                <w:rFonts w:ascii="Times New Roman" w:hAnsi="Times New Roman" w:cs="Times New Roman"/>
                <w:sz w:val="16"/>
                <w:szCs w:val="16"/>
              </w:rPr>
            </w:pPr>
            <w:r w:rsidRPr="00862354">
              <w:rPr>
                <w:rFonts w:ascii="Times New Roman" w:hAnsi="Times New Roman" w:cs="Times New Roman"/>
                <w:spacing w:val="-10"/>
                <w:sz w:val="16"/>
                <w:szCs w:val="16"/>
              </w:rPr>
              <w:t>6</w:t>
            </w:r>
          </w:p>
        </w:tc>
        <w:tc>
          <w:tcPr>
            <w:tcW w:w="4856" w:type="pct"/>
            <w:gridSpan w:val="33"/>
            <w:tcBorders>
              <w:top w:val="single" w:sz="6" w:space="0" w:color="000000"/>
              <w:left w:val="single" w:sz="6" w:space="0" w:color="000000"/>
              <w:bottom w:val="single" w:sz="6" w:space="0" w:color="000000"/>
            </w:tcBorders>
            <w:shd w:val="clear" w:color="auto" w:fill="B4C6E7" w:themeFill="accent1" w:themeFillTint="66"/>
          </w:tcPr>
          <w:p w14:paraId="6A2C56EE" w14:textId="77777777" w:rsidR="000E2A1E" w:rsidRPr="00862354" w:rsidRDefault="000E2A1E">
            <w:pPr>
              <w:pStyle w:val="TableParagraph"/>
              <w:spacing w:before="9" w:line="145" w:lineRule="exact"/>
              <w:ind w:left="29"/>
              <w:rPr>
                <w:rFonts w:ascii="Times New Roman" w:hAnsi="Times New Roman" w:cs="Times New Roman"/>
                <w:sz w:val="16"/>
                <w:szCs w:val="16"/>
              </w:rPr>
            </w:pPr>
            <w:proofErr w:type="spellStart"/>
            <w:r w:rsidRPr="00862354">
              <w:rPr>
                <w:rFonts w:ascii="Times New Roman" w:hAnsi="Times New Roman" w:cs="Times New Roman"/>
                <w:sz w:val="16"/>
                <w:szCs w:val="16"/>
              </w:rPr>
              <w:t>Odborníka</w:t>
            </w:r>
            <w:proofErr w:type="spellEnd"/>
            <w:r w:rsidRPr="00862354">
              <w:rPr>
                <w:rFonts w:ascii="Times New Roman" w:hAnsi="Times New Roman" w:cs="Times New Roman"/>
                <w:sz w:val="16"/>
                <w:szCs w:val="16"/>
              </w:rPr>
              <w:t xml:space="preserve"> pre </w:t>
            </w:r>
            <w:proofErr w:type="spellStart"/>
            <w:r w:rsidRPr="00862354">
              <w:rPr>
                <w:rFonts w:ascii="Times New Roman" w:hAnsi="Times New Roman" w:cs="Times New Roman"/>
                <w:sz w:val="16"/>
                <w:szCs w:val="16"/>
              </w:rPr>
              <w:t>životné</w:t>
            </w:r>
            <w:proofErr w:type="spellEnd"/>
            <w:r w:rsidRPr="00862354">
              <w:rPr>
                <w:rFonts w:ascii="Times New Roman" w:hAnsi="Times New Roman" w:cs="Times New Roman"/>
                <w:sz w:val="16"/>
                <w:szCs w:val="16"/>
              </w:rPr>
              <w:t xml:space="preserve"> </w:t>
            </w:r>
            <w:proofErr w:type="spellStart"/>
            <w:r w:rsidRPr="00862354">
              <w:rPr>
                <w:rFonts w:ascii="Times New Roman" w:hAnsi="Times New Roman" w:cs="Times New Roman"/>
                <w:sz w:val="16"/>
                <w:szCs w:val="16"/>
              </w:rPr>
              <w:t>prostredie</w:t>
            </w:r>
            <w:proofErr w:type="spellEnd"/>
            <w:r w:rsidRPr="00862354">
              <w:rPr>
                <w:rFonts w:ascii="Times New Roman" w:hAnsi="Times New Roman" w:cs="Times New Roman"/>
                <w:sz w:val="16"/>
                <w:szCs w:val="16"/>
              </w:rPr>
              <w:t xml:space="preserve"> a </w:t>
            </w:r>
            <w:proofErr w:type="spellStart"/>
            <w:r w:rsidRPr="00862354">
              <w:rPr>
                <w:rFonts w:ascii="Times New Roman" w:hAnsi="Times New Roman" w:cs="Times New Roman"/>
                <w:sz w:val="16"/>
                <w:szCs w:val="16"/>
              </w:rPr>
              <w:t>riadenie</w:t>
            </w:r>
            <w:proofErr w:type="spellEnd"/>
            <w:r w:rsidRPr="00862354">
              <w:rPr>
                <w:rFonts w:ascii="Times New Roman" w:hAnsi="Times New Roman" w:cs="Times New Roman"/>
                <w:sz w:val="16"/>
                <w:szCs w:val="16"/>
              </w:rPr>
              <w:t xml:space="preserve"> </w:t>
            </w:r>
            <w:proofErr w:type="spellStart"/>
            <w:r w:rsidRPr="00862354">
              <w:rPr>
                <w:rFonts w:ascii="Times New Roman" w:hAnsi="Times New Roman" w:cs="Times New Roman"/>
                <w:sz w:val="16"/>
                <w:szCs w:val="16"/>
              </w:rPr>
              <w:t>odpadového</w:t>
            </w:r>
            <w:proofErr w:type="spellEnd"/>
            <w:r w:rsidRPr="00862354">
              <w:rPr>
                <w:rFonts w:ascii="Times New Roman" w:hAnsi="Times New Roman" w:cs="Times New Roman"/>
                <w:sz w:val="16"/>
                <w:szCs w:val="16"/>
              </w:rPr>
              <w:t xml:space="preserve"> </w:t>
            </w:r>
            <w:proofErr w:type="spellStart"/>
            <w:r w:rsidRPr="00862354">
              <w:rPr>
                <w:rFonts w:ascii="Times New Roman" w:hAnsi="Times New Roman" w:cs="Times New Roman"/>
                <w:sz w:val="16"/>
                <w:szCs w:val="16"/>
              </w:rPr>
              <w:t>hospodárstva</w:t>
            </w:r>
            <w:proofErr w:type="spellEnd"/>
            <w:r w:rsidRPr="00862354">
              <w:rPr>
                <w:rFonts w:ascii="Times New Roman" w:hAnsi="Times New Roman" w:cs="Times New Roman"/>
                <w:sz w:val="16"/>
                <w:szCs w:val="16"/>
              </w:rPr>
              <w:t xml:space="preserve"> (</w:t>
            </w:r>
            <w:proofErr w:type="spellStart"/>
            <w:r w:rsidRPr="00862354">
              <w:rPr>
                <w:rFonts w:ascii="Times New Roman" w:hAnsi="Times New Roman" w:cs="Times New Roman"/>
                <w:sz w:val="16"/>
                <w:szCs w:val="16"/>
              </w:rPr>
              <w:t>Environmentálny</w:t>
            </w:r>
            <w:proofErr w:type="spellEnd"/>
            <w:r w:rsidRPr="00862354">
              <w:rPr>
                <w:rFonts w:ascii="Times New Roman" w:hAnsi="Times New Roman" w:cs="Times New Roman"/>
                <w:sz w:val="16"/>
                <w:szCs w:val="16"/>
              </w:rPr>
              <w:t xml:space="preserve"> </w:t>
            </w:r>
            <w:proofErr w:type="spellStart"/>
            <w:r w:rsidRPr="00862354">
              <w:rPr>
                <w:rFonts w:ascii="Times New Roman" w:hAnsi="Times New Roman" w:cs="Times New Roman"/>
                <w:sz w:val="16"/>
                <w:szCs w:val="16"/>
              </w:rPr>
              <w:t>dozor</w:t>
            </w:r>
            <w:proofErr w:type="spellEnd"/>
            <w:r w:rsidRPr="00862354">
              <w:rPr>
                <w:rFonts w:ascii="Times New Roman" w:hAnsi="Times New Roman" w:cs="Times New Roman"/>
                <w:sz w:val="16"/>
                <w:szCs w:val="16"/>
              </w:rPr>
              <w:t>)</w:t>
            </w:r>
          </w:p>
        </w:tc>
      </w:tr>
      <w:tr w:rsidR="00C37BA5" w:rsidRPr="00862354" w14:paraId="44680ECA" w14:textId="77777777" w:rsidTr="005872B7">
        <w:trPr>
          <w:trHeight w:val="174"/>
        </w:trPr>
        <w:tc>
          <w:tcPr>
            <w:tcW w:w="144" w:type="pct"/>
            <w:tcBorders>
              <w:top w:val="single" w:sz="6" w:space="0" w:color="000000"/>
              <w:bottom w:val="single" w:sz="6" w:space="0" w:color="000000"/>
              <w:right w:val="single" w:sz="6" w:space="0" w:color="000000"/>
            </w:tcBorders>
          </w:tcPr>
          <w:p w14:paraId="760A62B0" w14:textId="77777777" w:rsidR="000E2A1E" w:rsidRPr="00862354" w:rsidRDefault="000E2A1E">
            <w:pPr>
              <w:pStyle w:val="TableParagraph"/>
              <w:rPr>
                <w:rFonts w:ascii="Times New Roman" w:hAnsi="Times New Roman" w:cs="Times New Roman"/>
                <w:sz w:val="16"/>
                <w:szCs w:val="16"/>
              </w:rPr>
            </w:pPr>
          </w:p>
        </w:tc>
        <w:tc>
          <w:tcPr>
            <w:tcW w:w="1252" w:type="pct"/>
            <w:tcBorders>
              <w:top w:val="single" w:sz="6" w:space="0" w:color="000000"/>
              <w:left w:val="single" w:sz="6" w:space="0" w:color="000000"/>
              <w:bottom w:val="single" w:sz="6" w:space="0" w:color="000000"/>
              <w:right w:val="single" w:sz="6" w:space="0" w:color="000000"/>
            </w:tcBorders>
          </w:tcPr>
          <w:p w14:paraId="0778ED42" w14:textId="77777777" w:rsidR="000E2A1E" w:rsidRPr="00862354" w:rsidRDefault="000E2A1E">
            <w:pPr>
              <w:pStyle w:val="TableParagraph"/>
              <w:spacing w:before="9" w:line="145" w:lineRule="exact"/>
              <w:ind w:left="29"/>
              <w:rPr>
                <w:rFonts w:ascii="Times New Roman" w:hAnsi="Times New Roman" w:cs="Times New Roman"/>
                <w:sz w:val="16"/>
                <w:szCs w:val="16"/>
              </w:rPr>
            </w:pPr>
            <w:r w:rsidRPr="00862354">
              <w:rPr>
                <w:rFonts w:ascii="Times New Roman" w:hAnsi="Times New Roman" w:cs="Times New Roman"/>
                <w:sz w:val="16"/>
                <w:szCs w:val="16"/>
              </w:rPr>
              <w:t>6a/</w:t>
            </w:r>
            <w:r w:rsidRPr="00862354">
              <w:rPr>
                <w:rFonts w:ascii="Times New Roman" w:hAnsi="Times New Roman" w:cs="Times New Roman"/>
                <w:spacing w:val="-6"/>
                <w:sz w:val="16"/>
                <w:szCs w:val="16"/>
              </w:rPr>
              <w:t xml:space="preserve"> </w:t>
            </w:r>
            <w:proofErr w:type="spellStart"/>
            <w:r w:rsidRPr="00862354">
              <w:rPr>
                <w:rFonts w:ascii="Times New Roman" w:hAnsi="Times New Roman" w:cs="Times New Roman"/>
                <w:sz w:val="16"/>
                <w:szCs w:val="16"/>
              </w:rPr>
              <w:t>meno</w:t>
            </w:r>
            <w:proofErr w:type="spellEnd"/>
            <w:r w:rsidRPr="00862354">
              <w:rPr>
                <w:rFonts w:ascii="Times New Roman" w:hAnsi="Times New Roman" w:cs="Times New Roman"/>
                <w:spacing w:val="-7"/>
                <w:sz w:val="16"/>
                <w:szCs w:val="16"/>
              </w:rPr>
              <w:t xml:space="preserve"> </w:t>
            </w:r>
            <w:r w:rsidRPr="00862354">
              <w:rPr>
                <w:rFonts w:ascii="Times New Roman" w:hAnsi="Times New Roman" w:cs="Times New Roman"/>
                <w:spacing w:val="-2"/>
                <w:sz w:val="16"/>
                <w:szCs w:val="16"/>
              </w:rPr>
              <w:t>............</w:t>
            </w:r>
          </w:p>
        </w:tc>
        <w:tc>
          <w:tcPr>
            <w:tcW w:w="103" w:type="pct"/>
            <w:tcBorders>
              <w:top w:val="single" w:sz="6" w:space="0" w:color="000000"/>
              <w:left w:val="single" w:sz="6" w:space="0" w:color="000000"/>
              <w:bottom w:val="single" w:sz="6" w:space="0" w:color="000000"/>
              <w:right w:val="single" w:sz="6" w:space="0" w:color="000000"/>
            </w:tcBorders>
          </w:tcPr>
          <w:p w14:paraId="45329F12" w14:textId="77777777" w:rsidR="000E2A1E" w:rsidRPr="00862354" w:rsidRDefault="000E2A1E">
            <w:pPr>
              <w:pStyle w:val="TableParagraph"/>
              <w:rPr>
                <w:rFonts w:ascii="Times New Roman" w:hAnsi="Times New Roman" w:cs="Times New Roman"/>
                <w:sz w:val="16"/>
                <w:szCs w:val="16"/>
              </w:rPr>
            </w:pPr>
          </w:p>
        </w:tc>
        <w:tc>
          <w:tcPr>
            <w:tcW w:w="103" w:type="pct"/>
            <w:tcBorders>
              <w:top w:val="single" w:sz="6" w:space="0" w:color="000000"/>
              <w:left w:val="single" w:sz="6" w:space="0" w:color="000000"/>
              <w:bottom w:val="single" w:sz="6" w:space="0" w:color="000000"/>
              <w:right w:val="single" w:sz="6" w:space="0" w:color="000000"/>
            </w:tcBorders>
          </w:tcPr>
          <w:p w14:paraId="420D41D1" w14:textId="77777777" w:rsidR="000E2A1E" w:rsidRPr="00862354" w:rsidRDefault="000E2A1E">
            <w:pPr>
              <w:pStyle w:val="TableParagraph"/>
              <w:rPr>
                <w:rFonts w:ascii="Times New Roman" w:hAnsi="Times New Roman" w:cs="Times New Roman"/>
                <w:sz w:val="16"/>
                <w:szCs w:val="16"/>
              </w:rPr>
            </w:pPr>
          </w:p>
        </w:tc>
        <w:tc>
          <w:tcPr>
            <w:tcW w:w="103" w:type="pct"/>
            <w:tcBorders>
              <w:top w:val="single" w:sz="6" w:space="0" w:color="000000"/>
              <w:left w:val="single" w:sz="6" w:space="0" w:color="000000"/>
              <w:bottom w:val="single" w:sz="6" w:space="0" w:color="000000"/>
              <w:right w:val="single" w:sz="6" w:space="0" w:color="000000"/>
            </w:tcBorders>
          </w:tcPr>
          <w:p w14:paraId="11A2C552" w14:textId="77777777" w:rsidR="000E2A1E" w:rsidRPr="00862354" w:rsidRDefault="000E2A1E">
            <w:pPr>
              <w:pStyle w:val="TableParagraph"/>
              <w:rPr>
                <w:rFonts w:ascii="Times New Roman" w:hAnsi="Times New Roman" w:cs="Times New Roman"/>
                <w:sz w:val="16"/>
                <w:szCs w:val="16"/>
              </w:rPr>
            </w:pPr>
          </w:p>
        </w:tc>
        <w:tc>
          <w:tcPr>
            <w:tcW w:w="102" w:type="pct"/>
            <w:tcBorders>
              <w:top w:val="single" w:sz="6" w:space="0" w:color="000000"/>
              <w:left w:val="single" w:sz="6" w:space="0" w:color="000000"/>
              <w:bottom w:val="single" w:sz="6" w:space="0" w:color="000000"/>
              <w:right w:val="single" w:sz="6" w:space="0" w:color="000000"/>
            </w:tcBorders>
          </w:tcPr>
          <w:p w14:paraId="2C789ED3" w14:textId="77777777" w:rsidR="000E2A1E" w:rsidRPr="00862354" w:rsidRDefault="000E2A1E">
            <w:pPr>
              <w:pStyle w:val="TableParagraph"/>
              <w:rPr>
                <w:rFonts w:ascii="Times New Roman" w:hAnsi="Times New Roman" w:cs="Times New Roman"/>
                <w:sz w:val="16"/>
                <w:szCs w:val="16"/>
              </w:rPr>
            </w:pPr>
          </w:p>
        </w:tc>
        <w:tc>
          <w:tcPr>
            <w:tcW w:w="101" w:type="pct"/>
            <w:tcBorders>
              <w:top w:val="single" w:sz="6" w:space="0" w:color="000000"/>
              <w:left w:val="single" w:sz="6" w:space="0" w:color="000000"/>
              <w:bottom w:val="single" w:sz="6" w:space="0" w:color="000000"/>
              <w:right w:val="single" w:sz="6" w:space="0" w:color="000000"/>
            </w:tcBorders>
          </w:tcPr>
          <w:p w14:paraId="2A71DBCC" w14:textId="77777777" w:rsidR="000E2A1E" w:rsidRPr="00862354" w:rsidRDefault="000E2A1E">
            <w:pPr>
              <w:pStyle w:val="TableParagraph"/>
              <w:rPr>
                <w:rFonts w:ascii="Times New Roman" w:hAnsi="Times New Roman" w:cs="Times New Roman"/>
                <w:sz w:val="16"/>
                <w:szCs w:val="16"/>
              </w:rPr>
            </w:pPr>
          </w:p>
        </w:tc>
        <w:tc>
          <w:tcPr>
            <w:tcW w:w="101" w:type="pct"/>
            <w:tcBorders>
              <w:top w:val="single" w:sz="6" w:space="0" w:color="000000"/>
              <w:left w:val="single" w:sz="6" w:space="0" w:color="000000"/>
              <w:bottom w:val="single" w:sz="6" w:space="0" w:color="000000"/>
              <w:right w:val="single" w:sz="6" w:space="0" w:color="000000"/>
            </w:tcBorders>
          </w:tcPr>
          <w:p w14:paraId="6D09DE19" w14:textId="77777777" w:rsidR="000E2A1E" w:rsidRPr="00862354" w:rsidRDefault="000E2A1E">
            <w:pPr>
              <w:pStyle w:val="TableParagraph"/>
              <w:rPr>
                <w:rFonts w:ascii="Times New Roman" w:hAnsi="Times New Roman" w:cs="Times New Roman"/>
                <w:sz w:val="16"/>
                <w:szCs w:val="16"/>
              </w:rPr>
            </w:pPr>
          </w:p>
        </w:tc>
        <w:tc>
          <w:tcPr>
            <w:tcW w:w="101" w:type="pct"/>
            <w:tcBorders>
              <w:top w:val="single" w:sz="6" w:space="0" w:color="000000"/>
              <w:left w:val="single" w:sz="6" w:space="0" w:color="000000"/>
              <w:bottom w:val="single" w:sz="6" w:space="0" w:color="000000"/>
              <w:right w:val="single" w:sz="6" w:space="0" w:color="000000"/>
            </w:tcBorders>
          </w:tcPr>
          <w:p w14:paraId="2E9A5FBE" w14:textId="77777777" w:rsidR="000E2A1E" w:rsidRPr="00862354" w:rsidRDefault="000E2A1E">
            <w:pPr>
              <w:pStyle w:val="TableParagraph"/>
              <w:rPr>
                <w:rFonts w:ascii="Times New Roman" w:hAnsi="Times New Roman" w:cs="Times New Roman"/>
                <w:sz w:val="16"/>
                <w:szCs w:val="16"/>
              </w:rPr>
            </w:pPr>
          </w:p>
        </w:tc>
        <w:tc>
          <w:tcPr>
            <w:tcW w:w="101" w:type="pct"/>
            <w:tcBorders>
              <w:top w:val="single" w:sz="6" w:space="0" w:color="000000"/>
              <w:left w:val="single" w:sz="6" w:space="0" w:color="000000"/>
              <w:bottom w:val="single" w:sz="6" w:space="0" w:color="000000"/>
              <w:right w:val="single" w:sz="6" w:space="0" w:color="000000"/>
            </w:tcBorders>
          </w:tcPr>
          <w:p w14:paraId="7357BCD5" w14:textId="77777777" w:rsidR="000E2A1E" w:rsidRPr="00862354" w:rsidRDefault="000E2A1E">
            <w:pPr>
              <w:pStyle w:val="TableParagraph"/>
              <w:rPr>
                <w:rFonts w:ascii="Times New Roman" w:hAnsi="Times New Roman" w:cs="Times New Roman"/>
                <w:sz w:val="16"/>
                <w:szCs w:val="16"/>
              </w:rPr>
            </w:pPr>
          </w:p>
        </w:tc>
        <w:tc>
          <w:tcPr>
            <w:tcW w:w="100" w:type="pct"/>
            <w:tcBorders>
              <w:top w:val="single" w:sz="6" w:space="0" w:color="000000"/>
              <w:left w:val="single" w:sz="6" w:space="0" w:color="000000"/>
              <w:bottom w:val="single" w:sz="6" w:space="0" w:color="000000"/>
              <w:right w:val="single" w:sz="6" w:space="0" w:color="000000"/>
            </w:tcBorders>
          </w:tcPr>
          <w:p w14:paraId="07F43C28" w14:textId="77777777" w:rsidR="000E2A1E" w:rsidRPr="00862354" w:rsidRDefault="000E2A1E">
            <w:pPr>
              <w:pStyle w:val="TableParagraph"/>
              <w:rPr>
                <w:rFonts w:ascii="Times New Roman" w:hAnsi="Times New Roman" w:cs="Times New Roman"/>
                <w:sz w:val="16"/>
                <w:szCs w:val="16"/>
              </w:rPr>
            </w:pPr>
          </w:p>
        </w:tc>
        <w:tc>
          <w:tcPr>
            <w:tcW w:w="114" w:type="pct"/>
            <w:tcBorders>
              <w:top w:val="single" w:sz="6" w:space="0" w:color="000000"/>
              <w:left w:val="single" w:sz="6" w:space="0" w:color="000000"/>
              <w:bottom w:val="single" w:sz="6" w:space="0" w:color="000000"/>
              <w:right w:val="single" w:sz="6" w:space="0" w:color="000000"/>
            </w:tcBorders>
          </w:tcPr>
          <w:p w14:paraId="3FB478EA" w14:textId="77777777" w:rsidR="000E2A1E" w:rsidRPr="00862354" w:rsidRDefault="000E2A1E">
            <w:pPr>
              <w:pStyle w:val="TableParagraph"/>
              <w:rPr>
                <w:rFonts w:ascii="Times New Roman" w:hAnsi="Times New Roman" w:cs="Times New Roman"/>
                <w:sz w:val="16"/>
                <w:szCs w:val="16"/>
              </w:rPr>
            </w:pPr>
          </w:p>
        </w:tc>
        <w:tc>
          <w:tcPr>
            <w:tcW w:w="113" w:type="pct"/>
            <w:tcBorders>
              <w:top w:val="single" w:sz="6" w:space="0" w:color="000000"/>
              <w:left w:val="single" w:sz="6" w:space="0" w:color="000000"/>
              <w:bottom w:val="single" w:sz="6" w:space="0" w:color="000000"/>
              <w:right w:val="single" w:sz="6" w:space="0" w:color="000000"/>
            </w:tcBorders>
          </w:tcPr>
          <w:p w14:paraId="098F6D32" w14:textId="77777777" w:rsidR="000E2A1E" w:rsidRPr="00862354" w:rsidRDefault="000E2A1E">
            <w:pPr>
              <w:pStyle w:val="TableParagraph"/>
              <w:rPr>
                <w:rFonts w:ascii="Times New Roman" w:hAnsi="Times New Roman" w:cs="Times New Roman"/>
                <w:sz w:val="16"/>
                <w:szCs w:val="16"/>
              </w:rPr>
            </w:pPr>
          </w:p>
        </w:tc>
        <w:tc>
          <w:tcPr>
            <w:tcW w:w="113" w:type="pct"/>
            <w:tcBorders>
              <w:top w:val="single" w:sz="6" w:space="0" w:color="000000"/>
              <w:left w:val="single" w:sz="6" w:space="0" w:color="000000"/>
              <w:bottom w:val="single" w:sz="6" w:space="0" w:color="000000"/>
              <w:right w:val="single" w:sz="6" w:space="0" w:color="000000"/>
            </w:tcBorders>
          </w:tcPr>
          <w:p w14:paraId="5E5CD5E1" w14:textId="77777777" w:rsidR="000E2A1E" w:rsidRPr="00862354" w:rsidRDefault="000E2A1E">
            <w:pPr>
              <w:pStyle w:val="TableParagraph"/>
              <w:rPr>
                <w:rFonts w:ascii="Times New Roman" w:hAnsi="Times New Roman" w:cs="Times New Roman"/>
                <w:sz w:val="16"/>
                <w:szCs w:val="16"/>
              </w:rPr>
            </w:pPr>
          </w:p>
        </w:tc>
        <w:tc>
          <w:tcPr>
            <w:tcW w:w="113" w:type="pct"/>
            <w:tcBorders>
              <w:top w:val="single" w:sz="6" w:space="0" w:color="000000"/>
              <w:left w:val="single" w:sz="6" w:space="0" w:color="000000"/>
              <w:bottom w:val="single" w:sz="6" w:space="0" w:color="000000"/>
              <w:right w:val="single" w:sz="6" w:space="0" w:color="000000"/>
            </w:tcBorders>
          </w:tcPr>
          <w:p w14:paraId="2A85F3DA" w14:textId="77777777" w:rsidR="000E2A1E" w:rsidRPr="00862354" w:rsidRDefault="000E2A1E">
            <w:pPr>
              <w:pStyle w:val="TableParagraph"/>
              <w:rPr>
                <w:rFonts w:ascii="Times New Roman" w:hAnsi="Times New Roman" w:cs="Times New Roman"/>
                <w:sz w:val="16"/>
                <w:szCs w:val="16"/>
              </w:rPr>
            </w:pPr>
          </w:p>
        </w:tc>
        <w:tc>
          <w:tcPr>
            <w:tcW w:w="113" w:type="pct"/>
            <w:tcBorders>
              <w:top w:val="single" w:sz="6" w:space="0" w:color="000000"/>
              <w:left w:val="single" w:sz="6" w:space="0" w:color="000000"/>
              <w:bottom w:val="single" w:sz="6" w:space="0" w:color="000000"/>
              <w:right w:val="single" w:sz="6" w:space="0" w:color="000000"/>
            </w:tcBorders>
          </w:tcPr>
          <w:p w14:paraId="6FE8C73C" w14:textId="77777777" w:rsidR="000E2A1E" w:rsidRPr="00862354" w:rsidRDefault="000E2A1E">
            <w:pPr>
              <w:pStyle w:val="TableParagraph"/>
              <w:rPr>
                <w:rFonts w:ascii="Times New Roman" w:hAnsi="Times New Roman" w:cs="Times New Roman"/>
                <w:sz w:val="16"/>
                <w:szCs w:val="16"/>
              </w:rPr>
            </w:pPr>
          </w:p>
        </w:tc>
        <w:tc>
          <w:tcPr>
            <w:tcW w:w="112" w:type="pct"/>
            <w:tcBorders>
              <w:top w:val="single" w:sz="6" w:space="0" w:color="000000"/>
              <w:left w:val="single" w:sz="6" w:space="0" w:color="000000"/>
              <w:bottom w:val="single" w:sz="6" w:space="0" w:color="000000"/>
              <w:right w:val="single" w:sz="6" w:space="0" w:color="000000"/>
            </w:tcBorders>
          </w:tcPr>
          <w:p w14:paraId="50304F38" w14:textId="77777777" w:rsidR="000E2A1E" w:rsidRPr="00862354" w:rsidRDefault="000E2A1E">
            <w:pPr>
              <w:pStyle w:val="TableParagraph"/>
              <w:rPr>
                <w:rFonts w:ascii="Times New Roman" w:hAnsi="Times New Roman" w:cs="Times New Roman"/>
                <w:sz w:val="16"/>
                <w:szCs w:val="16"/>
              </w:rPr>
            </w:pPr>
          </w:p>
        </w:tc>
        <w:tc>
          <w:tcPr>
            <w:tcW w:w="111" w:type="pct"/>
            <w:tcBorders>
              <w:top w:val="single" w:sz="6" w:space="0" w:color="000000"/>
              <w:left w:val="single" w:sz="6" w:space="0" w:color="000000"/>
              <w:bottom w:val="single" w:sz="6" w:space="0" w:color="000000"/>
              <w:right w:val="single" w:sz="6" w:space="0" w:color="000000"/>
            </w:tcBorders>
          </w:tcPr>
          <w:p w14:paraId="685BEC16" w14:textId="77777777" w:rsidR="000E2A1E" w:rsidRPr="00862354" w:rsidRDefault="000E2A1E">
            <w:pPr>
              <w:pStyle w:val="TableParagraph"/>
              <w:rPr>
                <w:rFonts w:ascii="Times New Roman" w:hAnsi="Times New Roman" w:cs="Times New Roman"/>
                <w:sz w:val="16"/>
                <w:szCs w:val="16"/>
              </w:rPr>
            </w:pPr>
          </w:p>
        </w:tc>
        <w:tc>
          <w:tcPr>
            <w:tcW w:w="110" w:type="pct"/>
            <w:tcBorders>
              <w:top w:val="single" w:sz="6" w:space="0" w:color="000000"/>
              <w:left w:val="single" w:sz="6" w:space="0" w:color="000000"/>
              <w:bottom w:val="single" w:sz="6" w:space="0" w:color="000000"/>
              <w:right w:val="single" w:sz="6" w:space="0" w:color="000000"/>
            </w:tcBorders>
          </w:tcPr>
          <w:p w14:paraId="297CF28B" w14:textId="77777777" w:rsidR="000E2A1E" w:rsidRPr="00862354" w:rsidRDefault="000E2A1E">
            <w:pPr>
              <w:pStyle w:val="TableParagraph"/>
              <w:rPr>
                <w:rFonts w:ascii="Times New Roman" w:hAnsi="Times New Roman" w:cs="Times New Roman"/>
                <w:sz w:val="16"/>
                <w:szCs w:val="16"/>
              </w:rPr>
            </w:pPr>
          </w:p>
        </w:tc>
        <w:tc>
          <w:tcPr>
            <w:tcW w:w="110" w:type="pct"/>
            <w:tcBorders>
              <w:top w:val="single" w:sz="6" w:space="0" w:color="000000"/>
              <w:left w:val="single" w:sz="6" w:space="0" w:color="000000"/>
              <w:bottom w:val="single" w:sz="6" w:space="0" w:color="000000"/>
              <w:right w:val="single" w:sz="6" w:space="0" w:color="000000"/>
            </w:tcBorders>
          </w:tcPr>
          <w:p w14:paraId="39717D36" w14:textId="77777777" w:rsidR="000E2A1E" w:rsidRPr="00862354" w:rsidRDefault="000E2A1E">
            <w:pPr>
              <w:pStyle w:val="TableParagraph"/>
              <w:rPr>
                <w:rFonts w:ascii="Times New Roman" w:hAnsi="Times New Roman" w:cs="Times New Roman"/>
                <w:sz w:val="16"/>
                <w:szCs w:val="16"/>
              </w:rPr>
            </w:pPr>
          </w:p>
        </w:tc>
        <w:tc>
          <w:tcPr>
            <w:tcW w:w="110" w:type="pct"/>
            <w:tcBorders>
              <w:top w:val="single" w:sz="6" w:space="0" w:color="000000"/>
              <w:left w:val="single" w:sz="6" w:space="0" w:color="000000"/>
              <w:bottom w:val="single" w:sz="6" w:space="0" w:color="000000"/>
              <w:right w:val="single" w:sz="6" w:space="0" w:color="000000"/>
            </w:tcBorders>
          </w:tcPr>
          <w:p w14:paraId="51DD5BBB" w14:textId="77777777" w:rsidR="000E2A1E" w:rsidRPr="00862354" w:rsidRDefault="000E2A1E">
            <w:pPr>
              <w:pStyle w:val="TableParagraph"/>
              <w:rPr>
                <w:rFonts w:ascii="Times New Roman" w:hAnsi="Times New Roman" w:cs="Times New Roman"/>
                <w:sz w:val="16"/>
                <w:szCs w:val="16"/>
              </w:rPr>
            </w:pPr>
          </w:p>
        </w:tc>
        <w:tc>
          <w:tcPr>
            <w:tcW w:w="110" w:type="pct"/>
            <w:tcBorders>
              <w:top w:val="single" w:sz="6" w:space="0" w:color="000000"/>
              <w:left w:val="single" w:sz="6" w:space="0" w:color="000000"/>
              <w:bottom w:val="single" w:sz="6" w:space="0" w:color="000000"/>
              <w:right w:val="single" w:sz="6" w:space="0" w:color="000000"/>
            </w:tcBorders>
          </w:tcPr>
          <w:p w14:paraId="3414E9FA" w14:textId="77777777" w:rsidR="000E2A1E" w:rsidRPr="00862354" w:rsidRDefault="000E2A1E">
            <w:pPr>
              <w:pStyle w:val="TableParagraph"/>
              <w:rPr>
                <w:rFonts w:ascii="Times New Roman" w:hAnsi="Times New Roman" w:cs="Times New Roman"/>
                <w:sz w:val="16"/>
                <w:szCs w:val="16"/>
              </w:rPr>
            </w:pPr>
          </w:p>
        </w:tc>
        <w:tc>
          <w:tcPr>
            <w:tcW w:w="109" w:type="pct"/>
            <w:tcBorders>
              <w:top w:val="single" w:sz="6" w:space="0" w:color="000000"/>
              <w:left w:val="single" w:sz="6" w:space="0" w:color="000000"/>
              <w:bottom w:val="single" w:sz="6" w:space="0" w:color="000000"/>
              <w:right w:val="single" w:sz="6" w:space="0" w:color="000000"/>
            </w:tcBorders>
          </w:tcPr>
          <w:p w14:paraId="2160FBE1" w14:textId="77777777" w:rsidR="000E2A1E" w:rsidRPr="00862354" w:rsidRDefault="000E2A1E">
            <w:pPr>
              <w:pStyle w:val="TableParagraph"/>
              <w:rPr>
                <w:rFonts w:ascii="Times New Roman" w:hAnsi="Times New Roman" w:cs="Times New Roman"/>
                <w:sz w:val="16"/>
                <w:szCs w:val="16"/>
              </w:rPr>
            </w:pPr>
          </w:p>
        </w:tc>
        <w:tc>
          <w:tcPr>
            <w:tcW w:w="109" w:type="pct"/>
            <w:tcBorders>
              <w:top w:val="single" w:sz="6" w:space="0" w:color="000000"/>
              <w:left w:val="single" w:sz="6" w:space="0" w:color="000000"/>
              <w:bottom w:val="single" w:sz="6" w:space="0" w:color="000000"/>
              <w:right w:val="single" w:sz="6" w:space="0" w:color="000000"/>
            </w:tcBorders>
          </w:tcPr>
          <w:p w14:paraId="20ABBB56" w14:textId="77777777" w:rsidR="000E2A1E" w:rsidRPr="00862354" w:rsidRDefault="000E2A1E">
            <w:pPr>
              <w:pStyle w:val="TableParagraph"/>
              <w:rPr>
                <w:rFonts w:ascii="Times New Roman" w:hAnsi="Times New Roman" w:cs="Times New Roman"/>
                <w:sz w:val="16"/>
                <w:szCs w:val="16"/>
              </w:rPr>
            </w:pPr>
          </w:p>
        </w:tc>
        <w:tc>
          <w:tcPr>
            <w:tcW w:w="109" w:type="pct"/>
            <w:tcBorders>
              <w:top w:val="single" w:sz="6" w:space="0" w:color="000000"/>
              <w:left w:val="single" w:sz="6" w:space="0" w:color="000000"/>
              <w:bottom w:val="single" w:sz="6" w:space="0" w:color="000000"/>
              <w:right w:val="single" w:sz="6" w:space="0" w:color="000000"/>
            </w:tcBorders>
          </w:tcPr>
          <w:p w14:paraId="773E887D" w14:textId="77777777" w:rsidR="000E2A1E" w:rsidRPr="00862354" w:rsidRDefault="000E2A1E">
            <w:pPr>
              <w:pStyle w:val="TableParagraph"/>
              <w:rPr>
                <w:rFonts w:ascii="Times New Roman" w:hAnsi="Times New Roman" w:cs="Times New Roman"/>
                <w:sz w:val="16"/>
                <w:szCs w:val="16"/>
              </w:rPr>
            </w:pPr>
          </w:p>
        </w:tc>
        <w:tc>
          <w:tcPr>
            <w:tcW w:w="108" w:type="pct"/>
            <w:tcBorders>
              <w:top w:val="single" w:sz="6" w:space="0" w:color="000000"/>
              <w:left w:val="single" w:sz="6" w:space="0" w:color="000000"/>
              <w:bottom w:val="single" w:sz="6" w:space="0" w:color="000000"/>
              <w:right w:val="single" w:sz="6" w:space="0" w:color="000000"/>
            </w:tcBorders>
          </w:tcPr>
          <w:p w14:paraId="350710BB" w14:textId="77777777" w:rsidR="000E2A1E" w:rsidRPr="00862354" w:rsidRDefault="000E2A1E">
            <w:pPr>
              <w:pStyle w:val="TableParagraph"/>
              <w:rPr>
                <w:rFonts w:ascii="Times New Roman" w:hAnsi="Times New Roman" w:cs="Times New Roman"/>
                <w:sz w:val="16"/>
                <w:szCs w:val="16"/>
              </w:rPr>
            </w:pPr>
          </w:p>
        </w:tc>
        <w:tc>
          <w:tcPr>
            <w:tcW w:w="108" w:type="pct"/>
            <w:tcBorders>
              <w:top w:val="single" w:sz="6" w:space="0" w:color="000000"/>
              <w:left w:val="single" w:sz="6" w:space="0" w:color="000000"/>
              <w:bottom w:val="single" w:sz="6" w:space="0" w:color="000000"/>
              <w:right w:val="single" w:sz="6" w:space="0" w:color="000000"/>
            </w:tcBorders>
          </w:tcPr>
          <w:p w14:paraId="6B19B05F" w14:textId="77777777" w:rsidR="000E2A1E" w:rsidRPr="00862354" w:rsidRDefault="000E2A1E">
            <w:pPr>
              <w:pStyle w:val="TableParagraph"/>
              <w:rPr>
                <w:rFonts w:ascii="Times New Roman" w:hAnsi="Times New Roman" w:cs="Times New Roman"/>
                <w:sz w:val="16"/>
                <w:szCs w:val="16"/>
              </w:rPr>
            </w:pPr>
          </w:p>
        </w:tc>
        <w:tc>
          <w:tcPr>
            <w:tcW w:w="108" w:type="pct"/>
            <w:tcBorders>
              <w:top w:val="single" w:sz="6" w:space="0" w:color="000000"/>
              <w:left w:val="single" w:sz="6" w:space="0" w:color="000000"/>
              <w:bottom w:val="single" w:sz="6" w:space="0" w:color="000000"/>
              <w:right w:val="single" w:sz="6" w:space="0" w:color="000000"/>
            </w:tcBorders>
          </w:tcPr>
          <w:p w14:paraId="53900F91" w14:textId="77777777" w:rsidR="000E2A1E" w:rsidRPr="00862354" w:rsidRDefault="000E2A1E">
            <w:pPr>
              <w:pStyle w:val="TableParagraph"/>
              <w:rPr>
                <w:rFonts w:ascii="Times New Roman" w:hAnsi="Times New Roman" w:cs="Times New Roman"/>
                <w:sz w:val="16"/>
                <w:szCs w:val="16"/>
              </w:rPr>
            </w:pPr>
          </w:p>
        </w:tc>
        <w:tc>
          <w:tcPr>
            <w:tcW w:w="108" w:type="pct"/>
            <w:tcBorders>
              <w:top w:val="single" w:sz="6" w:space="0" w:color="000000"/>
              <w:left w:val="single" w:sz="6" w:space="0" w:color="000000"/>
              <w:bottom w:val="single" w:sz="6" w:space="0" w:color="000000"/>
              <w:right w:val="single" w:sz="6" w:space="0" w:color="000000"/>
            </w:tcBorders>
          </w:tcPr>
          <w:p w14:paraId="58B20C9C" w14:textId="77777777" w:rsidR="000E2A1E" w:rsidRPr="00862354" w:rsidRDefault="000E2A1E">
            <w:pPr>
              <w:pStyle w:val="TableParagraph"/>
              <w:rPr>
                <w:rFonts w:ascii="Times New Roman" w:hAnsi="Times New Roman" w:cs="Times New Roman"/>
                <w:sz w:val="16"/>
                <w:szCs w:val="16"/>
              </w:rPr>
            </w:pPr>
          </w:p>
        </w:tc>
        <w:tc>
          <w:tcPr>
            <w:tcW w:w="107" w:type="pct"/>
            <w:tcBorders>
              <w:top w:val="single" w:sz="6" w:space="0" w:color="000000"/>
              <w:left w:val="single" w:sz="6" w:space="0" w:color="000000"/>
              <w:bottom w:val="single" w:sz="6" w:space="0" w:color="000000"/>
              <w:right w:val="single" w:sz="6" w:space="0" w:color="000000"/>
            </w:tcBorders>
          </w:tcPr>
          <w:p w14:paraId="419A9BD5" w14:textId="77777777" w:rsidR="000E2A1E" w:rsidRPr="00862354" w:rsidRDefault="000E2A1E">
            <w:pPr>
              <w:pStyle w:val="TableParagraph"/>
              <w:rPr>
                <w:rFonts w:ascii="Times New Roman" w:hAnsi="Times New Roman" w:cs="Times New Roman"/>
                <w:sz w:val="16"/>
                <w:szCs w:val="16"/>
              </w:rPr>
            </w:pPr>
          </w:p>
        </w:tc>
        <w:tc>
          <w:tcPr>
            <w:tcW w:w="106" w:type="pct"/>
            <w:tcBorders>
              <w:top w:val="single" w:sz="6" w:space="0" w:color="000000"/>
              <w:left w:val="single" w:sz="6" w:space="0" w:color="000000"/>
              <w:bottom w:val="single" w:sz="6" w:space="0" w:color="000000"/>
              <w:right w:val="single" w:sz="6" w:space="0" w:color="000000"/>
            </w:tcBorders>
          </w:tcPr>
          <w:p w14:paraId="63590814" w14:textId="77777777" w:rsidR="000E2A1E" w:rsidRPr="00862354" w:rsidRDefault="000E2A1E">
            <w:pPr>
              <w:pStyle w:val="TableParagraph"/>
              <w:rPr>
                <w:rFonts w:ascii="Times New Roman" w:hAnsi="Times New Roman" w:cs="Times New Roman"/>
                <w:sz w:val="16"/>
                <w:szCs w:val="16"/>
              </w:rPr>
            </w:pPr>
          </w:p>
        </w:tc>
        <w:tc>
          <w:tcPr>
            <w:tcW w:w="106" w:type="pct"/>
            <w:tcBorders>
              <w:top w:val="single" w:sz="6" w:space="0" w:color="000000"/>
              <w:left w:val="single" w:sz="6" w:space="0" w:color="000000"/>
              <w:bottom w:val="single" w:sz="6" w:space="0" w:color="000000"/>
              <w:right w:val="single" w:sz="6" w:space="0" w:color="000000"/>
            </w:tcBorders>
          </w:tcPr>
          <w:p w14:paraId="6997CEF7" w14:textId="77777777" w:rsidR="000E2A1E" w:rsidRPr="00862354" w:rsidRDefault="000E2A1E">
            <w:pPr>
              <w:pStyle w:val="TableParagraph"/>
              <w:rPr>
                <w:rFonts w:ascii="Times New Roman" w:hAnsi="Times New Roman" w:cs="Times New Roman"/>
                <w:sz w:val="16"/>
                <w:szCs w:val="16"/>
              </w:rPr>
            </w:pPr>
          </w:p>
        </w:tc>
        <w:tc>
          <w:tcPr>
            <w:tcW w:w="106" w:type="pct"/>
            <w:tcBorders>
              <w:top w:val="single" w:sz="6" w:space="0" w:color="000000"/>
              <w:left w:val="single" w:sz="6" w:space="0" w:color="000000"/>
              <w:bottom w:val="single" w:sz="6" w:space="0" w:color="000000"/>
              <w:right w:val="single" w:sz="6" w:space="0" w:color="000000"/>
            </w:tcBorders>
          </w:tcPr>
          <w:p w14:paraId="7FEBC28D" w14:textId="77777777" w:rsidR="000E2A1E" w:rsidRPr="00862354" w:rsidRDefault="000E2A1E">
            <w:pPr>
              <w:pStyle w:val="TableParagraph"/>
              <w:rPr>
                <w:rFonts w:ascii="Times New Roman" w:hAnsi="Times New Roman" w:cs="Times New Roman"/>
                <w:sz w:val="16"/>
                <w:szCs w:val="16"/>
              </w:rPr>
            </w:pPr>
          </w:p>
        </w:tc>
        <w:tc>
          <w:tcPr>
            <w:tcW w:w="274" w:type="pct"/>
            <w:tcBorders>
              <w:top w:val="single" w:sz="6" w:space="0" w:color="000000"/>
              <w:left w:val="single" w:sz="6" w:space="0" w:color="000000"/>
              <w:bottom w:val="single" w:sz="6" w:space="0" w:color="000000"/>
            </w:tcBorders>
          </w:tcPr>
          <w:p w14:paraId="12939FD9" w14:textId="77777777" w:rsidR="000E2A1E" w:rsidRPr="00862354" w:rsidRDefault="000E2A1E">
            <w:pPr>
              <w:pStyle w:val="TableParagraph"/>
              <w:spacing w:before="2" w:line="153" w:lineRule="exact"/>
              <w:ind w:right="20"/>
              <w:jc w:val="right"/>
              <w:rPr>
                <w:rFonts w:ascii="Times New Roman" w:hAnsi="Times New Roman" w:cs="Times New Roman"/>
                <w:sz w:val="16"/>
                <w:szCs w:val="16"/>
              </w:rPr>
            </w:pPr>
            <w:r w:rsidRPr="00862354">
              <w:rPr>
                <w:rFonts w:ascii="Times New Roman" w:hAnsi="Times New Roman" w:cs="Times New Roman"/>
                <w:spacing w:val="-10"/>
                <w:sz w:val="16"/>
                <w:szCs w:val="16"/>
              </w:rPr>
              <w:t>0</w:t>
            </w:r>
          </w:p>
        </w:tc>
      </w:tr>
      <w:tr w:rsidR="00C37BA5" w:rsidRPr="00862354" w14:paraId="2221B911" w14:textId="77777777" w:rsidTr="005872B7">
        <w:trPr>
          <w:trHeight w:val="174"/>
        </w:trPr>
        <w:tc>
          <w:tcPr>
            <w:tcW w:w="144" w:type="pct"/>
            <w:tcBorders>
              <w:top w:val="single" w:sz="6" w:space="0" w:color="000000"/>
              <w:bottom w:val="single" w:sz="6" w:space="0" w:color="000000"/>
              <w:right w:val="single" w:sz="6" w:space="0" w:color="000000"/>
            </w:tcBorders>
          </w:tcPr>
          <w:p w14:paraId="670C35BF" w14:textId="77777777" w:rsidR="000E2A1E" w:rsidRPr="00862354" w:rsidRDefault="000E2A1E">
            <w:pPr>
              <w:pStyle w:val="TableParagraph"/>
              <w:rPr>
                <w:rFonts w:ascii="Times New Roman" w:hAnsi="Times New Roman" w:cs="Times New Roman"/>
                <w:sz w:val="16"/>
                <w:szCs w:val="16"/>
              </w:rPr>
            </w:pPr>
          </w:p>
        </w:tc>
        <w:tc>
          <w:tcPr>
            <w:tcW w:w="1252" w:type="pct"/>
            <w:tcBorders>
              <w:top w:val="single" w:sz="6" w:space="0" w:color="000000"/>
              <w:left w:val="single" w:sz="6" w:space="0" w:color="000000"/>
              <w:bottom w:val="single" w:sz="6" w:space="0" w:color="000000"/>
              <w:right w:val="single" w:sz="6" w:space="0" w:color="000000"/>
            </w:tcBorders>
          </w:tcPr>
          <w:p w14:paraId="5A76BC79" w14:textId="77777777" w:rsidR="000E2A1E" w:rsidRPr="00862354" w:rsidRDefault="000E2A1E">
            <w:pPr>
              <w:pStyle w:val="TableParagraph"/>
              <w:spacing w:before="9" w:line="145" w:lineRule="exact"/>
              <w:ind w:left="29"/>
              <w:rPr>
                <w:rFonts w:ascii="Times New Roman" w:hAnsi="Times New Roman" w:cs="Times New Roman"/>
                <w:sz w:val="16"/>
                <w:szCs w:val="16"/>
              </w:rPr>
            </w:pPr>
            <w:r w:rsidRPr="00862354">
              <w:rPr>
                <w:rFonts w:ascii="Times New Roman" w:hAnsi="Times New Roman" w:cs="Times New Roman"/>
                <w:sz w:val="16"/>
                <w:szCs w:val="16"/>
              </w:rPr>
              <w:t>6b/</w:t>
            </w:r>
            <w:r w:rsidRPr="00862354">
              <w:rPr>
                <w:rFonts w:ascii="Times New Roman" w:hAnsi="Times New Roman" w:cs="Times New Roman"/>
                <w:spacing w:val="-7"/>
                <w:sz w:val="16"/>
                <w:szCs w:val="16"/>
              </w:rPr>
              <w:t xml:space="preserve"> </w:t>
            </w:r>
            <w:proofErr w:type="spellStart"/>
            <w:r w:rsidRPr="00862354">
              <w:rPr>
                <w:rFonts w:ascii="Times New Roman" w:hAnsi="Times New Roman" w:cs="Times New Roman"/>
                <w:sz w:val="16"/>
                <w:szCs w:val="16"/>
              </w:rPr>
              <w:t>meno</w:t>
            </w:r>
            <w:proofErr w:type="spellEnd"/>
            <w:r w:rsidRPr="00862354">
              <w:rPr>
                <w:rFonts w:ascii="Times New Roman" w:hAnsi="Times New Roman" w:cs="Times New Roman"/>
                <w:spacing w:val="-6"/>
                <w:sz w:val="16"/>
                <w:szCs w:val="16"/>
              </w:rPr>
              <w:t xml:space="preserve"> </w:t>
            </w:r>
            <w:r w:rsidRPr="00862354">
              <w:rPr>
                <w:rFonts w:ascii="Times New Roman" w:hAnsi="Times New Roman" w:cs="Times New Roman"/>
                <w:spacing w:val="-2"/>
                <w:sz w:val="16"/>
                <w:szCs w:val="16"/>
              </w:rPr>
              <w:t>............</w:t>
            </w:r>
          </w:p>
        </w:tc>
        <w:tc>
          <w:tcPr>
            <w:tcW w:w="103" w:type="pct"/>
            <w:tcBorders>
              <w:top w:val="single" w:sz="6" w:space="0" w:color="000000"/>
              <w:left w:val="single" w:sz="6" w:space="0" w:color="000000"/>
              <w:bottom w:val="single" w:sz="6" w:space="0" w:color="000000"/>
              <w:right w:val="single" w:sz="6" w:space="0" w:color="000000"/>
            </w:tcBorders>
          </w:tcPr>
          <w:p w14:paraId="182950DD" w14:textId="77777777" w:rsidR="000E2A1E" w:rsidRPr="00862354" w:rsidRDefault="000E2A1E">
            <w:pPr>
              <w:pStyle w:val="TableParagraph"/>
              <w:rPr>
                <w:rFonts w:ascii="Times New Roman" w:hAnsi="Times New Roman" w:cs="Times New Roman"/>
                <w:sz w:val="16"/>
                <w:szCs w:val="16"/>
              </w:rPr>
            </w:pPr>
          </w:p>
        </w:tc>
        <w:tc>
          <w:tcPr>
            <w:tcW w:w="103" w:type="pct"/>
            <w:tcBorders>
              <w:top w:val="single" w:sz="6" w:space="0" w:color="000000"/>
              <w:left w:val="single" w:sz="6" w:space="0" w:color="000000"/>
              <w:bottom w:val="single" w:sz="6" w:space="0" w:color="000000"/>
              <w:right w:val="single" w:sz="6" w:space="0" w:color="000000"/>
            </w:tcBorders>
          </w:tcPr>
          <w:p w14:paraId="040FFF23" w14:textId="77777777" w:rsidR="000E2A1E" w:rsidRPr="00862354" w:rsidRDefault="000E2A1E">
            <w:pPr>
              <w:pStyle w:val="TableParagraph"/>
              <w:rPr>
                <w:rFonts w:ascii="Times New Roman" w:hAnsi="Times New Roman" w:cs="Times New Roman"/>
                <w:sz w:val="16"/>
                <w:szCs w:val="16"/>
              </w:rPr>
            </w:pPr>
          </w:p>
        </w:tc>
        <w:tc>
          <w:tcPr>
            <w:tcW w:w="103" w:type="pct"/>
            <w:tcBorders>
              <w:top w:val="single" w:sz="6" w:space="0" w:color="000000"/>
              <w:left w:val="single" w:sz="6" w:space="0" w:color="000000"/>
              <w:bottom w:val="single" w:sz="6" w:space="0" w:color="000000"/>
              <w:right w:val="single" w:sz="6" w:space="0" w:color="000000"/>
            </w:tcBorders>
          </w:tcPr>
          <w:p w14:paraId="74BB94D0" w14:textId="77777777" w:rsidR="000E2A1E" w:rsidRPr="00862354" w:rsidRDefault="000E2A1E">
            <w:pPr>
              <w:pStyle w:val="TableParagraph"/>
              <w:rPr>
                <w:rFonts w:ascii="Times New Roman" w:hAnsi="Times New Roman" w:cs="Times New Roman"/>
                <w:sz w:val="16"/>
                <w:szCs w:val="16"/>
              </w:rPr>
            </w:pPr>
          </w:p>
        </w:tc>
        <w:tc>
          <w:tcPr>
            <w:tcW w:w="102" w:type="pct"/>
            <w:tcBorders>
              <w:top w:val="single" w:sz="6" w:space="0" w:color="000000"/>
              <w:left w:val="single" w:sz="6" w:space="0" w:color="000000"/>
              <w:bottom w:val="single" w:sz="6" w:space="0" w:color="000000"/>
              <w:right w:val="single" w:sz="6" w:space="0" w:color="000000"/>
            </w:tcBorders>
          </w:tcPr>
          <w:p w14:paraId="5B48EB1E" w14:textId="77777777" w:rsidR="000E2A1E" w:rsidRPr="00862354" w:rsidRDefault="000E2A1E">
            <w:pPr>
              <w:pStyle w:val="TableParagraph"/>
              <w:rPr>
                <w:rFonts w:ascii="Times New Roman" w:hAnsi="Times New Roman" w:cs="Times New Roman"/>
                <w:sz w:val="16"/>
                <w:szCs w:val="16"/>
              </w:rPr>
            </w:pPr>
          </w:p>
        </w:tc>
        <w:tc>
          <w:tcPr>
            <w:tcW w:w="101" w:type="pct"/>
            <w:tcBorders>
              <w:top w:val="single" w:sz="6" w:space="0" w:color="000000"/>
              <w:left w:val="single" w:sz="6" w:space="0" w:color="000000"/>
              <w:bottom w:val="single" w:sz="6" w:space="0" w:color="000000"/>
              <w:right w:val="single" w:sz="6" w:space="0" w:color="000000"/>
            </w:tcBorders>
          </w:tcPr>
          <w:p w14:paraId="1770CBF9" w14:textId="77777777" w:rsidR="000E2A1E" w:rsidRPr="00862354" w:rsidRDefault="000E2A1E">
            <w:pPr>
              <w:pStyle w:val="TableParagraph"/>
              <w:rPr>
                <w:rFonts w:ascii="Times New Roman" w:hAnsi="Times New Roman" w:cs="Times New Roman"/>
                <w:sz w:val="16"/>
                <w:szCs w:val="16"/>
              </w:rPr>
            </w:pPr>
          </w:p>
        </w:tc>
        <w:tc>
          <w:tcPr>
            <w:tcW w:w="101" w:type="pct"/>
            <w:tcBorders>
              <w:top w:val="single" w:sz="6" w:space="0" w:color="000000"/>
              <w:left w:val="single" w:sz="6" w:space="0" w:color="000000"/>
              <w:bottom w:val="single" w:sz="6" w:space="0" w:color="000000"/>
              <w:right w:val="single" w:sz="6" w:space="0" w:color="000000"/>
            </w:tcBorders>
          </w:tcPr>
          <w:p w14:paraId="5D4DBC6A" w14:textId="77777777" w:rsidR="000E2A1E" w:rsidRPr="00862354" w:rsidRDefault="000E2A1E">
            <w:pPr>
              <w:pStyle w:val="TableParagraph"/>
              <w:rPr>
                <w:rFonts w:ascii="Times New Roman" w:hAnsi="Times New Roman" w:cs="Times New Roman"/>
                <w:sz w:val="16"/>
                <w:szCs w:val="16"/>
              </w:rPr>
            </w:pPr>
          </w:p>
        </w:tc>
        <w:tc>
          <w:tcPr>
            <w:tcW w:w="101" w:type="pct"/>
            <w:tcBorders>
              <w:top w:val="single" w:sz="6" w:space="0" w:color="000000"/>
              <w:left w:val="single" w:sz="6" w:space="0" w:color="000000"/>
              <w:bottom w:val="single" w:sz="6" w:space="0" w:color="000000"/>
              <w:right w:val="single" w:sz="6" w:space="0" w:color="000000"/>
            </w:tcBorders>
          </w:tcPr>
          <w:p w14:paraId="0A4207C0" w14:textId="77777777" w:rsidR="000E2A1E" w:rsidRPr="00862354" w:rsidRDefault="000E2A1E">
            <w:pPr>
              <w:pStyle w:val="TableParagraph"/>
              <w:rPr>
                <w:rFonts w:ascii="Times New Roman" w:hAnsi="Times New Roman" w:cs="Times New Roman"/>
                <w:sz w:val="16"/>
                <w:szCs w:val="16"/>
              </w:rPr>
            </w:pPr>
          </w:p>
        </w:tc>
        <w:tc>
          <w:tcPr>
            <w:tcW w:w="101" w:type="pct"/>
            <w:tcBorders>
              <w:top w:val="single" w:sz="6" w:space="0" w:color="000000"/>
              <w:left w:val="single" w:sz="6" w:space="0" w:color="000000"/>
              <w:bottom w:val="single" w:sz="6" w:space="0" w:color="000000"/>
              <w:right w:val="single" w:sz="6" w:space="0" w:color="000000"/>
            </w:tcBorders>
          </w:tcPr>
          <w:p w14:paraId="2230110A" w14:textId="77777777" w:rsidR="000E2A1E" w:rsidRPr="00862354" w:rsidRDefault="000E2A1E">
            <w:pPr>
              <w:pStyle w:val="TableParagraph"/>
              <w:rPr>
                <w:rFonts w:ascii="Times New Roman" w:hAnsi="Times New Roman" w:cs="Times New Roman"/>
                <w:sz w:val="16"/>
                <w:szCs w:val="16"/>
              </w:rPr>
            </w:pPr>
          </w:p>
        </w:tc>
        <w:tc>
          <w:tcPr>
            <w:tcW w:w="100" w:type="pct"/>
            <w:tcBorders>
              <w:top w:val="single" w:sz="6" w:space="0" w:color="000000"/>
              <w:left w:val="single" w:sz="6" w:space="0" w:color="000000"/>
              <w:bottom w:val="single" w:sz="6" w:space="0" w:color="000000"/>
              <w:right w:val="single" w:sz="6" w:space="0" w:color="000000"/>
            </w:tcBorders>
          </w:tcPr>
          <w:p w14:paraId="290A80A1" w14:textId="77777777" w:rsidR="000E2A1E" w:rsidRPr="00862354" w:rsidRDefault="000E2A1E">
            <w:pPr>
              <w:pStyle w:val="TableParagraph"/>
              <w:rPr>
                <w:rFonts w:ascii="Times New Roman" w:hAnsi="Times New Roman" w:cs="Times New Roman"/>
                <w:sz w:val="16"/>
                <w:szCs w:val="16"/>
              </w:rPr>
            </w:pPr>
          </w:p>
        </w:tc>
        <w:tc>
          <w:tcPr>
            <w:tcW w:w="114" w:type="pct"/>
            <w:tcBorders>
              <w:top w:val="single" w:sz="6" w:space="0" w:color="000000"/>
              <w:left w:val="single" w:sz="6" w:space="0" w:color="000000"/>
              <w:bottom w:val="single" w:sz="6" w:space="0" w:color="000000"/>
              <w:right w:val="single" w:sz="6" w:space="0" w:color="000000"/>
            </w:tcBorders>
          </w:tcPr>
          <w:p w14:paraId="12F56BB8" w14:textId="77777777" w:rsidR="000E2A1E" w:rsidRPr="00862354" w:rsidRDefault="000E2A1E">
            <w:pPr>
              <w:pStyle w:val="TableParagraph"/>
              <w:rPr>
                <w:rFonts w:ascii="Times New Roman" w:hAnsi="Times New Roman" w:cs="Times New Roman"/>
                <w:sz w:val="16"/>
                <w:szCs w:val="16"/>
              </w:rPr>
            </w:pPr>
          </w:p>
        </w:tc>
        <w:tc>
          <w:tcPr>
            <w:tcW w:w="113" w:type="pct"/>
            <w:tcBorders>
              <w:top w:val="single" w:sz="6" w:space="0" w:color="000000"/>
              <w:left w:val="single" w:sz="6" w:space="0" w:color="000000"/>
              <w:bottom w:val="single" w:sz="6" w:space="0" w:color="000000"/>
              <w:right w:val="single" w:sz="6" w:space="0" w:color="000000"/>
            </w:tcBorders>
          </w:tcPr>
          <w:p w14:paraId="6C323367" w14:textId="77777777" w:rsidR="000E2A1E" w:rsidRPr="00862354" w:rsidRDefault="000E2A1E">
            <w:pPr>
              <w:pStyle w:val="TableParagraph"/>
              <w:rPr>
                <w:rFonts w:ascii="Times New Roman" w:hAnsi="Times New Roman" w:cs="Times New Roman"/>
                <w:sz w:val="16"/>
                <w:szCs w:val="16"/>
              </w:rPr>
            </w:pPr>
          </w:p>
        </w:tc>
        <w:tc>
          <w:tcPr>
            <w:tcW w:w="113" w:type="pct"/>
            <w:tcBorders>
              <w:top w:val="single" w:sz="6" w:space="0" w:color="000000"/>
              <w:left w:val="single" w:sz="6" w:space="0" w:color="000000"/>
              <w:bottom w:val="single" w:sz="6" w:space="0" w:color="000000"/>
              <w:right w:val="single" w:sz="6" w:space="0" w:color="000000"/>
            </w:tcBorders>
          </w:tcPr>
          <w:p w14:paraId="5CEAF425" w14:textId="77777777" w:rsidR="000E2A1E" w:rsidRPr="00862354" w:rsidRDefault="000E2A1E">
            <w:pPr>
              <w:pStyle w:val="TableParagraph"/>
              <w:rPr>
                <w:rFonts w:ascii="Times New Roman" w:hAnsi="Times New Roman" w:cs="Times New Roman"/>
                <w:sz w:val="16"/>
                <w:szCs w:val="16"/>
              </w:rPr>
            </w:pPr>
          </w:p>
        </w:tc>
        <w:tc>
          <w:tcPr>
            <w:tcW w:w="113" w:type="pct"/>
            <w:tcBorders>
              <w:top w:val="single" w:sz="6" w:space="0" w:color="000000"/>
              <w:left w:val="single" w:sz="6" w:space="0" w:color="000000"/>
              <w:bottom w:val="single" w:sz="6" w:space="0" w:color="000000"/>
              <w:right w:val="single" w:sz="6" w:space="0" w:color="000000"/>
            </w:tcBorders>
          </w:tcPr>
          <w:p w14:paraId="3CA527DA" w14:textId="77777777" w:rsidR="000E2A1E" w:rsidRPr="00862354" w:rsidRDefault="000E2A1E">
            <w:pPr>
              <w:pStyle w:val="TableParagraph"/>
              <w:rPr>
                <w:rFonts w:ascii="Times New Roman" w:hAnsi="Times New Roman" w:cs="Times New Roman"/>
                <w:sz w:val="16"/>
                <w:szCs w:val="16"/>
              </w:rPr>
            </w:pPr>
          </w:p>
        </w:tc>
        <w:tc>
          <w:tcPr>
            <w:tcW w:w="113" w:type="pct"/>
            <w:tcBorders>
              <w:top w:val="single" w:sz="6" w:space="0" w:color="000000"/>
              <w:left w:val="single" w:sz="6" w:space="0" w:color="000000"/>
              <w:bottom w:val="single" w:sz="6" w:space="0" w:color="000000"/>
              <w:right w:val="single" w:sz="6" w:space="0" w:color="000000"/>
            </w:tcBorders>
          </w:tcPr>
          <w:p w14:paraId="26F6AC11" w14:textId="77777777" w:rsidR="000E2A1E" w:rsidRPr="00862354" w:rsidRDefault="000E2A1E">
            <w:pPr>
              <w:pStyle w:val="TableParagraph"/>
              <w:rPr>
                <w:rFonts w:ascii="Times New Roman" w:hAnsi="Times New Roman" w:cs="Times New Roman"/>
                <w:sz w:val="16"/>
                <w:szCs w:val="16"/>
              </w:rPr>
            </w:pPr>
          </w:p>
        </w:tc>
        <w:tc>
          <w:tcPr>
            <w:tcW w:w="112" w:type="pct"/>
            <w:tcBorders>
              <w:top w:val="single" w:sz="6" w:space="0" w:color="000000"/>
              <w:left w:val="single" w:sz="6" w:space="0" w:color="000000"/>
              <w:bottom w:val="single" w:sz="6" w:space="0" w:color="000000"/>
              <w:right w:val="single" w:sz="6" w:space="0" w:color="000000"/>
            </w:tcBorders>
          </w:tcPr>
          <w:p w14:paraId="6033C1CB" w14:textId="77777777" w:rsidR="000E2A1E" w:rsidRPr="00862354" w:rsidRDefault="000E2A1E">
            <w:pPr>
              <w:pStyle w:val="TableParagraph"/>
              <w:rPr>
                <w:rFonts w:ascii="Times New Roman" w:hAnsi="Times New Roman" w:cs="Times New Roman"/>
                <w:sz w:val="16"/>
                <w:szCs w:val="16"/>
              </w:rPr>
            </w:pPr>
          </w:p>
        </w:tc>
        <w:tc>
          <w:tcPr>
            <w:tcW w:w="111" w:type="pct"/>
            <w:tcBorders>
              <w:top w:val="single" w:sz="6" w:space="0" w:color="000000"/>
              <w:left w:val="single" w:sz="6" w:space="0" w:color="000000"/>
              <w:bottom w:val="single" w:sz="6" w:space="0" w:color="000000"/>
              <w:right w:val="single" w:sz="6" w:space="0" w:color="000000"/>
            </w:tcBorders>
          </w:tcPr>
          <w:p w14:paraId="3C9E7CBC" w14:textId="77777777" w:rsidR="000E2A1E" w:rsidRPr="00862354" w:rsidRDefault="000E2A1E">
            <w:pPr>
              <w:pStyle w:val="TableParagraph"/>
              <w:rPr>
                <w:rFonts w:ascii="Times New Roman" w:hAnsi="Times New Roman" w:cs="Times New Roman"/>
                <w:sz w:val="16"/>
                <w:szCs w:val="16"/>
              </w:rPr>
            </w:pPr>
          </w:p>
        </w:tc>
        <w:tc>
          <w:tcPr>
            <w:tcW w:w="110" w:type="pct"/>
            <w:tcBorders>
              <w:top w:val="single" w:sz="6" w:space="0" w:color="000000"/>
              <w:left w:val="single" w:sz="6" w:space="0" w:color="000000"/>
              <w:bottom w:val="single" w:sz="6" w:space="0" w:color="000000"/>
              <w:right w:val="single" w:sz="6" w:space="0" w:color="000000"/>
            </w:tcBorders>
          </w:tcPr>
          <w:p w14:paraId="27241908" w14:textId="77777777" w:rsidR="000E2A1E" w:rsidRPr="00862354" w:rsidRDefault="000E2A1E">
            <w:pPr>
              <w:pStyle w:val="TableParagraph"/>
              <w:rPr>
                <w:rFonts w:ascii="Times New Roman" w:hAnsi="Times New Roman" w:cs="Times New Roman"/>
                <w:sz w:val="16"/>
                <w:szCs w:val="16"/>
              </w:rPr>
            </w:pPr>
          </w:p>
        </w:tc>
        <w:tc>
          <w:tcPr>
            <w:tcW w:w="110" w:type="pct"/>
            <w:tcBorders>
              <w:top w:val="single" w:sz="6" w:space="0" w:color="000000"/>
              <w:left w:val="single" w:sz="6" w:space="0" w:color="000000"/>
              <w:bottom w:val="single" w:sz="6" w:space="0" w:color="000000"/>
              <w:right w:val="single" w:sz="6" w:space="0" w:color="000000"/>
            </w:tcBorders>
          </w:tcPr>
          <w:p w14:paraId="2EE10E7D" w14:textId="77777777" w:rsidR="000E2A1E" w:rsidRPr="00862354" w:rsidRDefault="000E2A1E">
            <w:pPr>
              <w:pStyle w:val="TableParagraph"/>
              <w:rPr>
                <w:rFonts w:ascii="Times New Roman" w:hAnsi="Times New Roman" w:cs="Times New Roman"/>
                <w:sz w:val="16"/>
                <w:szCs w:val="16"/>
              </w:rPr>
            </w:pPr>
          </w:p>
        </w:tc>
        <w:tc>
          <w:tcPr>
            <w:tcW w:w="110" w:type="pct"/>
            <w:tcBorders>
              <w:top w:val="single" w:sz="6" w:space="0" w:color="000000"/>
              <w:left w:val="single" w:sz="6" w:space="0" w:color="000000"/>
              <w:bottom w:val="single" w:sz="6" w:space="0" w:color="000000"/>
              <w:right w:val="single" w:sz="6" w:space="0" w:color="000000"/>
            </w:tcBorders>
          </w:tcPr>
          <w:p w14:paraId="0AF5AF4D" w14:textId="77777777" w:rsidR="000E2A1E" w:rsidRPr="00862354" w:rsidRDefault="000E2A1E">
            <w:pPr>
              <w:pStyle w:val="TableParagraph"/>
              <w:rPr>
                <w:rFonts w:ascii="Times New Roman" w:hAnsi="Times New Roman" w:cs="Times New Roman"/>
                <w:sz w:val="16"/>
                <w:szCs w:val="16"/>
              </w:rPr>
            </w:pPr>
          </w:p>
        </w:tc>
        <w:tc>
          <w:tcPr>
            <w:tcW w:w="110" w:type="pct"/>
            <w:tcBorders>
              <w:top w:val="single" w:sz="6" w:space="0" w:color="000000"/>
              <w:left w:val="single" w:sz="6" w:space="0" w:color="000000"/>
              <w:bottom w:val="single" w:sz="6" w:space="0" w:color="000000"/>
              <w:right w:val="single" w:sz="6" w:space="0" w:color="000000"/>
            </w:tcBorders>
          </w:tcPr>
          <w:p w14:paraId="0E52C0F1" w14:textId="77777777" w:rsidR="000E2A1E" w:rsidRPr="00862354" w:rsidRDefault="000E2A1E">
            <w:pPr>
              <w:pStyle w:val="TableParagraph"/>
              <w:rPr>
                <w:rFonts w:ascii="Times New Roman" w:hAnsi="Times New Roman" w:cs="Times New Roman"/>
                <w:sz w:val="16"/>
                <w:szCs w:val="16"/>
              </w:rPr>
            </w:pPr>
          </w:p>
        </w:tc>
        <w:tc>
          <w:tcPr>
            <w:tcW w:w="109" w:type="pct"/>
            <w:tcBorders>
              <w:top w:val="single" w:sz="6" w:space="0" w:color="000000"/>
              <w:left w:val="single" w:sz="6" w:space="0" w:color="000000"/>
              <w:bottom w:val="single" w:sz="6" w:space="0" w:color="000000"/>
              <w:right w:val="single" w:sz="6" w:space="0" w:color="000000"/>
            </w:tcBorders>
          </w:tcPr>
          <w:p w14:paraId="17C09839" w14:textId="77777777" w:rsidR="000E2A1E" w:rsidRPr="00862354" w:rsidRDefault="000E2A1E">
            <w:pPr>
              <w:pStyle w:val="TableParagraph"/>
              <w:rPr>
                <w:rFonts w:ascii="Times New Roman" w:hAnsi="Times New Roman" w:cs="Times New Roman"/>
                <w:sz w:val="16"/>
                <w:szCs w:val="16"/>
              </w:rPr>
            </w:pPr>
          </w:p>
        </w:tc>
        <w:tc>
          <w:tcPr>
            <w:tcW w:w="109" w:type="pct"/>
            <w:tcBorders>
              <w:top w:val="single" w:sz="6" w:space="0" w:color="000000"/>
              <w:left w:val="single" w:sz="6" w:space="0" w:color="000000"/>
              <w:bottom w:val="single" w:sz="6" w:space="0" w:color="000000"/>
              <w:right w:val="single" w:sz="6" w:space="0" w:color="000000"/>
            </w:tcBorders>
          </w:tcPr>
          <w:p w14:paraId="529C7ECC" w14:textId="77777777" w:rsidR="000E2A1E" w:rsidRPr="00862354" w:rsidRDefault="000E2A1E">
            <w:pPr>
              <w:pStyle w:val="TableParagraph"/>
              <w:rPr>
                <w:rFonts w:ascii="Times New Roman" w:hAnsi="Times New Roman" w:cs="Times New Roman"/>
                <w:sz w:val="16"/>
                <w:szCs w:val="16"/>
              </w:rPr>
            </w:pPr>
          </w:p>
        </w:tc>
        <w:tc>
          <w:tcPr>
            <w:tcW w:w="109" w:type="pct"/>
            <w:tcBorders>
              <w:top w:val="single" w:sz="6" w:space="0" w:color="000000"/>
              <w:left w:val="single" w:sz="6" w:space="0" w:color="000000"/>
              <w:bottom w:val="single" w:sz="6" w:space="0" w:color="000000"/>
              <w:right w:val="single" w:sz="6" w:space="0" w:color="000000"/>
            </w:tcBorders>
          </w:tcPr>
          <w:p w14:paraId="58B94BDF" w14:textId="77777777" w:rsidR="000E2A1E" w:rsidRPr="00862354" w:rsidRDefault="000E2A1E">
            <w:pPr>
              <w:pStyle w:val="TableParagraph"/>
              <w:rPr>
                <w:rFonts w:ascii="Times New Roman" w:hAnsi="Times New Roman" w:cs="Times New Roman"/>
                <w:sz w:val="16"/>
                <w:szCs w:val="16"/>
              </w:rPr>
            </w:pPr>
          </w:p>
        </w:tc>
        <w:tc>
          <w:tcPr>
            <w:tcW w:w="108" w:type="pct"/>
            <w:tcBorders>
              <w:top w:val="single" w:sz="6" w:space="0" w:color="000000"/>
              <w:left w:val="single" w:sz="6" w:space="0" w:color="000000"/>
              <w:bottom w:val="single" w:sz="6" w:space="0" w:color="000000"/>
              <w:right w:val="single" w:sz="6" w:space="0" w:color="000000"/>
            </w:tcBorders>
          </w:tcPr>
          <w:p w14:paraId="57A09C34" w14:textId="77777777" w:rsidR="000E2A1E" w:rsidRPr="00862354" w:rsidRDefault="000E2A1E">
            <w:pPr>
              <w:pStyle w:val="TableParagraph"/>
              <w:rPr>
                <w:rFonts w:ascii="Times New Roman" w:hAnsi="Times New Roman" w:cs="Times New Roman"/>
                <w:sz w:val="16"/>
                <w:szCs w:val="16"/>
              </w:rPr>
            </w:pPr>
          </w:p>
        </w:tc>
        <w:tc>
          <w:tcPr>
            <w:tcW w:w="108" w:type="pct"/>
            <w:tcBorders>
              <w:top w:val="single" w:sz="6" w:space="0" w:color="000000"/>
              <w:left w:val="single" w:sz="6" w:space="0" w:color="000000"/>
              <w:bottom w:val="single" w:sz="6" w:space="0" w:color="000000"/>
              <w:right w:val="single" w:sz="6" w:space="0" w:color="000000"/>
            </w:tcBorders>
          </w:tcPr>
          <w:p w14:paraId="479549D6" w14:textId="77777777" w:rsidR="000E2A1E" w:rsidRPr="00862354" w:rsidRDefault="000E2A1E">
            <w:pPr>
              <w:pStyle w:val="TableParagraph"/>
              <w:rPr>
                <w:rFonts w:ascii="Times New Roman" w:hAnsi="Times New Roman" w:cs="Times New Roman"/>
                <w:sz w:val="16"/>
                <w:szCs w:val="16"/>
              </w:rPr>
            </w:pPr>
          </w:p>
        </w:tc>
        <w:tc>
          <w:tcPr>
            <w:tcW w:w="108" w:type="pct"/>
            <w:tcBorders>
              <w:top w:val="single" w:sz="6" w:space="0" w:color="000000"/>
              <w:left w:val="single" w:sz="6" w:space="0" w:color="000000"/>
              <w:bottom w:val="single" w:sz="6" w:space="0" w:color="000000"/>
              <w:right w:val="single" w:sz="6" w:space="0" w:color="000000"/>
            </w:tcBorders>
          </w:tcPr>
          <w:p w14:paraId="453E7381" w14:textId="77777777" w:rsidR="000E2A1E" w:rsidRPr="00862354" w:rsidRDefault="000E2A1E">
            <w:pPr>
              <w:pStyle w:val="TableParagraph"/>
              <w:rPr>
                <w:rFonts w:ascii="Times New Roman" w:hAnsi="Times New Roman" w:cs="Times New Roman"/>
                <w:sz w:val="16"/>
                <w:szCs w:val="16"/>
              </w:rPr>
            </w:pPr>
          </w:p>
        </w:tc>
        <w:tc>
          <w:tcPr>
            <w:tcW w:w="108" w:type="pct"/>
            <w:tcBorders>
              <w:top w:val="single" w:sz="6" w:space="0" w:color="000000"/>
              <w:left w:val="single" w:sz="6" w:space="0" w:color="000000"/>
              <w:bottom w:val="single" w:sz="6" w:space="0" w:color="000000"/>
              <w:right w:val="single" w:sz="6" w:space="0" w:color="000000"/>
            </w:tcBorders>
          </w:tcPr>
          <w:p w14:paraId="07E1F0C3" w14:textId="77777777" w:rsidR="000E2A1E" w:rsidRPr="00862354" w:rsidRDefault="000E2A1E">
            <w:pPr>
              <w:pStyle w:val="TableParagraph"/>
              <w:rPr>
                <w:rFonts w:ascii="Times New Roman" w:hAnsi="Times New Roman" w:cs="Times New Roman"/>
                <w:sz w:val="16"/>
                <w:szCs w:val="16"/>
              </w:rPr>
            </w:pPr>
          </w:p>
        </w:tc>
        <w:tc>
          <w:tcPr>
            <w:tcW w:w="107" w:type="pct"/>
            <w:tcBorders>
              <w:top w:val="single" w:sz="6" w:space="0" w:color="000000"/>
              <w:left w:val="single" w:sz="6" w:space="0" w:color="000000"/>
              <w:bottom w:val="single" w:sz="6" w:space="0" w:color="000000"/>
              <w:right w:val="single" w:sz="6" w:space="0" w:color="000000"/>
            </w:tcBorders>
          </w:tcPr>
          <w:p w14:paraId="01DE149A" w14:textId="77777777" w:rsidR="000E2A1E" w:rsidRPr="00862354" w:rsidRDefault="000E2A1E">
            <w:pPr>
              <w:pStyle w:val="TableParagraph"/>
              <w:rPr>
                <w:rFonts w:ascii="Times New Roman" w:hAnsi="Times New Roman" w:cs="Times New Roman"/>
                <w:sz w:val="16"/>
                <w:szCs w:val="16"/>
              </w:rPr>
            </w:pPr>
          </w:p>
        </w:tc>
        <w:tc>
          <w:tcPr>
            <w:tcW w:w="106" w:type="pct"/>
            <w:tcBorders>
              <w:top w:val="single" w:sz="6" w:space="0" w:color="000000"/>
              <w:left w:val="single" w:sz="6" w:space="0" w:color="000000"/>
              <w:bottom w:val="single" w:sz="6" w:space="0" w:color="000000"/>
              <w:right w:val="single" w:sz="6" w:space="0" w:color="000000"/>
            </w:tcBorders>
          </w:tcPr>
          <w:p w14:paraId="3FC90E6B" w14:textId="77777777" w:rsidR="000E2A1E" w:rsidRPr="00862354" w:rsidRDefault="000E2A1E">
            <w:pPr>
              <w:pStyle w:val="TableParagraph"/>
              <w:rPr>
                <w:rFonts w:ascii="Times New Roman" w:hAnsi="Times New Roman" w:cs="Times New Roman"/>
                <w:sz w:val="16"/>
                <w:szCs w:val="16"/>
              </w:rPr>
            </w:pPr>
          </w:p>
        </w:tc>
        <w:tc>
          <w:tcPr>
            <w:tcW w:w="106" w:type="pct"/>
            <w:tcBorders>
              <w:top w:val="single" w:sz="6" w:space="0" w:color="000000"/>
              <w:left w:val="single" w:sz="6" w:space="0" w:color="000000"/>
              <w:bottom w:val="single" w:sz="6" w:space="0" w:color="000000"/>
              <w:right w:val="single" w:sz="6" w:space="0" w:color="000000"/>
            </w:tcBorders>
          </w:tcPr>
          <w:p w14:paraId="1F3AFABD" w14:textId="77777777" w:rsidR="000E2A1E" w:rsidRPr="00862354" w:rsidRDefault="000E2A1E">
            <w:pPr>
              <w:pStyle w:val="TableParagraph"/>
              <w:rPr>
                <w:rFonts w:ascii="Times New Roman" w:hAnsi="Times New Roman" w:cs="Times New Roman"/>
                <w:sz w:val="16"/>
                <w:szCs w:val="16"/>
              </w:rPr>
            </w:pPr>
          </w:p>
        </w:tc>
        <w:tc>
          <w:tcPr>
            <w:tcW w:w="106" w:type="pct"/>
            <w:tcBorders>
              <w:top w:val="single" w:sz="6" w:space="0" w:color="000000"/>
              <w:left w:val="single" w:sz="6" w:space="0" w:color="000000"/>
              <w:bottom w:val="single" w:sz="6" w:space="0" w:color="000000"/>
              <w:right w:val="single" w:sz="6" w:space="0" w:color="000000"/>
            </w:tcBorders>
          </w:tcPr>
          <w:p w14:paraId="34B1E34D" w14:textId="77777777" w:rsidR="000E2A1E" w:rsidRPr="00862354" w:rsidRDefault="000E2A1E">
            <w:pPr>
              <w:pStyle w:val="TableParagraph"/>
              <w:rPr>
                <w:rFonts w:ascii="Times New Roman" w:hAnsi="Times New Roman" w:cs="Times New Roman"/>
                <w:sz w:val="16"/>
                <w:szCs w:val="16"/>
              </w:rPr>
            </w:pPr>
          </w:p>
        </w:tc>
        <w:tc>
          <w:tcPr>
            <w:tcW w:w="274" w:type="pct"/>
            <w:tcBorders>
              <w:top w:val="single" w:sz="6" w:space="0" w:color="000000"/>
              <w:left w:val="single" w:sz="6" w:space="0" w:color="000000"/>
              <w:bottom w:val="single" w:sz="6" w:space="0" w:color="000000"/>
            </w:tcBorders>
          </w:tcPr>
          <w:p w14:paraId="2769D51E" w14:textId="77777777" w:rsidR="000E2A1E" w:rsidRPr="00862354" w:rsidRDefault="000E2A1E">
            <w:pPr>
              <w:pStyle w:val="TableParagraph"/>
              <w:spacing w:before="2" w:line="153" w:lineRule="exact"/>
              <w:ind w:right="20"/>
              <w:jc w:val="right"/>
              <w:rPr>
                <w:rFonts w:ascii="Times New Roman" w:hAnsi="Times New Roman" w:cs="Times New Roman"/>
                <w:sz w:val="16"/>
                <w:szCs w:val="16"/>
              </w:rPr>
            </w:pPr>
            <w:r w:rsidRPr="00862354">
              <w:rPr>
                <w:rFonts w:ascii="Times New Roman" w:hAnsi="Times New Roman" w:cs="Times New Roman"/>
                <w:spacing w:val="-10"/>
                <w:sz w:val="16"/>
                <w:szCs w:val="16"/>
              </w:rPr>
              <w:t>0</w:t>
            </w:r>
          </w:p>
        </w:tc>
      </w:tr>
      <w:tr w:rsidR="00C37BA5" w:rsidRPr="00862354" w14:paraId="00F7000F" w14:textId="77777777" w:rsidTr="005872B7">
        <w:trPr>
          <w:trHeight w:val="174"/>
        </w:trPr>
        <w:tc>
          <w:tcPr>
            <w:tcW w:w="144" w:type="pct"/>
            <w:tcBorders>
              <w:top w:val="single" w:sz="6" w:space="0" w:color="000000"/>
              <w:bottom w:val="single" w:sz="6" w:space="0" w:color="000000"/>
              <w:right w:val="single" w:sz="6" w:space="0" w:color="000000"/>
            </w:tcBorders>
          </w:tcPr>
          <w:p w14:paraId="02C57A80" w14:textId="77777777" w:rsidR="000E2A1E" w:rsidRPr="00862354" w:rsidRDefault="000E2A1E">
            <w:pPr>
              <w:pStyle w:val="TableParagraph"/>
              <w:rPr>
                <w:rFonts w:ascii="Times New Roman" w:hAnsi="Times New Roman" w:cs="Times New Roman"/>
                <w:sz w:val="16"/>
                <w:szCs w:val="16"/>
              </w:rPr>
            </w:pPr>
          </w:p>
        </w:tc>
        <w:tc>
          <w:tcPr>
            <w:tcW w:w="1252" w:type="pct"/>
            <w:tcBorders>
              <w:top w:val="single" w:sz="6" w:space="0" w:color="000000"/>
              <w:left w:val="single" w:sz="6" w:space="0" w:color="000000"/>
              <w:bottom w:val="single" w:sz="6" w:space="0" w:color="000000"/>
              <w:right w:val="single" w:sz="6" w:space="0" w:color="000000"/>
            </w:tcBorders>
          </w:tcPr>
          <w:p w14:paraId="6CF93240" w14:textId="77777777" w:rsidR="000E2A1E" w:rsidRPr="00862354" w:rsidRDefault="000E2A1E">
            <w:pPr>
              <w:pStyle w:val="TableParagraph"/>
              <w:spacing w:before="9" w:line="145" w:lineRule="exact"/>
              <w:ind w:left="29"/>
              <w:rPr>
                <w:rFonts w:ascii="Times New Roman" w:hAnsi="Times New Roman" w:cs="Times New Roman"/>
                <w:sz w:val="16"/>
                <w:szCs w:val="16"/>
              </w:rPr>
            </w:pPr>
            <w:r w:rsidRPr="00862354">
              <w:rPr>
                <w:rFonts w:ascii="Times New Roman" w:hAnsi="Times New Roman" w:cs="Times New Roman"/>
                <w:sz w:val="16"/>
                <w:szCs w:val="16"/>
              </w:rPr>
              <w:t>6c/</w:t>
            </w:r>
            <w:r w:rsidRPr="00862354">
              <w:rPr>
                <w:rFonts w:ascii="Times New Roman" w:hAnsi="Times New Roman" w:cs="Times New Roman"/>
                <w:spacing w:val="-6"/>
                <w:sz w:val="16"/>
                <w:szCs w:val="16"/>
              </w:rPr>
              <w:t xml:space="preserve"> </w:t>
            </w:r>
            <w:proofErr w:type="spellStart"/>
            <w:r w:rsidRPr="00862354">
              <w:rPr>
                <w:rFonts w:ascii="Times New Roman" w:hAnsi="Times New Roman" w:cs="Times New Roman"/>
                <w:sz w:val="16"/>
                <w:szCs w:val="16"/>
              </w:rPr>
              <w:t>meno</w:t>
            </w:r>
            <w:proofErr w:type="spellEnd"/>
            <w:r w:rsidRPr="00862354">
              <w:rPr>
                <w:rFonts w:ascii="Times New Roman" w:hAnsi="Times New Roman" w:cs="Times New Roman"/>
                <w:spacing w:val="-6"/>
                <w:sz w:val="16"/>
                <w:szCs w:val="16"/>
              </w:rPr>
              <w:t xml:space="preserve"> </w:t>
            </w:r>
            <w:r w:rsidRPr="00862354">
              <w:rPr>
                <w:rFonts w:ascii="Times New Roman" w:hAnsi="Times New Roman" w:cs="Times New Roman"/>
                <w:spacing w:val="-2"/>
                <w:sz w:val="16"/>
                <w:szCs w:val="16"/>
              </w:rPr>
              <w:t>............</w:t>
            </w:r>
          </w:p>
        </w:tc>
        <w:tc>
          <w:tcPr>
            <w:tcW w:w="103" w:type="pct"/>
            <w:tcBorders>
              <w:top w:val="single" w:sz="6" w:space="0" w:color="000000"/>
              <w:left w:val="single" w:sz="6" w:space="0" w:color="000000"/>
              <w:bottom w:val="single" w:sz="6" w:space="0" w:color="000000"/>
              <w:right w:val="single" w:sz="6" w:space="0" w:color="000000"/>
            </w:tcBorders>
          </w:tcPr>
          <w:p w14:paraId="2F09B278" w14:textId="77777777" w:rsidR="000E2A1E" w:rsidRPr="00862354" w:rsidRDefault="000E2A1E">
            <w:pPr>
              <w:pStyle w:val="TableParagraph"/>
              <w:rPr>
                <w:rFonts w:ascii="Times New Roman" w:hAnsi="Times New Roman" w:cs="Times New Roman"/>
                <w:sz w:val="16"/>
                <w:szCs w:val="16"/>
              </w:rPr>
            </w:pPr>
          </w:p>
        </w:tc>
        <w:tc>
          <w:tcPr>
            <w:tcW w:w="103" w:type="pct"/>
            <w:tcBorders>
              <w:top w:val="single" w:sz="6" w:space="0" w:color="000000"/>
              <w:left w:val="single" w:sz="6" w:space="0" w:color="000000"/>
              <w:bottom w:val="single" w:sz="6" w:space="0" w:color="000000"/>
              <w:right w:val="single" w:sz="6" w:space="0" w:color="000000"/>
            </w:tcBorders>
          </w:tcPr>
          <w:p w14:paraId="221081AF" w14:textId="77777777" w:rsidR="000E2A1E" w:rsidRPr="00862354" w:rsidRDefault="000E2A1E">
            <w:pPr>
              <w:pStyle w:val="TableParagraph"/>
              <w:rPr>
                <w:rFonts w:ascii="Times New Roman" w:hAnsi="Times New Roman" w:cs="Times New Roman"/>
                <w:sz w:val="16"/>
                <w:szCs w:val="16"/>
              </w:rPr>
            </w:pPr>
          </w:p>
        </w:tc>
        <w:tc>
          <w:tcPr>
            <w:tcW w:w="103" w:type="pct"/>
            <w:tcBorders>
              <w:top w:val="single" w:sz="6" w:space="0" w:color="000000"/>
              <w:left w:val="single" w:sz="6" w:space="0" w:color="000000"/>
              <w:bottom w:val="single" w:sz="6" w:space="0" w:color="000000"/>
              <w:right w:val="single" w:sz="6" w:space="0" w:color="000000"/>
            </w:tcBorders>
          </w:tcPr>
          <w:p w14:paraId="6E4BD31D" w14:textId="77777777" w:rsidR="000E2A1E" w:rsidRPr="00862354" w:rsidRDefault="000E2A1E">
            <w:pPr>
              <w:pStyle w:val="TableParagraph"/>
              <w:rPr>
                <w:rFonts w:ascii="Times New Roman" w:hAnsi="Times New Roman" w:cs="Times New Roman"/>
                <w:sz w:val="16"/>
                <w:szCs w:val="16"/>
              </w:rPr>
            </w:pPr>
          </w:p>
        </w:tc>
        <w:tc>
          <w:tcPr>
            <w:tcW w:w="102" w:type="pct"/>
            <w:tcBorders>
              <w:top w:val="single" w:sz="6" w:space="0" w:color="000000"/>
              <w:left w:val="single" w:sz="6" w:space="0" w:color="000000"/>
              <w:bottom w:val="single" w:sz="6" w:space="0" w:color="000000"/>
              <w:right w:val="single" w:sz="6" w:space="0" w:color="000000"/>
            </w:tcBorders>
          </w:tcPr>
          <w:p w14:paraId="6DEEF6BE" w14:textId="77777777" w:rsidR="000E2A1E" w:rsidRPr="00862354" w:rsidRDefault="000E2A1E">
            <w:pPr>
              <w:pStyle w:val="TableParagraph"/>
              <w:rPr>
                <w:rFonts w:ascii="Times New Roman" w:hAnsi="Times New Roman" w:cs="Times New Roman"/>
                <w:sz w:val="16"/>
                <w:szCs w:val="16"/>
              </w:rPr>
            </w:pPr>
          </w:p>
        </w:tc>
        <w:tc>
          <w:tcPr>
            <w:tcW w:w="101" w:type="pct"/>
            <w:tcBorders>
              <w:top w:val="single" w:sz="6" w:space="0" w:color="000000"/>
              <w:left w:val="single" w:sz="6" w:space="0" w:color="000000"/>
              <w:bottom w:val="single" w:sz="6" w:space="0" w:color="000000"/>
              <w:right w:val="single" w:sz="6" w:space="0" w:color="000000"/>
            </w:tcBorders>
          </w:tcPr>
          <w:p w14:paraId="037CD6EE" w14:textId="77777777" w:rsidR="000E2A1E" w:rsidRPr="00862354" w:rsidRDefault="000E2A1E">
            <w:pPr>
              <w:pStyle w:val="TableParagraph"/>
              <w:rPr>
                <w:rFonts w:ascii="Times New Roman" w:hAnsi="Times New Roman" w:cs="Times New Roman"/>
                <w:sz w:val="16"/>
                <w:szCs w:val="16"/>
              </w:rPr>
            </w:pPr>
          </w:p>
        </w:tc>
        <w:tc>
          <w:tcPr>
            <w:tcW w:w="101" w:type="pct"/>
            <w:tcBorders>
              <w:top w:val="single" w:sz="6" w:space="0" w:color="000000"/>
              <w:left w:val="single" w:sz="6" w:space="0" w:color="000000"/>
              <w:bottom w:val="single" w:sz="6" w:space="0" w:color="000000"/>
              <w:right w:val="single" w:sz="6" w:space="0" w:color="000000"/>
            </w:tcBorders>
          </w:tcPr>
          <w:p w14:paraId="674E1E55" w14:textId="77777777" w:rsidR="000E2A1E" w:rsidRPr="00862354" w:rsidRDefault="000E2A1E">
            <w:pPr>
              <w:pStyle w:val="TableParagraph"/>
              <w:rPr>
                <w:rFonts w:ascii="Times New Roman" w:hAnsi="Times New Roman" w:cs="Times New Roman"/>
                <w:sz w:val="16"/>
                <w:szCs w:val="16"/>
              </w:rPr>
            </w:pPr>
          </w:p>
        </w:tc>
        <w:tc>
          <w:tcPr>
            <w:tcW w:w="101" w:type="pct"/>
            <w:tcBorders>
              <w:top w:val="single" w:sz="6" w:space="0" w:color="000000"/>
              <w:left w:val="single" w:sz="6" w:space="0" w:color="000000"/>
              <w:bottom w:val="single" w:sz="6" w:space="0" w:color="000000"/>
              <w:right w:val="single" w:sz="6" w:space="0" w:color="000000"/>
            </w:tcBorders>
          </w:tcPr>
          <w:p w14:paraId="3AEE93B9" w14:textId="77777777" w:rsidR="000E2A1E" w:rsidRPr="00862354" w:rsidRDefault="000E2A1E">
            <w:pPr>
              <w:pStyle w:val="TableParagraph"/>
              <w:rPr>
                <w:rFonts w:ascii="Times New Roman" w:hAnsi="Times New Roman" w:cs="Times New Roman"/>
                <w:sz w:val="16"/>
                <w:szCs w:val="16"/>
              </w:rPr>
            </w:pPr>
          </w:p>
        </w:tc>
        <w:tc>
          <w:tcPr>
            <w:tcW w:w="101" w:type="pct"/>
            <w:tcBorders>
              <w:top w:val="single" w:sz="6" w:space="0" w:color="000000"/>
              <w:left w:val="single" w:sz="6" w:space="0" w:color="000000"/>
              <w:bottom w:val="single" w:sz="6" w:space="0" w:color="000000"/>
              <w:right w:val="single" w:sz="6" w:space="0" w:color="000000"/>
            </w:tcBorders>
          </w:tcPr>
          <w:p w14:paraId="6DA5E8CF" w14:textId="77777777" w:rsidR="000E2A1E" w:rsidRPr="00862354" w:rsidRDefault="000E2A1E">
            <w:pPr>
              <w:pStyle w:val="TableParagraph"/>
              <w:rPr>
                <w:rFonts w:ascii="Times New Roman" w:hAnsi="Times New Roman" w:cs="Times New Roman"/>
                <w:sz w:val="16"/>
                <w:szCs w:val="16"/>
              </w:rPr>
            </w:pPr>
          </w:p>
        </w:tc>
        <w:tc>
          <w:tcPr>
            <w:tcW w:w="100" w:type="pct"/>
            <w:tcBorders>
              <w:top w:val="single" w:sz="6" w:space="0" w:color="000000"/>
              <w:left w:val="single" w:sz="6" w:space="0" w:color="000000"/>
              <w:bottom w:val="single" w:sz="6" w:space="0" w:color="000000"/>
              <w:right w:val="single" w:sz="6" w:space="0" w:color="000000"/>
            </w:tcBorders>
          </w:tcPr>
          <w:p w14:paraId="10E14DC8" w14:textId="77777777" w:rsidR="000E2A1E" w:rsidRPr="00862354" w:rsidRDefault="000E2A1E">
            <w:pPr>
              <w:pStyle w:val="TableParagraph"/>
              <w:rPr>
                <w:rFonts w:ascii="Times New Roman" w:hAnsi="Times New Roman" w:cs="Times New Roman"/>
                <w:sz w:val="16"/>
                <w:szCs w:val="16"/>
              </w:rPr>
            </w:pPr>
          </w:p>
        </w:tc>
        <w:tc>
          <w:tcPr>
            <w:tcW w:w="114" w:type="pct"/>
            <w:tcBorders>
              <w:top w:val="single" w:sz="6" w:space="0" w:color="000000"/>
              <w:left w:val="single" w:sz="6" w:space="0" w:color="000000"/>
              <w:bottom w:val="single" w:sz="6" w:space="0" w:color="000000"/>
              <w:right w:val="single" w:sz="6" w:space="0" w:color="000000"/>
            </w:tcBorders>
          </w:tcPr>
          <w:p w14:paraId="2E719972" w14:textId="77777777" w:rsidR="000E2A1E" w:rsidRPr="00862354" w:rsidRDefault="000E2A1E">
            <w:pPr>
              <w:pStyle w:val="TableParagraph"/>
              <w:rPr>
                <w:rFonts w:ascii="Times New Roman" w:hAnsi="Times New Roman" w:cs="Times New Roman"/>
                <w:sz w:val="16"/>
                <w:szCs w:val="16"/>
              </w:rPr>
            </w:pPr>
          </w:p>
        </w:tc>
        <w:tc>
          <w:tcPr>
            <w:tcW w:w="113" w:type="pct"/>
            <w:tcBorders>
              <w:top w:val="single" w:sz="6" w:space="0" w:color="000000"/>
              <w:left w:val="single" w:sz="6" w:space="0" w:color="000000"/>
              <w:bottom w:val="single" w:sz="6" w:space="0" w:color="000000"/>
              <w:right w:val="single" w:sz="6" w:space="0" w:color="000000"/>
            </w:tcBorders>
          </w:tcPr>
          <w:p w14:paraId="57186F32" w14:textId="77777777" w:rsidR="000E2A1E" w:rsidRPr="00862354" w:rsidRDefault="000E2A1E">
            <w:pPr>
              <w:pStyle w:val="TableParagraph"/>
              <w:rPr>
                <w:rFonts w:ascii="Times New Roman" w:hAnsi="Times New Roman" w:cs="Times New Roman"/>
                <w:sz w:val="16"/>
                <w:szCs w:val="16"/>
              </w:rPr>
            </w:pPr>
          </w:p>
        </w:tc>
        <w:tc>
          <w:tcPr>
            <w:tcW w:w="113" w:type="pct"/>
            <w:tcBorders>
              <w:top w:val="single" w:sz="6" w:space="0" w:color="000000"/>
              <w:left w:val="single" w:sz="6" w:space="0" w:color="000000"/>
              <w:bottom w:val="single" w:sz="6" w:space="0" w:color="000000"/>
              <w:right w:val="single" w:sz="6" w:space="0" w:color="000000"/>
            </w:tcBorders>
          </w:tcPr>
          <w:p w14:paraId="5F6EC7A0" w14:textId="77777777" w:rsidR="000E2A1E" w:rsidRPr="00862354" w:rsidRDefault="000E2A1E">
            <w:pPr>
              <w:pStyle w:val="TableParagraph"/>
              <w:rPr>
                <w:rFonts w:ascii="Times New Roman" w:hAnsi="Times New Roman" w:cs="Times New Roman"/>
                <w:sz w:val="16"/>
                <w:szCs w:val="16"/>
              </w:rPr>
            </w:pPr>
          </w:p>
        </w:tc>
        <w:tc>
          <w:tcPr>
            <w:tcW w:w="113" w:type="pct"/>
            <w:tcBorders>
              <w:top w:val="single" w:sz="6" w:space="0" w:color="000000"/>
              <w:left w:val="single" w:sz="6" w:space="0" w:color="000000"/>
              <w:bottom w:val="single" w:sz="6" w:space="0" w:color="000000"/>
              <w:right w:val="single" w:sz="6" w:space="0" w:color="000000"/>
            </w:tcBorders>
          </w:tcPr>
          <w:p w14:paraId="37ED25A2" w14:textId="77777777" w:rsidR="000E2A1E" w:rsidRPr="00862354" w:rsidRDefault="000E2A1E">
            <w:pPr>
              <w:pStyle w:val="TableParagraph"/>
              <w:rPr>
                <w:rFonts w:ascii="Times New Roman" w:hAnsi="Times New Roman" w:cs="Times New Roman"/>
                <w:sz w:val="16"/>
                <w:szCs w:val="16"/>
              </w:rPr>
            </w:pPr>
          </w:p>
        </w:tc>
        <w:tc>
          <w:tcPr>
            <w:tcW w:w="113" w:type="pct"/>
            <w:tcBorders>
              <w:top w:val="single" w:sz="6" w:space="0" w:color="000000"/>
              <w:left w:val="single" w:sz="6" w:space="0" w:color="000000"/>
              <w:bottom w:val="single" w:sz="6" w:space="0" w:color="000000"/>
              <w:right w:val="single" w:sz="6" w:space="0" w:color="000000"/>
            </w:tcBorders>
          </w:tcPr>
          <w:p w14:paraId="1FC98FE5" w14:textId="77777777" w:rsidR="000E2A1E" w:rsidRPr="00862354" w:rsidRDefault="000E2A1E">
            <w:pPr>
              <w:pStyle w:val="TableParagraph"/>
              <w:rPr>
                <w:rFonts w:ascii="Times New Roman" w:hAnsi="Times New Roman" w:cs="Times New Roman"/>
                <w:sz w:val="16"/>
                <w:szCs w:val="16"/>
              </w:rPr>
            </w:pPr>
          </w:p>
        </w:tc>
        <w:tc>
          <w:tcPr>
            <w:tcW w:w="112" w:type="pct"/>
            <w:tcBorders>
              <w:top w:val="single" w:sz="6" w:space="0" w:color="000000"/>
              <w:left w:val="single" w:sz="6" w:space="0" w:color="000000"/>
              <w:bottom w:val="single" w:sz="6" w:space="0" w:color="000000"/>
              <w:right w:val="single" w:sz="6" w:space="0" w:color="000000"/>
            </w:tcBorders>
          </w:tcPr>
          <w:p w14:paraId="12A20814" w14:textId="77777777" w:rsidR="000E2A1E" w:rsidRPr="00862354" w:rsidRDefault="000E2A1E">
            <w:pPr>
              <w:pStyle w:val="TableParagraph"/>
              <w:rPr>
                <w:rFonts w:ascii="Times New Roman" w:hAnsi="Times New Roman" w:cs="Times New Roman"/>
                <w:sz w:val="16"/>
                <w:szCs w:val="16"/>
              </w:rPr>
            </w:pPr>
          </w:p>
        </w:tc>
        <w:tc>
          <w:tcPr>
            <w:tcW w:w="111" w:type="pct"/>
            <w:tcBorders>
              <w:top w:val="single" w:sz="6" w:space="0" w:color="000000"/>
              <w:left w:val="single" w:sz="6" w:space="0" w:color="000000"/>
              <w:bottom w:val="single" w:sz="6" w:space="0" w:color="000000"/>
              <w:right w:val="single" w:sz="6" w:space="0" w:color="000000"/>
            </w:tcBorders>
          </w:tcPr>
          <w:p w14:paraId="6D1CB078" w14:textId="77777777" w:rsidR="000E2A1E" w:rsidRPr="00862354" w:rsidRDefault="000E2A1E">
            <w:pPr>
              <w:pStyle w:val="TableParagraph"/>
              <w:rPr>
                <w:rFonts w:ascii="Times New Roman" w:hAnsi="Times New Roman" w:cs="Times New Roman"/>
                <w:sz w:val="16"/>
                <w:szCs w:val="16"/>
              </w:rPr>
            </w:pPr>
          </w:p>
        </w:tc>
        <w:tc>
          <w:tcPr>
            <w:tcW w:w="110" w:type="pct"/>
            <w:tcBorders>
              <w:top w:val="single" w:sz="6" w:space="0" w:color="000000"/>
              <w:left w:val="single" w:sz="6" w:space="0" w:color="000000"/>
              <w:bottom w:val="single" w:sz="6" w:space="0" w:color="000000"/>
              <w:right w:val="single" w:sz="6" w:space="0" w:color="000000"/>
            </w:tcBorders>
          </w:tcPr>
          <w:p w14:paraId="00AAD732" w14:textId="77777777" w:rsidR="000E2A1E" w:rsidRPr="00862354" w:rsidRDefault="000E2A1E">
            <w:pPr>
              <w:pStyle w:val="TableParagraph"/>
              <w:rPr>
                <w:rFonts w:ascii="Times New Roman" w:hAnsi="Times New Roman" w:cs="Times New Roman"/>
                <w:sz w:val="16"/>
                <w:szCs w:val="16"/>
              </w:rPr>
            </w:pPr>
          </w:p>
        </w:tc>
        <w:tc>
          <w:tcPr>
            <w:tcW w:w="110" w:type="pct"/>
            <w:tcBorders>
              <w:top w:val="single" w:sz="6" w:space="0" w:color="000000"/>
              <w:left w:val="single" w:sz="6" w:space="0" w:color="000000"/>
              <w:bottom w:val="single" w:sz="6" w:space="0" w:color="000000"/>
              <w:right w:val="single" w:sz="6" w:space="0" w:color="000000"/>
            </w:tcBorders>
          </w:tcPr>
          <w:p w14:paraId="350E4659" w14:textId="77777777" w:rsidR="000E2A1E" w:rsidRPr="00862354" w:rsidRDefault="000E2A1E">
            <w:pPr>
              <w:pStyle w:val="TableParagraph"/>
              <w:rPr>
                <w:rFonts w:ascii="Times New Roman" w:hAnsi="Times New Roman" w:cs="Times New Roman"/>
                <w:sz w:val="16"/>
                <w:szCs w:val="16"/>
              </w:rPr>
            </w:pPr>
          </w:p>
        </w:tc>
        <w:tc>
          <w:tcPr>
            <w:tcW w:w="110" w:type="pct"/>
            <w:tcBorders>
              <w:top w:val="single" w:sz="6" w:space="0" w:color="000000"/>
              <w:left w:val="single" w:sz="6" w:space="0" w:color="000000"/>
              <w:bottom w:val="single" w:sz="6" w:space="0" w:color="000000"/>
              <w:right w:val="single" w:sz="6" w:space="0" w:color="000000"/>
            </w:tcBorders>
          </w:tcPr>
          <w:p w14:paraId="7FAD8C1C" w14:textId="77777777" w:rsidR="000E2A1E" w:rsidRPr="00862354" w:rsidRDefault="000E2A1E">
            <w:pPr>
              <w:pStyle w:val="TableParagraph"/>
              <w:rPr>
                <w:rFonts w:ascii="Times New Roman" w:hAnsi="Times New Roman" w:cs="Times New Roman"/>
                <w:sz w:val="16"/>
                <w:szCs w:val="16"/>
              </w:rPr>
            </w:pPr>
          </w:p>
        </w:tc>
        <w:tc>
          <w:tcPr>
            <w:tcW w:w="110" w:type="pct"/>
            <w:tcBorders>
              <w:top w:val="single" w:sz="6" w:space="0" w:color="000000"/>
              <w:left w:val="single" w:sz="6" w:space="0" w:color="000000"/>
              <w:bottom w:val="single" w:sz="6" w:space="0" w:color="000000"/>
              <w:right w:val="single" w:sz="6" w:space="0" w:color="000000"/>
            </w:tcBorders>
          </w:tcPr>
          <w:p w14:paraId="3FE51A53" w14:textId="77777777" w:rsidR="000E2A1E" w:rsidRPr="00862354" w:rsidRDefault="000E2A1E">
            <w:pPr>
              <w:pStyle w:val="TableParagraph"/>
              <w:rPr>
                <w:rFonts w:ascii="Times New Roman" w:hAnsi="Times New Roman" w:cs="Times New Roman"/>
                <w:sz w:val="16"/>
                <w:szCs w:val="16"/>
              </w:rPr>
            </w:pPr>
          </w:p>
        </w:tc>
        <w:tc>
          <w:tcPr>
            <w:tcW w:w="109" w:type="pct"/>
            <w:tcBorders>
              <w:top w:val="single" w:sz="6" w:space="0" w:color="000000"/>
              <w:left w:val="single" w:sz="6" w:space="0" w:color="000000"/>
              <w:bottom w:val="single" w:sz="6" w:space="0" w:color="000000"/>
              <w:right w:val="single" w:sz="6" w:space="0" w:color="000000"/>
            </w:tcBorders>
          </w:tcPr>
          <w:p w14:paraId="532FC608" w14:textId="77777777" w:rsidR="000E2A1E" w:rsidRPr="00862354" w:rsidRDefault="000E2A1E">
            <w:pPr>
              <w:pStyle w:val="TableParagraph"/>
              <w:rPr>
                <w:rFonts w:ascii="Times New Roman" w:hAnsi="Times New Roman" w:cs="Times New Roman"/>
                <w:sz w:val="16"/>
                <w:szCs w:val="16"/>
              </w:rPr>
            </w:pPr>
          </w:p>
        </w:tc>
        <w:tc>
          <w:tcPr>
            <w:tcW w:w="109" w:type="pct"/>
            <w:tcBorders>
              <w:top w:val="single" w:sz="6" w:space="0" w:color="000000"/>
              <w:left w:val="single" w:sz="6" w:space="0" w:color="000000"/>
              <w:bottom w:val="single" w:sz="6" w:space="0" w:color="000000"/>
              <w:right w:val="single" w:sz="6" w:space="0" w:color="000000"/>
            </w:tcBorders>
          </w:tcPr>
          <w:p w14:paraId="6ACCFF9D" w14:textId="77777777" w:rsidR="000E2A1E" w:rsidRPr="00862354" w:rsidRDefault="000E2A1E">
            <w:pPr>
              <w:pStyle w:val="TableParagraph"/>
              <w:rPr>
                <w:rFonts w:ascii="Times New Roman" w:hAnsi="Times New Roman" w:cs="Times New Roman"/>
                <w:sz w:val="16"/>
                <w:szCs w:val="16"/>
              </w:rPr>
            </w:pPr>
          </w:p>
        </w:tc>
        <w:tc>
          <w:tcPr>
            <w:tcW w:w="109" w:type="pct"/>
            <w:tcBorders>
              <w:top w:val="single" w:sz="6" w:space="0" w:color="000000"/>
              <w:left w:val="single" w:sz="6" w:space="0" w:color="000000"/>
              <w:bottom w:val="single" w:sz="6" w:space="0" w:color="000000"/>
              <w:right w:val="single" w:sz="6" w:space="0" w:color="000000"/>
            </w:tcBorders>
          </w:tcPr>
          <w:p w14:paraId="55771AA7" w14:textId="77777777" w:rsidR="000E2A1E" w:rsidRPr="00862354" w:rsidRDefault="000E2A1E">
            <w:pPr>
              <w:pStyle w:val="TableParagraph"/>
              <w:rPr>
                <w:rFonts w:ascii="Times New Roman" w:hAnsi="Times New Roman" w:cs="Times New Roman"/>
                <w:sz w:val="16"/>
                <w:szCs w:val="16"/>
              </w:rPr>
            </w:pPr>
          </w:p>
        </w:tc>
        <w:tc>
          <w:tcPr>
            <w:tcW w:w="108" w:type="pct"/>
            <w:tcBorders>
              <w:top w:val="single" w:sz="6" w:space="0" w:color="000000"/>
              <w:left w:val="single" w:sz="6" w:space="0" w:color="000000"/>
              <w:bottom w:val="single" w:sz="6" w:space="0" w:color="000000"/>
              <w:right w:val="single" w:sz="6" w:space="0" w:color="000000"/>
            </w:tcBorders>
          </w:tcPr>
          <w:p w14:paraId="554652CE" w14:textId="77777777" w:rsidR="000E2A1E" w:rsidRPr="00862354" w:rsidRDefault="000E2A1E">
            <w:pPr>
              <w:pStyle w:val="TableParagraph"/>
              <w:rPr>
                <w:rFonts w:ascii="Times New Roman" w:hAnsi="Times New Roman" w:cs="Times New Roman"/>
                <w:sz w:val="16"/>
                <w:szCs w:val="16"/>
              </w:rPr>
            </w:pPr>
          </w:p>
        </w:tc>
        <w:tc>
          <w:tcPr>
            <w:tcW w:w="108" w:type="pct"/>
            <w:tcBorders>
              <w:top w:val="single" w:sz="6" w:space="0" w:color="000000"/>
              <w:left w:val="single" w:sz="6" w:space="0" w:color="000000"/>
              <w:bottom w:val="single" w:sz="6" w:space="0" w:color="000000"/>
              <w:right w:val="single" w:sz="6" w:space="0" w:color="000000"/>
            </w:tcBorders>
          </w:tcPr>
          <w:p w14:paraId="05E39663" w14:textId="77777777" w:rsidR="000E2A1E" w:rsidRPr="00862354" w:rsidRDefault="000E2A1E">
            <w:pPr>
              <w:pStyle w:val="TableParagraph"/>
              <w:rPr>
                <w:rFonts w:ascii="Times New Roman" w:hAnsi="Times New Roman" w:cs="Times New Roman"/>
                <w:sz w:val="16"/>
                <w:szCs w:val="16"/>
              </w:rPr>
            </w:pPr>
          </w:p>
        </w:tc>
        <w:tc>
          <w:tcPr>
            <w:tcW w:w="108" w:type="pct"/>
            <w:tcBorders>
              <w:top w:val="single" w:sz="6" w:space="0" w:color="000000"/>
              <w:left w:val="single" w:sz="6" w:space="0" w:color="000000"/>
              <w:bottom w:val="single" w:sz="6" w:space="0" w:color="000000"/>
              <w:right w:val="single" w:sz="6" w:space="0" w:color="000000"/>
            </w:tcBorders>
          </w:tcPr>
          <w:p w14:paraId="070CF683" w14:textId="77777777" w:rsidR="000E2A1E" w:rsidRPr="00862354" w:rsidRDefault="000E2A1E">
            <w:pPr>
              <w:pStyle w:val="TableParagraph"/>
              <w:rPr>
                <w:rFonts w:ascii="Times New Roman" w:hAnsi="Times New Roman" w:cs="Times New Roman"/>
                <w:sz w:val="16"/>
                <w:szCs w:val="16"/>
              </w:rPr>
            </w:pPr>
          </w:p>
        </w:tc>
        <w:tc>
          <w:tcPr>
            <w:tcW w:w="108" w:type="pct"/>
            <w:tcBorders>
              <w:top w:val="single" w:sz="6" w:space="0" w:color="000000"/>
              <w:left w:val="single" w:sz="6" w:space="0" w:color="000000"/>
              <w:bottom w:val="single" w:sz="6" w:space="0" w:color="000000"/>
              <w:right w:val="single" w:sz="6" w:space="0" w:color="000000"/>
            </w:tcBorders>
          </w:tcPr>
          <w:p w14:paraId="1759A8F4" w14:textId="77777777" w:rsidR="000E2A1E" w:rsidRPr="00862354" w:rsidRDefault="000E2A1E">
            <w:pPr>
              <w:pStyle w:val="TableParagraph"/>
              <w:rPr>
                <w:rFonts w:ascii="Times New Roman" w:hAnsi="Times New Roman" w:cs="Times New Roman"/>
                <w:sz w:val="16"/>
                <w:szCs w:val="16"/>
              </w:rPr>
            </w:pPr>
          </w:p>
        </w:tc>
        <w:tc>
          <w:tcPr>
            <w:tcW w:w="107" w:type="pct"/>
            <w:tcBorders>
              <w:top w:val="single" w:sz="6" w:space="0" w:color="000000"/>
              <w:left w:val="single" w:sz="6" w:space="0" w:color="000000"/>
              <w:bottom w:val="single" w:sz="6" w:space="0" w:color="000000"/>
              <w:right w:val="single" w:sz="6" w:space="0" w:color="000000"/>
            </w:tcBorders>
          </w:tcPr>
          <w:p w14:paraId="65B3564E" w14:textId="77777777" w:rsidR="000E2A1E" w:rsidRPr="00862354" w:rsidRDefault="000E2A1E">
            <w:pPr>
              <w:pStyle w:val="TableParagraph"/>
              <w:rPr>
                <w:rFonts w:ascii="Times New Roman" w:hAnsi="Times New Roman" w:cs="Times New Roman"/>
                <w:sz w:val="16"/>
                <w:szCs w:val="16"/>
              </w:rPr>
            </w:pPr>
          </w:p>
        </w:tc>
        <w:tc>
          <w:tcPr>
            <w:tcW w:w="106" w:type="pct"/>
            <w:tcBorders>
              <w:top w:val="single" w:sz="6" w:space="0" w:color="000000"/>
              <w:left w:val="single" w:sz="6" w:space="0" w:color="000000"/>
              <w:bottom w:val="single" w:sz="6" w:space="0" w:color="000000"/>
              <w:right w:val="single" w:sz="6" w:space="0" w:color="000000"/>
            </w:tcBorders>
          </w:tcPr>
          <w:p w14:paraId="2C02DAFC" w14:textId="77777777" w:rsidR="000E2A1E" w:rsidRPr="00862354" w:rsidRDefault="000E2A1E">
            <w:pPr>
              <w:pStyle w:val="TableParagraph"/>
              <w:rPr>
                <w:rFonts w:ascii="Times New Roman" w:hAnsi="Times New Roman" w:cs="Times New Roman"/>
                <w:sz w:val="16"/>
                <w:szCs w:val="16"/>
              </w:rPr>
            </w:pPr>
          </w:p>
        </w:tc>
        <w:tc>
          <w:tcPr>
            <w:tcW w:w="106" w:type="pct"/>
            <w:tcBorders>
              <w:top w:val="single" w:sz="6" w:space="0" w:color="000000"/>
              <w:left w:val="single" w:sz="6" w:space="0" w:color="000000"/>
              <w:bottom w:val="single" w:sz="6" w:space="0" w:color="000000"/>
              <w:right w:val="single" w:sz="6" w:space="0" w:color="000000"/>
            </w:tcBorders>
          </w:tcPr>
          <w:p w14:paraId="0497B790" w14:textId="77777777" w:rsidR="000E2A1E" w:rsidRPr="00862354" w:rsidRDefault="000E2A1E">
            <w:pPr>
              <w:pStyle w:val="TableParagraph"/>
              <w:rPr>
                <w:rFonts w:ascii="Times New Roman" w:hAnsi="Times New Roman" w:cs="Times New Roman"/>
                <w:sz w:val="16"/>
                <w:szCs w:val="16"/>
              </w:rPr>
            </w:pPr>
          </w:p>
        </w:tc>
        <w:tc>
          <w:tcPr>
            <w:tcW w:w="106" w:type="pct"/>
            <w:tcBorders>
              <w:top w:val="single" w:sz="6" w:space="0" w:color="000000"/>
              <w:left w:val="single" w:sz="6" w:space="0" w:color="000000"/>
              <w:bottom w:val="single" w:sz="6" w:space="0" w:color="000000"/>
              <w:right w:val="single" w:sz="6" w:space="0" w:color="000000"/>
            </w:tcBorders>
          </w:tcPr>
          <w:p w14:paraId="4B69C3C3" w14:textId="77777777" w:rsidR="000E2A1E" w:rsidRPr="00862354" w:rsidRDefault="000E2A1E">
            <w:pPr>
              <w:pStyle w:val="TableParagraph"/>
              <w:rPr>
                <w:rFonts w:ascii="Times New Roman" w:hAnsi="Times New Roman" w:cs="Times New Roman"/>
                <w:sz w:val="16"/>
                <w:szCs w:val="16"/>
              </w:rPr>
            </w:pPr>
          </w:p>
        </w:tc>
        <w:tc>
          <w:tcPr>
            <w:tcW w:w="274" w:type="pct"/>
            <w:tcBorders>
              <w:top w:val="single" w:sz="6" w:space="0" w:color="000000"/>
              <w:left w:val="single" w:sz="6" w:space="0" w:color="000000"/>
              <w:bottom w:val="single" w:sz="6" w:space="0" w:color="000000"/>
            </w:tcBorders>
          </w:tcPr>
          <w:p w14:paraId="3387EF60" w14:textId="77777777" w:rsidR="000E2A1E" w:rsidRPr="00862354" w:rsidRDefault="000E2A1E">
            <w:pPr>
              <w:pStyle w:val="TableParagraph"/>
              <w:spacing w:before="2" w:line="153" w:lineRule="exact"/>
              <w:ind w:right="20"/>
              <w:jc w:val="right"/>
              <w:rPr>
                <w:rFonts w:ascii="Times New Roman" w:hAnsi="Times New Roman" w:cs="Times New Roman"/>
                <w:sz w:val="16"/>
                <w:szCs w:val="16"/>
              </w:rPr>
            </w:pPr>
            <w:r w:rsidRPr="00862354">
              <w:rPr>
                <w:rFonts w:ascii="Times New Roman" w:hAnsi="Times New Roman" w:cs="Times New Roman"/>
                <w:spacing w:val="-10"/>
                <w:sz w:val="16"/>
                <w:szCs w:val="16"/>
              </w:rPr>
              <w:t>0</w:t>
            </w:r>
          </w:p>
        </w:tc>
      </w:tr>
      <w:tr w:rsidR="005872B7" w:rsidRPr="00862354" w14:paraId="7AA6757D" w14:textId="77777777" w:rsidTr="004C02D9">
        <w:trPr>
          <w:trHeight w:val="175"/>
        </w:trPr>
        <w:tc>
          <w:tcPr>
            <w:tcW w:w="144" w:type="pct"/>
            <w:tcBorders>
              <w:top w:val="single" w:sz="6" w:space="0" w:color="000000"/>
              <w:bottom w:val="single" w:sz="6" w:space="0" w:color="000000"/>
              <w:right w:val="single" w:sz="6" w:space="0" w:color="000000"/>
            </w:tcBorders>
            <w:shd w:val="clear" w:color="auto" w:fill="B4C6E7" w:themeFill="accent1" w:themeFillTint="66"/>
          </w:tcPr>
          <w:p w14:paraId="447B481C" w14:textId="77777777" w:rsidR="000E2A1E" w:rsidRPr="00862354" w:rsidRDefault="000E2A1E">
            <w:pPr>
              <w:pStyle w:val="TableParagraph"/>
              <w:spacing w:before="9" w:line="145" w:lineRule="exact"/>
              <w:ind w:left="20"/>
              <w:jc w:val="center"/>
              <w:rPr>
                <w:rFonts w:ascii="Times New Roman" w:hAnsi="Times New Roman" w:cs="Times New Roman"/>
                <w:sz w:val="16"/>
                <w:szCs w:val="16"/>
              </w:rPr>
            </w:pPr>
            <w:r w:rsidRPr="00862354">
              <w:rPr>
                <w:rFonts w:ascii="Times New Roman" w:hAnsi="Times New Roman" w:cs="Times New Roman"/>
                <w:spacing w:val="-10"/>
                <w:sz w:val="16"/>
                <w:szCs w:val="16"/>
              </w:rPr>
              <w:t>7</w:t>
            </w:r>
          </w:p>
        </w:tc>
        <w:tc>
          <w:tcPr>
            <w:tcW w:w="4856" w:type="pct"/>
            <w:gridSpan w:val="33"/>
            <w:tcBorders>
              <w:top w:val="single" w:sz="6" w:space="0" w:color="000000"/>
              <w:left w:val="single" w:sz="6" w:space="0" w:color="000000"/>
              <w:bottom w:val="single" w:sz="6" w:space="0" w:color="000000"/>
            </w:tcBorders>
            <w:shd w:val="clear" w:color="auto" w:fill="B4C6E7" w:themeFill="accent1" w:themeFillTint="66"/>
          </w:tcPr>
          <w:p w14:paraId="488A3F2D" w14:textId="77777777" w:rsidR="000E2A1E" w:rsidRPr="00862354" w:rsidRDefault="000E2A1E">
            <w:pPr>
              <w:pStyle w:val="TableParagraph"/>
              <w:spacing w:before="9" w:line="145" w:lineRule="exact"/>
              <w:ind w:left="29"/>
              <w:rPr>
                <w:rFonts w:ascii="Times New Roman" w:hAnsi="Times New Roman" w:cs="Times New Roman"/>
                <w:sz w:val="16"/>
                <w:szCs w:val="16"/>
              </w:rPr>
            </w:pPr>
            <w:proofErr w:type="spellStart"/>
            <w:r w:rsidRPr="00862354">
              <w:rPr>
                <w:rFonts w:ascii="Times New Roman" w:hAnsi="Times New Roman" w:cs="Times New Roman"/>
                <w:sz w:val="16"/>
                <w:szCs w:val="16"/>
              </w:rPr>
              <w:t>Koordinátor</w:t>
            </w:r>
            <w:proofErr w:type="spellEnd"/>
            <w:r w:rsidRPr="00862354">
              <w:rPr>
                <w:rFonts w:ascii="Times New Roman" w:hAnsi="Times New Roman" w:cs="Times New Roman"/>
                <w:sz w:val="16"/>
                <w:szCs w:val="16"/>
              </w:rPr>
              <w:t xml:space="preserve"> BOZP</w:t>
            </w:r>
          </w:p>
        </w:tc>
      </w:tr>
      <w:tr w:rsidR="00C37BA5" w:rsidRPr="00862354" w14:paraId="7FBCFC10" w14:textId="77777777" w:rsidTr="005872B7">
        <w:trPr>
          <w:trHeight w:val="174"/>
        </w:trPr>
        <w:tc>
          <w:tcPr>
            <w:tcW w:w="144" w:type="pct"/>
            <w:tcBorders>
              <w:top w:val="single" w:sz="6" w:space="0" w:color="000000"/>
              <w:bottom w:val="single" w:sz="6" w:space="0" w:color="000000"/>
              <w:right w:val="single" w:sz="6" w:space="0" w:color="000000"/>
            </w:tcBorders>
          </w:tcPr>
          <w:p w14:paraId="5EF63BF0" w14:textId="77777777" w:rsidR="000E2A1E" w:rsidRPr="00862354" w:rsidRDefault="000E2A1E">
            <w:pPr>
              <w:pStyle w:val="TableParagraph"/>
              <w:rPr>
                <w:rFonts w:ascii="Times New Roman" w:hAnsi="Times New Roman" w:cs="Times New Roman"/>
                <w:sz w:val="16"/>
                <w:szCs w:val="16"/>
              </w:rPr>
            </w:pPr>
          </w:p>
        </w:tc>
        <w:tc>
          <w:tcPr>
            <w:tcW w:w="1252" w:type="pct"/>
            <w:tcBorders>
              <w:top w:val="single" w:sz="6" w:space="0" w:color="000000"/>
              <w:left w:val="single" w:sz="6" w:space="0" w:color="000000"/>
              <w:bottom w:val="single" w:sz="6" w:space="0" w:color="000000"/>
              <w:right w:val="single" w:sz="6" w:space="0" w:color="000000"/>
            </w:tcBorders>
          </w:tcPr>
          <w:p w14:paraId="27664606" w14:textId="77777777" w:rsidR="000E2A1E" w:rsidRPr="00862354" w:rsidRDefault="000E2A1E">
            <w:pPr>
              <w:pStyle w:val="TableParagraph"/>
              <w:spacing w:before="9" w:line="145" w:lineRule="exact"/>
              <w:ind w:left="29"/>
              <w:rPr>
                <w:rFonts w:ascii="Times New Roman" w:hAnsi="Times New Roman" w:cs="Times New Roman"/>
                <w:sz w:val="16"/>
                <w:szCs w:val="16"/>
              </w:rPr>
            </w:pPr>
            <w:r w:rsidRPr="00862354">
              <w:rPr>
                <w:rFonts w:ascii="Times New Roman" w:hAnsi="Times New Roman" w:cs="Times New Roman"/>
                <w:sz w:val="16"/>
                <w:szCs w:val="16"/>
              </w:rPr>
              <w:t>7a/</w:t>
            </w:r>
            <w:r w:rsidRPr="00862354">
              <w:rPr>
                <w:rFonts w:ascii="Times New Roman" w:hAnsi="Times New Roman" w:cs="Times New Roman"/>
                <w:spacing w:val="-6"/>
                <w:sz w:val="16"/>
                <w:szCs w:val="16"/>
              </w:rPr>
              <w:t xml:space="preserve"> </w:t>
            </w:r>
            <w:proofErr w:type="spellStart"/>
            <w:r w:rsidRPr="00862354">
              <w:rPr>
                <w:rFonts w:ascii="Times New Roman" w:hAnsi="Times New Roman" w:cs="Times New Roman"/>
                <w:sz w:val="16"/>
                <w:szCs w:val="16"/>
              </w:rPr>
              <w:t>meno</w:t>
            </w:r>
            <w:proofErr w:type="spellEnd"/>
            <w:r w:rsidRPr="00862354">
              <w:rPr>
                <w:rFonts w:ascii="Times New Roman" w:hAnsi="Times New Roman" w:cs="Times New Roman"/>
                <w:spacing w:val="-7"/>
                <w:sz w:val="16"/>
                <w:szCs w:val="16"/>
              </w:rPr>
              <w:t xml:space="preserve"> </w:t>
            </w:r>
            <w:r w:rsidRPr="00862354">
              <w:rPr>
                <w:rFonts w:ascii="Times New Roman" w:hAnsi="Times New Roman" w:cs="Times New Roman"/>
                <w:spacing w:val="-2"/>
                <w:sz w:val="16"/>
                <w:szCs w:val="16"/>
              </w:rPr>
              <w:t>............</w:t>
            </w:r>
          </w:p>
        </w:tc>
        <w:tc>
          <w:tcPr>
            <w:tcW w:w="103" w:type="pct"/>
            <w:tcBorders>
              <w:top w:val="single" w:sz="6" w:space="0" w:color="000000"/>
              <w:left w:val="single" w:sz="6" w:space="0" w:color="000000"/>
              <w:bottom w:val="single" w:sz="6" w:space="0" w:color="000000"/>
              <w:right w:val="single" w:sz="6" w:space="0" w:color="000000"/>
            </w:tcBorders>
          </w:tcPr>
          <w:p w14:paraId="199913DF" w14:textId="77777777" w:rsidR="000E2A1E" w:rsidRPr="00862354" w:rsidRDefault="000E2A1E">
            <w:pPr>
              <w:pStyle w:val="TableParagraph"/>
              <w:rPr>
                <w:rFonts w:ascii="Times New Roman" w:hAnsi="Times New Roman" w:cs="Times New Roman"/>
                <w:sz w:val="16"/>
                <w:szCs w:val="16"/>
              </w:rPr>
            </w:pPr>
          </w:p>
        </w:tc>
        <w:tc>
          <w:tcPr>
            <w:tcW w:w="103" w:type="pct"/>
            <w:tcBorders>
              <w:top w:val="single" w:sz="6" w:space="0" w:color="000000"/>
              <w:left w:val="single" w:sz="6" w:space="0" w:color="000000"/>
              <w:bottom w:val="single" w:sz="6" w:space="0" w:color="000000"/>
              <w:right w:val="single" w:sz="6" w:space="0" w:color="000000"/>
            </w:tcBorders>
          </w:tcPr>
          <w:p w14:paraId="209C14A0" w14:textId="77777777" w:rsidR="000E2A1E" w:rsidRPr="00862354" w:rsidRDefault="000E2A1E">
            <w:pPr>
              <w:pStyle w:val="TableParagraph"/>
              <w:rPr>
                <w:rFonts w:ascii="Times New Roman" w:hAnsi="Times New Roman" w:cs="Times New Roman"/>
                <w:sz w:val="16"/>
                <w:szCs w:val="16"/>
              </w:rPr>
            </w:pPr>
          </w:p>
        </w:tc>
        <w:tc>
          <w:tcPr>
            <w:tcW w:w="103" w:type="pct"/>
            <w:tcBorders>
              <w:top w:val="single" w:sz="6" w:space="0" w:color="000000"/>
              <w:left w:val="single" w:sz="6" w:space="0" w:color="000000"/>
              <w:bottom w:val="single" w:sz="6" w:space="0" w:color="000000"/>
              <w:right w:val="single" w:sz="6" w:space="0" w:color="000000"/>
            </w:tcBorders>
          </w:tcPr>
          <w:p w14:paraId="1ED003F6" w14:textId="77777777" w:rsidR="000E2A1E" w:rsidRPr="00862354" w:rsidRDefault="000E2A1E">
            <w:pPr>
              <w:pStyle w:val="TableParagraph"/>
              <w:rPr>
                <w:rFonts w:ascii="Times New Roman" w:hAnsi="Times New Roman" w:cs="Times New Roman"/>
                <w:sz w:val="16"/>
                <w:szCs w:val="16"/>
              </w:rPr>
            </w:pPr>
          </w:p>
        </w:tc>
        <w:tc>
          <w:tcPr>
            <w:tcW w:w="102" w:type="pct"/>
            <w:tcBorders>
              <w:top w:val="single" w:sz="6" w:space="0" w:color="000000"/>
              <w:left w:val="single" w:sz="6" w:space="0" w:color="000000"/>
              <w:bottom w:val="single" w:sz="6" w:space="0" w:color="000000"/>
              <w:right w:val="single" w:sz="6" w:space="0" w:color="000000"/>
            </w:tcBorders>
          </w:tcPr>
          <w:p w14:paraId="2D34B2EF" w14:textId="77777777" w:rsidR="000E2A1E" w:rsidRPr="00862354" w:rsidRDefault="000E2A1E">
            <w:pPr>
              <w:pStyle w:val="TableParagraph"/>
              <w:rPr>
                <w:rFonts w:ascii="Times New Roman" w:hAnsi="Times New Roman" w:cs="Times New Roman"/>
                <w:sz w:val="16"/>
                <w:szCs w:val="16"/>
              </w:rPr>
            </w:pPr>
          </w:p>
        </w:tc>
        <w:tc>
          <w:tcPr>
            <w:tcW w:w="101" w:type="pct"/>
            <w:tcBorders>
              <w:top w:val="single" w:sz="6" w:space="0" w:color="000000"/>
              <w:left w:val="single" w:sz="6" w:space="0" w:color="000000"/>
              <w:bottom w:val="single" w:sz="6" w:space="0" w:color="000000"/>
              <w:right w:val="single" w:sz="6" w:space="0" w:color="000000"/>
            </w:tcBorders>
          </w:tcPr>
          <w:p w14:paraId="59C14800" w14:textId="77777777" w:rsidR="000E2A1E" w:rsidRPr="00862354" w:rsidRDefault="000E2A1E">
            <w:pPr>
              <w:pStyle w:val="TableParagraph"/>
              <w:rPr>
                <w:rFonts w:ascii="Times New Roman" w:hAnsi="Times New Roman" w:cs="Times New Roman"/>
                <w:sz w:val="16"/>
                <w:szCs w:val="16"/>
              </w:rPr>
            </w:pPr>
          </w:p>
        </w:tc>
        <w:tc>
          <w:tcPr>
            <w:tcW w:w="101" w:type="pct"/>
            <w:tcBorders>
              <w:top w:val="single" w:sz="6" w:space="0" w:color="000000"/>
              <w:left w:val="single" w:sz="6" w:space="0" w:color="000000"/>
              <w:bottom w:val="single" w:sz="6" w:space="0" w:color="000000"/>
              <w:right w:val="single" w:sz="6" w:space="0" w:color="000000"/>
            </w:tcBorders>
          </w:tcPr>
          <w:p w14:paraId="66F40549" w14:textId="77777777" w:rsidR="000E2A1E" w:rsidRPr="00862354" w:rsidRDefault="000E2A1E">
            <w:pPr>
              <w:pStyle w:val="TableParagraph"/>
              <w:rPr>
                <w:rFonts w:ascii="Times New Roman" w:hAnsi="Times New Roman" w:cs="Times New Roman"/>
                <w:sz w:val="16"/>
                <w:szCs w:val="16"/>
              </w:rPr>
            </w:pPr>
          </w:p>
        </w:tc>
        <w:tc>
          <w:tcPr>
            <w:tcW w:w="101" w:type="pct"/>
            <w:tcBorders>
              <w:top w:val="single" w:sz="6" w:space="0" w:color="000000"/>
              <w:left w:val="single" w:sz="6" w:space="0" w:color="000000"/>
              <w:bottom w:val="single" w:sz="6" w:space="0" w:color="000000"/>
              <w:right w:val="single" w:sz="6" w:space="0" w:color="000000"/>
            </w:tcBorders>
          </w:tcPr>
          <w:p w14:paraId="3A7BA0D4" w14:textId="77777777" w:rsidR="000E2A1E" w:rsidRPr="00862354" w:rsidRDefault="000E2A1E">
            <w:pPr>
              <w:pStyle w:val="TableParagraph"/>
              <w:rPr>
                <w:rFonts w:ascii="Times New Roman" w:hAnsi="Times New Roman" w:cs="Times New Roman"/>
                <w:sz w:val="16"/>
                <w:szCs w:val="16"/>
              </w:rPr>
            </w:pPr>
          </w:p>
        </w:tc>
        <w:tc>
          <w:tcPr>
            <w:tcW w:w="101" w:type="pct"/>
            <w:tcBorders>
              <w:top w:val="single" w:sz="6" w:space="0" w:color="000000"/>
              <w:left w:val="single" w:sz="6" w:space="0" w:color="000000"/>
              <w:bottom w:val="single" w:sz="6" w:space="0" w:color="000000"/>
              <w:right w:val="single" w:sz="6" w:space="0" w:color="000000"/>
            </w:tcBorders>
          </w:tcPr>
          <w:p w14:paraId="33D5C0A7" w14:textId="77777777" w:rsidR="000E2A1E" w:rsidRPr="00862354" w:rsidRDefault="000E2A1E">
            <w:pPr>
              <w:pStyle w:val="TableParagraph"/>
              <w:rPr>
                <w:rFonts w:ascii="Times New Roman" w:hAnsi="Times New Roman" w:cs="Times New Roman"/>
                <w:sz w:val="16"/>
                <w:szCs w:val="16"/>
              </w:rPr>
            </w:pPr>
          </w:p>
        </w:tc>
        <w:tc>
          <w:tcPr>
            <w:tcW w:w="100" w:type="pct"/>
            <w:tcBorders>
              <w:top w:val="single" w:sz="6" w:space="0" w:color="000000"/>
              <w:left w:val="single" w:sz="6" w:space="0" w:color="000000"/>
              <w:bottom w:val="single" w:sz="6" w:space="0" w:color="000000"/>
              <w:right w:val="single" w:sz="6" w:space="0" w:color="000000"/>
            </w:tcBorders>
          </w:tcPr>
          <w:p w14:paraId="2A4CA621" w14:textId="77777777" w:rsidR="000E2A1E" w:rsidRPr="00862354" w:rsidRDefault="000E2A1E">
            <w:pPr>
              <w:pStyle w:val="TableParagraph"/>
              <w:rPr>
                <w:rFonts w:ascii="Times New Roman" w:hAnsi="Times New Roman" w:cs="Times New Roman"/>
                <w:sz w:val="16"/>
                <w:szCs w:val="16"/>
              </w:rPr>
            </w:pPr>
          </w:p>
        </w:tc>
        <w:tc>
          <w:tcPr>
            <w:tcW w:w="114" w:type="pct"/>
            <w:tcBorders>
              <w:top w:val="single" w:sz="6" w:space="0" w:color="000000"/>
              <w:left w:val="single" w:sz="6" w:space="0" w:color="000000"/>
              <w:bottom w:val="single" w:sz="6" w:space="0" w:color="000000"/>
              <w:right w:val="single" w:sz="6" w:space="0" w:color="000000"/>
            </w:tcBorders>
          </w:tcPr>
          <w:p w14:paraId="598E0333" w14:textId="77777777" w:rsidR="000E2A1E" w:rsidRPr="00862354" w:rsidRDefault="000E2A1E">
            <w:pPr>
              <w:pStyle w:val="TableParagraph"/>
              <w:rPr>
                <w:rFonts w:ascii="Times New Roman" w:hAnsi="Times New Roman" w:cs="Times New Roman"/>
                <w:sz w:val="16"/>
                <w:szCs w:val="16"/>
              </w:rPr>
            </w:pPr>
          </w:p>
        </w:tc>
        <w:tc>
          <w:tcPr>
            <w:tcW w:w="113" w:type="pct"/>
            <w:tcBorders>
              <w:top w:val="single" w:sz="6" w:space="0" w:color="000000"/>
              <w:left w:val="single" w:sz="6" w:space="0" w:color="000000"/>
              <w:bottom w:val="single" w:sz="6" w:space="0" w:color="000000"/>
              <w:right w:val="single" w:sz="6" w:space="0" w:color="000000"/>
            </w:tcBorders>
          </w:tcPr>
          <w:p w14:paraId="381D92BF" w14:textId="77777777" w:rsidR="000E2A1E" w:rsidRPr="00862354" w:rsidRDefault="000E2A1E">
            <w:pPr>
              <w:pStyle w:val="TableParagraph"/>
              <w:rPr>
                <w:rFonts w:ascii="Times New Roman" w:hAnsi="Times New Roman" w:cs="Times New Roman"/>
                <w:sz w:val="16"/>
                <w:szCs w:val="16"/>
              </w:rPr>
            </w:pPr>
          </w:p>
        </w:tc>
        <w:tc>
          <w:tcPr>
            <w:tcW w:w="113" w:type="pct"/>
            <w:tcBorders>
              <w:top w:val="single" w:sz="6" w:space="0" w:color="000000"/>
              <w:left w:val="single" w:sz="6" w:space="0" w:color="000000"/>
              <w:bottom w:val="single" w:sz="6" w:space="0" w:color="000000"/>
              <w:right w:val="single" w:sz="6" w:space="0" w:color="000000"/>
            </w:tcBorders>
          </w:tcPr>
          <w:p w14:paraId="61936D58" w14:textId="77777777" w:rsidR="000E2A1E" w:rsidRPr="00862354" w:rsidRDefault="000E2A1E">
            <w:pPr>
              <w:pStyle w:val="TableParagraph"/>
              <w:rPr>
                <w:rFonts w:ascii="Times New Roman" w:hAnsi="Times New Roman" w:cs="Times New Roman"/>
                <w:sz w:val="16"/>
                <w:szCs w:val="16"/>
              </w:rPr>
            </w:pPr>
          </w:p>
        </w:tc>
        <w:tc>
          <w:tcPr>
            <w:tcW w:w="113" w:type="pct"/>
            <w:tcBorders>
              <w:top w:val="single" w:sz="6" w:space="0" w:color="000000"/>
              <w:left w:val="single" w:sz="6" w:space="0" w:color="000000"/>
              <w:bottom w:val="single" w:sz="6" w:space="0" w:color="000000"/>
              <w:right w:val="single" w:sz="6" w:space="0" w:color="000000"/>
            </w:tcBorders>
          </w:tcPr>
          <w:p w14:paraId="6FD6BF81" w14:textId="77777777" w:rsidR="000E2A1E" w:rsidRPr="00862354" w:rsidRDefault="000E2A1E">
            <w:pPr>
              <w:pStyle w:val="TableParagraph"/>
              <w:rPr>
                <w:rFonts w:ascii="Times New Roman" w:hAnsi="Times New Roman" w:cs="Times New Roman"/>
                <w:sz w:val="16"/>
                <w:szCs w:val="16"/>
              </w:rPr>
            </w:pPr>
          </w:p>
        </w:tc>
        <w:tc>
          <w:tcPr>
            <w:tcW w:w="113" w:type="pct"/>
            <w:tcBorders>
              <w:top w:val="single" w:sz="6" w:space="0" w:color="000000"/>
              <w:left w:val="single" w:sz="6" w:space="0" w:color="000000"/>
              <w:bottom w:val="single" w:sz="6" w:space="0" w:color="000000"/>
              <w:right w:val="single" w:sz="6" w:space="0" w:color="000000"/>
            </w:tcBorders>
          </w:tcPr>
          <w:p w14:paraId="1C7D9F57" w14:textId="77777777" w:rsidR="000E2A1E" w:rsidRPr="00862354" w:rsidRDefault="000E2A1E">
            <w:pPr>
              <w:pStyle w:val="TableParagraph"/>
              <w:rPr>
                <w:rFonts w:ascii="Times New Roman" w:hAnsi="Times New Roman" w:cs="Times New Roman"/>
                <w:sz w:val="16"/>
                <w:szCs w:val="16"/>
              </w:rPr>
            </w:pPr>
          </w:p>
        </w:tc>
        <w:tc>
          <w:tcPr>
            <w:tcW w:w="112" w:type="pct"/>
            <w:tcBorders>
              <w:top w:val="single" w:sz="6" w:space="0" w:color="000000"/>
              <w:left w:val="single" w:sz="6" w:space="0" w:color="000000"/>
              <w:bottom w:val="single" w:sz="6" w:space="0" w:color="000000"/>
              <w:right w:val="single" w:sz="6" w:space="0" w:color="000000"/>
            </w:tcBorders>
          </w:tcPr>
          <w:p w14:paraId="1A56A09A" w14:textId="77777777" w:rsidR="000E2A1E" w:rsidRPr="00862354" w:rsidRDefault="000E2A1E">
            <w:pPr>
              <w:pStyle w:val="TableParagraph"/>
              <w:rPr>
                <w:rFonts w:ascii="Times New Roman" w:hAnsi="Times New Roman" w:cs="Times New Roman"/>
                <w:sz w:val="16"/>
                <w:szCs w:val="16"/>
              </w:rPr>
            </w:pPr>
          </w:p>
        </w:tc>
        <w:tc>
          <w:tcPr>
            <w:tcW w:w="111" w:type="pct"/>
            <w:tcBorders>
              <w:top w:val="single" w:sz="6" w:space="0" w:color="000000"/>
              <w:left w:val="single" w:sz="6" w:space="0" w:color="000000"/>
              <w:bottom w:val="single" w:sz="6" w:space="0" w:color="000000"/>
              <w:right w:val="single" w:sz="6" w:space="0" w:color="000000"/>
            </w:tcBorders>
          </w:tcPr>
          <w:p w14:paraId="085BFF2D" w14:textId="77777777" w:rsidR="000E2A1E" w:rsidRPr="00862354" w:rsidRDefault="000E2A1E">
            <w:pPr>
              <w:pStyle w:val="TableParagraph"/>
              <w:rPr>
                <w:rFonts w:ascii="Times New Roman" w:hAnsi="Times New Roman" w:cs="Times New Roman"/>
                <w:sz w:val="16"/>
                <w:szCs w:val="16"/>
              </w:rPr>
            </w:pPr>
          </w:p>
        </w:tc>
        <w:tc>
          <w:tcPr>
            <w:tcW w:w="110" w:type="pct"/>
            <w:tcBorders>
              <w:top w:val="single" w:sz="6" w:space="0" w:color="000000"/>
              <w:left w:val="single" w:sz="6" w:space="0" w:color="000000"/>
              <w:bottom w:val="single" w:sz="6" w:space="0" w:color="000000"/>
              <w:right w:val="single" w:sz="6" w:space="0" w:color="000000"/>
            </w:tcBorders>
          </w:tcPr>
          <w:p w14:paraId="4C5922E9" w14:textId="77777777" w:rsidR="000E2A1E" w:rsidRPr="00862354" w:rsidRDefault="000E2A1E">
            <w:pPr>
              <w:pStyle w:val="TableParagraph"/>
              <w:rPr>
                <w:rFonts w:ascii="Times New Roman" w:hAnsi="Times New Roman" w:cs="Times New Roman"/>
                <w:sz w:val="16"/>
                <w:szCs w:val="16"/>
              </w:rPr>
            </w:pPr>
          </w:p>
        </w:tc>
        <w:tc>
          <w:tcPr>
            <w:tcW w:w="110" w:type="pct"/>
            <w:tcBorders>
              <w:top w:val="single" w:sz="6" w:space="0" w:color="000000"/>
              <w:left w:val="single" w:sz="6" w:space="0" w:color="000000"/>
              <w:bottom w:val="single" w:sz="6" w:space="0" w:color="000000"/>
              <w:right w:val="single" w:sz="6" w:space="0" w:color="000000"/>
            </w:tcBorders>
          </w:tcPr>
          <w:p w14:paraId="129D1C04" w14:textId="77777777" w:rsidR="000E2A1E" w:rsidRPr="00862354" w:rsidRDefault="000E2A1E">
            <w:pPr>
              <w:pStyle w:val="TableParagraph"/>
              <w:rPr>
                <w:rFonts w:ascii="Times New Roman" w:hAnsi="Times New Roman" w:cs="Times New Roman"/>
                <w:sz w:val="16"/>
                <w:szCs w:val="16"/>
              </w:rPr>
            </w:pPr>
          </w:p>
        </w:tc>
        <w:tc>
          <w:tcPr>
            <w:tcW w:w="110" w:type="pct"/>
            <w:tcBorders>
              <w:top w:val="single" w:sz="6" w:space="0" w:color="000000"/>
              <w:left w:val="single" w:sz="6" w:space="0" w:color="000000"/>
              <w:bottom w:val="single" w:sz="6" w:space="0" w:color="000000"/>
              <w:right w:val="single" w:sz="6" w:space="0" w:color="000000"/>
            </w:tcBorders>
          </w:tcPr>
          <w:p w14:paraId="304870FD" w14:textId="77777777" w:rsidR="000E2A1E" w:rsidRPr="00862354" w:rsidRDefault="000E2A1E">
            <w:pPr>
              <w:pStyle w:val="TableParagraph"/>
              <w:rPr>
                <w:rFonts w:ascii="Times New Roman" w:hAnsi="Times New Roman" w:cs="Times New Roman"/>
                <w:sz w:val="16"/>
                <w:szCs w:val="16"/>
              </w:rPr>
            </w:pPr>
          </w:p>
        </w:tc>
        <w:tc>
          <w:tcPr>
            <w:tcW w:w="110" w:type="pct"/>
            <w:tcBorders>
              <w:top w:val="single" w:sz="6" w:space="0" w:color="000000"/>
              <w:left w:val="single" w:sz="6" w:space="0" w:color="000000"/>
              <w:bottom w:val="single" w:sz="6" w:space="0" w:color="000000"/>
              <w:right w:val="single" w:sz="6" w:space="0" w:color="000000"/>
            </w:tcBorders>
          </w:tcPr>
          <w:p w14:paraId="662361D7" w14:textId="77777777" w:rsidR="000E2A1E" w:rsidRPr="00862354" w:rsidRDefault="000E2A1E">
            <w:pPr>
              <w:pStyle w:val="TableParagraph"/>
              <w:rPr>
                <w:rFonts w:ascii="Times New Roman" w:hAnsi="Times New Roman" w:cs="Times New Roman"/>
                <w:sz w:val="16"/>
                <w:szCs w:val="16"/>
              </w:rPr>
            </w:pPr>
          </w:p>
        </w:tc>
        <w:tc>
          <w:tcPr>
            <w:tcW w:w="109" w:type="pct"/>
            <w:tcBorders>
              <w:top w:val="single" w:sz="6" w:space="0" w:color="000000"/>
              <w:left w:val="single" w:sz="6" w:space="0" w:color="000000"/>
              <w:bottom w:val="single" w:sz="6" w:space="0" w:color="000000"/>
              <w:right w:val="single" w:sz="6" w:space="0" w:color="000000"/>
            </w:tcBorders>
          </w:tcPr>
          <w:p w14:paraId="766D5D54" w14:textId="77777777" w:rsidR="000E2A1E" w:rsidRPr="00862354" w:rsidRDefault="000E2A1E">
            <w:pPr>
              <w:pStyle w:val="TableParagraph"/>
              <w:rPr>
                <w:rFonts w:ascii="Times New Roman" w:hAnsi="Times New Roman" w:cs="Times New Roman"/>
                <w:sz w:val="16"/>
                <w:szCs w:val="16"/>
              </w:rPr>
            </w:pPr>
          </w:p>
        </w:tc>
        <w:tc>
          <w:tcPr>
            <w:tcW w:w="109" w:type="pct"/>
            <w:tcBorders>
              <w:top w:val="single" w:sz="6" w:space="0" w:color="000000"/>
              <w:left w:val="single" w:sz="6" w:space="0" w:color="000000"/>
              <w:bottom w:val="single" w:sz="6" w:space="0" w:color="000000"/>
              <w:right w:val="single" w:sz="6" w:space="0" w:color="000000"/>
            </w:tcBorders>
          </w:tcPr>
          <w:p w14:paraId="5CA252C1" w14:textId="77777777" w:rsidR="000E2A1E" w:rsidRPr="00862354" w:rsidRDefault="000E2A1E">
            <w:pPr>
              <w:pStyle w:val="TableParagraph"/>
              <w:rPr>
                <w:rFonts w:ascii="Times New Roman" w:hAnsi="Times New Roman" w:cs="Times New Roman"/>
                <w:sz w:val="16"/>
                <w:szCs w:val="16"/>
              </w:rPr>
            </w:pPr>
          </w:p>
        </w:tc>
        <w:tc>
          <w:tcPr>
            <w:tcW w:w="109" w:type="pct"/>
            <w:tcBorders>
              <w:top w:val="single" w:sz="6" w:space="0" w:color="000000"/>
              <w:left w:val="single" w:sz="6" w:space="0" w:color="000000"/>
              <w:bottom w:val="single" w:sz="6" w:space="0" w:color="000000"/>
              <w:right w:val="single" w:sz="6" w:space="0" w:color="000000"/>
            </w:tcBorders>
          </w:tcPr>
          <w:p w14:paraId="5A4D9E0A" w14:textId="77777777" w:rsidR="000E2A1E" w:rsidRPr="00862354" w:rsidRDefault="000E2A1E">
            <w:pPr>
              <w:pStyle w:val="TableParagraph"/>
              <w:rPr>
                <w:rFonts w:ascii="Times New Roman" w:hAnsi="Times New Roman" w:cs="Times New Roman"/>
                <w:sz w:val="16"/>
                <w:szCs w:val="16"/>
              </w:rPr>
            </w:pPr>
          </w:p>
        </w:tc>
        <w:tc>
          <w:tcPr>
            <w:tcW w:w="108" w:type="pct"/>
            <w:tcBorders>
              <w:top w:val="single" w:sz="6" w:space="0" w:color="000000"/>
              <w:left w:val="single" w:sz="6" w:space="0" w:color="000000"/>
              <w:bottom w:val="single" w:sz="6" w:space="0" w:color="000000"/>
              <w:right w:val="single" w:sz="6" w:space="0" w:color="000000"/>
            </w:tcBorders>
          </w:tcPr>
          <w:p w14:paraId="6EB4BCFF" w14:textId="77777777" w:rsidR="000E2A1E" w:rsidRPr="00862354" w:rsidRDefault="000E2A1E">
            <w:pPr>
              <w:pStyle w:val="TableParagraph"/>
              <w:rPr>
                <w:rFonts w:ascii="Times New Roman" w:hAnsi="Times New Roman" w:cs="Times New Roman"/>
                <w:sz w:val="16"/>
                <w:szCs w:val="16"/>
              </w:rPr>
            </w:pPr>
          </w:p>
        </w:tc>
        <w:tc>
          <w:tcPr>
            <w:tcW w:w="108" w:type="pct"/>
            <w:tcBorders>
              <w:top w:val="single" w:sz="6" w:space="0" w:color="000000"/>
              <w:left w:val="single" w:sz="6" w:space="0" w:color="000000"/>
              <w:bottom w:val="single" w:sz="6" w:space="0" w:color="000000"/>
              <w:right w:val="single" w:sz="6" w:space="0" w:color="000000"/>
            </w:tcBorders>
          </w:tcPr>
          <w:p w14:paraId="26C37AE6" w14:textId="77777777" w:rsidR="000E2A1E" w:rsidRPr="00862354" w:rsidRDefault="000E2A1E">
            <w:pPr>
              <w:pStyle w:val="TableParagraph"/>
              <w:rPr>
                <w:rFonts w:ascii="Times New Roman" w:hAnsi="Times New Roman" w:cs="Times New Roman"/>
                <w:sz w:val="16"/>
                <w:szCs w:val="16"/>
              </w:rPr>
            </w:pPr>
          </w:p>
        </w:tc>
        <w:tc>
          <w:tcPr>
            <w:tcW w:w="108" w:type="pct"/>
            <w:tcBorders>
              <w:top w:val="single" w:sz="6" w:space="0" w:color="000000"/>
              <w:left w:val="single" w:sz="6" w:space="0" w:color="000000"/>
              <w:bottom w:val="single" w:sz="6" w:space="0" w:color="000000"/>
              <w:right w:val="single" w:sz="6" w:space="0" w:color="000000"/>
            </w:tcBorders>
          </w:tcPr>
          <w:p w14:paraId="344E9190" w14:textId="77777777" w:rsidR="000E2A1E" w:rsidRPr="00862354" w:rsidRDefault="000E2A1E">
            <w:pPr>
              <w:pStyle w:val="TableParagraph"/>
              <w:rPr>
                <w:rFonts w:ascii="Times New Roman" w:hAnsi="Times New Roman" w:cs="Times New Roman"/>
                <w:sz w:val="16"/>
                <w:szCs w:val="16"/>
              </w:rPr>
            </w:pPr>
          </w:p>
        </w:tc>
        <w:tc>
          <w:tcPr>
            <w:tcW w:w="108" w:type="pct"/>
            <w:tcBorders>
              <w:top w:val="single" w:sz="6" w:space="0" w:color="000000"/>
              <w:left w:val="single" w:sz="6" w:space="0" w:color="000000"/>
              <w:bottom w:val="single" w:sz="6" w:space="0" w:color="000000"/>
              <w:right w:val="single" w:sz="6" w:space="0" w:color="000000"/>
            </w:tcBorders>
          </w:tcPr>
          <w:p w14:paraId="45330A25" w14:textId="77777777" w:rsidR="000E2A1E" w:rsidRPr="00862354" w:rsidRDefault="000E2A1E">
            <w:pPr>
              <w:pStyle w:val="TableParagraph"/>
              <w:rPr>
                <w:rFonts w:ascii="Times New Roman" w:hAnsi="Times New Roman" w:cs="Times New Roman"/>
                <w:sz w:val="16"/>
                <w:szCs w:val="16"/>
              </w:rPr>
            </w:pPr>
          </w:p>
        </w:tc>
        <w:tc>
          <w:tcPr>
            <w:tcW w:w="107" w:type="pct"/>
            <w:tcBorders>
              <w:top w:val="single" w:sz="6" w:space="0" w:color="000000"/>
              <w:left w:val="single" w:sz="6" w:space="0" w:color="000000"/>
              <w:bottom w:val="single" w:sz="6" w:space="0" w:color="000000"/>
              <w:right w:val="single" w:sz="6" w:space="0" w:color="000000"/>
            </w:tcBorders>
          </w:tcPr>
          <w:p w14:paraId="5218F632" w14:textId="77777777" w:rsidR="000E2A1E" w:rsidRPr="00862354" w:rsidRDefault="000E2A1E">
            <w:pPr>
              <w:pStyle w:val="TableParagraph"/>
              <w:rPr>
                <w:rFonts w:ascii="Times New Roman" w:hAnsi="Times New Roman" w:cs="Times New Roman"/>
                <w:sz w:val="16"/>
                <w:szCs w:val="16"/>
              </w:rPr>
            </w:pPr>
          </w:p>
        </w:tc>
        <w:tc>
          <w:tcPr>
            <w:tcW w:w="106" w:type="pct"/>
            <w:tcBorders>
              <w:top w:val="single" w:sz="6" w:space="0" w:color="000000"/>
              <w:left w:val="single" w:sz="6" w:space="0" w:color="000000"/>
              <w:bottom w:val="single" w:sz="6" w:space="0" w:color="000000"/>
              <w:right w:val="single" w:sz="6" w:space="0" w:color="000000"/>
            </w:tcBorders>
          </w:tcPr>
          <w:p w14:paraId="22A9C451" w14:textId="77777777" w:rsidR="000E2A1E" w:rsidRPr="00862354" w:rsidRDefault="000E2A1E">
            <w:pPr>
              <w:pStyle w:val="TableParagraph"/>
              <w:rPr>
                <w:rFonts w:ascii="Times New Roman" w:hAnsi="Times New Roman" w:cs="Times New Roman"/>
                <w:sz w:val="16"/>
                <w:szCs w:val="16"/>
              </w:rPr>
            </w:pPr>
          </w:p>
        </w:tc>
        <w:tc>
          <w:tcPr>
            <w:tcW w:w="106" w:type="pct"/>
            <w:tcBorders>
              <w:top w:val="single" w:sz="6" w:space="0" w:color="000000"/>
              <w:left w:val="single" w:sz="6" w:space="0" w:color="000000"/>
              <w:bottom w:val="single" w:sz="6" w:space="0" w:color="000000"/>
              <w:right w:val="single" w:sz="6" w:space="0" w:color="000000"/>
            </w:tcBorders>
          </w:tcPr>
          <w:p w14:paraId="65DD1D55" w14:textId="77777777" w:rsidR="000E2A1E" w:rsidRPr="00862354" w:rsidRDefault="000E2A1E">
            <w:pPr>
              <w:pStyle w:val="TableParagraph"/>
              <w:rPr>
                <w:rFonts w:ascii="Times New Roman" w:hAnsi="Times New Roman" w:cs="Times New Roman"/>
                <w:sz w:val="16"/>
                <w:szCs w:val="16"/>
              </w:rPr>
            </w:pPr>
          </w:p>
        </w:tc>
        <w:tc>
          <w:tcPr>
            <w:tcW w:w="106" w:type="pct"/>
            <w:tcBorders>
              <w:top w:val="single" w:sz="6" w:space="0" w:color="000000"/>
              <w:left w:val="single" w:sz="6" w:space="0" w:color="000000"/>
              <w:bottom w:val="single" w:sz="6" w:space="0" w:color="000000"/>
              <w:right w:val="single" w:sz="6" w:space="0" w:color="000000"/>
            </w:tcBorders>
          </w:tcPr>
          <w:p w14:paraId="6EBB31C6" w14:textId="77777777" w:rsidR="000E2A1E" w:rsidRPr="00862354" w:rsidRDefault="000E2A1E">
            <w:pPr>
              <w:pStyle w:val="TableParagraph"/>
              <w:rPr>
                <w:rFonts w:ascii="Times New Roman" w:hAnsi="Times New Roman" w:cs="Times New Roman"/>
                <w:sz w:val="16"/>
                <w:szCs w:val="16"/>
              </w:rPr>
            </w:pPr>
          </w:p>
        </w:tc>
        <w:tc>
          <w:tcPr>
            <w:tcW w:w="274" w:type="pct"/>
            <w:tcBorders>
              <w:top w:val="single" w:sz="6" w:space="0" w:color="000000"/>
              <w:left w:val="single" w:sz="6" w:space="0" w:color="000000"/>
              <w:bottom w:val="single" w:sz="6" w:space="0" w:color="000000"/>
            </w:tcBorders>
          </w:tcPr>
          <w:p w14:paraId="1E71685A" w14:textId="77777777" w:rsidR="000E2A1E" w:rsidRPr="00862354" w:rsidRDefault="000E2A1E">
            <w:pPr>
              <w:pStyle w:val="TableParagraph"/>
              <w:spacing w:before="2" w:line="153" w:lineRule="exact"/>
              <w:ind w:right="20"/>
              <w:jc w:val="right"/>
              <w:rPr>
                <w:rFonts w:ascii="Times New Roman" w:hAnsi="Times New Roman" w:cs="Times New Roman"/>
                <w:sz w:val="16"/>
                <w:szCs w:val="16"/>
              </w:rPr>
            </w:pPr>
            <w:r w:rsidRPr="00862354">
              <w:rPr>
                <w:rFonts w:ascii="Times New Roman" w:hAnsi="Times New Roman" w:cs="Times New Roman"/>
                <w:spacing w:val="-10"/>
                <w:sz w:val="16"/>
                <w:szCs w:val="16"/>
              </w:rPr>
              <w:t>0</w:t>
            </w:r>
          </w:p>
        </w:tc>
      </w:tr>
      <w:tr w:rsidR="00C37BA5" w:rsidRPr="00862354" w14:paraId="0716EEC0" w14:textId="77777777" w:rsidTr="005872B7">
        <w:trPr>
          <w:trHeight w:val="174"/>
        </w:trPr>
        <w:tc>
          <w:tcPr>
            <w:tcW w:w="144" w:type="pct"/>
            <w:tcBorders>
              <w:top w:val="single" w:sz="6" w:space="0" w:color="000000"/>
              <w:bottom w:val="single" w:sz="6" w:space="0" w:color="000000"/>
              <w:right w:val="single" w:sz="6" w:space="0" w:color="000000"/>
            </w:tcBorders>
          </w:tcPr>
          <w:p w14:paraId="101EFAEF" w14:textId="77777777" w:rsidR="000E2A1E" w:rsidRPr="00862354" w:rsidRDefault="000E2A1E">
            <w:pPr>
              <w:pStyle w:val="TableParagraph"/>
              <w:rPr>
                <w:rFonts w:ascii="Times New Roman" w:hAnsi="Times New Roman" w:cs="Times New Roman"/>
                <w:sz w:val="16"/>
                <w:szCs w:val="16"/>
              </w:rPr>
            </w:pPr>
          </w:p>
        </w:tc>
        <w:tc>
          <w:tcPr>
            <w:tcW w:w="1252" w:type="pct"/>
            <w:tcBorders>
              <w:top w:val="single" w:sz="6" w:space="0" w:color="000000"/>
              <w:left w:val="single" w:sz="6" w:space="0" w:color="000000"/>
              <w:bottom w:val="single" w:sz="6" w:space="0" w:color="000000"/>
              <w:right w:val="single" w:sz="6" w:space="0" w:color="000000"/>
            </w:tcBorders>
          </w:tcPr>
          <w:p w14:paraId="0F8D65E3" w14:textId="77777777" w:rsidR="000E2A1E" w:rsidRPr="00862354" w:rsidRDefault="000E2A1E">
            <w:pPr>
              <w:pStyle w:val="TableParagraph"/>
              <w:spacing w:before="9" w:line="145" w:lineRule="exact"/>
              <w:ind w:left="29"/>
              <w:rPr>
                <w:rFonts w:ascii="Times New Roman" w:hAnsi="Times New Roman" w:cs="Times New Roman"/>
                <w:sz w:val="16"/>
                <w:szCs w:val="16"/>
              </w:rPr>
            </w:pPr>
            <w:r w:rsidRPr="00862354">
              <w:rPr>
                <w:rFonts w:ascii="Times New Roman" w:hAnsi="Times New Roman" w:cs="Times New Roman"/>
                <w:sz w:val="16"/>
                <w:szCs w:val="16"/>
              </w:rPr>
              <w:t>7b/</w:t>
            </w:r>
            <w:r w:rsidRPr="00862354">
              <w:rPr>
                <w:rFonts w:ascii="Times New Roman" w:hAnsi="Times New Roman" w:cs="Times New Roman"/>
                <w:spacing w:val="-7"/>
                <w:sz w:val="16"/>
                <w:szCs w:val="16"/>
              </w:rPr>
              <w:t xml:space="preserve"> </w:t>
            </w:r>
            <w:proofErr w:type="spellStart"/>
            <w:r w:rsidRPr="00862354">
              <w:rPr>
                <w:rFonts w:ascii="Times New Roman" w:hAnsi="Times New Roman" w:cs="Times New Roman"/>
                <w:sz w:val="16"/>
                <w:szCs w:val="16"/>
              </w:rPr>
              <w:t>meno</w:t>
            </w:r>
            <w:proofErr w:type="spellEnd"/>
            <w:r w:rsidRPr="00862354">
              <w:rPr>
                <w:rFonts w:ascii="Times New Roman" w:hAnsi="Times New Roman" w:cs="Times New Roman"/>
                <w:spacing w:val="-6"/>
                <w:sz w:val="16"/>
                <w:szCs w:val="16"/>
              </w:rPr>
              <w:t xml:space="preserve"> </w:t>
            </w:r>
            <w:r w:rsidRPr="00862354">
              <w:rPr>
                <w:rFonts w:ascii="Times New Roman" w:hAnsi="Times New Roman" w:cs="Times New Roman"/>
                <w:spacing w:val="-2"/>
                <w:sz w:val="16"/>
                <w:szCs w:val="16"/>
              </w:rPr>
              <w:t>............</w:t>
            </w:r>
          </w:p>
        </w:tc>
        <w:tc>
          <w:tcPr>
            <w:tcW w:w="103" w:type="pct"/>
            <w:tcBorders>
              <w:top w:val="single" w:sz="6" w:space="0" w:color="000000"/>
              <w:left w:val="single" w:sz="6" w:space="0" w:color="000000"/>
              <w:bottom w:val="single" w:sz="6" w:space="0" w:color="000000"/>
              <w:right w:val="single" w:sz="6" w:space="0" w:color="000000"/>
            </w:tcBorders>
          </w:tcPr>
          <w:p w14:paraId="3E8A7EBF" w14:textId="77777777" w:rsidR="000E2A1E" w:rsidRPr="00862354" w:rsidRDefault="000E2A1E">
            <w:pPr>
              <w:pStyle w:val="TableParagraph"/>
              <w:rPr>
                <w:rFonts w:ascii="Times New Roman" w:hAnsi="Times New Roman" w:cs="Times New Roman"/>
                <w:sz w:val="16"/>
                <w:szCs w:val="16"/>
              </w:rPr>
            </w:pPr>
          </w:p>
        </w:tc>
        <w:tc>
          <w:tcPr>
            <w:tcW w:w="103" w:type="pct"/>
            <w:tcBorders>
              <w:top w:val="single" w:sz="6" w:space="0" w:color="000000"/>
              <w:left w:val="single" w:sz="6" w:space="0" w:color="000000"/>
              <w:bottom w:val="single" w:sz="6" w:space="0" w:color="000000"/>
              <w:right w:val="single" w:sz="6" w:space="0" w:color="000000"/>
            </w:tcBorders>
          </w:tcPr>
          <w:p w14:paraId="622D3196" w14:textId="77777777" w:rsidR="000E2A1E" w:rsidRPr="00862354" w:rsidRDefault="000E2A1E">
            <w:pPr>
              <w:pStyle w:val="TableParagraph"/>
              <w:rPr>
                <w:rFonts w:ascii="Times New Roman" w:hAnsi="Times New Roman" w:cs="Times New Roman"/>
                <w:sz w:val="16"/>
                <w:szCs w:val="16"/>
              </w:rPr>
            </w:pPr>
          </w:p>
        </w:tc>
        <w:tc>
          <w:tcPr>
            <w:tcW w:w="103" w:type="pct"/>
            <w:tcBorders>
              <w:top w:val="single" w:sz="6" w:space="0" w:color="000000"/>
              <w:left w:val="single" w:sz="6" w:space="0" w:color="000000"/>
              <w:bottom w:val="single" w:sz="6" w:space="0" w:color="000000"/>
              <w:right w:val="single" w:sz="6" w:space="0" w:color="000000"/>
            </w:tcBorders>
          </w:tcPr>
          <w:p w14:paraId="7AD43D47" w14:textId="77777777" w:rsidR="000E2A1E" w:rsidRPr="00862354" w:rsidRDefault="000E2A1E">
            <w:pPr>
              <w:pStyle w:val="TableParagraph"/>
              <w:rPr>
                <w:rFonts w:ascii="Times New Roman" w:hAnsi="Times New Roman" w:cs="Times New Roman"/>
                <w:sz w:val="16"/>
                <w:szCs w:val="16"/>
              </w:rPr>
            </w:pPr>
          </w:p>
        </w:tc>
        <w:tc>
          <w:tcPr>
            <w:tcW w:w="102" w:type="pct"/>
            <w:tcBorders>
              <w:top w:val="single" w:sz="6" w:space="0" w:color="000000"/>
              <w:left w:val="single" w:sz="6" w:space="0" w:color="000000"/>
              <w:bottom w:val="single" w:sz="6" w:space="0" w:color="000000"/>
              <w:right w:val="single" w:sz="6" w:space="0" w:color="000000"/>
            </w:tcBorders>
          </w:tcPr>
          <w:p w14:paraId="3B3FBB50" w14:textId="77777777" w:rsidR="000E2A1E" w:rsidRPr="00862354" w:rsidRDefault="000E2A1E">
            <w:pPr>
              <w:pStyle w:val="TableParagraph"/>
              <w:rPr>
                <w:rFonts w:ascii="Times New Roman" w:hAnsi="Times New Roman" w:cs="Times New Roman"/>
                <w:sz w:val="16"/>
                <w:szCs w:val="16"/>
              </w:rPr>
            </w:pPr>
          </w:p>
        </w:tc>
        <w:tc>
          <w:tcPr>
            <w:tcW w:w="101" w:type="pct"/>
            <w:tcBorders>
              <w:top w:val="single" w:sz="6" w:space="0" w:color="000000"/>
              <w:left w:val="single" w:sz="6" w:space="0" w:color="000000"/>
              <w:bottom w:val="single" w:sz="6" w:space="0" w:color="000000"/>
              <w:right w:val="single" w:sz="6" w:space="0" w:color="000000"/>
            </w:tcBorders>
          </w:tcPr>
          <w:p w14:paraId="1701C2E8" w14:textId="77777777" w:rsidR="000E2A1E" w:rsidRPr="00862354" w:rsidRDefault="000E2A1E">
            <w:pPr>
              <w:pStyle w:val="TableParagraph"/>
              <w:rPr>
                <w:rFonts w:ascii="Times New Roman" w:hAnsi="Times New Roman" w:cs="Times New Roman"/>
                <w:sz w:val="16"/>
                <w:szCs w:val="16"/>
              </w:rPr>
            </w:pPr>
          </w:p>
        </w:tc>
        <w:tc>
          <w:tcPr>
            <w:tcW w:w="101" w:type="pct"/>
            <w:tcBorders>
              <w:top w:val="single" w:sz="6" w:space="0" w:color="000000"/>
              <w:left w:val="single" w:sz="6" w:space="0" w:color="000000"/>
              <w:bottom w:val="single" w:sz="6" w:space="0" w:color="000000"/>
              <w:right w:val="single" w:sz="6" w:space="0" w:color="000000"/>
            </w:tcBorders>
          </w:tcPr>
          <w:p w14:paraId="399F05C3" w14:textId="77777777" w:rsidR="000E2A1E" w:rsidRPr="00862354" w:rsidRDefault="000E2A1E">
            <w:pPr>
              <w:pStyle w:val="TableParagraph"/>
              <w:rPr>
                <w:rFonts w:ascii="Times New Roman" w:hAnsi="Times New Roman" w:cs="Times New Roman"/>
                <w:sz w:val="16"/>
                <w:szCs w:val="16"/>
              </w:rPr>
            </w:pPr>
          </w:p>
        </w:tc>
        <w:tc>
          <w:tcPr>
            <w:tcW w:w="101" w:type="pct"/>
            <w:tcBorders>
              <w:top w:val="single" w:sz="6" w:space="0" w:color="000000"/>
              <w:left w:val="single" w:sz="6" w:space="0" w:color="000000"/>
              <w:bottom w:val="single" w:sz="6" w:space="0" w:color="000000"/>
              <w:right w:val="single" w:sz="6" w:space="0" w:color="000000"/>
            </w:tcBorders>
          </w:tcPr>
          <w:p w14:paraId="24ACEE9F" w14:textId="77777777" w:rsidR="000E2A1E" w:rsidRPr="00862354" w:rsidRDefault="000E2A1E">
            <w:pPr>
              <w:pStyle w:val="TableParagraph"/>
              <w:rPr>
                <w:rFonts w:ascii="Times New Roman" w:hAnsi="Times New Roman" w:cs="Times New Roman"/>
                <w:sz w:val="16"/>
                <w:szCs w:val="16"/>
              </w:rPr>
            </w:pPr>
          </w:p>
        </w:tc>
        <w:tc>
          <w:tcPr>
            <w:tcW w:w="101" w:type="pct"/>
            <w:tcBorders>
              <w:top w:val="single" w:sz="6" w:space="0" w:color="000000"/>
              <w:left w:val="single" w:sz="6" w:space="0" w:color="000000"/>
              <w:bottom w:val="single" w:sz="6" w:space="0" w:color="000000"/>
              <w:right w:val="single" w:sz="6" w:space="0" w:color="000000"/>
            </w:tcBorders>
          </w:tcPr>
          <w:p w14:paraId="194B0901" w14:textId="77777777" w:rsidR="000E2A1E" w:rsidRPr="00862354" w:rsidRDefault="000E2A1E">
            <w:pPr>
              <w:pStyle w:val="TableParagraph"/>
              <w:rPr>
                <w:rFonts w:ascii="Times New Roman" w:hAnsi="Times New Roman" w:cs="Times New Roman"/>
                <w:sz w:val="16"/>
                <w:szCs w:val="16"/>
              </w:rPr>
            </w:pPr>
          </w:p>
        </w:tc>
        <w:tc>
          <w:tcPr>
            <w:tcW w:w="100" w:type="pct"/>
            <w:tcBorders>
              <w:top w:val="single" w:sz="6" w:space="0" w:color="000000"/>
              <w:left w:val="single" w:sz="6" w:space="0" w:color="000000"/>
              <w:bottom w:val="single" w:sz="6" w:space="0" w:color="000000"/>
              <w:right w:val="single" w:sz="6" w:space="0" w:color="000000"/>
            </w:tcBorders>
          </w:tcPr>
          <w:p w14:paraId="6EA52A86" w14:textId="77777777" w:rsidR="000E2A1E" w:rsidRPr="00862354" w:rsidRDefault="000E2A1E">
            <w:pPr>
              <w:pStyle w:val="TableParagraph"/>
              <w:rPr>
                <w:rFonts w:ascii="Times New Roman" w:hAnsi="Times New Roman" w:cs="Times New Roman"/>
                <w:sz w:val="16"/>
                <w:szCs w:val="16"/>
              </w:rPr>
            </w:pPr>
          </w:p>
        </w:tc>
        <w:tc>
          <w:tcPr>
            <w:tcW w:w="114" w:type="pct"/>
            <w:tcBorders>
              <w:top w:val="single" w:sz="6" w:space="0" w:color="000000"/>
              <w:left w:val="single" w:sz="6" w:space="0" w:color="000000"/>
              <w:bottom w:val="single" w:sz="6" w:space="0" w:color="000000"/>
              <w:right w:val="single" w:sz="6" w:space="0" w:color="000000"/>
            </w:tcBorders>
          </w:tcPr>
          <w:p w14:paraId="515D5B9A" w14:textId="77777777" w:rsidR="000E2A1E" w:rsidRPr="00862354" w:rsidRDefault="000E2A1E">
            <w:pPr>
              <w:pStyle w:val="TableParagraph"/>
              <w:rPr>
                <w:rFonts w:ascii="Times New Roman" w:hAnsi="Times New Roman" w:cs="Times New Roman"/>
                <w:sz w:val="16"/>
                <w:szCs w:val="16"/>
              </w:rPr>
            </w:pPr>
          </w:p>
        </w:tc>
        <w:tc>
          <w:tcPr>
            <w:tcW w:w="113" w:type="pct"/>
            <w:tcBorders>
              <w:top w:val="single" w:sz="6" w:space="0" w:color="000000"/>
              <w:left w:val="single" w:sz="6" w:space="0" w:color="000000"/>
              <w:bottom w:val="single" w:sz="6" w:space="0" w:color="000000"/>
              <w:right w:val="single" w:sz="6" w:space="0" w:color="000000"/>
            </w:tcBorders>
          </w:tcPr>
          <w:p w14:paraId="059005C8" w14:textId="77777777" w:rsidR="000E2A1E" w:rsidRPr="00862354" w:rsidRDefault="000E2A1E">
            <w:pPr>
              <w:pStyle w:val="TableParagraph"/>
              <w:rPr>
                <w:rFonts w:ascii="Times New Roman" w:hAnsi="Times New Roman" w:cs="Times New Roman"/>
                <w:sz w:val="16"/>
                <w:szCs w:val="16"/>
              </w:rPr>
            </w:pPr>
          </w:p>
        </w:tc>
        <w:tc>
          <w:tcPr>
            <w:tcW w:w="113" w:type="pct"/>
            <w:tcBorders>
              <w:top w:val="single" w:sz="6" w:space="0" w:color="000000"/>
              <w:left w:val="single" w:sz="6" w:space="0" w:color="000000"/>
              <w:bottom w:val="single" w:sz="6" w:space="0" w:color="000000"/>
              <w:right w:val="single" w:sz="6" w:space="0" w:color="000000"/>
            </w:tcBorders>
          </w:tcPr>
          <w:p w14:paraId="013A6D2D" w14:textId="77777777" w:rsidR="000E2A1E" w:rsidRPr="00862354" w:rsidRDefault="000E2A1E">
            <w:pPr>
              <w:pStyle w:val="TableParagraph"/>
              <w:rPr>
                <w:rFonts w:ascii="Times New Roman" w:hAnsi="Times New Roman" w:cs="Times New Roman"/>
                <w:sz w:val="16"/>
                <w:szCs w:val="16"/>
              </w:rPr>
            </w:pPr>
          </w:p>
        </w:tc>
        <w:tc>
          <w:tcPr>
            <w:tcW w:w="113" w:type="pct"/>
            <w:tcBorders>
              <w:top w:val="single" w:sz="6" w:space="0" w:color="000000"/>
              <w:left w:val="single" w:sz="6" w:space="0" w:color="000000"/>
              <w:bottom w:val="single" w:sz="6" w:space="0" w:color="000000"/>
              <w:right w:val="single" w:sz="6" w:space="0" w:color="000000"/>
            </w:tcBorders>
          </w:tcPr>
          <w:p w14:paraId="397B0E92" w14:textId="77777777" w:rsidR="000E2A1E" w:rsidRPr="00862354" w:rsidRDefault="000E2A1E">
            <w:pPr>
              <w:pStyle w:val="TableParagraph"/>
              <w:rPr>
                <w:rFonts w:ascii="Times New Roman" w:hAnsi="Times New Roman" w:cs="Times New Roman"/>
                <w:sz w:val="16"/>
                <w:szCs w:val="16"/>
              </w:rPr>
            </w:pPr>
          </w:p>
        </w:tc>
        <w:tc>
          <w:tcPr>
            <w:tcW w:w="113" w:type="pct"/>
            <w:tcBorders>
              <w:top w:val="single" w:sz="6" w:space="0" w:color="000000"/>
              <w:left w:val="single" w:sz="6" w:space="0" w:color="000000"/>
              <w:bottom w:val="single" w:sz="6" w:space="0" w:color="000000"/>
              <w:right w:val="single" w:sz="6" w:space="0" w:color="000000"/>
            </w:tcBorders>
          </w:tcPr>
          <w:p w14:paraId="40EACBDC" w14:textId="77777777" w:rsidR="000E2A1E" w:rsidRPr="00862354" w:rsidRDefault="000E2A1E">
            <w:pPr>
              <w:pStyle w:val="TableParagraph"/>
              <w:rPr>
                <w:rFonts w:ascii="Times New Roman" w:hAnsi="Times New Roman" w:cs="Times New Roman"/>
                <w:sz w:val="16"/>
                <w:szCs w:val="16"/>
              </w:rPr>
            </w:pPr>
          </w:p>
        </w:tc>
        <w:tc>
          <w:tcPr>
            <w:tcW w:w="112" w:type="pct"/>
            <w:tcBorders>
              <w:top w:val="single" w:sz="6" w:space="0" w:color="000000"/>
              <w:left w:val="single" w:sz="6" w:space="0" w:color="000000"/>
              <w:bottom w:val="single" w:sz="6" w:space="0" w:color="000000"/>
              <w:right w:val="single" w:sz="6" w:space="0" w:color="000000"/>
            </w:tcBorders>
          </w:tcPr>
          <w:p w14:paraId="0A9B8D8B" w14:textId="77777777" w:rsidR="000E2A1E" w:rsidRPr="00862354" w:rsidRDefault="000E2A1E">
            <w:pPr>
              <w:pStyle w:val="TableParagraph"/>
              <w:rPr>
                <w:rFonts w:ascii="Times New Roman" w:hAnsi="Times New Roman" w:cs="Times New Roman"/>
                <w:sz w:val="16"/>
                <w:szCs w:val="16"/>
              </w:rPr>
            </w:pPr>
          </w:p>
        </w:tc>
        <w:tc>
          <w:tcPr>
            <w:tcW w:w="111" w:type="pct"/>
            <w:tcBorders>
              <w:top w:val="single" w:sz="6" w:space="0" w:color="000000"/>
              <w:left w:val="single" w:sz="6" w:space="0" w:color="000000"/>
              <w:bottom w:val="single" w:sz="6" w:space="0" w:color="000000"/>
              <w:right w:val="single" w:sz="6" w:space="0" w:color="000000"/>
            </w:tcBorders>
          </w:tcPr>
          <w:p w14:paraId="0C91C013" w14:textId="77777777" w:rsidR="000E2A1E" w:rsidRPr="00862354" w:rsidRDefault="000E2A1E">
            <w:pPr>
              <w:pStyle w:val="TableParagraph"/>
              <w:rPr>
                <w:rFonts w:ascii="Times New Roman" w:hAnsi="Times New Roman" w:cs="Times New Roman"/>
                <w:sz w:val="16"/>
                <w:szCs w:val="16"/>
              </w:rPr>
            </w:pPr>
          </w:p>
        </w:tc>
        <w:tc>
          <w:tcPr>
            <w:tcW w:w="110" w:type="pct"/>
            <w:tcBorders>
              <w:top w:val="single" w:sz="6" w:space="0" w:color="000000"/>
              <w:left w:val="single" w:sz="6" w:space="0" w:color="000000"/>
              <w:bottom w:val="single" w:sz="6" w:space="0" w:color="000000"/>
              <w:right w:val="single" w:sz="6" w:space="0" w:color="000000"/>
            </w:tcBorders>
          </w:tcPr>
          <w:p w14:paraId="4E8263AE" w14:textId="77777777" w:rsidR="000E2A1E" w:rsidRPr="00862354" w:rsidRDefault="000E2A1E">
            <w:pPr>
              <w:pStyle w:val="TableParagraph"/>
              <w:rPr>
                <w:rFonts w:ascii="Times New Roman" w:hAnsi="Times New Roman" w:cs="Times New Roman"/>
                <w:sz w:val="16"/>
                <w:szCs w:val="16"/>
              </w:rPr>
            </w:pPr>
          </w:p>
        </w:tc>
        <w:tc>
          <w:tcPr>
            <w:tcW w:w="110" w:type="pct"/>
            <w:tcBorders>
              <w:top w:val="single" w:sz="6" w:space="0" w:color="000000"/>
              <w:left w:val="single" w:sz="6" w:space="0" w:color="000000"/>
              <w:bottom w:val="single" w:sz="6" w:space="0" w:color="000000"/>
              <w:right w:val="single" w:sz="6" w:space="0" w:color="000000"/>
            </w:tcBorders>
          </w:tcPr>
          <w:p w14:paraId="7B36EEB0" w14:textId="77777777" w:rsidR="000E2A1E" w:rsidRPr="00862354" w:rsidRDefault="000E2A1E">
            <w:pPr>
              <w:pStyle w:val="TableParagraph"/>
              <w:rPr>
                <w:rFonts w:ascii="Times New Roman" w:hAnsi="Times New Roman" w:cs="Times New Roman"/>
                <w:sz w:val="16"/>
                <w:szCs w:val="16"/>
              </w:rPr>
            </w:pPr>
          </w:p>
        </w:tc>
        <w:tc>
          <w:tcPr>
            <w:tcW w:w="110" w:type="pct"/>
            <w:tcBorders>
              <w:top w:val="single" w:sz="6" w:space="0" w:color="000000"/>
              <w:left w:val="single" w:sz="6" w:space="0" w:color="000000"/>
              <w:bottom w:val="single" w:sz="6" w:space="0" w:color="000000"/>
              <w:right w:val="single" w:sz="6" w:space="0" w:color="000000"/>
            </w:tcBorders>
          </w:tcPr>
          <w:p w14:paraId="056FC609" w14:textId="77777777" w:rsidR="000E2A1E" w:rsidRPr="00862354" w:rsidRDefault="000E2A1E">
            <w:pPr>
              <w:pStyle w:val="TableParagraph"/>
              <w:rPr>
                <w:rFonts w:ascii="Times New Roman" w:hAnsi="Times New Roman" w:cs="Times New Roman"/>
                <w:sz w:val="16"/>
                <w:szCs w:val="16"/>
              </w:rPr>
            </w:pPr>
          </w:p>
        </w:tc>
        <w:tc>
          <w:tcPr>
            <w:tcW w:w="110" w:type="pct"/>
            <w:tcBorders>
              <w:top w:val="single" w:sz="6" w:space="0" w:color="000000"/>
              <w:left w:val="single" w:sz="6" w:space="0" w:color="000000"/>
              <w:bottom w:val="single" w:sz="6" w:space="0" w:color="000000"/>
              <w:right w:val="single" w:sz="6" w:space="0" w:color="000000"/>
            </w:tcBorders>
          </w:tcPr>
          <w:p w14:paraId="2C0CF08E" w14:textId="77777777" w:rsidR="000E2A1E" w:rsidRPr="00862354" w:rsidRDefault="000E2A1E">
            <w:pPr>
              <w:pStyle w:val="TableParagraph"/>
              <w:rPr>
                <w:rFonts w:ascii="Times New Roman" w:hAnsi="Times New Roman" w:cs="Times New Roman"/>
                <w:sz w:val="16"/>
                <w:szCs w:val="16"/>
              </w:rPr>
            </w:pPr>
          </w:p>
        </w:tc>
        <w:tc>
          <w:tcPr>
            <w:tcW w:w="109" w:type="pct"/>
            <w:tcBorders>
              <w:top w:val="single" w:sz="6" w:space="0" w:color="000000"/>
              <w:left w:val="single" w:sz="6" w:space="0" w:color="000000"/>
              <w:bottom w:val="single" w:sz="6" w:space="0" w:color="000000"/>
              <w:right w:val="single" w:sz="6" w:space="0" w:color="000000"/>
            </w:tcBorders>
          </w:tcPr>
          <w:p w14:paraId="077554A7" w14:textId="77777777" w:rsidR="000E2A1E" w:rsidRPr="00862354" w:rsidRDefault="000E2A1E">
            <w:pPr>
              <w:pStyle w:val="TableParagraph"/>
              <w:rPr>
                <w:rFonts w:ascii="Times New Roman" w:hAnsi="Times New Roman" w:cs="Times New Roman"/>
                <w:sz w:val="16"/>
                <w:szCs w:val="16"/>
              </w:rPr>
            </w:pPr>
          </w:p>
        </w:tc>
        <w:tc>
          <w:tcPr>
            <w:tcW w:w="109" w:type="pct"/>
            <w:tcBorders>
              <w:top w:val="single" w:sz="6" w:space="0" w:color="000000"/>
              <w:left w:val="single" w:sz="6" w:space="0" w:color="000000"/>
              <w:bottom w:val="single" w:sz="6" w:space="0" w:color="000000"/>
              <w:right w:val="single" w:sz="6" w:space="0" w:color="000000"/>
            </w:tcBorders>
          </w:tcPr>
          <w:p w14:paraId="3B3D2EB6" w14:textId="77777777" w:rsidR="000E2A1E" w:rsidRPr="00862354" w:rsidRDefault="000E2A1E">
            <w:pPr>
              <w:pStyle w:val="TableParagraph"/>
              <w:rPr>
                <w:rFonts w:ascii="Times New Roman" w:hAnsi="Times New Roman" w:cs="Times New Roman"/>
                <w:sz w:val="16"/>
                <w:szCs w:val="16"/>
              </w:rPr>
            </w:pPr>
          </w:p>
        </w:tc>
        <w:tc>
          <w:tcPr>
            <w:tcW w:w="109" w:type="pct"/>
            <w:tcBorders>
              <w:top w:val="single" w:sz="6" w:space="0" w:color="000000"/>
              <w:left w:val="single" w:sz="6" w:space="0" w:color="000000"/>
              <w:bottom w:val="single" w:sz="6" w:space="0" w:color="000000"/>
              <w:right w:val="single" w:sz="6" w:space="0" w:color="000000"/>
            </w:tcBorders>
          </w:tcPr>
          <w:p w14:paraId="3535BDC1" w14:textId="77777777" w:rsidR="000E2A1E" w:rsidRPr="00862354" w:rsidRDefault="000E2A1E">
            <w:pPr>
              <w:pStyle w:val="TableParagraph"/>
              <w:rPr>
                <w:rFonts w:ascii="Times New Roman" w:hAnsi="Times New Roman" w:cs="Times New Roman"/>
                <w:sz w:val="16"/>
                <w:szCs w:val="16"/>
              </w:rPr>
            </w:pPr>
          </w:p>
        </w:tc>
        <w:tc>
          <w:tcPr>
            <w:tcW w:w="108" w:type="pct"/>
            <w:tcBorders>
              <w:top w:val="single" w:sz="6" w:space="0" w:color="000000"/>
              <w:left w:val="single" w:sz="6" w:space="0" w:color="000000"/>
              <w:bottom w:val="single" w:sz="6" w:space="0" w:color="000000"/>
              <w:right w:val="single" w:sz="6" w:space="0" w:color="000000"/>
            </w:tcBorders>
          </w:tcPr>
          <w:p w14:paraId="69BD7372" w14:textId="77777777" w:rsidR="000E2A1E" w:rsidRPr="00862354" w:rsidRDefault="000E2A1E">
            <w:pPr>
              <w:pStyle w:val="TableParagraph"/>
              <w:rPr>
                <w:rFonts w:ascii="Times New Roman" w:hAnsi="Times New Roman" w:cs="Times New Roman"/>
                <w:sz w:val="16"/>
                <w:szCs w:val="16"/>
              </w:rPr>
            </w:pPr>
          </w:p>
        </w:tc>
        <w:tc>
          <w:tcPr>
            <w:tcW w:w="108" w:type="pct"/>
            <w:tcBorders>
              <w:top w:val="single" w:sz="6" w:space="0" w:color="000000"/>
              <w:left w:val="single" w:sz="6" w:space="0" w:color="000000"/>
              <w:bottom w:val="single" w:sz="6" w:space="0" w:color="000000"/>
              <w:right w:val="single" w:sz="6" w:space="0" w:color="000000"/>
            </w:tcBorders>
          </w:tcPr>
          <w:p w14:paraId="2402D08E" w14:textId="77777777" w:rsidR="000E2A1E" w:rsidRPr="00862354" w:rsidRDefault="000E2A1E">
            <w:pPr>
              <w:pStyle w:val="TableParagraph"/>
              <w:rPr>
                <w:rFonts w:ascii="Times New Roman" w:hAnsi="Times New Roman" w:cs="Times New Roman"/>
                <w:sz w:val="16"/>
                <w:szCs w:val="16"/>
              </w:rPr>
            </w:pPr>
          </w:p>
        </w:tc>
        <w:tc>
          <w:tcPr>
            <w:tcW w:w="108" w:type="pct"/>
            <w:tcBorders>
              <w:top w:val="single" w:sz="6" w:space="0" w:color="000000"/>
              <w:left w:val="single" w:sz="6" w:space="0" w:color="000000"/>
              <w:bottom w:val="single" w:sz="6" w:space="0" w:color="000000"/>
              <w:right w:val="single" w:sz="6" w:space="0" w:color="000000"/>
            </w:tcBorders>
          </w:tcPr>
          <w:p w14:paraId="1B079FE5" w14:textId="77777777" w:rsidR="000E2A1E" w:rsidRPr="00862354" w:rsidRDefault="000E2A1E">
            <w:pPr>
              <w:pStyle w:val="TableParagraph"/>
              <w:rPr>
                <w:rFonts w:ascii="Times New Roman" w:hAnsi="Times New Roman" w:cs="Times New Roman"/>
                <w:sz w:val="16"/>
                <w:szCs w:val="16"/>
              </w:rPr>
            </w:pPr>
          </w:p>
        </w:tc>
        <w:tc>
          <w:tcPr>
            <w:tcW w:w="108" w:type="pct"/>
            <w:tcBorders>
              <w:top w:val="single" w:sz="6" w:space="0" w:color="000000"/>
              <w:left w:val="single" w:sz="6" w:space="0" w:color="000000"/>
              <w:bottom w:val="single" w:sz="6" w:space="0" w:color="000000"/>
              <w:right w:val="single" w:sz="6" w:space="0" w:color="000000"/>
            </w:tcBorders>
          </w:tcPr>
          <w:p w14:paraId="0E8DD289" w14:textId="77777777" w:rsidR="000E2A1E" w:rsidRPr="00862354" w:rsidRDefault="000E2A1E">
            <w:pPr>
              <w:pStyle w:val="TableParagraph"/>
              <w:rPr>
                <w:rFonts w:ascii="Times New Roman" w:hAnsi="Times New Roman" w:cs="Times New Roman"/>
                <w:sz w:val="16"/>
                <w:szCs w:val="16"/>
              </w:rPr>
            </w:pPr>
          </w:p>
        </w:tc>
        <w:tc>
          <w:tcPr>
            <w:tcW w:w="107" w:type="pct"/>
            <w:tcBorders>
              <w:top w:val="single" w:sz="6" w:space="0" w:color="000000"/>
              <w:left w:val="single" w:sz="6" w:space="0" w:color="000000"/>
              <w:bottom w:val="single" w:sz="6" w:space="0" w:color="000000"/>
              <w:right w:val="single" w:sz="6" w:space="0" w:color="000000"/>
            </w:tcBorders>
          </w:tcPr>
          <w:p w14:paraId="71D28A0A" w14:textId="77777777" w:rsidR="000E2A1E" w:rsidRPr="00862354" w:rsidRDefault="000E2A1E">
            <w:pPr>
              <w:pStyle w:val="TableParagraph"/>
              <w:rPr>
                <w:rFonts w:ascii="Times New Roman" w:hAnsi="Times New Roman" w:cs="Times New Roman"/>
                <w:sz w:val="16"/>
                <w:szCs w:val="16"/>
              </w:rPr>
            </w:pPr>
          </w:p>
        </w:tc>
        <w:tc>
          <w:tcPr>
            <w:tcW w:w="106" w:type="pct"/>
            <w:tcBorders>
              <w:top w:val="single" w:sz="6" w:space="0" w:color="000000"/>
              <w:left w:val="single" w:sz="6" w:space="0" w:color="000000"/>
              <w:bottom w:val="single" w:sz="6" w:space="0" w:color="000000"/>
              <w:right w:val="single" w:sz="6" w:space="0" w:color="000000"/>
            </w:tcBorders>
          </w:tcPr>
          <w:p w14:paraId="35068B48" w14:textId="77777777" w:rsidR="000E2A1E" w:rsidRPr="00862354" w:rsidRDefault="000E2A1E">
            <w:pPr>
              <w:pStyle w:val="TableParagraph"/>
              <w:rPr>
                <w:rFonts w:ascii="Times New Roman" w:hAnsi="Times New Roman" w:cs="Times New Roman"/>
                <w:sz w:val="16"/>
                <w:szCs w:val="16"/>
              </w:rPr>
            </w:pPr>
          </w:p>
        </w:tc>
        <w:tc>
          <w:tcPr>
            <w:tcW w:w="106" w:type="pct"/>
            <w:tcBorders>
              <w:top w:val="single" w:sz="6" w:space="0" w:color="000000"/>
              <w:left w:val="single" w:sz="6" w:space="0" w:color="000000"/>
              <w:bottom w:val="single" w:sz="6" w:space="0" w:color="000000"/>
              <w:right w:val="single" w:sz="6" w:space="0" w:color="000000"/>
            </w:tcBorders>
          </w:tcPr>
          <w:p w14:paraId="571A277D" w14:textId="77777777" w:rsidR="000E2A1E" w:rsidRPr="00862354" w:rsidRDefault="000E2A1E">
            <w:pPr>
              <w:pStyle w:val="TableParagraph"/>
              <w:rPr>
                <w:rFonts w:ascii="Times New Roman" w:hAnsi="Times New Roman" w:cs="Times New Roman"/>
                <w:sz w:val="16"/>
                <w:szCs w:val="16"/>
              </w:rPr>
            </w:pPr>
          </w:p>
        </w:tc>
        <w:tc>
          <w:tcPr>
            <w:tcW w:w="106" w:type="pct"/>
            <w:tcBorders>
              <w:top w:val="single" w:sz="6" w:space="0" w:color="000000"/>
              <w:left w:val="single" w:sz="6" w:space="0" w:color="000000"/>
              <w:bottom w:val="single" w:sz="6" w:space="0" w:color="000000"/>
              <w:right w:val="single" w:sz="6" w:space="0" w:color="000000"/>
            </w:tcBorders>
          </w:tcPr>
          <w:p w14:paraId="2169DA8D" w14:textId="77777777" w:rsidR="000E2A1E" w:rsidRPr="00862354" w:rsidRDefault="000E2A1E">
            <w:pPr>
              <w:pStyle w:val="TableParagraph"/>
              <w:rPr>
                <w:rFonts w:ascii="Times New Roman" w:hAnsi="Times New Roman" w:cs="Times New Roman"/>
                <w:sz w:val="16"/>
                <w:szCs w:val="16"/>
              </w:rPr>
            </w:pPr>
          </w:p>
        </w:tc>
        <w:tc>
          <w:tcPr>
            <w:tcW w:w="274" w:type="pct"/>
            <w:tcBorders>
              <w:top w:val="single" w:sz="6" w:space="0" w:color="000000"/>
              <w:left w:val="single" w:sz="6" w:space="0" w:color="000000"/>
              <w:bottom w:val="single" w:sz="6" w:space="0" w:color="000000"/>
            </w:tcBorders>
          </w:tcPr>
          <w:p w14:paraId="74F21B87" w14:textId="77777777" w:rsidR="000E2A1E" w:rsidRPr="00862354" w:rsidRDefault="000E2A1E">
            <w:pPr>
              <w:pStyle w:val="TableParagraph"/>
              <w:spacing w:before="2" w:line="153" w:lineRule="exact"/>
              <w:ind w:right="20"/>
              <w:jc w:val="right"/>
              <w:rPr>
                <w:rFonts w:ascii="Times New Roman" w:hAnsi="Times New Roman" w:cs="Times New Roman"/>
                <w:sz w:val="16"/>
                <w:szCs w:val="16"/>
              </w:rPr>
            </w:pPr>
            <w:r w:rsidRPr="00862354">
              <w:rPr>
                <w:rFonts w:ascii="Times New Roman" w:hAnsi="Times New Roman" w:cs="Times New Roman"/>
                <w:spacing w:val="-10"/>
                <w:sz w:val="16"/>
                <w:szCs w:val="16"/>
              </w:rPr>
              <w:t>0</w:t>
            </w:r>
          </w:p>
        </w:tc>
      </w:tr>
      <w:tr w:rsidR="00C37BA5" w:rsidRPr="00862354" w14:paraId="70888C94" w14:textId="77777777" w:rsidTr="005872B7">
        <w:trPr>
          <w:trHeight w:val="174"/>
        </w:trPr>
        <w:tc>
          <w:tcPr>
            <w:tcW w:w="144" w:type="pct"/>
            <w:tcBorders>
              <w:top w:val="single" w:sz="6" w:space="0" w:color="000000"/>
              <w:bottom w:val="single" w:sz="6" w:space="0" w:color="000000"/>
              <w:right w:val="single" w:sz="6" w:space="0" w:color="000000"/>
            </w:tcBorders>
          </w:tcPr>
          <w:p w14:paraId="15D1F406" w14:textId="77777777" w:rsidR="000E2A1E" w:rsidRPr="00862354" w:rsidRDefault="000E2A1E">
            <w:pPr>
              <w:pStyle w:val="TableParagraph"/>
              <w:rPr>
                <w:rFonts w:ascii="Times New Roman" w:hAnsi="Times New Roman" w:cs="Times New Roman"/>
                <w:sz w:val="16"/>
                <w:szCs w:val="16"/>
              </w:rPr>
            </w:pPr>
          </w:p>
        </w:tc>
        <w:tc>
          <w:tcPr>
            <w:tcW w:w="1252" w:type="pct"/>
            <w:tcBorders>
              <w:top w:val="single" w:sz="6" w:space="0" w:color="000000"/>
              <w:left w:val="single" w:sz="6" w:space="0" w:color="000000"/>
              <w:bottom w:val="single" w:sz="6" w:space="0" w:color="000000"/>
              <w:right w:val="single" w:sz="6" w:space="0" w:color="000000"/>
            </w:tcBorders>
          </w:tcPr>
          <w:p w14:paraId="328B4D77" w14:textId="77777777" w:rsidR="000E2A1E" w:rsidRPr="00862354" w:rsidRDefault="000E2A1E">
            <w:pPr>
              <w:pStyle w:val="TableParagraph"/>
              <w:spacing w:before="9" w:line="145" w:lineRule="exact"/>
              <w:ind w:left="29"/>
              <w:rPr>
                <w:rFonts w:ascii="Times New Roman" w:hAnsi="Times New Roman" w:cs="Times New Roman"/>
                <w:sz w:val="16"/>
                <w:szCs w:val="16"/>
              </w:rPr>
            </w:pPr>
            <w:r w:rsidRPr="00862354">
              <w:rPr>
                <w:rFonts w:ascii="Times New Roman" w:hAnsi="Times New Roman" w:cs="Times New Roman"/>
                <w:sz w:val="16"/>
                <w:szCs w:val="16"/>
              </w:rPr>
              <w:t>7c/</w:t>
            </w:r>
            <w:r w:rsidRPr="00862354">
              <w:rPr>
                <w:rFonts w:ascii="Times New Roman" w:hAnsi="Times New Roman" w:cs="Times New Roman"/>
                <w:spacing w:val="-6"/>
                <w:sz w:val="16"/>
                <w:szCs w:val="16"/>
              </w:rPr>
              <w:t xml:space="preserve"> </w:t>
            </w:r>
            <w:proofErr w:type="spellStart"/>
            <w:r w:rsidRPr="00862354">
              <w:rPr>
                <w:rFonts w:ascii="Times New Roman" w:hAnsi="Times New Roman" w:cs="Times New Roman"/>
                <w:sz w:val="16"/>
                <w:szCs w:val="16"/>
              </w:rPr>
              <w:t>meno</w:t>
            </w:r>
            <w:proofErr w:type="spellEnd"/>
            <w:r w:rsidRPr="00862354">
              <w:rPr>
                <w:rFonts w:ascii="Times New Roman" w:hAnsi="Times New Roman" w:cs="Times New Roman"/>
                <w:spacing w:val="-6"/>
                <w:sz w:val="16"/>
                <w:szCs w:val="16"/>
              </w:rPr>
              <w:t xml:space="preserve"> </w:t>
            </w:r>
            <w:r w:rsidRPr="00862354">
              <w:rPr>
                <w:rFonts w:ascii="Times New Roman" w:hAnsi="Times New Roman" w:cs="Times New Roman"/>
                <w:spacing w:val="-2"/>
                <w:sz w:val="16"/>
                <w:szCs w:val="16"/>
              </w:rPr>
              <w:t>............</w:t>
            </w:r>
          </w:p>
        </w:tc>
        <w:tc>
          <w:tcPr>
            <w:tcW w:w="103" w:type="pct"/>
            <w:tcBorders>
              <w:top w:val="single" w:sz="6" w:space="0" w:color="000000"/>
              <w:left w:val="single" w:sz="6" w:space="0" w:color="000000"/>
              <w:bottom w:val="single" w:sz="6" w:space="0" w:color="000000"/>
              <w:right w:val="single" w:sz="6" w:space="0" w:color="000000"/>
            </w:tcBorders>
          </w:tcPr>
          <w:p w14:paraId="2527AC6B" w14:textId="77777777" w:rsidR="000E2A1E" w:rsidRPr="00862354" w:rsidRDefault="000E2A1E">
            <w:pPr>
              <w:pStyle w:val="TableParagraph"/>
              <w:rPr>
                <w:rFonts w:ascii="Times New Roman" w:hAnsi="Times New Roman" w:cs="Times New Roman"/>
                <w:sz w:val="16"/>
                <w:szCs w:val="16"/>
              </w:rPr>
            </w:pPr>
          </w:p>
        </w:tc>
        <w:tc>
          <w:tcPr>
            <w:tcW w:w="103" w:type="pct"/>
            <w:tcBorders>
              <w:top w:val="single" w:sz="6" w:space="0" w:color="000000"/>
              <w:left w:val="single" w:sz="6" w:space="0" w:color="000000"/>
              <w:bottom w:val="single" w:sz="6" w:space="0" w:color="000000"/>
              <w:right w:val="single" w:sz="6" w:space="0" w:color="000000"/>
            </w:tcBorders>
          </w:tcPr>
          <w:p w14:paraId="7E0E44B5" w14:textId="77777777" w:rsidR="000E2A1E" w:rsidRPr="00862354" w:rsidRDefault="000E2A1E">
            <w:pPr>
              <w:pStyle w:val="TableParagraph"/>
              <w:rPr>
                <w:rFonts w:ascii="Times New Roman" w:hAnsi="Times New Roman" w:cs="Times New Roman"/>
                <w:sz w:val="16"/>
                <w:szCs w:val="16"/>
              </w:rPr>
            </w:pPr>
          </w:p>
        </w:tc>
        <w:tc>
          <w:tcPr>
            <w:tcW w:w="103" w:type="pct"/>
            <w:tcBorders>
              <w:top w:val="single" w:sz="6" w:space="0" w:color="000000"/>
              <w:left w:val="single" w:sz="6" w:space="0" w:color="000000"/>
              <w:bottom w:val="single" w:sz="6" w:space="0" w:color="000000"/>
              <w:right w:val="single" w:sz="6" w:space="0" w:color="000000"/>
            </w:tcBorders>
          </w:tcPr>
          <w:p w14:paraId="046ECAAB" w14:textId="77777777" w:rsidR="000E2A1E" w:rsidRPr="00862354" w:rsidRDefault="000E2A1E">
            <w:pPr>
              <w:pStyle w:val="TableParagraph"/>
              <w:rPr>
                <w:rFonts w:ascii="Times New Roman" w:hAnsi="Times New Roman" w:cs="Times New Roman"/>
                <w:sz w:val="16"/>
                <w:szCs w:val="16"/>
              </w:rPr>
            </w:pPr>
          </w:p>
        </w:tc>
        <w:tc>
          <w:tcPr>
            <w:tcW w:w="102" w:type="pct"/>
            <w:tcBorders>
              <w:top w:val="single" w:sz="6" w:space="0" w:color="000000"/>
              <w:left w:val="single" w:sz="6" w:space="0" w:color="000000"/>
              <w:bottom w:val="single" w:sz="6" w:space="0" w:color="000000"/>
              <w:right w:val="single" w:sz="6" w:space="0" w:color="000000"/>
            </w:tcBorders>
          </w:tcPr>
          <w:p w14:paraId="2961BFCA" w14:textId="77777777" w:rsidR="000E2A1E" w:rsidRPr="00862354" w:rsidRDefault="000E2A1E">
            <w:pPr>
              <w:pStyle w:val="TableParagraph"/>
              <w:rPr>
                <w:rFonts w:ascii="Times New Roman" w:hAnsi="Times New Roman" w:cs="Times New Roman"/>
                <w:sz w:val="16"/>
                <w:szCs w:val="16"/>
              </w:rPr>
            </w:pPr>
          </w:p>
        </w:tc>
        <w:tc>
          <w:tcPr>
            <w:tcW w:w="101" w:type="pct"/>
            <w:tcBorders>
              <w:top w:val="single" w:sz="6" w:space="0" w:color="000000"/>
              <w:left w:val="single" w:sz="6" w:space="0" w:color="000000"/>
              <w:bottom w:val="single" w:sz="6" w:space="0" w:color="000000"/>
              <w:right w:val="single" w:sz="6" w:space="0" w:color="000000"/>
            </w:tcBorders>
          </w:tcPr>
          <w:p w14:paraId="26076EAB" w14:textId="77777777" w:rsidR="000E2A1E" w:rsidRPr="00862354" w:rsidRDefault="000E2A1E">
            <w:pPr>
              <w:pStyle w:val="TableParagraph"/>
              <w:rPr>
                <w:rFonts w:ascii="Times New Roman" w:hAnsi="Times New Roman" w:cs="Times New Roman"/>
                <w:sz w:val="16"/>
                <w:szCs w:val="16"/>
              </w:rPr>
            </w:pPr>
          </w:p>
        </w:tc>
        <w:tc>
          <w:tcPr>
            <w:tcW w:w="101" w:type="pct"/>
            <w:tcBorders>
              <w:top w:val="single" w:sz="6" w:space="0" w:color="000000"/>
              <w:left w:val="single" w:sz="6" w:space="0" w:color="000000"/>
              <w:bottom w:val="single" w:sz="6" w:space="0" w:color="000000"/>
              <w:right w:val="single" w:sz="6" w:space="0" w:color="000000"/>
            </w:tcBorders>
          </w:tcPr>
          <w:p w14:paraId="062D5823" w14:textId="77777777" w:rsidR="000E2A1E" w:rsidRPr="00862354" w:rsidRDefault="000E2A1E">
            <w:pPr>
              <w:pStyle w:val="TableParagraph"/>
              <w:rPr>
                <w:rFonts w:ascii="Times New Roman" w:hAnsi="Times New Roman" w:cs="Times New Roman"/>
                <w:sz w:val="16"/>
                <w:szCs w:val="16"/>
              </w:rPr>
            </w:pPr>
          </w:p>
        </w:tc>
        <w:tc>
          <w:tcPr>
            <w:tcW w:w="101" w:type="pct"/>
            <w:tcBorders>
              <w:top w:val="single" w:sz="6" w:space="0" w:color="000000"/>
              <w:left w:val="single" w:sz="6" w:space="0" w:color="000000"/>
              <w:bottom w:val="single" w:sz="6" w:space="0" w:color="000000"/>
              <w:right w:val="single" w:sz="6" w:space="0" w:color="000000"/>
            </w:tcBorders>
          </w:tcPr>
          <w:p w14:paraId="149AEB2B" w14:textId="77777777" w:rsidR="000E2A1E" w:rsidRPr="00862354" w:rsidRDefault="000E2A1E">
            <w:pPr>
              <w:pStyle w:val="TableParagraph"/>
              <w:rPr>
                <w:rFonts w:ascii="Times New Roman" w:hAnsi="Times New Roman" w:cs="Times New Roman"/>
                <w:sz w:val="16"/>
                <w:szCs w:val="16"/>
              </w:rPr>
            </w:pPr>
          </w:p>
        </w:tc>
        <w:tc>
          <w:tcPr>
            <w:tcW w:w="101" w:type="pct"/>
            <w:tcBorders>
              <w:top w:val="single" w:sz="6" w:space="0" w:color="000000"/>
              <w:left w:val="single" w:sz="6" w:space="0" w:color="000000"/>
              <w:bottom w:val="single" w:sz="6" w:space="0" w:color="000000"/>
              <w:right w:val="single" w:sz="6" w:space="0" w:color="000000"/>
            </w:tcBorders>
          </w:tcPr>
          <w:p w14:paraId="163C89CB" w14:textId="77777777" w:rsidR="000E2A1E" w:rsidRPr="00862354" w:rsidRDefault="000E2A1E">
            <w:pPr>
              <w:pStyle w:val="TableParagraph"/>
              <w:rPr>
                <w:rFonts w:ascii="Times New Roman" w:hAnsi="Times New Roman" w:cs="Times New Roman"/>
                <w:sz w:val="16"/>
                <w:szCs w:val="16"/>
              </w:rPr>
            </w:pPr>
          </w:p>
        </w:tc>
        <w:tc>
          <w:tcPr>
            <w:tcW w:w="100" w:type="pct"/>
            <w:tcBorders>
              <w:top w:val="single" w:sz="6" w:space="0" w:color="000000"/>
              <w:left w:val="single" w:sz="6" w:space="0" w:color="000000"/>
              <w:bottom w:val="single" w:sz="6" w:space="0" w:color="000000"/>
              <w:right w:val="single" w:sz="6" w:space="0" w:color="000000"/>
            </w:tcBorders>
          </w:tcPr>
          <w:p w14:paraId="2B7EFAED" w14:textId="77777777" w:rsidR="000E2A1E" w:rsidRPr="00862354" w:rsidRDefault="000E2A1E">
            <w:pPr>
              <w:pStyle w:val="TableParagraph"/>
              <w:rPr>
                <w:rFonts w:ascii="Times New Roman" w:hAnsi="Times New Roman" w:cs="Times New Roman"/>
                <w:sz w:val="16"/>
                <w:szCs w:val="16"/>
              </w:rPr>
            </w:pPr>
          </w:p>
        </w:tc>
        <w:tc>
          <w:tcPr>
            <w:tcW w:w="114" w:type="pct"/>
            <w:tcBorders>
              <w:top w:val="single" w:sz="6" w:space="0" w:color="000000"/>
              <w:left w:val="single" w:sz="6" w:space="0" w:color="000000"/>
              <w:bottom w:val="single" w:sz="6" w:space="0" w:color="000000"/>
              <w:right w:val="single" w:sz="6" w:space="0" w:color="000000"/>
            </w:tcBorders>
          </w:tcPr>
          <w:p w14:paraId="416D2932" w14:textId="77777777" w:rsidR="000E2A1E" w:rsidRPr="00862354" w:rsidRDefault="000E2A1E">
            <w:pPr>
              <w:pStyle w:val="TableParagraph"/>
              <w:rPr>
                <w:rFonts w:ascii="Times New Roman" w:hAnsi="Times New Roman" w:cs="Times New Roman"/>
                <w:sz w:val="16"/>
                <w:szCs w:val="16"/>
              </w:rPr>
            </w:pPr>
          </w:p>
        </w:tc>
        <w:tc>
          <w:tcPr>
            <w:tcW w:w="113" w:type="pct"/>
            <w:tcBorders>
              <w:top w:val="single" w:sz="6" w:space="0" w:color="000000"/>
              <w:left w:val="single" w:sz="6" w:space="0" w:color="000000"/>
              <w:bottom w:val="single" w:sz="6" w:space="0" w:color="000000"/>
              <w:right w:val="single" w:sz="6" w:space="0" w:color="000000"/>
            </w:tcBorders>
          </w:tcPr>
          <w:p w14:paraId="13D22780" w14:textId="77777777" w:rsidR="000E2A1E" w:rsidRPr="00862354" w:rsidRDefault="000E2A1E">
            <w:pPr>
              <w:pStyle w:val="TableParagraph"/>
              <w:rPr>
                <w:rFonts w:ascii="Times New Roman" w:hAnsi="Times New Roman" w:cs="Times New Roman"/>
                <w:sz w:val="16"/>
                <w:szCs w:val="16"/>
              </w:rPr>
            </w:pPr>
          </w:p>
        </w:tc>
        <w:tc>
          <w:tcPr>
            <w:tcW w:w="113" w:type="pct"/>
            <w:tcBorders>
              <w:top w:val="single" w:sz="6" w:space="0" w:color="000000"/>
              <w:left w:val="single" w:sz="6" w:space="0" w:color="000000"/>
              <w:bottom w:val="single" w:sz="6" w:space="0" w:color="000000"/>
              <w:right w:val="single" w:sz="6" w:space="0" w:color="000000"/>
            </w:tcBorders>
          </w:tcPr>
          <w:p w14:paraId="00422628" w14:textId="77777777" w:rsidR="000E2A1E" w:rsidRPr="00862354" w:rsidRDefault="000E2A1E">
            <w:pPr>
              <w:pStyle w:val="TableParagraph"/>
              <w:rPr>
                <w:rFonts w:ascii="Times New Roman" w:hAnsi="Times New Roman" w:cs="Times New Roman"/>
                <w:sz w:val="16"/>
                <w:szCs w:val="16"/>
              </w:rPr>
            </w:pPr>
          </w:p>
        </w:tc>
        <w:tc>
          <w:tcPr>
            <w:tcW w:w="113" w:type="pct"/>
            <w:tcBorders>
              <w:top w:val="single" w:sz="6" w:space="0" w:color="000000"/>
              <w:left w:val="single" w:sz="6" w:space="0" w:color="000000"/>
              <w:bottom w:val="single" w:sz="6" w:space="0" w:color="000000"/>
              <w:right w:val="single" w:sz="6" w:space="0" w:color="000000"/>
            </w:tcBorders>
          </w:tcPr>
          <w:p w14:paraId="04BE790B" w14:textId="77777777" w:rsidR="000E2A1E" w:rsidRPr="00862354" w:rsidRDefault="000E2A1E">
            <w:pPr>
              <w:pStyle w:val="TableParagraph"/>
              <w:rPr>
                <w:rFonts w:ascii="Times New Roman" w:hAnsi="Times New Roman" w:cs="Times New Roman"/>
                <w:sz w:val="16"/>
                <w:szCs w:val="16"/>
              </w:rPr>
            </w:pPr>
          </w:p>
        </w:tc>
        <w:tc>
          <w:tcPr>
            <w:tcW w:w="113" w:type="pct"/>
            <w:tcBorders>
              <w:top w:val="single" w:sz="6" w:space="0" w:color="000000"/>
              <w:left w:val="single" w:sz="6" w:space="0" w:color="000000"/>
              <w:bottom w:val="single" w:sz="6" w:space="0" w:color="000000"/>
              <w:right w:val="single" w:sz="6" w:space="0" w:color="000000"/>
            </w:tcBorders>
          </w:tcPr>
          <w:p w14:paraId="1A364A6E" w14:textId="77777777" w:rsidR="000E2A1E" w:rsidRPr="00862354" w:rsidRDefault="000E2A1E">
            <w:pPr>
              <w:pStyle w:val="TableParagraph"/>
              <w:rPr>
                <w:rFonts w:ascii="Times New Roman" w:hAnsi="Times New Roman" w:cs="Times New Roman"/>
                <w:sz w:val="16"/>
                <w:szCs w:val="16"/>
              </w:rPr>
            </w:pPr>
          </w:p>
        </w:tc>
        <w:tc>
          <w:tcPr>
            <w:tcW w:w="112" w:type="pct"/>
            <w:tcBorders>
              <w:top w:val="single" w:sz="6" w:space="0" w:color="000000"/>
              <w:left w:val="single" w:sz="6" w:space="0" w:color="000000"/>
              <w:bottom w:val="single" w:sz="6" w:space="0" w:color="000000"/>
              <w:right w:val="single" w:sz="6" w:space="0" w:color="000000"/>
            </w:tcBorders>
          </w:tcPr>
          <w:p w14:paraId="2FD21EFC" w14:textId="77777777" w:rsidR="000E2A1E" w:rsidRPr="00862354" w:rsidRDefault="000E2A1E">
            <w:pPr>
              <w:pStyle w:val="TableParagraph"/>
              <w:rPr>
                <w:rFonts w:ascii="Times New Roman" w:hAnsi="Times New Roman" w:cs="Times New Roman"/>
                <w:sz w:val="16"/>
                <w:szCs w:val="16"/>
              </w:rPr>
            </w:pPr>
          </w:p>
        </w:tc>
        <w:tc>
          <w:tcPr>
            <w:tcW w:w="111" w:type="pct"/>
            <w:tcBorders>
              <w:top w:val="single" w:sz="6" w:space="0" w:color="000000"/>
              <w:left w:val="single" w:sz="6" w:space="0" w:color="000000"/>
              <w:bottom w:val="single" w:sz="6" w:space="0" w:color="000000"/>
              <w:right w:val="single" w:sz="6" w:space="0" w:color="000000"/>
            </w:tcBorders>
          </w:tcPr>
          <w:p w14:paraId="2AFB85F9" w14:textId="77777777" w:rsidR="000E2A1E" w:rsidRPr="00862354" w:rsidRDefault="000E2A1E">
            <w:pPr>
              <w:pStyle w:val="TableParagraph"/>
              <w:rPr>
                <w:rFonts w:ascii="Times New Roman" w:hAnsi="Times New Roman" w:cs="Times New Roman"/>
                <w:sz w:val="16"/>
                <w:szCs w:val="16"/>
              </w:rPr>
            </w:pPr>
          </w:p>
        </w:tc>
        <w:tc>
          <w:tcPr>
            <w:tcW w:w="110" w:type="pct"/>
            <w:tcBorders>
              <w:top w:val="single" w:sz="6" w:space="0" w:color="000000"/>
              <w:left w:val="single" w:sz="6" w:space="0" w:color="000000"/>
              <w:bottom w:val="single" w:sz="6" w:space="0" w:color="000000"/>
              <w:right w:val="single" w:sz="6" w:space="0" w:color="000000"/>
            </w:tcBorders>
          </w:tcPr>
          <w:p w14:paraId="0E4F6A2E" w14:textId="77777777" w:rsidR="000E2A1E" w:rsidRPr="00862354" w:rsidRDefault="000E2A1E">
            <w:pPr>
              <w:pStyle w:val="TableParagraph"/>
              <w:rPr>
                <w:rFonts w:ascii="Times New Roman" w:hAnsi="Times New Roman" w:cs="Times New Roman"/>
                <w:sz w:val="16"/>
                <w:szCs w:val="16"/>
              </w:rPr>
            </w:pPr>
          </w:p>
        </w:tc>
        <w:tc>
          <w:tcPr>
            <w:tcW w:w="110" w:type="pct"/>
            <w:tcBorders>
              <w:top w:val="single" w:sz="6" w:space="0" w:color="000000"/>
              <w:left w:val="single" w:sz="6" w:space="0" w:color="000000"/>
              <w:bottom w:val="single" w:sz="6" w:space="0" w:color="000000"/>
              <w:right w:val="single" w:sz="6" w:space="0" w:color="000000"/>
            </w:tcBorders>
          </w:tcPr>
          <w:p w14:paraId="17A911D6" w14:textId="77777777" w:rsidR="000E2A1E" w:rsidRPr="00862354" w:rsidRDefault="000E2A1E">
            <w:pPr>
              <w:pStyle w:val="TableParagraph"/>
              <w:rPr>
                <w:rFonts w:ascii="Times New Roman" w:hAnsi="Times New Roman" w:cs="Times New Roman"/>
                <w:sz w:val="16"/>
                <w:szCs w:val="16"/>
              </w:rPr>
            </w:pPr>
          </w:p>
        </w:tc>
        <w:tc>
          <w:tcPr>
            <w:tcW w:w="110" w:type="pct"/>
            <w:tcBorders>
              <w:top w:val="single" w:sz="6" w:space="0" w:color="000000"/>
              <w:left w:val="single" w:sz="6" w:space="0" w:color="000000"/>
              <w:bottom w:val="single" w:sz="6" w:space="0" w:color="000000"/>
              <w:right w:val="single" w:sz="6" w:space="0" w:color="000000"/>
            </w:tcBorders>
          </w:tcPr>
          <w:p w14:paraId="4C1DF387" w14:textId="77777777" w:rsidR="000E2A1E" w:rsidRPr="00862354" w:rsidRDefault="000E2A1E">
            <w:pPr>
              <w:pStyle w:val="TableParagraph"/>
              <w:rPr>
                <w:rFonts w:ascii="Times New Roman" w:hAnsi="Times New Roman" w:cs="Times New Roman"/>
                <w:sz w:val="16"/>
                <w:szCs w:val="16"/>
              </w:rPr>
            </w:pPr>
          </w:p>
        </w:tc>
        <w:tc>
          <w:tcPr>
            <w:tcW w:w="110" w:type="pct"/>
            <w:tcBorders>
              <w:top w:val="single" w:sz="6" w:space="0" w:color="000000"/>
              <w:left w:val="single" w:sz="6" w:space="0" w:color="000000"/>
              <w:bottom w:val="single" w:sz="6" w:space="0" w:color="000000"/>
              <w:right w:val="single" w:sz="6" w:space="0" w:color="000000"/>
            </w:tcBorders>
          </w:tcPr>
          <w:p w14:paraId="34146DC1" w14:textId="77777777" w:rsidR="000E2A1E" w:rsidRPr="00862354" w:rsidRDefault="000E2A1E">
            <w:pPr>
              <w:pStyle w:val="TableParagraph"/>
              <w:rPr>
                <w:rFonts w:ascii="Times New Roman" w:hAnsi="Times New Roman" w:cs="Times New Roman"/>
                <w:sz w:val="16"/>
                <w:szCs w:val="16"/>
              </w:rPr>
            </w:pPr>
          </w:p>
        </w:tc>
        <w:tc>
          <w:tcPr>
            <w:tcW w:w="109" w:type="pct"/>
            <w:tcBorders>
              <w:top w:val="single" w:sz="6" w:space="0" w:color="000000"/>
              <w:left w:val="single" w:sz="6" w:space="0" w:color="000000"/>
              <w:bottom w:val="single" w:sz="6" w:space="0" w:color="000000"/>
              <w:right w:val="single" w:sz="6" w:space="0" w:color="000000"/>
            </w:tcBorders>
          </w:tcPr>
          <w:p w14:paraId="0EC34FE5" w14:textId="77777777" w:rsidR="000E2A1E" w:rsidRPr="00862354" w:rsidRDefault="000E2A1E">
            <w:pPr>
              <w:pStyle w:val="TableParagraph"/>
              <w:rPr>
                <w:rFonts w:ascii="Times New Roman" w:hAnsi="Times New Roman" w:cs="Times New Roman"/>
                <w:sz w:val="16"/>
                <w:szCs w:val="16"/>
              </w:rPr>
            </w:pPr>
          </w:p>
        </w:tc>
        <w:tc>
          <w:tcPr>
            <w:tcW w:w="109" w:type="pct"/>
            <w:tcBorders>
              <w:top w:val="single" w:sz="6" w:space="0" w:color="000000"/>
              <w:left w:val="single" w:sz="6" w:space="0" w:color="000000"/>
              <w:bottom w:val="single" w:sz="6" w:space="0" w:color="000000"/>
              <w:right w:val="single" w:sz="6" w:space="0" w:color="000000"/>
            </w:tcBorders>
          </w:tcPr>
          <w:p w14:paraId="75DCC24E" w14:textId="77777777" w:rsidR="000E2A1E" w:rsidRPr="00862354" w:rsidRDefault="000E2A1E">
            <w:pPr>
              <w:pStyle w:val="TableParagraph"/>
              <w:rPr>
                <w:rFonts w:ascii="Times New Roman" w:hAnsi="Times New Roman" w:cs="Times New Roman"/>
                <w:sz w:val="16"/>
                <w:szCs w:val="16"/>
              </w:rPr>
            </w:pPr>
          </w:p>
        </w:tc>
        <w:tc>
          <w:tcPr>
            <w:tcW w:w="109" w:type="pct"/>
            <w:tcBorders>
              <w:top w:val="single" w:sz="6" w:space="0" w:color="000000"/>
              <w:left w:val="single" w:sz="6" w:space="0" w:color="000000"/>
              <w:bottom w:val="single" w:sz="6" w:space="0" w:color="000000"/>
              <w:right w:val="single" w:sz="6" w:space="0" w:color="000000"/>
            </w:tcBorders>
          </w:tcPr>
          <w:p w14:paraId="31171A6E" w14:textId="77777777" w:rsidR="000E2A1E" w:rsidRPr="00862354" w:rsidRDefault="000E2A1E">
            <w:pPr>
              <w:pStyle w:val="TableParagraph"/>
              <w:rPr>
                <w:rFonts w:ascii="Times New Roman" w:hAnsi="Times New Roman" w:cs="Times New Roman"/>
                <w:sz w:val="16"/>
                <w:szCs w:val="16"/>
              </w:rPr>
            </w:pPr>
          </w:p>
        </w:tc>
        <w:tc>
          <w:tcPr>
            <w:tcW w:w="108" w:type="pct"/>
            <w:tcBorders>
              <w:top w:val="single" w:sz="6" w:space="0" w:color="000000"/>
              <w:left w:val="single" w:sz="6" w:space="0" w:color="000000"/>
              <w:bottom w:val="single" w:sz="6" w:space="0" w:color="000000"/>
              <w:right w:val="single" w:sz="6" w:space="0" w:color="000000"/>
            </w:tcBorders>
          </w:tcPr>
          <w:p w14:paraId="5E5DBD9C" w14:textId="77777777" w:rsidR="000E2A1E" w:rsidRPr="00862354" w:rsidRDefault="000E2A1E">
            <w:pPr>
              <w:pStyle w:val="TableParagraph"/>
              <w:rPr>
                <w:rFonts w:ascii="Times New Roman" w:hAnsi="Times New Roman" w:cs="Times New Roman"/>
                <w:sz w:val="16"/>
                <w:szCs w:val="16"/>
              </w:rPr>
            </w:pPr>
          </w:p>
        </w:tc>
        <w:tc>
          <w:tcPr>
            <w:tcW w:w="108" w:type="pct"/>
            <w:tcBorders>
              <w:top w:val="single" w:sz="6" w:space="0" w:color="000000"/>
              <w:left w:val="single" w:sz="6" w:space="0" w:color="000000"/>
              <w:bottom w:val="single" w:sz="6" w:space="0" w:color="000000"/>
              <w:right w:val="single" w:sz="6" w:space="0" w:color="000000"/>
            </w:tcBorders>
          </w:tcPr>
          <w:p w14:paraId="4D3FE6BB" w14:textId="77777777" w:rsidR="000E2A1E" w:rsidRPr="00862354" w:rsidRDefault="000E2A1E">
            <w:pPr>
              <w:pStyle w:val="TableParagraph"/>
              <w:rPr>
                <w:rFonts w:ascii="Times New Roman" w:hAnsi="Times New Roman" w:cs="Times New Roman"/>
                <w:sz w:val="16"/>
                <w:szCs w:val="16"/>
              </w:rPr>
            </w:pPr>
          </w:p>
        </w:tc>
        <w:tc>
          <w:tcPr>
            <w:tcW w:w="108" w:type="pct"/>
            <w:tcBorders>
              <w:top w:val="single" w:sz="6" w:space="0" w:color="000000"/>
              <w:left w:val="single" w:sz="6" w:space="0" w:color="000000"/>
              <w:bottom w:val="single" w:sz="6" w:space="0" w:color="000000"/>
              <w:right w:val="single" w:sz="6" w:space="0" w:color="000000"/>
            </w:tcBorders>
          </w:tcPr>
          <w:p w14:paraId="278384B4" w14:textId="77777777" w:rsidR="000E2A1E" w:rsidRPr="00862354" w:rsidRDefault="000E2A1E">
            <w:pPr>
              <w:pStyle w:val="TableParagraph"/>
              <w:rPr>
                <w:rFonts w:ascii="Times New Roman" w:hAnsi="Times New Roman" w:cs="Times New Roman"/>
                <w:sz w:val="16"/>
                <w:szCs w:val="16"/>
              </w:rPr>
            </w:pPr>
          </w:p>
        </w:tc>
        <w:tc>
          <w:tcPr>
            <w:tcW w:w="108" w:type="pct"/>
            <w:tcBorders>
              <w:top w:val="single" w:sz="6" w:space="0" w:color="000000"/>
              <w:left w:val="single" w:sz="6" w:space="0" w:color="000000"/>
              <w:bottom w:val="single" w:sz="6" w:space="0" w:color="000000"/>
              <w:right w:val="single" w:sz="6" w:space="0" w:color="000000"/>
            </w:tcBorders>
          </w:tcPr>
          <w:p w14:paraId="7B86AF06" w14:textId="77777777" w:rsidR="000E2A1E" w:rsidRPr="00862354" w:rsidRDefault="000E2A1E">
            <w:pPr>
              <w:pStyle w:val="TableParagraph"/>
              <w:rPr>
                <w:rFonts w:ascii="Times New Roman" w:hAnsi="Times New Roman" w:cs="Times New Roman"/>
                <w:sz w:val="16"/>
                <w:szCs w:val="16"/>
              </w:rPr>
            </w:pPr>
          </w:p>
        </w:tc>
        <w:tc>
          <w:tcPr>
            <w:tcW w:w="107" w:type="pct"/>
            <w:tcBorders>
              <w:top w:val="single" w:sz="6" w:space="0" w:color="000000"/>
              <w:left w:val="single" w:sz="6" w:space="0" w:color="000000"/>
              <w:bottom w:val="single" w:sz="6" w:space="0" w:color="000000"/>
              <w:right w:val="single" w:sz="6" w:space="0" w:color="000000"/>
            </w:tcBorders>
          </w:tcPr>
          <w:p w14:paraId="78F57DE0" w14:textId="77777777" w:rsidR="000E2A1E" w:rsidRPr="00862354" w:rsidRDefault="000E2A1E">
            <w:pPr>
              <w:pStyle w:val="TableParagraph"/>
              <w:rPr>
                <w:rFonts w:ascii="Times New Roman" w:hAnsi="Times New Roman" w:cs="Times New Roman"/>
                <w:sz w:val="16"/>
                <w:szCs w:val="16"/>
              </w:rPr>
            </w:pPr>
          </w:p>
        </w:tc>
        <w:tc>
          <w:tcPr>
            <w:tcW w:w="106" w:type="pct"/>
            <w:tcBorders>
              <w:top w:val="single" w:sz="6" w:space="0" w:color="000000"/>
              <w:left w:val="single" w:sz="6" w:space="0" w:color="000000"/>
              <w:bottom w:val="single" w:sz="6" w:space="0" w:color="000000"/>
              <w:right w:val="single" w:sz="6" w:space="0" w:color="000000"/>
            </w:tcBorders>
          </w:tcPr>
          <w:p w14:paraId="7CEAEE96" w14:textId="77777777" w:rsidR="000E2A1E" w:rsidRPr="00862354" w:rsidRDefault="000E2A1E">
            <w:pPr>
              <w:pStyle w:val="TableParagraph"/>
              <w:rPr>
                <w:rFonts w:ascii="Times New Roman" w:hAnsi="Times New Roman" w:cs="Times New Roman"/>
                <w:sz w:val="16"/>
                <w:szCs w:val="16"/>
              </w:rPr>
            </w:pPr>
          </w:p>
        </w:tc>
        <w:tc>
          <w:tcPr>
            <w:tcW w:w="106" w:type="pct"/>
            <w:tcBorders>
              <w:top w:val="single" w:sz="6" w:space="0" w:color="000000"/>
              <w:left w:val="single" w:sz="6" w:space="0" w:color="000000"/>
              <w:bottom w:val="single" w:sz="6" w:space="0" w:color="000000"/>
              <w:right w:val="single" w:sz="6" w:space="0" w:color="000000"/>
            </w:tcBorders>
          </w:tcPr>
          <w:p w14:paraId="5BCFE634" w14:textId="77777777" w:rsidR="000E2A1E" w:rsidRPr="00862354" w:rsidRDefault="000E2A1E">
            <w:pPr>
              <w:pStyle w:val="TableParagraph"/>
              <w:rPr>
                <w:rFonts w:ascii="Times New Roman" w:hAnsi="Times New Roman" w:cs="Times New Roman"/>
                <w:sz w:val="16"/>
                <w:szCs w:val="16"/>
              </w:rPr>
            </w:pPr>
          </w:p>
        </w:tc>
        <w:tc>
          <w:tcPr>
            <w:tcW w:w="106" w:type="pct"/>
            <w:tcBorders>
              <w:top w:val="single" w:sz="6" w:space="0" w:color="000000"/>
              <w:left w:val="single" w:sz="6" w:space="0" w:color="000000"/>
              <w:bottom w:val="single" w:sz="6" w:space="0" w:color="000000"/>
              <w:right w:val="single" w:sz="6" w:space="0" w:color="000000"/>
            </w:tcBorders>
          </w:tcPr>
          <w:p w14:paraId="51BF4084" w14:textId="77777777" w:rsidR="000E2A1E" w:rsidRPr="00862354" w:rsidRDefault="000E2A1E">
            <w:pPr>
              <w:pStyle w:val="TableParagraph"/>
              <w:rPr>
                <w:rFonts w:ascii="Times New Roman" w:hAnsi="Times New Roman" w:cs="Times New Roman"/>
                <w:sz w:val="16"/>
                <w:szCs w:val="16"/>
              </w:rPr>
            </w:pPr>
          </w:p>
        </w:tc>
        <w:tc>
          <w:tcPr>
            <w:tcW w:w="274" w:type="pct"/>
            <w:tcBorders>
              <w:top w:val="single" w:sz="6" w:space="0" w:color="000000"/>
              <w:left w:val="single" w:sz="6" w:space="0" w:color="000000"/>
              <w:bottom w:val="single" w:sz="6" w:space="0" w:color="000000"/>
            </w:tcBorders>
          </w:tcPr>
          <w:p w14:paraId="311AE9D0" w14:textId="77777777" w:rsidR="000E2A1E" w:rsidRPr="00862354" w:rsidRDefault="000E2A1E">
            <w:pPr>
              <w:pStyle w:val="TableParagraph"/>
              <w:spacing w:before="2" w:line="153" w:lineRule="exact"/>
              <w:ind w:right="20"/>
              <w:jc w:val="right"/>
              <w:rPr>
                <w:rFonts w:ascii="Times New Roman" w:hAnsi="Times New Roman" w:cs="Times New Roman"/>
                <w:sz w:val="16"/>
                <w:szCs w:val="16"/>
              </w:rPr>
            </w:pPr>
            <w:r w:rsidRPr="00862354">
              <w:rPr>
                <w:rFonts w:ascii="Times New Roman" w:hAnsi="Times New Roman" w:cs="Times New Roman"/>
                <w:spacing w:val="-10"/>
                <w:sz w:val="16"/>
                <w:szCs w:val="16"/>
              </w:rPr>
              <w:t>0</w:t>
            </w:r>
          </w:p>
        </w:tc>
      </w:tr>
      <w:tr w:rsidR="005872B7" w:rsidRPr="00862354" w14:paraId="5AFC78FD" w14:textId="77777777" w:rsidTr="004C02D9">
        <w:trPr>
          <w:trHeight w:val="174"/>
        </w:trPr>
        <w:tc>
          <w:tcPr>
            <w:tcW w:w="144" w:type="pct"/>
            <w:tcBorders>
              <w:top w:val="single" w:sz="6" w:space="0" w:color="000000"/>
              <w:bottom w:val="single" w:sz="6" w:space="0" w:color="000000"/>
              <w:right w:val="single" w:sz="6" w:space="0" w:color="000000"/>
            </w:tcBorders>
            <w:shd w:val="clear" w:color="auto" w:fill="B4C6E7" w:themeFill="accent1" w:themeFillTint="66"/>
          </w:tcPr>
          <w:p w14:paraId="2CC1D33D" w14:textId="77777777" w:rsidR="000E2A1E" w:rsidRPr="00862354" w:rsidRDefault="000E2A1E">
            <w:pPr>
              <w:pStyle w:val="TableParagraph"/>
              <w:spacing w:before="9" w:line="145" w:lineRule="exact"/>
              <w:ind w:left="20"/>
              <w:jc w:val="center"/>
              <w:rPr>
                <w:rFonts w:ascii="Times New Roman" w:hAnsi="Times New Roman" w:cs="Times New Roman"/>
                <w:sz w:val="16"/>
                <w:szCs w:val="16"/>
              </w:rPr>
            </w:pPr>
            <w:r w:rsidRPr="00862354">
              <w:rPr>
                <w:rFonts w:ascii="Times New Roman" w:hAnsi="Times New Roman" w:cs="Times New Roman"/>
                <w:spacing w:val="-10"/>
                <w:sz w:val="16"/>
                <w:szCs w:val="16"/>
              </w:rPr>
              <w:t>8</w:t>
            </w:r>
          </w:p>
        </w:tc>
        <w:tc>
          <w:tcPr>
            <w:tcW w:w="4856" w:type="pct"/>
            <w:gridSpan w:val="33"/>
            <w:tcBorders>
              <w:top w:val="single" w:sz="6" w:space="0" w:color="000000"/>
              <w:left w:val="single" w:sz="6" w:space="0" w:color="000000"/>
              <w:bottom w:val="single" w:sz="6" w:space="0" w:color="000000"/>
            </w:tcBorders>
            <w:shd w:val="clear" w:color="auto" w:fill="B4C6E7" w:themeFill="accent1" w:themeFillTint="66"/>
          </w:tcPr>
          <w:p w14:paraId="22D18588" w14:textId="77777777" w:rsidR="000E2A1E" w:rsidRPr="00862354" w:rsidRDefault="000E2A1E">
            <w:pPr>
              <w:pStyle w:val="TableParagraph"/>
              <w:spacing w:before="9" w:line="145" w:lineRule="exact"/>
              <w:ind w:left="29"/>
              <w:rPr>
                <w:rFonts w:ascii="Times New Roman" w:hAnsi="Times New Roman" w:cs="Times New Roman"/>
                <w:sz w:val="16"/>
                <w:szCs w:val="16"/>
              </w:rPr>
            </w:pPr>
            <w:proofErr w:type="spellStart"/>
            <w:r w:rsidRPr="00862354">
              <w:rPr>
                <w:rFonts w:ascii="Times New Roman" w:hAnsi="Times New Roman" w:cs="Times New Roman"/>
                <w:sz w:val="16"/>
                <w:szCs w:val="16"/>
              </w:rPr>
              <w:t>Kvantitár</w:t>
            </w:r>
            <w:proofErr w:type="spellEnd"/>
            <w:r w:rsidRPr="00862354">
              <w:rPr>
                <w:rFonts w:ascii="Times New Roman" w:hAnsi="Times New Roman" w:cs="Times New Roman"/>
                <w:sz w:val="16"/>
                <w:szCs w:val="16"/>
              </w:rPr>
              <w:t xml:space="preserve"> (</w:t>
            </w:r>
            <w:proofErr w:type="spellStart"/>
            <w:r w:rsidRPr="00862354">
              <w:rPr>
                <w:rFonts w:ascii="Times New Roman" w:hAnsi="Times New Roman" w:cs="Times New Roman"/>
                <w:sz w:val="16"/>
                <w:szCs w:val="16"/>
              </w:rPr>
              <w:t>rozpočet</w:t>
            </w:r>
            <w:proofErr w:type="spellEnd"/>
            <w:r w:rsidRPr="00862354">
              <w:rPr>
                <w:rFonts w:ascii="Times New Roman" w:hAnsi="Times New Roman" w:cs="Times New Roman"/>
                <w:sz w:val="16"/>
                <w:szCs w:val="16"/>
              </w:rPr>
              <w:t xml:space="preserve">, </w:t>
            </w:r>
            <w:proofErr w:type="spellStart"/>
            <w:r w:rsidRPr="00862354">
              <w:rPr>
                <w:rFonts w:ascii="Times New Roman" w:hAnsi="Times New Roman" w:cs="Times New Roman"/>
                <w:sz w:val="16"/>
                <w:szCs w:val="16"/>
              </w:rPr>
              <w:t>ceny</w:t>
            </w:r>
            <w:proofErr w:type="spellEnd"/>
            <w:r w:rsidRPr="00862354">
              <w:rPr>
                <w:rFonts w:ascii="Times New Roman" w:hAnsi="Times New Roman" w:cs="Times New Roman"/>
                <w:sz w:val="16"/>
                <w:szCs w:val="16"/>
              </w:rPr>
              <w:t xml:space="preserve">, </w:t>
            </w:r>
            <w:proofErr w:type="spellStart"/>
            <w:r w:rsidRPr="00862354">
              <w:rPr>
                <w:rFonts w:ascii="Times New Roman" w:hAnsi="Times New Roman" w:cs="Times New Roman"/>
                <w:sz w:val="16"/>
                <w:szCs w:val="16"/>
              </w:rPr>
              <w:t>fakturácia</w:t>
            </w:r>
            <w:proofErr w:type="spellEnd"/>
            <w:r w:rsidRPr="00862354">
              <w:rPr>
                <w:rFonts w:ascii="Times New Roman" w:hAnsi="Times New Roman" w:cs="Times New Roman"/>
                <w:sz w:val="16"/>
                <w:szCs w:val="16"/>
              </w:rPr>
              <w:t>)</w:t>
            </w:r>
          </w:p>
        </w:tc>
      </w:tr>
      <w:tr w:rsidR="00C37BA5" w:rsidRPr="00862354" w14:paraId="6AF67C8B" w14:textId="77777777" w:rsidTr="005872B7">
        <w:trPr>
          <w:trHeight w:val="174"/>
        </w:trPr>
        <w:tc>
          <w:tcPr>
            <w:tcW w:w="144" w:type="pct"/>
            <w:tcBorders>
              <w:top w:val="single" w:sz="6" w:space="0" w:color="000000"/>
              <w:bottom w:val="single" w:sz="6" w:space="0" w:color="000000"/>
              <w:right w:val="single" w:sz="6" w:space="0" w:color="000000"/>
            </w:tcBorders>
          </w:tcPr>
          <w:p w14:paraId="22BA5FCC" w14:textId="77777777" w:rsidR="000E2A1E" w:rsidRPr="00862354" w:rsidRDefault="000E2A1E">
            <w:pPr>
              <w:pStyle w:val="TableParagraph"/>
              <w:rPr>
                <w:rFonts w:ascii="Times New Roman" w:hAnsi="Times New Roman" w:cs="Times New Roman"/>
                <w:sz w:val="16"/>
                <w:szCs w:val="16"/>
              </w:rPr>
            </w:pPr>
          </w:p>
        </w:tc>
        <w:tc>
          <w:tcPr>
            <w:tcW w:w="1252" w:type="pct"/>
            <w:tcBorders>
              <w:top w:val="single" w:sz="6" w:space="0" w:color="000000"/>
              <w:left w:val="single" w:sz="6" w:space="0" w:color="000000"/>
              <w:bottom w:val="single" w:sz="6" w:space="0" w:color="000000"/>
              <w:right w:val="single" w:sz="6" w:space="0" w:color="000000"/>
            </w:tcBorders>
          </w:tcPr>
          <w:p w14:paraId="62F9DF70" w14:textId="77777777" w:rsidR="000E2A1E" w:rsidRPr="00862354" w:rsidRDefault="000E2A1E">
            <w:pPr>
              <w:pStyle w:val="TableParagraph"/>
              <w:spacing w:before="9" w:line="145" w:lineRule="exact"/>
              <w:ind w:left="29"/>
              <w:rPr>
                <w:rFonts w:ascii="Times New Roman" w:hAnsi="Times New Roman" w:cs="Times New Roman"/>
                <w:sz w:val="16"/>
                <w:szCs w:val="16"/>
              </w:rPr>
            </w:pPr>
            <w:r w:rsidRPr="00862354">
              <w:rPr>
                <w:rFonts w:ascii="Times New Roman" w:hAnsi="Times New Roman" w:cs="Times New Roman"/>
                <w:sz w:val="16"/>
                <w:szCs w:val="16"/>
              </w:rPr>
              <w:t>8a/</w:t>
            </w:r>
            <w:r w:rsidRPr="00862354">
              <w:rPr>
                <w:rFonts w:ascii="Times New Roman" w:hAnsi="Times New Roman" w:cs="Times New Roman"/>
                <w:spacing w:val="-6"/>
                <w:sz w:val="16"/>
                <w:szCs w:val="16"/>
              </w:rPr>
              <w:t xml:space="preserve"> </w:t>
            </w:r>
            <w:proofErr w:type="spellStart"/>
            <w:r w:rsidRPr="00862354">
              <w:rPr>
                <w:rFonts w:ascii="Times New Roman" w:hAnsi="Times New Roman" w:cs="Times New Roman"/>
                <w:sz w:val="16"/>
                <w:szCs w:val="16"/>
              </w:rPr>
              <w:t>meno</w:t>
            </w:r>
            <w:proofErr w:type="spellEnd"/>
            <w:r w:rsidRPr="00862354">
              <w:rPr>
                <w:rFonts w:ascii="Times New Roman" w:hAnsi="Times New Roman" w:cs="Times New Roman"/>
                <w:spacing w:val="-7"/>
                <w:sz w:val="16"/>
                <w:szCs w:val="16"/>
              </w:rPr>
              <w:t xml:space="preserve"> </w:t>
            </w:r>
            <w:r w:rsidRPr="00862354">
              <w:rPr>
                <w:rFonts w:ascii="Times New Roman" w:hAnsi="Times New Roman" w:cs="Times New Roman"/>
                <w:spacing w:val="-2"/>
                <w:sz w:val="16"/>
                <w:szCs w:val="16"/>
              </w:rPr>
              <w:t>............</w:t>
            </w:r>
          </w:p>
        </w:tc>
        <w:tc>
          <w:tcPr>
            <w:tcW w:w="103" w:type="pct"/>
            <w:tcBorders>
              <w:top w:val="single" w:sz="6" w:space="0" w:color="000000"/>
              <w:left w:val="single" w:sz="6" w:space="0" w:color="000000"/>
              <w:bottom w:val="single" w:sz="6" w:space="0" w:color="000000"/>
              <w:right w:val="single" w:sz="6" w:space="0" w:color="000000"/>
            </w:tcBorders>
          </w:tcPr>
          <w:p w14:paraId="26FDACB9" w14:textId="77777777" w:rsidR="000E2A1E" w:rsidRPr="00862354" w:rsidRDefault="000E2A1E">
            <w:pPr>
              <w:pStyle w:val="TableParagraph"/>
              <w:rPr>
                <w:rFonts w:ascii="Times New Roman" w:hAnsi="Times New Roman" w:cs="Times New Roman"/>
                <w:sz w:val="16"/>
                <w:szCs w:val="16"/>
              </w:rPr>
            </w:pPr>
          </w:p>
        </w:tc>
        <w:tc>
          <w:tcPr>
            <w:tcW w:w="103" w:type="pct"/>
            <w:tcBorders>
              <w:top w:val="single" w:sz="6" w:space="0" w:color="000000"/>
              <w:left w:val="single" w:sz="6" w:space="0" w:color="000000"/>
              <w:bottom w:val="single" w:sz="6" w:space="0" w:color="000000"/>
              <w:right w:val="single" w:sz="6" w:space="0" w:color="000000"/>
            </w:tcBorders>
          </w:tcPr>
          <w:p w14:paraId="6CD7F14C" w14:textId="77777777" w:rsidR="000E2A1E" w:rsidRPr="00862354" w:rsidRDefault="000E2A1E">
            <w:pPr>
              <w:pStyle w:val="TableParagraph"/>
              <w:rPr>
                <w:rFonts w:ascii="Times New Roman" w:hAnsi="Times New Roman" w:cs="Times New Roman"/>
                <w:sz w:val="16"/>
                <w:szCs w:val="16"/>
              </w:rPr>
            </w:pPr>
          </w:p>
        </w:tc>
        <w:tc>
          <w:tcPr>
            <w:tcW w:w="103" w:type="pct"/>
            <w:tcBorders>
              <w:top w:val="single" w:sz="6" w:space="0" w:color="000000"/>
              <w:left w:val="single" w:sz="6" w:space="0" w:color="000000"/>
              <w:bottom w:val="single" w:sz="6" w:space="0" w:color="000000"/>
              <w:right w:val="single" w:sz="6" w:space="0" w:color="000000"/>
            </w:tcBorders>
          </w:tcPr>
          <w:p w14:paraId="3350E460" w14:textId="77777777" w:rsidR="000E2A1E" w:rsidRPr="00862354" w:rsidRDefault="000E2A1E">
            <w:pPr>
              <w:pStyle w:val="TableParagraph"/>
              <w:rPr>
                <w:rFonts w:ascii="Times New Roman" w:hAnsi="Times New Roman" w:cs="Times New Roman"/>
                <w:sz w:val="16"/>
                <w:szCs w:val="16"/>
              </w:rPr>
            </w:pPr>
          </w:p>
        </w:tc>
        <w:tc>
          <w:tcPr>
            <w:tcW w:w="102" w:type="pct"/>
            <w:tcBorders>
              <w:top w:val="single" w:sz="6" w:space="0" w:color="000000"/>
              <w:left w:val="single" w:sz="6" w:space="0" w:color="000000"/>
              <w:bottom w:val="single" w:sz="6" w:space="0" w:color="000000"/>
              <w:right w:val="single" w:sz="6" w:space="0" w:color="000000"/>
            </w:tcBorders>
          </w:tcPr>
          <w:p w14:paraId="415602C7" w14:textId="77777777" w:rsidR="000E2A1E" w:rsidRPr="00862354" w:rsidRDefault="000E2A1E">
            <w:pPr>
              <w:pStyle w:val="TableParagraph"/>
              <w:rPr>
                <w:rFonts w:ascii="Times New Roman" w:hAnsi="Times New Roman" w:cs="Times New Roman"/>
                <w:sz w:val="16"/>
                <w:szCs w:val="16"/>
              </w:rPr>
            </w:pPr>
          </w:p>
        </w:tc>
        <w:tc>
          <w:tcPr>
            <w:tcW w:w="101" w:type="pct"/>
            <w:tcBorders>
              <w:top w:val="single" w:sz="6" w:space="0" w:color="000000"/>
              <w:left w:val="single" w:sz="6" w:space="0" w:color="000000"/>
              <w:bottom w:val="single" w:sz="6" w:space="0" w:color="000000"/>
              <w:right w:val="single" w:sz="6" w:space="0" w:color="000000"/>
            </w:tcBorders>
          </w:tcPr>
          <w:p w14:paraId="1BB56636" w14:textId="77777777" w:rsidR="000E2A1E" w:rsidRPr="00862354" w:rsidRDefault="000E2A1E">
            <w:pPr>
              <w:pStyle w:val="TableParagraph"/>
              <w:rPr>
                <w:rFonts w:ascii="Times New Roman" w:hAnsi="Times New Roman" w:cs="Times New Roman"/>
                <w:sz w:val="16"/>
                <w:szCs w:val="16"/>
              </w:rPr>
            </w:pPr>
          </w:p>
        </w:tc>
        <w:tc>
          <w:tcPr>
            <w:tcW w:w="101" w:type="pct"/>
            <w:tcBorders>
              <w:top w:val="single" w:sz="6" w:space="0" w:color="000000"/>
              <w:left w:val="single" w:sz="6" w:space="0" w:color="000000"/>
              <w:bottom w:val="single" w:sz="6" w:space="0" w:color="000000"/>
              <w:right w:val="single" w:sz="6" w:space="0" w:color="000000"/>
            </w:tcBorders>
          </w:tcPr>
          <w:p w14:paraId="191ED7E6" w14:textId="77777777" w:rsidR="000E2A1E" w:rsidRPr="00862354" w:rsidRDefault="000E2A1E">
            <w:pPr>
              <w:pStyle w:val="TableParagraph"/>
              <w:rPr>
                <w:rFonts w:ascii="Times New Roman" w:hAnsi="Times New Roman" w:cs="Times New Roman"/>
                <w:sz w:val="16"/>
                <w:szCs w:val="16"/>
              </w:rPr>
            </w:pPr>
          </w:p>
        </w:tc>
        <w:tc>
          <w:tcPr>
            <w:tcW w:w="101" w:type="pct"/>
            <w:tcBorders>
              <w:top w:val="single" w:sz="6" w:space="0" w:color="000000"/>
              <w:left w:val="single" w:sz="6" w:space="0" w:color="000000"/>
              <w:bottom w:val="single" w:sz="6" w:space="0" w:color="000000"/>
              <w:right w:val="single" w:sz="6" w:space="0" w:color="000000"/>
            </w:tcBorders>
          </w:tcPr>
          <w:p w14:paraId="4F4D4176" w14:textId="77777777" w:rsidR="000E2A1E" w:rsidRPr="00862354" w:rsidRDefault="000E2A1E">
            <w:pPr>
              <w:pStyle w:val="TableParagraph"/>
              <w:rPr>
                <w:rFonts w:ascii="Times New Roman" w:hAnsi="Times New Roman" w:cs="Times New Roman"/>
                <w:sz w:val="16"/>
                <w:szCs w:val="16"/>
              </w:rPr>
            </w:pPr>
          </w:p>
        </w:tc>
        <w:tc>
          <w:tcPr>
            <w:tcW w:w="101" w:type="pct"/>
            <w:tcBorders>
              <w:top w:val="single" w:sz="6" w:space="0" w:color="000000"/>
              <w:left w:val="single" w:sz="6" w:space="0" w:color="000000"/>
              <w:bottom w:val="single" w:sz="6" w:space="0" w:color="000000"/>
              <w:right w:val="single" w:sz="6" w:space="0" w:color="000000"/>
            </w:tcBorders>
          </w:tcPr>
          <w:p w14:paraId="61D51A77" w14:textId="77777777" w:rsidR="000E2A1E" w:rsidRPr="00862354" w:rsidRDefault="000E2A1E">
            <w:pPr>
              <w:pStyle w:val="TableParagraph"/>
              <w:rPr>
                <w:rFonts w:ascii="Times New Roman" w:hAnsi="Times New Roman" w:cs="Times New Roman"/>
                <w:sz w:val="16"/>
                <w:szCs w:val="16"/>
              </w:rPr>
            </w:pPr>
          </w:p>
        </w:tc>
        <w:tc>
          <w:tcPr>
            <w:tcW w:w="100" w:type="pct"/>
            <w:tcBorders>
              <w:top w:val="single" w:sz="6" w:space="0" w:color="000000"/>
              <w:left w:val="single" w:sz="6" w:space="0" w:color="000000"/>
              <w:bottom w:val="single" w:sz="6" w:space="0" w:color="000000"/>
              <w:right w:val="single" w:sz="6" w:space="0" w:color="000000"/>
            </w:tcBorders>
          </w:tcPr>
          <w:p w14:paraId="476535D3" w14:textId="77777777" w:rsidR="000E2A1E" w:rsidRPr="00862354" w:rsidRDefault="000E2A1E">
            <w:pPr>
              <w:pStyle w:val="TableParagraph"/>
              <w:rPr>
                <w:rFonts w:ascii="Times New Roman" w:hAnsi="Times New Roman" w:cs="Times New Roman"/>
                <w:sz w:val="16"/>
                <w:szCs w:val="16"/>
              </w:rPr>
            </w:pPr>
          </w:p>
        </w:tc>
        <w:tc>
          <w:tcPr>
            <w:tcW w:w="114" w:type="pct"/>
            <w:tcBorders>
              <w:top w:val="single" w:sz="6" w:space="0" w:color="000000"/>
              <w:left w:val="single" w:sz="6" w:space="0" w:color="000000"/>
              <w:bottom w:val="single" w:sz="6" w:space="0" w:color="000000"/>
              <w:right w:val="single" w:sz="6" w:space="0" w:color="000000"/>
            </w:tcBorders>
          </w:tcPr>
          <w:p w14:paraId="10CEBD64" w14:textId="77777777" w:rsidR="000E2A1E" w:rsidRPr="00862354" w:rsidRDefault="000E2A1E">
            <w:pPr>
              <w:pStyle w:val="TableParagraph"/>
              <w:rPr>
                <w:rFonts w:ascii="Times New Roman" w:hAnsi="Times New Roman" w:cs="Times New Roman"/>
                <w:sz w:val="16"/>
                <w:szCs w:val="16"/>
              </w:rPr>
            </w:pPr>
          </w:p>
        </w:tc>
        <w:tc>
          <w:tcPr>
            <w:tcW w:w="113" w:type="pct"/>
            <w:tcBorders>
              <w:top w:val="single" w:sz="6" w:space="0" w:color="000000"/>
              <w:left w:val="single" w:sz="6" w:space="0" w:color="000000"/>
              <w:bottom w:val="single" w:sz="6" w:space="0" w:color="000000"/>
              <w:right w:val="single" w:sz="6" w:space="0" w:color="000000"/>
            </w:tcBorders>
          </w:tcPr>
          <w:p w14:paraId="664461B8" w14:textId="77777777" w:rsidR="000E2A1E" w:rsidRPr="00862354" w:rsidRDefault="000E2A1E">
            <w:pPr>
              <w:pStyle w:val="TableParagraph"/>
              <w:rPr>
                <w:rFonts w:ascii="Times New Roman" w:hAnsi="Times New Roman" w:cs="Times New Roman"/>
                <w:sz w:val="16"/>
                <w:szCs w:val="16"/>
              </w:rPr>
            </w:pPr>
          </w:p>
        </w:tc>
        <w:tc>
          <w:tcPr>
            <w:tcW w:w="113" w:type="pct"/>
            <w:tcBorders>
              <w:top w:val="single" w:sz="6" w:space="0" w:color="000000"/>
              <w:left w:val="single" w:sz="6" w:space="0" w:color="000000"/>
              <w:bottom w:val="single" w:sz="6" w:space="0" w:color="000000"/>
              <w:right w:val="single" w:sz="6" w:space="0" w:color="000000"/>
            </w:tcBorders>
          </w:tcPr>
          <w:p w14:paraId="6865B91E" w14:textId="77777777" w:rsidR="000E2A1E" w:rsidRPr="00862354" w:rsidRDefault="000E2A1E">
            <w:pPr>
              <w:pStyle w:val="TableParagraph"/>
              <w:rPr>
                <w:rFonts w:ascii="Times New Roman" w:hAnsi="Times New Roman" w:cs="Times New Roman"/>
                <w:sz w:val="16"/>
                <w:szCs w:val="16"/>
              </w:rPr>
            </w:pPr>
          </w:p>
        </w:tc>
        <w:tc>
          <w:tcPr>
            <w:tcW w:w="113" w:type="pct"/>
            <w:tcBorders>
              <w:top w:val="single" w:sz="6" w:space="0" w:color="000000"/>
              <w:left w:val="single" w:sz="6" w:space="0" w:color="000000"/>
              <w:bottom w:val="single" w:sz="6" w:space="0" w:color="000000"/>
              <w:right w:val="single" w:sz="6" w:space="0" w:color="000000"/>
            </w:tcBorders>
          </w:tcPr>
          <w:p w14:paraId="217B959B" w14:textId="77777777" w:rsidR="000E2A1E" w:rsidRPr="00862354" w:rsidRDefault="000E2A1E">
            <w:pPr>
              <w:pStyle w:val="TableParagraph"/>
              <w:rPr>
                <w:rFonts w:ascii="Times New Roman" w:hAnsi="Times New Roman" w:cs="Times New Roman"/>
                <w:sz w:val="16"/>
                <w:szCs w:val="16"/>
              </w:rPr>
            </w:pPr>
          </w:p>
        </w:tc>
        <w:tc>
          <w:tcPr>
            <w:tcW w:w="113" w:type="pct"/>
            <w:tcBorders>
              <w:top w:val="single" w:sz="6" w:space="0" w:color="000000"/>
              <w:left w:val="single" w:sz="6" w:space="0" w:color="000000"/>
              <w:bottom w:val="single" w:sz="6" w:space="0" w:color="000000"/>
              <w:right w:val="single" w:sz="6" w:space="0" w:color="000000"/>
            </w:tcBorders>
          </w:tcPr>
          <w:p w14:paraId="1D272FC1" w14:textId="77777777" w:rsidR="000E2A1E" w:rsidRPr="00862354" w:rsidRDefault="000E2A1E">
            <w:pPr>
              <w:pStyle w:val="TableParagraph"/>
              <w:rPr>
                <w:rFonts w:ascii="Times New Roman" w:hAnsi="Times New Roman" w:cs="Times New Roman"/>
                <w:sz w:val="16"/>
                <w:szCs w:val="16"/>
              </w:rPr>
            </w:pPr>
          </w:p>
        </w:tc>
        <w:tc>
          <w:tcPr>
            <w:tcW w:w="112" w:type="pct"/>
            <w:tcBorders>
              <w:top w:val="single" w:sz="6" w:space="0" w:color="000000"/>
              <w:left w:val="single" w:sz="6" w:space="0" w:color="000000"/>
              <w:bottom w:val="single" w:sz="6" w:space="0" w:color="000000"/>
              <w:right w:val="single" w:sz="6" w:space="0" w:color="000000"/>
            </w:tcBorders>
          </w:tcPr>
          <w:p w14:paraId="035FCDCB" w14:textId="77777777" w:rsidR="000E2A1E" w:rsidRPr="00862354" w:rsidRDefault="000E2A1E">
            <w:pPr>
              <w:pStyle w:val="TableParagraph"/>
              <w:rPr>
                <w:rFonts w:ascii="Times New Roman" w:hAnsi="Times New Roman" w:cs="Times New Roman"/>
                <w:sz w:val="16"/>
                <w:szCs w:val="16"/>
              </w:rPr>
            </w:pPr>
          </w:p>
        </w:tc>
        <w:tc>
          <w:tcPr>
            <w:tcW w:w="111" w:type="pct"/>
            <w:tcBorders>
              <w:top w:val="single" w:sz="6" w:space="0" w:color="000000"/>
              <w:left w:val="single" w:sz="6" w:space="0" w:color="000000"/>
              <w:bottom w:val="single" w:sz="6" w:space="0" w:color="000000"/>
              <w:right w:val="single" w:sz="6" w:space="0" w:color="000000"/>
            </w:tcBorders>
          </w:tcPr>
          <w:p w14:paraId="0D668D96" w14:textId="77777777" w:rsidR="000E2A1E" w:rsidRPr="00862354" w:rsidRDefault="000E2A1E">
            <w:pPr>
              <w:pStyle w:val="TableParagraph"/>
              <w:rPr>
                <w:rFonts w:ascii="Times New Roman" w:hAnsi="Times New Roman" w:cs="Times New Roman"/>
                <w:sz w:val="16"/>
                <w:szCs w:val="16"/>
              </w:rPr>
            </w:pPr>
          </w:p>
        </w:tc>
        <w:tc>
          <w:tcPr>
            <w:tcW w:w="110" w:type="pct"/>
            <w:tcBorders>
              <w:top w:val="single" w:sz="6" w:space="0" w:color="000000"/>
              <w:left w:val="single" w:sz="6" w:space="0" w:color="000000"/>
              <w:bottom w:val="single" w:sz="6" w:space="0" w:color="000000"/>
              <w:right w:val="single" w:sz="6" w:space="0" w:color="000000"/>
            </w:tcBorders>
          </w:tcPr>
          <w:p w14:paraId="325266BF" w14:textId="77777777" w:rsidR="000E2A1E" w:rsidRPr="00862354" w:rsidRDefault="000E2A1E">
            <w:pPr>
              <w:pStyle w:val="TableParagraph"/>
              <w:rPr>
                <w:rFonts w:ascii="Times New Roman" w:hAnsi="Times New Roman" w:cs="Times New Roman"/>
                <w:sz w:val="16"/>
                <w:szCs w:val="16"/>
              </w:rPr>
            </w:pPr>
          </w:p>
        </w:tc>
        <w:tc>
          <w:tcPr>
            <w:tcW w:w="110" w:type="pct"/>
            <w:tcBorders>
              <w:top w:val="single" w:sz="6" w:space="0" w:color="000000"/>
              <w:left w:val="single" w:sz="6" w:space="0" w:color="000000"/>
              <w:bottom w:val="single" w:sz="6" w:space="0" w:color="000000"/>
              <w:right w:val="single" w:sz="6" w:space="0" w:color="000000"/>
            </w:tcBorders>
          </w:tcPr>
          <w:p w14:paraId="1E3C6A28" w14:textId="77777777" w:rsidR="000E2A1E" w:rsidRPr="00862354" w:rsidRDefault="000E2A1E">
            <w:pPr>
              <w:pStyle w:val="TableParagraph"/>
              <w:rPr>
                <w:rFonts w:ascii="Times New Roman" w:hAnsi="Times New Roman" w:cs="Times New Roman"/>
                <w:sz w:val="16"/>
                <w:szCs w:val="16"/>
              </w:rPr>
            </w:pPr>
          </w:p>
        </w:tc>
        <w:tc>
          <w:tcPr>
            <w:tcW w:w="110" w:type="pct"/>
            <w:tcBorders>
              <w:top w:val="single" w:sz="6" w:space="0" w:color="000000"/>
              <w:left w:val="single" w:sz="6" w:space="0" w:color="000000"/>
              <w:bottom w:val="single" w:sz="6" w:space="0" w:color="000000"/>
              <w:right w:val="single" w:sz="6" w:space="0" w:color="000000"/>
            </w:tcBorders>
          </w:tcPr>
          <w:p w14:paraId="0EC13FED" w14:textId="77777777" w:rsidR="000E2A1E" w:rsidRPr="00862354" w:rsidRDefault="000E2A1E">
            <w:pPr>
              <w:pStyle w:val="TableParagraph"/>
              <w:rPr>
                <w:rFonts w:ascii="Times New Roman" w:hAnsi="Times New Roman" w:cs="Times New Roman"/>
                <w:sz w:val="16"/>
                <w:szCs w:val="16"/>
              </w:rPr>
            </w:pPr>
          </w:p>
        </w:tc>
        <w:tc>
          <w:tcPr>
            <w:tcW w:w="110" w:type="pct"/>
            <w:tcBorders>
              <w:top w:val="single" w:sz="6" w:space="0" w:color="000000"/>
              <w:left w:val="single" w:sz="6" w:space="0" w:color="000000"/>
              <w:bottom w:val="single" w:sz="6" w:space="0" w:color="000000"/>
              <w:right w:val="single" w:sz="6" w:space="0" w:color="000000"/>
            </w:tcBorders>
          </w:tcPr>
          <w:p w14:paraId="26BE0DD6" w14:textId="77777777" w:rsidR="000E2A1E" w:rsidRPr="00862354" w:rsidRDefault="000E2A1E">
            <w:pPr>
              <w:pStyle w:val="TableParagraph"/>
              <w:rPr>
                <w:rFonts w:ascii="Times New Roman" w:hAnsi="Times New Roman" w:cs="Times New Roman"/>
                <w:sz w:val="16"/>
                <w:szCs w:val="16"/>
              </w:rPr>
            </w:pPr>
          </w:p>
        </w:tc>
        <w:tc>
          <w:tcPr>
            <w:tcW w:w="109" w:type="pct"/>
            <w:tcBorders>
              <w:top w:val="single" w:sz="6" w:space="0" w:color="000000"/>
              <w:left w:val="single" w:sz="6" w:space="0" w:color="000000"/>
              <w:bottom w:val="single" w:sz="6" w:space="0" w:color="000000"/>
              <w:right w:val="single" w:sz="6" w:space="0" w:color="000000"/>
            </w:tcBorders>
          </w:tcPr>
          <w:p w14:paraId="6425A10F" w14:textId="77777777" w:rsidR="000E2A1E" w:rsidRPr="00862354" w:rsidRDefault="000E2A1E">
            <w:pPr>
              <w:pStyle w:val="TableParagraph"/>
              <w:rPr>
                <w:rFonts w:ascii="Times New Roman" w:hAnsi="Times New Roman" w:cs="Times New Roman"/>
                <w:sz w:val="16"/>
                <w:szCs w:val="16"/>
              </w:rPr>
            </w:pPr>
          </w:p>
        </w:tc>
        <w:tc>
          <w:tcPr>
            <w:tcW w:w="109" w:type="pct"/>
            <w:tcBorders>
              <w:top w:val="single" w:sz="6" w:space="0" w:color="000000"/>
              <w:left w:val="single" w:sz="6" w:space="0" w:color="000000"/>
              <w:bottom w:val="single" w:sz="6" w:space="0" w:color="000000"/>
              <w:right w:val="single" w:sz="6" w:space="0" w:color="000000"/>
            </w:tcBorders>
          </w:tcPr>
          <w:p w14:paraId="12A09FE2" w14:textId="77777777" w:rsidR="000E2A1E" w:rsidRPr="00862354" w:rsidRDefault="000E2A1E">
            <w:pPr>
              <w:pStyle w:val="TableParagraph"/>
              <w:rPr>
                <w:rFonts w:ascii="Times New Roman" w:hAnsi="Times New Roman" w:cs="Times New Roman"/>
                <w:sz w:val="16"/>
                <w:szCs w:val="16"/>
              </w:rPr>
            </w:pPr>
          </w:p>
        </w:tc>
        <w:tc>
          <w:tcPr>
            <w:tcW w:w="109" w:type="pct"/>
            <w:tcBorders>
              <w:top w:val="single" w:sz="6" w:space="0" w:color="000000"/>
              <w:left w:val="single" w:sz="6" w:space="0" w:color="000000"/>
              <w:bottom w:val="single" w:sz="6" w:space="0" w:color="000000"/>
              <w:right w:val="single" w:sz="6" w:space="0" w:color="000000"/>
            </w:tcBorders>
          </w:tcPr>
          <w:p w14:paraId="37225600" w14:textId="77777777" w:rsidR="000E2A1E" w:rsidRPr="00862354" w:rsidRDefault="000E2A1E">
            <w:pPr>
              <w:pStyle w:val="TableParagraph"/>
              <w:rPr>
                <w:rFonts w:ascii="Times New Roman" w:hAnsi="Times New Roman" w:cs="Times New Roman"/>
                <w:sz w:val="16"/>
                <w:szCs w:val="16"/>
              </w:rPr>
            </w:pPr>
          </w:p>
        </w:tc>
        <w:tc>
          <w:tcPr>
            <w:tcW w:w="108" w:type="pct"/>
            <w:tcBorders>
              <w:top w:val="single" w:sz="6" w:space="0" w:color="000000"/>
              <w:left w:val="single" w:sz="6" w:space="0" w:color="000000"/>
              <w:bottom w:val="single" w:sz="6" w:space="0" w:color="000000"/>
              <w:right w:val="single" w:sz="6" w:space="0" w:color="000000"/>
            </w:tcBorders>
          </w:tcPr>
          <w:p w14:paraId="3B4A20FB" w14:textId="77777777" w:rsidR="000E2A1E" w:rsidRPr="00862354" w:rsidRDefault="000E2A1E">
            <w:pPr>
              <w:pStyle w:val="TableParagraph"/>
              <w:rPr>
                <w:rFonts w:ascii="Times New Roman" w:hAnsi="Times New Roman" w:cs="Times New Roman"/>
                <w:sz w:val="16"/>
                <w:szCs w:val="16"/>
              </w:rPr>
            </w:pPr>
          </w:p>
        </w:tc>
        <w:tc>
          <w:tcPr>
            <w:tcW w:w="108" w:type="pct"/>
            <w:tcBorders>
              <w:top w:val="single" w:sz="6" w:space="0" w:color="000000"/>
              <w:left w:val="single" w:sz="6" w:space="0" w:color="000000"/>
              <w:bottom w:val="single" w:sz="6" w:space="0" w:color="000000"/>
              <w:right w:val="single" w:sz="6" w:space="0" w:color="000000"/>
            </w:tcBorders>
          </w:tcPr>
          <w:p w14:paraId="25E01500" w14:textId="77777777" w:rsidR="000E2A1E" w:rsidRPr="00862354" w:rsidRDefault="000E2A1E">
            <w:pPr>
              <w:pStyle w:val="TableParagraph"/>
              <w:rPr>
                <w:rFonts w:ascii="Times New Roman" w:hAnsi="Times New Roman" w:cs="Times New Roman"/>
                <w:sz w:val="16"/>
                <w:szCs w:val="16"/>
              </w:rPr>
            </w:pPr>
          </w:p>
        </w:tc>
        <w:tc>
          <w:tcPr>
            <w:tcW w:w="108" w:type="pct"/>
            <w:tcBorders>
              <w:top w:val="single" w:sz="6" w:space="0" w:color="000000"/>
              <w:left w:val="single" w:sz="6" w:space="0" w:color="000000"/>
              <w:bottom w:val="single" w:sz="6" w:space="0" w:color="000000"/>
              <w:right w:val="single" w:sz="6" w:space="0" w:color="000000"/>
            </w:tcBorders>
          </w:tcPr>
          <w:p w14:paraId="20927658" w14:textId="77777777" w:rsidR="000E2A1E" w:rsidRPr="00862354" w:rsidRDefault="000E2A1E">
            <w:pPr>
              <w:pStyle w:val="TableParagraph"/>
              <w:rPr>
                <w:rFonts w:ascii="Times New Roman" w:hAnsi="Times New Roman" w:cs="Times New Roman"/>
                <w:sz w:val="16"/>
                <w:szCs w:val="16"/>
              </w:rPr>
            </w:pPr>
          </w:p>
        </w:tc>
        <w:tc>
          <w:tcPr>
            <w:tcW w:w="108" w:type="pct"/>
            <w:tcBorders>
              <w:top w:val="single" w:sz="6" w:space="0" w:color="000000"/>
              <w:left w:val="single" w:sz="6" w:space="0" w:color="000000"/>
              <w:bottom w:val="single" w:sz="6" w:space="0" w:color="000000"/>
              <w:right w:val="single" w:sz="6" w:space="0" w:color="000000"/>
            </w:tcBorders>
          </w:tcPr>
          <w:p w14:paraId="2DD2E38A" w14:textId="77777777" w:rsidR="000E2A1E" w:rsidRPr="00862354" w:rsidRDefault="000E2A1E">
            <w:pPr>
              <w:pStyle w:val="TableParagraph"/>
              <w:rPr>
                <w:rFonts w:ascii="Times New Roman" w:hAnsi="Times New Roman" w:cs="Times New Roman"/>
                <w:sz w:val="16"/>
                <w:szCs w:val="16"/>
              </w:rPr>
            </w:pPr>
          </w:p>
        </w:tc>
        <w:tc>
          <w:tcPr>
            <w:tcW w:w="107" w:type="pct"/>
            <w:tcBorders>
              <w:top w:val="single" w:sz="6" w:space="0" w:color="000000"/>
              <w:left w:val="single" w:sz="6" w:space="0" w:color="000000"/>
              <w:bottom w:val="single" w:sz="6" w:space="0" w:color="000000"/>
              <w:right w:val="single" w:sz="6" w:space="0" w:color="000000"/>
            </w:tcBorders>
          </w:tcPr>
          <w:p w14:paraId="0E6FE93F" w14:textId="77777777" w:rsidR="000E2A1E" w:rsidRPr="00862354" w:rsidRDefault="000E2A1E">
            <w:pPr>
              <w:pStyle w:val="TableParagraph"/>
              <w:rPr>
                <w:rFonts w:ascii="Times New Roman" w:hAnsi="Times New Roman" w:cs="Times New Roman"/>
                <w:sz w:val="16"/>
                <w:szCs w:val="16"/>
              </w:rPr>
            </w:pPr>
          </w:p>
        </w:tc>
        <w:tc>
          <w:tcPr>
            <w:tcW w:w="106" w:type="pct"/>
            <w:tcBorders>
              <w:top w:val="single" w:sz="6" w:space="0" w:color="000000"/>
              <w:left w:val="single" w:sz="6" w:space="0" w:color="000000"/>
              <w:bottom w:val="single" w:sz="6" w:space="0" w:color="000000"/>
              <w:right w:val="single" w:sz="6" w:space="0" w:color="000000"/>
            </w:tcBorders>
          </w:tcPr>
          <w:p w14:paraId="7653CDA1" w14:textId="77777777" w:rsidR="000E2A1E" w:rsidRPr="00862354" w:rsidRDefault="000E2A1E">
            <w:pPr>
              <w:pStyle w:val="TableParagraph"/>
              <w:rPr>
                <w:rFonts w:ascii="Times New Roman" w:hAnsi="Times New Roman" w:cs="Times New Roman"/>
                <w:sz w:val="16"/>
                <w:szCs w:val="16"/>
              </w:rPr>
            </w:pPr>
          </w:p>
        </w:tc>
        <w:tc>
          <w:tcPr>
            <w:tcW w:w="106" w:type="pct"/>
            <w:tcBorders>
              <w:top w:val="single" w:sz="6" w:space="0" w:color="000000"/>
              <w:left w:val="single" w:sz="6" w:space="0" w:color="000000"/>
              <w:bottom w:val="single" w:sz="6" w:space="0" w:color="000000"/>
              <w:right w:val="single" w:sz="6" w:space="0" w:color="000000"/>
            </w:tcBorders>
          </w:tcPr>
          <w:p w14:paraId="08049F17" w14:textId="77777777" w:rsidR="000E2A1E" w:rsidRPr="00862354" w:rsidRDefault="000E2A1E">
            <w:pPr>
              <w:pStyle w:val="TableParagraph"/>
              <w:rPr>
                <w:rFonts w:ascii="Times New Roman" w:hAnsi="Times New Roman" w:cs="Times New Roman"/>
                <w:sz w:val="16"/>
                <w:szCs w:val="16"/>
              </w:rPr>
            </w:pPr>
          </w:p>
        </w:tc>
        <w:tc>
          <w:tcPr>
            <w:tcW w:w="106" w:type="pct"/>
            <w:tcBorders>
              <w:top w:val="single" w:sz="6" w:space="0" w:color="000000"/>
              <w:left w:val="single" w:sz="6" w:space="0" w:color="000000"/>
              <w:bottom w:val="single" w:sz="6" w:space="0" w:color="000000"/>
              <w:right w:val="single" w:sz="6" w:space="0" w:color="000000"/>
            </w:tcBorders>
          </w:tcPr>
          <w:p w14:paraId="3457E3BD" w14:textId="77777777" w:rsidR="000E2A1E" w:rsidRPr="00862354" w:rsidRDefault="000E2A1E">
            <w:pPr>
              <w:pStyle w:val="TableParagraph"/>
              <w:rPr>
                <w:rFonts w:ascii="Times New Roman" w:hAnsi="Times New Roman" w:cs="Times New Roman"/>
                <w:sz w:val="16"/>
                <w:szCs w:val="16"/>
              </w:rPr>
            </w:pPr>
          </w:p>
        </w:tc>
        <w:tc>
          <w:tcPr>
            <w:tcW w:w="274" w:type="pct"/>
            <w:tcBorders>
              <w:top w:val="single" w:sz="6" w:space="0" w:color="000000"/>
              <w:left w:val="single" w:sz="6" w:space="0" w:color="000000"/>
              <w:bottom w:val="single" w:sz="6" w:space="0" w:color="000000"/>
            </w:tcBorders>
          </w:tcPr>
          <w:p w14:paraId="2AC88DD9" w14:textId="77777777" w:rsidR="000E2A1E" w:rsidRPr="00862354" w:rsidRDefault="000E2A1E">
            <w:pPr>
              <w:pStyle w:val="TableParagraph"/>
              <w:spacing w:before="2" w:line="153" w:lineRule="exact"/>
              <w:ind w:right="20"/>
              <w:jc w:val="right"/>
              <w:rPr>
                <w:rFonts w:ascii="Times New Roman" w:hAnsi="Times New Roman" w:cs="Times New Roman"/>
                <w:sz w:val="16"/>
                <w:szCs w:val="16"/>
              </w:rPr>
            </w:pPr>
            <w:r w:rsidRPr="00862354">
              <w:rPr>
                <w:rFonts w:ascii="Times New Roman" w:hAnsi="Times New Roman" w:cs="Times New Roman"/>
                <w:spacing w:val="-10"/>
                <w:sz w:val="16"/>
                <w:szCs w:val="16"/>
              </w:rPr>
              <w:t>0</w:t>
            </w:r>
          </w:p>
        </w:tc>
      </w:tr>
      <w:tr w:rsidR="00C37BA5" w:rsidRPr="00862354" w14:paraId="7857B16D" w14:textId="77777777" w:rsidTr="005872B7">
        <w:trPr>
          <w:trHeight w:val="174"/>
        </w:trPr>
        <w:tc>
          <w:tcPr>
            <w:tcW w:w="144" w:type="pct"/>
            <w:tcBorders>
              <w:top w:val="single" w:sz="6" w:space="0" w:color="000000"/>
              <w:bottom w:val="single" w:sz="6" w:space="0" w:color="000000"/>
              <w:right w:val="single" w:sz="6" w:space="0" w:color="000000"/>
            </w:tcBorders>
          </w:tcPr>
          <w:p w14:paraId="0D14E1FA" w14:textId="77777777" w:rsidR="000E2A1E" w:rsidRPr="00862354" w:rsidRDefault="000E2A1E">
            <w:pPr>
              <w:pStyle w:val="TableParagraph"/>
              <w:rPr>
                <w:rFonts w:ascii="Times New Roman" w:hAnsi="Times New Roman" w:cs="Times New Roman"/>
                <w:sz w:val="16"/>
                <w:szCs w:val="16"/>
              </w:rPr>
            </w:pPr>
          </w:p>
        </w:tc>
        <w:tc>
          <w:tcPr>
            <w:tcW w:w="1252" w:type="pct"/>
            <w:tcBorders>
              <w:top w:val="single" w:sz="6" w:space="0" w:color="000000"/>
              <w:left w:val="single" w:sz="6" w:space="0" w:color="000000"/>
              <w:bottom w:val="single" w:sz="6" w:space="0" w:color="000000"/>
              <w:right w:val="single" w:sz="6" w:space="0" w:color="000000"/>
            </w:tcBorders>
          </w:tcPr>
          <w:p w14:paraId="752DE27F" w14:textId="77777777" w:rsidR="000E2A1E" w:rsidRPr="00862354" w:rsidRDefault="000E2A1E">
            <w:pPr>
              <w:pStyle w:val="TableParagraph"/>
              <w:spacing w:before="9" w:line="145" w:lineRule="exact"/>
              <w:ind w:left="29"/>
              <w:rPr>
                <w:rFonts w:ascii="Times New Roman" w:hAnsi="Times New Roman" w:cs="Times New Roman"/>
                <w:sz w:val="16"/>
                <w:szCs w:val="16"/>
              </w:rPr>
            </w:pPr>
            <w:r w:rsidRPr="00862354">
              <w:rPr>
                <w:rFonts w:ascii="Times New Roman" w:hAnsi="Times New Roman" w:cs="Times New Roman"/>
                <w:sz w:val="16"/>
                <w:szCs w:val="16"/>
              </w:rPr>
              <w:t>8b/</w:t>
            </w:r>
            <w:r w:rsidRPr="00862354">
              <w:rPr>
                <w:rFonts w:ascii="Times New Roman" w:hAnsi="Times New Roman" w:cs="Times New Roman"/>
                <w:spacing w:val="-7"/>
                <w:sz w:val="16"/>
                <w:szCs w:val="16"/>
              </w:rPr>
              <w:t xml:space="preserve"> </w:t>
            </w:r>
            <w:proofErr w:type="spellStart"/>
            <w:r w:rsidRPr="00862354">
              <w:rPr>
                <w:rFonts w:ascii="Times New Roman" w:hAnsi="Times New Roman" w:cs="Times New Roman"/>
                <w:sz w:val="16"/>
                <w:szCs w:val="16"/>
              </w:rPr>
              <w:t>meno</w:t>
            </w:r>
            <w:proofErr w:type="spellEnd"/>
            <w:r w:rsidRPr="00862354">
              <w:rPr>
                <w:rFonts w:ascii="Times New Roman" w:hAnsi="Times New Roman" w:cs="Times New Roman"/>
                <w:spacing w:val="-6"/>
                <w:sz w:val="16"/>
                <w:szCs w:val="16"/>
              </w:rPr>
              <w:t xml:space="preserve"> </w:t>
            </w:r>
            <w:r w:rsidRPr="00862354">
              <w:rPr>
                <w:rFonts w:ascii="Times New Roman" w:hAnsi="Times New Roman" w:cs="Times New Roman"/>
                <w:spacing w:val="-2"/>
                <w:sz w:val="16"/>
                <w:szCs w:val="16"/>
              </w:rPr>
              <w:t>............</w:t>
            </w:r>
          </w:p>
        </w:tc>
        <w:tc>
          <w:tcPr>
            <w:tcW w:w="103" w:type="pct"/>
            <w:tcBorders>
              <w:top w:val="single" w:sz="6" w:space="0" w:color="000000"/>
              <w:left w:val="single" w:sz="6" w:space="0" w:color="000000"/>
              <w:bottom w:val="single" w:sz="6" w:space="0" w:color="000000"/>
              <w:right w:val="single" w:sz="6" w:space="0" w:color="000000"/>
            </w:tcBorders>
          </w:tcPr>
          <w:p w14:paraId="7C57288E" w14:textId="77777777" w:rsidR="000E2A1E" w:rsidRPr="00862354" w:rsidRDefault="000E2A1E">
            <w:pPr>
              <w:pStyle w:val="TableParagraph"/>
              <w:rPr>
                <w:rFonts w:ascii="Times New Roman" w:hAnsi="Times New Roman" w:cs="Times New Roman"/>
                <w:sz w:val="16"/>
                <w:szCs w:val="16"/>
              </w:rPr>
            </w:pPr>
          </w:p>
        </w:tc>
        <w:tc>
          <w:tcPr>
            <w:tcW w:w="103" w:type="pct"/>
            <w:tcBorders>
              <w:top w:val="single" w:sz="6" w:space="0" w:color="000000"/>
              <w:left w:val="single" w:sz="6" w:space="0" w:color="000000"/>
              <w:bottom w:val="single" w:sz="6" w:space="0" w:color="000000"/>
              <w:right w:val="single" w:sz="6" w:space="0" w:color="000000"/>
            </w:tcBorders>
          </w:tcPr>
          <w:p w14:paraId="36BBCAB2" w14:textId="77777777" w:rsidR="000E2A1E" w:rsidRPr="00862354" w:rsidRDefault="000E2A1E">
            <w:pPr>
              <w:pStyle w:val="TableParagraph"/>
              <w:rPr>
                <w:rFonts w:ascii="Times New Roman" w:hAnsi="Times New Roman" w:cs="Times New Roman"/>
                <w:sz w:val="16"/>
                <w:szCs w:val="16"/>
              </w:rPr>
            </w:pPr>
          </w:p>
        </w:tc>
        <w:tc>
          <w:tcPr>
            <w:tcW w:w="103" w:type="pct"/>
            <w:tcBorders>
              <w:top w:val="single" w:sz="6" w:space="0" w:color="000000"/>
              <w:left w:val="single" w:sz="6" w:space="0" w:color="000000"/>
              <w:bottom w:val="single" w:sz="6" w:space="0" w:color="000000"/>
              <w:right w:val="single" w:sz="6" w:space="0" w:color="000000"/>
            </w:tcBorders>
          </w:tcPr>
          <w:p w14:paraId="5D5BD2EC" w14:textId="77777777" w:rsidR="000E2A1E" w:rsidRPr="00862354" w:rsidRDefault="000E2A1E">
            <w:pPr>
              <w:pStyle w:val="TableParagraph"/>
              <w:rPr>
                <w:rFonts w:ascii="Times New Roman" w:hAnsi="Times New Roman" w:cs="Times New Roman"/>
                <w:sz w:val="16"/>
                <w:szCs w:val="16"/>
              </w:rPr>
            </w:pPr>
          </w:p>
        </w:tc>
        <w:tc>
          <w:tcPr>
            <w:tcW w:w="102" w:type="pct"/>
            <w:tcBorders>
              <w:top w:val="single" w:sz="6" w:space="0" w:color="000000"/>
              <w:left w:val="single" w:sz="6" w:space="0" w:color="000000"/>
              <w:bottom w:val="single" w:sz="6" w:space="0" w:color="000000"/>
              <w:right w:val="single" w:sz="6" w:space="0" w:color="000000"/>
            </w:tcBorders>
          </w:tcPr>
          <w:p w14:paraId="26B793C8" w14:textId="77777777" w:rsidR="000E2A1E" w:rsidRPr="00862354" w:rsidRDefault="000E2A1E">
            <w:pPr>
              <w:pStyle w:val="TableParagraph"/>
              <w:rPr>
                <w:rFonts w:ascii="Times New Roman" w:hAnsi="Times New Roman" w:cs="Times New Roman"/>
                <w:sz w:val="16"/>
                <w:szCs w:val="16"/>
              </w:rPr>
            </w:pPr>
          </w:p>
        </w:tc>
        <w:tc>
          <w:tcPr>
            <w:tcW w:w="101" w:type="pct"/>
            <w:tcBorders>
              <w:top w:val="single" w:sz="6" w:space="0" w:color="000000"/>
              <w:left w:val="single" w:sz="6" w:space="0" w:color="000000"/>
              <w:bottom w:val="single" w:sz="6" w:space="0" w:color="000000"/>
              <w:right w:val="single" w:sz="6" w:space="0" w:color="000000"/>
            </w:tcBorders>
          </w:tcPr>
          <w:p w14:paraId="6BAD36A5" w14:textId="77777777" w:rsidR="000E2A1E" w:rsidRPr="00862354" w:rsidRDefault="000E2A1E">
            <w:pPr>
              <w:pStyle w:val="TableParagraph"/>
              <w:rPr>
                <w:rFonts w:ascii="Times New Roman" w:hAnsi="Times New Roman" w:cs="Times New Roman"/>
                <w:sz w:val="16"/>
                <w:szCs w:val="16"/>
              </w:rPr>
            </w:pPr>
          </w:p>
        </w:tc>
        <w:tc>
          <w:tcPr>
            <w:tcW w:w="101" w:type="pct"/>
            <w:tcBorders>
              <w:top w:val="single" w:sz="6" w:space="0" w:color="000000"/>
              <w:left w:val="single" w:sz="6" w:space="0" w:color="000000"/>
              <w:bottom w:val="single" w:sz="6" w:space="0" w:color="000000"/>
              <w:right w:val="single" w:sz="6" w:space="0" w:color="000000"/>
            </w:tcBorders>
          </w:tcPr>
          <w:p w14:paraId="6F1653B8" w14:textId="77777777" w:rsidR="000E2A1E" w:rsidRPr="00862354" w:rsidRDefault="000E2A1E">
            <w:pPr>
              <w:pStyle w:val="TableParagraph"/>
              <w:rPr>
                <w:rFonts w:ascii="Times New Roman" w:hAnsi="Times New Roman" w:cs="Times New Roman"/>
                <w:sz w:val="16"/>
                <w:szCs w:val="16"/>
              </w:rPr>
            </w:pPr>
          </w:p>
        </w:tc>
        <w:tc>
          <w:tcPr>
            <w:tcW w:w="101" w:type="pct"/>
            <w:tcBorders>
              <w:top w:val="single" w:sz="6" w:space="0" w:color="000000"/>
              <w:left w:val="single" w:sz="6" w:space="0" w:color="000000"/>
              <w:bottom w:val="single" w:sz="6" w:space="0" w:color="000000"/>
              <w:right w:val="single" w:sz="6" w:space="0" w:color="000000"/>
            </w:tcBorders>
          </w:tcPr>
          <w:p w14:paraId="4696BCBE" w14:textId="77777777" w:rsidR="000E2A1E" w:rsidRPr="00862354" w:rsidRDefault="000E2A1E">
            <w:pPr>
              <w:pStyle w:val="TableParagraph"/>
              <w:rPr>
                <w:rFonts w:ascii="Times New Roman" w:hAnsi="Times New Roman" w:cs="Times New Roman"/>
                <w:sz w:val="16"/>
                <w:szCs w:val="16"/>
              </w:rPr>
            </w:pPr>
          </w:p>
        </w:tc>
        <w:tc>
          <w:tcPr>
            <w:tcW w:w="101" w:type="pct"/>
            <w:tcBorders>
              <w:top w:val="single" w:sz="6" w:space="0" w:color="000000"/>
              <w:left w:val="single" w:sz="6" w:space="0" w:color="000000"/>
              <w:bottom w:val="single" w:sz="6" w:space="0" w:color="000000"/>
              <w:right w:val="single" w:sz="6" w:space="0" w:color="000000"/>
            </w:tcBorders>
          </w:tcPr>
          <w:p w14:paraId="1FD3AB74" w14:textId="77777777" w:rsidR="000E2A1E" w:rsidRPr="00862354" w:rsidRDefault="000E2A1E">
            <w:pPr>
              <w:pStyle w:val="TableParagraph"/>
              <w:rPr>
                <w:rFonts w:ascii="Times New Roman" w:hAnsi="Times New Roman" w:cs="Times New Roman"/>
                <w:sz w:val="16"/>
                <w:szCs w:val="16"/>
              </w:rPr>
            </w:pPr>
          </w:p>
        </w:tc>
        <w:tc>
          <w:tcPr>
            <w:tcW w:w="100" w:type="pct"/>
            <w:tcBorders>
              <w:top w:val="single" w:sz="6" w:space="0" w:color="000000"/>
              <w:left w:val="single" w:sz="6" w:space="0" w:color="000000"/>
              <w:bottom w:val="single" w:sz="6" w:space="0" w:color="000000"/>
              <w:right w:val="single" w:sz="6" w:space="0" w:color="000000"/>
            </w:tcBorders>
          </w:tcPr>
          <w:p w14:paraId="1665403C" w14:textId="77777777" w:rsidR="000E2A1E" w:rsidRPr="00862354" w:rsidRDefault="000E2A1E">
            <w:pPr>
              <w:pStyle w:val="TableParagraph"/>
              <w:rPr>
                <w:rFonts w:ascii="Times New Roman" w:hAnsi="Times New Roman" w:cs="Times New Roman"/>
                <w:sz w:val="16"/>
                <w:szCs w:val="16"/>
              </w:rPr>
            </w:pPr>
          </w:p>
        </w:tc>
        <w:tc>
          <w:tcPr>
            <w:tcW w:w="114" w:type="pct"/>
            <w:tcBorders>
              <w:top w:val="single" w:sz="6" w:space="0" w:color="000000"/>
              <w:left w:val="single" w:sz="6" w:space="0" w:color="000000"/>
              <w:bottom w:val="single" w:sz="6" w:space="0" w:color="000000"/>
              <w:right w:val="single" w:sz="6" w:space="0" w:color="000000"/>
            </w:tcBorders>
          </w:tcPr>
          <w:p w14:paraId="455DEF06" w14:textId="77777777" w:rsidR="000E2A1E" w:rsidRPr="00862354" w:rsidRDefault="000E2A1E">
            <w:pPr>
              <w:pStyle w:val="TableParagraph"/>
              <w:rPr>
                <w:rFonts w:ascii="Times New Roman" w:hAnsi="Times New Roman" w:cs="Times New Roman"/>
                <w:sz w:val="16"/>
                <w:szCs w:val="16"/>
              </w:rPr>
            </w:pPr>
          </w:p>
        </w:tc>
        <w:tc>
          <w:tcPr>
            <w:tcW w:w="113" w:type="pct"/>
            <w:tcBorders>
              <w:top w:val="single" w:sz="6" w:space="0" w:color="000000"/>
              <w:left w:val="single" w:sz="6" w:space="0" w:color="000000"/>
              <w:bottom w:val="single" w:sz="6" w:space="0" w:color="000000"/>
              <w:right w:val="single" w:sz="6" w:space="0" w:color="000000"/>
            </w:tcBorders>
          </w:tcPr>
          <w:p w14:paraId="3FA79FFB" w14:textId="77777777" w:rsidR="000E2A1E" w:rsidRPr="00862354" w:rsidRDefault="000E2A1E">
            <w:pPr>
              <w:pStyle w:val="TableParagraph"/>
              <w:rPr>
                <w:rFonts w:ascii="Times New Roman" w:hAnsi="Times New Roman" w:cs="Times New Roman"/>
                <w:sz w:val="16"/>
                <w:szCs w:val="16"/>
              </w:rPr>
            </w:pPr>
          </w:p>
        </w:tc>
        <w:tc>
          <w:tcPr>
            <w:tcW w:w="113" w:type="pct"/>
            <w:tcBorders>
              <w:top w:val="single" w:sz="6" w:space="0" w:color="000000"/>
              <w:left w:val="single" w:sz="6" w:space="0" w:color="000000"/>
              <w:bottom w:val="single" w:sz="6" w:space="0" w:color="000000"/>
              <w:right w:val="single" w:sz="6" w:space="0" w:color="000000"/>
            </w:tcBorders>
          </w:tcPr>
          <w:p w14:paraId="1CB1421E" w14:textId="77777777" w:rsidR="000E2A1E" w:rsidRPr="00862354" w:rsidRDefault="000E2A1E">
            <w:pPr>
              <w:pStyle w:val="TableParagraph"/>
              <w:rPr>
                <w:rFonts w:ascii="Times New Roman" w:hAnsi="Times New Roman" w:cs="Times New Roman"/>
                <w:sz w:val="16"/>
                <w:szCs w:val="16"/>
              </w:rPr>
            </w:pPr>
          </w:p>
        </w:tc>
        <w:tc>
          <w:tcPr>
            <w:tcW w:w="113" w:type="pct"/>
            <w:tcBorders>
              <w:top w:val="single" w:sz="6" w:space="0" w:color="000000"/>
              <w:left w:val="single" w:sz="6" w:space="0" w:color="000000"/>
              <w:bottom w:val="single" w:sz="6" w:space="0" w:color="000000"/>
              <w:right w:val="single" w:sz="6" w:space="0" w:color="000000"/>
            </w:tcBorders>
          </w:tcPr>
          <w:p w14:paraId="57423BE2" w14:textId="77777777" w:rsidR="000E2A1E" w:rsidRPr="00862354" w:rsidRDefault="000E2A1E">
            <w:pPr>
              <w:pStyle w:val="TableParagraph"/>
              <w:rPr>
                <w:rFonts w:ascii="Times New Roman" w:hAnsi="Times New Roman" w:cs="Times New Roman"/>
                <w:sz w:val="16"/>
                <w:szCs w:val="16"/>
              </w:rPr>
            </w:pPr>
          </w:p>
        </w:tc>
        <w:tc>
          <w:tcPr>
            <w:tcW w:w="113" w:type="pct"/>
            <w:tcBorders>
              <w:top w:val="single" w:sz="6" w:space="0" w:color="000000"/>
              <w:left w:val="single" w:sz="6" w:space="0" w:color="000000"/>
              <w:bottom w:val="single" w:sz="6" w:space="0" w:color="000000"/>
              <w:right w:val="single" w:sz="6" w:space="0" w:color="000000"/>
            </w:tcBorders>
          </w:tcPr>
          <w:p w14:paraId="230035C7" w14:textId="77777777" w:rsidR="000E2A1E" w:rsidRPr="00862354" w:rsidRDefault="000E2A1E">
            <w:pPr>
              <w:pStyle w:val="TableParagraph"/>
              <w:rPr>
                <w:rFonts w:ascii="Times New Roman" w:hAnsi="Times New Roman" w:cs="Times New Roman"/>
                <w:sz w:val="16"/>
                <w:szCs w:val="16"/>
              </w:rPr>
            </w:pPr>
          </w:p>
        </w:tc>
        <w:tc>
          <w:tcPr>
            <w:tcW w:w="112" w:type="pct"/>
            <w:tcBorders>
              <w:top w:val="single" w:sz="6" w:space="0" w:color="000000"/>
              <w:left w:val="single" w:sz="6" w:space="0" w:color="000000"/>
              <w:bottom w:val="single" w:sz="6" w:space="0" w:color="000000"/>
              <w:right w:val="single" w:sz="6" w:space="0" w:color="000000"/>
            </w:tcBorders>
          </w:tcPr>
          <w:p w14:paraId="5A1BE39D" w14:textId="77777777" w:rsidR="000E2A1E" w:rsidRPr="00862354" w:rsidRDefault="000E2A1E">
            <w:pPr>
              <w:pStyle w:val="TableParagraph"/>
              <w:rPr>
                <w:rFonts w:ascii="Times New Roman" w:hAnsi="Times New Roman" w:cs="Times New Roman"/>
                <w:sz w:val="16"/>
                <w:szCs w:val="16"/>
              </w:rPr>
            </w:pPr>
          </w:p>
        </w:tc>
        <w:tc>
          <w:tcPr>
            <w:tcW w:w="111" w:type="pct"/>
            <w:tcBorders>
              <w:top w:val="single" w:sz="6" w:space="0" w:color="000000"/>
              <w:left w:val="single" w:sz="6" w:space="0" w:color="000000"/>
              <w:bottom w:val="single" w:sz="6" w:space="0" w:color="000000"/>
              <w:right w:val="single" w:sz="6" w:space="0" w:color="000000"/>
            </w:tcBorders>
          </w:tcPr>
          <w:p w14:paraId="7AF7F372" w14:textId="77777777" w:rsidR="000E2A1E" w:rsidRPr="00862354" w:rsidRDefault="000E2A1E">
            <w:pPr>
              <w:pStyle w:val="TableParagraph"/>
              <w:rPr>
                <w:rFonts w:ascii="Times New Roman" w:hAnsi="Times New Roman" w:cs="Times New Roman"/>
                <w:sz w:val="16"/>
                <w:szCs w:val="16"/>
              </w:rPr>
            </w:pPr>
          </w:p>
        </w:tc>
        <w:tc>
          <w:tcPr>
            <w:tcW w:w="110" w:type="pct"/>
            <w:tcBorders>
              <w:top w:val="single" w:sz="6" w:space="0" w:color="000000"/>
              <w:left w:val="single" w:sz="6" w:space="0" w:color="000000"/>
              <w:bottom w:val="single" w:sz="6" w:space="0" w:color="000000"/>
              <w:right w:val="single" w:sz="6" w:space="0" w:color="000000"/>
            </w:tcBorders>
          </w:tcPr>
          <w:p w14:paraId="15434E75" w14:textId="77777777" w:rsidR="000E2A1E" w:rsidRPr="00862354" w:rsidRDefault="000E2A1E">
            <w:pPr>
              <w:pStyle w:val="TableParagraph"/>
              <w:rPr>
                <w:rFonts w:ascii="Times New Roman" w:hAnsi="Times New Roman" w:cs="Times New Roman"/>
                <w:sz w:val="16"/>
                <w:szCs w:val="16"/>
              </w:rPr>
            </w:pPr>
          </w:p>
        </w:tc>
        <w:tc>
          <w:tcPr>
            <w:tcW w:w="110" w:type="pct"/>
            <w:tcBorders>
              <w:top w:val="single" w:sz="6" w:space="0" w:color="000000"/>
              <w:left w:val="single" w:sz="6" w:space="0" w:color="000000"/>
              <w:bottom w:val="single" w:sz="6" w:space="0" w:color="000000"/>
              <w:right w:val="single" w:sz="6" w:space="0" w:color="000000"/>
            </w:tcBorders>
          </w:tcPr>
          <w:p w14:paraId="5225A3A9" w14:textId="77777777" w:rsidR="000E2A1E" w:rsidRPr="00862354" w:rsidRDefault="000E2A1E">
            <w:pPr>
              <w:pStyle w:val="TableParagraph"/>
              <w:rPr>
                <w:rFonts w:ascii="Times New Roman" w:hAnsi="Times New Roman" w:cs="Times New Roman"/>
                <w:sz w:val="16"/>
                <w:szCs w:val="16"/>
              </w:rPr>
            </w:pPr>
          </w:p>
        </w:tc>
        <w:tc>
          <w:tcPr>
            <w:tcW w:w="110" w:type="pct"/>
            <w:tcBorders>
              <w:top w:val="single" w:sz="6" w:space="0" w:color="000000"/>
              <w:left w:val="single" w:sz="6" w:space="0" w:color="000000"/>
              <w:bottom w:val="single" w:sz="6" w:space="0" w:color="000000"/>
              <w:right w:val="single" w:sz="6" w:space="0" w:color="000000"/>
            </w:tcBorders>
          </w:tcPr>
          <w:p w14:paraId="09047D57" w14:textId="77777777" w:rsidR="000E2A1E" w:rsidRPr="00862354" w:rsidRDefault="000E2A1E">
            <w:pPr>
              <w:pStyle w:val="TableParagraph"/>
              <w:rPr>
                <w:rFonts w:ascii="Times New Roman" w:hAnsi="Times New Roman" w:cs="Times New Roman"/>
                <w:sz w:val="16"/>
                <w:szCs w:val="16"/>
              </w:rPr>
            </w:pPr>
          </w:p>
        </w:tc>
        <w:tc>
          <w:tcPr>
            <w:tcW w:w="110" w:type="pct"/>
            <w:tcBorders>
              <w:top w:val="single" w:sz="6" w:space="0" w:color="000000"/>
              <w:left w:val="single" w:sz="6" w:space="0" w:color="000000"/>
              <w:bottom w:val="single" w:sz="6" w:space="0" w:color="000000"/>
              <w:right w:val="single" w:sz="6" w:space="0" w:color="000000"/>
            </w:tcBorders>
          </w:tcPr>
          <w:p w14:paraId="0C491826" w14:textId="77777777" w:rsidR="000E2A1E" w:rsidRPr="00862354" w:rsidRDefault="000E2A1E">
            <w:pPr>
              <w:pStyle w:val="TableParagraph"/>
              <w:rPr>
                <w:rFonts w:ascii="Times New Roman" w:hAnsi="Times New Roman" w:cs="Times New Roman"/>
                <w:sz w:val="16"/>
                <w:szCs w:val="16"/>
              </w:rPr>
            </w:pPr>
          </w:p>
        </w:tc>
        <w:tc>
          <w:tcPr>
            <w:tcW w:w="109" w:type="pct"/>
            <w:tcBorders>
              <w:top w:val="single" w:sz="6" w:space="0" w:color="000000"/>
              <w:left w:val="single" w:sz="6" w:space="0" w:color="000000"/>
              <w:bottom w:val="single" w:sz="6" w:space="0" w:color="000000"/>
              <w:right w:val="single" w:sz="6" w:space="0" w:color="000000"/>
            </w:tcBorders>
          </w:tcPr>
          <w:p w14:paraId="6B301D5A" w14:textId="77777777" w:rsidR="000E2A1E" w:rsidRPr="00862354" w:rsidRDefault="000E2A1E">
            <w:pPr>
              <w:pStyle w:val="TableParagraph"/>
              <w:rPr>
                <w:rFonts w:ascii="Times New Roman" w:hAnsi="Times New Roman" w:cs="Times New Roman"/>
                <w:sz w:val="16"/>
                <w:szCs w:val="16"/>
              </w:rPr>
            </w:pPr>
          </w:p>
        </w:tc>
        <w:tc>
          <w:tcPr>
            <w:tcW w:w="109" w:type="pct"/>
            <w:tcBorders>
              <w:top w:val="single" w:sz="6" w:space="0" w:color="000000"/>
              <w:left w:val="single" w:sz="6" w:space="0" w:color="000000"/>
              <w:bottom w:val="single" w:sz="6" w:space="0" w:color="000000"/>
              <w:right w:val="single" w:sz="6" w:space="0" w:color="000000"/>
            </w:tcBorders>
          </w:tcPr>
          <w:p w14:paraId="2FE304B3" w14:textId="77777777" w:rsidR="000E2A1E" w:rsidRPr="00862354" w:rsidRDefault="000E2A1E">
            <w:pPr>
              <w:pStyle w:val="TableParagraph"/>
              <w:rPr>
                <w:rFonts w:ascii="Times New Roman" w:hAnsi="Times New Roman" w:cs="Times New Roman"/>
                <w:sz w:val="16"/>
                <w:szCs w:val="16"/>
              </w:rPr>
            </w:pPr>
          </w:p>
        </w:tc>
        <w:tc>
          <w:tcPr>
            <w:tcW w:w="109" w:type="pct"/>
            <w:tcBorders>
              <w:top w:val="single" w:sz="6" w:space="0" w:color="000000"/>
              <w:left w:val="single" w:sz="6" w:space="0" w:color="000000"/>
              <w:bottom w:val="single" w:sz="6" w:space="0" w:color="000000"/>
              <w:right w:val="single" w:sz="6" w:space="0" w:color="000000"/>
            </w:tcBorders>
          </w:tcPr>
          <w:p w14:paraId="33381C5F" w14:textId="77777777" w:rsidR="000E2A1E" w:rsidRPr="00862354" w:rsidRDefault="000E2A1E">
            <w:pPr>
              <w:pStyle w:val="TableParagraph"/>
              <w:rPr>
                <w:rFonts w:ascii="Times New Roman" w:hAnsi="Times New Roman" w:cs="Times New Roman"/>
                <w:sz w:val="16"/>
                <w:szCs w:val="16"/>
              </w:rPr>
            </w:pPr>
          </w:p>
        </w:tc>
        <w:tc>
          <w:tcPr>
            <w:tcW w:w="108" w:type="pct"/>
            <w:tcBorders>
              <w:top w:val="single" w:sz="6" w:space="0" w:color="000000"/>
              <w:left w:val="single" w:sz="6" w:space="0" w:color="000000"/>
              <w:bottom w:val="single" w:sz="6" w:space="0" w:color="000000"/>
              <w:right w:val="single" w:sz="6" w:space="0" w:color="000000"/>
            </w:tcBorders>
          </w:tcPr>
          <w:p w14:paraId="0AA53E15" w14:textId="77777777" w:rsidR="000E2A1E" w:rsidRPr="00862354" w:rsidRDefault="000E2A1E">
            <w:pPr>
              <w:pStyle w:val="TableParagraph"/>
              <w:rPr>
                <w:rFonts w:ascii="Times New Roman" w:hAnsi="Times New Roman" w:cs="Times New Roman"/>
                <w:sz w:val="16"/>
                <w:szCs w:val="16"/>
              </w:rPr>
            </w:pPr>
          </w:p>
        </w:tc>
        <w:tc>
          <w:tcPr>
            <w:tcW w:w="108" w:type="pct"/>
            <w:tcBorders>
              <w:top w:val="single" w:sz="6" w:space="0" w:color="000000"/>
              <w:left w:val="single" w:sz="6" w:space="0" w:color="000000"/>
              <w:bottom w:val="single" w:sz="6" w:space="0" w:color="000000"/>
              <w:right w:val="single" w:sz="6" w:space="0" w:color="000000"/>
            </w:tcBorders>
          </w:tcPr>
          <w:p w14:paraId="004B6FBE" w14:textId="77777777" w:rsidR="000E2A1E" w:rsidRPr="00862354" w:rsidRDefault="000E2A1E">
            <w:pPr>
              <w:pStyle w:val="TableParagraph"/>
              <w:rPr>
                <w:rFonts w:ascii="Times New Roman" w:hAnsi="Times New Roman" w:cs="Times New Roman"/>
                <w:sz w:val="16"/>
                <w:szCs w:val="16"/>
              </w:rPr>
            </w:pPr>
          </w:p>
        </w:tc>
        <w:tc>
          <w:tcPr>
            <w:tcW w:w="108" w:type="pct"/>
            <w:tcBorders>
              <w:top w:val="single" w:sz="6" w:space="0" w:color="000000"/>
              <w:left w:val="single" w:sz="6" w:space="0" w:color="000000"/>
              <w:bottom w:val="single" w:sz="6" w:space="0" w:color="000000"/>
              <w:right w:val="single" w:sz="6" w:space="0" w:color="000000"/>
            </w:tcBorders>
          </w:tcPr>
          <w:p w14:paraId="690A83C5" w14:textId="77777777" w:rsidR="000E2A1E" w:rsidRPr="00862354" w:rsidRDefault="000E2A1E">
            <w:pPr>
              <w:pStyle w:val="TableParagraph"/>
              <w:rPr>
                <w:rFonts w:ascii="Times New Roman" w:hAnsi="Times New Roman" w:cs="Times New Roman"/>
                <w:sz w:val="16"/>
                <w:szCs w:val="16"/>
              </w:rPr>
            </w:pPr>
          </w:p>
        </w:tc>
        <w:tc>
          <w:tcPr>
            <w:tcW w:w="108" w:type="pct"/>
            <w:tcBorders>
              <w:top w:val="single" w:sz="6" w:space="0" w:color="000000"/>
              <w:left w:val="single" w:sz="6" w:space="0" w:color="000000"/>
              <w:bottom w:val="single" w:sz="6" w:space="0" w:color="000000"/>
              <w:right w:val="single" w:sz="6" w:space="0" w:color="000000"/>
            </w:tcBorders>
          </w:tcPr>
          <w:p w14:paraId="536DFBCD" w14:textId="77777777" w:rsidR="000E2A1E" w:rsidRPr="00862354" w:rsidRDefault="000E2A1E">
            <w:pPr>
              <w:pStyle w:val="TableParagraph"/>
              <w:rPr>
                <w:rFonts w:ascii="Times New Roman" w:hAnsi="Times New Roman" w:cs="Times New Roman"/>
                <w:sz w:val="16"/>
                <w:szCs w:val="16"/>
              </w:rPr>
            </w:pPr>
          </w:p>
        </w:tc>
        <w:tc>
          <w:tcPr>
            <w:tcW w:w="107" w:type="pct"/>
            <w:tcBorders>
              <w:top w:val="single" w:sz="6" w:space="0" w:color="000000"/>
              <w:left w:val="single" w:sz="6" w:space="0" w:color="000000"/>
              <w:bottom w:val="single" w:sz="6" w:space="0" w:color="000000"/>
              <w:right w:val="single" w:sz="6" w:space="0" w:color="000000"/>
            </w:tcBorders>
          </w:tcPr>
          <w:p w14:paraId="3D61CA87" w14:textId="77777777" w:rsidR="000E2A1E" w:rsidRPr="00862354" w:rsidRDefault="000E2A1E">
            <w:pPr>
              <w:pStyle w:val="TableParagraph"/>
              <w:rPr>
                <w:rFonts w:ascii="Times New Roman" w:hAnsi="Times New Roman" w:cs="Times New Roman"/>
                <w:sz w:val="16"/>
                <w:szCs w:val="16"/>
              </w:rPr>
            </w:pPr>
          </w:p>
        </w:tc>
        <w:tc>
          <w:tcPr>
            <w:tcW w:w="106" w:type="pct"/>
            <w:tcBorders>
              <w:top w:val="single" w:sz="6" w:space="0" w:color="000000"/>
              <w:left w:val="single" w:sz="6" w:space="0" w:color="000000"/>
              <w:bottom w:val="single" w:sz="6" w:space="0" w:color="000000"/>
              <w:right w:val="single" w:sz="6" w:space="0" w:color="000000"/>
            </w:tcBorders>
          </w:tcPr>
          <w:p w14:paraId="6BA37BD3" w14:textId="77777777" w:rsidR="000E2A1E" w:rsidRPr="00862354" w:rsidRDefault="000E2A1E">
            <w:pPr>
              <w:pStyle w:val="TableParagraph"/>
              <w:rPr>
                <w:rFonts w:ascii="Times New Roman" w:hAnsi="Times New Roman" w:cs="Times New Roman"/>
                <w:sz w:val="16"/>
                <w:szCs w:val="16"/>
              </w:rPr>
            </w:pPr>
          </w:p>
        </w:tc>
        <w:tc>
          <w:tcPr>
            <w:tcW w:w="106" w:type="pct"/>
            <w:tcBorders>
              <w:top w:val="single" w:sz="6" w:space="0" w:color="000000"/>
              <w:left w:val="single" w:sz="6" w:space="0" w:color="000000"/>
              <w:bottom w:val="single" w:sz="6" w:space="0" w:color="000000"/>
              <w:right w:val="single" w:sz="6" w:space="0" w:color="000000"/>
            </w:tcBorders>
          </w:tcPr>
          <w:p w14:paraId="79D2453C" w14:textId="77777777" w:rsidR="000E2A1E" w:rsidRPr="00862354" w:rsidRDefault="000E2A1E">
            <w:pPr>
              <w:pStyle w:val="TableParagraph"/>
              <w:rPr>
                <w:rFonts w:ascii="Times New Roman" w:hAnsi="Times New Roman" w:cs="Times New Roman"/>
                <w:sz w:val="16"/>
                <w:szCs w:val="16"/>
              </w:rPr>
            </w:pPr>
          </w:p>
        </w:tc>
        <w:tc>
          <w:tcPr>
            <w:tcW w:w="106" w:type="pct"/>
            <w:tcBorders>
              <w:top w:val="single" w:sz="6" w:space="0" w:color="000000"/>
              <w:left w:val="single" w:sz="6" w:space="0" w:color="000000"/>
              <w:bottom w:val="single" w:sz="6" w:space="0" w:color="000000"/>
              <w:right w:val="single" w:sz="6" w:space="0" w:color="000000"/>
            </w:tcBorders>
          </w:tcPr>
          <w:p w14:paraId="12B70B1B" w14:textId="77777777" w:rsidR="000E2A1E" w:rsidRPr="00862354" w:rsidRDefault="000E2A1E">
            <w:pPr>
              <w:pStyle w:val="TableParagraph"/>
              <w:rPr>
                <w:rFonts w:ascii="Times New Roman" w:hAnsi="Times New Roman" w:cs="Times New Roman"/>
                <w:sz w:val="16"/>
                <w:szCs w:val="16"/>
              </w:rPr>
            </w:pPr>
          </w:p>
        </w:tc>
        <w:tc>
          <w:tcPr>
            <w:tcW w:w="274" w:type="pct"/>
            <w:tcBorders>
              <w:top w:val="single" w:sz="6" w:space="0" w:color="000000"/>
              <w:left w:val="single" w:sz="6" w:space="0" w:color="000000"/>
              <w:bottom w:val="single" w:sz="6" w:space="0" w:color="000000"/>
            </w:tcBorders>
          </w:tcPr>
          <w:p w14:paraId="1331CB7A" w14:textId="77777777" w:rsidR="000E2A1E" w:rsidRPr="00862354" w:rsidRDefault="000E2A1E">
            <w:pPr>
              <w:pStyle w:val="TableParagraph"/>
              <w:spacing w:before="2" w:line="153" w:lineRule="exact"/>
              <w:ind w:right="20"/>
              <w:jc w:val="right"/>
              <w:rPr>
                <w:rFonts w:ascii="Times New Roman" w:hAnsi="Times New Roman" w:cs="Times New Roman"/>
                <w:sz w:val="16"/>
                <w:szCs w:val="16"/>
              </w:rPr>
            </w:pPr>
            <w:r w:rsidRPr="00862354">
              <w:rPr>
                <w:rFonts w:ascii="Times New Roman" w:hAnsi="Times New Roman" w:cs="Times New Roman"/>
                <w:spacing w:val="-10"/>
                <w:sz w:val="16"/>
                <w:szCs w:val="16"/>
              </w:rPr>
              <w:t>0</w:t>
            </w:r>
          </w:p>
        </w:tc>
      </w:tr>
      <w:tr w:rsidR="00C37BA5" w:rsidRPr="00862354" w14:paraId="1DDA78F6" w14:textId="77777777" w:rsidTr="005872B7">
        <w:trPr>
          <w:trHeight w:val="174"/>
        </w:trPr>
        <w:tc>
          <w:tcPr>
            <w:tcW w:w="144" w:type="pct"/>
            <w:tcBorders>
              <w:top w:val="single" w:sz="6" w:space="0" w:color="000000"/>
              <w:bottom w:val="single" w:sz="6" w:space="0" w:color="000000"/>
              <w:right w:val="single" w:sz="6" w:space="0" w:color="000000"/>
            </w:tcBorders>
          </w:tcPr>
          <w:p w14:paraId="573EA5F2" w14:textId="77777777" w:rsidR="000E2A1E" w:rsidRPr="00862354" w:rsidRDefault="000E2A1E">
            <w:pPr>
              <w:pStyle w:val="TableParagraph"/>
              <w:rPr>
                <w:rFonts w:ascii="Times New Roman" w:hAnsi="Times New Roman" w:cs="Times New Roman"/>
                <w:sz w:val="16"/>
                <w:szCs w:val="16"/>
              </w:rPr>
            </w:pPr>
          </w:p>
        </w:tc>
        <w:tc>
          <w:tcPr>
            <w:tcW w:w="1252" w:type="pct"/>
            <w:tcBorders>
              <w:top w:val="single" w:sz="6" w:space="0" w:color="000000"/>
              <w:left w:val="single" w:sz="6" w:space="0" w:color="000000"/>
              <w:bottom w:val="single" w:sz="6" w:space="0" w:color="000000"/>
              <w:right w:val="single" w:sz="6" w:space="0" w:color="000000"/>
            </w:tcBorders>
          </w:tcPr>
          <w:p w14:paraId="19711ECA" w14:textId="77777777" w:rsidR="000E2A1E" w:rsidRPr="00862354" w:rsidRDefault="000E2A1E">
            <w:pPr>
              <w:pStyle w:val="TableParagraph"/>
              <w:spacing w:before="9" w:line="145" w:lineRule="exact"/>
              <w:ind w:left="29"/>
              <w:rPr>
                <w:rFonts w:ascii="Times New Roman" w:hAnsi="Times New Roman" w:cs="Times New Roman"/>
                <w:sz w:val="16"/>
                <w:szCs w:val="16"/>
              </w:rPr>
            </w:pPr>
            <w:r w:rsidRPr="00862354">
              <w:rPr>
                <w:rFonts w:ascii="Times New Roman" w:hAnsi="Times New Roman" w:cs="Times New Roman"/>
                <w:sz w:val="16"/>
                <w:szCs w:val="16"/>
              </w:rPr>
              <w:t>8c/</w:t>
            </w:r>
            <w:r w:rsidRPr="00862354">
              <w:rPr>
                <w:rFonts w:ascii="Times New Roman" w:hAnsi="Times New Roman" w:cs="Times New Roman"/>
                <w:spacing w:val="-6"/>
                <w:sz w:val="16"/>
                <w:szCs w:val="16"/>
              </w:rPr>
              <w:t xml:space="preserve"> </w:t>
            </w:r>
            <w:proofErr w:type="spellStart"/>
            <w:r w:rsidRPr="00862354">
              <w:rPr>
                <w:rFonts w:ascii="Times New Roman" w:hAnsi="Times New Roman" w:cs="Times New Roman"/>
                <w:sz w:val="16"/>
                <w:szCs w:val="16"/>
              </w:rPr>
              <w:t>meno</w:t>
            </w:r>
            <w:proofErr w:type="spellEnd"/>
            <w:r w:rsidRPr="00862354">
              <w:rPr>
                <w:rFonts w:ascii="Times New Roman" w:hAnsi="Times New Roman" w:cs="Times New Roman"/>
                <w:spacing w:val="-6"/>
                <w:sz w:val="16"/>
                <w:szCs w:val="16"/>
              </w:rPr>
              <w:t xml:space="preserve"> </w:t>
            </w:r>
            <w:r w:rsidRPr="00862354">
              <w:rPr>
                <w:rFonts w:ascii="Times New Roman" w:hAnsi="Times New Roman" w:cs="Times New Roman"/>
                <w:spacing w:val="-2"/>
                <w:sz w:val="16"/>
                <w:szCs w:val="16"/>
              </w:rPr>
              <w:t>............</w:t>
            </w:r>
          </w:p>
        </w:tc>
        <w:tc>
          <w:tcPr>
            <w:tcW w:w="103" w:type="pct"/>
            <w:tcBorders>
              <w:top w:val="single" w:sz="6" w:space="0" w:color="000000"/>
              <w:left w:val="single" w:sz="6" w:space="0" w:color="000000"/>
              <w:bottom w:val="single" w:sz="6" w:space="0" w:color="000000"/>
              <w:right w:val="single" w:sz="6" w:space="0" w:color="000000"/>
            </w:tcBorders>
          </w:tcPr>
          <w:p w14:paraId="23B6F81D" w14:textId="77777777" w:rsidR="000E2A1E" w:rsidRPr="00862354" w:rsidRDefault="000E2A1E">
            <w:pPr>
              <w:pStyle w:val="TableParagraph"/>
              <w:rPr>
                <w:rFonts w:ascii="Times New Roman" w:hAnsi="Times New Roman" w:cs="Times New Roman"/>
                <w:sz w:val="16"/>
                <w:szCs w:val="16"/>
              </w:rPr>
            </w:pPr>
          </w:p>
        </w:tc>
        <w:tc>
          <w:tcPr>
            <w:tcW w:w="103" w:type="pct"/>
            <w:tcBorders>
              <w:top w:val="single" w:sz="6" w:space="0" w:color="000000"/>
              <w:left w:val="single" w:sz="6" w:space="0" w:color="000000"/>
              <w:bottom w:val="single" w:sz="6" w:space="0" w:color="000000"/>
              <w:right w:val="single" w:sz="6" w:space="0" w:color="000000"/>
            </w:tcBorders>
          </w:tcPr>
          <w:p w14:paraId="3D592403" w14:textId="77777777" w:rsidR="000E2A1E" w:rsidRPr="00862354" w:rsidRDefault="000E2A1E">
            <w:pPr>
              <w:pStyle w:val="TableParagraph"/>
              <w:rPr>
                <w:rFonts w:ascii="Times New Roman" w:hAnsi="Times New Roman" w:cs="Times New Roman"/>
                <w:sz w:val="16"/>
                <w:szCs w:val="16"/>
              </w:rPr>
            </w:pPr>
          </w:p>
        </w:tc>
        <w:tc>
          <w:tcPr>
            <w:tcW w:w="103" w:type="pct"/>
            <w:tcBorders>
              <w:top w:val="single" w:sz="6" w:space="0" w:color="000000"/>
              <w:left w:val="single" w:sz="6" w:space="0" w:color="000000"/>
              <w:bottom w:val="single" w:sz="6" w:space="0" w:color="000000"/>
              <w:right w:val="single" w:sz="6" w:space="0" w:color="000000"/>
            </w:tcBorders>
          </w:tcPr>
          <w:p w14:paraId="1FC758C4" w14:textId="77777777" w:rsidR="000E2A1E" w:rsidRPr="00862354" w:rsidRDefault="000E2A1E">
            <w:pPr>
              <w:pStyle w:val="TableParagraph"/>
              <w:rPr>
                <w:rFonts w:ascii="Times New Roman" w:hAnsi="Times New Roman" w:cs="Times New Roman"/>
                <w:sz w:val="16"/>
                <w:szCs w:val="16"/>
              </w:rPr>
            </w:pPr>
          </w:p>
        </w:tc>
        <w:tc>
          <w:tcPr>
            <w:tcW w:w="102" w:type="pct"/>
            <w:tcBorders>
              <w:top w:val="single" w:sz="6" w:space="0" w:color="000000"/>
              <w:left w:val="single" w:sz="6" w:space="0" w:color="000000"/>
              <w:bottom w:val="single" w:sz="6" w:space="0" w:color="000000"/>
              <w:right w:val="single" w:sz="6" w:space="0" w:color="000000"/>
            </w:tcBorders>
          </w:tcPr>
          <w:p w14:paraId="3DA50A3B" w14:textId="77777777" w:rsidR="000E2A1E" w:rsidRPr="00862354" w:rsidRDefault="000E2A1E">
            <w:pPr>
              <w:pStyle w:val="TableParagraph"/>
              <w:rPr>
                <w:rFonts w:ascii="Times New Roman" w:hAnsi="Times New Roman" w:cs="Times New Roman"/>
                <w:sz w:val="16"/>
                <w:szCs w:val="16"/>
              </w:rPr>
            </w:pPr>
          </w:p>
        </w:tc>
        <w:tc>
          <w:tcPr>
            <w:tcW w:w="101" w:type="pct"/>
            <w:tcBorders>
              <w:top w:val="single" w:sz="6" w:space="0" w:color="000000"/>
              <w:left w:val="single" w:sz="6" w:space="0" w:color="000000"/>
              <w:bottom w:val="single" w:sz="6" w:space="0" w:color="000000"/>
              <w:right w:val="single" w:sz="6" w:space="0" w:color="000000"/>
            </w:tcBorders>
          </w:tcPr>
          <w:p w14:paraId="7F8647A8" w14:textId="77777777" w:rsidR="000E2A1E" w:rsidRPr="00862354" w:rsidRDefault="000E2A1E">
            <w:pPr>
              <w:pStyle w:val="TableParagraph"/>
              <w:rPr>
                <w:rFonts w:ascii="Times New Roman" w:hAnsi="Times New Roman" w:cs="Times New Roman"/>
                <w:sz w:val="16"/>
                <w:szCs w:val="16"/>
              </w:rPr>
            </w:pPr>
          </w:p>
        </w:tc>
        <w:tc>
          <w:tcPr>
            <w:tcW w:w="101" w:type="pct"/>
            <w:tcBorders>
              <w:top w:val="single" w:sz="6" w:space="0" w:color="000000"/>
              <w:left w:val="single" w:sz="6" w:space="0" w:color="000000"/>
              <w:bottom w:val="single" w:sz="6" w:space="0" w:color="000000"/>
              <w:right w:val="single" w:sz="6" w:space="0" w:color="000000"/>
            </w:tcBorders>
          </w:tcPr>
          <w:p w14:paraId="5D77EA25" w14:textId="77777777" w:rsidR="000E2A1E" w:rsidRPr="00862354" w:rsidRDefault="000E2A1E">
            <w:pPr>
              <w:pStyle w:val="TableParagraph"/>
              <w:rPr>
                <w:rFonts w:ascii="Times New Roman" w:hAnsi="Times New Roman" w:cs="Times New Roman"/>
                <w:sz w:val="16"/>
                <w:szCs w:val="16"/>
              </w:rPr>
            </w:pPr>
          </w:p>
        </w:tc>
        <w:tc>
          <w:tcPr>
            <w:tcW w:w="101" w:type="pct"/>
            <w:tcBorders>
              <w:top w:val="single" w:sz="6" w:space="0" w:color="000000"/>
              <w:left w:val="single" w:sz="6" w:space="0" w:color="000000"/>
              <w:bottom w:val="single" w:sz="6" w:space="0" w:color="000000"/>
              <w:right w:val="single" w:sz="6" w:space="0" w:color="000000"/>
            </w:tcBorders>
          </w:tcPr>
          <w:p w14:paraId="5C5E7FDB" w14:textId="77777777" w:rsidR="000E2A1E" w:rsidRPr="00862354" w:rsidRDefault="000E2A1E">
            <w:pPr>
              <w:pStyle w:val="TableParagraph"/>
              <w:rPr>
                <w:rFonts w:ascii="Times New Roman" w:hAnsi="Times New Roman" w:cs="Times New Roman"/>
                <w:sz w:val="16"/>
                <w:szCs w:val="16"/>
              </w:rPr>
            </w:pPr>
          </w:p>
        </w:tc>
        <w:tc>
          <w:tcPr>
            <w:tcW w:w="101" w:type="pct"/>
            <w:tcBorders>
              <w:top w:val="single" w:sz="6" w:space="0" w:color="000000"/>
              <w:left w:val="single" w:sz="6" w:space="0" w:color="000000"/>
              <w:bottom w:val="single" w:sz="6" w:space="0" w:color="000000"/>
              <w:right w:val="single" w:sz="6" w:space="0" w:color="000000"/>
            </w:tcBorders>
          </w:tcPr>
          <w:p w14:paraId="305BDC69" w14:textId="77777777" w:rsidR="000E2A1E" w:rsidRPr="00862354" w:rsidRDefault="000E2A1E">
            <w:pPr>
              <w:pStyle w:val="TableParagraph"/>
              <w:rPr>
                <w:rFonts w:ascii="Times New Roman" w:hAnsi="Times New Roman" w:cs="Times New Roman"/>
                <w:sz w:val="16"/>
                <w:szCs w:val="16"/>
              </w:rPr>
            </w:pPr>
          </w:p>
        </w:tc>
        <w:tc>
          <w:tcPr>
            <w:tcW w:w="100" w:type="pct"/>
            <w:tcBorders>
              <w:top w:val="single" w:sz="6" w:space="0" w:color="000000"/>
              <w:left w:val="single" w:sz="6" w:space="0" w:color="000000"/>
              <w:bottom w:val="single" w:sz="6" w:space="0" w:color="000000"/>
              <w:right w:val="single" w:sz="6" w:space="0" w:color="000000"/>
            </w:tcBorders>
          </w:tcPr>
          <w:p w14:paraId="4F23788B" w14:textId="77777777" w:rsidR="000E2A1E" w:rsidRPr="00862354" w:rsidRDefault="000E2A1E">
            <w:pPr>
              <w:pStyle w:val="TableParagraph"/>
              <w:rPr>
                <w:rFonts w:ascii="Times New Roman" w:hAnsi="Times New Roman" w:cs="Times New Roman"/>
                <w:sz w:val="16"/>
                <w:szCs w:val="16"/>
              </w:rPr>
            </w:pPr>
          </w:p>
        </w:tc>
        <w:tc>
          <w:tcPr>
            <w:tcW w:w="114" w:type="pct"/>
            <w:tcBorders>
              <w:top w:val="single" w:sz="6" w:space="0" w:color="000000"/>
              <w:left w:val="single" w:sz="6" w:space="0" w:color="000000"/>
              <w:bottom w:val="single" w:sz="6" w:space="0" w:color="000000"/>
              <w:right w:val="single" w:sz="6" w:space="0" w:color="000000"/>
            </w:tcBorders>
          </w:tcPr>
          <w:p w14:paraId="1ED44284" w14:textId="77777777" w:rsidR="000E2A1E" w:rsidRPr="00862354" w:rsidRDefault="000E2A1E">
            <w:pPr>
              <w:pStyle w:val="TableParagraph"/>
              <w:rPr>
                <w:rFonts w:ascii="Times New Roman" w:hAnsi="Times New Roman" w:cs="Times New Roman"/>
                <w:sz w:val="16"/>
                <w:szCs w:val="16"/>
              </w:rPr>
            </w:pPr>
          </w:p>
        </w:tc>
        <w:tc>
          <w:tcPr>
            <w:tcW w:w="113" w:type="pct"/>
            <w:tcBorders>
              <w:top w:val="single" w:sz="6" w:space="0" w:color="000000"/>
              <w:left w:val="single" w:sz="6" w:space="0" w:color="000000"/>
              <w:bottom w:val="single" w:sz="6" w:space="0" w:color="000000"/>
              <w:right w:val="single" w:sz="6" w:space="0" w:color="000000"/>
            </w:tcBorders>
          </w:tcPr>
          <w:p w14:paraId="50088982" w14:textId="77777777" w:rsidR="000E2A1E" w:rsidRPr="00862354" w:rsidRDefault="000E2A1E">
            <w:pPr>
              <w:pStyle w:val="TableParagraph"/>
              <w:rPr>
                <w:rFonts w:ascii="Times New Roman" w:hAnsi="Times New Roman" w:cs="Times New Roman"/>
                <w:sz w:val="16"/>
                <w:szCs w:val="16"/>
              </w:rPr>
            </w:pPr>
          </w:p>
        </w:tc>
        <w:tc>
          <w:tcPr>
            <w:tcW w:w="113" w:type="pct"/>
            <w:tcBorders>
              <w:top w:val="single" w:sz="6" w:space="0" w:color="000000"/>
              <w:left w:val="single" w:sz="6" w:space="0" w:color="000000"/>
              <w:bottom w:val="single" w:sz="6" w:space="0" w:color="000000"/>
              <w:right w:val="single" w:sz="6" w:space="0" w:color="000000"/>
            </w:tcBorders>
          </w:tcPr>
          <w:p w14:paraId="72902BF8" w14:textId="77777777" w:rsidR="000E2A1E" w:rsidRPr="00862354" w:rsidRDefault="000E2A1E">
            <w:pPr>
              <w:pStyle w:val="TableParagraph"/>
              <w:rPr>
                <w:rFonts w:ascii="Times New Roman" w:hAnsi="Times New Roman" w:cs="Times New Roman"/>
                <w:sz w:val="16"/>
                <w:szCs w:val="16"/>
              </w:rPr>
            </w:pPr>
          </w:p>
        </w:tc>
        <w:tc>
          <w:tcPr>
            <w:tcW w:w="113" w:type="pct"/>
            <w:tcBorders>
              <w:top w:val="single" w:sz="6" w:space="0" w:color="000000"/>
              <w:left w:val="single" w:sz="6" w:space="0" w:color="000000"/>
              <w:bottom w:val="single" w:sz="6" w:space="0" w:color="000000"/>
              <w:right w:val="single" w:sz="6" w:space="0" w:color="000000"/>
            </w:tcBorders>
          </w:tcPr>
          <w:p w14:paraId="1FF3D0F1" w14:textId="77777777" w:rsidR="000E2A1E" w:rsidRPr="00862354" w:rsidRDefault="000E2A1E">
            <w:pPr>
              <w:pStyle w:val="TableParagraph"/>
              <w:rPr>
                <w:rFonts w:ascii="Times New Roman" w:hAnsi="Times New Roman" w:cs="Times New Roman"/>
                <w:sz w:val="16"/>
                <w:szCs w:val="16"/>
              </w:rPr>
            </w:pPr>
          </w:p>
        </w:tc>
        <w:tc>
          <w:tcPr>
            <w:tcW w:w="113" w:type="pct"/>
            <w:tcBorders>
              <w:top w:val="single" w:sz="6" w:space="0" w:color="000000"/>
              <w:left w:val="single" w:sz="6" w:space="0" w:color="000000"/>
              <w:bottom w:val="single" w:sz="6" w:space="0" w:color="000000"/>
              <w:right w:val="single" w:sz="6" w:space="0" w:color="000000"/>
            </w:tcBorders>
          </w:tcPr>
          <w:p w14:paraId="67A36D2A" w14:textId="77777777" w:rsidR="000E2A1E" w:rsidRPr="00862354" w:rsidRDefault="000E2A1E">
            <w:pPr>
              <w:pStyle w:val="TableParagraph"/>
              <w:rPr>
                <w:rFonts w:ascii="Times New Roman" w:hAnsi="Times New Roman" w:cs="Times New Roman"/>
                <w:sz w:val="16"/>
                <w:szCs w:val="16"/>
              </w:rPr>
            </w:pPr>
          </w:p>
        </w:tc>
        <w:tc>
          <w:tcPr>
            <w:tcW w:w="112" w:type="pct"/>
            <w:tcBorders>
              <w:top w:val="single" w:sz="6" w:space="0" w:color="000000"/>
              <w:left w:val="single" w:sz="6" w:space="0" w:color="000000"/>
              <w:bottom w:val="single" w:sz="6" w:space="0" w:color="000000"/>
              <w:right w:val="single" w:sz="6" w:space="0" w:color="000000"/>
            </w:tcBorders>
          </w:tcPr>
          <w:p w14:paraId="039FC645" w14:textId="77777777" w:rsidR="000E2A1E" w:rsidRPr="00862354" w:rsidRDefault="000E2A1E">
            <w:pPr>
              <w:pStyle w:val="TableParagraph"/>
              <w:rPr>
                <w:rFonts w:ascii="Times New Roman" w:hAnsi="Times New Roman" w:cs="Times New Roman"/>
                <w:sz w:val="16"/>
                <w:szCs w:val="16"/>
              </w:rPr>
            </w:pPr>
          </w:p>
        </w:tc>
        <w:tc>
          <w:tcPr>
            <w:tcW w:w="111" w:type="pct"/>
            <w:tcBorders>
              <w:top w:val="single" w:sz="6" w:space="0" w:color="000000"/>
              <w:left w:val="single" w:sz="6" w:space="0" w:color="000000"/>
              <w:bottom w:val="single" w:sz="6" w:space="0" w:color="000000"/>
              <w:right w:val="single" w:sz="6" w:space="0" w:color="000000"/>
            </w:tcBorders>
          </w:tcPr>
          <w:p w14:paraId="2385E8A9" w14:textId="77777777" w:rsidR="000E2A1E" w:rsidRPr="00862354" w:rsidRDefault="000E2A1E">
            <w:pPr>
              <w:pStyle w:val="TableParagraph"/>
              <w:rPr>
                <w:rFonts w:ascii="Times New Roman" w:hAnsi="Times New Roman" w:cs="Times New Roman"/>
                <w:sz w:val="16"/>
                <w:szCs w:val="16"/>
              </w:rPr>
            </w:pPr>
          </w:p>
        </w:tc>
        <w:tc>
          <w:tcPr>
            <w:tcW w:w="110" w:type="pct"/>
            <w:tcBorders>
              <w:top w:val="single" w:sz="6" w:space="0" w:color="000000"/>
              <w:left w:val="single" w:sz="6" w:space="0" w:color="000000"/>
              <w:bottom w:val="single" w:sz="6" w:space="0" w:color="000000"/>
              <w:right w:val="single" w:sz="6" w:space="0" w:color="000000"/>
            </w:tcBorders>
          </w:tcPr>
          <w:p w14:paraId="633B5995" w14:textId="77777777" w:rsidR="000E2A1E" w:rsidRPr="00862354" w:rsidRDefault="000E2A1E">
            <w:pPr>
              <w:pStyle w:val="TableParagraph"/>
              <w:rPr>
                <w:rFonts w:ascii="Times New Roman" w:hAnsi="Times New Roman" w:cs="Times New Roman"/>
                <w:sz w:val="16"/>
                <w:szCs w:val="16"/>
              </w:rPr>
            </w:pPr>
          </w:p>
        </w:tc>
        <w:tc>
          <w:tcPr>
            <w:tcW w:w="110" w:type="pct"/>
            <w:tcBorders>
              <w:top w:val="single" w:sz="6" w:space="0" w:color="000000"/>
              <w:left w:val="single" w:sz="6" w:space="0" w:color="000000"/>
              <w:bottom w:val="single" w:sz="6" w:space="0" w:color="000000"/>
              <w:right w:val="single" w:sz="6" w:space="0" w:color="000000"/>
            </w:tcBorders>
          </w:tcPr>
          <w:p w14:paraId="76E8A030" w14:textId="77777777" w:rsidR="000E2A1E" w:rsidRPr="00862354" w:rsidRDefault="000E2A1E">
            <w:pPr>
              <w:pStyle w:val="TableParagraph"/>
              <w:rPr>
                <w:rFonts w:ascii="Times New Roman" w:hAnsi="Times New Roman" w:cs="Times New Roman"/>
                <w:sz w:val="16"/>
                <w:szCs w:val="16"/>
              </w:rPr>
            </w:pPr>
          </w:p>
        </w:tc>
        <w:tc>
          <w:tcPr>
            <w:tcW w:w="110" w:type="pct"/>
            <w:tcBorders>
              <w:top w:val="single" w:sz="6" w:space="0" w:color="000000"/>
              <w:left w:val="single" w:sz="6" w:space="0" w:color="000000"/>
              <w:bottom w:val="single" w:sz="6" w:space="0" w:color="000000"/>
              <w:right w:val="single" w:sz="6" w:space="0" w:color="000000"/>
            </w:tcBorders>
          </w:tcPr>
          <w:p w14:paraId="55564354" w14:textId="77777777" w:rsidR="000E2A1E" w:rsidRPr="00862354" w:rsidRDefault="000E2A1E">
            <w:pPr>
              <w:pStyle w:val="TableParagraph"/>
              <w:rPr>
                <w:rFonts w:ascii="Times New Roman" w:hAnsi="Times New Roman" w:cs="Times New Roman"/>
                <w:sz w:val="16"/>
                <w:szCs w:val="16"/>
              </w:rPr>
            </w:pPr>
          </w:p>
        </w:tc>
        <w:tc>
          <w:tcPr>
            <w:tcW w:w="110" w:type="pct"/>
            <w:tcBorders>
              <w:top w:val="single" w:sz="6" w:space="0" w:color="000000"/>
              <w:left w:val="single" w:sz="6" w:space="0" w:color="000000"/>
              <w:bottom w:val="single" w:sz="6" w:space="0" w:color="000000"/>
              <w:right w:val="single" w:sz="6" w:space="0" w:color="000000"/>
            </w:tcBorders>
          </w:tcPr>
          <w:p w14:paraId="6961CAF3" w14:textId="77777777" w:rsidR="000E2A1E" w:rsidRPr="00862354" w:rsidRDefault="000E2A1E">
            <w:pPr>
              <w:pStyle w:val="TableParagraph"/>
              <w:rPr>
                <w:rFonts w:ascii="Times New Roman" w:hAnsi="Times New Roman" w:cs="Times New Roman"/>
                <w:sz w:val="16"/>
                <w:szCs w:val="16"/>
              </w:rPr>
            </w:pPr>
          </w:p>
        </w:tc>
        <w:tc>
          <w:tcPr>
            <w:tcW w:w="109" w:type="pct"/>
            <w:tcBorders>
              <w:top w:val="single" w:sz="6" w:space="0" w:color="000000"/>
              <w:left w:val="single" w:sz="6" w:space="0" w:color="000000"/>
              <w:bottom w:val="single" w:sz="6" w:space="0" w:color="000000"/>
              <w:right w:val="single" w:sz="6" w:space="0" w:color="000000"/>
            </w:tcBorders>
          </w:tcPr>
          <w:p w14:paraId="67B3B985" w14:textId="77777777" w:rsidR="000E2A1E" w:rsidRPr="00862354" w:rsidRDefault="000E2A1E">
            <w:pPr>
              <w:pStyle w:val="TableParagraph"/>
              <w:rPr>
                <w:rFonts w:ascii="Times New Roman" w:hAnsi="Times New Roman" w:cs="Times New Roman"/>
                <w:sz w:val="16"/>
                <w:szCs w:val="16"/>
              </w:rPr>
            </w:pPr>
          </w:p>
        </w:tc>
        <w:tc>
          <w:tcPr>
            <w:tcW w:w="109" w:type="pct"/>
            <w:tcBorders>
              <w:top w:val="single" w:sz="6" w:space="0" w:color="000000"/>
              <w:left w:val="single" w:sz="6" w:space="0" w:color="000000"/>
              <w:bottom w:val="single" w:sz="6" w:space="0" w:color="000000"/>
              <w:right w:val="single" w:sz="6" w:space="0" w:color="000000"/>
            </w:tcBorders>
          </w:tcPr>
          <w:p w14:paraId="74E11D12" w14:textId="77777777" w:rsidR="000E2A1E" w:rsidRPr="00862354" w:rsidRDefault="000E2A1E">
            <w:pPr>
              <w:pStyle w:val="TableParagraph"/>
              <w:rPr>
                <w:rFonts w:ascii="Times New Roman" w:hAnsi="Times New Roman" w:cs="Times New Roman"/>
                <w:sz w:val="16"/>
                <w:szCs w:val="16"/>
              </w:rPr>
            </w:pPr>
          </w:p>
        </w:tc>
        <w:tc>
          <w:tcPr>
            <w:tcW w:w="109" w:type="pct"/>
            <w:tcBorders>
              <w:top w:val="single" w:sz="6" w:space="0" w:color="000000"/>
              <w:left w:val="single" w:sz="6" w:space="0" w:color="000000"/>
              <w:bottom w:val="single" w:sz="6" w:space="0" w:color="000000"/>
              <w:right w:val="single" w:sz="6" w:space="0" w:color="000000"/>
            </w:tcBorders>
          </w:tcPr>
          <w:p w14:paraId="7B25421B" w14:textId="77777777" w:rsidR="000E2A1E" w:rsidRPr="00862354" w:rsidRDefault="000E2A1E">
            <w:pPr>
              <w:pStyle w:val="TableParagraph"/>
              <w:rPr>
                <w:rFonts w:ascii="Times New Roman" w:hAnsi="Times New Roman" w:cs="Times New Roman"/>
                <w:sz w:val="16"/>
                <w:szCs w:val="16"/>
              </w:rPr>
            </w:pPr>
          </w:p>
        </w:tc>
        <w:tc>
          <w:tcPr>
            <w:tcW w:w="108" w:type="pct"/>
            <w:tcBorders>
              <w:top w:val="single" w:sz="6" w:space="0" w:color="000000"/>
              <w:left w:val="single" w:sz="6" w:space="0" w:color="000000"/>
              <w:bottom w:val="single" w:sz="6" w:space="0" w:color="000000"/>
              <w:right w:val="single" w:sz="6" w:space="0" w:color="000000"/>
            </w:tcBorders>
          </w:tcPr>
          <w:p w14:paraId="5F660EB3" w14:textId="77777777" w:rsidR="000E2A1E" w:rsidRPr="00862354" w:rsidRDefault="000E2A1E">
            <w:pPr>
              <w:pStyle w:val="TableParagraph"/>
              <w:rPr>
                <w:rFonts w:ascii="Times New Roman" w:hAnsi="Times New Roman" w:cs="Times New Roman"/>
                <w:sz w:val="16"/>
                <w:szCs w:val="16"/>
              </w:rPr>
            </w:pPr>
          </w:p>
        </w:tc>
        <w:tc>
          <w:tcPr>
            <w:tcW w:w="108" w:type="pct"/>
            <w:tcBorders>
              <w:top w:val="single" w:sz="6" w:space="0" w:color="000000"/>
              <w:left w:val="single" w:sz="6" w:space="0" w:color="000000"/>
              <w:bottom w:val="single" w:sz="6" w:space="0" w:color="000000"/>
              <w:right w:val="single" w:sz="6" w:space="0" w:color="000000"/>
            </w:tcBorders>
          </w:tcPr>
          <w:p w14:paraId="694EE3D5" w14:textId="77777777" w:rsidR="000E2A1E" w:rsidRPr="00862354" w:rsidRDefault="000E2A1E">
            <w:pPr>
              <w:pStyle w:val="TableParagraph"/>
              <w:rPr>
                <w:rFonts w:ascii="Times New Roman" w:hAnsi="Times New Roman" w:cs="Times New Roman"/>
                <w:sz w:val="16"/>
                <w:szCs w:val="16"/>
              </w:rPr>
            </w:pPr>
          </w:p>
        </w:tc>
        <w:tc>
          <w:tcPr>
            <w:tcW w:w="108" w:type="pct"/>
            <w:tcBorders>
              <w:top w:val="single" w:sz="6" w:space="0" w:color="000000"/>
              <w:left w:val="single" w:sz="6" w:space="0" w:color="000000"/>
              <w:bottom w:val="single" w:sz="6" w:space="0" w:color="000000"/>
              <w:right w:val="single" w:sz="6" w:space="0" w:color="000000"/>
            </w:tcBorders>
          </w:tcPr>
          <w:p w14:paraId="1287576C" w14:textId="77777777" w:rsidR="000E2A1E" w:rsidRPr="00862354" w:rsidRDefault="000E2A1E">
            <w:pPr>
              <w:pStyle w:val="TableParagraph"/>
              <w:rPr>
                <w:rFonts w:ascii="Times New Roman" w:hAnsi="Times New Roman" w:cs="Times New Roman"/>
                <w:sz w:val="16"/>
                <w:szCs w:val="16"/>
              </w:rPr>
            </w:pPr>
          </w:p>
        </w:tc>
        <w:tc>
          <w:tcPr>
            <w:tcW w:w="108" w:type="pct"/>
            <w:tcBorders>
              <w:top w:val="single" w:sz="6" w:space="0" w:color="000000"/>
              <w:left w:val="single" w:sz="6" w:space="0" w:color="000000"/>
              <w:bottom w:val="single" w:sz="6" w:space="0" w:color="000000"/>
              <w:right w:val="single" w:sz="6" w:space="0" w:color="000000"/>
            </w:tcBorders>
          </w:tcPr>
          <w:p w14:paraId="6D317311" w14:textId="77777777" w:rsidR="000E2A1E" w:rsidRPr="00862354" w:rsidRDefault="000E2A1E">
            <w:pPr>
              <w:pStyle w:val="TableParagraph"/>
              <w:rPr>
                <w:rFonts w:ascii="Times New Roman" w:hAnsi="Times New Roman" w:cs="Times New Roman"/>
                <w:sz w:val="16"/>
                <w:szCs w:val="16"/>
              </w:rPr>
            </w:pPr>
          </w:p>
        </w:tc>
        <w:tc>
          <w:tcPr>
            <w:tcW w:w="107" w:type="pct"/>
            <w:tcBorders>
              <w:top w:val="single" w:sz="6" w:space="0" w:color="000000"/>
              <w:left w:val="single" w:sz="6" w:space="0" w:color="000000"/>
              <w:bottom w:val="single" w:sz="6" w:space="0" w:color="000000"/>
              <w:right w:val="single" w:sz="6" w:space="0" w:color="000000"/>
            </w:tcBorders>
          </w:tcPr>
          <w:p w14:paraId="1D185328" w14:textId="77777777" w:rsidR="000E2A1E" w:rsidRPr="00862354" w:rsidRDefault="000E2A1E">
            <w:pPr>
              <w:pStyle w:val="TableParagraph"/>
              <w:rPr>
                <w:rFonts w:ascii="Times New Roman" w:hAnsi="Times New Roman" w:cs="Times New Roman"/>
                <w:sz w:val="16"/>
                <w:szCs w:val="16"/>
              </w:rPr>
            </w:pPr>
          </w:p>
        </w:tc>
        <w:tc>
          <w:tcPr>
            <w:tcW w:w="106" w:type="pct"/>
            <w:tcBorders>
              <w:top w:val="single" w:sz="6" w:space="0" w:color="000000"/>
              <w:left w:val="single" w:sz="6" w:space="0" w:color="000000"/>
              <w:bottom w:val="single" w:sz="6" w:space="0" w:color="000000"/>
              <w:right w:val="single" w:sz="6" w:space="0" w:color="000000"/>
            </w:tcBorders>
          </w:tcPr>
          <w:p w14:paraId="493AE24C" w14:textId="77777777" w:rsidR="000E2A1E" w:rsidRPr="00862354" w:rsidRDefault="000E2A1E">
            <w:pPr>
              <w:pStyle w:val="TableParagraph"/>
              <w:rPr>
                <w:rFonts w:ascii="Times New Roman" w:hAnsi="Times New Roman" w:cs="Times New Roman"/>
                <w:sz w:val="16"/>
                <w:szCs w:val="16"/>
              </w:rPr>
            </w:pPr>
          </w:p>
        </w:tc>
        <w:tc>
          <w:tcPr>
            <w:tcW w:w="106" w:type="pct"/>
            <w:tcBorders>
              <w:top w:val="single" w:sz="6" w:space="0" w:color="000000"/>
              <w:left w:val="single" w:sz="6" w:space="0" w:color="000000"/>
              <w:bottom w:val="single" w:sz="6" w:space="0" w:color="000000"/>
              <w:right w:val="single" w:sz="6" w:space="0" w:color="000000"/>
            </w:tcBorders>
          </w:tcPr>
          <w:p w14:paraId="7308635C" w14:textId="77777777" w:rsidR="000E2A1E" w:rsidRPr="00862354" w:rsidRDefault="000E2A1E">
            <w:pPr>
              <w:pStyle w:val="TableParagraph"/>
              <w:rPr>
                <w:rFonts w:ascii="Times New Roman" w:hAnsi="Times New Roman" w:cs="Times New Roman"/>
                <w:sz w:val="16"/>
                <w:szCs w:val="16"/>
              </w:rPr>
            </w:pPr>
          </w:p>
        </w:tc>
        <w:tc>
          <w:tcPr>
            <w:tcW w:w="106" w:type="pct"/>
            <w:tcBorders>
              <w:top w:val="single" w:sz="6" w:space="0" w:color="000000"/>
              <w:left w:val="single" w:sz="6" w:space="0" w:color="000000"/>
              <w:bottom w:val="single" w:sz="6" w:space="0" w:color="000000"/>
              <w:right w:val="single" w:sz="6" w:space="0" w:color="000000"/>
            </w:tcBorders>
          </w:tcPr>
          <w:p w14:paraId="23D8B3E3" w14:textId="77777777" w:rsidR="000E2A1E" w:rsidRPr="00862354" w:rsidRDefault="000E2A1E">
            <w:pPr>
              <w:pStyle w:val="TableParagraph"/>
              <w:rPr>
                <w:rFonts w:ascii="Times New Roman" w:hAnsi="Times New Roman" w:cs="Times New Roman"/>
                <w:sz w:val="16"/>
                <w:szCs w:val="16"/>
              </w:rPr>
            </w:pPr>
          </w:p>
        </w:tc>
        <w:tc>
          <w:tcPr>
            <w:tcW w:w="274" w:type="pct"/>
            <w:tcBorders>
              <w:top w:val="single" w:sz="6" w:space="0" w:color="000000"/>
              <w:left w:val="single" w:sz="6" w:space="0" w:color="000000"/>
              <w:bottom w:val="single" w:sz="6" w:space="0" w:color="000000"/>
            </w:tcBorders>
          </w:tcPr>
          <w:p w14:paraId="4B79E1DB" w14:textId="77777777" w:rsidR="000E2A1E" w:rsidRPr="00862354" w:rsidRDefault="000E2A1E">
            <w:pPr>
              <w:pStyle w:val="TableParagraph"/>
              <w:spacing w:before="2" w:line="153" w:lineRule="exact"/>
              <w:ind w:right="20"/>
              <w:jc w:val="right"/>
              <w:rPr>
                <w:rFonts w:ascii="Times New Roman" w:hAnsi="Times New Roman" w:cs="Times New Roman"/>
                <w:sz w:val="16"/>
                <w:szCs w:val="16"/>
              </w:rPr>
            </w:pPr>
            <w:r w:rsidRPr="00862354">
              <w:rPr>
                <w:rFonts w:ascii="Times New Roman" w:hAnsi="Times New Roman" w:cs="Times New Roman"/>
                <w:spacing w:val="-10"/>
                <w:sz w:val="16"/>
                <w:szCs w:val="16"/>
              </w:rPr>
              <w:t>0</w:t>
            </w:r>
          </w:p>
        </w:tc>
      </w:tr>
      <w:tr w:rsidR="005872B7" w:rsidRPr="00862354" w14:paraId="4BC88945" w14:textId="77777777" w:rsidTr="004C02D9">
        <w:trPr>
          <w:trHeight w:val="174"/>
        </w:trPr>
        <w:tc>
          <w:tcPr>
            <w:tcW w:w="144" w:type="pct"/>
            <w:tcBorders>
              <w:top w:val="single" w:sz="6" w:space="0" w:color="000000"/>
              <w:bottom w:val="single" w:sz="6" w:space="0" w:color="000000"/>
              <w:right w:val="single" w:sz="6" w:space="0" w:color="000000"/>
            </w:tcBorders>
            <w:shd w:val="clear" w:color="auto" w:fill="B4C6E7" w:themeFill="accent1" w:themeFillTint="66"/>
          </w:tcPr>
          <w:p w14:paraId="5515AD9F" w14:textId="77777777" w:rsidR="000E2A1E" w:rsidRPr="00862354" w:rsidRDefault="000E2A1E">
            <w:pPr>
              <w:pStyle w:val="TableParagraph"/>
              <w:spacing w:before="9" w:line="145" w:lineRule="exact"/>
              <w:ind w:left="20"/>
              <w:jc w:val="center"/>
              <w:rPr>
                <w:rFonts w:ascii="Times New Roman" w:hAnsi="Times New Roman" w:cs="Times New Roman"/>
                <w:sz w:val="16"/>
                <w:szCs w:val="16"/>
              </w:rPr>
            </w:pPr>
            <w:r w:rsidRPr="00862354">
              <w:rPr>
                <w:rFonts w:ascii="Times New Roman" w:hAnsi="Times New Roman" w:cs="Times New Roman"/>
                <w:spacing w:val="-10"/>
                <w:sz w:val="16"/>
                <w:szCs w:val="16"/>
              </w:rPr>
              <w:t>9</w:t>
            </w:r>
          </w:p>
        </w:tc>
        <w:tc>
          <w:tcPr>
            <w:tcW w:w="4856" w:type="pct"/>
            <w:gridSpan w:val="33"/>
            <w:tcBorders>
              <w:top w:val="single" w:sz="6" w:space="0" w:color="000000"/>
              <w:left w:val="single" w:sz="6" w:space="0" w:color="000000"/>
              <w:bottom w:val="single" w:sz="6" w:space="0" w:color="000000"/>
            </w:tcBorders>
            <w:shd w:val="clear" w:color="auto" w:fill="B4C6E7" w:themeFill="accent1" w:themeFillTint="66"/>
          </w:tcPr>
          <w:p w14:paraId="3BB28C98" w14:textId="77777777" w:rsidR="000E2A1E" w:rsidRPr="00862354" w:rsidRDefault="000E2A1E">
            <w:pPr>
              <w:pStyle w:val="TableParagraph"/>
              <w:spacing w:before="9" w:line="145" w:lineRule="exact"/>
              <w:ind w:left="29"/>
              <w:rPr>
                <w:rFonts w:ascii="Times New Roman" w:hAnsi="Times New Roman" w:cs="Times New Roman"/>
                <w:sz w:val="16"/>
                <w:szCs w:val="16"/>
              </w:rPr>
            </w:pPr>
            <w:proofErr w:type="spellStart"/>
            <w:r w:rsidRPr="00862354">
              <w:rPr>
                <w:rFonts w:ascii="Times New Roman" w:hAnsi="Times New Roman" w:cs="Times New Roman"/>
                <w:spacing w:val="-2"/>
                <w:sz w:val="16"/>
                <w:szCs w:val="16"/>
              </w:rPr>
              <w:t>Podporný</w:t>
            </w:r>
            <w:proofErr w:type="spellEnd"/>
            <w:r w:rsidRPr="00862354">
              <w:rPr>
                <w:rFonts w:ascii="Times New Roman" w:hAnsi="Times New Roman" w:cs="Times New Roman"/>
                <w:spacing w:val="-2"/>
                <w:sz w:val="16"/>
                <w:szCs w:val="16"/>
              </w:rPr>
              <w:t xml:space="preserve"> </w:t>
            </w:r>
            <w:proofErr w:type="spellStart"/>
            <w:r w:rsidRPr="00862354">
              <w:rPr>
                <w:rFonts w:ascii="Times New Roman" w:hAnsi="Times New Roman" w:cs="Times New Roman"/>
                <w:spacing w:val="-2"/>
                <w:sz w:val="16"/>
                <w:szCs w:val="16"/>
              </w:rPr>
              <w:t>personál</w:t>
            </w:r>
            <w:proofErr w:type="spellEnd"/>
            <w:r w:rsidRPr="00862354">
              <w:rPr>
                <w:rFonts w:ascii="Times New Roman" w:hAnsi="Times New Roman" w:cs="Times New Roman"/>
                <w:spacing w:val="-2"/>
                <w:sz w:val="16"/>
                <w:szCs w:val="16"/>
              </w:rPr>
              <w:t xml:space="preserve"> </w:t>
            </w:r>
            <w:r w:rsidRPr="00862354">
              <w:rPr>
                <w:rFonts w:ascii="Times New Roman" w:hAnsi="Times New Roman" w:cs="Times New Roman"/>
                <w:spacing w:val="-5"/>
                <w:sz w:val="16"/>
                <w:szCs w:val="16"/>
              </w:rPr>
              <w:t>STD</w:t>
            </w:r>
          </w:p>
        </w:tc>
      </w:tr>
      <w:tr w:rsidR="00C37BA5" w:rsidRPr="00862354" w14:paraId="4FACA92D" w14:textId="77777777" w:rsidTr="005872B7">
        <w:trPr>
          <w:trHeight w:val="174"/>
        </w:trPr>
        <w:tc>
          <w:tcPr>
            <w:tcW w:w="144" w:type="pct"/>
            <w:tcBorders>
              <w:top w:val="single" w:sz="6" w:space="0" w:color="000000"/>
              <w:bottom w:val="single" w:sz="6" w:space="0" w:color="000000"/>
              <w:right w:val="single" w:sz="6" w:space="0" w:color="000000"/>
            </w:tcBorders>
          </w:tcPr>
          <w:p w14:paraId="6747050A" w14:textId="77777777" w:rsidR="000E2A1E" w:rsidRPr="00862354" w:rsidRDefault="000E2A1E">
            <w:pPr>
              <w:pStyle w:val="TableParagraph"/>
              <w:rPr>
                <w:rFonts w:ascii="Times New Roman" w:hAnsi="Times New Roman" w:cs="Times New Roman"/>
                <w:sz w:val="16"/>
                <w:szCs w:val="16"/>
              </w:rPr>
            </w:pPr>
          </w:p>
        </w:tc>
        <w:tc>
          <w:tcPr>
            <w:tcW w:w="1252" w:type="pct"/>
            <w:tcBorders>
              <w:top w:val="single" w:sz="6" w:space="0" w:color="000000"/>
              <w:left w:val="single" w:sz="6" w:space="0" w:color="000000"/>
              <w:bottom w:val="single" w:sz="6" w:space="0" w:color="000000"/>
              <w:right w:val="single" w:sz="6" w:space="0" w:color="000000"/>
            </w:tcBorders>
          </w:tcPr>
          <w:p w14:paraId="2A993CD5" w14:textId="77777777" w:rsidR="000E2A1E" w:rsidRPr="00862354" w:rsidRDefault="000E2A1E">
            <w:pPr>
              <w:pStyle w:val="TableParagraph"/>
              <w:spacing w:before="9" w:line="145" w:lineRule="exact"/>
              <w:ind w:left="29"/>
              <w:rPr>
                <w:rFonts w:ascii="Times New Roman" w:hAnsi="Times New Roman" w:cs="Times New Roman"/>
                <w:sz w:val="16"/>
                <w:szCs w:val="16"/>
              </w:rPr>
            </w:pPr>
            <w:r w:rsidRPr="00862354">
              <w:rPr>
                <w:rFonts w:ascii="Times New Roman" w:hAnsi="Times New Roman" w:cs="Times New Roman"/>
                <w:sz w:val="16"/>
                <w:szCs w:val="16"/>
              </w:rPr>
              <w:t>9a/</w:t>
            </w:r>
            <w:r w:rsidRPr="00862354">
              <w:rPr>
                <w:rFonts w:ascii="Times New Roman" w:hAnsi="Times New Roman" w:cs="Times New Roman"/>
                <w:spacing w:val="-6"/>
                <w:sz w:val="16"/>
                <w:szCs w:val="16"/>
              </w:rPr>
              <w:t xml:space="preserve"> </w:t>
            </w:r>
            <w:proofErr w:type="spellStart"/>
            <w:r w:rsidRPr="00862354">
              <w:rPr>
                <w:rFonts w:ascii="Times New Roman" w:hAnsi="Times New Roman" w:cs="Times New Roman"/>
                <w:sz w:val="16"/>
                <w:szCs w:val="16"/>
              </w:rPr>
              <w:t>meno</w:t>
            </w:r>
            <w:proofErr w:type="spellEnd"/>
            <w:r w:rsidRPr="00862354">
              <w:rPr>
                <w:rFonts w:ascii="Times New Roman" w:hAnsi="Times New Roman" w:cs="Times New Roman"/>
                <w:spacing w:val="-7"/>
                <w:sz w:val="16"/>
                <w:szCs w:val="16"/>
              </w:rPr>
              <w:t xml:space="preserve"> </w:t>
            </w:r>
            <w:r w:rsidRPr="00862354">
              <w:rPr>
                <w:rFonts w:ascii="Times New Roman" w:hAnsi="Times New Roman" w:cs="Times New Roman"/>
                <w:spacing w:val="-2"/>
                <w:sz w:val="16"/>
                <w:szCs w:val="16"/>
              </w:rPr>
              <w:t>............</w:t>
            </w:r>
          </w:p>
        </w:tc>
        <w:tc>
          <w:tcPr>
            <w:tcW w:w="103" w:type="pct"/>
            <w:tcBorders>
              <w:top w:val="single" w:sz="6" w:space="0" w:color="000000"/>
              <w:left w:val="single" w:sz="6" w:space="0" w:color="000000"/>
              <w:bottom w:val="single" w:sz="6" w:space="0" w:color="000000"/>
              <w:right w:val="single" w:sz="6" w:space="0" w:color="000000"/>
            </w:tcBorders>
          </w:tcPr>
          <w:p w14:paraId="53BF75F1" w14:textId="77777777" w:rsidR="000E2A1E" w:rsidRPr="00862354" w:rsidRDefault="000E2A1E">
            <w:pPr>
              <w:pStyle w:val="TableParagraph"/>
              <w:rPr>
                <w:rFonts w:ascii="Times New Roman" w:hAnsi="Times New Roman" w:cs="Times New Roman"/>
                <w:sz w:val="16"/>
                <w:szCs w:val="16"/>
              </w:rPr>
            </w:pPr>
          </w:p>
        </w:tc>
        <w:tc>
          <w:tcPr>
            <w:tcW w:w="103" w:type="pct"/>
            <w:tcBorders>
              <w:top w:val="single" w:sz="6" w:space="0" w:color="000000"/>
              <w:left w:val="single" w:sz="6" w:space="0" w:color="000000"/>
              <w:bottom w:val="single" w:sz="6" w:space="0" w:color="000000"/>
              <w:right w:val="single" w:sz="6" w:space="0" w:color="000000"/>
            </w:tcBorders>
          </w:tcPr>
          <w:p w14:paraId="731C9216" w14:textId="77777777" w:rsidR="000E2A1E" w:rsidRPr="00862354" w:rsidRDefault="000E2A1E">
            <w:pPr>
              <w:pStyle w:val="TableParagraph"/>
              <w:rPr>
                <w:rFonts w:ascii="Times New Roman" w:hAnsi="Times New Roman" w:cs="Times New Roman"/>
                <w:sz w:val="16"/>
                <w:szCs w:val="16"/>
              </w:rPr>
            </w:pPr>
          </w:p>
        </w:tc>
        <w:tc>
          <w:tcPr>
            <w:tcW w:w="103" w:type="pct"/>
            <w:tcBorders>
              <w:top w:val="single" w:sz="6" w:space="0" w:color="000000"/>
              <w:left w:val="single" w:sz="6" w:space="0" w:color="000000"/>
              <w:bottom w:val="single" w:sz="6" w:space="0" w:color="000000"/>
              <w:right w:val="single" w:sz="6" w:space="0" w:color="000000"/>
            </w:tcBorders>
          </w:tcPr>
          <w:p w14:paraId="2A1D59A5" w14:textId="77777777" w:rsidR="000E2A1E" w:rsidRPr="00862354" w:rsidRDefault="000E2A1E">
            <w:pPr>
              <w:pStyle w:val="TableParagraph"/>
              <w:rPr>
                <w:rFonts w:ascii="Times New Roman" w:hAnsi="Times New Roman" w:cs="Times New Roman"/>
                <w:sz w:val="16"/>
                <w:szCs w:val="16"/>
              </w:rPr>
            </w:pPr>
          </w:p>
        </w:tc>
        <w:tc>
          <w:tcPr>
            <w:tcW w:w="102" w:type="pct"/>
            <w:tcBorders>
              <w:top w:val="single" w:sz="6" w:space="0" w:color="000000"/>
              <w:left w:val="single" w:sz="6" w:space="0" w:color="000000"/>
              <w:bottom w:val="single" w:sz="6" w:space="0" w:color="000000"/>
              <w:right w:val="single" w:sz="6" w:space="0" w:color="000000"/>
            </w:tcBorders>
          </w:tcPr>
          <w:p w14:paraId="4304C7F6" w14:textId="77777777" w:rsidR="000E2A1E" w:rsidRPr="00862354" w:rsidRDefault="000E2A1E">
            <w:pPr>
              <w:pStyle w:val="TableParagraph"/>
              <w:rPr>
                <w:rFonts w:ascii="Times New Roman" w:hAnsi="Times New Roman" w:cs="Times New Roman"/>
                <w:sz w:val="16"/>
                <w:szCs w:val="16"/>
              </w:rPr>
            </w:pPr>
          </w:p>
        </w:tc>
        <w:tc>
          <w:tcPr>
            <w:tcW w:w="101" w:type="pct"/>
            <w:tcBorders>
              <w:top w:val="single" w:sz="6" w:space="0" w:color="000000"/>
              <w:left w:val="single" w:sz="6" w:space="0" w:color="000000"/>
              <w:bottom w:val="single" w:sz="6" w:space="0" w:color="000000"/>
              <w:right w:val="single" w:sz="6" w:space="0" w:color="000000"/>
            </w:tcBorders>
          </w:tcPr>
          <w:p w14:paraId="29780AF9" w14:textId="77777777" w:rsidR="000E2A1E" w:rsidRPr="00862354" w:rsidRDefault="000E2A1E">
            <w:pPr>
              <w:pStyle w:val="TableParagraph"/>
              <w:rPr>
                <w:rFonts w:ascii="Times New Roman" w:hAnsi="Times New Roman" w:cs="Times New Roman"/>
                <w:sz w:val="16"/>
                <w:szCs w:val="16"/>
              </w:rPr>
            </w:pPr>
          </w:p>
        </w:tc>
        <w:tc>
          <w:tcPr>
            <w:tcW w:w="101" w:type="pct"/>
            <w:tcBorders>
              <w:top w:val="single" w:sz="6" w:space="0" w:color="000000"/>
              <w:left w:val="single" w:sz="6" w:space="0" w:color="000000"/>
              <w:bottom w:val="single" w:sz="6" w:space="0" w:color="000000"/>
              <w:right w:val="single" w:sz="6" w:space="0" w:color="000000"/>
            </w:tcBorders>
          </w:tcPr>
          <w:p w14:paraId="7D49CDCB" w14:textId="77777777" w:rsidR="000E2A1E" w:rsidRPr="00862354" w:rsidRDefault="000E2A1E">
            <w:pPr>
              <w:pStyle w:val="TableParagraph"/>
              <w:rPr>
                <w:rFonts w:ascii="Times New Roman" w:hAnsi="Times New Roman" w:cs="Times New Roman"/>
                <w:sz w:val="16"/>
                <w:szCs w:val="16"/>
              </w:rPr>
            </w:pPr>
          </w:p>
        </w:tc>
        <w:tc>
          <w:tcPr>
            <w:tcW w:w="101" w:type="pct"/>
            <w:tcBorders>
              <w:top w:val="single" w:sz="6" w:space="0" w:color="000000"/>
              <w:left w:val="single" w:sz="6" w:space="0" w:color="000000"/>
              <w:bottom w:val="single" w:sz="6" w:space="0" w:color="000000"/>
              <w:right w:val="single" w:sz="6" w:space="0" w:color="000000"/>
            </w:tcBorders>
          </w:tcPr>
          <w:p w14:paraId="1368CEB3" w14:textId="77777777" w:rsidR="000E2A1E" w:rsidRPr="00862354" w:rsidRDefault="000E2A1E">
            <w:pPr>
              <w:pStyle w:val="TableParagraph"/>
              <w:rPr>
                <w:rFonts w:ascii="Times New Roman" w:hAnsi="Times New Roman" w:cs="Times New Roman"/>
                <w:sz w:val="16"/>
                <w:szCs w:val="16"/>
              </w:rPr>
            </w:pPr>
          </w:p>
        </w:tc>
        <w:tc>
          <w:tcPr>
            <w:tcW w:w="101" w:type="pct"/>
            <w:tcBorders>
              <w:top w:val="single" w:sz="6" w:space="0" w:color="000000"/>
              <w:left w:val="single" w:sz="6" w:space="0" w:color="000000"/>
              <w:bottom w:val="single" w:sz="6" w:space="0" w:color="000000"/>
              <w:right w:val="single" w:sz="6" w:space="0" w:color="000000"/>
            </w:tcBorders>
          </w:tcPr>
          <w:p w14:paraId="36CE5682" w14:textId="77777777" w:rsidR="000E2A1E" w:rsidRPr="00862354" w:rsidRDefault="000E2A1E">
            <w:pPr>
              <w:pStyle w:val="TableParagraph"/>
              <w:rPr>
                <w:rFonts w:ascii="Times New Roman" w:hAnsi="Times New Roman" w:cs="Times New Roman"/>
                <w:sz w:val="16"/>
                <w:szCs w:val="16"/>
              </w:rPr>
            </w:pPr>
          </w:p>
        </w:tc>
        <w:tc>
          <w:tcPr>
            <w:tcW w:w="100" w:type="pct"/>
            <w:tcBorders>
              <w:top w:val="single" w:sz="6" w:space="0" w:color="000000"/>
              <w:left w:val="single" w:sz="6" w:space="0" w:color="000000"/>
              <w:bottom w:val="single" w:sz="6" w:space="0" w:color="000000"/>
              <w:right w:val="single" w:sz="6" w:space="0" w:color="000000"/>
            </w:tcBorders>
          </w:tcPr>
          <w:p w14:paraId="24D99CE2" w14:textId="77777777" w:rsidR="000E2A1E" w:rsidRPr="00862354" w:rsidRDefault="000E2A1E">
            <w:pPr>
              <w:pStyle w:val="TableParagraph"/>
              <w:rPr>
                <w:rFonts w:ascii="Times New Roman" w:hAnsi="Times New Roman" w:cs="Times New Roman"/>
                <w:sz w:val="16"/>
                <w:szCs w:val="16"/>
              </w:rPr>
            </w:pPr>
          </w:p>
        </w:tc>
        <w:tc>
          <w:tcPr>
            <w:tcW w:w="114" w:type="pct"/>
            <w:tcBorders>
              <w:top w:val="single" w:sz="6" w:space="0" w:color="000000"/>
              <w:left w:val="single" w:sz="6" w:space="0" w:color="000000"/>
              <w:bottom w:val="single" w:sz="6" w:space="0" w:color="000000"/>
              <w:right w:val="single" w:sz="6" w:space="0" w:color="000000"/>
            </w:tcBorders>
          </w:tcPr>
          <w:p w14:paraId="4B6453E8" w14:textId="77777777" w:rsidR="000E2A1E" w:rsidRPr="00862354" w:rsidRDefault="000E2A1E">
            <w:pPr>
              <w:pStyle w:val="TableParagraph"/>
              <w:rPr>
                <w:rFonts w:ascii="Times New Roman" w:hAnsi="Times New Roman" w:cs="Times New Roman"/>
                <w:sz w:val="16"/>
                <w:szCs w:val="16"/>
              </w:rPr>
            </w:pPr>
          </w:p>
        </w:tc>
        <w:tc>
          <w:tcPr>
            <w:tcW w:w="113" w:type="pct"/>
            <w:tcBorders>
              <w:top w:val="single" w:sz="6" w:space="0" w:color="000000"/>
              <w:left w:val="single" w:sz="6" w:space="0" w:color="000000"/>
              <w:bottom w:val="single" w:sz="6" w:space="0" w:color="000000"/>
              <w:right w:val="single" w:sz="6" w:space="0" w:color="000000"/>
            </w:tcBorders>
          </w:tcPr>
          <w:p w14:paraId="62F3C1E6" w14:textId="77777777" w:rsidR="000E2A1E" w:rsidRPr="00862354" w:rsidRDefault="000E2A1E">
            <w:pPr>
              <w:pStyle w:val="TableParagraph"/>
              <w:rPr>
                <w:rFonts w:ascii="Times New Roman" w:hAnsi="Times New Roman" w:cs="Times New Roman"/>
                <w:sz w:val="16"/>
                <w:szCs w:val="16"/>
              </w:rPr>
            </w:pPr>
          </w:p>
        </w:tc>
        <w:tc>
          <w:tcPr>
            <w:tcW w:w="113" w:type="pct"/>
            <w:tcBorders>
              <w:top w:val="single" w:sz="6" w:space="0" w:color="000000"/>
              <w:left w:val="single" w:sz="6" w:space="0" w:color="000000"/>
              <w:bottom w:val="single" w:sz="6" w:space="0" w:color="000000"/>
              <w:right w:val="single" w:sz="6" w:space="0" w:color="000000"/>
            </w:tcBorders>
          </w:tcPr>
          <w:p w14:paraId="3C626D7F" w14:textId="77777777" w:rsidR="000E2A1E" w:rsidRPr="00862354" w:rsidRDefault="000E2A1E">
            <w:pPr>
              <w:pStyle w:val="TableParagraph"/>
              <w:rPr>
                <w:rFonts w:ascii="Times New Roman" w:hAnsi="Times New Roman" w:cs="Times New Roman"/>
                <w:sz w:val="16"/>
                <w:szCs w:val="16"/>
              </w:rPr>
            </w:pPr>
          </w:p>
        </w:tc>
        <w:tc>
          <w:tcPr>
            <w:tcW w:w="113" w:type="pct"/>
            <w:tcBorders>
              <w:top w:val="single" w:sz="6" w:space="0" w:color="000000"/>
              <w:left w:val="single" w:sz="6" w:space="0" w:color="000000"/>
              <w:bottom w:val="single" w:sz="6" w:space="0" w:color="000000"/>
              <w:right w:val="single" w:sz="6" w:space="0" w:color="000000"/>
            </w:tcBorders>
          </w:tcPr>
          <w:p w14:paraId="270F6BEB" w14:textId="77777777" w:rsidR="000E2A1E" w:rsidRPr="00862354" w:rsidRDefault="000E2A1E">
            <w:pPr>
              <w:pStyle w:val="TableParagraph"/>
              <w:rPr>
                <w:rFonts w:ascii="Times New Roman" w:hAnsi="Times New Roman" w:cs="Times New Roman"/>
                <w:sz w:val="16"/>
                <w:szCs w:val="16"/>
              </w:rPr>
            </w:pPr>
          </w:p>
        </w:tc>
        <w:tc>
          <w:tcPr>
            <w:tcW w:w="113" w:type="pct"/>
            <w:tcBorders>
              <w:top w:val="single" w:sz="6" w:space="0" w:color="000000"/>
              <w:left w:val="single" w:sz="6" w:space="0" w:color="000000"/>
              <w:bottom w:val="single" w:sz="6" w:space="0" w:color="000000"/>
              <w:right w:val="single" w:sz="6" w:space="0" w:color="000000"/>
            </w:tcBorders>
          </w:tcPr>
          <w:p w14:paraId="15ABD47D" w14:textId="77777777" w:rsidR="000E2A1E" w:rsidRPr="00862354" w:rsidRDefault="000E2A1E">
            <w:pPr>
              <w:pStyle w:val="TableParagraph"/>
              <w:rPr>
                <w:rFonts w:ascii="Times New Roman" w:hAnsi="Times New Roman" w:cs="Times New Roman"/>
                <w:sz w:val="16"/>
                <w:szCs w:val="16"/>
              </w:rPr>
            </w:pPr>
          </w:p>
        </w:tc>
        <w:tc>
          <w:tcPr>
            <w:tcW w:w="112" w:type="pct"/>
            <w:tcBorders>
              <w:top w:val="single" w:sz="6" w:space="0" w:color="000000"/>
              <w:left w:val="single" w:sz="6" w:space="0" w:color="000000"/>
              <w:bottom w:val="single" w:sz="6" w:space="0" w:color="000000"/>
              <w:right w:val="single" w:sz="6" w:space="0" w:color="000000"/>
            </w:tcBorders>
          </w:tcPr>
          <w:p w14:paraId="7C038923" w14:textId="77777777" w:rsidR="000E2A1E" w:rsidRPr="00862354" w:rsidRDefault="000E2A1E">
            <w:pPr>
              <w:pStyle w:val="TableParagraph"/>
              <w:rPr>
                <w:rFonts w:ascii="Times New Roman" w:hAnsi="Times New Roman" w:cs="Times New Roman"/>
                <w:sz w:val="16"/>
                <w:szCs w:val="16"/>
              </w:rPr>
            </w:pPr>
          </w:p>
        </w:tc>
        <w:tc>
          <w:tcPr>
            <w:tcW w:w="111" w:type="pct"/>
            <w:tcBorders>
              <w:top w:val="single" w:sz="6" w:space="0" w:color="000000"/>
              <w:left w:val="single" w:sz="6" w:space="0" w:color="000000"/>
              <w:bottom w:val="single" w:sz="6" w:space="0" w:color="000000"/>
              <w:right w:val="single" w:sz="6" w:space="0" w:color="000000"/>
            </w:tcBorders>
          </w:tcPr>
          <w:p w14:paraId="2EB0F9BA" w14:textId="77777777" w:rsidR="000E2A1E" w:rsidRPr="00862354" w:rsidRDefault="000E2A1E">
            <w:pPr>
              <w:pStyle w:val="TableParagraph"/>
              <w:rPr>
                <w:rFonts w:ascii="Times New Roman" w:hAnsi="Times New Roman" w:cs="Times New Roman"/>
                <w:sz w:val="16"/>
                <w:szCs w:val="16"/>
              </w:rPr>
            </w:pPr>
          </w:p>
        </w:tc>
        <w:tc>
          <w:tcPr>
            <w:tcW w:w="110" w:type="pct"/>
            <w:tcBorders>
              <w:top w:val="single" w:sz="6" w:space="0" w:color="000000"/>
              <w:left w:val="single" w:sz="6" w:space="0" w:color="000000"/>
              <w:bottom w:val="single" w:sz="6" w:space="0" w:color="000000"/>
              <w:right w:val="single" w:sz="6" w:space="0" w:color="000000"/>
            </w:tcBorders>
          </w:tcPr>
          <w:p w14:paraId="566931B5" w14:textId="77777777" w:rsidR="000E2A1E" w:rsidRPr="00862354" w:rsidRDefault="000E2A1E">
            <w:pPr>
              <w:pStyle w:val="TableParagraph"/>
              <w:rPr>
                <w:rFonts w:ascii="Times New Roman" w:hAnsi="Times New Roman" w:cs="Times New Roman"/>
                <w:sz w:val="16"/>
                <w:szCs w:val="16"/>
              </w:rPr>
            </w:pPr>
          </w:p>
        </w:tc>
        <w:tc>
          <w:tcPr>
            <w:tcW w:w="110" w:type="pct"/>
            <w:tcBorders>
              <w:top w:val="single" w:sz="6" w:space="0" w:color="000000"/>
              <w:left w:val="single" w:sz="6" w:space="0" w:color="000000"/>
              <w:bottom w:val="single" w:sz="6" w:space="0" w:color="000000"/>
              <w:right w:val="single" w:sz="6" w:space="0" w:color="000000"/>
            </w:tcBorders>
          </w:tcPr>
          <w:p w14:paraId="1CA4BE21" w14:textId="77777777" w:rsidR="000E2A1E" w:rsidRPr="00862354" w:rsidRDefault="000E2A1E">
            <w:pPr>
              <w:pStyle w:val="TableParagraph"/>
              <w:rPr>
                <w:rFonts w:ascii="Times New Roman" w:hAnsi="Times New Roman" w:cs="Times New Roman"/>
                <w:sz w:val="16"/>
                <w:szCs w:val="16"/>
              </w:rPr>
            </w:pPr>
          </w:p>
        </w:tc>
        <w:tc>
          <w:tcPr>
            <w:tcW w:w="110" w:type="pct"/>
            <w:tcBorders>
              <w:top w:val="single" w:sz="6" w:space="0" w:color="000000"/>
              <w:left w:val="single" w:sz="6" w:space="0" w:color="000000"/>
              <w:bottom w:val="single" w:sz="6" w:space="0" w:color="000000"/>
              <w:right w:val="single" w:sz="6" w:space="0" w:color="000000"/>
            </w:tcBorders>
          </w:tcPr>
          <w:p w14:paraId="771EB580" w14:textId="77777777" w:rsidR="000E2A1E" w:rsidRPr="00862354" w:rsidRDefault="000E2A1E">
            <w:pPr>
              <w:pStyle w:val="TableParagraph"/>
              <w:rPr>
                <w:rFonts w:ascii="Times New Roman" w:hAnsi="Times New Roman" w:cs="Times New Roman"/>
                <w:sz w:val="16"/>
                <w:szCs w:val="16"/>
              </w:rPr>
            </w:pPr>
          </w:p>
        </w:tc>
        <w:tc>
          <w:tcPr>
            <w:tcW w:w="110" w:type="pct"/>
            <w:tcBorders>
              <w:top w:val="single" w:sz="6" w:space="0" w:color="000000"/>
              <w:left w:val="single" w:sz="6" w:space="0" w:color="000000"/>
              <w:bottom w:val="single" w:sz="6" w:space="0" w:color="000000"/>
              <w:right w:val="single" w:sz="6" w:space="0" w:color="000000"/>
            </w:tcBorders>
          </w:tcPr>
          <w:p w14:paraId="7025F492" w14:textId="77777777" w:rsidR="000E2A1E" w:rsidRPr="00862354" w:rsidRDefault="000E2A1E">
            <w:pPr>
              <w:pStyle w:val="TableParagraph"/>
              <w:rPr>
                <w:rFonts w:ascii="Times New Roman" w:hAnsi="Times New Roman" w:cs="Times New Roman"/>
                <w:sz w:val="16"/>
                <w:szCs w:val="16"/>
              </w:rPr>
            </w:pPr>
          </w:p>
        </w:tc>
        <w:tc>
          <w:tcPr>
            <w:tcW w:w="109" w:type="pct"/>
            <w:tcBorders>
              <w:top w:val="single" w:sz="6" w:space="0" w:color="000000"/>
              <w:left w:val="single" w:sz="6" w:space="0" w:color="000000"/>
              <w:bottom w:val="single" w:sz="6" w:space="0" w:color="000000"/>
              <w:right w:val="single" w:sz="6" w:space="0" w:color="000000"/>
            </w:tcBorders>
          </w:tcPr>
          <w:p w14:paraId="7B2475A7" w14:textId="77777777" w:rsidR="000E2A1E" w:rsidRPr="00862354" w:rsidRDefault="000E2A1E">
            <w:pPr>
              <w:pStyle w:val="TableParagraph"/>
              <w:rPr>
                <w:rFonts w:ascii="Times New Roman" w:hAnsi="Times New Roman" w:cs="Times New Roman"/>
                <w:sz w:val="16"/>
                <w:szCs w:val="16"/>
              </w:rPr>
            </w:pPr>
          </w:p>
        </w:tc>
        <w:tc>
          <w:tcPr>
            <w:tcW w:w="109" w:type="pct"/>
            <w:tcBorders>
              <w:top w:val="single" w:sz="6" w:space="0" w:color="000000"/>
              <w:left w:val="single" w:sz="6" w:space="0" w:color="000000"/>
              <w:bottom w:val="single" w:sz="6" w:space="0" w:color="000000"/>
              <w:right w:val="single" w:sz="6" w:space="0" w:color="000000"/>
            </w:tcBorders>
          </w:tcPr>
          <w:p w14:paraId="40C2882C" w14:textId="77777777" w:rsidR="000E2A1E" w:rsidRPr="00862354" w:rsidRDefault="000E2A1E">
            <w:pPr>
              <w:pStyle w:val="TableParagraph"/>
              <w:rPr>
                <w:rFonts w:ascii="Times New Roman" w:hAnsi="Times New Roman" w:cs="Times New Roman"/>
                <w:sz w:val="16"/>
                <w:szCs w:val="16"/>
              </w:rPr>
            </w:pPr>
          </w:p>
        </w:tc>
        <w:tc>
          <w:tcPr>
            <w:tcW w:w="109" w:type="pct"/>
            <w:tcBorders>
              <w:top w:val="single" w:sz="6" w:space="0" w:color="000000"/>
              <w:left w:val="single" w:sz="6" w:space="0" w:color="000000"/>
              <w:bottom w:val="single" w:sz="6" w:space="0" w:color="000000"/>
              <w:right w:val="single" w:sz="6" w:space="0" w:color="000000"/>
            </w:tcBorders>
          </w:tcPr>
          <w:p w14:paraId="01EEC73F" w14:textId="77777777" w:rsidR="000E2A1E" w:rsidRPr="00862354" w:rsidRDefault="000E2A1E">
            <w:pPr>
              <w:pStyle w:val="TableParagraph"/>
              <w:rPr>
                <w:rFonts w:ascii="Times New Roman" w:hAnsi="Times New Roman" w:cs="Times New Roman"/>
                <w:sz w:val="16"/>
                <w:szCs w:val="16"/>
              </w:rPr>
            </w:pPr>
          </w:p>
        </w:tc>
        <w:tc>
          <w:tcPr>
            <w:tcW w:w="108" w:type="pct"/>
            <w:tcBorders>
              <w:top w:val="single" w:sz="6" w:space="0" w:color="000000"/>
              <w:left w:val="single" w:sz="6" w:space="0" w:color="000000"/>
              <w:bottom w:val="single" w:sz="6" w:space="0" w:color="000000"/>
              <w:right w:val="single" w:sz="6" w:space="0" w:color="000000"/>
            </w:tcBorders>
          </w:tcPr>
          <w:p w14:paraId="405E6566" w14:textId="77777777" w:rsidR="000E2A1E" w:rsidRPr="00862354" w:rsidRDefault="000E2A1E">
            <w:pPr>
              <w:pStyle w:val="TableParagraph"/>
              <w:rPr>
                <w:rFonts w:ascii="Times New Roman" w:hAnsi="Times New Roman" w:cs="Times New Roman"/>
                <w:sz w:val="16"/>
                <w:szCs w:val="16"/>
              </w:rPr>
            </w:pPr>
          </w:p>
        </w:tc>
        <w:tc>
          <w:tcPr>
            <w:tcW w:w="108" w:type="pct"/>
            <w:tcBorders>
              <w:top w:val="single" w:sz="6" w:space="0" w:color="000000"/>
              <w:left w:val="single" w:sz="6" w:space="0" w:color="000000"/>
              <w:bottom w:val="single" w:sz="6" w:space="0" w:color="000000"/>
              <w:right w:val="single" w:sz="6" w:space="0" w:color="000000"/>
            </w:tcBorders>
          </w:tcPr>
          <w:p w14:paraId="0064C5AA" w14:textId="77777777" w:rsidR="000E2A1E" w:rsidRPr="00862354" w:rsidRDefault="000E2A1E">
            <w:pPr>
              <w:pStyle w:val="TableParagraph"/>
              <w:rPr>
                <w:rFonts w:ascii="Times New Roman" w:hAnsi="Times New Roman" w:cs="Times New Roman"/>
                <w:sz w:val="16"/>
                <w:szCs w:val="16"/>
              </w:rPr>
            </w:pPr>
          </w:p>
        </w:tc>
        <w:tc>
          <w:tcPr>
            <w:tcW w:w="108" w:type="pct"/>
            <w:tcBorders>
              <w:top w:val="single" w:sz="6" w:space="0" w:color="000000"/>
              <w:left w:val="single" w:sz="6" w:space="0" w:color="000000"/>
              <w:bottom w:val="single" w:sz="6" w:space="0" w:color="000000"/>
              <w:right w:val="single" w:sz="6" w:space="0" w:color="000000"/>
            </w:tcBorders>
          </w:tcPr>
          <w:p w14:paraId="34FFB970" w14:textId="77777777" w:rsidR="000E2A1E" w:rsidRPr="00862354" w:rsidRDefault="000E2A1E">
            <w:pPr>
              <w:pStyle w:val="TableParagraph"/>
              <w:rPr>
                <w:rFonts w:ascii="Times New Roman" w:hAnsi="Times New Roman" w:cs="Times New Roman"/>
                <w:sz w:val="16"/>
                <w:szCs w:val="16"/>
              </w:rPr>
            </w:pPr>
          </w:p>
        </w:tc>
        <w:tc>
          <w:tcPr>
            <w:tcW w:w="108" w:type="pct"/>
            <w:tcBorders>
              <w:top w:val="single" w:sz="6" w:space="0" w:color="000000"/>
              <w:left w:val="single" w:sz="6" w:space="0" w:color="000000"/>
              <w:bottom w:val="single" w:sz="6" w:space="0" w:color="000000"/>
              <w:right w:val="single" w:sz="6" w:space="0" w:color="000000"/>
            </w:tcBorders>
          </w:tcPr>
          <w:p w14:paraId="5179DDBF" w14:textId="77777777" w:rsidR="000E2A1E" w:rsidRPr="00862354" w:rsidRDefault="000E2A1E">
            <w:pPr>
              <w:pStyle w:val="TableParagraph"/>
              <w:rPr>
                <w:rFonts w:ascii="Times New Roman" w:hAnsi="Times New Roman" w:cs="Times New Roman"/>
                <w:sz w:val="16"/>
                <w:szCs w:val="16"/>
              </w:rPr>
            </w:pPr>
          </w:p>
        </w:tc>
        <w:tc>
          <w:tcPr>
            <w:tcW w:w="107" w:type="pct"/>
            <w:tcBorders>
              <w:top w:val="single" w:sz="6" w:space="0" w:color="000000"/>
              <w:left w:val="single" w:sz="6" w:space="0" w:color="000000"/>
              <w:bottom w:val="single" w:sz="6" w:space="0" w:color="000000"/>
              <w:right w:val="single" w:sz="6" w:space="0" w:color="000000"/>
            </w:tcBorders>
          </w:tcPr>
          <w:p w14:paraId="4B3CCB5E" w14:textId="77777777" w:rsidR="000E2A1E" w:rsidRPr="00862354" w:rsidRDefault="000E2A1E">
            <w:pPr>
              <w:pStyle w:val="TableParagraph"/>
              <w:rPr>
                <w:rFonts w:ascii="Times New Roman" w:hAnsi="Times New Roman" w:cs="Times New Roman"/>
                <w:sz w:val="16"/>
                <w:szCs w:val="16"/>
              </w:rPr>
            </w:pPr>
          </w:p>
        </w:tc>
        <w:tc>
          <w:tcPr>
            <w:tcW w:w="106" w:type="pct"/>
            <w:tcBorders>
              <w:top w:val="single" w:sz="6" w:space="0" w:color="000000"/>
              <w:left w:val="single" w:sz="6" w:space="0" w:color="000000"/>
              <w:bottom w:val="single" w:sz="6" w:space="0" w:color="000000"/>
              <w:right w:val="single" w:sz="6" w:space="0" w:color="000000"/>
            </w:tcBorders>
          </w:tcPr>
          <w:p w14:paraId="7652ACF6" w14:textId="77777777" w:rsidR="000E2A1E" w:rsidRPr="00862354" w:rsidRDefault="000E2A1E">
            <w:pPr>
              <w:pStyle w:val="TableParagraph"/>
              <w:rPr>
                <w:rFonts w:ascii="Times New Roman" w:hAnsi="Times New Roman" w:cs="Times New Roman"/>
                <w:sz w:val="16"/>
                <w:szCs w:val="16"/>
              </w:rPr>
            </w:pPr>
          </w:p>
        </w:tc>
        <w:tc>
          <w:tcPr>
            <w:tcW w:w="106" w:type="pct"/>
            <w:tcBorders>
              <w:top w:val="single" w:sz="6" w:space="0" w:color="000000"/>
              <w:left w:val="single" w:sz="6" w:space="0" w:color="000000"/>
              <w:bottom w:val="single" w:sz="6" w:space="0" w:color="000000"/>
              <w:right w:val="single" w:sz="6" w:space="0" w:color="000000"/>
            </w:tcBorders>
          </w:tcPr>
          <w:p w14:paraId="5CC25513" w14:textId="77777777" w:rsidR="000E2A1E" w:rsidRPr="00862354" w:rsidRDefault="000E2A1E">
            <w:pPr>
              <w:pStyle w:val="TableParagraph"/>
              <w:rPr>
                <w:rFonts w:ascii="Times New Roman" w:hAnsi="Times New Roman" w:cs="Times New Roman"/>
                <w:sz w:val="16"/>
                <w:szCs w:val="16"/>
              </w:rPr>
            </w:pPr>
          </w:p>
        </w:tc>
        <w:tc>
          <w:tcPr>
            <w:tcW w:w="106" w:type="pct"/>
            <w:tcBorders>
              <w:top w:val="single" w:sz="6" w:space="0" w:color="000000"/>
              <w:left w:val="single" w:sz="6" w:space="0" w:color="000000"/>
              <w:bottom w:val="single" w:sz="6" w:space="0" w:color="000000"/>
              <w:right w:val="single" w:sz="6" w:space="0" w:color="000000"/>
            </w:tcBorders>
          </w:tcPr>
          <w:p w14:paraId="26468F8C" w14:textId="77777777" w:rsidR="000E2A1E" w:rsidRPr="00862354" w:rsidRDefault="000E2A1E">
            <w:pPr>
              <w:pStyle w:val="TableParagraph"/>
              <w:rPr>
                <w:rFonts w:ascii="Times New Roman" w:hAnsi="Times New Roman" w:cs="Times New Roman"/>
                <w:sz w:val="16"/>
                <w:szCs w:val="16"/>
              </w:rPr>
            </w:pPr>
          </w:p>
        </w:tc>
        <w:tc>
          <w:tcPr>
            <w:tcW w:w="274" w:type="pct"/>
            <w:tcBorders>
              <w:top w:val="single" w:sz="6" w:space="0" w:color="000000"/>
              <w:left w:val="single" w:sz="6" w:space="0" w:color="000000"/>
              <w:bottom w:val="single" w:sz="6" w:space="0" w:color="000000"/>
            </w:tcBorders>
          </w:tcPr>
          <w:p w14:paraId="7BFDB8EF" w14:textId="77777777" w:rsidR="000E2A1E" w:rsidRPr="00862354" w:rsidRDefault="000E2A1E">
            <w:pPr>
              <w:pStyle w:val="TableParagraph"/>
              <w:spacing w:before="2" w:line="153" w:lineRule="exact"/>
              <w:ind w:right="20"/>
              <w:jc w:val="right"/>
              <w:rPr>
                <w:rFonts w:ascii="Times New Roman" w:hAnsi="Times New Roman" w:cs="Times New Roman"/>
                <w:sz w:val="16"/>
                <w:szCs w:val="16"/>
              </w:rPr>
            </w:pPr>
            <w:r w:rsidRPr="00862354">
              <w:rPr>
                <w:rFonts w:ascii="Times New Roman" w:hAnsi="Times New Roman" w:cs="Times New Roman"/>
                <w:spacing w:val="-10"/>
                <w:sz w:val="16"/>
                <w:szCs w:val="16"/>
              </w:rPr>
              <w:t>0</w:t>
            </w:r>
          </w:p>
        </w:tc>
      </w:tr>
      <w:tr w:rsidR="00C37BA5" w:rsidRPr="00862354" w14:paraId="057FE416" w14:textId="77777777" w:rsidTr="005872B7">
        <w:trPr>
          <w:trHeight w:val="174"/>
        </w:trPr>
        <w:tc>
          <w:tcPr>
            <w:tcW w:w="144" w:type="pct"/>
            <w:tcBorders>
              <w:top w:val="single" w:sz="6" w:space="0" w:color="000000"/>
              <w:bottom w:val="single" w:sz="6" w:space="0" w:color="000000"/>
              <w:right w:val="single" w:sz="6" w:space="0" w:color="000000"/>
            </w:tcBorders>
          </w:tcPr>
          <w:p w14:paraId="2DE30308" w14:textId="77777777" w:rsidR="000E2A1E" w:rsidRPr="00862354" w:rsidRDefault="000E2A1E">
            <w:pPr>
              <w:pStyle w:val="TableParagraph"/>
              <w:rPr>
                <w:rFonts w:ascii="Times New Roman" w:hAnsi="Times New Roman" w:cs="Times New Roman"/>
                <w:sz w:val="16"/>
                <w:szCs w:val="16"/>
              </w:rPr>
            </w:pPr>
          </w:p>
        </w:tc>
        <w:tc>
          <w:tcPr>
            <w:tcW w:w="1252" w:type="pct"/>
            <w:tcBorders>
              <w:top w:val="single" w:sz="6" w:space="0" w:color="000000"/>
              <w:left w:val="single" w:sz="6" w:space="0" w:color="000000"/>
              <w:bottom w:val="single" w:sz="6" w:space="0" w:color="000000"/>
              <w:right w:val="single" w:sz="6" w:space="0" w:color="000000"/>
            </w:tcBorders>
          </w:tcPr>
          <w:p w14:paraId="78F82205" w14:textId="77777777" w:rsidR="000E2A1E" w:rsidRPr="00862354" w:rsidRDefault="000E2A1E">
            <w:pPr>
              <w:pStyle w:val="TableParagraph"/>
              <w:spacing w:before="9" w:line="145" w:lineRule="exact"/>
              <w:ind w:left="29"/>
              <w:rPr>
                <w:rFonts w:ascii="Times New Roman" w:hAnsi="Times New Roman" w:cs="Times New Roman"/>
                <w:sz w:val="16"/>
                <w:szCs w:val="16"/>
              </w:rPr>
            </w:pPr>
            <w:r w:rsidRPr="00862354">
              <w:rPr>
                <w:rFonts w:ascii="Times New Roman" w:hAnsi="Times New Roman" w:cs="Times New Roman"/>
                <w:sz w:val="16"/>
                <w:szCs w:val="16"/>
              </w:rPr>
              <w:t>9b/</w:t>
            </w:r>
            <w:r w:rsidRPr="00862354">
              <w:rPr>
                <w:rFonts w:ascii="Times New Roman" w:hAnsi="Times New Roman" w:cs="Times New Roman"/>
                <w:spacing w:val="-7"/>
                <w:sz w:val="16"/>
                <w:szCs w:val="16"/>
              </w:rPr>
              <w:t xml:space="preserve"> </w:t>
            </w:r>
            <w:proofErr w:type="spellStart"/>
            <w:r w:rsidRPr="00862354">
              <w:rPr>
                <w:rFonts w:ascii="Times New Roman" w:hAnsi="Times New Roman" w:cs="Times New Roman"/>
                <w:sz w:val="16"/>
                <w:szCs w:val="16"/>
              </w:rPr>
              <w:t>meno</w:t>
            </w:r>
            <w:proofErr w:type="spellEnd"/>
            <w:r w:rsidRPr="00862354">
              <w:rPr>
                <w:rFonts w:ascii="Times New Roman" w:hAnsi="Times New Roman" w:cs="Times New Roman"/>
                <w:spacing w:val="-6"/>
                <w:sz w:val="16"/>
                <w:szCs w:val="16"/>
              </w:rPr>
              <w:t xml:space="preserve"> </w:t>
            </w:r>
            <w:r w:rsidRPr="00862354">
              <w:rPr>
                <w:rFonts w:ascii="Times New Roman" w:hAnsi="Times New Roman" w:cs="Times New Roman"/>
                <w:spacing w:val="-2"/>
                <w:sz w:val="16"/>
                <w:szCs w:val="16"/>
              </w:rPr>
              <w:t>............</w:t>
            </w:r>
          </w:p>
        </w:tc>
        <w:tc>
          <w:tcPr>
            <w:tcW w:w="103" w:type="pct"/>
            <w:tcBorders>
              <w:top w:val="single" w:sz="6" w:space="0" w:color="000000"/>
              <w:left w:val="single" w:sz="6" w:space="0" w:color="000000"/>
              <w:bottom w:val="single" w:sz="6" w:space="0" w:color="000000"/>
              <w:right w:val="single" w:sz="6" w:space="0" w:color="000000"/>
            </w:tcBorders>
          </w:tcPr>
          <w:p w14:paraId="623E0B08" w14:textId="77777777" w:rsidR="000E2A1E" w:rsidRPr="00862354" w:rsidRDefault="000E2A1E">
            <w:pPr>
              <w:pStyle w:val="TableParagraph"/>
              <w:rPr>
                <w:rFonts w:ascii="Times New Roman" w:hAnsi="Times New Roman" w:cs="Times New Roman"/>
                <w:sz w:val="16"/>
                <w:szCs w:val="16"/>
              </w:rPr>
            </w:pPr>
          </w:p>
        </w:tc>
        <w:tc>
          <w:tcPr>
            <w:tcW w:w="103" w:type="pct"/>
            <w:tcBorders>
              <w:top w:val="single" w:sz="6" w:space="0" w:color="000000"/>
              <w:left w:val="single" w:sz="6" w:space="0" w:color="000000"/>
              <w:bottom w:val="single" w:sz="6" w:space="0" w:color="000000"/>
              <w:right w:val="single" w:sz="6" w:space="0" w:color="000000"/>
            </w:tcBorders>
          </w:tcPr>
          <w:p w14:paraId="013A1D6F" w14:textId="77777777" w:rsidR="000E2A1E" w:rsidRPr="00862354" w:rsidRDefault="000E2A1E">
            <w:pPr>
              <w:pStyle w:val="TableParagraph"/>
              <w:rPr>
                <w:rFonts w:ascii="Times New Roman" w:hAnsi="Times New Roman" w:cs="Times New Roman"/>
                <w:sz w:val="16"/>
                <w:szCs w:val="16"/>
              </w:rPr>
            </w:pPr>
          </w:p>
        </w:tc>
        <w:tc>
          <w:tcPr>
            <w:tcW w:w="103" w:type="pct"/>
            <w:tcBorders>
              <w:top w:val="single" w:sz="6" w:space="0" w:color="000000"/>
              <w:left w:val="single" w:sz="6" w:space="0" w:color="000000"/>
              <w:bottom w:val="single" w:sz="6" w:space="0" w:color="000000"/>
              <w:right w:val="single" w:sz="6" w:space="0" w:color="000000"/>
            </w:tcBorders>
          </w:tcPr>
          <w:p w14:paraId="2D87D18A" w14:textId="77777777" w:rsidR="000E2A1E" w:rsidRPr="00862354" w:rsidRDefault="000E2A1E">
            <w:pPr>
              <w:pStyle w:val="TableParagraph"/>
              <w:rPr>
                <w:rFonts w:ascii="Times New Roman" w:hAnsi="Times New Roman" w:cs="Times New Roman"/>
                <w:sz w:val="16"/>
                <w:szCs w:val="16"/>
              </w:rPr>
            </w:pPr>
          </w:p>
        </w:tc>
        <w:tc>
          <w:tcPr>
            <w:tcW w:w="102" w:type="pct"/>
            <w:tcBorders>
              <w:top w:val="single" w:sz="6" w:space="0" w:color="000000"/>
              <w:left w:val="single" w:sz="6" w:space="0" w:color="000000"/>
              <w:bottom w:val="single" w:sz="6" w:space="0" w:color="000000"/>
              <w:right w:val="single" w:sz="6" w:space="0" w:color="000000"/>
            </w:tcBorders>
          </w:tcPr>
          <w:p w14:paraId="4E7E6709" w14:textId="77777777" w:rsidR="000E2A1E" w:rsidRPr="00862354" w:rsidRDefault="000E2A1E">
            <w:pPr>
              <w:pStyle w:val="TableParagraph"/>
              <w:rPr>
                <w:rFonts w:ascii="Times New Roman" w:hAnsi="Times New Roman" w:cs="Times New Roman"/>
                <w:sz w:val="16"/>
                <w:szCs w:val="16"/>
              </w:rPr>
            </w:pPr>
          </w:p>
        </w:tc>
        <w:tc>
          <w:tcPr>
            <w:tcW w:w="101" w:type="pct"/>
            <w:tcBorders>
              <w:top w:val="single" w:sz="6" w:space="0" w:color="000000"/>
              <w:left w:val="single" w:sz="6" w:space="0" w:color="000000"/>
              <w:bottom w:val="single" w:sz="6" w:space="0" w:color="000000"/>
              <w:right w:val="single" w:sz="6" w:space="0" w:color="000000"/>
            </w:tcBorders>
          </w:tcPr>
          <w:p w14:paraId="6243A9AF" w14:textId="77777777" w:rsidR="000E2A1E" w:rsidRPr="00862354" w:rsidRDefault="000E2A1E">
            <w:pPr>
              <w:pStyle w:val="TableParagraph"/>
              <w:rPr>
                <w:rFonts w:ascii="Times New Roman" w:hAnsi="Times New Roman" w:cs="Times New Roman"/>
                <w:sz w:val="16"/>
                <w:szCs w:val="16"/>
              </w:rPr>
            </w:pPr>
          </w:p>
        </w:tc>
        <w:tc>
          <w:tcPr>
            <w:tcW w:w="101" w:type="pct"/>
            <w:tcBorders>
              <w:top w:val="single" w:sz="6" w:space="0" w:color="000000"/>
              <w:left w:val="single" w:sz="6" w:space="0" w:color="000000"/>
              <w:bottom w:val="single" w:sz="6" w:space="0" w:color="000000"/>
              <w:right w:val="single" w:sz="6" w:space="0" w:color="000000"/>
            </w:tcBorders>
          </w:tcPr>
          <w:p w14:paraId="58D185D3" w14:textId="77777777" w:rsidR="000E2A1E" w:rsidRPr="00862354" w:rsidRDefault="000E2A1E">
            <w:pPr>
              <w:pStyle w:val="TableParagraph"/>
              <w:rPr>
                <w:rFonts w:ascii="Times New Roman" w:hAnsi="Times New Roman" w:cs="Times New Roman"/>
                <w:sz w:val="16"/>
                <w:szCs w:val="16"/>
              </w:rPr>
            </w:pPr>
          </w:p>
        </w:tc>
        <w:tc>
          <w:tcPr>
            <w:tcW w:w="101" w:type="pct"/>
            <w:tcBorders>
              <w:top w:val="single" w:sz="6" w:space="0" w:color="000000"/>
              <w:left w:val="single" w:sz="6" w:space="0" w:color="000000"/>
              <w:bottom w:val="single" w:sz="6" w:space="0" w:color="000000"/>
              <w:right w:val="single" w:sz="6" w:space="0" w:color="000000"/>
            </w:tcBorders>
          </w:tcPr>
          <w:p w14:paraId="7907D507" w14:textId="77777777" w:rsidR="000E2A1E" w:rsidRPr="00862354" w:rsidRDefault="000E2A1E">
            <w:pPr>
              <w:pStyle w:val="TableParagraph"/>
              <w:rPr>
                <w:rFonts w:ascii="Times New Roman" w:hAnsi="Times New Roman" w:cs="Times New Roman"/>
                <w:sz w:val="16"/>
                <w:szCs w:val="16"/>
              </w:rPr>
            </w:pPr>
          </w:p>
        </w:tc>
        <w:tc>
          <w:tcPr>
            <w:tcW w:w="101" w:type="pct"/>
            <w:tcBorders>
              <w:top w:val="single" w:sz="6" w:space="0" w:color="000000"/>
              <w:left w:val="single" w:sz="6" w:space="0" w:color="000000"/>
              <w:bottom w:val="single" w:sz="6" w:space="0" w:color="000000"/>
              <w:right w:val="single" w:sz="6" w:space="0" w:color="000000"/>
            </w:tcBorders>
          </w:tcPr>
          <w:p w14:paraId="3C846488" w14:textId="77777777" w:rsidR="000E2A1E" w:rsidRPr="00862354" w:rsidRDefault="000E2A1E">
            <w:pPr>
              <w:pStyle w:val="TableParagraph"/>
              <w:rPr>
                <w:rFonts w:ascii="Times New Roman" w:hAnsi="Times New Roman" w:cs="Times New Roman"/>
                <w:sz w:val="16"/>
                <w:szCs w:val="16"/>
              </w:rPr>
            </w:pPr>
          </w:p>
        </w:tc>
        <w:tc>
          <w:tcPr>
            <w:tcW w:w="100" w:type="pct"/>
            <w:tcBorders>
              <w:top w:val="single" w:sz="6" w:space="0" w:color="000000"/>
              <w:left w:val="single" w:sz="6" w:space="0" w:color="000000"/>
              <w:bottom w:val="single" w:sz="6" w:space="0" w:color="000000"/>
              <w:right w:val="single" w:sz="6" w:space="0" w:color="000000"/>
            </w:tcBorders>
          </w:tcPr>
          <w:p w14:paraId="3E1179F7" w14:textId="77777777" w:rsidR="000E2A1E" w:rsidRPr="00862354" w:rsidRDefault="000E2A1E">
            <w:pPr>
              <w:pStyle w:val="TableParagraph"/>
              <w:rPr>
                <w:rFonts w:ascii="Times New Roman" w:hAnsi="Times New Roman" w:cs="Times New Roman"/>
                <w:sz w:val="16"/>
                <w:szCs w:val="16"/>
              </w:rPr>
            </w:pPr>
          </w:p>
        </w:tc>
        <w:tc>
          <w:tcPr>
            <w:tcW w:w="114" w:type="pct"/>
            <w:tcBorders>
              <w:top w:val="single" w:sz="6" w:space="0" w:color="000000"/>
              <w:left w:val="single" w:sz="6" w:space="0" w:color="000000"/>
              <w:bottom w:val="single" w:sz="6" w:space="0" w:color="000000"/>
              <w:right w:val="single" w:sz="6" w:space="0" w:color="000000"/>
            </w:tcBorders>
          </w:tcPr>
          <w:p w14:paraId="3F80DA4A" w14:textId="77777777" w:rsidR="000E2A1E" w:rsidRPr="00862354" w:rsidRDefault="000E2A1E">
            <w:pPr>
              <w:pStyle w:val="TableParagraph"/>
              <w:rPr>
                <w:rFonts w:ascii="Times New Roman" w:hAnsi="Times New Roman" w:cs="Times New Roman"/>
                <w:sz w:val="16"/>
                <w:szCs w:val="16"/>
              </w:rPr>
            </w:pPr>
          </w:p>
        </w:tc>
        <w:tc>
          <w:tcPr>
            <w:tcW w:w="113" w:type="pct"/>
            <w:tcBorders>
              <w:top w:val="single" w:sz="6" w:space="0" w:color="000000"/>
              <w:left w:val="single" w:sz="6" w:space="0" w:color="000000"/>
              <w:bottom w:val="single" w:sz="6" w:space="0" w:color="000000"/>
              <w:right w:val="single" w:sz="6" w:space="0" w:color="000000"/>
            </w:tcBorders>
          </w:tcPr>
          <w:p w14:paraId="4D430F64" w14:textId="77777777" w:rsidR="000E2A1E" w:rsidRPr="00862354" w:rsidRDefault="000E2A1E">
            <w:pPr>
              <w:pStyle w:val="TableParagraph"/>
              <w:rPr>
                <w:rFonts w:ascii="Times New Roman" w:hAnsi="Times New Roman" w:cs="Times New Roman"/>
                <w:sz w:val="16"/>
                <w:szCs w:val="16"/>
              </w:rPr>
            </w:pPr>
          </w:p>
        </w:tc>
        <w:tc>
          <w:tcPr>
            <w:tcW w:w="113" w:type="pct"/>
            <w:tcBorders>
              <w:top w:val="single" w:sz="6" w:space="0" w:color="000000"/>
              <w:left w:val="single" w:sz="6" w:space="0" w:color="000000"/>
              <w:bottom w:val="single" w:sz="6" w:space="0" w:color="000000"/>
              <w:right w:val="single" w:sz="6" w:space="0" w:color="000000"/>
            </w:tcBorders>
          </w:tcPr>
          <w:p w14:paraId="20B2463F" w14:textId="77777777" w:rsidR="000E2A1E" w:rsidRPr="00862354" w:rsidRDefault="000E2A1E">
            <w:pPr>
              <w:pStyle w:val="TableParagraph"/>
              <w:rPr>
                <w:rFonts w:ascii="Times New Roman" w:hAnsi="Times New Roman" w:cs="Times New Roman"/>
                <w:sz w:val="16"/>
                <w:szCs w:val="16"/>
              </w:rPr>
            </w:pPr>
          </w:p>
        </w:tc>
        <w:tc>
          <w:tcPr>
            <w:tcW w:w="113" w:type="pct"/>
            <w:tcBorders>
              <w:top w:val="single" w:sz="6" w:space="0" w:color="000000"/>
              <w:left w:val="single" w:sz="6" w:space="0" w:color="000000"/>
              <w:bottom w:val="single" w:sz="6" w:space="0" w:color="000000"/>
              <w:right w:val="single" w:sz="6" w:space="0" w:color="000000"/>
            </w:tcBorders>
          </w:tcPr>
          <w:p w14:paraId="723DAD55" w14:textId="77777777" w:rsidR="000E2A1E" w:rsidRPr="00862354" w:rsidRDefault="000E2A1E">
            <w:pPr>
              <w:pStyle w:val="TableParagraph"/>
              <w:rPr>
                <w:rFonts w:ascii="Times New Roman" w:hAnsi="Times New Roman" w:cs="Times New Roman"/>
                <w:sz w:val="16"/>
                <w:szCs w:val="16"/>
              </w:rPr>
            </w:pPr>
          </w:p>
        </w:tc>
        <w:tc>
          <w:tcPr>
            <w:tcW w:w="113" w:type="pct"/>
            <w:tcBorders>
              <w:top w:val="single" w:sz="6" w:space="0" w:color="000000"/>
              <w:left w:val="single" w:sz="6" w:space="0" w:color="000000"/>
              <w:bottom w:val="single" w:sz="6" w:space="0" w:color="000000"/>
              <w:right w:val="single" w:sz="6" w:space="0" w:color="000000"/>
            </w:tcBorders>
          </w:tcPr>
          <w:p w14:paraId="432F9CE6" w14:textId="77777777" w:rsidR="000E2A1E" w:rsidRPr="00862354" w:rsidRDefault="000E2A1E">
            <w:pPr>
              <w:pStyle w:val="TableParagraph"/>
              <w:rPr>
                <w:rFonts w:ascii="Times New Roman" w:hAnsi="Times New Roman" w:cs="Times New Roman"/>
                <w:sz w:val="16"/>
                <w:szCs w:val="16"/>
              </w:rPr>
            </w:pPr>
          </w:p>
        </w:tc>
        <w:tc>
          <w:tcPr>
            <w:tcW w:w="112" w:type="pct"/>
            <w:tcBorders>
              <w:top w:val="single" w:sz="6" w:space="0" w:color="000000"/>
              <w:left w:val="single" w:sz="6" w:space="0" w:color="000000"/>
              <w:bottom w:val="single" w:sz="6" w:space="0" w:color="000000"/>
              <w:right w:val="single" w:sz="6" w:space="0" w:color="000000"/>
            </w:tcBorders>
          </w:tcPr>
          <w:p w14:paraId="14A309AF" w14:textId="77777777" w:rsidR="000E2A1E" w:rsidRPr="00862354" w:rsidRDefault="000E2A1E">
            <w:pPr>
              <w:pStyle w:val="TableParagraph"/>
              <w:rPr>
                <w:rFonts w:ascii="Times New Roman" w:hAnsi="Times New Roman" w:cs="Times New Roman"/>
                <w:sz w:val="16"/>
                <w:szCs w:val="16"/>
              </w:rPr>
            </w:pPr>
          </w:p>
        </w:tc>
        <w:tc>
          <w:tcPr>
            <w:tcW w:w="111" w:type="pct"/>
            <w:tcBorders>
              <w:top w:val="single" w:sz="6" w:space="0" w:color="000000"/>
              <w:left w:val="single" w:sz="6" w:space="0" w:color="000000"/>
              <w:bottom w:val="single" w:sz="6" w:space="0" w:color="000000"/>
              <w:right w:val="single" w:sz="6" w:space="0" w:color="000000"/>
            </w:tcBorders>
          </w:tcPr>
          <w:p w14:paraId="4DB74827" w14:textId="77777777" w:rsidR="000E2A1E" w:rsidRPr="00862354" w:rsidRDefault="000E2A1E">
            <w:pPr>
              <w:pStyle w:val="TableParagraph"/>
              <w:rPr>
                <w:rFonts w:ascii="Times New Roman" w:hAnsi="Times New Roman" w:cs="Times New Roman"/>
                <w:sz w:val="16"/>
                <w:szCs w:val="16"/>
              </w:rPr>
            </w:pPr>
          </w:p>
        </w:tc>
        <w:tc>
          <w:tcPr>
            <w:tcW w:w="110" w:type="pct"/>
            <w:tcBorders>
              <w:top w:val="single" w:sz="6" w:space="0" w:color="000000"/>
              <w:left w:val="single" w:sz="6" w:space="0" w:color="000000"/>
              <w:bottom w:val="single" w:sz="6" w:space="0" w:color="000000"/>
              <w:right w:val="single" w:sz="6" w:space="0" w:color="000000"/>
            </w:tcBorders>
          </w:tcPr>
          <w:p w14:paraId="0B57E83F" w14:textId="77777777" w:rsidR="000E2A1E" w:rsidRPr="00862354" w:rsidRDefault="000E2A1E">
            <w:pPr>
              <w:pStyle w:val="TableParagraph"/>
              <w:rPr>
                <w:rFonts w:ascii="Times New Roman" w:hAnsi="Times New Roman" w:cs="Times New Roman"/>
                <w:sz w:val="16"/>
                <w:szCs w:val="16"/>
              </w:rPr>
            </w:pPr>
          </w:p>
        </w:tc>
        <w:tc>
          <w:tcPr>
            <w:tcW w:w="110" w:type="pct"/>
            <w:tcBorders>
              <w:top w:val="single" w:sz="6" w:space="0" w:color="000000"/>
              <w:left w:val="single" w:sz="6" w:space="0" w:color="000000"/>
              <w:bottom w:val="single" w:sz="6" w:space="0" w:color="000000"/>
              <w:right w:val="single" w:sz="6" w:space="0" w:color="000000"/>
            </w:tcBorders>
          </w:tcPr>
          <w:p w14:paraId="467577D4" w14:textId="77777777" w:rsidR="000E2A1E" w:rsidRPr="00862354" w:rsidRDefault="000E2A1E">
            <w:pPr>
              <w:pStyle w:val="TableParagraph"/>
              <w:rPr>
                <w:rFonts w:ascii="Times New Roman" w:hAnsi="Times New Roman" w:cs="Times New Roman"/>
                <w:sz w:val="16"/>
                <w:szCs w:val="16"/>
              </w:rPr>
            </w:pPr>
          </w:p>
        </w:tc>
        <w:tc>
          <w:tcPr>
            <w:tcW w:w="110" w:type="pct"/>
            <w:tcBorders>
              <w:top w:val="single" w:sz="6" w:space="0" w:color="000000"/>
              <w:left w:val="single" w:sz="6" w:space="0" w:color="000000"/>
              <w:bottom w:val="single" w:sz="6" w:space="0" w:color="000000"/>
              <w:right w:val="single" w:sz="6" w:space="0" w:color="000000"/>
            </w:tcBorders>
          </w:tcPr>
          <w:p w14:paraId="2382C9AC" w14:textId="77777777" w:rsidR="000E2A1E" w:rsidRPr="00862354" w:rsidRDefault="000E2A1E">
            <w:pPr>
              <w:pStyle w:val="TableParagraph"/>
              <w:rPr>
                <w:rFonts w:ascii="Times New Roman" w:hAnsi="Times New Roman" w:cs="Times New Roman"/>
                <w:sz w:val="16"/>
                <w:szCs w:val="16"/>
              </w:rPr>
            </w:pPr>
          </w:p>
        </w:tc>
        <w:tc>
          <w:tcPr>
            <w:tcW w:w="110" w:type="pct"/>
            <w:tcBorders>
              <w:top w:val="single" w:sz="6" w:space="0" w:color="000000"/>
              <w:left w:val="single" w:sz="6" w:space="0" w:color="000000"/>
              <w:bottom w:val="single" w:sz="6" w:space="0" w:color="000000"/>
              <w:right w:val="single" w:sz="6" w:space="0" w:color="000000"/>
            </w:tcBorders>
          </w:tcPr>
          <w:p w14:paraId="6B7F942A" w14:textId="77777777" w:rsidR="000E2A1E" w:rsidRPr="00862354" w:rsidRDefault="000E2A1E">
            <w:pPr>
              <w:pStyle w:val="TableParagraph"/>
              <w:rPr>
                <w:rFonts w:ascii="Times New Roman" w:hAnsi="Times New Roman" w:cs="Times New Roman"/>
                <w:sz w:val="16"/>
                <w:szCs w:val="16"/>
              </w:rPr>
            </w:pPr>
          </w:p>
        </w:tc>
        <w:tc>
          <w:tcPr>
            <w:tcW w:w="109" w:type="pct"/>
            <w:tcBorders>
              <w:top w:val="single" w:sz="6" w:space="0" w:color="000000"/>
              <w:left w:val="single" w:sz="6" w:space="0" w:color="000000"/>
              <w:bottom w:val="single" w:sz="6" w:space="0" w:color="000000"/>
              <w:right w:val="single" w:sz="6" w:space="0" w:color="000000"/>
            </w:tcBorders>
          </w:tcPr>
          <w:p w14:paraId="1863F071" w14:textId="77777777" w:rsidR="000E2A1E" w:rsidRPr="00862354" w:rsidRDefault="000E2A1E">
            <w:pPr>
              <w:pStyle w:val="TableParagraph"/>
              <w:rPr>
                <w:rFonts w:ascii="Times New Roman" w:hAnsi="Times New Roman" w:cs="Times New Roman"/>
                <w:sz w:val="16"/>
                <w:szCs w:val="16"/>
              </w:rPr>
            </w:pPr>
          </w:p>
        </w:tc>
        <w:tc>
          <w:tcPr>
            <w:tcW w:w="109" w:type="pct"/>
            <w:tcBorders>
              <w:top w:val="single" w:sz="6" w:space="0" w:color="000000"/>
              <w:left w:val="single" w:sz="6" w:space="0" w:color="000000"/>
              <w:bottom w:val="single" w:sz="6" w:space="0" w:color="000000"/>
              <w:right w:val="single" w:sz="6" w:space="0" w:color="000000"/>
            </w:tcBorders>
          </w:tcPr>
          <w:p w14:paraId="4D0BE928" w14:textId="77777777" w:rsidR="000E2A1E" w:rsidRPr="00862354" w:rsidRDefault="000E2A1E">
            <w:pPr>
              <w:pStyle w:val="TableParagraph"/>
              <w:rPr>
                <w:rFonts w:ascii="Times New Roman" w:hAnsi="Times New Roman" w:cs="Times New Roman"/>
                <w:sz w:val="16"/>
                <w:szCs w:val="16"/>
              </w:rPr>
            </w:pPr>
          </w:p>
        </w:tc>
        <w:tc>
          <w:tcPr>
            <w:tcW w:w="109" w:type="pct"/>
            <w:tcBorders>
              <w:top w:val="single" w:sz="6" w:space="0" w:color="000000"/>
              <w:left w:val="single" w:sz="6" w:space="0" w:color="000000"/>
              <w:bottom w:val="single" w:sz="6" w:space="0" w:color="000000"/>
              <w:right w:val="single" w:sz="6" w:space="0" w:color="000000"/>
            </w:tcBorders>
          </w:tcPr>
          <w:p w14:paraId="5CFC6FA8" w14:textId="77777777" w:rsidR="000E2A1E" w:rsidRPr="00862354" w:rsidRDefault="000E2A1E">
            <w:pPr>
              <w:pStyle w:val="TableParagraph"/>
              <w:rPr>
                <w:rFonts w:ascii="Times New Roman" w:hAnsi="Times New Roman" w:cs="Times New Roman"/>
                <w:sz w:val="16"/>
                <w:szCs w:val="16"/>
              </w:rPr>
            </w:pPr>
          </w:p>
        </w:tc>
        <w:tc>
          <w:tcPr>
            <w:tcW w:w="108" w:type="pct"/>
            <w:tcBorders>
              <w:top w:val="single" w:sz="6" w:space="0" w:color="000000"/>
              <w:left w:val="single" w:sz="6" w:space="0" w:color="000000"/>
              <w:bottom w:val="single" w:sz="6" w:space="0" w:color="000000"/>
              <w:right w:val="single" w:sz="6" w:space="0" w:color="000000"/>
            </w:tcBorders>
          </w:tcPr>
          <w:p w14:paraId="5B546ED9" w14:textId="77777777" w:rsidR="000E2A1E" w:rsidRPr="00862354" w:rsidRDefault="000E2A1E">
            <w:pPr>
              <w:pStyle w:val="TableParagraph"/>
              <w:rPr>
                <w:rFonts w:ascii="Times New Roman" w:hAnsi="Times New Roman" w:cs="Times New Roman"/>
                <w:sz w:val="16"/>
                <w:szCs w:val="16"/>
              </w:rPr>
            </w:pPr>
          </w:p>
        </w:tc>
        <w:tc>
          <w:tcPr>
            <w:tcW w:w="108" w:type="pct"/>
            <w:tcBorders>
              <w:top w:val="single" w:sz="6" w:space="0" w:color="000000"/>
              <w:left w:val="single" w:sz="6" w:space="0" w:color="000000"/>
              <w:bottom w:val="single" w:sz="6" w:space="0" w:color="000000"/>
              <w:right w:val="single" w:sz="6" w:space="0" w:color="000000"/>
            </w:tcBorders>
          </w:tcPr>
          <w:p w14:paraId="512D6D79" w14:textId="77777777" w:rsidR="000E2A1E" w:rsidRPr="00862354" w:rsidRDefault="000E2A1E">
            <w:pPr>
              <w:pStyle w:val="TableParagraph"/>
              <w:rPr>
                <w:rFonts w:ascii="Times New Roman" w:hAnsi="Times New Roman" w:cs="Times New Roman"/>
                <w:sz w:val="16"/>
                <w:szCs w:val="16"/>
              </w:rPr>
            </w:pPr>
          </w:p>
        </w:tc>
        <w:tc>
          <w:tcPr>
            <w:tcW w:w="108" w:type="pct"/>
            <w:tcBorders>
              <w:top w:val="single" w:sz="6" w:space="0" w:color="000000"/>
              <w:left w:val="single" w:sz="6" w:space="0" w:color="000000"/>
              <w:bottom w:val="single" w:sz="6" w:space="0" w:color="000000"/>
              <w:right w:val="single" w:sz="6" w:space="0" w:color="000000"/>
            </w:tcBorders>
          </w:tcPr>
          <w:p w14:paraId="56CD9159" w14:textId="77777777" w:rsidR="000E2A1E" w:rsidRPr="00862354" w:rsidRDefault="000E2A1E">
            <w:pPr>
              <w:pStyle w:val="TableParagraph"/>
              <w:rPr>
                <w:rFonts w:ascii="Times New Roman" w:hAnsi="Times New Roman" w:cs="Times New Roman"/>
                <w:sz w:val="16"/>
                <w:szCs w:val="16"/>
              </w:rPr>
            </w:pPr>
          </w:p>
        </w:tc>
        <w:tc>
          <w:tcPr>
            <w:tcW w:w="108" w:type="pct"/>
            <w:tcBorders>
              <w:top w:val="single" w:sz="6" w:space="0" w:color="000000"/>
              <w:left w:val="single" w:sz="6" w:space="0" w:color="000000"/>
              <w:bottom w:val="single" w:sz="6" w:space="0" w:color="000000"/>
              <w:right w:val="single" w:sz="6" w:space="0" w:color="000000"/>
            </w:tcBorders>
          </w:tcPr>
          <w:p w14:paraId="274DEDBB" w14:textId="77777777" w:rsidR="000E2A1E" w:rsidRPr="00862354" w:rsidRDefault="000E2A1E">
            <w:pPr>
              <w:pStyle w:val="TableParagraph"/>
              <w:rPr>
                <w:rFonts w:ascii="Times New Roman" w:hAnsi="Times New Roman" w:cs="Times New Roman"/>
                <w:sz w:val="16"/>
                <w:szCs w:val="16"/>
              </w:rPr>
            </w:pPr>
          </w:p>
        </w:tc>
        <w:tc>
          <w:tcPr>
            <w:tcW w:w="107" w:type="pct"/>
            <w:tcBorders>
              <w:top w:val="single" w:sz="6" w:space="0" w:color="000000"/>
              <w:left w:val="single" w:sz="6" w:space="0" w:color="000000"/>
              <w:bottom w:val="single" w:sz="6" w:space="0" w:color="000000"/>
              <w:right w:val="single" w:sz="6" w:space="0" w:color="000000"/>
            </w:tcBorders>
          </w:tcPr>
          <w:p w14:paraId="73A5F613" w14:textId="77777777" w:rsidR="000E2A1E" w:rsidRPr="00862354" w:rsidRDefault="000E2A1E">
            <w:pPr>
              <w:pStyle w:val="TableParagraph"/>
              <w:rPr>
                <w:rFonts w:ascii="Times New Roman" w:hAnsi="Times New Roman" w:cs="Times New Roman"/>
                <w:sz w:val="16"/>
                <w:szCs w:val="16"/>
              </w:rPr>
            </w:pPr>
          </w:p>
        </w:tc>
        <w:tc>
          <w:tcPr>
            <w:tcW w:w="106" w:type="pct"/>
            <w:tcBorders>
              <w:top w:val="single" w:sz="6" w:space="0" w:color="000000"/>
              <w:left w:val="single" w:sz="6" w:space="0" w:color="000000"/>
              <w:bottom w:val="single" w:sz="6" w:space="0" w:color="000000"/>
              <w:right w:val="single" w:sz="6" w:space="0" w:color="000000"/>
            </w:tcBorders>
          </w:tcPr>
          <w:p w14:paraId="40DE1A42" w14:textId="77777777" w:rsidR="000E2A1E" w:rsidRPr="00862354" w:rsidRDefault="000E2A1E">
            <w:pPr>
              <w:pStyle w:val="TableParagraph"/>
              <w:rPr>
                <w:rFonts w:ascii="Times New Roman" w:hAnsi="Times New Roman" w:cs="Times New Roman"/>
                <w:sz w:val="16"/>
                <w:szCs w:val="16"/>
              </w:rPr>
            </w:pPr>
          </w:p>
        </w:tc>
        <w:tc>
          <w:tcPr>
            <w:tcW w:w="106" w:type="pct"/>
            <w:tcBorders>
              <w:top w:val="single" w:sz="6" w:space="0" w:color="000000"/>
              <w:left w:val="single" w:sz="6" w:space="0" w:color="000000"/>
              <w:bottom w:val="single" w:sz="6" w:space="0" w:color="000000"/>
              <w:right w:val="single" w:sz="6" w:space="0" w:color="000000"/>
            </w:tcBorders>
          </w:tcPr>
          <w:p w14:paraId="23A22A6C" w14:textId="77777777" w:rsidR="000E2A1E" w:rsidRPr="00862354" w:rsidRDefault="000E2A1E">
            <w:pPr>
              <w:pStyle w:val="TableParagraph"/>
              <w:rPr>
                <w:rFonts w:ascii="Times New Roman" w:hAnsi="Times New Roman" w:cs="Times New Roman"/>
                <w:sz w:val="16"/>
                <w:szCs w:val="16"/>
              </w:rPr>
            </w:pPr>
          </w:p>
        </w:tc>
        <w:tc>
          <w:tcPr>
            <w:tcW w:w="106" w:type="pct"/>
            <w:tcBorders>
              <w:top w:val="single" w:sz="6" w:space="0" w:color="000000"/>
              <w:left w:val="single" w:sz="6" w:space="0" w:color="000000"/>
              <w:bottom w:val="single" w:sz="6" w:space="0" w:color="000000"/>
              <w:right w:val="single" w:sz="6" w:space="0" w:color="000000"/>
            </w:tcBorders>
          </w:tcPr>
          <w:p w14:paraId="1F423FE9" w14:textId="77777777" w:rsidR="000E2A1E" w:rsidRPr="00862354" w:rsidRDefault="000E2A1E">
            <w:pPr>
              <w:pStyle w:val="TableParagraph"/>
              <w:rPr>
                <w:rFonts w:ascii="Times New Roman" w:hAnsi="Times New Roman" w:cs="Times New Roman"/>
                <w:sz w:val="16"/>
                <w:szCs w:val="16"/>
              </w:rPr>
            </w:pPr>
          </w:p>
        </w:tc>
        <w:tc>
          <w:tcPr>
            <w:tcW w:w="274" w:type="pct"/>
            <w:tcBorders>
              <w:top w:val="single" w:sz="6" w:space="0" w:color="000000"/>
              <w:left w:val="single" w:sz="6" w:space="0" w:color="000000"/>
              <w:bottom w:val="single" w:sz="6" w:space="0" w:color="000000"/>
            </w:tcBorders>
          </w:tcPr>
          <w:p w14:paraId="4B9A9CD8" w14:textId="77777777" w:rsidR="000E2A1E" w:rsidRPr="00862354" w:rsidRDefault="000E2A1E">
            <w:pPr>
              <w:pStyle w:val="TableParagraph"/>
              <w:spacing w:before="2" w:line="153" w:lineRule="exact"/>
              <w:ind w:right="20"/>
              <w:jc w:val="right"/>
              <w:rPr>
                <w:rFonts w:ascii="Times New Roman" w:hAnsi="Times New Roman" w:cs="Times New Roman"/>
                <w:sz w:val="16"/>
                <w:szCs w:val="16"/>
              </w:rPr>
            </w:pPr>
            <w:r w:rsidRPr="00862354">
              <w:rPr>
                <w:rFonts w:ascii="Times New Roman" w:hAnsi="Times New Roman" w:cs="Times New Roman"/>
                <w:spacing w:val="-10"/>
                <w:sz w:val="16"/>
                <w:szCs w:val="16"/>
              </w:rPr>
              <w:t>0</w:t>
            </w:r>
          </w:p>
        </w:tc>
      </w:tr>
      <w:tr w:rsidR="00C37BA5" w:rsidRPr="00862354" w14:paraId="4D20B2CE" w14:textId="77777777" w:rsidTr="005872B7">
        <w:trPr>
          <w:trHeight w:val="174"/>
        </w:trPr>
        <w:tc>
          <w:tcPr>
            <w:tcW w:w="144" w:type="pct"/>
            <w:tcBorders>
              <w:top w:val="single" w:sz="6" w:space="0" w:color="000000"/>
              <w:bottom w:val="single" w:sz="6" w:space="0" w:color="000000"/>
              <w:right w:val="single" w:sz="6" w:space="0" w:color="000000"/>
            </w:tcBorders>
          </w:tcPr>
          <w:p w14:paraId="165DDCC3" w14:textId="77777777" w:rsidR="000E2A1E" w:rsidRPr="00862354" w:rsidRDefault="000E2A1E">
            <w:pPr>
              <w:pStyle w:val="TableParagraph"/>
              <w:rPr>
                <w:rFonts w:ascii="Times New Roman" w:hAnsi="Times New Roman" w:cs="Times New Roman"/>
                <w:sz w:val="16"/>
                <w:szCs w:val="16"/>
              </w:rPr>
            </w:pPr>
          </w:p>
        </w:tc>
        <w:tc>
          <w:tcPr>
            <w:tcW w:w="1252" w:type="pct"/>
            <w:tcBorders>
              <w:top w:val="single" w:sz="6" w:space="0" w:color="000000"/>
              <w:left w:val="single" w:sz="6" w:space="0" w:color="000000"/>
              <w:bottom w:val="single" w:sz="6" w:space="0" w:color="000000"/>
              <w:right w:val="single" w:sz="6" w:space="0" w:color="000000"/>
            </w:tcBorders>
          </w:tcPr>
          <w:p w14:paraId="29EAE43B" w14:textId="77777777" w:rsidR="000E2A1E" w:rsidRPr="00862354" w:rsidRDefault="000E2A1E">
            <w:pPr>
              <w:pStyle w:val="TableParagraph"/>
              <w:spacing w:before="9" w:line="145" w:lineRule="exact"/>
              <w:ind w:left="29"/>
              <w:rPr>
                <w:rFonts w:ascii="Times New Roman" w:hAnsi="Times New Roman" w:cs="Times New Roman"/>
                <w:sz w:val="16"/>
                <w:szCs w:val="16"/>
              </w:rPr>
            </w:pPr>
            <w:r w:rsidRPr="00862354">
              <w:rPr>
                <w:rFonts w:ascii="Times New Roman" w:hAnsi="Times New Roman" w:cs="Times New Roman"/>
                <w:sz w:val="16"/>
                <w:szCs w:val="16"/>
              </w:rPr>
              <w:t>9c/</w:t>
            </w:r>
            <w:r w:rsidRPr="00862354">
              <w:rPr>
                <w:rFonts w:ascii="Times New Roman" w:hAnsi="Times New Roman" w:cs="Times New Roman"/>
                <w:spacing w:val="-6"/>
                <w:sz w:val="16"/>
                <w:szCs w:val="16"/>
              </w:rPr>
              <w:t xml:space="preserve"> </w:t>
            </w:r>
            <w:proofErr w:type="spellStart"/>
            <w:r w:rsidRPr="00862354">
              <w:rPr>
                <w:rFonts w:ascii="Times New Roman" w:hAnsi="Times New Roman" w:cs="Times New Roman"/>
                <w:sz w:val="16"/>
                <w:szCs w:val="16"/>
              </w:rPr>
              <w:t>meno</w:t>
            </w:r>
            <w:proofErr w:type="spellEnd"/>
            <w:r w:rsidRPr="00862354">
              <w:rPr>
                <w:rFonts w:ascii="Times New Roman" w:hAnsi="Times New Roman" w:cs="Times New Roman"/>
                <w:spacing w:val="-6"/>
                <w:sz w:val="16"/>
                <w:szCs w:val="16"/>
              </w:rPr>
              <w:t xml:space="preserve"> </w:t>
            </w:r>
            <w:r w:rsidRPr="00862354">
              <w:rPr>
                <w:rFonts w:ascii="Times New Roman" w:hAnsi="Times New Roman" w:cs="Times New Roman"/>
                <w:spacing w:val="-2"/>
                <w:sz w:val="16"/>
                <w:szCs w:val="16"/>
              </w:rPr>
              <w:t>............</w:t>
            </w:r>
          </w:p>
        </w:tc>
        <w:tc>
          <w:tcPr>
            <w:tcW w:w="103" w:type="pct"/>
            <w:tcBorders>
              <w:top w:val="single" w:sz="6" w:space="0" w:color="000000"/>
              <w:left w:val="single" w:sz="6" w:space="0" w:color="000000"/>
              <w:bottom w:val="single" w:sz="6" w:space="0" w:color="000000"/>
              <w:right w:val="single" w:sz="6" w:space="0" w:color="000000"/>
            </w:tcBorders>
          </w:tcPr>
          <w:p w14:paraId="33427889" w14:textId="77777777" w:rsidR="000E2A1E" w:rsidRPr="00862354" w:rsidRDefault="000E2A1E">
            <w:pPr>
              <w:pStyle w:val="TableParagraph"/>
              <w:rPr>
                <w:rFonts w:ascii="Times New Roman" w:hAnsi="Times New Roman" w:cs="Times New Roman"/>
                <w:sz w:val="16"/>
                <w:szCs w:val="16"/>
              </w:rPr>
            </w:pPr>
          </w:p>
        </w:tc>
        <w:tc>
          <w:tcPr>
            <w:tcW w:w="103" w:type="pct"/>
            <w:tcBorders>
              <w:top w:val="single" w:sz="6" w:space="0" w:color="000000"/>
              <w:left w:val="single" w:sz="6" w:space="0" w:color="000000"/>
              <w:bottom w:val="single" w:sz="6" w:space="0" w:color="000000"/>
              <w:right w:val="single" w:sz="6" w:space="0" w:color="000000"/>
            </w:tcBorders>
          </w:tcPr>
          <w:p w14:paraId="1816F617" w14:textId="77777777" w:rsidR="000E2A1E" w:rsidRPr="00862354" w:rsidRDefault="000E2A1E">
            <w:pPr>
              <w:pStyle w:val="TableParagraph"/>
              <w:rPr>
                <w:rFonts w:ascii="Times New Roman" w:hAnsi="Times New Roman" w:cs="Times New Roman"/>
                <w:sz w:val="16"/>
                <w:szCs w:val="16"/>
              </w:rPr>
            </w:pPr>
          </w:p>
        </w:tc>
        <w:tc>
          <w:tcPr>
            <w:tcW w:w="103" w:type="pct"/>
            <w:tcBorders>
              <w:top w:val="single" w:sz="6" w:space="0" w:color="000000"/>
              <w:left w:val="single" w:sz="6" w:space="0" w:color="000000"/>
              <w:bottom w:val="single" w:sz="6" w:space="0" w:color="000000"/>
              <w:right w:val="single" w:sz="6" w:space="0" w:color="000000"/>
            </w:tcBorders>
          </w:tcPr>
          <w:p w14:paraId="43EB8D6C" w14:textId="77777777" w:rsidR="000E2A1E" w:rsidRPr="00862354" w:rsidRDefault="000E2A1E">
            <w:pPr>
              <w:pStyle w:val="TableParagraph"/>
              <w:rPr>
                <w:rFonts w:ascii="Times New Roman" w:hAnsi="Times New Roman" w:cs="Times New Roman"/>
                <w:sz w:val="16"/>
                <w:szCs w:val="16"/>
              </w:rPr>
            </w:pPr>
          </w:p>
        </w:tc>
        <w:tc>
          <w:tcPr>
            <w:tcW w:w="102" w:type="pct"/>
            <w:tcBorders>
              <w:top w:val="single" w:sz="6" w:space="0" w:color="000000"/>
              <w:left w:val="single" w:sz="6" w:space="0" w:color="000000"/>
              <w:bottom w:val="single" w:sz="6" w:space="0" w:color="000000"/>
              <w:right w:val="single" w:sz="6" w:space="0" w:color="000000"/>
            </w:tcBorders>
          </w:tcPr>
          <w:p w14:paraId="3E9D437F" w14:textId="77777777" w:rsidR="000E2A1E" w:rsidRPr="00862354" w:rsidRDefault="000E2A1E">
            <w:pPr>
              <w:pStyle w:val="TableParagraph"/>
              <w:rPr>
                <w:rFonts w:ascii="Times New Roman" w:hAnsi="Times New Roman" w:cs="Times New Roman"/>
                <w:sz w:val="16"/>
                <w:szCs w:val="16"/>
              </w:rPr>
            </w:pPr>
          </w:p>
        </w:tc>
        <w:tc>
          <w:tcPr>
            <w:tcW w:w="101" w:type="pct"/>
            <w:tcBorders>
              <w:top w:val="single" w:sz="6" w:space="0" w:color="000000"/>
              <w:left w:val="single" w:sz="6" w:space="0" w:color="000000"/>
              <w:bottom w:val="single" w:sz="6" w:space="0" w:color="000000"/>
              <w:right w:val="single" w:sz="6" w:space="0" w:color="000000"/>
            </w:tcBorders>
          </w:tcPr>
          <w:p w14:paraId="3233421E" w14:textId="77777777" w:rsidR="000E2A1E" w:rsidRPr="00862354" w:rsidRDefault="000E2A1E">
            <w:pPr>
              <w:pStyle w:val="TableParagraph"/>
              <w:rPr>
                <w:rFonts w:ascii="Times New Roman" w:hAnsi="Times New Roman" w:cs="Times New Roman"/>
                <w:sz w:val="16"/>
                <w:szCs w:val="16"/>
              </w:rPr>
            </w:pPr>
          </w:p>
        </w:tc>
        <w:tc>
          <w:tcPr>
            <w:tcW w:w="101" w:type="pct"/>
            <w:tcBorders>
              <w:top w:val="single" w:sz="6" w:space="0" w:color="000000"/>
              <w:left w:val="single" w:sz="6" w:space="0" w:color="000000"/>
              <w:bottom w:val="single" w:sz="6" w:space="0" w:color="000000"/>
              <w:right w:val="single" w:sz="6" w:space="0" w:color="000000"/>
            </w:tcBorders>
          </w:tcPr>
          <w:p w14:paraId="737C50B6" w14:textId="77777777" w:rsidR="000E2A1E" w:rsidRPr="00862354" w:rsidRDefault="000E2A1E">
            <w:pPr>
              <w:pStyle w:val="TableParagraph"/>
              <w:rPr>
                <w:rFonts w:ascii="Times New Roman" w:hAnsi="Times New Roman" w:cs="Times New Roman"/>
                <w:sz w:val="16"/>
                <w:szCs w:val="16"/>
              </w:rPr>
            </w:pPr>
          </w:p>
        </w:tc>
        <w:tc>
          <w:tcPr>
            <w:tcW w:w="101" w:type="pct"/>
            <w:tcBorders>
              <w:top w:val="single" w:sz="6" w:space="0" w:color="000000"/>
              <w:left w:val="single" w:sz="6" w:space="0" w:color="000000"/>
              <w:bottom w:val="single" w:sz="6" w:space="0" w:color="000000"/>
              <w:right w:val="single" w:sz="6" w:space="0" w:color="000000"/>
            </w:tcBorders>
          </w:tcPr>
          <w:p w14:paraId="033151D4" w14:textId="77777777" w:rsidR="000E2A1E" w:rsidRPr="00862354" w:rsidRDefault="000E2A1E">
            <w:pPr>
              <w:pStyle w:val="TableParagraph"/>
              <w:rPr>
                <w:rFonts w:ascii="Times New Roman" w:hAnsi="Times New Roman" w:cs="Times New Roman"/>
                <w:sz w:val="16"/>
                <w:szCs w:val="16"/>
              </w:rPr>
            </w:pPr>
          </w:p>
        </w:tc>
        <w:tc>
          <w:tcPr>
            <w:tcW w:w="101" w:type="pct"/>
            <w:tcBorders>
              <w:top w:val="single" w:sz="6" w:space="0" w:color="000000"/>
              <w:left w:val="single" w:sz="6" w:space="0" w:color="000000"/>
              <w:bottom w:val="single" w:sz="6" w:space="0" w:color="000000"/>
              <w:right w:val="single" w:sz="6" w:space="0" w:color="000000"/>
            </w:tcBorders>
          </w:tcPr>
          <w:p w14:paraId="161CE14C" w14:textId="77777777" w:rsidR="000E2A1E" w:rsidRPr="00862354" w:rsidRDefault="000E2A1E">
            <w:pPr>
              <w:pStyle w:val="TableParagraph"/>
              <w:rPr>
                <w:rFonts w:ascii="Times New Roman" w:hAnsi="Times New Roman" w:cs="Times New Roman"/>
                <w:sz w:val="16"/>
                <w:szCs w:val="16"/>
              </w:rPr>
            </w:pPr>
          </w:p>
        </w:tc>
        <w:tc>
          <w:tcPr>
            <w:tcW w:w="100" w:type="pct"/>
            <w:tcBorders>
              <w:top w:val="single" w:sz="6" w:space="0" w:color="000000"/>
              <w:left w:val="single" w:sz="6" w:space="0" w:color="000000"/>
              <w:bottom w:val="single" w:sz="6" w:space="0" w:color="000000"/>
              <w:right w:val="single" w:sz="6" w:space="0" w:color="000000"/>
            </w:tcBorders>
          </w:tcPr>
          <w:p w14:paraId="6CFBEBB0" w14:textId="77777777" w:rsidR="000E2A1E" w:rsidRPr="00862354" w:rsidRDefault="000E2A1E">
            <w:pPr>
              <w:pStyle w:val="TableParagraph"/>
              <w:rPr>
                <w:rFonts w:ascii="Times New Roman" w:hAnsi="Times New Roman" w:cs="Times New Roman"/>
                <w:sz w:val="16"/>
                <w:szCs w:val="16"/>
              </w:rPr>
            </w:pPr>
          </w:p>
        </w:tc>
        <w:tc>
          <w:tcPr>
            <w:tcW w:w="114" w:type="pct"/>
            <w:tcBorders>
              <w:top w:val="single" w:sz="6" w:space="0" w:color="000000"/>
              <w:left w:val="single" w:sz="6" w:space="0" w:color="000000"/>
              <w:bottom w:val="single" w:sz="6" w:space="0" w:color="000000"/>
              <w:right w:val="single" w:sz="6" w:space="0" w:color="000000"/>
            </w:tcBorders>
          </w:tcPr>
          <w:p w14:paraId="178DAFEF" w14:textId="77777777" w:rsidR="000E2A1E" w:rsidRPr="00862354" w:rsidRDefault="000E2A1E">
            <w:pPr>
              <w:pStyle w:val="TableParagraph"/>
              <w:rPr>
                <w:rFonts w:ascii="Times New Roman" w:hAnsi="Times New Roman" w:cs="Times New Roman"/>
                <w:sz w:val="16"/>
                <w:szCs w:val="16"/>
              </w:rPr>
            </w:pPr>
          </w:p>
        </w:tc>
        <w:tc>
          <w:tcPr>
            <w:tcW w:w="113" w:type="pct"/>
            <w:tcBorders>
              <w:top w:val="single" w:sz="6" w:space="0" w:color="000000"/>
              <w:left w:val="single" w:sz="6" w:space="0" w:color="000000"/>
              <w:bottom w:val="single" w:sz="6" w:space="0" w:color="000000"/>
              <w:right w:val="single" w:sz="6" w:space="0" w:color="000000"/>
            </w:tcBorders>
          </w:tcPr>
          <w:p w14:paraId="31A31401" w14:textId="77777777" w:rsidR="000E2A1E" w:rsidRPr="00862354" w:rsidRDefault="000E2A1E">
            <w:pPr>
              <w:pStyle w:val="TableParagraph"/>
              <w:rPr>
                <w:rFonts w:ascii="Times New Roman" w:hAnsi="Times New Roman" w:cs="Times New Roman"/>
                <w:sz w:val="16"/>
                <w:szCs w:val="16"/>
              </w:rPr>
            </w:pPr>
          </w:p>
        </w:tc>
        <w:tc>
          <w:tcPr>
            <w:tcW w:w="113" w:type="pct"/>
            <w:tcBorders>
              <w:top w:val="single" w:sz="6" w:space="0" w:color="000000"/>
              <w:left w:val="single" w:sz="6" w:space="0" w:color="000000"/>
              <w:bottom w:val="single" w:sz="6" w:space="0" w:color="000000"/>
              <w:right w:val="single" w:sz="6" w:space="0" w:color="000000"/>
            </w:tcBorders>
          </w:tcPr>
          <w:p w14:paraId="58433C55" w14:textId="77777777" w:rsidR="000E2A1E" w:rsidRPr="00862354" w:rsidRDefault="000E2A1E">
            <w:pPr>
              <w:pStyle w:val="TableParagraph"/>
              <w:rPr>
                <w:rFonts w:ascii="Times New Roman" w:hAnsi="Times New Roman" w:cs="Times New Roman"/>
                <w:sz w:val="16"/>
                <w:szCs w:val="16"/>
              </w:rPr>
            </w:pPr>
          </w:p>
        </w:tc>
        <w:tc>
          <w:tcPr>
            <w:tcW w:w="113" w:type="pct"/>
            <w:tcBorders>
              <w:top w:val="single" w:sz="6" w:space="0" w:color="000000"/>
              <w:left w:val="single" w:sz="6" w:space="0" w:color="000000"/>
              <w:bottom w:val="single" w:sz="6" w:space="0" w:color="000000"/>
              <w:right w:val="single" w:sz="6" w:space="0" w:color="000000"/>
            </w:tcBorders>
          </w:tcPr>
          <w:p w14:paraId="266E7E25" w14:textId="77777777" w:rsidR="000E2A1E" w:rsidRPr="00862354" w:rsidRDefault="000E2A1E">
            <w:pPr>
              <w:pStyle w:val="TableParagraph"/>
              <w:rPr>
                <w:rFonts w:ascii="Times New Roman" w:hAnsi="Times New Roman" w:cs="Times New Roman"/>
                <w:sz w:val="16"/>
                <w:szCs w:val="16"/>
              </w:rPr>
            </w:pPr>
          </w:p>
        </w:tc>
        <w:tc>
          <w:tcPr>
            <w:tcW w:w="113" w:type="pct"/>
            <w:tcBorders>
              <w:top w:val="single" w:sz="6" w:space="0" w:color="000000"/>
              <w:left w:val="single" w:sz="6" w:space="0" w:color="000000"/>
              <w:bottom w:val="single" w:sz="6" w:space="0" w:color="000000"/>
              <w:right w:val="single" w:sz="6" w:space="0" w:color="000000"/>
            </w:tcBorders>
          </w:tcPr>
          <w:p w14:paraId="77EA0F2E" w14:textId="77777777" w:rsidR="000E2A1E" w:rsidRPr="00862354" w:rsidRDefault="000E2A1E">
            <w:pPr>
              <w:pStyle w:val="TableParagraph"/>
              <w:rPr>
                <w:rFonts w:ascii="Times New Roman" w:hAnsi="Times New Roman" w:cs="Times New Roman"/>
                <w:sz w:val="16"/>
                <w:szCs w:val="16"/>
              </w:rPr>
            </w:pPr>
          </w:p>
        </w:tc>
        <w:tc>
          <w:tcPr>
            <w:tcW w:w="112" w:type="pct"/>
            <w:tcBorders>
              <w:top w:val="single" w:sz="6" w:space="0" w:color="000000"/>
              <w:left w:val="single" w:sz="6" w:space="0" w:color="000000"/>
              <w:bottom w:val="single" w:sz="6" w:space="0" w:color="000000"/>
              <w:right w:val="single" w:sz="6" w:space="0" w:color="000000"/>
            </w:tcBorders>
          </w:tcPr>
          <w:p w14:paraId="69554B53" w14:textId="77777777" w:rsidR="000E2A1E" w:rsidRPr="00862354" w:rsidRDefault="000E2A1E">
            <w:pPr>
              <w:pStyle w:val="TableParagraph"/>
              <w:rPr>
                <w:rFonts w:ascii="Times New Roman" w:hAnsi="Times New Roman" w:cs="Times New Roman"/>
                <w:sz w:val="16"/>
                <w:szCs w:val="16"/>
              </w:rPr>
            </w:pPr>
          </w:p>
        </w:tc>
        <w:tc>
          <w:tcPr>
            <w:tcW w:w="111" w:type="pct"/>
            <w:tcBorders>
              <w:top w:val="single" w:sz="6" w:space="0" w:color="000000"/>
              <w:left w:val="single" w:sz="6" w:space="0" w:color="000000"/>
              <w:bottom w:val="single" w:sz="6" w:space="0" w:color="000000"/>
              <w:right w:val="single" w:sz="6" w:space="0" w:color="000000"/>
            </w:tcBorders>
          </w:tcPr>
          <w:p w14:paraId="0837937C" w14:textId="77777777" w:rsidR="000E2A1E" w:rsidRPr="00862354" w:rsidRDefault="000E2A1E">
            <w:pPr>
              <w:pStyle w:val="TableParagraph"/>
              <w:rPr>
                <w:rFonts w:ascii="Times New Roman" w:hAnsi="Times New Roman" w:cs="Times New Roman"/>
                <w:sz w:val="16"/>
                <w:szCs w:val="16"/>
              </w:rPr>
            </w:pPr>
          </w:p>
        </w:tc>
        <w:tc>
          <w:tcPr>
            <w:tcW w:w="110" w:type="pct"/>
            <w:tcBorders>
              <w:top w:val="single" w:sz="6" w:space="0" w:color="000000"/>
              <w:left w:val="single" w:sz="6" w:space="0" w:color="000000"/>
              <w:bottom w:val="single" w:sz="6" w:space="0" w:color="000000"/>
              <w:right w:val="single" w:sz="6" w:space="0" w:color="000000"/>
            </w:tcBorders>
          </w:tcPr>
          <w:p w14:paraId="5721B7D7" w14:textId="77777777" w:rsidR="000E2A1E" w:rsidRPr="00862354" w:rsidRDefault="000E2A1E">
            <w:pPr>
              <w:pStyle w:val="TableParagraph"/>
              <w:rPr>
                <w:rFonts w:ascii="Times New Roman" w:hAnsi="Times New Roman" w:cs="Times New Roman"/>
                <w:sz w:val="16"/>
                <w:szCs w:val="16"/>
              </w:rPr>
            </w:pPr>
          </w:p>
        </w:tc>
        <w:tc>
          <w:tcPr>
            <w:tcW w:w="110" w:type="pct"/>
            <w:tcBorders>
              <w:top w:val="single" w:sz="6" w:space="0" w:color="000000"/>
              <w:left w:val="single" w:sz="6" w:space="0" w:color="000000"/>
              <w:bottom w:val="single" w:sz="6" w:space="0" w:color="000000"/>
              <w:right w:val="single" w:sz="6" w:space="0" w:color="000000"/>
            </w:tcBorders>
          </w:tcPr>
          <w:p w14:paraId="43968AFF" w14:textId="77777777" w:rsidR="000E2A1E" w:rsidRPr="00862354" w:rsidRDefault="000E2A1E">
            <w:pPr>
              <w:pStyle w:val="TableParagraph"/>
              <w:rPr>
                <w:rFonts w:ascii="Times New Roman" w:hAnsi="Times New Roman" w:cs="Times New Roman"/>
                <w:sz w:val="16"/>
                <w:szCs w:val="16"/>
              </w:rPr>
            </w:pPr>
          </w:p>
        </w:tc>
        <w:tc>
          <w:tcPr>
            <w:tcW w:w="110" w:type="pct"/>
            <w:tcBorders>
              <w:top w:val="single" w:sz="6" w:space="0" w:color="000000"/>
              <w:left w:val="single" w:sz="6" w:space="0" w:color="000000"/>
              <w:bottom w:val="single" w:sz="6" w:space="0" w:color="000000"/>
              <w:right w:val="single" w:sz="6" w:space="0" w:color="000000"/>
            </w:tcBorders>
          </w:tcPr>
          <w:p w14:paraId="015F34F4" w14:textId="77777777" w:rsidR="000E2A1E" w:rsidRPr="00862354" w:rsidRDefault="000E2A1E">
            <w:pPr>
              <w:pStyle w:val="TableParagraph"/>
              <w:rPr>
                <w:rFonts w:ascii="Times New Roman" w:hAnsi="Times New Roman" w:cs="Times New Roman"/>
                <w:sz w:val="16"/>
                <w:szCs w:val="16"/>
              </w:rPr>
            </w:pPr>
          </w:p>
        </w:tc>
        <w:tc>
          <w:tcPr>
            <w:tcW w:w="110" w:type="pct"/>
            <w:tcBorders>
              <w:top w:val="single" w:sz="6" w:space="0" w:color="000000"/>
              <w:left w:val="single" w:sz="6" w:space="0" w:color="000000"/>
              <w:bottom w:val="single" w:sz="6" w:space="0" w:color="000000"/>
              <w:right w:val="single" w:sz="6" w:space="0" w:color="000000"/>
            </w:tcBorders>
          </w:tcPr>
          <w:p w14:paraId="3C7F1FBA" w14:textId="77777777" w:rsidR="000E2A1E" w:rsidRPr="00862354" w:rsidRDefault="000E2A1E">
            <w:pPr>
              <w:pStyle w:val="TableParagraph"/>
              <w:rPr>
                <w:rFonts w:ascii="Times New Roman" w:hAnsi="Times New Roman" w:cs="Times New Roman"/>
                <w:sz w:val="16"/>
                <w:szCs w:val="16"/>
              </w:rPr>
            </w:pPr>
          </w:p>
        </w:tc>
        <w:tc>
          <w:tcPr>
            <w:tcW w:w="109" w:type="pct"/>
            <w:tcBorders>
              <w:top w:val="single" w:sz="6" w:space="0" w:color="000000"/>
              <w:left w:val="single" w:sz="6" w:space="0" w:color="000000"/>
              <w:bottom w:val="single" w:sz="6" w:space="0" w:color="000000"/>
              <w:right w:val="single" w:sz="6" w:space="0" w:color="000000"/>
            </w:tcBorders>
          </w:tcPr>
          <w:p w14:paraId="73F0E70E" w14:textId="77777777" w:rsidR="000E2A1E" w:rsidRPr="00862354" w:rsidRDefault="000E2A1E">
            <w:pPr>
              <w:pStyle w:val="TableParagraph"/>
              <w:rPr>
                <w:rFonts w:ascii="Times New Roman" w:hAnsi="Times New Roman" w:cs="Times New Roman"/>
                <w:sz w:val="16"/>
                <w:szCs w:val="16"/>
              </w:rPr>
            </w:pPr>
          </w:p>
        </w:tc>
        <w:tc>
          <w:tcPr>
            <w:tcW w:w="109" w:type="pct"/>
            <w:tcBorders>
              <w:top w:val="single" w:sz="6" w:space="0" w:color="000000"/>
              <w:left w:val="single" w:sz="6" w:space="0" w:color="000000"/>
              <w:bottom w:val="single" w:sz="6" w:space="0" w:color="000000"/>
              <w:right w:val="single" w:sz="6" w:space="0" w:color="000000"/>
            </w:tcBorders>
          </w:tcPr>
          <w:p w14:paraId="7BDCEA23" w14:textId="77777777" w:rsidR="000E2A1E" w:rsidRPr="00862354" w:rsidRDefault="000E2A1E">
            <w:pPr>
              <w:pStyle w:val="TableParagraph"/>
              <w:rPr>
                <w:rFonts w:ascii="Times New Roman" w:hAnsi="Times New Roman" w:cs="Times New Roman"/>
                <w:sz w:val="16"/>
                <w:szCs w:val="16"/>
              </w:rPr>
            </w:pPr>
          </w:p>
        </w:tc>
        <w:tc>
          <w:tcPr>
            <w:tcW w:w="109" w:type="pct"/>
            <w:tcBorders>
              <w:top w:val="single" w:sz="6" w:space="0" w:color="000000"/>
              <w:left w:val="single" w:sz="6" w:space="0" w:color="000000"/>
              <w:bottom w:val="single" w:sz="6" w:space="0" w:color="000000"/>
              <w:right w:val="single" w:sz="6" w:space="0" w:color="000000"/>
            </w:tcBorders>
          </w:tcPr>
          <w:p w14:paraId="650F29D6" w14:textId="77777777" w:rsidR="000E2A1E" w:rsidRPr="00862354" w:rsidRDefault="000E2A1E">
            <w:pPr>
              <w:pStyle w:val="TableParagraph"/>
              <w:rPr>
                <w:rFonts w:ascii="Times New Roman" w:hAnsi="Times New Roman" w:cs="Times New Roman"/>
                <w:sz w:val="16"/>
                <w:szCs w:val="16"/>
              </w:rPr>
            </w:pPr>
          </w:p>
        </w:tc>
        <w:tc>
          <w:tcPr>
            <w:tcW w:w="108" w:type="pct"/>
            <w:tcBorders>
              <w:top w:val="single" w:sz="6" w:space="0" w:color="000000"/>
              <w:left w:val="single" w:sz="6" w:space="0" w:color="000000"/>
              <w:bottom w:val="single" w:sz="6" w:space="0" w:color="000000"/>
              <w:right w:val="single" w:sz="6" w:space="0" w:color="000000"/>
            </w:tcBorders>
          </w:tcPr>
          <w:p w14:paraId="11C4F0F4" w14:textId="77777777" w:rsidR="000E2A1E" w:rsidRPr="00862354" w:rsidRDefault="000E2A1E">
            <w:pPr>
              <w:pStyle w:val="TableParagraph"/>
              <w:rPr>
                <w:rFonts w:ascii="Times New Roman" w:hAnsi="Times New Roman" w:cs="Times New Roman"/>
                <w:sz w:val="16"/>
                <w:szCs w:val="16"/>
              </w:rPr>
            </w:pPr>
          </w:p>
        </w:tc>
        <w:tc>
          <w:tcPr>
            <w:tcW w:w="108" w:type="pct"/>
            <w:tcBorders>
              <w:top w:val="single" w:sz="6" w:space="0" w:color="000000"/>
              <w:left w:val="single" w:sz="6" w:space="0" w:color="000000"/>
              <w:bottom w:val="single" w:sz="6" w:space="0" w:color="000000"/>
              <w:right w:val="single" w:sz="6" w:space="0" w:color="000000"/>
            </w:tcBorders>
          </w:tcPr>
          <w:p w14:paraId="4B5C7DEE" w14:textId="77777777" w:rsidR="000E2A1E" w:rsidRPr="00862354" w:rsidRDefault="000E2A1E">
            <w:pPr>
              <w:pStyle w:val="TableParagraph"/>
              <w:rPr>
                <w:rFonts w:ascii="Times New Roman" w:hAnsi="Times New Roman" w:cs="Times New Roman"/>
                <w:sz w:val="16"/>
                <w:szCs w:val="16"/>
              </w:rPr>
            </w:pPr>
          </w:p>
        </w:tc>
        <w:tc>
          <w:tcPr>
            <w:tcW w:w="108" w:type="pct"/>
            <w:tcBorders>
              <w:top w:val="single" w:sz="6" w:space="0" w:color="000000"/>
              <w:left w:val="single" w:sz="6" w:space="0" w:color="000000"/>
              <w:bottom w:val="single" w:sz="6" w:space="0" w:color="000000"/>
              <w:right w:val="single" w:sz="6" w:space="0" w:color="000000"/>
            </w:tcBorders>
          </w:tcPr>
          <w:p w14:paraId="365803A1" w14:textId="77777777" w:rsidR="000E2A1E" w:rsidRPr="00862354" w:rsidRDefault="000E2A1E">
            <w:pPr>
              <w:pStyle w:val="TableParagraph"/>
              <w:rPr>
                <w:rFonts w:ascii="Times New Roman" w:hAnsi="Times New Roman" w:cs="Times New Roman"/>
                <w:sz w:val="16"/>
                <w:szCs w:val="16"/>
              </w:rPr>
            </w:pPr>
          </w:p>
        </w:tc>
        <w:tc>
          <w:tcPr>
            <w:tcW w:w="108" w:type="pct"/>
            <w:tcBorders>
              <w:top w:val="single" w:sz="6" w:space="0" w:color="000000"/>
              <w:left w:val="single" w:sz="6" w:space="0" w:color="000000"/>
              <w:bottom w:val="single" w:sz="6" w:space="0" w:color="000000"/>
              <w:right w:val="single" w:sz="6" w:space="0" w:color="000000"/>
            </w:tcBorders>
          </w:tcPr>
          <w:p w14:paraId="69900E1A" w14:textId="77777777" w:rsidR="000E2A1E" w:rsidRPr="00862354" w:rsidRDefault="000E2A1E">
            <w:pPr>
              <w:pStyle w:val="TableParagraph"/>
              <w:rPr>
                <w:rFonts w:ascii="Times New Roman" w:hAnsi="Times New Roman" w:cs="Times New Roman"/>
                <w:sz w:val="16"/>
                <w:szCs w:val="16"/>
              </w:rPr>
            </w:pPr>
          </w:p>
        </w:tc>
        <w:tc>
          <w:tcPr>
            <w:tcW w:w="107" w:type="pct"/>
            <w:tcBorders>
              <w:top w:val="single" w:sz="6" w:space="0" w:color="000000"/>
              <w:left w:val="single" w:sz="6" w:space="0" w:color="000000"/>
              <w:bottom w:val="single" w:sz="6" w:space="0" w:color="000000"/>
              <w:right w:val="single" w:sz="6" w:space="0" w:color="000000"/>
            </w:tcBorders>
          </w:tcPr>
          <w:p w14:paraId="5679FABF" w14:textId="77777777" w:rsidR="000E2A1E" w:rsidRPr="00862354" w:rsidRDefault="000E2A1E">
            <w:pPr>
              <w:pStyle w:val="TableParagraph"/>
              <w:rPr>
                <w:rFonts w:ascii="Times New Roman" w:hAnsi="Times New Roman" w:cs="Times New Roman"/>
                <w:sz w:val="16"/>
                <w:szCs w:val="16"/>
              </w:rPr>
            </w:pPr>
          </w:p>
        </w:tc>
        <w:tc>
          <w:tcPr>
            <w:tcW w:w="106" w:type="pct"/>
            <w:tcBorders>
              <w:top w:val="single" w:sz="6" w:space="0" w:color="000000"/>
              <w:left w:val="single" w:sz="6" w:space="0" w:color="000000"/>
              <w:bottom w:val="single" w:sz="6" w:space="0" w:color="000000"/>
              <w:right w:val="single" w:sz="6" w:space="0" w:color="000000"/>
            </w:tcBorders>
          </w:tcPr>
          <w:p w14:paraId="20956288" w14:textId="77777777" w:rsidR="000E2A1E" w:rsidRPr="00862354" w:rsidRDefault="000E2A1E">
            <w:pPr>
              <w:pStyle w:val="TableParagraph"/>
              <w:rPr>
                <w:rFonts w:ascii="Times New Roman" w:hAnsi="Times New Roman" w:cs="Times New Roman"/>
                <w:sz w:val="16"/>
                <w:szCs w:val="16"/>
              </w:rPr>
            </w:pPr>
          </w:p>
        </w:tc>
        <w:tc>
          <w:tcPr>
            <w:tcW w:w="106" w:type="pct"/>
            <w:tcBorders>
              <w:top w:val="single" w:sz="6" w:space="0" w:color="000000"/>
              <w:left w:val="single" w:sz="6" w:space="0" w:color="000000"/>
              <w:bottom w:val="single" w:sz="6" w:space="0" w:color="000000"/>
              <w:right w:val="single" w:sz="6" w:space="0" w:color="000000"/>
            </w:tcBorders>
          </w:tcPr>
          <w:p w14:paraId="1DF1B986" w14:textId="77777777" w:rsidR="000E2A1E" w:rsidRPr="00862354" w:rsidRDefault="000E2A1E">
            <w:pPr>
              <w:pStyle w:val="TableParagraph"/>
              <w:rPr>
                <w:rFonts w:ascii="Times New Roman" w:hAnsi="Times New Roman" w:cs="Times New Roman"/>
                <w:sz w:val="16"/>
                <w:szCs w:val="16"/>
              </w:rPr>
            </w:pPr>
          </w:p>
        </w:tc>
        <w:tc>
          <w:tcPr>
            <w:tcW w:w="106" w:type="pct"/>
            <w:tcBorders>
              <w:top w:val="single" w:sz="6" w:space="0" w:color="000000"/>
              <w:left w:val="single" w:sz="6" w:space="0" w:color="000000"/>
              <w:bottom w:val="single" w:sz="6" w:space="0" w:color="000000"/>
              <w:right w:val="single" w:sz="6" w:space="0" w:color="000000"/>
            </w:tcBorders>
          </w:tcPr>
          <w:p w14:paraId="5D671368" w14:textId="77777777" w:rsidR="000E2A1E" w:rsidRPr="00862354" w:rsidRDefault="000E2A1E">
            <w:pPr>
              <w:pStyle w:val="TableParagraph"/>
              <w:rPr>
                <w:rFonts w:ascii="Times New Roman" w:hAnsi="Times New Roman" w:cs="Times New Roman"/>
                <w:sz w:val="16"/>
                <w:szCs w:val="16"/>
              </w:rPr>
            </w:pPr>
          </w:p>
        </w:tc>
        <w:tc>
          <w:tcPr>
            <w:tcW w:w="274" w:type="pct"/>
            <w:tcBorders>
              <w:top w:val="single" w:sz="6" w:space="0" w:color="000000"/>
              <w:left w:val="single" w:sz="6" w:space="0" w:color="000000"/>
              <w:bottom w:val="single" w:sz="6" w:space="0" w:color="000000"/>
            </w:tcBorders>
          </w:tcPr>
          <w:p w14:paraId="566072CB" w14:textId="77777777" w:rsidR="000E2A1E" w:rsidRPr="00862354" w:rsidRDefault="000E2A1E">
            <w:pPr>
              <w:pStyle w:val="TableParagraph"/>
              <w:spacing w:before="2" w:line="153" w:lineRule="exact"/>
              <w:ind w:right="20"/>
              <w:jc w:val="right"/>
              <w:rPr>
                <w:rFonts w:ascii="Times New Roman" w:hAnsi="Times New Roman" w:cs="Times New Roman"/>
                <w:sz w:val="16"/>
                <w:szCs w:val="16"/>
              </w:rPr>
            </w:pPr>
            <w:r w:rsidRPr="00862354">
              <w:rPr>
                <w:rFonts w:ascii="Times New Roman" w:hAnsi="Times New Roman" w:cs="Times New Roman"/>
                <w:spacing w:val="-10"/>
                <w:sz w:val="16"/>
                <w:szCs w:val="16"/>
              </w:rPr>
              <w:t>0</w:t>
            </w:r>
          </w:p>
        </w:tc>
      </w:tr>
      <w:tr w:rsidR="00C37BA5" w:rsidRPr="00862354" w14:paraId="7FD7AFF3" w14:textId="77777777" w:rsidTr="005872B7">
        <w:trPr>
          <w:trHeight w:val="174"/>
        </w:trPr>
        <w:tc>
          <w:tcPr>
            <w:tcW w:w="144" w:type="pct"/>
            <w:tcBorders>
              <w:top w:val="single" w:sz="6" w:space="0" w:color="000000"/>
              <w:bottom w:val="single" w:sz="6" w:space="0" w:color="000000"/>
              <w:right w:val="single" w:sz="6" w:space="0" w:color="000000"/>
            </w:tcBorders>
          </w:tcPr>
          <w:p w14:paraId="7A78799A" w14:textId="77777777" w:rsidR="000E2A1E" w:rsidRPr="00862354" w:rsidRDefault="000E2A1E">
            <w:pPr>
              <w:pStyle w:val="TableParagraph"/>
              <w:rPr>
                <w:rFonts w:ascii="Times New Roman" w:hAnsi="Times New Roman" w:cs="Times New Roman"/>
                <w:sz w:val="16"/>
                <w:szCs w:val="16"/>
              </w:rPr>
            </w:pPr>
          </w:p>
        </w:tc>
        <w:tc>
          <w:tcPr>
            <w:tcW w:w="1252" w:type="pct"/>
            <w:tcBorders>
              <w:top w:val="single" w:sz="6" w:space="0" w:color="000000"/>
              <w:left w:val="single" w:sz="6" w:space="0" w:color="000000"/>
              <w:bottom w:val="single" w:sz="6" w:space="0" w:color="000000"/>
              <w:right w:val="single" w:sz="6" w:space="0" w:color="000000"/>
            </w:tcBorders>
          </w:tcPr>
          <w:p w14:paraId="7ADDF0F1" w14:textId="77777777" w:rsidR="000E2A1E" w:rsidRPr="00862354" w:rsidRDefault="000E2A1E">
            <w:pPr>
              <w:pStyle w:val="TableParagraph"/>
              <w:spacing w:before="9" w:line="145" w:lineRule="exact"/>
              <w:ind w:left="29"/>
              <w:rPr>
                <w:rFonts w:ascii="Times New Roman" w:hAnsi="Times New Roman" w:cs="Times New Roman"/>
                <w:sz w:val="16"/>
                <w:szCs w:val="16"/>
              </w:rPr>
            </w:pPr>
            <w:r w:rsidRPr="00862354">
              <w:rPr>
                <w:rFonts w:ascii="Times New Roman" w:hAnsi="Times New Roman" w:cs="Times New Roman"/>
                <w:sz w:val="16"/>
                <w:szCs w:val="16"/>
              </w:rPr>
              <w:t>9d/</w:t>
            </w:r>
            <w:r w:rsidRPr="00862354">
              <w:rPr>
                <w:rFonts w:ascii="Times New Roman" w:hAnsi="Times New Roman" w:cs="Times New Roman"/>
                <w:spacing w:val="-7"/>
                <w:sz w:val="16"/>
                <w:szCs w:val="16"/>
              </w:rPr>
              <w:t xml:space="preserve"> </w:t>
            </w:r>
            <w:proofErr w:type="spellStart"/>
            <w:r w:rsidRPr="00862354">
              <w:rPr>
                <w:rFonts w:ascii="Times New Roman" w:hAnsi="Times New Roman" w:cs="Times New Roman"/>
                <w:sz w:val="16"/>
                <w:szCs w:val="16"/>
              </w:rPr>
              <w:t>meno</w:t>
            </w:r>
            <w:proofErr w:type="spellEnd"/>
            <w:r w:rsidRPr="00862354">
              <w:rPr>
                <w:rFonts w:ascii="Times New Roman" w:hAnsi="Times New Roman" w:cs="Times New Roman"/>
                <w:spacing w:val="-6"/>
                <w:sz w:val="16"/>
                <w:szCs w:val="16"/>
              </w:rPr>
              <w:t xml:space="preserve"> </w:t>
            </w:r>
            <w:r w:rsidRPr="00862354">
              <w:rPr>
                <w:rFonts w:ascii="Times New Roman" w:hAnsi="Times New Roman" w:cs="Times New Roman"/>
                <w:spacing w:val="-2"/>
                <w:sz w:val="16"/>
                <w:szCs w:val="16"/>
              </w:rPr>
              <w:t>............</w:t>
            </w:r>
          </w:p>
        </w:tc>
        <w:tc>
          <w:tcPr>
            <w:tcW w:w="103" w:type="pct"/>
            <w:tcBorders>
              <w:top w:val="single" w:sz="6" w:space="0" w:color="000000"/>
              <w:left w:val="single" w:sz="6" w:space="0" w:color="000000"/>
              <w:bottom w:val="single" w:sz="6" w:space="0" w:color="000000"/>
              <w:right w:val="single" w:sz="6" w:space="0" w:color="000000"/>
            </w:tcBorders>
          </w:tcPr>
          <w:p w14:paraId="2F715240" w14:textId="77777777" w:rsidR="000E2A1E" w:rsidRPr="00862354" w:rsidRDefault="000E2A1E">
            <w:pPr>
              <w:pStyle w:val="TableParagraph"/>
              <w:rPr>
                <w:rFonts w:ascii="Times New Roman" w:hAnsi="Times New Roman" w:cs="Times New Roman"/>
                <w:sz w:val="16"/>
                <w:szCs w:val="16"/>
              </w:rPr>
            </w:pPr>
          </w:p>
        </w:tc>
        <w:tc>
          <w:tcPr>
            <w:tcW w:w="103" w:type="pct"/>
            <w:tcBorders>
              <w:top w:val="single" w:sz="6" w:space="0" w:color="000000"/>
              <w:left w:val="single" w:sz="6" w:space="0" w:color="000000"/>
              <w:bottom w:val="single" w:sz="6" w:space="0" w:color="000000"/>
              <w:right w:val="single" w:sz="6" w:space="0" w:color="000000"/>
            </w:tcBorders>
          </w:tcPr>
          <w:p w14:paraId="296D2F1A" w14:textId="77777777" w:rsidR="000E2A1E" w:rsidRPr="00862354" w:rsidRDefault="000E2A1E">
            <w:pPr>
              <w:pStyle w:val="TableParagraph"/>
              <w:rPr>
                <w:rFonts w:ascii="Times New Roman" w:hAnsi="Times New Roman" w:cs="Times New Roman"/>
                <w:sz w:val="16"/>
                <w:szCs w:val="16"/>
              </w:rPr>
            </w:pPr>
          </w:p>
        </w:tc>
        <w:tc>
          <w:tcPr>
            <w:tcW w:w="103" w:type="pct"/>
            <w:tcBorders>
              <w:top w:val="single" w:sz="6" w:space="0" w:color="000000"/>
              <w:left w:val="single" w:sz="6" w:space="0" w:color="000000"/>
              <w:bottom w:val="single" w:sz="6" w:space="0" w:color="000000"/>
              <w:right w:val="single" w:sz="6" w:space="0" w:color="000000"/>
            </w:tcBorders>
          </w:tcPr>
          <w:p w14:paraId="5CB4C7B8" w14:textId="77777777" w:rsidR="000E2A1E" w:rsidRPr="00862354" w:rsidRDefault="000E2A1E">
            <w:pPr>
              <w:pStyle w:val="TableParagraph"/>
              <w:rPr>
                <w:rFonts w:ascii="Times New Roman" w:hAnsi="Times New Roman" w:cs="Times New Roman"/>
                <w:sz w:val="16"/>
                <w:szCs w:val="16"/>
              </w:rPr>
            </w:pPr>
          </w:p>
        </w:tc>
        <w:tc>
          <w:tcPr>
            <w:tcW w:w="102" w:type="pct"/>
            <w:tcBorders>
              <w:top w:val="single" w:sz="6" w:space="0" w:color="000000"/>
              <w:left w:val="single" w:sz="6" w:space="0" w:color="000000"/>
              <w:bottom w:val="single" w:sz="6" w:space="0" w:color="000000"/>
              <w:right w:val="single" w:sz="6" w:space="0" w:color="000000"/>
            </w:tcBorders>
          </w:tcPr>
          <w:p w14:paraId="1E5EBE6E" w14:textId="77777777" w:rsidR="000E2A1E" w:rsidRPr="00862354" w:rsidRDefault="000E2A1E">
            <w:pPr>
              <w:pStyle w:val="TableParagraph"/>
              <w:rPr>
                <w:rFonts w:ascii="Times New Roman" w:hAnsi="Times New Roman" w:cs="Times New Roman"/>
                <w:sz w:val="16"/>
                <w:szCs w:val="16"/>
              </w:rPr>
            </w:pPr>
          </w:p>
        </w:tc>
        <w:tc>
          <w:tcPr>
            <w:tcW w:w="101" w:type="pct"/>
            <w:tcBorders>
              <w:top w:val="single" w:sz="6" w:space="0" w:color="000000"/>
              <w:left w:val="single" w:sz="6" w:space="0" w:color="000000"/>
              <w:bottom w:val="single" w:sz="6" w:space="0" w:color="000000"/>
              <w:right w:val="single" w:sz="6" w:space="0" w:color="000000"/>
            </w:tcBorders>
          </w:tcPr>
          <w:p w14:paraId="33BC3A9C" w14:textId="77777777" w:rsidR="000E2A1E" w:rsidRPr="00862354" w:rsidRDefault="000E2A1E">
            <w:pPr>
              <w:pStyle w:val="TableParagraph"/>
              <w:rPr>
                <w:rFonts w:ascii="Times New Roman" w:hAnsi="Times New Roman" w:cs="Times New Roman"/>
                <w:sz w:val="16"/>
                <w:szCs w:val="16"/>
              </w:rPr>
            </w:pPr>
          </w:p>
        </w:tc>
        <w:tc>
          <w:tcPr>
            <w:tcW w:w="101" w:type="pct"/>
            <w:tcBorders>
              <w:top w:val="single" w:sz="6" w:space="0" w:color="000000"/>
              <w:left w:val="single" w:sz="6" w:space="0" w:color="000000"/>
              <w:bottom w:val="single" w:sz="6" w:space="0" w:color="000000"/>
              <w:right w:val="single" w:sz="6" w:space="0" w:color="000000"/>
            </w:tcBorders>
          </w:tcPr>
          <w:p w14:paraId="5721326F" w14:textId="77777777" w:rsidR="000E2A1E" w:rsidRPr="00862354" w:rsidRDefault="000E2A1E">
            <w:pPr>
              <w:pStyle w:val="TableParagraph"/>
              <w:rPr>
                <w:rFonts w:ascii="Times New Roman" w:hAnsi="Times New Roman" w:cs="Times New Roman"/>
                <w:sz w:val="16"/>
                <w:szCs w:val="16"/>
              </w:rPr>
            </w:pPr>
          </w:p>
        </w:tc>
        <w:tc>
          <w:tcPr>
            <w:tcW w:w="101" w:type="pct"/>
            <w:tcBorders>
              <w:top w:val="single" w:sz="6" w:space="0" w:color="000000"/>
              <w:left w:val="single" w:sz="6" w:space="0" w:color="000000"/>
              <w:bottom w:val="single" w:sz="6" w:space="0" w:color="000000"/>
              <w:right w:val="single" w:sz="6" w:space="0" w:color="000000"/>
            </w:tcBorders>
          </w:tcPr>
          <w:p w14:paraId="2F98BC45" w14:textId="77777777" w:rsidR="000E2A1E" w:rsidRPr="00862354" w:rsidRDefault="000E2A1E">
            <w:pPr>
              <w:pStyle w:val="TableParagraph"/>
              <w:rPr>
                <w:rFonts w:ascii="Times New Roman" w:hAnsi="Times New Roman" w:cs="Times New Roman"/>
                <w:sz w:val="16"/>
                <w:szCs w:val="16"/>
              </w:rPr>
            </w:pPr>
          </w:p>
        </w:tc>
        <w:tc>
          <w:tcPr>
            <w:tcW w:w="101" w:type="pct"/>
            <w:tcBorders>
              <w:top w:val="single" w:sz="6" w:space="0" w:color="000000"/>
              <w:left w:val="single" w:sz="6" w:space="0" w:color="000000"/>
              <w:bottom w:val="single" w:sz="6" w:space="0" w:color="000000"/>
              <w:right w:val="single" w:sz="6" w:space="0" w:color="000000"/>
            </w:tcBorders>
          </w:tcPr>
          <w:p w14:paraId="117B64C8" w14:textId="77777777" w:rsidR="000E2A1E" w:rsidRPr="00862354" w:rsidRDefault="000E2A1E">
            <w:pPr>
              <w:pStyle w:val="TableParagraph"/>
              <w:rPr>
                <w:rFonts w:ascii="Times New Roman" w:hAnsi="Times New Roman" w:cs="Times New Roman"/>
                <w:sz w:val="16"/>
                <w:szCs w:val="16"/>
              </w:rPr>
            </w:pPr>
          </w:p>
        </w:tc>
        <w:tc>
          <w:tcPr>
            <w:tcW w:w="100" w:type="pct"/>
            <w:tcBorders>
              <w:top w:val="single" w:sz="6" w:space="0" w:color="000000"/>
              <w:left w:val="single" w:sz="6" w:space="0" w:color="000000"/>
              <w:bottom w:val="single" w:sz="6" w:space="0" w:color="000000"/>
              <w:right w:val="single" w:sz="6" w:space="0" w:color="000000"/>
            </w:tcBorders>
          </w:tcPr>
          <w:p w14:paraId="45D60B99" w14:textId="77777777" w:rsidR="000E2A1E" w:rsidRPr="00862354" w:rsidRDefault="000E2A1E">
            <w:pPr>
              <w:pStyle w:val="TableParagraph"/>
              <w:rPr>
                <w:rFonts w:ascii="Times New Roman" w:hAnsi="Times New Roman" w:cs="Times New Roman"/>
                <w:sz w:val="16"/>
                <w:szCs w:val="16"/>
              </w:rPr>
            </w:pPr>
          </w:p>
        </w:tc>
        <w:tc>
          <w:tcPr>
            <w:tcW w:w="114" w:type="pct"/>
            <w:tcBorders>
              <w:top w:val="single" w:sz="6" w:space="0" w:color="000000"/>
              <w:left w:val="single" w:sz="6" w:space="0" w:color="000000"/>
              <w:bottom w:val="single" w:sz="6" w:space="0" w:color="000000"/>
              <w:right w:val="single" w:sz="6" w:space="0" w:color="000000"/>
            </w:tcBorders>
          </w:tcPr>
          <w:p w14:paraId="3F87B63D" w14:textId="77777777" w:rsidR="000E2A1E" w:rsidRPr="00862354" w:rsidRDefault="000E2A1E">
            <w:pPr>
              <w:pStyle w:val="TableParagraph"/>
              <w:rPr>
                <w:rFonts w:ascii="Times New Roman" w:hAnsi="Times New Roman" w:cs="Times New Roman"/>
                <w:sz w:val="16"/>
                <w:szCs w:val="16"/>
              </w:rPr>
            </w:pPr>
          </w:p>
        </w:tc>
        <w:tc>
          <w:tcPr>
            <w:tcW w:w="113" w:type="pct"/>
            <w:tcBorders>
              <w:top w:val="single" w:sz="6" w:space="0" w:color="000000"/>
              <w:left w:val="single" w:sz="6" w:space="0" w:color="000000"/>
              <w:bottom w:val="single" w:sz="6" w:space="0" w:color="000000"/>
              <w:right w:val="single" w:sz="6" w:space="0" w:color="000000"/>
            </w:tcBorders>
          </w:tcPr>
          <w:p w14:paraId="54670AD7" w14:textId="77777777" w:rsidR="000E2A1E" w:rsidRPr="00862354" w:rsidRDefault="000E2A1E">
            <w:pPr>
              <w:pStyle w:val="TableParagraph"/>
              <w:rPr>
                <w:rFonts w:ascii="Times New Roman" w:hAnsi="Times New Roman" w:cs="Times New Roman"/>
                <w:sz w:val="16"/>
                <w:szCs w:val="16"/>
              </w:rPr>
            </w:pPr>
          </w:p>
        </w:tc>
        <w:tc>
          <w:tcPr>
            <w:tcW w:w="113" w:type="pct"/>
            <w:tcBorders>
              <w:top w:val="single" w:sz="6" w:space="0" w:color="000000"/>
              <w:left w:val="single" w:sz="6" w:space="0" w:color="000000"/>
              <w:bottom w:val="single" w:sz="6" w:space="0" w:color="000000"/>
              <w:right w:val="single" w:sz="6" w:space="0" w:color="000000"/>
            </w:tcBorders>
          </w:tcPr>
          <w:p w14:paraId="1017BB4A" w14:textId="77777777" w:rsidR="000E2A1E" w:rsidRPr="00862354" w:rsidRDefault="000E2A1E">
            <w:pPr>
              <w:pStyle w:val="TableParagraph"/>
              <w:rPr>
                <w:rFonts w:ascii="Times New Roman" w:hAnsi="Times New Roman" w:cs="Times New Roman"/>
                <w:sz w:val="16"/>
                <w:szCs w:val="16"/>
              </w:rPr>
            </w:pPr>
          </w:p>
        </w:tc>
        <w:tc>
          <w:tcPr>
            <w:tcW w:w="113" w:type="pct"/>
            <w:tcBorders>
              <w:top w:val="single" w:sz="6" w:space="0" w:color="000000"/>
              <w:left w:val="single" w:sz="6" w:space="0" w:color="000000"/>
              <w:bottom w:val="single" w:sz="6" w:space="0" w:color="000000"/>
              <w:right w:val="single" w:sz="6" w:space="0" w:color="000000"/>
            </w:tcBorders>
          </w:tcPr>
          <w:p w14:paraId="7978CFE9" w14:textId="77777777" w:rsidR="000E2A1E" w:rsidRPr="00862354" w:rsidRDefault="000E2A1E">
            <w:pPr>
              <w:pStyle w:val="TableParagraph"/>
              <w:rPr>
                <w:rFonts w:ascii="Times New Roman" w:hAnsi="Times New Roman" w:cs="Times New Roman"/>
                <w:sz w:val="16"/>
                <w:szCs w:val="16"/>
              </w:rPr>
            </w:pPr>
          </w:p>
        </w:tc>
        <w:tc>
          <w:tcPr>
            <w:tcW w:w="113" w:type="pct"/>
            <w:tcBorders>
              <w:top w:val="single" w:sz="6" w:space="0" w:color="000000"/>
              <w:left w:val="single" w:sz="6" w:space="0" w:color="000000"/>
              <w:bottom w:val="single" w:sz="6" w:space="0" w:color="000000"/>
              <w:right w:val="single" w:sz="6" w:space="0" w:color="000000"/>
            </w:tcBorders>
          </w:tcPr>
          <w:p w14:paraId="2ACD092B" w14:textId="77777777" w:rsidR="000E2A1E" w:rsidRPr="00862354" w:rsidRDefault="000E2A1E">
            <w:pPr>
              <w:pStyle w:val="TableParagraph"/>
              <w:rPr>
                <w:rFonts w:ascii="Times New Roman" w:hAnsi="Times New Roman" w:cs="Times New Roman"/>
                <w:sz w:val="16"/>
                <w:szCs w:val="16"/>
              </w:rPr>
            </w:pPr>
          </w:p>
        </w:tc>
        <w:tc>
          <w:tcPr>
            <w:tcW w:w="112" w:type="pct"/>
            <w:tcBorders>
              <w:top w:val="single" w:sz="6" w:space="0" w:color="000000"/>
              <w:left w:val="single" w:sz="6" w:space="0" w:color="000000"/>
              <w:bottom w:val="single" w:sz="6" w:space="0" w:color="000000"/>
              <w:right w:val="single" w:sz="6" w:space="0" w:color="000000"/>
            </w:tcBorders>
          </w:tcPr>
          <w:p w14:paraId="16E58347" w14:textId="77777777" w:rsidR="000E2A1E" w:rsidRPr="00862354" w:rsidRDefault="000E2A1E">
            <w:pPr>
              <w:pStyle w:val="TableParagraph"/>
              <w:rPr>
                <w:rFonts w:ascii="Times New Roman" w:hAnsi="Times New Roman" w:cs="Times New Roman"/>
                <w:sz w:val="16"/>
                <w:szCs w:val="16"/>
              </w:rPr>
            </w:pPr>
          </w:p>
        </w:tc>
        <w:tc>
          <w:tcPr>
            <w:tcW w:w="111" w:type="pct"/>
            <w:tcBorders>
              <w:top w:val="single" w:sz="6" w:space="0" w:color="000000"/>
              <w:left w:val="single" w:sz="6" w:space="0" w:color="000000"/>
              <w:bottom w:val="single" w:sz="6" w:space="0" w:color="000000"/>
              <w:right w:val="single" w:sz="6" w:space="0" w:color="000000"/>
            </w:tcBorders>
          </w:tcPr>
          <w:p w14:paraId="7DE9E74C" w14:textId="77777777" w:rsidR="000E2A1E" w:rsidRPr="00862354" w:rsidRDefault="000E2A1E">
            <w:pPr>
              <w:pStyle w:val="TableParagraph"/>
              <w:rPr>
                <w:rFonts w:ascii="Times New Roman" w:hAnsi="Times New Roman" w:cs="Times New Roman"/>
                <w:sz w:val="16"/>
                <w:szCs w:val="16"/>
              </w:rPr>
            </w:pPr>
          </w:p>
        </w:tc>
        <w:tc>
          <w:tcPr>
            <w:tcW w:w="110" w:type="pct"/>
            <w:tcBorders>
              <w:top w:val="single" w:sz="6" w:space="0" w:color="000000"/>
              <w:left w:val="single" w:sz="6" w:space="0" w:color="000000"/>
              <w:bottom w:val="single" w:sz="6" w:space="0" w:color="000000"/>
              <w:right w:val="single" w:sz="6" w:space="0" w:color="000000"/>
            </w:tcBorders>
          </w:tcPr>
          <w:p w14:paraId="115B4AC5" w14:textId="77777777" w:rsidR="000E2A1E" w:rsidRPr="00862354" w:rsidRDefault="000E2A1E">
            <w:pPr>
              <w:pStyle w:val="TableParagraph"/>
              <w:rPr>
                <w:rFonts w:ascii="Times New Roman" w:hAnsi="Times New Roman" w:cs="Times New Roman"/>
                <w:sz w:val="16"/>
                <w:szCs w:val="16"/>
              </w:rPr>
            </w:pPr>
          </w:p>
        </w:tc>
        <w:tc>
          <w:tcPr>
            <w:tcW w:w="110" w:type="pct"/>
            <w:tcBorders>
              <w:top w:val="single" w:sz="6" w:space="0" w:color="000000"/>
              <w:left w:val="single" w:sz="6" w:space="0" w:color="000000"/>
              <w:bottom w:val="single" w:sz="6" w:space="0" w:color="000000"/>
              <w:right w:val="single" w:sz="6" w:space="0" w:color="000000"/>
            </w:tcBorders>
          </w:tcPr>
          <w:p w14:paraId="76501A4A" w14:textId="77777777" w:rsidR="000E2A1E" w:rsidRPr="00862354" w:rsidRDefault="000E2A1E">
            <w:pPr>
              <w:pStyle w:val="TableParagraph"/>
              <w:rPr>
                <w:rFonts w:ascii="Times New Roman" w:hAnsi="Times New Roman" w:cs="Times New Roman"/>
                <w:sz w:val="16"/>
                <w:szCs w:val="16"/>
              </w:rPr>
            </w:pPr>
          </w:p>
        </w:tc>
        <w:tc>
          <w:tcPr>
            <w:tcW w:w="110" w:type="pct"/>
            <w:tcBorders>
              <w:top w:val="single" w:sz="6" w:space="0" w:color="000000"/>
              <w:left w:val="single" w:sz="6" w:space="0" w:color="000000"/>
              <w:bottom w:val="single" w:sz="6" w:space="0" w:color="000000"/>
              <w:right w:val="single" w:sz="6" w:space="0" w:color="000000"/>
            </w:tcBorders>
          </w:tcPr>
          <w:p w14:paraId="7A0D87F5" w14:textId="77777777" w:rsidR="000E2A1E" w:rsidRPr="00862354" w:rsidRDefault="000E2A1E">
            <w:pPr>
              <w:pStyle w:val="TableParagraph"/>
              <w:rPr>
                <w:rFonts w:ascii="Times New Roman" w:hAnsi="Times New Roman" w:cs="Times New Roman"/>
                <w:sz w:val="16"/>
                <w:szCs w:val="16"/>
              </w:rPr>
            </w:pPr>
          </w:p>
        </w:tc>
        <w:tc>
          <w:tcPr>
            <w:tcW w:w="110" w:type="pct"/>
            <w:tcBorders>
              <w:top w:val="single" w:sz="6" w:space="0" w:color="000000"/>
              <w:left w:val="single" w:sz="6" w:space="0" w:color="000000"/>
              <w:bottom w:val="single" w:sz="6" w:space="0" w:color="000000"/>
              <w:right w:val="single" w:sz="6" w:space="0" w:color="000000"/>
            </w:tcBorders>
          </w:tcPr>
          <w:p w14:paraId="7425C49A" w14:textId="77777777" w:rsidR="000E2A1E" w:rsidRPr="00862354" w:rsidRDefault="000E2A1E">
            <w:pPr>
              <w:pStyle w:val="TableParagraph"/>
              <w:rPr>
                <w:rFonts w:ascii="Times New Roman" w:hAnsi="Times New Roman" w:cs="Times New Roman"/>
                <w:sz w:val="16"/>
                <w:szCs w:val="16"/>
              </w:rPr>
            </w:pPr>
          </w:p>
        </w:tc>
        <w:tc>
          <w:tcPr>
            <w:tcW w:w="109" w:type="pct"/>
            <w:tcBorders>
              <w:top w:val="single" w:sz="6" w:space="0" w:color="000000"/>
              <w:left w:val="single" w:sz="6" w:space="0" w:color="000000"/>
              <w:bottom w:val="single" w:sz="6" w:space="0" w:color="000000"/>
              <w:right w:val="single" w:sz="6" w:space="0" w:color="000000"/>
            </w:tcBorders>
          </w:tcPr>
          <w:p w14:paraId="67F438DC" w14:textId="77777777" w:rsidR="000E2A1E" w:rsidRPr="00862354" w:rsidRDefault="000E2A1E">
            <w:pPr>
              <w:pStyle w:val="TableParagraph"/>
              <w:rPr>
                <w:rFonts w:ascii="Times New Roman" w:hAnsi="Times New Roman" w:cs="Times New Roman"/>
                <w:sz w:val="16"/>
                <w:szCs w:val="16"/>
              </w:rPr>
            </w:pPr>
          </w:p>
        </w:tc>
        <w:tc>
          <w:tcPr>
            <w:tcW w:w="109" w:type="pct"/>
            <w:tcBorders>
              <w:top w:val="single" w:sz="6" w:space="0" w:color="000000"/>
              <w:left w:val="single" w:sz="6" w:space="0" w:color="000000"/>
              <w:bottom w:val="single" w:sz="6" w:space="0" w:color="000000"/>
              <w:right w:val="single" w:sz="6" w:space="0" w:color="000000"/>
            </w:tcBorders>
          </w:tcPr>
          <w:p w14:paraId="1F3645F0" w14:textId="77777777" w:rsidR="000E2A1E" w:rsidRPr="00862354" w:rsidRDefault="000E2A1E">
            <w:pPr>
              <w:pStyle w:val="TableParagraph"/>
              <w:rPr>
                <w:rFonts w:ascii="Times New Roman" w:hAnsi="Times New Roman" w:cs="Times New Roman"/>
                <w:sz w:val="16"/>
                <w:szCs w:val="16"/>
              </w:rPr>
            </w:pPr>
          </w:p>
        </w:tc>
        <w:tc>
          <w:tcPr>
            <w:tcW w:w="109" w:type="pct"/>
            <w:tcBorders>
              <w:top w:val="single" w:sz="6" w:space="0" w:color="000000"/>
              <w:left w:val="single" w:sz="6" w:space="0" w:color="000000"/>
              <w:bottom w:val="single" w:sz="6" w:space="0" w:color="000000"/>
              <w:right w:val="single" w:sz="6" w:space="0" w:color="000000"/>
            </w:tcBorders>
          </w:tcPr>
          <w:p w14:paraId="0025BEE4" w14:textId="77777777" w:rsidR="000E2A1E" w:rsidRPr="00862354" w:rsidRDefault="000E2A1E">
            <w:pPr>
              <w:pStyle w:val="TableParagraph"/>
              <w:rPr>
                <w:rFonts w:ascii="Times New Roman" w:hAnsi="Times New Roman" w:cs="Times New Roman"/>
                <w:sz w:val="16"/>
                <w:szCs w:val="16"/>
              </w:rPr>
            </w:pPr>
          </w:p>
        </w:tc>
        <w:tc>
          <w:tcPr>
            <w:tcW w:w="108" w:type="pct"/>
            <w:tcBorders>
              <w:top w:val="single" w:sz="6" w:space="0" w:color="000000"/>
              <w:left w:val="single" w:sz="6" w:space="0" w:color="000000"/>
              <w:bottom w:val="single" w:sz="6" w:space="0" w:color="000000"/>
              <w:right w:val="single" w:sz="6" w:space="0" w:color="000000"/>
            </w:tcBorders>
          </w:tcPr>
          <w:p w14:paraId="4318D4DE" w14:textId="77777777" w:rsidR="000E2A1E" w:rsidRPr="00862354" w:rsidRDefault="000E2A1E">
            <w:pPr>
              <w:pStyle w:val="TableParagraph"/>
              <w:rPr>
                <w:rFonts w:ascii="Times New Roman" w:hAnsi="Times New Roman" w:cs="Times New Roman"/>
                <w:sz w:val="16"/>
                <w:szCs w:val="16"/>
              </w:rPr>
            </w:pPr>
          </w:p>
        </w:tc>
        <w:tc>
          <w:tcPr>
            <w:tcW w:w="108" w:type="pct"/>
            <w:tcBorders>
              <w:top w:val="single" w:sz="6" w:space="0" w:color="000000"/>
              <w:left w:val="single" w:sz="6" w:space="0" w:color="000000"/>
              <w:bottom w:val="single" w:sz="6" w:space="0" w:color="000000"/>
              <w:right w:val="single" w:sz="6" w:space="0" w:color="000000"/>
            </w:tcBorders>
          </w:tcPr>
          <w:p w14:paraId="2AAB30A7" w14:textId="77777777" w:rsidR="000E2A1E" w:rsidRPr="00862354" w:rsidRDefault="000E2A1E">
            <w:pPr>
              <w:pStyle w:val="TableParagraph"/>
              <w:rPr>
                <w:rFonts w:ascii="Times New Roman" w:hAnsi="Times New Roman" w:cs="Times New Roman"/>
                <w:sz w:val="16"/>
                <w:szCs w:val="16"/>
              </w:rPr>
            </w:pPr>
          </w:p>
        </w:tc>
        <w:tc>
          <w:tcPr>
            <w:tcW w:w="108" w:type="pct"/>
            <w:tcBorders>
              <w:top w:val="single" w:sz="6" w:space="0" w:color="000000"/>
              <w:left w:val="single" w:sz="6" w:space="0" w:color="000000"/>
              <w:bottom w:val="single" w:sz="6" w:space="0" w:color="000000"/>
              <w:right w:val="single" w:sz="6" w:space="0" w:color="000000"/>
            </w:tcBorders>
          </w:tcPr>
          <w:p w14:paraId="04763D08" w14:textId="77777777" w:rsidR="000E2A1E" w:rsidRPr="00862354" w:rsidRDefault="000E2A1E">
            <w:pPr>
              <w:pStyle w:val="TableParagraph"/>
              <w:rPr>
                <w:rFonts w:ascii="Times New Roman" w:hAnsi="Times New Roman" w:cs="Times New Roman"/>
                <w:sz w:val="16"/>
                <w:szCs w:val="16"/>
              </w:rPr>
            </w:pPr>
          </w:p>
        </w:tc>
        <w:tc>
          <w:tcPr>
            <w:tcW w:w="108" w:type="pct"/>
            <w:tcBorders>
              <w:top w:val="single" w:sz="6" w:space="0" w:color="000000"/>
              <w:left w:val="single" w:sz="6" w:space="0" w:color="000000"/>
              <w:bottom w:val="single" w:sz="6" w:space="0" w:color="000000"/>
              <w:right w:val="single" w:sz="6" w:space="0" w:color="000000"/>
            </w:tcBorders>
          </w:tcPr>
          <w:p w14:paraId="470FFE86" w14:textId="77777777" w:rsidR="000E2A1E" w:rsidRPr="00862354" w:rsidRDefault="000E2A1E">
            <w:pPr>
              <w:pStyle w:val="TableParagraph"/>
              <w:rPr>
                <w:rFonts w:ascii="Times New Roman" w:hAnsi="Times New Roman" w:cs="Times New Roman"/>
                <w:sz w:val="16"/>
                <w:szCs w:val="16"/>
              </w:rPr>
            </w:pPr>
          </w:p>
        </w:tc>
        <w:tc>
          <w:tcPr>
            <w:tcW w:w="107" w:type="pct"/>
            <w:tcBorders>
              <w:top w:val="single" w:sz="6" w:space="0" w:color="000000"/>
              <w:left w:val="single" w:sz="6" w:space="0" w:color="000000"/>
              <w:bottom w:val="single" w:sz="6" w:space="0" w:color="000000"/>
              <w:right w:val="single" w:sz="6" w:space="0" w:color="000000"/>
            </w:tcBorders>
          </w:tcPr>
          <w:p w14:paraId="4BA4315F" w14:textId="77777777" w:rsidR="000E2A1E" w:rsidRPr="00862354" w:rsidRDefault="000E2A1E">
            <w:pPr>
              <w:pStyle w:val="TableParagraph"/>
              <w:rPr>
                <w:rFonts w:ascii="Times New Roman" w:hAnsi="Times New Roman" w:cs="Times New Roman"/>
                <w:sz w:val="16"/>
                <w:szCs w:val="16"/>
              </w:rPr>
            </w:pPr>
          </w:p>
        </w:tc>
        <w:tc>
          <w:tcPr>
            <w:tcW w:w="106" w:type="pct"/>
            <w:tcBorders>
              <w:top w:val="single" w:sz="6" w:space="0" w:color="000000"/>
              <w:left w:val="single" w:sz="6" w:space="0" w:color="000000"/>
              <w:bottom w:val="single" w:sz="6" w:space="0" w:color="000000"/>
              <w:right w:val="single" w:sz="6" w:space="0" w:color="000000"/>
            </w:tcBorders>
          </w:tcPr>
          <w:p w14:paraId="7506E96B" w14:textId="77777777" w:rsidR="000E2A1E" w:rsidRPr="00862354" w:rsidRDefault="000E2A1E">
            <w:pPr>
              <w:pStyle w:val="TableParagraph"/>
              <w:rPr>
                <w:rFonts w:ascii="Times New Roman" w:hAnsi="Times New Roman" w:cs="Times New Roman"/>
                <w:sz w:val="16"/>
                <w:szCs w:val="16"/>
              </w:rPr>
            </w:pPr>
          </w:p>
        </w:tc>
        <w:tc>
          <w:tcPr>
            <w:tcW w:w="106" w:type="pct"/>
            <w:tcBorders>
              <w:top w:val="single" w:sz="6" w:space="0" w:color="000000"/>
              <w:left w:val="single" w:sz="6" w:space="0" w:color="000000"/>
              <w:bottom w:val="single" w:sz="6" w:space="0" w:color="000000"/>
              <w:right w:val="single" w:sz="6" w:space="0" w:color="000000"/>
            </w:tcBorders>
          </w:tcPr>
          <w:p w14:paraId="25359AE5" w14:textId="77777777" w:rsidR="000E2A1E" w:rsidRPr="00862354" w:rsidRDefault="000E2A1E">
            <w:pPr>
              <w:pStyle w:val="TableParagraph"/>
              <w:rPr>
                <w:rFonts w:ascii="Times New Roman" w:hAnsi="Times New Roman" w:cs="Times New Roman"/>
                <w:sz w:val="16"/>
                <w:szCs w:val="16"/>
              </w:rPr>
            </w:pPr>
          </w:p>
        </w:tc>
        <w:tc>
          <w:tcPr>
            <w:tcW w:w="106" w:type="pct"/>
            <w:tcBorders>
              <w:top w:val="single" w:sz="6" w:space="0" w:color="000000"/>
              <w:left w:val="single" w:sz="6" w:space="0" w:color="000000"/>
              <w:bottom w:val="single" w:sz="6" w:space="0" w:color="000000"/>
              <w:right w:val="single" w:sz="6" w:space="0" w:color="000000"/>
            </w:tcBorders>
          </w:tcPr>
          <w:p w14:paraId="148401C2" w14:textId="77777777" w:rsidR="000E2A1E" w:rsidRPr="00862354" w:rsidRDefault="000E2A1E">
            <w:pPr>
              <w:pStyle w:val="TableParagraph"/>
              <w:rPr>
                <w:rFonts w:ascii="Times New Roman" w:hAnsi="Times New Roman" w:cs="Times New Roman"/>
                <w:sz w:val="16"/>
                <w:szCs w:val="16"/>
              </w:rPr>
            </w:pPr>
          </w:p>
        </w:tc>
        <w:tc>
          <w:tcPr>
            <w:tcW w:w="274" w:type="pct"/>
            <w:tcBorders>
              <w:top w:val="single" w:sz="6" w:space="0" w:color="000000"/>
              <w:left w:val="single" w:sz="6" w:space="0" w:color="000000"/>
              <w:bottom w:val="single" w:sz="6" w:space="0" w:color="000000"/>
            </w:tcBorders>
          </w:tcPr>
          <w:p w14:paraId="27443CA8" w14:textId="77777777" w:rsidR="000E2A1E" w:rsidRPr="00862354" w:rsidRDefault="000E2A1E">
            <w:pPr>
              <w:pStyle w:val="TableParagraph"/>
              <w:spacing w:before="2" w:line="153" w:lineRule="exact"/>
              <w:ind w:right="20"/>
              <w:jc w:val="right"/>
              <w:rPr>
                <w:rFonts w:ascii="Times New Roman" w:hAnsi="Times New Roman" w:cs="Times New Roman"/>
                <w:sz w:val="16"/>
                <w:szCs w:val="16"/>
              </w:rPr>
            </w:pPr>
            <w:r w:rsidRPr="00862354">
              <w:rPr>
                <w:rFonts w:ascii="Times New Roman" w:hAnsi="Times New Roman" w:cs="Times New Roman"/>
                <w:spacing w:val="-10"/>
                <w:sz w:val="16"/>
                <w:szCs w:val="16"/>
              </w:rPr>
              <w:t>0</w:t>
            </w:r>
          </w:p>
        </w:tc>
      </w:tr>
      <w:tr w:rsidR="005872B7" w:rsidRPr="00862354" w14:paraId="33059378" w14:textId="77777777" w:rsidTr="004C02D9">
        <w:trPr>
          <w:trHeight w:val="174"/>
        </w:trPr>
        <w:tc>
          <w:tcPr>
            <w:tcW w:w="144" w:type="pct"/>
            <w:tcBorders>
              <w:top w:val="single" w:sz="6" w:space="0" w:color="000000"/>
              <w:bottom w:val="single" w:sz="6" w:space="0" w:color="000000"/>
              <w:right w:val="single" w:sz="6" w:space="0" w:color="000000"/>
            </w:tcBorders>
          </w:tcPr>
          <w:p w14:paraId="108602F4" w14:textId="77777777" w:rsidR="000E2A1E" w:rsidRPr="00862354" w:rsidRDefault="000E2A1E">
            <w:pPr>
              <w:pStyle w:val="TableParagraph"/>
              <w:spacing w:before="9" w:line="145" w:lineRule="exact"/>
              <w:ind w:left="20" w:right="3"/>
              <w:jc w:val="center"/>
              <w:rPr>
                <w:rFonts w:ascii="Times New Roman" w:hAnsi="Times New Roman" w:cs="Times New Roman"/>
                <w:sz w:val="16"/>
                <w:szCs w:val="16"/>
              </w:rPr>
            </w:pPr>
          </w:p>
        </w:tc>
        <w:tc>
          <w:tcPr>
            <w:tcW w:w="4856" w:type="pct"/>
            <w:gridSpan w:val="33"/>
            <w:tcBorders>
              <w:top w:val="single" w:sz="6" w:space="0" w:color="000000"/>
              <w:left w:val="single" w:sz="6" w:space="0" w:color="000000"/>
              <w:bottom w:val="single" w:sz="6" w:space="0" w:color="000000"/>
              <w:right w:val="single" w:sz="6" w:space="0" w:color="000000"/>
            </w:tcBorders>
          </w:tcPr>
          <w:p w14:paraId="002BFFEB" w14:textId="77777777" w:rsidR="000E2A1E" w:rsidRPr="00862354" w:rsidRDefault="000E2A1E">
            <w:pPr>
              <w:pStyle w:val="TableParagraph"/>
              <w:spacing w:before="9" w:line="145" w:lineRule="exact"/>
              <w:ind w:left="29"/>
              <w:rPr>
                <w:rFonts w:ascii="Times New Roman" w:hAnsi="Times New Roman" w:cs="Times New Roman"/>
                <w:sz w:val="16"/>
                <w:szCs w:val="16"/>
              </w:rPr>
            </w:pPr>
            <w:r w:rsidRPr="00862354">
              <w:rPr>
                <w:rFonts w:ascii="Times New Roman" w:hAnsi="Times New Roman" w:cs="Times New Roman"/>
                <w:sz w:val="16"/>
                <w:szCs w:val="16"/>
              </w:rPr>
              <w:t>9e/</w:t>
            </w:r>
            <w:r w:rsidRPr="00862354">
              <w:rPr>
                <w:rFonts w:ascii="Times New Roman" w:hAnsi="Times New Roman" w:cs="Times New Roman"/>
                <w:spacing w:val="-8"/>
                <w:sz w:val="16"/>
                <w:szCs w:val="16"/>
              </w:rPr>
              <w:t xml:space="preserve"> </w:t>
            </w:r>
            <w:proofErr w:type="spellStart"/>
            <w:r w:rsidRPr="00862354">
              <w:rPr>
                <w:rFonts w:ascii="Times New Roman" w:hAnsi="Times New Roman" w:cs="Times New Roman"/>
                <w:sz w:val="16"/>
                <w:szCs w:val="16"/>
              </w:rPr>
              <w:t>meno</w:t>
            </w:r>
            <w:proofErr w:type="spellEnd"/>
            <w:r w:rsidRPr="00862354">
              <w:rPr>
                <w:rFonts w:ascii="Times New Roman" w:hAnsi="Times New Roman" w:cs="Times New Roman"/>
                <w:spacing w:val="-7"/>
                <w:sz w:val="16"/>
                <w:szCs w:val="16"/>
              </w:rPr>
              <w:t xml:space="preserve"> </w:t>
            </w:r>
            <w:r w:rsidRPr="00862354">
              <w:rPr>
                <w:rFonts w:ascii="Times New Roman" w:hAnsi="Times New Roman" w:cs="Times New Roman"/>
                <w:spacing w:val="-2"/>
                <w:sz w:val="16"/>
                <w:szCs w:val="16"/>
              </w:rPr>
              <w:t>............</w:t>
            </w:r>
          </w:p>
        </w:tc>
      </w:tr>
    </w:tbl>
    <w:p w14:paraId="79A15776" w14:textId="77777777" w:rsidR="000E2A1E" w:rsidRPr="00C360A3" w:rsidRDefault="000E2A1E" w:rsidP="000E2A1E">
      <w:pPr>
        <w:spacing w:before="146" w:line="171" w:lineRule="exact"/>
        <w:ind w:left="630"/>
        <w:rPr>
          <w:rFonts w:ascii="Times New Roman" w:hAnsi="Times New Roman" w:cs="Times New Roman"/>
          <w:sz w:val="16"/>
          <w:szCs w:val="16"/>
        </w:rPr>
      </w:pPr>
      <w:r w:rsidRPr="00C360A3">
        <w:rPr>
          <w:rFonts w:ascii="Times New Roman" w:hAnsi="Times New Roman" w:cs="Times New Roman"/>
          <w:spacing w:val="-2"/>
          <w:sz w:val="16"/>
          <w:szCs w:val="16"/>
          <w:u w:val="single"/>
        </w:rPr>
        <w:t>Poznámka:</w:t>
      </w:r>
    </w:p>
    <w:p w14:paraId="33D991F0" w14:textId="396877C0" w:rsidR="000E2A1E" w:rsidRPr="00C360A3" w:rsidRDefault="000E2A1E" w:rsidP="000E2A1E">
      <w:pPr>
        <w:pStyle w:val="Zkladntext"/>
        <w:rPr>
          <w:rFonts w:ascii="Times New Roman" w:hAnsi="Times New Roman" w:cs="Times New Roman"/>
          <w:w w:val="105"/>
          <w:sz w:val="16"/>
          <w:szCs w:val="16"/>
        </w:rPr>
      </w:pPr>
      <w:r w:rsidRPr="00C360A3">
        <w:rPr>
          <w:rFonts w:ascii="Times New Roman" w:hAnsi="Times New Roman" w:cs="Times New Roman"/>
          <w:w w:val="105"/>
          <w:sz w:val="16"/>
          <w:szCs w:val="16"/>
        </w:rPr>
        <w:t>Počet riadkov tabuľky upraviť podľa skutočného počtu nasadených odborníkov</w:t>
      </w:r>
    </w:p>
    <w:p w14:paraId="1AF7836C" w14:textId="0000A57E" w:rsidR="000E2A1E" w:rsidRPr="00C360A3" w:rsidRDefault="000E2A1E" w:rsidP="000E2A1E">
      <w:pPr>
        <w:pStyle w:val="Zkladntext"/>
        <w:rPr>
          <w:rFonts w:ascii="Times New Roman" w:hAnsi="Times New Roman" w:cs="Times New Roman"/>
          <w:sz w:val="16"/>
          <w:szCs w:val="16"/>
        </w:rPr>
      </w:pPr>
      <w:r w:rsidRPr="00C360A3">
        <w:rPr>
          <w:rFonts w:ascii="Times New Roman" w:hAnsi="Times New Roman" w:cs="Times New Roman"/>
          <w:w w:val="105"/>
          <w:sz w:val="16"/>
          <w:szCs w:val="16"/>
        </w:rPr>
        <w:t>Návrh</w:t>
      </w:r>
      <w:r w:rsidRPr="00C360A3">
        <w:rPr>
          <w:rFonts w:ascii="Times New Roman" w:hAnsi="Times New Roman" w:cs="Times New Roman"/>
          <w:spacing w:val="-7"/>
          <w:w w:val="105"/>
          <w:sz w:val="16"/>
          <w:szCs w:val="16"/>
        </w:rPr>
        <w:t xml:space="preserve"> </w:t>
      </w:r>
      <w:r w:rsidRPr="00C360A3">
        <w:rPr>
          <w:rFonts w:ascii="Times New Roman" w:hAnsi="Times New Roman" w:cs="Times New Roman"/>
          <w:w w:val="105"/>
          <w:sz w:val="16"/>
          <w:szCs w:val="16"/>
        </w:rPr>
        <w:t>predložil:</w:t>
      </w:r>
      <w:r w:rsidRPr="00C360A3">
        <w:rPr>
          <w:rFonts w:ascii="Times New Roman" w:hAnsi="Times New Roman" w:cs="Times New Roman"/>
          <w:spacing w:val="-6"/>
          <w:w w:val="105"/>
          <w:sz w:val="16"/>
          <w:szCs w:val="16"/>
        </w:rPr>
        <w:t xml:space="preserve"> </w:t>
      </w:r>
      <w:r w:rsidRPr="00C360A3">
        <w:rPr>
          <w:rFonts w:ascii="Times New Roman" w:hAnsi="Times New Roman" w:cs="Times New Roman"/>
          <w:w w:val="105"/>
          <w:sz w:val="16"/>
          <w:szCs w:val="16"/>
        </w:rPr>
        <w:t>vedúci</w:t>
      </w:r>
      <w:r w:rsidRPr="00C360A3">
        <w:rPr>
          <w:rFonts w:ascii="Times New Roman" w:hAnsi="Times New Roman" w:cs="Times New Roman"/>
          <w:spacing w:val="-5"/>
          <w:w w:val="105"/>
          <w:sz w:val="16"/>
          <w:szCs w:val="16"/>
        </w:rPr>
        <w:t xml:space="preserve"> </w:t>
      </w:r>
      <w:r w:rsidRPr="00C360A3">
        <w:rPr>
          <w:rFonts w:ascii="Times New Roman" w:hAnsi="Times New Roman" w:cs="Times New Roman"/>
          <w:w w:val="105"/>
          <w:sz w:val="16"/>
          <w:szCs w:val="16"/>
        </w:rPr>
        <w:t>tímu</w:t>
      </w:r>
      <w:r w:rsidRPr="00C360A3">
        <w:rPr>
          <w:rFonts w:ascii="Times New Roman" w:hAnsi="Times New Roman" w:cs="Times New Roman"/>
          <w:spacing w:val="-6"/>
          <w:w w:val="105"/>
          <w:sz w:val="16"/>
          <w:szCs w:val="16"/>
        </w:rPr>
        <w:t xml:space="preserve"> </w:t>
      </w:r>
      <w:r w:rsidRPr="00C360A3">
        <w:rPr>
          <w:rFonts w:ascii="Times New Roman" w:hAnsi="Times New Roman" w:cs="Times New Roman"/>
          <w:w w:val="105"/>
          <w:sz w:val="16"/>
          <w:szCs w:val="16"/>
        </w:rPr>
        <w:t>STD</w:t>
      </w:r>
      <w:r w:rsidRPr="00C360A3">
        <w:rPr>
          <w:rFonts w:ascii="Times New Roman" w:hAnsi="Times New Roman" w:cs="Times New Roman"/>
          <w:spacing w:val="-6"/>
          <w:w w:val="105"/>
          <w:sz w:val="16"/>
          <w:szCs w:val="16"/>
        </w:rPr>
        <w:t xml:space="preserve"> </w:t>
      </w:r>
      <w:r w:rsidRPr="00C360A3">
        <w:rPr>
          <w:rFonts w:ascii="Times New Roman" w:hAnsi="Times New Roman" w:cs="Times New Roman"/>
          <w:w w:val="105"/>
          <w:sz w:val="16"/>
          <w:szCs w:val="16"/>
        </w:rPr>
        <w:t>/</w:t>
      </w:r>
      <w:r w:rsidRPr="00C360A3">
        <w:rPr>
          <w:rFonts w:ascii="Times New Roman" w:hAnsi="Times New Roman" w:cs="Times New Roman"/>
          <w:spacing w:val="-6"/>
          <w:w w:val="105"/>
          <w:sz w:val="16"/>
          <w:szCs w:val="16"/>
        </w:rPr>
        <w:t xml:space="preserve"> </w:t>
      </w:r>
      <w:r w:rsidRPr="00C360A3">
        <w:rPr>
          <w:rFonts w:ascii="Times New Roman" w:hAnsi="Times New Roman" w:cs="Times New Roman"/>
          <w:w w:val="105"/>
          <w:sz w:val="16"/>
          <w:szCs w:val="16"/>
        </w:rPr>
        <w:t>meno</w:t>
      </w:r>
      <w:r w:rsidRPr="00C360A3">
        <w:rPr>
          <w:rFonts w:ascii="Times New Roman" w:hAnsi="Times New Roman" w:cs="Times New Roman"/>
          <w:spacing w:val="-7"/>
          <w:w w:val="105"/>
          <w:sz w:val="16"/>
          <w:szCs w:val="16"/>
        </w:rPr>
        <w:t xml:space="preserve"> </w:t>
      </w:r>
      <w:r w:rsidRPr="00C360A3">
        <w:rPr>
          <w:rFonts w:ascii="Times New Roman" w:hAnsi="Times New Roman" w:cs="Times New Roman"/>
          <w:w w:val="105"/>
          <w:sz w:val="16"/>
          <w:szCs w:val="16"/>
        </w:rPr>
        <w:t>/</w:t>
      </w:r>
      <w:r w:rsidRPr="00C360A3">
        <w:rPr>
          <w:rFonts w:ascii="Times New Roman" w:hAnsi="Times New Roman" w:cs="Times New Roman"/>
          <w:spacing w:val="-6"/>
          <w:w w:val="105"/>
          <w:sz w:val="16"/>
          <w:szCs w:val="16"/>
        </w:rPr>
        <w:t xml:space="preserve"> </w:t>
      </w:r>
      <w:r w:rsidRPr="00C360A3">
        <w:rPr>
          <w:rFonts w:ascii="Times New Roman" w:hAnsi="Times New Roman" w:cs="Times New Roman"/>
          <w:w w:val="105"/>
          <w:sz w:val="16"/>
          <w:szCs w:val="16"/>
        </w:rPr>
        <w:t>podpis</w:t>
      </w:r>
      <w:r w:rsidRPr="00C360A3">
        <w:rPr>
          <w:rFonts w:ascii="Times New Roman" w:hAnsi="Times New Roman" w:cs="Times New Roman"/>
          <w:spacing w:val="-6"/>
          <w:w w:val="105"/>
          <w:sz w:val="16"/>
          <w:szCs w:val="16"/>
        </w:rPr>
        <w:t xml:space="preserve"> </w:t>
      </w:r>
      <w:r w:rsidRPr="00C360A3">
        <w:rPr>
          <w:rFonts w:ascii="Times New Roman" w:hAnsi="Times New Roman" w:cs="Times New Roman"/>
          <w:spacing w:val="-2"/>
          <w:w w:val="105"/>
          <w:sz w:val="16"/>
          <w:szCs w:val="16"/>
        </w:rPr>
        <w:t>..................</w:t>
      </w:r>
    </w:p>
    <w:p w14:paraId="2479755E" w14:textId="77777777" w:rsidR="000E2A1E" w:rsidRPr="00862354" w:rsidRDefault="000E2A1E" w:rsidP="000E2A1E">
      <w:pPr>
        <w:pStyle w:val="Zkladntext"/>
        <w:spacing w:before="156"/>
        <w:rPr>
          <w:rFonts w:ascii="Times New Roman" w:hAnsi="Times New Roman" w:cs="Times New Roman"/>
          <w:sz w:val="20"/>
          <w:szCs w:val="20"/>
        </w:rPr>
      </w:pPr>
      <w:r w:rsidRPr="00C360A3">
        <w:rPr>
          <w:rFonts w:ascii="Times New Roman" w:hAnsi="Times New Roman" w:cs="Times New Roman"/>
          <w:w w:val="105"/>
          <w:sz w:val="16"/>
          <w:szCs w:val="16"/>
        </w:rPr>
        <w:t>miesto/</w:t>
      </w:r>
      <w:r w:rsidRPr="00C360A3">
        <w:rPr>
          <w:rFonts w:ascii="Times New Roman" w:hAnsi="Times New Roman" w:cs="Times New Roman"/>
          <w:spacing w:val="-5"/>
          <w:w w:val="105"/>
          <w:sz w:val="16"/>
          <w:szCs w:val="16"/>
        </w:rPr>
        <w:t xml:space="preserve"> </w:t>
      </w:r>
      <w:r w:rsidRPr="00C360A3">
        <w:rPr>
          <w:rFonts w:ascii="Times New Roman" w:hAnsi="Times New Roman" w:cs="Times New Roman"/>
          <w:w w:val="105"/>
          <w:sz w:val="16"/>
          <w:szCs w:val="16"/>
        </w:rPr>
        <w:t>dátum</w:t>
      </w:r>
      <w:r w:rsidRPr="00C360A3">
        <w:rPr>
          <w:rFonts w:ascii="Times New Roman" w:hAnsi="Times New Roman" w:cs="Times New Roman"/>
          <w:spacing w:val="25"/>
          <w:w w:val="105"/>
          <w:sz w:val="16"/>
          <w:szCs w:val="16"/>
        </w:rPr>
        <w:t xml:space="preserve"> </w:t>
      </w:r>
      <w:r w:rsidRPr="00C360A3">
        <w:rPr>
          <w:rFonts w:ascii="Times New Roman" w:hAnsi="Times New Roman" w:cs="Times New Roman"/>
          <w:spacing w:val="-2"/>
          <w:w w:val="105"/>
          <w:sz w:val="16"/>
          <w:szCs w:val="16"/>
        </w:rPr>
        <w:t>................</w:t>
      </w:r>
    </w:p>
    <w:p w14:paraId="010166EC" w14:textId="77777777" w:rsidR="00DC4259" w:rsidRDefault="00DC4259" w:rsidP="00254640">
      <w:pPr>
        <w:pStyle w:val="textodsekuU2"/>
      </w:pPr>
      <w:r>
        <w:br w:type="page"/>
      </w:r>
    </w:p>
    <w:p w14:paraId="1E681B33" w14:textId="3AC66051" w:rsidR="00D22A6C" w:rsidRDefault="00DC4259" w:rsidP="00254640">
      <w:pPr>
        <w:pStyle w:val="Nzovlnku"/>
        <w:numPr>
          <w:ilvl w:val="0"/>
          <w:numId w:val="0"/>
        </w:numPr>
        <w:ind w:left="360"/>
        <w:rPr>
          <w:caps w:val="0"/>
        </w:rPr>
      </w:pPr>
      <w:r w:rsidRPr="00865CD9">
        <w:rPr>
          <w:caps w:val="0"/>
        </w:rPr>
        <w:lastRenderedPageBreak/>
        <w:t>PRÍLOHA C1</w:t>
      </w:r>
      <w:r>
        <w:rPr>
          <w:caps w:val="0"/>
        </w:rPr>
        <w:t xml:space="preserve">5 </w:t>
      </w:r>
      <w:r w:rsidR="00EF278F">
        <w:rPr>
          <w:caps w:val="0"/>
        </w:rPr>
        <w:t>–</w:t>
      </w:r>
      <w:r w:rsidR="00C814C7">
        <w:rPr>
          <w:caps w:val="0"/>
        </w:rPr>
        <w:t xml:space="preserve"> </w:t>
      </w:r>
      <w:r>
        <w:rPr>
          <w:caps w:val="0"/>
        </w:rPr>
        <w:t>FORUMLÁR</w:t>
      </w:r>
      <w:r w:rsidR="00EF278F">
        <w:rPr>
          <w:caps w:val="0"/>
        </w:rPr>
        <w:t xml:space="preserve"> </w:t>
      </w:r>
      <w:r w:rsidRPr="00DC4259">
        <w:rPr>
          <w:caps w:val="0"/>
        </w:rPr>
        <w:t xml:space="preserve">MESAČNÝ HARMONOGRAM PREDPOKLADANÉHO NASADENIA ODBORNÍKOV POČAS </w:t>
      </w:r>
      <w:r w:rsidR="00182EC1">
        <w:rPr>
          <w:caps w:val="0"/>
        </w:rPr>
        <w:t xml:space="preserve">POSKYTOVANIA </w:t>
      </w:r>
      <w:r w:rsidRPr="00DC4259">
        <w:rPr>
          <w:caps w:val="0"/>
        </w:rPr>
        <w:t>SLUŽ</w:t>
      </w:r>
      <w:r w:rsidR="00182EC1">
        <w:rPr>
          <w:caps w:val="0"/>
        </w:rPr>
        <w:t>BY</w:t>
      </w:r>
      <w:r w:rsidR="00C814C7">
        <w:rPr>
          <w:caps w:val="0"/>
        </w:rPr>
        <w:t xml:space="preserve"> NAD STANOVENÝ ROZSAH</w:t>
      </w:r>
    </w:p>
    <w:tbl>
      <w:tblPr>
        <w:tblW w:w="9189" w:type="dxa"/>
        <w:tblInd w:w="13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22"/>
        <w:gridCol w:w="1855"/>
        <w:gridCol w:w="276"/>
        <w:gridCol w:w="202"/>
        <w:gridCol w:w="202"/>
        <w:gridCol w:w="202"/>
        <w:gridCol w:w="202"/>
        <w:gridCol w:w="202"/>
        <w:gridCol w:w="202"/>
        <w:gridCol w:w="202"/>
        <w:gridCol w:w="202"/>
        <w:gridCol w:w="224"/>
        <w:gridCol w:w="224"/>
        <w:gridCol w:w="224"/>
        <w:gridCol w:w="224"/>
        <w:gridCol w:w="224"/>
        <w:gridCol w:w="224"/>
        <w:gridCol w:w="224"/>
        <w:gridCol w:w="224"/>
        <w:gridCol w:w="224"/>
        <w:gridCol w:w="224"/>
        <w:gridCol w:w="224"/>
        <w:gridCol w:w="224"/>
        <w:gridCol w:w="224"/>
        <w:gridCol w:w="212"/>
        <w:gridCol w:w="212"/>
        <w:gridCol w:w="212"/>
        <w:gridCol w:w="212"/>
        <w:gridCol w:w="212"/>
        <w:gridCol w:w="212"/>
        <w:gridCol w:w="212"/>
        <w:gridCol w:w="212"/>
        <w:gridCol w:w="212"/>
        <w:gridCol w:w="500"/>
      </w:tblGrid>
      <w:tr w:rsidR="002D41D4" w:rsidRPr="002D41D4" w14:paraId="022E7E7E" w14:textId="77777777" w:rsidTr="00C360A3">
        <w:trPr>
          <w:trHeight w:val="315"/>
        </w:trPr>
        <w:tc>
          <w:tcPr>
            <w:tcW w:w="122" w:type="dxa"/>
            <w:tcBorders>
              <w:top w:val="single" w:sz="12" w:space="0" w:color="000000"/>
              <w:left w:val="single" w:sz="12" w:space="0" w:color="000000"/>
              <w:bottom w:val="single" w:sz="6" w:space="0" w:color="000000"/>
              <w:right w:val="single" w:sz="6" w:space="0" w:color="000000"/>
            </w:tcBorders>
            <w:shd w:val="clear" w:color="auto" w:fill="auto"/>
            <w:hideMark/>
          </w:tcPr>
          <w:p w14:paraId="71249306"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9067" w:type="dxa"/>
            <w:gridSpan w:val="33"/>
            <w:tcBorders>
              <w:top w:val="single" w:sz="12" w:space="0" w:color="000000"/>
              <w:left w:val="single" w:sz="6" w:space="0" w:color="000000"/>
              <w:bottom w:val="single" w:sz="6" w:space="0" w:color="000000"/>
              <w:right w:val="single" w:sz="12" w:space="0" w:color="000000"/>
            </w:tcBorders>
            <w:shd w:val="clear" w:color="auto" w:fill="auto"/>
            <w:hideMark/>
          </w:tcPr>
          <w:p w14:paraId="23294AFD" w14:textId="77777777" w:rsidR="002D41D4" w:rsidRPr="00C360A3" w:rsidRDefault="002D41D4" w:rsidP="002D41D4">
            <w:pPr>
              <w:spacing w:before="0" w:after="0" w:line="240" w:lineRule="auto"/>
              <w:ind w:left="30"/>
              <w:jc w:val="left"/>
              <w:textAlignment w:val="baseline"/>
              <w:rPr>
                <w:rFonts w:eastAsia="Times New Roman" w:cs="Segoe UI"/>
                <w:kern w:val="0"/>
                <w:sz w:val="16"/>
                <w:szCs w:val="16"/>
                <w:lang w:eastAsia="sk-SK"/>
                <w14:ligatures w14:val="none"/>
              </w:rPr>
            </w:pPr>
            <w:r w:rsidRPr="00C360A3">
              <w:rPr>
                <w:rFonts w:eastAsia="Times New Roman" w:cs="Times New Roman"/>
                <w:b/>
                <w:bCs/>
                <w:kern w:val="0"/>
                <w:sz w:val="16"/>
                <w:szCs w:val="16"/>
                <w:lang w:eastAsia="sk-SK"/>
                <w14:ligatures w14:val="none"/>
              </w:rPr>
              <w:t>MESAČNÝ HARMONOGRAM PREDPOKLADANÉHO NASADENIA ODBORNÍKOV POČAS POSKYTOVANIA SLUŽBY NAD STNOAVEN7 ROZSAH</w:t>
            </w:r>
            <w:r w:rsidRPr="00C360A3">
              <w:rPr>
                <w:rFonts w:eastAsia="Times New Roman" w:cs="Calibri"/>
                <w:b/>
                <w:bCs/>
                <w:kern w:val="0"/>
                <w:sz w:val="16"/>
                <w:szCs w:val="16"/>
                <w:lang w:eastAsia="sk-SK"/>
                <w14:ligatures w14:val="none"/>
              </w:rPr>
              <w:t xml:space="preserve"> </w:t>
            </w:r>
            <w:r w:rsidRPr="00C360A3">
              <w:rPr>
                <w:rFonts w:eastAsia="Times New Roman" w:cs="Times New Roman"/>
                <w:b/>
                <w:bCs/>
                <w:kern w:val="0"/>
                <w:sz w:val="16"/>
                <w:szCs w:val="16"/>
                <w:lang w:eastAsia="sk-SK"/>
                <w14:ligatures w14:val="none"/>
              </w:rPr>
              <w:t>:</w:t>
            </w:r>
            <w:r w:rsidRPr="00C360A3">
              <w:rPr>
                <w:rFonts w:eastAsia="Times New Roman" w:cs="Times New Roman"/>
                <w:kern w:val="0"/>
                <w:sz w:val="16"/>
                <w:szCs w:val="16"/>
                <w:lang w:eastAsia="sk-SK"/>
                <w14:ligatures w14:val="none"/>
              </w:rPr>
              <w:t> </w:t>
            </w:r>
          </w:p>
        </w:tc>
      </w:tr>
      <w:tr w:rsidR="002D41D4" w:rsidRPr="002D41D4" w14:paraId="2FA0651B" w14:textId="77777777" w:rsidTr="00C360A3">
        <w:trPr>
          <w:trHeight w:val="330"/>
        </w:trPr>
        <w:tc>
          <w:tcPr>
            <w:tcW w:w="122" w:type="dxa"/>
            <w:tcBorders>
              <w:top w:val="single" w:sz="6" w:space="0" w:color="000000"/>
              <w:left w:val="single" w:sz="12" w:space="0" w:color="000000"/>
              <w:bottom w:val="single" w:sz="6" w:space="0" w:color="000000"/>
              <w:right w:val="single" w:sz="6" w:space="0" w:color="000000"/>
            </w:tcBorders>
            <w:shd w:val="clear" w:color="auto" w:fill="auto"/>
            <w:hideMark/>
          </w:tcPr>
          <w:p w14:paraId="4CB74C30"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9067" w:type="dxa"/>
            <w:gridSpan w:val="33"/>
            <w:tcBorders>
              <w:top w:val="single" w:sz="6" w:space="0" w:color="000000"/>
              <w:left w:val="single" w:sz="6" w:space="0" w:color="000000"/>
              <w:bottom w:val="single" w:sz="6" w:space="0" w:color="000000"/>
              <w:right w:val="single" w:sz="12" w:space="0" w:color="000000"/>
            </w:tcBorders>
            <w:shd w:val="clear" w:color="auto" w:fill="auto"/>
            <w:hideMark/>
          </w:tcPr>
          <w:p w14:paraId="2EF2B1EC" w14:textId="77777777" w:rsidR="002D41D4" w:rsidRPr="00C360A3" w:rsidRDefault="002D41D4" w:rsidP="002D41D4">
            <w:pPr>
              <w:spacing w:before="0" w:after="0" w:line="240" w:lineRule="auto"/>
              <w:ind w:left="255"/>
              <w:jc w:val="left"/>
              <w:textAlignment w:val="baseline"/>
              <w:rPr>
                <w:rFonts w:eastAsia="Times New Roman" w:cs="Segoe UI"/>
                <w:kern w:val="0"/>
                <w:sz w:val="16"/>
                <w:szCs w:val="16"/>
                <w:lang w:eastAsia="sk-SK"/>
                <w14:ligatures w14:val="none"/>
              </w:rPr>
            </w:pPr>
            <w:r w:rsidRPr="00C360A3">
              <w:rPr>
                <w:rFonts w:eastAsia="Times New Roman" w:cs="Times New Roman"/>
                <w:i/>
                <w:iCs/>
                <w:kern w:val="0"/>
                <w:sz w:val="16"/>
                <w:szCs w:val="16"/>
                <w:lang w:eastAsia="sk-SK"/>
                <w14:ligatures w14:val="none"/>
              </w:rPr>
              <w:t xml:space="preserve">za deň nasadenia sa považuje deň, v ktorom odborník v danej profesii odpracuje na stavbe plnú pracovnú dobu, </w:t>
            </w:r>
            <w:proofErr w:type="spellStart"/>
            <w:r w:rsidRPr="00C360A3">
              <w:rPr>
                <w:rFonts w:eastAsia="Times New Roman" w:cs="Times New Roman"/>
                <w:i/>
                <w:iCs/>
                <w:kern w:val="0"/>
                <w:sz w:val="16"/>
                <w:szCs w:val="16"/>
                <w:lang w:eastAsia="sk-SK"/>
                <w14:ligatures w14:val="none"/>
              </w:rPr>
              <w:t>t.j</w:t>
            </w:r>
            <w:proofErr w:type="spellEnd"/>
            <w:r w:rsidRPr="00C360A3">
              <w:rPr>
                <w:rFonts w:eastAsia="Times New Roman" w:cs="Times New Roman"/>
                <w:i/>
                <w:iCs/>
                <w:kern w:val="0"/>
                <w:sz w:val="16"/>
                <w:szCs w:val="16"/>
                <w:lang w:eastAsia="sk-SK"/>
                <w14:ligatures w14:val="none"/>
              </w:rPr>
              <w:t>. 8 hodín, resp. jednu pracovnú zmenu (počas jedného dňa môže byť nasadený ľubovoľný počet odborníkov a to aj vo viaczmennom nasadení)</w:t>
            </w:r>
            <w:r w:rsidRPr="00C360A3">
              <w:rPr>
                <w:rFonts w:eastAsia="Times New Roman" w:cs="Times New Roman"/>
                <w:kern w:val="0"/>
                <w:sz w:val="16"/>
                <w:szCs w:val="16"/>
                <w:lang w:eastAsia="sk-SK"/>
                <w14:ligatures w14:val="none"/>
              </w:rPr>
              <w:t> </w:t>
            </w:r>
          </w:p>
        </w:tc>
      </w:tr>
      <w:tr w:rsidR="007D1C0E" w:rsidRPr="000D62F2" w14:paraId="513034B0" w14:textId="77777777" w:rsidTr="005872B7">
        <w:trPr>
          <w:trHeight w:val="360"/>
        </w:trPr>
        <w:tc>
          <w:tcPr>
            <w:tcW w:w="122" w:type="dxa"/>
            <w:tcBorders>
              <w:top w:val="single" w:sz="6" w:space="0" w:color="000000"/>
              <w:left w:val="single" w:sz="12" w:space="0" w:color="000000"/>
              <w:bottom w:val="single" w:sz="6" w:space="0" w:color="000000"/>
              <w:right w:val="single" w:sz="6" w:space="0" w:color="000000"/>
            </w:tcBorders>
            <w:shd w:val="clear" w:color="auto" w:fill="auto"/>
            <w:hideMark/>
          </w:tcPr>
          <w:p w14:paraId="37538364"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1855" w:type="dxa"/>
            <w:tcBorders>
              <w:top w:val="single" w:sz="6" w:space="0" w:color="000000"/>
              <w:left w:val="single" w:sz="6" w:space="0" w:color="000000"/>
              <w:bottom w:val="single" w:sz="6" w:space="0" w:color="000000"/>
              <w:right w:val="single" w:sz="6" w:space="0" w:color="000000"/>
            </w:tcBorders>
            <w:shd w:val="clear" w:color="auto" w:fill="auto"/>
            <w:hideMark/>
          </w:tcPr>
          <w:p w14:paraId="19E47137" w14:textId="77777777" w:rsidR="002D41D4" w:rsidRPr="00C360A3" w:rsidRDefault="002D41D4" w:rsidP="002D41D4">
            <w:pPr>
              <w:spacing w:before="0" w:after="0" w:line="240" w:lineRule="auto"/>
              <w:ind w:left="1500"/>
              <w:jc w:val="left"/>
              <w:textAlignment w:val="baseline"/>
              <w:rPr>
                <w:rFonts w:eastAsia="Times New Roman" w:cs="Segoe UI"/>
                <w:kern w:val="0"/>
                <w:sz w:val="16"/>
                <w:szCs w:val="16"/>
                <w:lang w:eastAsia="sk-SK"/>
                <w14:ligatures w14:val="none"/>
              </w:rPr>
            </w:pPr>
            <w:r w:rsidRPr="00C360A3">
              <w:rPr>
                <w:rFonts w:eastAsia="Times New Roman" w:cs="Times New Roman"/>
                <w:b/>
                <w:bCs/>
                <w:kern w:val="0"/>
                <w:sz w:val="16"/>
                <w:szCs w:val="16"/>
                <w:lang w:eastAsia="sk-SK"/>
                <w14:ligatures w14:val="none"/>
              </w:rPr>
              <w:t>.</w:t>
            </w:r>
            <w:r w:rsidRPr="00C360A3">
              <w:rPr>
                <w:rFonts w:eastAsia="Times New Roman" w:cs="Calibri"/>
                <w:kern w:val="0"/>
                <w:sz w:val="16"/>
                <w:szCs w:val="16"/>
                <w:lang w:eastAsia="sk-SK"/>
                <w14:ligatures w14:val="none"/>
              </w:rPr>
              <w:tab/>
            </w:r>
            <w:r w:rsidRPr="00C360A3">
              <w:rPr>
                <w:rFonts w:eastAsia="Times New Roman" w:cs="Times New Roman"/>
                <w:b/>
                <w:bCs/>
                <w:kern w:val="0"/>
                <w:sz w:val="16"/>
                <w:szCs w:val="16"/>
                <w:lang w:eastAsia="sk-SK"/>
                <w14:ligatures w14:val="none"/>
              </w:rPr>
              <w:t>/202.</w:t>
            </w:r>
            <w:r w:rsidRPr="00C360A3">
              <w:rPr>
                <w:rFonts w:eastAsia="Times New Roman" w:cs="Times New Roman"/>
                <w:kern w:val="0"/>
                <w:sz w:val="16"/>
                <w:szCs w:val="16"/>
                <w:lang w:eastAsia="sk-SK"/>
                <w14:ligatures w14:val="none"/>
              </w:rPr>
              <w:t> </w:t>
            </w:r>
          </w:p>
        </w:tc>
        <w:tc>
          <w:tcPr>
            <w:tcW w:w="276" w:type="dxa"/>
            <w:tcBorders>
              <w:top w:val="single" w:sz="6" w:space="0" w:color="000000"/>
              <w:left w:val="single" w:sz="6" w:space="0" w:color="000000"/>
              <w:bottom w:val="single" w:sz="6" w:space="0" w:color="000000"/>
              <w:right w:val="single" w:sz="6" w:space="0" w:color="000000"/>
            </w:tcBorders>
            <w:shd w:val="clear" w:color="auto" w:fill="auto"/>
            <w:hideMark/>
          </w:tcPr>
          <w:p w14:paraId="6BD8154F" w14:textId="77777777" w:rsidR="002D41D4" w:rsidRPr="00C360A3" w:rsidRDefault="002D41D4" w:rsidP="002D41D4">
            <w:pPr>
              <w:spacing w:before="0" w:after="0" w:line="240" w:lineRule="auto"/>
              <w:ind w:left="90"/>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1. 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5BB658BB" w14:textId="77777777" w:rsidR="002D41D4" w:rsidRPr="00C360A3" w:rsidRDefault="002D41D4" w:rsidP="002D41D4">
            <w:pPr>
              <w:spacing w:before="0" w:after="0" w:line="240" w:lineRule="auto"/>
              <w:ind w:left="90"/>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2. 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7D76E076" w14:textId="77777777" w:rsidR="002D41D4" w:rsidRPr="00C360A3" w:rsidRDefault="002D41D4" w:rsidP="002D41D4">
            <w:pPr>
              <w:spacing w:before="0" w:after="0" w:line="240" w:lineRule="auto"/>
              <w:ind w:left="90"/>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3. 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548E0999" w14:textId="77777777" w:rsidR="002D41D4" w:rsidRPr="00C360A3" w:rsidRDefault="002D41D4" w:rsidP="002D41D4">
            <w:pPr>
              <w:spacing w:before="0" w:after="0" w:line="240" w:lineRule="auto"/>
              <w:ind w:left="90"/>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4. 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681320CD" w14:textId="77777777" w:rsidR="002D41D4" w:rsidRPr="00C360A3" w:rsidRDefault="002D41D4" w:rsidP="002D41D4">
            <w:pPr>
              <w:spacing w:before="0" w:after="0" w:line="240" w:lineRule="auto"/>
              <w:ind w:left="90"/>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5. 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40DE39BB" w14:textId="77777777" w:rsidR="002D41D4" w:rsidRPr="00C360A3" w:rsidRDefault="002D41D4" w:rsidP="002D41D4">
            <w:pPr>
              <w:spacing w:before="0" w:after="0" w:line="240" w:lineRule="auto"/>
              <w:ind w:left="90"/>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6. 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28598BEF" w14:textId="77777777" w:rsidR="002D41D4" w:rsidRPr="00C360A3" w:rsidRDefault="002D41D4" w:rsidP="002D41D4">
            <w:pPr>
              <w:spacing w:before="0" w:after="0" w:line="240" w:lineRule="auto"/>
              <w:ind w:left="90"/>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7. 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0E5A10DE" w14:textId="77777777" w:rsidR="002D41D4" w:rsidRPr="00C360A3" w:rsidRDefault="002D41D4" w:rsidP="002D41D4">
            <w:pPr>
              <w:spacing w:before="0" w:after="0" w:line="240" w:lineRule="auto"/>
              <w:ind w:left="90"/>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8. 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3045BB3D" w14:textId="77777777" w:rsidR="002D41D4" w:rsidRPr="00C360A3" w:rsidRDefault="002D41D4" w:rsidP="002D41D4">
            <w:pPr>
              <w:spacing w:before="0" w:after="0" w:line="240" w:lineRule="auto"/>
              <w:ind w:left="90"/>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9. 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7E2CDB8A" w14:textId="77777777" w:rsidR="002D41D4" w:rsidRPr="00C360A3" w:rsidRDefault="002D41D4" w:rsidP="002D41D4">
            <w:pPr>
              <w:spacing w:before="0" w:after="0" w:line="240" w:lineRule="auto"/>
              <w:ind w:left="45"/>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10. 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19EF28CF" w14:textId="77777777" w:rsidR="002D41D4" w:rsidRPr="00C360A3" w:rsidRDefault="002D41D4" w:rsidP="002D41D4">
            <w:pPr>
              <w:spacing w:before="0" w:after="0" w:line="240" w:lineRule="auto"/>
              <w:ind w:left="45"/>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11. 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06FD416E" w14:textId="77777777" w:rsidR="002D41D4" w:rsidRPr="00C360A3" w:rsidRDefault="002D41D4" w:rsidP="002D41D4">
            <w:pPr>
              <w:spacing w:before="0" w:after="0" w:line="240" w:lineRule="auto"/>
              <w:ind w:left="45"/>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12. 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3CC3BD3A" w14:textId="77777777" w:rsidR="002D41D4" w:rsidRPr="00C360A3" w:rsidRDefault="002D41D4" w:rsidP="002D41D4">
            <w:pPr>
              <w:spacing w:before="0" w:after="0" w:line="240" w:lineRule="auto"/>
              <w:ind w:left="45"/>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13. 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3C3F309D" w14:textId="77777777" w:rsidR="002D41D4" w:rsidRPr="00C360A3" w:rsidRDefault="002D41D4" w:rsidP="002D41D4">
            <w:pPr>
              <w:spacing w:before="0" w:after="0" w:line="240" w:lineRule="auto"/>
              <w:ind w:left="45"/>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14. 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5F38C901" w14:textId="77777777" w:rsidR="002D41D4" w:rsidRPr="00C360A3" w:rsidRDefault="002D41D4" w:rsidP="002D41D4">
            <w:pPr>
              <w:spacing w:before="0" w:after="0" w:line="240" w:lineRule="auto"/>
              <w:ind w:left="45"/>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15. 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208420A1" w14:textId="77777777" w:rsidR="002D41D4" w:rsidRPr="00C360A3" w:rsidRDefault="002D41D4" w:rsidP="002D41D4">
            <w:pPr>
              <w:spacing w:before="0" w:after="0" w:line="240" w:lineRule="auto"/>
              <w:ind w:left="45"/>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16. 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07E47E3C" w14:textId="77777777" w:rsidR="002D41D4" w:rsidRPr="00C360A3" w:rsidRDefault="002D41D4" w:rsidP="002D41D4">
            <w:pPr>
              <w:spacing w:before="0" w:after="0" w:line="240" w:lineRule="auto"/>
              <w:ind w:left="45"/>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17. 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63CB6AAF" w14:textId="77777777" w:rsidR="002D41D4" w:rsidRPr="00C360A3" w:rsidRDefault="002D41D4" w:rsidP="002D41D4">
            <w:pPr>
              <w:spacing w:before="0" w:after="0" w:line="240" w:lineRule="auto"/>
              <w:ind w:left="45"/>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18. 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0DC89FD5" w14:textId="77777777" w:rsidR="002D41D4" w:rsidRPr="00C360A3" w:rsidRDefault="002D41D4" w:rsidP="002D41D4">
            <w:pPr>
              <w:spacing w:before="0" w:after="0" w:line="240" w:lineRule="auto"/>
              <w:ind w:left="45"/>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19. 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64A86334" w14:textId="77777777" w:rsidR="002D41D4" w:rsidRPr="00C360A3" w:rsidRDefault="002D41D4" w:rsidP="002D41D4">
            <w:pPr>
              <w:spacing w:before="0" w:after="0" w:line="240" w:lineRule="auto"/>
              <w:ind w:left="45"/>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20. 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2AF29DE7" w14:textId="77777777" w:rsidR="002D41D4" w:rsidRPr="00C360A3" w:rsidRDefault="002D41D4" w:rsidP="002D41D4">
            <w:pPr>
              <w:spacing w:before="0" w:after="0" w:line="240" w:lineRule="auto"/>
              <w:ind w:left="45"/>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21. 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38A082DB" w14:textId="77777777" w:rsidR="002D41D4" w:rsidRPr="00C360A3" w:rsidRDefault="002D41D4" w:rsidP="002D41D4">
            <w:pPr>
              <w:spacing w:before="0" w:after="0" w:line="240" w:lineRule="auto"/>
              <w:ind w:left="45"/>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22. 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00C8E088" w14:textId="77777777" w:rsidR="002D41D4" w:rsidRPr="00C360A3" w:rsidRDefault="002D41D4" w:rsidP="002D41D4">
            <w:pPr>
              <w:spacing w:before="0" w:after="0" w:line="240" w:lineRule="auto"/>
              <w:ind w:left="30"/>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23. 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355A7422" w14:textId="77777777" w:rsidR="002D41D4" w:rsidRPr="00C360A3" w:rsidRDefault="002D41D4" w:rsidP="002D41D4">
            <w:pPr>
              <w:spacing w:before="0" w:after="0" w:line="240" w:lineRule="auto"/>
              <w:ind w:left="30"/>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24. 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6A261511" w14:textId="77777777" w:rsidR="002D41D4" w:rsidRPr="00C360A3" w:rsidRDefault="002D41D4" w:rsidP="002D41D4">
            <w:pPr>
              <w:spacing w:before="0" w:after="0" w:line="240" w:lineRule="auto"/>
              <w:ind w:left="30"/>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25. 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520314EA" w14:textId="77777777" w:rsidR="002D41D4" w:rsidRPr="00C360A3" w:rsidRDefault="002D41D4" w:rsidP="002D41D4">
            <w:pPr>
              <w:spacing w:before="0" w:after="0" w:line="240" w:lineRule="auto"/>
              <w:ind w:left="30"/>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26. 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5B462E2C" w14:textId="77777777" w:rsidR="002D41D4" w:rsidRPr="00C360A3" w:rsidRDefault="002D41D4" w:rsidP="002D41D4">
            <w:pPr>
              <w:spacing w:before="0" w:after="0" w:line="240" w:lineRule="auto"/>
              <w:ind w:left="30"/>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27. 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2E662DAB" w14:textId="77777777" w:rsidR="002D41D4" w:rsidRPr="00C360A3" w:rsidRDefault="002D41D4" w:rsidP="002D41D4">
            <w:pPr>
              <w:spacing w:before="0" w:after="0" w:line="240" w:lineRule="auto"/>
              <w:ind w:left="30"/>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28. 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20F2D13D" w14:textId="77777777" w:rsidR="002D41D4" w:rsidRPr="00C360A3" w:rsidRDefault="002D41D4" w:rsidP="002D41D4">
            <w:pPr>
              <w:spacing w:before="0" w:after="0" w:line="240" w:lineRule="auto"/>
              <w:ind w:left="30"/>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29. 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1E51DC04" w14:textId="77777777" w:rsidR="002D41D4" w:rsidRPr="00C360A3" w:rsidRDefault="002D41D4" w:rsidP="002D41D4">
            <w:pPr>
              <w:spacing w:before="0" w:after="0" w:line="240" w:lineRule="auto"/>
              <w:ind w:left="30"/>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30. 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45724A89" w14:textId="77777777" w:rsidR="002D41D4" w:rsidRPr="00C360A3" w:rsidRDefault="002D41D4" w:rsidP="002D41D4">
            <w:pPr>
              <w:spacing w:before="0" w:after="0" w:line="240" w:lineRule="auto"/>
              <w:ind w:left="30"/>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31. </w:t>
            </w:r>
          </w:p>
        </w:tc>
        <w:tc>
          <w:tcPr>
            <w:tcW w:w="500" w:type="dxa"/>
            <w:tcBorders>
              <w:top w:val="single" w:sz="6" w:space="0" w:color="000000"/>
              <w:left w:val="single" w:sz="6" w:space="0" w:color="000000"/>
              <w:bottom w:val="single" w:sz="6" w:space="0" w:color="000000"/>
              <w:right w:val="single" w:sz="12" w:space="0" w:color="000000"/>
            </w:tcBorders>
            <w:shd w:val="clear" w:color="auto" w:fill="auto"/>
            <w:hideMark/>
          </w:tcPr>
          <w:p w14:paraId="4CA255BE" w14:textId="77777777" w:rsidR="002D41D4" w:rsidRPr="00C360A3" w:rsidRDefault="002D41D4" w:rsidP="002D41D4">
            <w:pPr>
              <w:spacing w:before="0" w:after="0" w:line="240" w:lineRule="auto"/>
              <w:ind w:left="105"/>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spolu za </w:t>
            </w:r>
          </w:p>
          <w:p w14:paraId="0AC02A0D" w14:textId="77777777" w:rsidR="002D41D4" w:rsidRPr="00C360A3" w:rsidRDefault="002D41D4" w:rsidP="002D41D4">
            <w:pPr>
              <w:spacing w:before="0" w:after="0" w:line="240" w:lineRule="auto"/>
              <w:ind w:left="150"/>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mesiac </w:t>
            </w:r>
          </w:p>
        </w:tc>
      </w:tr>
      <w:tr w:rsidR="002D41D4" w:rsidRPr="002D41D4" w14:paraId="1F8CDC5B" w14:textId="77777777" w:rsidTr="00C360A3">
        <w:trPr>
          <w:trHeight w:val="165"/>
        </w:trPr>
        <w:tc>
          <w:tcPr>
            <w:tcW w:w="9189" w:type="dxa"/>
            <w:gridSpan w:val="34"/>
            <w:tcBorders>
              <w:top w:val="single" w:sz="6" w:space="0" w:color="000000"/>
              <w:left w:val="single" w:sz="12" w:space="0" w:color="000000"/>
              <w:bottom w:val="single" w:sz="6" w:space="0" w:color="000000"/>
              <w:right w:val="single" w:sz="12" w:space="0" w:color="000000"/>
            </w:tcBorders>
            <w:shd w:val="clear" w:color="auto" w:fill="92D050"/>
            <w:hideMark/>
          </w:tcPr>
          <w:p w14:paraId="41E23EB7" w14:textId="77777777" w:rsidR="002D41D4" w:rsidRPr="00C360A3" w:rsidRDefault="002D41D4" w:rsidP="002D41D4">
            <w:pPr>
              <w:spacing w:before="0" w:after="0" w:line="240" w:lineRule="auto"/>
              <w:ind w:left="495"/>
              <w:jc w:val="left"/>
              <w:textAlignment w:val="baseline"/>
              <w:rPr>
                <w:rFonts w:eastAsia="Times New Roman" w:cs="Segoe UI"/>
                <w:kern w:val="0"/>
                <w:sz w:val="16"/>
                <w:szCs w:val="16"/>
                <w:lang w:eastAsia="sk-SK"/>
                <w14:ligatures w14:val="none"/>
              </w:rPr>
            </w:pPr>
            <w:r w:rsidRPr="00C360A3">
              <w:rPr>
                <w:rFonts w:eastAsia="Times New Roman" w:cs="Times New Roman"/>
                <w:b/>
                <w:bCs/>
                <w:kern w:val="0"/>
                <w:sz w:val="16"/>
                <w:szCs w:val="16"/>
                <w:lang w:eastAsia="sk-SK"/>
                <w14:ligatures w14:val="none"/>
              </w:rPr>
              <w:t>Kľúčoví odborníci</w:t>
            </w:r>
            <w:r w:rsidRPr="00C360A3">
              <w:rPr>
                <w:rFonts w:eastAsia="Times New Roman" w:cs="Times New Roman"/>
                <w:kern w:val="0"/>
                <w:sz w:val="16"/>
                <w:szCs w:val="16"/>
                <w:lang w:eastAsia="sk-SK"/>
                <w14:ligatures w14:val="none"/>
              </w:rPr>
              <w:t> </w:t>
            </w:r>
          </w:p>
        </w:tc>
      </w:tr>
      <w:tr w:rsidR="007D1C0E" w:rsidRPr="000D62F2" w14:paraId="07DC6670" w14:textId="77777777" w:rsidTr="005872B7">
        <w:trPr>
          <w:trHeight w:val="165"/>
        </w:trPr>
        <w:tc>
          <w:tcPr>
            <w:tcW w:w="122" w:type="dxa"/>
            <w:tcBorders>
              <w:top w:val="single" w:sz="6" w:space="0" w:color="000000"/>
              <w:left w:val="single" w:sz="12" w:space="0" w:color="000000"/>
              <w:bottom w:val="single" w:sz="6" w:space="0" w:color="000000"/>
              <w:right w:val="single" w:sz="6" w:space="0" w:color="000000"/>
            </w:tcBorders>
            <w:shd w:val="clear" w:color="auto" w:fill="auto"/>
            <w:hideMark/>
          </w:tcPr>
          <w:p w14:paraId="79EE5BC8" w14:textId="77777777" w:rsidR="002D41D4" w:rsidRPr="00C360A3" w:rsidRDefault="002D41D4" w:rsidP="002D41D4">
            <w:pPr>
              <w:spacing w:before="0" w:after="0" w:line="240" w:lineRule="auto"/>
              <w:ind w:left="15"/>
              <w:jc w:val="center"/>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1 </w:t>
            </w:r>
          </w:p>
        </w:tc>
        <w:tc>
          <w:tcPr>
            <w:tcW w:w="1855" w:type="dxa"/>
            <w:tcBorders>
              <w:top w:val="single" w:sz="6" w:space="0" w:color="000000"/>
              <w:left w:val="single" w:sz="6" w:space="0" w:color="000000"/>
              <w:bottom w:val="single" w:sz="6" w:space="0" w:color="000000"/>
              <w:right w:val="single" w:sz="6" w:space="0" w:color="000000"/>
            </w:tcBorders>
            <w:shd w:val="clear" w:color="auto" w:fill="auto"/>
            <w:hideMark/>
          </w:tcPr>
          <w:p w14:paraId="484407DC" w14:textId="77777777" w:rsidR="002D41D4" w:rsidRPr="00C360A3" w:rsidRDefault="002D41D4" w:rsidP="002D41D4">
            <w:pPr>
              <w:spacing w:before="0" w:after="0" w:line="240" w:lineRule="auto"/>
              <w:ind w:left="15"/>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Vedúci tímu Stavebno- technického dozoru STD / meno ................. </w:t>
            </w:r>
          </w:p>
        </w:tc>
        <w:tc>
          <w:tcPr>
            <w:tcW w:w="276" w:type="dxa"/>
            <w:tcBorders>
              <w:top w:val="single" w:sz="6" w:space="0" w:color="000000"/>
              <w:left w:val="single" w:sz="6" w:space="0" w:color="000000"/>
              <w:bottom w:val="single" w:sz="6" w:space="0" w:color="000000"/>
              <w:right w:val="single" w:sz="6" w:space="0" w:color="000000"/>
            </w:tcBorders>
            <w:shd w:val="clear" w:color="auto" w:fill="auto"/>
            <w:hideMark/>
          </w:tcPr>
          <w:p w14:paraId="74EE54AA"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7633047A"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1E3FACF1"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0BDA4D54"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50D556B2"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236BD9EF"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7B94758B"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096E5FE4"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6A61742F"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37B31E6B"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6DA2C590"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18820539"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4F0F225D"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12A62EA4"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0C580FCA"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2962736E"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40F2FB88"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44A86F91"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0CCCDB61"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2A08D994"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308FC53A"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168E2055"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657B23AF"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4014E35D"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7C634B1C"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084579B2"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6C5A5357"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603C1ADA"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7CDF0CE9"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13FF402E"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424DF02A"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500" w:type="dxa"/>
            <w:tcBorders>
              <w:top w:val="single" w:sz="6" w:space="0" w:color="000000"/>
              <w:left w:val="single" w:sz="6" w:space="0" w:color="000000"/>
              <w:bottom w:val="single" w:sz="6" w:space="0" w:color="000000"/>
              <w:right w:val="single" w:sz="12" w:space="0" w:color="000000"/>
            </w:tcBorders>
            <w:shd w:val="clear" w:color="auto" w:fill="auto"/>
            <w:hideMark/>
          </w:tcPr>
          <w:p w14:paraId="430351BA" w14:textId="77777777" w:rsidR="002D41D4" w:rsidRPr="00C360A3" w:rsidRDefault="002D41D4" w:rsidP="002D41D4">
            <w:pPr>
              <w:spacing w:before="0" w:after="0" w:line="240" w:lineRule="auto"/>
              <w:ind w:right="15"/>
              <w:jc w:val="righ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0 </w:t>
            </w:r>
          </w:p>
        </w:tc>
      </w:tr>
      <w:tr w:rsidR="007D1C0E" w:rsidRPr="000D62F2" w14:paraId="0363E164" w14:textId="77777777" w:rsidTr="005872B7">
        <w:trPr>
          <w:trHeight w:val="165"/>
        </w:trPr>
        <w:tc>
          <w:tcPr>
            <w:tcW w:w="122" w:type="dxa"/>
            <w:tcBorders>
              <w:top w:val="single" w:sz="6" w:space="0" w:color="000000"/>
              <w:left w:val="single" w:sz="12" w:space="0" w:color="000000"/>
              <w:bottom w:val="single" w:sz="6" w:space="0" w:color="000000"/>
              <w:right w:val="single" w:sz="6" w:space="0" w:color="000000"/>
            </w:tcBorders>
            <w:shd w:val="clear" w:color="auto" w:fill="auto"/>
            <w:hideMark/>
          </w:tcPr>
          <w:p w14:paraId="018C356D" w14:textId="77777777" w:rsidR="002D41D4" w:rsidRPr="00C360A3" w:rsidRDefault="002D41D4" w:rsidP="002D41D4">
            <w:pPr>
              <w:spacing w:before="0" w:after="0" w:line="240" w:lineRule="auto"/>
              <w:ind w:left="15"/>
              <w:jc w:val="center"/>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2 </w:t>
            </w:r>
          </w:p>
        </w:tc>
        <w:tc>
          <w:tcPr>
            <w:tcW w:w="1855" w:type="dxa"/>
            <w:tcBorders>
              <w:top w:val="single" w:sz="6" w:space="0" w:color="000000"/>
              <w:left w:val="single" w:sz="6" w:space="0" w:color="000000"/>
              <w:bottom w:val="single" w:sz="6" w:space="0" w:color="000000"/>
              <w:right w:val="single" w:sz="6" w:space="0" w:color="000000"/>
            </w:tcBorders>
            <w:shd w:val="clear" w:color="auto" w:fill="auto"/>
            <w:hideMark/>
          </w:tcPr>
          <w:p w14:paraId="7AEA53F6" w14:textId="77777777" w:rsidR="002D41D4" w:rsidRPr="00C360A3" w:rsidRDefault="002D41D4" w:rsidP="002D41D4">
            <w:pPr>
              <w:spacing w:before="0" w:after="0" w:line="240" w:lineRule="auto"/>
              <w:ind w:left="15"/>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Odborník pre koľajový spodok a zvršok / meno ................. </w:t>
            </w:r>
          </w:p>
        </w:tc>
        <w:tc>
          <w:tcPr>
            <w:tcW w:w="276" w:type="dxa"/>
            <w:tcBorders>
              <w:top w:val="single" w:sz="6" w:space="0" w:color="000000"/>
              <w:left w:val="single" w:sz="6" w:space="0" w:color="000000"/>
              <w:bottom w:val="single" w:sz="6" w:space="0" w:color="000000"/>
              <w:right w:val="single" w:sz="6" w:space="0" w:color="000000"/>
            </w:tcBorders>
            <w:shd w:val="clear" w:color="auto" w:fill="auto"/>
            <w:hideMark/>
          </w:tcPr>
          <w:p w14:paraId="0AA3FB82"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4FF461E6"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6D5C8CD1"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12932D15"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33353B8C"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1C3A3730"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0063F14D"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152CC7AE"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71F5143C"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62162894"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071F9FA5"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633C234E"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1523412E"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04882D06"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7733F234"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1EDFA97B"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05759F71"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0C7257AB"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1999F5A5"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42716919"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13D9B9BA"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22B6DFA7"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5CAEBD4B"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36A0C5DB"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50D333B5"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517375BA"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55784BA4"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02FAC213"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68F4112A"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76437649"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151DD34C"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500" w:type="dxa"/>
            <w:tcBorders>
              <w:top w:val="single" w:sz="6" w:space="0" w:color="000000"/>
              <w:left w:val="single" w:sz="6" w:space="0" w:color="000000"/>
              <w:bottom w:val="single" w:sz="6" w:space="0" w:color="000000"/>
              <w:right w:val="single" w:sz="12" w:space="0" w:color="000000"/>
            </w:tcBorders>
            <w:shd w:val="clear" w:color="auto" w:fill="auto"/>
            <w:hideMark/>
          </w:tcPr>
          <w:p w14:paraId="343FB8FE" w14:textId="77777777" w:rsidR="002D41D4" w:rsidRPr="00C360A3" w:rsidRDefault="002D41D4" w:rsidP="002D41D4">
            <w:pPr>
              <w:spacing w:before="0" w:after="0" w:line="240" w:lineRule="auto"/>
              <w:ind w:right="15"/>
              <w:jc w:val="righ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0 </w:t>
            </w:r>
          </w:p>
        </w:tc>
      </w:tr>
      <w:tr w:rsidR="007D1C0E" w:rsidRPr="000D62F2" w14:paraId="41CB023A" w14:textId="77777777" w:rsidTr="005872B7">
        <w:trPr>
          <w:trHeight w:val="165"/>
        </w:trPr>
        <w:tc>
          <w:tcPr>
            <w:tcW w:w="122" w:type="dxa"/>
            <w:tcBorders>
              <w:top w:val="single" w:sz="6" w:space="0" w:color="000000"/>
              <w:left w:val="single" w:sz="12" w:space="0" w:color="000000"/>
              <w:bottom w:val="single" w:sz="6" w:space="0" w:color="000000"/>
              <w:right w:val="single" w:sz="6" w:space="0" w:color="000000"/>
            </w:tcBorders>
            <w:shd w:val="clear" w:color="auto" w:fill="auto"/>
            <w:hideMark/>
          </w:tcPr>
          <w:p w14:paraId="60ECE995" w14:textId="77777777" w:rsidR="002D41D4" w:rsidRPr="00C360A3" w:rsidRDefault="002D41D4" w:rsidP="002D41D4">
            <w:pPr>
              <w:spacing w:before="0" w:after="0" w:line="240" w:lineRule="auto"/>
              <w:ind w:left="15"/>
              <w:jc w:val="center"/>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3 </w:t>
            </w:r>
          </w:p>
        </w:tc>
        <w:tc>
          <w:tcPr>
            <w:tcW w:w="1855" w:type="dxa"/>
            <w:tcBorders>
              <w:top w:val="single" w:sz="6" w:space="0" w:color="000000"/>
              <w:left w:val="single" w:sz="6" w:space="0" w:color="000000"/>
              <w:bottom w:val="single" w:sz="6" w:space="0" w:color="000000"/>
              <w:right w:val="single" w:sz="6" w:space="0" w:color="000000"/>
            </w:tcBorders>
            <w:shd w:val="clear" w:color="auto" w:fill="auto"/>
            <w:hideMark/>
          </w:tcPr>
          <w:p w14:paraId="7BC9D43D" w14:textId="77777777" w:rsidR="002D41D4" w:rsidRPr="00C360A3" w:rsidRDefault="002D41D4" w:rsidP="002D41D4">
            <w:pPr>
              <w:spacing w:before="0" w:after="0" w:line="240" w:lineRule="auto"/>
              <w:ind w:left="15"/>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Odborník pre inžinierske stavy – dopravné stavby / meno ................... </w:t>
            </w:r>
          </w:p>
        </w:tc>
        <w:tc>
          <w:tcPr>
            <w:tcW w:w="276" w:type="dxa"/>
            <w:tcBorders>
              <w:top w:val="single" w:sz="6" w:space="0" w:color="000000"/>
              <w:left w:val="single" w:sz="6" w:space="0" w:color="000000"/>
              <w:bottom w:val="single" w:sz="6" w:space="0" w:color="000000"/>
              <w:right w:val="single" w:sz="6" w:space="0" w:color="000000"/>
            </w:tcBorders>
            <w:shd w:val="clear" w:color="auto" w:fill="auto"/>
            <w:hideMark/>
          </w:tcPr>
          <w:p w14:paraId="08E02392"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19C151D0"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286C4DC3"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5DF00A54"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5CC92636"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2BCBBC76"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4209C259"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0B71B51D"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243DD8C7"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73B20974"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1021AC11"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76D2C4A4"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0ECEB7D3"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2B6ED107"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5555B5EF"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54317B19"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094C4FCB"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4F9DCCD4"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73C7AFB0"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4EABE880"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34035031"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7E282B88"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661B0866"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361E24F8"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3D7D17DC"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03091DA1"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0FC260A4"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2F021B12"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7ED54173"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563CD6A8"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7703CADD"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500" w:type="dxa"/>
            <w:tcBorders>
              <w:top w:val="single" w:sz="6" w:space="0" w:color="000000"/>
              <w:left w:val="single" w:sz="6" w:space="0" w:color="000000"/>
              <w:bottom w:val="single" w:sz="6" w:space="0" w:color="000000"/>
              <w:right w:val="single" w:sz="12" w:space="0" w:color="000000"/>
            </w:tcBorders>
            <w:shd w:val="clear" w:color="auto" w:fill="auto"/>
            <w:hideMark/>
          </w:tcPr>
          <w:p w14:paraId="678A6656"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r>
      <w:tr w:rsidR="007D1C0E" w:rsidRPr="000D62F2" w14:paraId="3837BE1C" w14:textId="77777777" w:rsidTr="005872B7">
        <w:trPr>
          <w:trHeight w:val="300"/>
        </w:trPr>
        <w:tc>
          <w:tcPr>
            <w:tcW w:w="122" w:type="dxa"/>
            <w:tcBorders>
              <w:top w:val="single" w:sz="6" w:space="0" w:color="000000"/>
              <w:left w:val="single" w:sz="12" w:space="0" w:color="000000"/>
              <w:bottom w:val="single" w:sz="6" w:space="0" w:color="000000"/>
              <w:right w:val="single" w:sz="6" w:space="0" w:color="000000"/>
            </w:tcBorders>
            <w:shd w:val="clear" w:color="auto" w:fill="auto"/>
            <w:hideMark/>
          </w:tcPr>
          <w:p w14:paraId="5ABA1BEB" w14:textId="77777777" w:rsidR="002D41D4" w:rsidRPr="00C360A3" w:rsidRDefault="002D41D4" w:rsidP="002D41D4">
            <w:pPr>
              <w:spacing w:before="0" w:after="0" w:line="240" w:lineRule="auto"/>
              <w:ind w:left="15"/>
              <w:jc w:val="center"/>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4 </w:t>
            </w:r>
          </w:p>
        </w:tc>
        <w:tc>
          <w:tcPr>
            <w:tcW w:w="1855" w:type="dxa"/>
            <w:tcBorders>
              <w:top w:val="single" w:sz="6" w:space="0" w:color="000000"/>
              <w:left w:val="single" w:sz="6" w:space="0" w:color="000000"/>
              <w:bottom w:val="single" w:sz="6" w:space="0" w:color="000000"/>
              <w:right w:val="single" w:sz="6" w:space="0" w:color="000000"/>
            </w:tcBorders>
            <w:shd w:val="clear" w:color="auto" w:fill="auto"/>
            <w:hideMark/>
          </w:tcPr>
          <w:p w14:paraId="30CDE30F" w14:textId="77777777" w:rsidR="002D41D4" w:rsidRPr="00C360A3" w:rsidRDefault="002D41D4" w:rsidP="002D41D4">
            <w:pPr>
              <w:spacing w:before="0" w:after="0" w:line="240" w:lineRule="auto"/>
              <w:ind w:left="15"/>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Odborník pre trakčné vedenie, rozvody VN, NN , slaboprúd / meno..... </w:t>
            </w:r>
          </w:p>
        </w:tc>
        <w:tc>
          <w:tcPr>
            <w:tcW w:w="276" w:type="dxa"/>
            <w:tcBorders>
              <w:top w:val="single" w:sz="6" w:space="0" w:color="000000"/>
              <w:left w:val="single" w:sz="6" w:space="0" w:color="000000"/>
              <w:bottom w:val="single" w:sz="6" w:space="0" w:color="000000"/>
              <w:right w:val="single" w:sz="6" w:space="0" w:color="000000"/>
            </w:tcBorders>
            <w:shd w:val="clear" w:color="auto" w:fill="auto"/>
            <w:hideMark/>
          </w:tcPr>
          <w:p w14:paraId="658C845F"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5ABF2D1E"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7332B45B"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7B3E0CCD"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167E1D85"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7F3F3355"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36A130AD"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60D52CCB"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6D2460AE"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279DD37F"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6CC77258"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3A7A978D"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0C14C030"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131D9B40"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71D9A75C"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45F66EB4"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1A01DA04"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54159123"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5A6DC2B5"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3FD36F2C"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2D5CC786"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5B5F1FAB"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6B4EC19A"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47663305"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36C02D3F"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059488FB"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2E57B66A"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75FDC0F1"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22DFE5D9"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028178E6"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3C07B279"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500" w:type="dxa"/>
            <w:tcBorders>
              <w:top w:val="single" w:sz="6" w:space="0" w:color="000000"/>
              <w:left w:val="single" w:sz="6" w:space="0" w:color="000000"/>
              <w:bottom w:val="single" w:sz="6" w:space="0" w:color="000000"/>
              <w:right w:val="single" w:sz="12" w:space="0" w:color="000000"/>
            </w:tcBorders>
            <w:shd w:val="clear" w:color="auto" w:fill="auto"/>
            <w:hideMark/>
          </w:tcPr>
          <w:p w14:paraId="0E56982A" w14:textId="77777777" w:rsidR="002D41D4" w:rsidRPr="00C360A3" w:rsidRDefault="002D41D4" w:rsidP="002D41D4">
            <w:pPr>
              <w:spacing w:before="0" w:after="0" w:line="240" w:lineRule="auto"/>
              <w:ind w:right="15"/>
              <w:jc w:val="righ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0 </w:t>
            </w:r>
          </w:p>
        </w:tc>
      </w:tr>
      <w:tr w:rsidR="002D41D4" w:rsidRPr="002D41D4" w14:paraId="6CB9D01D" w14:textId="77777777" w:rsidTr="00C360A3">
        <w:trPr>
          <w:trHeight w:val="165"/>
        </w:trPr>
        <w:tc>
          <w:tcPr>
            <w:tcW w:w="9189" w:type="dxa"/>
            <w:gridSpan w:val="34"/>
            <w:tcBorders>
              <w:top w:val="single" w:sz="6" w:space="0" w:color="000000"/>
              <w:left w:val="single" w:sz="12" w:space="0" w:color="000000"/>
              <w:bottom w:val="single" w:sz="6" w:space="0" w:color="000000"/>
              <w:right w:val="single" w:sz="12" w:space="0" w:color="000000"/>
            </w:tcBorders>
            <w:shd w:val="clear" w:color="auto" w:fill="92D050"/>
            <w:hideMark/>
          </w:tcPr>
          <w:p w14:paraId="5CDB863E" w14:textId="77777777" w:rsidR="002D41D4" w:rsidRPr="00C360A3" w:rsidRDefault="002D41D4" w:rsidP="002D41D4">
            <w:pPr>
              <w:spacing w:before="0" w:after="0" w:line="240" w:lineRule="auto"/>
              <w:ind w:left="495"/>
              <w:jc w:val="left"/>
              <w:textAlignment w:val="baseline"/>
              <w:rPr>
                <w:rFonts w:eastAsia="Times New Roman" w:cs="Segoe UI"/>
                <w:kern w:val="0"/>
                <w:sz w:val="16"/>
                <w:szCs w:val="16"/>
                <w:lang w:eastAsia="sk-SK"/>
                <w14:ligatures w14:val="none"/>
              </w:rPr>
            </w:pPr>
            <w:r w:rsidRPr="00C360A3">
              <w:rPr>
                <w:rFonts w:eastAsia="Times New Roman" w:cs="Times New Roman"/>
                <w:b/>
                <w:bCs/>
                <w:kern w:val="0"/>
                <w:sz w:val="16"/>
                <w:szCs w:val="16"/>
                <w:lang w:eastAsia="sk-SK"/>
                <w14:ligatures w14:val="none"/>
              </w:rPr>
              <w:t>Nekľúčoví odborníci</w:t>
            </w:r>
            <w:r w:rsidRPr="00C360A3">
              <w:rPr>
                <w:rFonts w:eastAsia="Times New Roman" w:cs="Times New Roman"/>
                <w:kern w:val="0"/>
                <w:sz w:val="16"/>
                <w:szCs w:val="16"/>
                <w:lang w:eastAsia="sk-SK"/>
                <w14:ligatures w14:val="none"/>
              </w:rPr>
              <w:t> </w:t>
            </w:r>
          </w:p>
        </w:tc>
      </w:tr>
      <w:tr w:rsidR="002D41D4" w:rsidRPr="002D41D4" w14:paraId="7DDC9955" w14:textId="77777777" w:rsidTr="00C360A3">
        <w:trPr>
          <w:trHeight w:val="300"/>
        </w:trPr>
        <w:tc>
          <w:tcPr>
            <w:tcW w:w="122" w:type="dxa"/>
            <w:tcBorders>
              <w:top w:val="single" w:sz="6" w:space="0" w:color="000000"/>
              <w:left w:val="single" w:sz="12" w:space="0" w:color="000000"/>
              <w:bottom w:val="single" w:sz="6" w:space="0" w:color="000000"/>
              <w:right w:val="single" w:sz="6" w:space="0" w:color="000000"/>
            </w:tcBorders>
            <w:shd w:val="clear" w:color="auto" w:fill="B8CCE4"/>
            <w:hideMark/>
          </w:tcPr>
          <w:p w14:paraId="2F71CF57" w14:textId="77777777" w:rsidR="002D41D4" w:rsidRPr="00C360A3" w:rsidRDefault="002D41D4" w:rsidP="002D41D4">
            <w:pPr>
              <w:spacing w:before="0" w:after="0" w:line="240" w:lineRule="auto"/>
              <w:ind w:left="15"/>
              <w:jc w:val="center"/>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1 </w:t>
            </w:r>
          </w:p>
        </w:tc>
        <w:tc>
          <w:tcPr>
            <w:tcW w:w="9067" w:type="dxa"/>
            <w:gridSpan w:val="33"/>
            <w:tcBorders>
              <w:top w:val="single" w:sz="6" w:space="0" w:color="000000"/>
              <w:left w:val="single" w:sz="6" w:space="0" w:color="000000"/>
              <w:bottom w:val="single" w:sz="6" w:space="0" w:color="000000"/>
              <w:right w:val="single" w:sz="12" w:space="0" w:color="000000"/>
            </w:tcBorders>
            <w:shd w:val="clear" w:color="auto" w:fill="B8CCE4"/>
            <w:hideMark/>
          </w:tcPr>
          <w:p w14:paraId="3C2BF82D" w14:textId="77777777" w:rsidR="002D41D4" w:rsidRPr="00C360A3" w:rsidRDefault="002D41D4" w:rsidP="002D41D4">
            <w:pPr>
              <w:spacing w:before="0" w:after="0" w:line="240" w:lineRule="auto"/>
              <w:ind w:left="15"/>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Odborník pre inžinierske siete (vodovodné, kanalizačné, plynové vedenia) </w:t>
            </w:r>
          </w:p>
        </w:tc>
      </w:tr>
      <w:tr w:rsidR="007D1C0E" w:rsidRPr="000D62F2" w14:paraId="4358C17A" w14:textId="77777777" w:rsidTr="005872B7">
        <w:trPr>
          <w:trHeight w:val="165"/>
        </w:trPr>
        <w:tc>
          <w:tcPr>
            <w:tcW w:w="122" w:type="dxa"/>
            <w:tcBorders>
              <w:top w:val="single" w:sz="6" w:space="0" w:color="000000"/>
              <w:left w:val="single" w:sz="12" w:space="0" w:color="000000"/>
              <w:bottom w:val="single" w:sz="6" w:space="0" w:color="000000"/>
              <w:right w:val="single" w:sz="6" w:space="0" w:color="000000"/>
            </w:tcBorders>
            <w:shd w:val="clear" w:color="auto" w:fill="auto"/>
            <w:hideMark/>
          </w:tcPr>
          <w:p w14:paraId="12F33A8F"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1855" w:type="dxa"/>
            <w:tcBorders>
              <w:top w:val="single" w:sz="6" w:space="0" w:color="000000"/>
              <w:left w:val="single" w:sz="6" w:space="0" w:color="000000"/>
              <w:bottom w:val="single" w:sz="6" w:space="0" w:color="000000"/>
              <w:right w:val="single" w:sz="6" w:space="0" w:color="000000"/>
            </w:tcBorders>
            <w:shd w:val="clear" w:color="auto" w:fill="auto"/>
            <w:hideMark/>
          </w:tcPr>
          <w:p w14:paraId="181A29FD" w14:textId="77777777" w:rsidR="002D41D4" w:rsidRPr="00C360A3" w:rsidRDefault="002D41D4" w:rsidP="002D41D4">
            <w:pPr>
              <w:spacing w:before="0" w:after="0" w:line="240" w:lineRule="auto"/>
              <w:ind w:left="15"/>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1a/ meno ............ </w:t>
            </w:r>
          </w:p>
        </w:tc>
        <w:tc>
          <w:tcPr>
            <w:tcW w:w="276" w:type="dxa"/>
            <w:tcBorders>
              <w:top w:val="single" w:sz="6" w:space="0" w:color="000000"/>
              <w:left w:val="single" w:sz="6" w:space="0" w:color="000000"/>
              <w:bottom w:val="single" w:sz="6" w:space="0" w:color="000000"/>
              <w:right w:val="single" w:sz="6" w:space="0" w:color="000000"/>
            </w:tcBorders>
            <w:shd w:val="clear" w:color="auto" w:fill="auto"/>
            <w:hideMark/>
          </w:tcPr>
          <w:p w14:paraId="3EC97E91"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5309483B"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2624EB2F"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715F2531"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6A22AEB3"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4F950A6E"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23BDEC0A"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4814F973"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67B284FF"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46A50AC5"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449B0321"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09D3E17B"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207DF305"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1AE0B74C"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39E4A617"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13C4A523"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79FFEEF3"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6A7EEC2B"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22370C42"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34DE0343"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442FFF86"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006A9DE3"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1537B7A7"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158D3F43"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66C0B827"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0A65AB51"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7969F6DF"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7130CEE8"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787E8AE5"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29A373B2"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7E9A3AEB"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500" w:type="dxa"/>
            <w:tcBorders>
              <w:top w:val="single" w:sz="6" w:space="0" w:color="000000"/>
              <w:left w:val="single" w:sz="6" w:space="0" w:color="000000"/>
              <w:bottom w:val="single" w:sz="6" w:space="0" w:color="000000"/>
              <w:right w:val="single" w:sz="12" w:space="0" w:color="000000"/>
            </w:tcBorders>
            <w:shd w:val="clear" w:color="auto" w:fill="auto"/>
            <w:hideMark/>
          </w:tcPr>
          <w:p w14:paraId="7DD33F9B" w14:textId="77777777" w:rsidR="002D41D4" w:rsidRPr="00C360A3" w:rsidRDefault="002D41D4" w:rsidP="002D41D4">
            <w:pPr>
              <w:spacing w:before="0" w:after="0" w:line="240" w:lineRule="auto"/>
              <w:ind w:right="15"/>
              <w:jc w:val="righ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0 </w:t>
            </w:r>
          </w:p>
        </w:tc>
      </w:tr>
      <w:tr w:rsidR="007D1C0E" w:rsidRPr="000D62F2" w14:paraId="75259804" w14:textId="77777777" w:rsidTr="005872B7">
        <w:trPr>
          <w:trHeight w:val="165"/>
        </w:trPr>
        <w:tc>
          <w:tcPr>
            <w:tcW w:w="122" w:type="dxa"/>
            <w:tcBorders>
              <w:top w:val="single" w:sz="6" w:space="0" w:color="000000"/>
              <w:left w:val="single" w:sz="12" w:space="0" w:color="000000"/>
              <w:bottom w:val="single" w:sz="6" w:space="0" w:color="000000"/>
              <w:right w:val="single" w:sz="6" w:space="0" w:color="000000"/>
            </w:tcBorders>
            <w:shd w:val="clear" w:color="auto" w:fill="auto"/>
            <w:hideMark/>
          </w:tcPr>
          <w:p w14:paraId="172894A7"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1855" w:type="dxa"/>
            <w:tcBorders>
              <w:top w:val="single" w:sz="6" w:space="0" w:color="000000"/>
              <w:left w:val="single" w:sz="6" w:space="0" w:color="000000"/>
              <w:bottom w:val="single" w:sz="6" w:space="0" w:color="000000"/>
              <w:right w:val="single" w:sz="6" w:space="0" w:color="000000"/>
            </w:tcBorders>
            <w:shd w:val="clear" w:color="auto" w:fill="auto"/>
            <w:hideMark/>
          </w:tcPr>
          <w:p w14:paraId="0ADB8C29" w14:textId="77777777" w:rsidR="002D41D4" w:rsidRPr="00C360A3" w:rsidRDefault="002D41D4" w:rsidP="002D41D4">
            <w:pPr>
              <w:spacing w:before="0" w:after="0" w:line="240" w:lineRule="auto"/>
              <w:ind w:left="15"/>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1b/ meno ............ </w:t>
            </w:r>
          </w:p>
        </w:tc>
        <w:tc>
          <w:tcPr>
            <w:tcW w:w="276" w:type="dxa"/>
            <w:tcBorders>
              <w:top w:val="single" w:sz="6" w:space="0" w:color="000000"/>
              <w:left w:val="single" w:sz="6" w:space="0" w:color="000000"/>
              <w:bottom w:val="single" w:sz="6" w:space="0" w:color="000000"/>
              <w:right w:val="single" w:sz="6" w:space="0" w:color="000000"/>
            </w:tcBorders>
            <w:shd w:val="clear" w:color="auto" w:fill="auto"/>
            <w:hideMark/>
          </w:tcPr>
          <w:p w14:paraId="239CAAEE"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4C56427A"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2441303E"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73E47FE7"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200BC8C4"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7F21C6D0"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4DD521EE"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048397C8"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476291D9"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2B820288"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35A7E6EF"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05533C44"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653B9D38"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3B0B671A"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3F7F30A7"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0D7A5934"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29BCCDE6"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4B33B843"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1A30B5AA"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59B5EDA2"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336A4681"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0F1F96DC"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49EB4126"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612F36BB"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6B537B4C"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7CAE0ADE"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3BE3D505"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2E6FE9B9"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16662DEF"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68FCE77D"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4949930E"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500" w:type="dxa"/>
            <w:tcBorders>
              <w:top w:val="single" w:sz="6" w:space="0" w:color="000000"/>
              <w:left w:val="single" w:sz="6" w:space="0" w:color="000000"/>
              <w:bottom w:val="single" w:sz="6" w:space="0" w:color="000000"/>
              <w:right w:val="single" w:sz="12" w:space="0" w:color="000000"/>
            </w:tcBorders>
            <w:shd w:val="clear" w:color="auto" w:fill="auto"/>
            <w:hideMark/>
          </w:tcPr>
          <w:p w14:paraId="269B6877" w14:textId="77777777" w:rsidR="002D41D4" w:rsidRPr="00C360A3" w:rsidRDefault="002D41D4" w:rsidP="002D41D4">
            <w:pPr>
              <w:spacing w:before="0" w:after="0" w:line="240" w:lineRule="auto"/>
              <w:ind w:right="15"/>
              <w:jc w:val="righ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0 </w:t>
            </w:r>
          </w:p>
        </w:tc>
      </w:tr>
      <w:tr w:rsidR="007D1C0E" w:rsidRPr="000D62F2" w14:paraId="367EB857" w14:textId="77777777" w:rsidTr="005872B7">
        <w:trPr>
          <w:trHeight w:val="165"/>
        </w:trPr>
        <w:tc>
          <w:tcPr>
            <w:tcW w:w="122" w:type="dxa"/>
            <w:tcBorders>
              <w:top w:val="single" w:sz="6" w:space="0" w:color="000000"/>
              <w:left w:val="single" w:sz="12" w:space="0" w:color="000000"/>
              <w:bottom w:val="single" w:sz="6" w:space="0" w:color="000000"/>
              <w:right w:val="single" w:sz="6" w:space="0" w:color="000000"/>
            </w:tcBorders>
            <w:shd w:val="clear" w:color="auto" w:fill="auto"/>
            <w:hideMark/>
          </w:tcPr>
          <w:p w14:paraId="21615FBF"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1855" w:type="dxa"/>
            <w:tcBorders>
              <w:top w:val="single" w:sz="6" w:space="0" w:color="000000"/>
              <w:left w:val="single" w:sz="6" w:space="0" w:color="000000"/>
              <w:bottom w:val="single" w:sz="6" w:space="0" w:color="000000"/>
              <w:right w:val="single" w:sz="6" w:space="0" w:color="000000"/>
            </w:tcBorders>
            <w:shd w:val="clear" w:color="auto" w:fill="auto"/>
            <w:hideMark/>
          </w:tcPr>
          <w:p w14:paraId="2FA2EC91" w14:textId="77777777" w:rsidR="002D41D4" w:rsidRPr="00C360A3" w:rsidRDefault="002D41D4" w:rsidP="002D41D4">
            <w:pPr>
              <w:spacing w:before="0" w:after="0" w:line="240" w:lineRule="auto"/>
              <w:ind w:left="15"/>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1c/ meno ............ </w:t>
            </w:r>
          </w:p>
        </w:tc>
        <w:tc>
          <w:tcPr>
            <w:tcW w:w="276" w:type="dxa"/>
            <w:tcBorders>
              <w:top w:val="single" w:sz="6" w:space="0" w:color="000000"/>
              <w:left w:val="single" w:sz="6" w:space="0" w:color="000000"/>
              <w:bottom w:val="single" w:sz="6" w:space="0" w:color="000000"/>
              <w:right w:val="single" w:sz="6" w:space="0" w:color="000000"/>
            </w:tcBorders>
            <w:shd w:val="clear" w:color="auto" w:fill="auto"/>
            <w:hideMark/>
          </w:tcPr>
          <w:p w14:paraId="185A49C6"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5ACCF543"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03E9FE5C"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42CFBBEE"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36696F41"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05DDE9A2"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2D58973D"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3AAEB928"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5C01FDA2"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536C2257"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766E526C"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015CEBE1"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64D1C6EA"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5EC8F758"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5EC5C555"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643029F7"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26C6CBA3"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337EFD10"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29BF2847"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257900FD"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2E27B18B"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43D2EDD9"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0DFB7B32"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03B1ED15"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5BE0EFC8"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5F5BAB7D"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5ACEC076"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48BA57D7"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2FC8BF4E"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435FD1E7"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4E045818"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500" w:type="dxa"/>
            <w:tcBorders>
              <w:top w:val="single" w:sz="6" w:space="0" w:color="000000"/>
              <w:left w:val="single" w:sz="6" w:space="0" w:color="000000"/>
              <w:bottom w:val="single" w:sz="6" w:space="0" w:color="000000"/>
              <w:right w:val="single" w:sz="12" w:space="0" w:color="000000"/>
            </w:tcBorders>
            <w:shd w:val="clear" w:color="auto" w:fill="auto"/>
            <w:hideMark/>
          </w:tcPr>
          <w:p w14:paraId="17B46E02" w14:textId="77777777" w:rsidR="002D41D4" w:rsidRPr="00C360A3" w:rsidRDefault="002D41D4" w:rsidP="002D41D4">
            <w:pPr>
              <w:spacing w:before="0" w:after="0" w:line="240" w:lineRule="auto"/>
              <w:ind w:right="15"/>
              <w:jc w:val="righ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0 </w:t>
            </w:r>
          </w:p>
        </w:tc>
      </w:tr>
      <w:tr w:rsidR="002D41D4" w:rsidRPr="002D41D4" w14:paraId="1915EE68" w14:textId="77777777" w:rsidTr="00C360A3">
        <w:trPr>
          <w:trHeight w:val="165"/>
        </w:trPr>
        <w:tc>
          <w:tcPr>
            <w:tcW w:w="122" w:type="dxa"/>
            <w:tcBorders>
              <w:top w:val="single" w:sz="6" w:space="0" w:color="000000"/>
              <w:left w:val="single" w:sz="12" w:space="0" w:color="000000"/>
              <w:bottom w:val="single" w:sz="6" w:space="0" w:color="000000"/>
              <w:right w:val="single" w:sz="6" w:space="0" w:color="000000"/>
            </w:tcBorders>
            <w:shd w:val="clear" w:color="auto" w:fill="B8CCE4"/>
            <w:hideMark/>
          </w:tcPr>
          <w:p w14:paraId="0A4B6CF2" w14:textId="77777777" w:rsidR="002D41D4" w:rsidRPr="00C360A3" w:rsidRDefault="002D41D4" w:rsidP="002D41D4">
            <w:pPr>
              <w:spacing w:before="0" w:after="0" w:line="240" w:lineRule="auto"/>
              <w:ind w:left="15"/>
              <w:jc w:val="center"/>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2 </w:t>
            </w:r>
          </w:p>
        </w:tc>
        <w:tc>
          <w:tcPr>
            <w:tcW w:w="9067" w:type="dxa"/>
            <w:gridSpan w:val="33"/>
            <w:tcBorders>
              <w:top w:val="single" w:sz="6" w:space="0" w:color="000000"/>
              <w:left w:val="single" w:sz="6" w:space="0" w:color="000000"/>
              <w:bottom w:val="single" w:sz="6" w:space="0" w:color="000000"/>
              <w:right w:val="single" w:sz="12" w:space="0" w:color="000000"/>
            </w:tcBorders>
            <w:shd w:val="clear" w:color="auto" w:fill="B8CCE4"/>
            <w:hideMark/>
          </w:tcPr>
          <w:p w14:paraId="0A9F3737" w14:textId="77777777" w:rsidR="002D41D4" w:rsidRPr="00C360A3" w:rsidRDefault="002D41D4" w:rsidP="002D41D4">
            <w:pPr>
              <w:spacing w:before="0" w:after="0" w:line="240" w:lineRule="auto"/>
              <w:ind w:left="15"/>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Odborník pre pozemné stavby </w:t>
            </w:r>
          </w:p>
        </w:tc>
      </w:tr>
      <w:tr w:rsidR="007D1C0E" w:rsidRPr="000D62F2" w14:paraId="07EB9E64" w14:textId="77777777" w:rsidTr="005872B7">
        <w:trPr>
          <w:trHeight w:val="165"/>
        </w:trPr>
        <w:tc>
          <w:tcPr>
            <w:tcW w:w="122" w:type="dxa"/>
            <w:tcBorders>
              <w:top w:val="single" w:sz="6" w:space="0" w:color="000000"/>
              <w:left w:val="single" w:sz="12" w:space="0" w:color="000000"/>
              <w:bottom w:val="single" w:sz="6" w:space="0" w:color="000000"/>
              <w:right w:val="single" w:sz="6" w:space="0" w:color="000000"/>
            </w:tcBorders>
            <w:shd w:val="clear" w:color="auto" w:fill="auto"/>
            <w:hideMark/>
          </w:tcPr>
          <w:p w14:paraId="7967D2CF"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1855" w:type="dxa"/>
            <w:tcBorders>
              <w:top w:val="single" w:sz="6" w:space="0" w:color="000000"/>
              <w:left w:val="single" w:sz="6" w:space="0" w:color="000000"/>
              <w:bottom w:val="single" w:sz="6" w:space="0" w:color="000000"/>
              <w:right w:val="single" w:sz="6" w:space="0" w:color="000000"/>
            </w:tcBorders>
            <w:shd w:val="clear" w:color="auto" w:fill="auto"/>
            <w:hideMark/>
          </w:tcPr>
          <w:p w14:paraId="1F0F56E6" w14:textId="77777777" w:rsidR="002D41D4" w:rsidRPr="00C360A3" w:rsidRDefault="002D41D4" w:rsidP="002D41D4">
            <w:pPr>
              <w:spacing w:before="0" w:after="0" w:line="240" w:lineRule="auto"/>
              <w:ind w:left="15"/>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2a/ meno ............ </w:t>
            </w:r>
          </w:p>
        </w:tc>
        <w:tc>
          <w:tcPr>
            <w:tcW w:w="276" w:type="dxa"/>
            <w:tcBorders>
              <w:top w:val="single" w:sz="6" w:space="0" w:color="000000"/>
              <w:left w:val="single" w:sz="6" w:space="0" w:color="000000"/>
              <w:bottom w:val="single" w:sz="6" w:space="0" w:color="000000"/>
              <w:right w:val="single" w:sz="6" w:space="0" w:color="000000"/>
            </w:tcBorders>
            <w:shd w:val="clear" w:color="auto" w:fill="auto"/>
            <w:hideMark/>
          </w:tcPr>
          <w:p w14:paraId="2A85673C"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5AD62CAE"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657CFEC7"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074703E5"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4A6D155F"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55D9CBA8"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1F66C652"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44D30CE8"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6FA3074E"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5C5C322C"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57FD9F1E"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37CE39A2"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7D85DFBA"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13E4E7A5"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4F976F32"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7F91AB39"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1262B6A6"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7005CB67"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29592B1A"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5CD74183"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48F919DA"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1761A32E"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17BDCD2B"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67749999"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7F357E83"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42435210"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2BB00E00"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1C15D5D7"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0CB969A8"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40170F9F"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4FBF2C70"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500" w:type="dxa"/>
            <w:tcBorders>
              <w:top w:val="single" w:sz="6" w:space="0" w:color="000000"/>
              <w:left w:val="single" w:sz="6" w:space="0" w:color="000000"/>
              <w:bottom w:val="single" w:sz="6" w:space="0" w:color="000000"/>
              <w:right w:val="single" w:sz="12" w:space="0" w:color="000000"/>
            </w:tcBorders>
            <w:shd w:val="clear" w:color="auto" w:fill="auto"/>
            <w:hideMark/>
          </w:tcPr>
          <w:p w14:paraId="7418B12E" w14:textId="77777777" w:rsidR="002D41D4" w:rsidRPr="00C360A3" w:rsidRDefault="002D41D4" w:rsidP="002D41D4">
            <w:pPr>
              <w:spacing w:before="0" w:after="0" w:line="240" w:lineRule="auto"/>
              <w:ind w:right="15"/>
              <w:jc w:val="righ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0 </w:t>
            </w:r>
          </w:p>
        </w:tc>
      </w:tr>
      <w:tr w:rsidR="007D1C0E" w:rsidRPr="000D62F2" w14:paraId="39DCE813" w14:textId="77777777" w:rsidTr="005872B7">
        <w:trPr>
          <w:trHeight w:val="165"/>
        </w:trPr>
        <w:tc>
          <w:tcPr>
            <w:tcW w:w="122" w:type="dxa"/>
            <w:tcBorders>
              <w:top w:val="single" w:sz="6" w:space="0" w:color="000000"/>
              <w:left w:val="single" w:sz="12" w:space="0" w:color="000000"/>
              <w:bottom w:val="single" w:sz="6" w:space="0" w:color="000000"/>
              <w:right w:val="single" w:sz="6" w:space="0" w:color="000000"/>
            </w:tcBorders>
            <w:shd w:val="clear" w:color="auto" w:fill="auto"/>
            <w:hideMark/>
          </w:tcPr>
          <w:p w14:paraId="5668AEB8"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1855" w:type="dxa"/>
            <w:tcBorders>
              <w:top w:val="single" w:sz="6" w:space="0" w:color="000000"/>
              <w:left w:val="single" w:sz="6" w:space="0" w:color="000000"/>
              <w:bottom w:val="single" w:sz="6" w:space="0" w:color="000000"/>
              <w:right w:val="single" w:sz="6" w:space="0" w:color="000000"/>
            </w:tcBorders>
            <w:shd w:val="clear" w:color="auto" w:fill="auto"/>
            <w:hideMark/>
          </w:tcPr>
          <w:p w14:paraId="0903AEAD" w14:textId="77777777" w:rsidR="002D41D4" w:rsidRPr="00C360A3" w:rsidRDefault="002D41D4" w:rsidP="002D41D4">
            <w:pPr>
              <w:spacing w:before="0" w:after="0" w:line="240" w:lineRule="auto"/>
              <w:ind w:left="15"/>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2b/ meno ............ </w:t>
            </w:r>
          </w:p>
        </w:tc>
        <w:tc>
          <w:tcPr>
            <w:tcW w:w="276" w:type="dxa"/>
            <w:tcBorders>
              <w:top w:val="single" w:sz="6" w:space="0" w:color="000000"/>
              <w:left w:val="single" w:sz="6" w:space="0" w:color="000000"/>
              <w:bottom w:val="single" w:sz="6" w:space="0" w:color="000000"/>
              <w:right w:val="single" w:sz="6" w:space="0" w:color="000000"/>
            </w:tcBorders>
            <w:shd w:val="clear" w:color="auto" w:fill="auto"/>
            <w:hideMark/>
          </w:tcPr>
          <w:p w14:paraId="6D50D08D"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505DA9C8"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34474189"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2CAA037B"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11544FF1"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6A8B8440"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055D71D5"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6CE49F0A"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19B63859"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7E9C6F97"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5271FC13"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79E0476E"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2C2141B2"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12E21186"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05C6FC94"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3DD46466"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181C8475"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19124975"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6D98D5E2"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1B522AC7"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3A3FC885"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3BFC60F2"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5C1FFA74"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51D82C7A"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6D2F1338"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42012F73"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42861C07"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2DEE1CCC"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22D3994D"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2AACD49F"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4365B3B3"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500" w:type="dxa"/>
            <w:tcBorders>
              <w:top w:val="single" w:sz="6" w:space="0" w:color="000000"/>
              <w:left w:val="single" w:sz="6" w:space="0" w:color="000000"/>
              <w:bottom w:val="single" w:sz="6" w:space="0" w:color="000000"/>
              <w:right w:val="single" w:sz="12" w:space="0" w:color="000000"/>
            </w:tcBorders>
            <w:shd w:val="clear" w:color="auto" w:fill="auto"/>
            <w:hideMark/>
          </w:tcPr>
          <w:p w14:paraId="2FABAEFF" w14:textId="77777777" w:rsidR="002D41D4" w:rsidRPr="00C360A3" w:rsidRDefault="002D41D4" w:rsidP="002D41D4">
            <w:pPr>
              <w:spacing w:before="0" w:after="0" w:line="240" w:lineRule="auto"/>
              <w:ind w:right="15"/>
              <w:jc w:val="righ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0 </w:t>
            </w:r>
          </w:p>
        </w:tc>
      </w:tr>
      <w:tr w:rsidR="007D1C0E" w:rsidRPr="000D62F2" w14:paraId="5B1E39A2" w14:textId="77777777" w:rsidTr="005872B7">
        <w:trPr>
          <w:trHeight w:val="165"/>
        </w:trPr>
        <w:tc>
          <w:tcPr>
            <w:tcW w:w="122" w:type="dxa"/>
            <w:tcBorders>
              <w:top w:val="single" w:sz="6" w:space="0" w:color="000000"/>
              <w:left w:val="single" w:sz="12" w:space="0" w:color="000000"/>
              <w:bottom w:val="single" w:sz="6" w:space="0" w:color="000000"/>
              <w:right w:val="single" w:sz="6" w:space="0" w:color="000000"/>
            </w:tcBorders>
            <w:shd w:val="clear" w:color="auto" w:fill="auto"/>
            <w:hideMark/>
          </w:tcPr>
          <w:p w14:paraId="1030C94A"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1855" w:type="dxa"/>
            <w:tcBorders>
              <w:top w:val="single" w:sz="6" w:space="0" w:color="000000"/>
              <w:left w:val="single" w:sz="6" w:space="0" w:color="000000"/>
              <w:bottom w:val="single" w:sz="6" w:space="0" w:color="000000"/>
              <w:right w:val="single" w:sz="6" w:space="0" w:color="000000"/>
            </w:tcBorders>
            <w:shd w:val="clear" w:color="auto" w:fill="auto"/>
            <w:hideMark/>
          </w:tcPr>
          <w:p w14:paraId="3AA6D1C2" w14:textId="77777777" w:rsidR="002D41D4" w:rsidRPr="00C360A3" w:rsidRDefault="002D41D4" w:rsidP="002D41D4">
            <w:pPr>
              <w:spacing w:before="0" w:after="0" w:line="240" w:lineRule="auto"/>
              <w:ind w:left="15"/>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2c/ meno ............ </w:t>
            </w:r>
          </w:p>
        </w:tc>
        <w:tc>
          <w:tcPr>
            <w:tcW w:w="276" w:type="dxa"/>
            <w:tcBorders>
              <w:top w:val="single" w:sz="6" w:space="0" w:color="000000"/>
              <w:left w:val="single" w:sz="6" w:space="0" w:color="000000"/>
              <w:bottom w:val="single" w:sz="6" w:space="0" w:color="000000"/>
              <w:right w:val="single" w:sz="6" w:space="0" w:color="000000"/>
            </w:tcBorders>
            <w:shd w:val="clear" w:color="auto" w:fill="auto"/>
            <w:hideMark/>
          </w:tcPr>
          <w:p w14:paraId="2CC9C9F5"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5455849C"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6FCD2EE2"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2D8C889E"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0361DA43"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5BFEED0B"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5DD89B62"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59CDD704"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48BE9B2E"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53540EAC"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5AC3C9F4"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24277DF1"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1A175A66"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0CF3B859"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7CF3F822"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36832D55"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616EEED1"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77CCB910"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03E4A5A9"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75B3E7D5"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11D1D35D"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39A6495D"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3B593F90"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69E85BCA"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1216447B"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7B4DCBF7"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7296C627"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1D3CB716"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3D4896A4"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24C7EEA4"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251AD3FC"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500" w:type="dxa"/>
            <w:tcBorders>
              <w:top w:val="single" w:sz="6" w:space="0" w:color="000000"/>
              <w:left w:val="single" w:sz="6" w:space="0" w:color="000000"/>
              <w:bottom w:val="single" w:sz="6" w:space="0" w:color="000000"/>
              <w:right w:val="single" w:sz="12" w:space="0" w:color="000000"/>
            </w:tcBorders>
            <w:shd w:val="clear" w:color="auto" w:fill="auto"/>
            <w:hideMark/>
          </w:tcPr>
          <w:p w14:paraId="11432C30" w14:textId="77777777" w:rsidR="002D41D4" w:rsidRPr="00C360A3" w:rsidRDefault="002D41D4" w:rsidP="002D41D4">
            <w:pPr>
              <w:spacing w:before="0" w:after="0" w:line="240" w:lineRule="auto"/>
              <w:ind w:right="15"/>
              <w:jc w:val="righ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0 </w:t>
            </w:r>
          </w:p>
        </w:tc>
      </w:tr>
      <w:tr w:rsidR="002D41D4" w:rsidRPr="002D41D4" w14:paraId="7334257C" w14:textId="77777777" w:rsidTr="00C360A3">
        <w:trPr>
          <w:trHeight w:val="165"/>
        </w:trPr>
        <w:tc>
          <w:tcPr>
            <w:tcW w:w="122" w:type="dxa"/>
            <w:tcBorders>
              <w:top w:val="single" w:sz="6" w:space="0" w:color="000000"/>
              <w:left w:val="single" w:sz="12" w:space="0" w:color="000000"/>
              <w:bottom w:val="single" w:sz="6" w:space="0" w:color="000000"/>
              <w:right w:val="single" w:sz="6" w:space="0" w:color="000000"/>
            </w:tcBorders>
            <w:shd w:val="clear" w:color="auto" w:fill="B8CCE4"/>
            <w:hideMark/>
          </w:tcPr>
          <w:p w14:paraId="5EDF68F9" w14:textId="77777777" w:rsidR="002D41D4" w:rsidRPr="00C360A3" w:rsidRDefault="002D41D4" w:rsidP="002D41D4">
            <w:pPr>
              <w:spacing w:before="0" w:after="0" w:line="240" w:lineRule="auto"/>
              <w:ind w:left="15"/>
              <w:jc w:val="center"/>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3 </w:t>
            </w:r>
          </w:p>
        </w:tc>
        <w:tc>
          <w:tcPr>
            <w:tcW w:w="9067" w:type="dxa"/>
            <w:gridSpan w:val="33"/>
            <w:tcBorders>
              <w:top w:val="single" w:sz="6" w:space="0" w:color="000000"/>
              <w:left w:val="single" w:sz="6" w:space="0" w:color="000000"/>
              <w:bottom w:val="single" w:sz="6" w:space="0" w:color="000000"/>
              <w:right w:val="single" w:sz="12" w:space="0" w:color="000000"/>
            </w:tcBorders>
            <w:shd w:val="clear" w:color="auto" w:fill="B8CCE4"/>
            <w:hideMark/>
          </w:tcPr>
          <w:p w14:paraId="3BCAEEB3" w14:textId="77777777" w:rsidR="002D41D4" w:rsidRPr="00C360A3" w:rsidRDefault="002D41D4" w:rsidP="002D41D4">
            <w:pPr>
              <w:spacing w:before="0" w:after="0" w:line="240" w:lineRule="auto"/>
              <w:ind w:left="15"/>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xml:space="preserve">Odborník pre </w:t>
            </w:r>
            <w:proofErr w:type="spellStart"/>
            <w:r w:rsidRPr="00C360A3">
              <w:rPr>
                <w:rFonts w:eastAsia="Times New Roman" w:cs="Times New Roman"/>
                <w:kern w:val="0"/>
                <w:sz w:val="16"/>
                <w:szCs w:val="16"/>
                <w:lang w:eastAsia="sk-SK"/>
                <w14:ligatures w14:val="none"/>
              </w:rPr>
              <w:t>geotechniku</w:t>
            </w:r>
            <w:proofErr w:type="spellEnd"/>
            <w:r w:rsidRPr="00C360A3">
              <w:rPr>
                <w:rFonts w:eastAsia="Times New Roman" w:cs="Times New Roman"/>
                <w:kern w:val="0"/>
                <w:sz w:val="16"/>
                <w:szCs w:val="16"/>
                <w:lang w:eastAsia="sk-SK"/>
                <w14:ligatures w14:val="none"/>
              </w:rPr>
              <w:t> </w:t>
            </w:r>
          </w:p>
        </w:tc>
      </w:tr>
      <w:tr w:rsidR="007D1C0E" w:rsidRPr="000D62F2" w14:paraId="33886287" w14:textId="77777777" w:rsidTr="005872B7">
        <w:trPr>
          <w:trHeight w:val="165"/>
        </w:trPr>
        <w:tc>
          <w:tcPr>
            <w:tcW w:w="122" w:type="dxa"/>
            <w:tcBorders>
              <w:top w:val="single" w:sz="6" w:space="0" w:color="000000"/>
              <w:left w:val="single" w:sz="12" w:space="0" w:color="000000"/>
              <w:bottom w:val="single" w:sz="6" w:space="0" w:color="000000"/>
              <w:right w:val="single" w:sz="6" w:space="0" w:color="000000"/>
            </w:tcBorders>
            <w:shd w:val="clear" w:color="auto" w:fill="auto"/>
            <w:hideMark/>
          </w:tcPr>
          <w:p w14:paraId="328F0BCC"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1855" w:type="dxa"/>
            <w:tcBorders>
              <w:top w:val="single" w:sz="6" w:space="0" w:color="000000"/>
              <w:left w:val="single" w:sz="6" w:space="0" w:color="000000"/>
              <w:bottom w:val="single" w:sz="6" w:space="0" w:color="000000"/>
              <w:right w:val="single" w:sz="6" w:space="0" w:color="000000"/>
            </w:tcBorders>
            <w:shd w:val="clear" w:color="auto" w:fill="auto"/>
            <w:hideMark/>
          </w:tcPr>
          <w:p w14:paraId="34C44D6D" w14:textId="77777777" w:rsidR="002D41D4" w:rsidRPr="00C360A3" w:rsidRDefault="002D41D4" w:rsidP="002D41D4">
            <w:pPr>
              <w:spacing w:before="0" w:after="0" w:line="240" w:lineRule="auto"/>
              <w:ind w:left="15"/>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3a/ meno ............ </w:t>
            </w:r>
          </w:p>
        </w:tc>
        <w:tc>
          <w:tcPr>
            <w:tcW w:w="276" w:type="dxa"/>
            <w:tcBorders>
              <w:top w:val="single" w:sz="6" w:space="0" w:color="000000"/>
              <w:left w:val="single" w:sz="6" w:space="0" w:color="000000"/>
              <w:bottom w:val="single" w:sz="6" w:space="0" w:color="000000"/>
              <w:right w:val="single" w:sz="6" w:space="0" w:color="000000"/>
            </w:tcBorders>
            <w:shd w:val="clear" w:color="auto" w:fill="auto"/>
            <w:hideMark/>
          </w:tcPr>
          <w:p w14:paraId="69DB30E7"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18EFF3C0"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4866BA75"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280BECB4"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6C8472D4"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30362D1F"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296DCCB7"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745342C6"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39358BE8"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5645255D"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35B731B5"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4FFACD30"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639E7B82"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51F51898"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42BD6E6A"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7841A143"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08D46F7E"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58C5FAD5"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3E3490D9"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01A5BC03"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4E2A7723"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4E294E76"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21B3D485"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0AECA905"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341CC8DC"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4F52618F"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26758949"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0620834D"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2859C2EB"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16976FB7"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4AA577C0"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500" w:type="dxa"/>
            <w:tcBorders>
              <w:top w:val="single" w:sz="6" w:space="0" w:color="000000"/>
              <w:left w:val="single" w:sz="6" w:space="0" w:color="000000"/>
              <w:bottom w:val="single" w:sz="6" w:space="0" w:color="000000"/>
              <w:right w:val="single" w:sz="12" w:space="0" w:color="000000"/>
            </w:tcBorders>
            <w:shd w:val="clear" w:color="auto" w:fill="auto"/>
            <w:hideMark/>
          </w:tcPr>
          <w:p w14:paraId="48EFEA66" w14:textId="77777777" w:rsidR="002D41D4" w:rsidRPr="00C360A3" w:rsidRDefault="002D41D4" w:rsidP="002D41D4">
            <w:pPr>
              <w:spacing w:before="0" w:after="0" w:line="240" w:lineRule="auto"/>
              <w:ind w:right="15"/>
              <w:jc w:val="righ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0 </w:t>
            </w:r>
          </w:p>
        </w:tc>
      </w:tr>
      <w:tr w:rsidR="007D1C0E" w:rsidRPr="000D62F2" w14:paraId="272ACBA2" w14:textId="77777777" w:rsidTr="005872B7">
        <w:trPr>
          <w:trHeight w:val="165"/>
        </w:trPr>
        <w:tc>
          <w:tcPr>
            <w:tcW w:w="122" w:type="dxa"/>
            <w:tcBorders>
              <w:top w:val="single" w:sz="6" w:space="0" w:color="000000"/>
              <w:left w:val="single" w:sz="12" w:space="0" w:color="000000"/>
              <w:bottom w:val="single" w:sz="6" w:space="0" w:color="000000"/>
              <w:right w:val="single" w:sz="6" w:space="0" w:color="000000"/>
            </w:tcBorders>
            <w:shd w:val="clear" w:color="auto" w:fill="auto"/>
            <w:hideMark/>
          </w:tcPr>
          <w:p w14:paraId="1C3AEF5D"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1855" w:type="dxa"/>
            <w:tcBorders>
              <w:top w:val="single" w:sz="6" w:space="0" w:color="000000"/>
              <w:left w:val="single" w:sz="6" w:space="0" w:color="000000"/>
              <w:bottom w:val="single" w:sz="6" w:space="0" w:color="000000"/>
              <w:right w:val="single" w:sz="6" w:space="0" w:color="000000"/>
            </w:tcBorders>
            <w:shd w:val="clear" w:color="auto" w:fill="auto"/>
            <w:hideMark/>
          </w:tcPr>
          <w:p w14:paraId="1BFD9356" w14:textId="77777777" w:rsidR="002D41D4" w:rsidRPr="00C360A3" w:rsidRDefault="002D41D4" w:rsidP="002D41D4">
            <w:pPr>
              <w:spacing w:before="0" w:after="0" w:line="240" w:lineRule="auto"/>
              <w:ind w:left="15"/>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3b/ meno ............ </w:t>
            </w:r>
          </w:p>
        </w:tc>
        <w:tc>
          <w:tcPr>
            <w:tcW w:w="276" w:type="dxa"/>
            <w:tcBorders>
              <w:top w:val="single" w:sz="6" w:space="0" w:color="000000"/>
              <w:left w:val="single" w:sz="6" w:space="0" w:color="000000"/>
              <w:bottom w:val="single" w:sz="6" w:space="0" w:color="000000"/>
              <w:right w:val="single" w:sz="6" w:space="0" w:color="000000"/>
            </w:tcBorders>
            <w:shd w:val="clear" w:color="auto" w:fill="auto"/>
            <w:hideMark/>
          </w:tcPr>
          <w:p w14:paraId="6A0A07D5"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1DDB5C0F"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03677196"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327D3B92"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09630CBC"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37EC40B8"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7D7BA410"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0B51F61F"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625BC3EC"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75782B91"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1E2C5D07"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26F9990E"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50717AD0"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2C815767"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7902DC16"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7DC237BE"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1EE168B0"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4879FABC"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0A94CD20"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098DFB67"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26F2496E"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37F7BE7A"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36532D08"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2FF35629"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253D3CF6"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39586995"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0FD74629"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50AB3BE1"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54250E4A"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2CA207C6"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5F10F711"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500" w:type="dxa"/>
            <w:tcBorders>
              <w:top w:val="single" w:sz="6" w:space="0" w:color="000000"/>
              <w:left w:val="single" w:sz="6" w:space="0" w:color="000000"/>
              <w:bottom w:val="single" w:sz="6" w:space="0" w:color="000000"/>
              <w:right w:val="single" w:sz="12" w:space="0" w:color="000000"/>
            </w:tcBorders>
            <w:shd w:val="clear" w:color="auto" w:fill="auto"/>
            <w:hideMark/>
          </w:tcPr>
          <w:p w14:paraId="28E33399" w14:textId="77777777" w:rsidR="002D41D4" w:rsidRPr="00C360A3" w:rsidRDefault="002D41D4" w:rsidP="002D41D4">
            <w:pPr>
              <w:spacing w:before="0" w:after="0" w:line="240" w:lineRule="auto"/>
              <w:ind w:right="15"/>
              <w:jc w:val="righ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0 </w:t>
            </w:r>
          </w:p>
        </w:tc>
      </w:tr>
      <w:tr w:rsidR="007D1C0E" w:rsidRPr="000D62F2" w14:paraId="261B6539" w14:textId="77777777" w:rsidTr="005872B7">
        <w:trPr>
          <w:trHeight w:val="165"/>
        </w:trPr>
        <w:tc>
          <w:tcPr>
            <w:tcW w:w="122" w:type="dxa"/>
            <w:tcBorders>
              <w:top w:val="single" w:sz="6" w:space="0" w:color="000000"/>
              <w:left w:val="single" w:sz="12" w:space="0" w:color="000000"/>
              <w:bottom w:val="single" w:sz="6" w:space="0" w:color="000000"/>
              <w:right w:val="single" w:sz="6" w:space="0" w:color="000000"/>
            </w:tcBorders>
            <w:shd w:val="clear" w:color="auto" w:fill="auto"/>
            <w:hideMark/>
          </w:tcPr>
          <w:p w14:paraId="29BC01E7"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1855" w:type="dxa"/>
            <w:tcBorders>
              <w:top w:val="single" w:sz="6" w:space="0" w:color="000000"/>
              <w:left w:val="single" w:sz="6" w:space="0" w:color="000000"/>
              <w:bottom w:val="single" w:sz="6" w:space="0" w:color="000000"/>
              <w:right w:val="single" w:sz="6" w:space="0" w:color="000000"/>
            </w:tcBorders>
            <w:shd w:val="clear" w:color="auto" w:fill="auto"/>
            <w:hideMark/>
          </w:tcPr>
          <w:p w14:paraId="2CA1B2F7" w14:textId="77777777" w:rsidR="002D41D4" w:rsidRPr="00C360A3" w:rsidRDefault="002D41D4" w:rsidP="002D41D4">
            <w:pPr>
              <w:spacing w:before="0" w:after="0" w:line="240" w:lineRule="auto"/>
              <w:ind w:left="15"/>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3c/ meno ............ </w:t>
            </w:r>
          </w:p>
        </w:tc>
        <w:tc>
          <w:tcPr>
            <w:tcW w:w="276" w:type="dxa"/>
            <w:tcBorders>
              <w:top w:val="single" w:sz="6" w:space="0" w:color="000000"/>
              <w:left w:val="single" w:sz="6" w:space="0" w:color="000000"/>
              <w:bottom w:val="single" w:sz="6" w:space="0" w:color="000000"/>
              <w:right w:val="single" w:sz="6" w:space="0" w:color="000000"/>
            </w:tcBorders>
            <w:shd w:val="clear" w:color="auto" w:fill="auto"/>
            <w:hideMark/>
          </w:tcPr>
          <w:p w14:paraId="525B8279"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1BA94682"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4802A7F1"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28F1A3AA"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592085CD"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4FB9E988"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2A40DB00"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151E6B9D"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4B132CFE"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39B1E6A3"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78E9D74C"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3DF587E1"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0F6A9397"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06ACBAF6"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2B8D1E33"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5FCC5228"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3C78BB3F"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7EB43D3E"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639E8029"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52A7A2D9"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041F45A3"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3EBF39C9"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49189701"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4F65EA0A"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13D051F5"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39E4F30E"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1F4D2BC4"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6E94C336"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5C11D39E"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32F04EE8"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480FF372"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500" w:type="dxa"/>
            <w:tcBorders>
              <w:top w:val="single" w:sz="6" w:space="0" w:color="000000"/>
              <w:left w:val="single" w:sz="6" w:space="0" w:color="000000"/>
              <w:bottom w:val="single" w:sz="6" w:space="0" w:color="000000"/>
              <w:right w:val="single" w:sz="12" w:space="0" w:color="000000"/>
            </w:tcBorders>
            <w:shd w:val="clear" w:color="auto" w:fill="auto"/>
            <w:hideMark/>
          </w:tcPr>
          <w:p w14:paraId="26FB3C19" w14:textId="77777777" w:rsidR="002D41D4" w:rsidRPr="00C360A3" w:rsidRDefault="002D41D4" w:rsidP="002D41D4">
            <w:pPr>
              <w:spacing w:before="0" w:after="0" w:line="240" w:lineRule="auto"/>
              <w:ind w:right="15"/>
              <w:jc w:val="righ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0 </w:t>
            </w:r>
          </w:p>
        </w:tc>
      </w:tr>
      <w:tr w:rsidR="002D41D4" w:rsidRPr="002D41D4" w14:paraId="4BF8EFF8" w14:textId="77777777" w:rsidTr="00C360A3">
        <w:trPr>
          <w:trHeight w:val="165"/>
        </w:trPr>
        <w:tc>
          <w:tcPr>
            <w:tcW w:w="122" w:type="dxa"/>
            <w:tcBorders>
              <w:top w:val="single" w:sz="6" w:space="0" w:color="000000"/>
              <w:left w:val="single" w:sz="12" w:space="0" w:color="000000"/>
              <w:bottom w:val="single" w:sz="6" w:space="0" w:color="000000"/>
              <w:right w:val="single" w:sz="6" w:space="0" w:color="000000"/>
            </w:tcBorders>
            <w:shd w:val="clear" w:color="auto" w:fill="B8CCE4"/>
            <w:hideMark/>
          </w:tcPr>
          <w:p w14:paraId="5935603D" w14:textId="77777777" w:rsidR="002D41D4" w:rsidRPr="00C360A3" w:rsidRDefault="002D41D4" w:rsidP="002D41D4">
            <w:pPr>
              <w:spacing w:before="0" w:after="0" w:line="240" w:lineRule="auto"/>
              <w:ind w:left="15"/>
              <w:jc w:val="center"/>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4 </w:t>
            </w:r>
          </w:p>
        </w:tc>
        <w:tc>
          <w:tcPr>
            <w:tcW w:w="9067" w:type="dxa"/>
            <w:gridSpan w:val="33"/>
            <w:tcBorders>
              <w:top w:val="single" w:sz="6" w:space="0" w:color="000000"/>
              <w:left w:val="single" w:sz="6" w:space="0" w:color="000000"/>
              <w:bottom w:val="single" w:sz="6" w:space="0" w:color="000000"/>
              <w:right w:val="single" w:sz="12" w:space="0" w:color="000000"/>
            </w:tcBorders>
            <w:shd w:val="clear" w:color="auto" w:fill="B8CCE4"/>
            <w:hideMark/>
          </w:tcPr>
          <w:p w14:paraId="6FB9F500" w14:textId="77777777" w:rsidR="002D41D4" w:rsidRPr="00C360A3" w:rsidRDefault="002D41D4" w:rsidP="002D41D4">
            <w:pPr>
              <w:spacing w:before="0" w:after="0" w:line="240" w:lineRule="auto"/>
              <w:ind w:left="15"/>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Autorizovaný geodet a</w:t>
            </w:r>
            <w:r w:rsidRPr="00C360A3">
              <w:rPr>
                <w:rFonts w:ascii="Arial" w:eastAsia="Times New Roman" w:hAnsi="Arial" w:cs="Arial"/>
                <w:kern w:val="0"/>
                <w:sz w:val="16"/>
                <w:szCs w:val="16"/>
                <w:lang w:eastAsia="sk-SK"/>
                <w14:ligatures w14:val="none"/>
              </w:rPr>
              <w:t> </w:t>
            </w:r>
            <w:r w:rsidRPr="00C360A3">
              <w:rPr>
                <w:rFonts w:eastAsia="Times New Roman" w:cs="Times New Roman"/>
                <w:kern w:val="0"/>
                <w:sz w:val="16"/>
                <w:szCs w:val="16"/>
                <w:lang w:eastAsia="sk-SK"/>
                <w14:ligatures w14:val="none"/>
              </w:rPr>
              <w:t>kartograf (Geodet) </w:t>
            </w:r>
          </w:p>
        </w:tc>
      </w:tr>
      <w:tr w:rsidR="007D1C0E" w:rsidRPr="000D62F2" w14:paraId="1056E3C8" w14:textId="77777777" w:rsidTr="005872B7">
        <w:trPr>
          <w:trHeight w:val="165"/>
        </w:trPr>
        <w:tc>
          <w:tcPr>
            <w:tcW w:w="122" w:type="dxa"/>
            <w:tcBorders>
              <w:top w:val="single" w:sz="6" w:space="0" w:color="000000"/>
              <w:left w:val="single" w:sz="12" w:space="0" w:color="000000"/>
              <w:bottom w:val="single" w:sz="6" w:space="0" w:color="000000"/>
              <w:right w:val="single" w:sz="6" w:space="0" w:color="000000"/>
            </w:tcBorders>
            <w:shd w:val="clear" w:color="auto" w:fill="auto"/>
            <w:hideMark/>
          </w:tcPr>
          <w:p w14:paraId="281AD762"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1855" w:type="dxa"/>
            <w:tcBorders>
              <w:top w:val="single" w:sz="6" w:space="0" w:color="000000"/>
              <w:left w:val="single" w:sz="6" w:space="0" w:color="000000"/>
              <w:bottom w:val="single" w:sz="6" w:space="0" w:color="000000"/>
              <w:right w:val="single" w:sz="6" w:space="0" w:color="000000"/>
            </w:tcBorders>
            <w:shd w:val="clear" w:color="auto" w:fill="auto"/>
            <w:hideMark/>
          </w:tcPr>
          <w:p w14:paraId="28C59FB9" w14:textId="77777777" w:rsidR="002D41D4" w:rsidRPr="00C360A3" w:rsidRDefault="002D41D4" w:rsidP="002D41D4">
            <w:pPr>
              <w:spacing w:before="0" w:after="0" w:line="240" w:lineRule="auto"/>
              <w:ind w:left="15"/>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4a/ meno ............ </w:t>
            </w:r>
          </w:p>
        </w:tc>
        <w:tc>
          <w:tcPr>
            <w:tcW w:w="276" w:type="dxa"/>
            <w:tcBorders>
              <w:top w:val="single" w:sz="6" w:space="0" w:color="000000"/>
              <w:left w:val="single" w:sz="6" w:space="0" w:color="000000"/>
              <w:bottom w:val="single" w:sz="6" w:space="0" w:color="000000"/>
              <w:right w:val="single" w:sz="6" w:space="0" w:color="000000"/>
            </w:tcBorders>
            <w:shd w:val="clear" w:color="auto" w:fill="auto"/>
            <w:hideMark/>
          </w:tcPr>
          <w:p w14:paraId="408D3CDF"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0565077D"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0FDCFD09"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2BE405B5"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65BBB683"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6D559D8C"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0889FB86"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3082FA4E"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2BC945C6"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638682B0"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3A5077E6"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3C1483DA"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7A131F1A"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4A9D31A4"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0B862A89"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351A87F6"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55DEB910"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5C6E8CB4"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1818B2D4"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069135E7"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0BCD8BF4"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677EC97C"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06047C95"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752C0E22"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36271C6C"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157A2EA2"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0B5BB6B3"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587CAD32"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420D2B89"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0E4BEE7B"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120891A5"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500" w:type="dxa"/>
            <w:tcBorders>
              <w:top w:val="single" w:sz="6" w:space="0" w:color="000000"/>
              <w:left w:val="single" w:sz="6" w:space="0" w:color="000000"/>
              <w:bottom w:val="single" w:sz="6" w:space="0" w:color="000000"/>
              <w:right w:val="single" w:sz="12" w:space="0" w:color="000000"/>
            </w:tcBorders>
            <w:shd w:val="clear" w:color="auto" w:fill="auto"/>
            <w:hideMark/>
          </w:tcPr>
          <w:p w14:paraId="6DC819D1" w14:textId="77777777" w:rsidR="002D41D4" w:rsidRPr="00C360A3" w:rsidRDefault="002D41D4" w:rsidP="002D41D4">
            <w:pPr>
              <w:spacing w:before="0" w:after="0" w:line="240" w:lineRule="auto"/>
              <w:ind w:right="15"/>
              <w:jc w:val="righ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0 </w:t>
            </w:r>
          </w:p>
        </w:tc>
      </w:tr>
      <w:tr w:rsidR="007D1C0E" w:rsidRPr="000D62F2" w14:paraId="4DB6216E" w14:textId="77777777" w:rsidTr="005872B7">
        <w:trPr>
          <w:trHeight w:val="165"/>
        </w:trPr>
        <w:tc>
          <w:tcPr>
            <w:tcW w:w="122" w:type="dxa"/>
            <w:tcBorders>
              <w:top w:val="single" w:sz="6" w:space="0" w:color="000000"/>
              <w:left w:val="single" w:sz="12" w:space="0" w:color="000000"/>
              <w:bottom w:val="single" w:sz="6" w:space="0" w:color="000000"/>
              <w:right w:val="single" w:sz="6" w:space="0" w:color="000000"/>
            </w:tcBorders>
            <w:shd w:val="clear" w:color="auto" w:fill="auto"/>
            <w:hideMark/>
          </w:tcPr>
          <w:p w14:paraId="1E13FAEA"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1855" w:type="dxa"/>
            <w:tcBorders>
              <w:top w:val="single" w:sz="6" w:space="0" w:color="000000"/>
              <w:left w:val="single" w:sz="6" w:space="0" w:color="000000"/>
              <w:bottom w:val="single" w:sz="6" w:space="0" w:color="000000"/>
              <w:right w:val="single" w:sz="6" w:space="0" w:color="000000"/>
            </w:tcBorders>
            <w:shd w:val="clear" w:color="auto" w:fill="auto"/>
            <w:hideMark/>
          </w:tcPr>
          <w:p w14:paraId="7F8D95CE" w14:textId="77777777" w:rsidR="002D41D4" w:rsidRPr="00C360A3" w:rsidRDefault="002D41D4" w:rsidP="002D41D4">
            <w:pPr>
              <w:spacing w:before="0" w:after="0" w:line="240" w:lineRule="auto"/>
              <w:ind w:left="15"/>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4b/ meno ............ </w:t>
            </w:r>
          </w:p>
        </w:tc>
        <w:tc>
          <w:tcPr>
            <w:tcW w:w="276" w:type="dxa"/>
            <w:tcBorders>
              <w:top w:val="single" w:sz="6" w:space="0" w:color="000000"/>
              <w:left w:val="single" w:sz="6" w:space="0" w:color="000000"/>
              <w:bottom w:val="single" w:sz="6" w:space="0" w:color="000000"/>
              <w:right w:val="single" w:sz="6" w:space="0" w:color="000000"/>
            </w:tcBorders>
            <w:shd w:val="clear" w:color="auto" w:fill="auto"/>
            <w:hideMark/>
          </w:tcPr>
          <w:p w14:paraId="75B905E1"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5623874B"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2C0A1A25"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1A99C560"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1835B5BD"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5F89E089"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4777CF8C"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5A61F74A"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7B58AC05"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13CC295D"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1A5B9DD8"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47C31EC4"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238020FE"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057E774F"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5FB3CCAB"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0FBF9417"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43A0F346"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10A191C2"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21618456"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351EAE4F"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7511E915"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4B27C968"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50668182"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07833331"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4F4FA5E8"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3D9C9D95"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3C5630F9"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51A1A41C"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4121B657"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455CFE39"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1B91A9A6"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500" w:type="dxa"/>
            <w:tcBorders>
              <w:top w:val="single" w:sz="6" w:space="0" w:color="000000"/>
              <w:left w:val="single" w:sz="6" w:space="0" w:color="000000"/>
              <w:bottom w:val="single" w:sz="6" w:space="0" w:color="000000"/>
              <w:right w:val="single" w:sz="12" w:space="0" w:color="000000"/>
            </w:tcBorders>
            <w:shd w:val="clear" w:color="auto" w:fill="auto"/>
            <w:hideMark/>
          </w:tcPr>
          <w:p w14:paraId="3E261015" w14:textId="77777777" w:rsidR="002D41D4" w:rsidRPr="00C360A3" w:rsidRDefault="002D41D4" w:rsidP="002D41D4">
            <w:pPr>
              <w:spacing w:before="0" w:after="0" w:line="240" w:lineRule="auto"/>
              <w:ind w:right="15"/>
              <w:jc w:val="righ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0 </w:t>
            </w:r>
          </w:p>
        </w:tc>
      </w:tr>
      <w:tr w:rsidR="007D1C0E" w:rsidRPr="000D62F2" w14:paraId="0C541CB0" w14:textId="77777777" w:rsidTr="005872B7">
        <w:trPr>
          <w:trHeight w:val="165"/>
        </w:trPr>
        <w:tc>
          <w:tcPr>
            <w:tcW w:w="122" w:type="dxa"/>
            <w:tcBorders>
              <w:top w:val="single" w:sz="6" w:space="0" w:color="000000"/>
              <w:left w:val="single" w:sz="12" w:space="0" w:color="000000"/>
              <w:bottom w:val="single" w:sz="6" w:space="0" w:color="000000"/>
              <w:right w:val="single" w:sz="6" w:space="0" w:color="000000"/>
            </w:tcBorders>
            <w:shd w:val="clear" w:color="auto" w:fill="auto"/>
            <w:hideMark/>
          </w:tcPr>
          <w:p w14:paraId="27132DE7"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1855" w:type="dxa"/>
            <w:tcBorders>
              <w:top w:val="single" w:sz="6" w:space="0" w:color="000000"/>
              <w:left w:val="single" w:sz="6" w:space="0" w:color="000000"/>
              <w:bottom w:val="single" w:sz="6" w:space="0" w:color="000000"/>
              <w:right w:val="single" w:sz="6" w:space="0" w:color="000000"/>
            </w:tcBorders>
            <w:shd w:val="clear" w:color="auto" w:fill="auto"/>
            <w:hideMark/>
          </w:tcPr>
          <w:p w14:paraId="25D4C692" w14:textId="77777777" w:rsidR="002D41D4" w:rsidRPr="00C360A3" w:rsidRDefault="002D41D4" w:rsidP="002D41D4">
            <w:pPr>
              <w:spacing w:before="0" w:after="0" w:line="240" w:lineRule="auto"/>
              <w:ind w:left="15"/>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4c/ meno ............ </w:t>
            </w:r>
          </w:p>
        </w:tc>
        <w:tc>
          <w:tcPr>
            <w:tcW w:w="276" w:type="dxa"/>
            <w:tcBorders>
              <w:top w:val="single" w:sz="6" w:space="0" w:color="000000"/>
              <w:left w:val="single" w:sz="6" w:space="0" w:color="000000"/>
              <w:bottom w:val="single" w:sz="6" w:space="0" w:color="000000"/>
              <w:right w:val="single" w:sz="6" w:space="0" w:color="000000"/>
            </w:tcBorders>
            <w:shd w:val="clear" w:color="auto" w:fill="auto"/>
            <w:hideMark/>
          </w:tcPr>
          <w:p w14:paraId="6ED285BC"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1D616E11"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3DC843E3"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46E140C5"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4A7E8F38"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74494662"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3A1E2526"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3183ECE9"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2D2472C6"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6A53DE62"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2E87483E"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16EB48EB"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5B592368"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05B023ED"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515EF817"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43605EA6"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631BED67"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416F8639"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6E7D1192"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4F17F836"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659A184A"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63A2C591"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76824116"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7E07DB08"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0E6AAD6F"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2D8C219D"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73F256E7"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32FCD813"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28FA29FE"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2029CDFE"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7ED03F25"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500" w:type="dxa"/>
            <w:tcBorders>
              <w:top w:val="single" w:sz="6" w:space="0" w:color="000000"/>
              <w:left w:val="single" w:sz="6" w:space="0" w:color="000000"/>
              <w:bottom w:val="single" w:sz="6" w:space="0" w:color="000000"/>
              <w:right w:val="single" w:sz="12" w:space="0" w:color="000000"/>
            </w:tcBorders>
            <w:shd w:val="clear" w:color="auto" w:fill="auto"/>
            <w:hideMark/>
          </w:tcPr>
          <w:p w14:paraId="16135F49" w14:textId="77777777" w:rsidR="002D41D4" w:rsidRPr="00C360A3" w:rsidRDefault="002D41D4" w:rsidP="002D41D4">
            <w:pPr>
              <w:spacing w:before="0" w:after="0" w:line="240" w:lineRule="auto"/>
              <w:ind w:right="15"/>
              <w:jc w:val="righ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0 </w:t>
            </w:r>
          </w:p>
        </w:tc>
      </w:tr>
      <w:tr w:rsidR="002D41D4" w:rsidRPr="002D41D4" w14:paraId="6ED5183F" w14:textId="77777777" w:rsidTr="00C360A3">
        <w:trPr>
          <w:trHeight w:val="165"/>
        </w:trPr>
        <w:tc>
          <w:tcPr>
            <w:tcW w:w="122" w:type="dxa"/>
            <w:tcBorders>
              <w:top w:val="single" w:sz="6" w:space="0" w:color="000000"/>
              <w:left w:val="single" w:sz="12" w:space="0" w:color="000000"/>
              <w:bottom w:val="single" w:sz="6" w:space="0" w:color="000000"/>
              <w:right w:val="single" w:sz="6" w:space="0" w:color="000000"/>
            </w:tcBorders>
            <w:shd w:val="clear" w:color="auto" w:fill="B8CCE4"/>
            <w:hideMark/>
          </w:tcPr>
          <w:p w14:paraId="06296F6A" w14:textId="77777777" w:rsidR="002D41D4" w:rsidRPr="00C360A3" w:rsidRDefault="002D41D4" w:rsidP="002D41D4">
            <w:pPr>
              <w:spacing w:before="0" w:after="0" w:line="240" w:lineRule="auto"/>
              <w:ind w:left="15"/>
              <w:jc w:val="center"/>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5 </w:t>
            </w:r>
          </w:p>
        </w:tc>
        <w:tc>
          <w:tcPr>
            <w:tcW w:w="9067" w:type="dxa"/>
            <w:gridSpan w:val="33"/>
            <w:tcBorders>
              <w:top w:val="single" w:sz="6" w:space="0" w:color="000000"/>
              <w:left w:val="single" w:sz="6" w:space="0" w:color="000000"/>
              <w:bottom w:val="single" w:sz="6" w:space="0" w:color="000000"/>
              <w:right w:val="single" w:sz="12" w:space="0" w:color="000000"/>
            </w:tcBorders>
            <w:shd w:val="clear" w:color="auto" w:fill="B8CCE4"/>
            <w:hideMark/>
          </w:tcPr>
          <w:p w14:paraId="7EA3D952" w14:textId="77777777" w:rsidR="002D41D4" w:rsidRPr="00C360A3" w:rsidRDefault="002D41D4" w:rsidP="002D41D4">
            <w:pPr>
              <w:spacing w:before="0" w:after="0" w:line="240" w:lineRule="auto"/>
              <w:ind w:left="15"/>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Odborník pre zabezpečenie kontroly kvality (Kvalitár) </w:t>
            </w:r>
          </w:p>
        </w:tc>
      </w:tr>
      <w:tr w:rsidR="007D1C0E" w:rsidRPr="000D62F2" w14:paraId="007C7579" w14:textId="77777777" w:rsidTr="005872B7">
        <w:trPr>
          <w:trHeight w:val="165"/>
        </w:trPr>
        <w:tc>
          <w:tcPr>
            <w:tcW w:w="122" w:type="dxa"/>
            <w:tcBorders>
              <w:top w:val="single" w:sz="6" w:space="0" w:color="000000"/>
              <w:left w:val="single" w:sz="12" w:space="0" w:color="000000"/>
              <w:bottom w:val="single" w:sz="6" w:space="0" w:color="000000"/>
              <w:right w:val="single" w:sz="6" w:space="0" w:color="000000"/>
            </w:tcBorders>
            <w:shd w:val="clear" w:color="auto" w:fill="auto"/>
            <w:hideMark/>
          </w:tcPr>
          <w:p w14:paraId="001013AA"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1855" w:type="dxa"/>
            <w:tcBorders>
              <w:top w:val="single" w:sz="6" w:space="0" w:color="000000"/>
              <w:left w:val="single" w:sz="6" w:space="0" w:color="000000"/>
              <w:bottom w:val="single" w:sz="6" w:space="0" w:color="000000"/>
              <w:right w:val="single" w:sz="6" w:space="0" w:color="000000"/>
            </w:tcBorders>
            <w:shd w:val="clear" w:color="auto" w:fill="auto"/>
            <w:hideMark/>
          </w:tcPr>
          <w:p w14:paraId="03CF0E18" w14:textId="77777777" w:rsidR="002D41D4" w:rsidRPr="00C360A3" w:rsidRDefault="002D41D4" w:rsidP="002D41D4">
            <w:pPr>
              <w:spacing w:before="0" w:after="0" w:line="240" w:lineRule="auto"/>
              <w:ind w:left="15"/>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5a/ meno ............ </w:t>
            </w:r>
          </w:p>
        </w:tc>
        <w:tc>
          <w:tcPr>
            <w:tcW w:w="276" w:type="dxa"/>
            <w:tcBorders>
              <w:top w:val="single" w:sz="6" w:space="0" w:color="000000"/>
              <w:left w:val="single" w:sz="6" w:space="0" w:color="000000"/>
              <w:bottom w:val="single" w:sz="6" w:space="0" w:color="000000"/>
              <w:right w:val="single" w:sz="6" w:space="0" w:color="000000"/>
            </w:tcBorders>
            <w:shd w:val="clear" w:color="auto" w:fill="auto"/>
            <w:hideMark/>
          </w:tcPr>
          <w:p w14:paraId="395C5E13"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2791DE9B"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2215B08F"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35232608"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2076D0B5"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09317464"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494AE27D"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58DFBE29"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1A8F0230"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7B53B65D"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55880033"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5D7C8C74"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0E251583"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3FB6EE20"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67DA098E"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32AD74D0"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43671C70"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65BADC76"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4CA88AA9"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78DC4F88"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36E401F4"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642BB6B2"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7C0CA852"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0CA253F1"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4A7B0BA8"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6D7B1454"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25C7D4BA"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7E38A0EF"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5D82E7F5"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02099B04"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458CA957"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500" w:type="dxa"/>
            <w:tcBorders>
              <w:top w:val="single" w:sz="6" w:space="0" w:color="000000"/>
              <w:left w:val="single" w:sz="6" w:space="0" w:color="000000"/>
              <w:bottom w:val="single" w:sz="6" w:space="0" w:color="000000"/>
              <w:right w:val="single" w:sz="12" w:space="0" w:color="000000"/>
            </w:tcBorders>
            <w:shd w:val="clear" w:color="auto" w:fill="auto"/>
            <w:hideMark/>
          </w:tcPr>
          <w:p w14:paraId="404953FC" w14:textId="77777777" w:rsidR="002D41D4" w:rsidRPr="00C360A3" w:rsidRDefault="002D41D4" w:rsidP="002D41D4">
            <w:pPr>
              <w:spacing w:before="0" w:after="0" w:line="240" w:lineRule="auto"/>
              <w:ind w:right="15"/>
              <w:jc w:val="righ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0 </w:t>
            </w:r>
          </w:p>
        </w:tc>
      </w:tr>
      <w:tr w:rsidR="007D1C0E" w:rsidRPr="000D62F2" w14:paraId="44FEC626" w14:textId="77777777" w:rsidTr="005872B7">
        <w:trPr>
          <w:trHeight w:val="165"/>
        </w:trPr>
        <w:tc>
          <w:tcPr>
            <w:tcW w:w="122" w:type="dxa"/>
            <w:tcBorders>
              <w:top w:val="single" w:sz="6" w:space="0" w:color="000000"/>
              <w:left w:val="single" w:sz="12" w:space="0" w:color="000000"/>
              <w:bottom w:val="single" w:sz="6" w:space="0" w:color="000000"/>
              <w:right w:val="single" w:sz="6" w:space="0" w:color="000000"/>
            </w:tcBorders>
            <w:shd w:val="clear" w:color="auto" w:fill="auto"/>
            <w:hideMark/>
          </w:tcPr>
          <w:p w14:paraId="0AB6C3D8"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1855" w:type="dxa"/>
            <w:tcBorders>
              <w:top w:val="single" w:sz="6" w:space="0" w:color="000000"/>
              <w:left w:val="single" w:sz="6" w:space="0" w:color="000000"/>
              <w:bottom w:val="single" w:sz="6" w:space="0" w:color="000000"/>
              <w:right w:val="single" w:sz="6" w:space="0" w:color="000000"/>
            </w:tcBorders>
            <w:shd w:val="clear" w:color="auto" w:fill="auto"/>
            <w:hideMark/>
          </w:tcPr>
          <w:p w14:paraId="2083F17D" w14:textId="77777777" w:rsidR="002D41D4" w:rsidRPr="00C360A3" w:rsidRDefault="002D41D4" w:rsidP="002D41D4">
            <w:pPr>
              <w:spacing w:before="0" w:after="0" w:line="240" w:lineRule="auto"/>
              <w:ind w:left="15"/>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5b/ meno ............ </w:t>
            </w:r>
          </w:p>
        </w:tc>
        <w:tc>
          <w:tcPr>
            <w:tcW w:w="276" w:type="dxa"/>
            <w:tcBorders>
              <w:top w:val="single" w:sz="6" w:space="0" w:color="000000"/>
              <w:left w:val="single" w:sz="6" w:space="0" w:color="000000"/>
              <w:bottom w:val="single" w:sz="6" w:space="0" w:color="000000"/>
              <w:right w:val="single" w:sz="6" w:space="0" w:color="000000"/>
            </w:tcBorders>
            <w:shd w:val="clear" w:color="auto" w:fill="auto"/>
            <w:hideMark/>
          </w:tcPr>
          <w:p w14:paraId="00D40ED9"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624A446A"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562F8F71"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799ECDCB"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5C49EC97"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1B0642D6"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5A3EC762"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3573EAEC"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3B081DED"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4170DDCC"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21F9A6A4"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017A98A8"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573F058D"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27C4C59F"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42DE2A12"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6000CF0D"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1A140FC0"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0EACED0E"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1B0EDD52"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244D6536"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48309AF7"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0BB5C11D"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56BE1EAB"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56AB7B9C"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0BB1E252"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424424AD"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4B3FE63A"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6D700FB1"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7F16E438"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2C3E4057"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6B371727"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500" w:type="dxa"/>
            <w:tcBorders>
              <w:top w:val="single" w:sz="6" w:space="0" w:color="000000"/>
              <w:left w:val="single" w:sz="6" w:space="0" w:color="000000"/>
              <w:bottom w:val="single" w:sz="6" w:space="0" w:color="000000"/>
              <w:right w:val="single" w:sz="12" w:space="0" w:color="000000"/>
            </w:tcBorders>
            <w:shd w:val="clear" w:color="auto" w:fill="auto"/>
            <w:hideMark/>
          </w:tcPr>
          <w:p w14:paraId="3B80334C" w14:textId="77777777" w:rsidR="002D41D4" w:rsidRPr="00C360A3" w:rsidRDefault="002D41D4" w:rsidP="002D41D4">
            <w:pPr>
              <w:spacing w:before="0" w:after="0" w:line="240" w:lineRule="auto"/>
              <w:ind w:right="15"/>
              <w:jc w:val="righ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0 </w:t>
            </w:r>
          </w:p>
        </w:tc>
      </w:tr>
      <w:tr w:rsidR="007D1C0E" w:rsidRPr="000D62F2" w14:paraId="20BDA03B" w14:textId="77777777" w:rsidTr="005872B7">
        <w:trPr>
          <w:trHeight w:val="165"/>
        </w:trPr>
        <w:tc>
          <w:tcPr>
            <w:tcW w:w="122" w:type="dxa"/>
            <w:tcBorders>
              <w:top w:val="single" w:sz="6" w:space="0" w:color="000000"/>
              <w:left w:val="single" w:sz="12" w:space="0" w:color="000000"/>
              <w:bottom w:val="single" w:sz="6" w:space="0" w:color="000000"/>
              <w:right w:val="single" w:sz="6" w:space="0" w:color="000000"/>
            </w:tcBorders>
            <w:shd w:val="clear" w:color="auto" w:fill="auto"/>
            <w:hideMark/>
          </w:tcPr>
          <w:p w14:paraId="740A5B50"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1855" w:type="dxa"/>
            <w:tcBorders>
              <w:top w:val="single" w:sz="6" w:space="0" w:color="000000"/>
              <w:left w:val="single" w:sz="6" w:space="0" w:color="000000"/>
              <w:bottom w:val="single" w:sz="6" w:space="0" w:color="000000"/>
              <w:right w:val="single" w:sz="6" w:space="0" w:color="000000"/>
            </w:tcBorders>
            <w:shd w:val="clear" w:color="auto" w:fill="auto"/>
            <w:hideMark/>
          </w:tcPr>
          <w:p w14:paraId="4C5DF809" w14:textId="77777777" w:rsidR="002D41D4" w:rsidRPr="00C360A3" w:rsidRDefault="002D41D4" w:rsidP="002D41D4">
            <w:pPr>
              <w:spacing w:before="0" w:after="0" w:line="240" w:lineRule="auto"/>
              <w:ind w:left="15"/>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5c/ meno ............ </w:t>
            </w:r>
          </w:p>
        </w:tc>
        <w:tc>
          <w:tcPr>
            <w:tcW w:w="276" w:type="dxa"/>
            <w:tcBorders>
              <w:top w:val="single" w:sz="6" w:space="0" w:color="000000"/>
              <w:left w:val="single" w:sz="6" w:space="0" w:color="000000"/>
              <w:bottom w:val="single" w:sz="6" w:space="0" w:color="000000"/>
              <w:right w:val="single" w:sz="6" w:space="0" w:color="000000"/>
            </w:tcBorders>
            <w:shd w:val="clear" w:color="auto" w:fill="auto"/>
            <w:hideMark/>
          </w:tcPr>
          <w:p w14:paraId="4C01415E"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673593A7"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0D6E6C13"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6034D8C9"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666D8696"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12D11418"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79FC89E6"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68432AB2"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73C9EF77"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24F48B4A"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54904E74"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3F1E974D"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139F32AD"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5D67D82F"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73DD6BE5"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108134D1"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47D3FCE2"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2A994477"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54E46551"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590FB754"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4AF908BA"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4ED0A109"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34BEAB77"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11C4BBDD"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4367D9A3"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02151F94"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7F6930AD"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017D5ABC"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410E887B"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6596BAA3"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6282F05B"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500" w:type="dxa"/>
            <w:tcBorders>
              <w:top w:val="single" w:sz="6" w:space="0" w:color="000000"/>
              <w:left w:val="single" w:sz="6" w:space="0" w:color="000000"/>
              <w:bottom w:val="single" w:sz="6" w:space="0" w:color="000000"/>
              <w:right w:val="single" w:sz="12" w:space="0" w:color="000000"/>
            </w:tcBorders>
            <w:shd w:val="clear" w:color="auto" w:fill="auto"/>
            <w:hideMark/>
          </w:tcPr>
          <w:p w14:paraId="544BB789" w14:textId="77777777" w:rsidR="002D41D4" w:rsidRPr="00C360A3" w:rsidRDefault="002D41D4" w:rsidP="002D41D4">
            <w:pPr>
              <w:spacing w:before="0" w:after="0" w:line="240" w:lineRule="auto"/>
              <w:ind w:right="15"/>
              <w:jc w:val="righ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0 </w:t>
            </w:r>
          </w:p>
        </w:tc>
      </w:tr>
      <w:tr w:rsidR="002D41D4" w:rsidRPr="002D41D4" w14:paraId="0F3104E7" w14:textId="77777777" w:rsidTr="00C360A3">
        <w:trPr>
          <w:trHeight w:val="165"/>
        </w:trPr>
        <w:tc>
          <w:tcPr>
            <w:tcW w:w="122" w:type="dxa"/>
            <w:tcBorders>
              <w:top w:val="single" w:sz="6" w:space="0" w:color="000000"/>
              <w:left w:val="single" w:sz="12" w:space="0" w:color="000000"/>
              <w:bottom w:val="single" w:sz="6" w:space="0" w:color="000000"/>
              <w:right w:val="single" w:sz="6" w:space="0" w:color="000000"/>
            </w:tcBorders>
            <w:shd w:val="clear" w:color="auto" w:fill="B8CCE4"/>
            <w:hideMark/>
          </w:tcPr>
          <w:p w14:paraId="36B55AD3" w14:textId="77777777" w:rsidR="002D41D4" w:rsidRPr="00C360A3" w:rsidRDefault="002D41D4" w:rsidP="002D41D4">
            <w:pPr>
              <w:spacing w:before="0" w:after="0" w:line="240" w:lineRule="auto"/>
              <w:ind w:left="15"/>
              <w:jc w:val="center"/>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6 </w:t>
            </w:r>
          </w:p>
        </w:tc>
        <w:tc>
          <w:tcPr>
            <w:tcW w:w="9067" w:type="dxa"/>
            <w:gridSpan w:val="33"/>
            <w:tcBorders>
              <w:top w:val="single" w:sz="6" w:space="0" w:color="000000"/>
              <w:left w:val="single" w:sz="6" w:space="0" w:color="000000"/>
              <w:bottom w:val="single" w:sz="6" w:space="0" w:color="000000"/>
              <w:right w:val="single" w:sz="12" w:space="0" w:color="000000"/>
            </w:tcBorders>
            <w:shd w:val="clear" w:color="auto" w:fill="B8CCE4"/>
            <w:hideMark/>
          </w:tcPr>
          <w:p w14:paraId="666A183F" w14:textId="77777777" w:rsidR="002D41D4" w:rsidRPr="00C360A3" w:rsidRDefault="002D41D4" w:rsidP="002D41D4">
            <w:pPr>
              <w:spacing w:before="0" w:after="0" w:line="240" w:lineRule="auto"/>
              <w:ind w:left="15"/>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Odborníka pre životné prostredie a riadenie odpadového hospodárstva (Environmentálny dozor) </w:t>
            </w:r>
          </w:p>
        </w:tc>
      </w:tr>
      <w:tr w:rsidR="007D1C0E" w:rsidRPr="000D62F2" w14:paraId="4BDB897D" w14:textId="77777777" w:rsidTr="005872B7">
        <w:trPr>
          <w:trHeight w:val="165"/>
        </w:trPr>
        <w:tc>
          <w:tcPr>
            <w:tcW w:w="122" w:type="dxa"/>
            <w:tcBorders>
              <w:top w:val="single" w:sz="6" w:space="0" w:color="000000"/>
              <w:left w:val="single" w:sz="12" w:space="0" w:color="000000"/>
              <w:bottom w:val="single" w:sz="6" w:space="0" w:color="000000"/>
              <w:right w:val="single" w:sz="6" w:space="0" w:color="000000"/>
            </w:tcBorders>
            <w:shd w:val="clear" w:color="auto" w:fill="auto"/>
            <w:hideMark/>
          </w:tcPr>
          <w:p w14:paraId="6695C77D"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1855" w:type="dxa"/>
            <w:tcBorders>
              <w:top w:val="single" w:sz="6" w:space="0" w:color="000000"/>
              <w:left w:val="single" w:sz="6" w:space="0" w:color="000000"/>
              <w:bottom w:val="single" w:sz="6" w:space="0" w:color="000000"/>
              <w:right w:val="single" w:sz="6" w:space="0" w:color="000000"/>
            </w:tcBorders>
            <w:shd w:val="clear" w:color="auto" w:fill="auto"/>
            <w:hideMark/>
          </w:tcPr>
          <w:p w14:paraId="1B1301BF" w14:textId="77777777" w:rsidR="002D41D4" w:rsidRPr="00C360A3" w:rsidRDefault="002D41D4" w:rsidP="002D41D4">
            <w:pPr>
              <w:spacing w:before="0" w:after="0" w:line="240" w:lineRule="auto"/>
              <w:ind w:left="15"/>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6a/ meno ............ </w:t>
            </w:r>
          </w:p>
        </w:tc>
        <w:tc>
          <w:tcPr>
            <w:tcW w:w="276" w:type="dxa"/>
            <w:tcBorders>
              <w:top w:val="single" w:sz="6" w:space="0" w:color="000000"/>
              <w:left w:val="single" w:sz="6" w:space="0" w:color="000000"/>
              <w:bottom w:val="single" w:sz="6" w:space="0" w:color="000000"/>
              <w:right w:val="single" w:sz="6" w:space="0" w:color="000000"/>
            </w:tcBorders>
            <w:shd w:val="clear" w:color="auto" w:fill="auto"/>
            <w:hideMark/>
          </w:tcPr>
          <w:p w14:paraId="4336AF1D"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23E8C441"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33BDA77D"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0DCF30E4"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6093636F"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115A738B"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560F4348"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22950C4E"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4B05DC6F"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3AE66ED5"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3536B96C"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0F74281F"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7633F677"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42831ED4"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3B427E90"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00FE2219"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306ECD02"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25BB9AD9"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29304300"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3B870FC2"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477462E0"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570201FE"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03134638"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157976C3"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6FCDD4F5"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466F9BBC"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42B66851"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6ACCD047"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4E5F205D"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32697145"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122B239C"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500" w:type="dxa"/>
            <w:tcBorders>
              <w:top w:val="single" w:sz="6" w:space="0" w:color="000000"/>
              <w:left w:val="single" w:sz="6" w:space="0" w:color="000000"/>
              <w:bottom w:val="single" w:sz="6" w:space="0" w:color="000000"/>
              <w:right w:val="single" w:sz="12" w:space="0" w:color="000000"/>
            </w:tcBorders>
            <w:shd w:val="clear" w:color="auto" w:fill="auto"/>
            <w:hideMark/>
          </w:tcPr>
          <w:p w14:paraId="1C01CC59" w14:textId="77777777" w:rsidR="002D41D4" w:rsidRPr="00C360A3" w:rsidRDefault="002D41D4" w:rsidP="002D41D4">
            <w:pPr>
              <w:spacing w:before="0" w:after="0" w:line="240" w:lineRule="auto"/>
              <w:ind w:right="15"/>
              <w:jc w:val="righ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0 </w:t>
            </w:r>
          </w:p>
        </w:tc>
      </w:tr>
      <w:tr w:rsidR="007D1C0E" w:rsidRPr="000D62F2" w14:paraId="0837ACD5" w14:textId="77777777" w:rsidTr="005872B7">
        <w:trPr>
          <w:trHeight w:val="165"/>
        </w:trPr>
        <w:tc>
          <w:tcPr>
            <w:tcW w:w="122" w:type="dxa"/>
            <w:tcBorders>
              <w:top w:val="single" w:sz="6" w:space="0" w:color="000000"/>
              <w:left w:val="single" w:sz="12" w:space="0" w:color="000000"/>
              <w:bottom w:val="single" w:sz="6" w:space="0" w:color="000000"/>
              <w:right w:val="single" w:sz="6" w:space="0" w:color="000000"/>
            </w:tcBorders>
            <w:shd w:val="clear" w:color="auto" w:fill="auto"/>
            <w:hideMark/>
          </w:tcPr>
          <w:p w14:paraId="59F8B9F6"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1855" w:type="dxa"/>
            <w:tcBorders>
              <w:top w:val="single" w:sz="6" w:space="0" w:color="000000"/>
              <w:left w:val="single" w:sz="6" w:space="0" w:color="000000"/>
              <w:bottom w:val="single" w:sz="6" w:space="0" w:color="000000"/>
              <w:right w:val="single" w:sz="6" w:space="0" w:color="000000"/>
            </w:tcBorders>
            <w:shd w:val="clear" w:color="auto" w:fill="auto"/>
            <w:hideMark/>
          </w:tcPr>
          <w:p w14:paraId="3602E696" w14:textId="77777777" w:rsidR="002D41D4" w:rsidRPr="00C360A3" w:rsidRDefault="002D41D4" w:rsidP="002D41D4">
            <w:pPr>
              <w:spacing w:before="0" w:after="0" w:line="240" w:lineRule="auto"/>
              <w:ind w:left="15"/>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6b/ meno ............ </w:t>
            </w:r>
          </w:p>
        </w:tc>
        <w:tc>
          <w:tcPr>
            <w:tcW w:w="276" w:type="dxa"/>
            <w:tcBorders>
              <w:top w:val="single" w:sz="6" w:space="0" w:color="000000"/>
              <w:left w:val="single" w:sz="6" w:space="0" w:color="000000"/>
              <w:bottom w:val="single" w:sz="6" w:space="0" w:color="000000"/>
              <w:right w:val="single" w:sz="6" w:space="0" w:color="000000"/>
            </w:tcBorders>
            <w:shd w:val="clear" w:color="auto" w:fill="auto"/>
            <w:hideMark/>
          </w:tcPr>
          <w:p w14:paraId="2854E8A1"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5C6D1DB0"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6118C16D"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0DC1604C"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4E97F416"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367BDDD7"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48FA3F85"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4363B6EB"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636D3AE6"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7079681D"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7C9C0336"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0834375D"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563CB14B"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716A6129"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191E56B6"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3BF13E7D"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30F707FE"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0FFA7929"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1706E43A"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7E6E3FBC"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6690181D"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40FA0473"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5289898A"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016E6434"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0306D60B"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384E0B7C"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251B6ED2"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2877468E"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02DA8E61"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1594DC15"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0ACBD7FE"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500" w:type="dxa"/>
            <w:tcBorders>
              <w:top w:val="single" w:sz="6" w:space="0" w:color="000000"/>
              <w:left w:val="single" w:sz="6" w:space="0" w:color="000000"/>
              <w:bottom w:val="single" w:sz="6" w:space="0" w:color="000000"/>
              <w:right w:val="single" w:sz="12" w:space="0" w:color="000000"/>
            </w:tcBorders>
            <w:shd w:val="clear" w:color="auto" w:fill="auto"/>
            <w:hideMark/>
          </w:tcPr>
          <w:p w14:paraId="4929E4E5" w14:textId="77777777" w:rsidR="002D41D4" w:rsidRPr="00C360A3" w:rsidRDefault="002D41D4" w:rsidP="002D41D4">
            <w:pPr>
              <w:spacing w:before="0" w:after="0" w:line="240" w:lineRule="auto"/>
              <w:ind w:right="15"/>
              <w:jc w:val="righ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0 </w:t>
            </w:r>
          </w:p>
        </w:tc>
      </w:tr>
      <w:tr w:rsidR="007D1C0E" w:rsidRPr="000D62F2" w14:paraId="6FB444B7" w14:textId="77777777" w:rsidTr="005872B7">
        <w:trPr>
          <w:trHeight w:val="165"/>
        </w:trPr>
        <w:tc>
          <w:tcPr>
            <w:tcW w:w="122" w:type="dxa"/>
            <w:tcBorders>
              <w:top w:val="single" w:sz="6" w:space="0" w:color="000000"/>
              <w:left w:val="single" w:sz="12" w:space="0" w:color="000000"/>
              <w:bottom w:val="single" w:sz="6" w:space="0" w:color="000000"/>
              <w:right w:val="single" w:sz="6" w:space="0" w:color="000000"/>
            </w:tcBorders>
            <w:shd w:val="clear" w:color="auto" w:fill="auto"/>
            <w:hideMark/>
          </w:tcPr>
          <w:p w14:paraId="74F61CA8"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1855" w:type="dxa"/>
            <w:tcBorders>
              <w:top w:val="single" w:sz="6" w:space="0" w:color="000000"/>
              <w:left w:val="single" w:sz="6" w:space="0" w:color="000000"/>
              <w:bottom w:val="single" w:sz="6" w:space="0" w:color="000000"/>
              <w:right w:val="single" w:sz="6" w:space="0" w:color="000000"/>
            </w:tcBorders>
            <w:shd w:val="clear" w:color="auto" w:fill="auto"/>
            <w:hideMark/>
          </w:tcPr>
          <w:p w14:paraId="20B645FB" w14:textId="77777777" w:rsidR="002D41D4" w:rsidRPr="00C360A3" w:rsidRDefault="002D41D4" w:rsidP="002D41D4">
            <w:pPr>
              <w:spacing w:before="0" w:after="0" w:line="240" w:lineRule="auto"/>
              <w:ind w:left="15"/>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6c/ meno ............ </w:t>
            </w:r>
          </w:p>
        </w:tc>
        <w:tc>
          <w:tcPr>
            <w:tcW w:w="276" w:type="dxa"/>
            <w:tcBorders>
              <w:top w:val="single" w:sz="6" w:space="0" w:color="000000"/>
              <w:left w:val="single" w:sz="6" w:space="0" w:color="000000"/>
              <w:bottom w:val="single" w:sz="6" w:space="0" w:color="000000"/>
              <w:right w:val="single" w:sz="6" w:space="0" w:color="000000"/>
            </w:tcBorders>
            <w:shd w:val="clear" w:color="auto" w:fill="auto"/>
            <w:hideMark/>
          </w:tcPr>
          <w:p w14:paraId="0BA765DC"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2FFB5AD3"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58D82971"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77BAB741"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51152555"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33461D4C"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23DECA46"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350294DB"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3F155C97"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318DEE30"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2CF77F68"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2DDF75B3"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70B3215A"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231364EB"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3A136283"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14B71EF3"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502AFE35"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1C671E5C"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3B046080"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31F6E75E"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6816C4F5"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4C8ED39A"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1E58AAAA"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4A980EEE"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46818BC4"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72DBA6BB"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6F984D8A"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40E39FD8"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7777ECEB"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4EC8F033"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0DB3C60C"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500" w:type="dxa"/>
            <w:tcBorders>
              <w:top w:val="single" w:sz="6" w:space="0" w:color="000000"/>
              <w:left w:val="single" w:sz="6" w:space="0" w:color="000000"/>
              <w:bottom w:val="single" w:sz="6" w:space="0" w:color="000000"/>
              <w:right w:val="single" w:sz="12" w:space="0" w:color="000000"/>
            </w:tcBorders>
            <w:shd w:val="clear" w:color="auto" w:fill="auto"/>
            <w:hideMark/>
          </w:tcPr>
          <w:p w14:paraId="44C174F4" w14:textId="77777777" w:rsidR="002D41D4" w:rsidRPr="00C360A3" w:rsidRDefault="002D41D4" w:rsidP="002D41D4">
            <w:pPr>
              <w:spacing w:before="0" w:after="0" w:line="240" w:lineRule="auto"/>
              <w:ind w:right="15"/>
              <w:jc w:val="righ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0 </w:t>
            </w:r>
          </w:p>
        </w:tc>
      </w:tr>
      <w:tr w:rsidR="002D41D4" w:rsidRPr="002D41D4" w14:paraId="506DAA41" w14:textId="77777777" w:rsidTr="00C360A3">
        <w:trPr>
          <w:trHeight w:val="165"/>
        </w:trPr>
        <w:tc>
          <w:tcPr>
            <w:tcW w:w="122" w:type="dxa"/>
            <w:tcBorders>
              <w:top w:val="single" w:sz="6" w:space="0" w:color="000000"/>
              <w:left w:val="single" w:sz="12" w:space="0" w:color="000000"/>
              <w:bottom w:val="single" w:sz="6" w:space="0" w:color="000000"/>
              <w:right w:val="single" w:sz="6" w:space="0" w:color="000000"/>
            </w:tcBorders>
            <w:shd w:val="clear" w:color="auto" w:fill="B8CCE4"/>
            <w:hideMark/>
          </w:tcPr>
          <w:p w14:paraId="4922429D" w14:textId="77777777" w:rsidR="002D41D4" w:rsidRPr="00C360A3" w:rsidRDefault="002D41D4" w:rsidP="002D41D4">
            <w:pPr>
              <w:spacing w:before="0" w:after="0" w:line="240" w:lineRule="auto"/>
              <w:ind w:left="15"/>
              <w:jc w:val="center"/>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7 </w:t>
            </w:r>
          </w:p>
        </w:tc>
        <w:tc>
          <w:tcPr>
            <w:tcW w:w="9067" w:type="dxa"/>
            <w:gridSpan w:val="33"/>
            <w:tcBorders>
              <w:top w:val="single" w:sz="6" w:space="0" w:color="000000"/>
              <w:left w:val="single" w:sz="6" w:space="0" w:color="000000"/>
              <w:bottom w:val="single" w:sz="6" w:space="0" w:color="000000"/>
              <w:right w:val="single" w:sz="12" w:space="0" w:color="000000"/>
            </w:tcBorders>
            <w:shd w:val="clear" w:color="auto" w:fill="B8CCE4"/>
            <w:hideMark/>
          </w:tcPr>
          <w:p w14:paraId="42624E96" w14:textId="77777777" w:rsidR="002D41D4" w:rsidRPr="00C360A3" w:rsidRDefault="002D41D4" w:rsidP="002D41D4">
            <w:pPr>
              <w:spacing w:before="0" w:after="0" w:line="240" w:lineRule="auto"/>
              <w:ind w:left="15"/>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Koordinátor BOZP </w:t>
            </w:r>
          </w:p>
        </w:tc>
      </w:tr>
      <w:tr w:rsidR="007D1C0E" w:rsidRPr="000D62F2" w14:paraId="672948BD" w14:textId="77777777" w:rsidTr="005872B7">
        <w:trPr>
          <w:trHeight w:val="165"/>
        </w:trPr>
        <w:tc>
          <w:tcPr>
            <w:tcW w:w="122" w:type="dxa"/>
            <w:tcBorders>
              <w:top w:val="single" w:sz="6" w:space="0" w:color="000000"/>
              <w:left w:val="single" w:sz="12" w:space="0" w:color="000000"/>
              <w:bottom w:val="single" w:sz="6" w:space="0" w:color="000000"/>
              <w:right w:val="single" w:sz="6" w:space="0" w:color="000000"/>
            </w:tcBorders>
            <w:shd w:val="clear" w:color="auto" w:fill="auto"/>
            <w:hideMark/>
          </w:tcPr>
          <w:p w14:paraId="1A2970AF"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1855" w:type="dxa"/>
            <w:tcBorders>
              <w:top w:val="single" w:sz="6" w:space="0" w:color="000000"/>
              <w:left w:val="single" w:sz="6" w:space="0" w:color="000000"/>
              <w:bottom w:val="single" w:sz="6" w:space="0" w:color="000000"/>
              <w:right w:val="single" w:sz="6" w:space="0" w:color="000000"/>
            </w:tcBorders>
            <w:shd w:val="clear" w:color="auto" w:fill="auto"/>
            <w:hideMark/>
          </w:tcPr>
          <w:p w14:paraId="42D4A0B9" w14:textId="77777777" w:rsidR="002D41D4" w:rsidRPr="00C360A3" w:rsidRDefault="002D41D4" w:rsidP="002D41D4">
            <w:pPr>
              <w:spacing w:before="0" w:after="0" w:line="240" w:lineRule="auto"/>
              <w:ind w:left="15"/>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7a/ meno ............ </w:t>
            </w:r>
          </w:p>
        </w:tc>
        <w:tc>
          <w:tcPr>
            <w:tcW w:w="276" w:type="dxa"/>
            <w:tcBorders>
              <w:top w:val="single" w:sz="6" w:space="0" w:color="000000"/>
              <w:left w:val="single" w:sz="6" w:space="0" w:color="000000"/>
              <w:bottom w:val="single" w:sz="6" w:space="0" w:color="000000"/>
              <w:right w:val="single" w:sz="6" w:space="0" w:color="000000"/>
            </w:tcBorders>
            <w:shd w:val="clear" w:color="auto" w:fill="auto"/>
            <w:hideMark/>
          </w:tcPr>
          <w:p w14:paraId="7226A70E"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4FE3B9B9"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6E58CEF0"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6007BA22"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237C8863"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7B89163A"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5526AE39"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47F6A3FD"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5BFDEE3C"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37A95F05"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77AF19E1"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1380CF7E"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4FA4C6E6"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7F6F533F"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6CD99517"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72398146"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23214641"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4E90EDC6"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28FEADAE"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4D59C380"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07ADF6CC"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37E195CD"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643C9AF5"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04119FC5"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332AF839"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12816A44"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09D67817"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03C9C57A"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6EA998DB"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7B5A0AF5"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48634D84"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500" w:type="dxa"/>
            <w:tcBorders>
              <w:top w:val="single" w:sz="6" w:space="0" w:color="000000"/>
              <w:left w:val="single" w:sz="6" w:space="0" w:color="000000"/>
              <w:bottom w:val="single" w:sz="6" w:space="0" w:color="000000"/>
              <w:right w:val="single" w:sz="12" w:space="0" w:color="000000"/>
            </w:tcBorders>
            <w:shd w:val="clear" w:color="auto" w:fill="auto"/>
            <w:hideMark/>
          </w:tcPr>
          <w:p w14:paraId="24A1AC2D" w14:textId="77777777" w:rsidR="002D41D4" w:rsidRPr="00C360A3" w:rsidRDefault="002D41D4" w:rsidP="002D41D4">
            <w:pPr>
              <w:spacing w:before="0" w:after="0" w:line="240" w:lineRule="auto"/>
              <w:ind w:right="15"/>
              <w:jc w:val="righ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0 </w:t>
            </w:r>
          </w:p>
        </w:tc>
      </w:tr>
      <w:tr w:rsidR="007D1C0E" w:rsidRPr="000D62F2" w14:paraId="0C224C7B" w14:textId="77777777" w:rsidTr="005872B7">
        <w:trPr>
          <w:trHeight w:val="165"/>
        </w:trPr>
        <w:tc>
          <w:tcPr>
            <w:tcW w:w="122" w:type="dxa"/>
            <w:tcBorders>
              <w:top w:val="single" w:sz="6" w:space="0" w:color="000000"/>
              <w:left w:val="single" w:sz="12" w:space="0" w:color="000000"/>
              <w:bottom w:val="single" w:sz="6" w:space="0" w:color="000000"/>
              <w:right w:val="single" w:sz="6" w:space="0" w:color="000000"/>
            </w:tcBorders>
            <w:shd w:val="clear" w:color="auto" w:fill="auto"/>
            <w:hideMark/>
          </w:tcPr>
          <w:p w14:paraId="4C43EBE5"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1855" w:type="dxa"/>
            <w:tcBorders>
              <w:top w:val="single" w:sz="6" w:space="0" w:color="000000"/>
              <w:left w:val="single" w:sz="6" w:space="0" w:color="000000"/>
              <w:bottom w:val="single" w:sz="6" w:space="0" w:color="000000"/>
              <w:right w:val="single" w:sz="6" w:space="0" w:color="000000"/>
            </w:tcBorders>
            <w:shd w:val="clear" w:color="auto" w:fill="auto"/>
            <w:hideMark/>
          </w:tcPr>
          <w:p w14:paraId="64BD889B" w14:textId="77777777" w:rsidR="002D41D4" w:rsidRPr="00C360A3" w:rsidRDefault="002D41D4" w:rsidP="002D41D4">
            <w:pPr>
              <w:spacing w:before="0" w:after="0" w:line="240" w:lineRule="auto"/>
              <w:ind w:left="15"/>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7b/ meno ............ </w:t>
            </w:r>
          </w:p>
        </w:tc>
        <w:tc>
          <w:tcPr>
            <w:tcW w:w="276" w:type="dxa"/>
            <w:tcBorders>
              <w:top w:val="single" w:sz="6" w:space="0" w:color="000000"/>
              <w:left w:val="single" w:sz="6" w:space="0" w:color="000000"/>
              <w:bottom w:val="single" w:sz="6" w:space="0" w:color="000000"/>
              <w:right w:val="single" w:sz="6" w:space="0" w:color="000000"/>
            </w:tcBorders>
            <w:shd w:val="clear" w:color="auto" w:fill="auto"/>
            <w:hideMark/>
          </w:tcPr>
          <w:p w14:paraId="562E8909"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524BF93B"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47A539E7"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28AB3B38"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4C0BA730"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7619C017"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54EB2286"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5B98455F"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7BAA2D6B"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4A9D4EE4"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0FE865C3"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619490A7"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1B7E33F5"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539BF6F3"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215DA3EB"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20662778"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0A04E9CF"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798A5B0D"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4BD3EC0C"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1C13589C"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2D3B20C1"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50645BE9"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3526E4A5"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301E501B"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15F3DE33"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479FFB75"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5F7E826E"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135EA861"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316E52BA"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706879F7"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731BF51C"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500" w:type="dxa"/>
            <w:tcBorders>
              <w:top w:val="single" w:sz="6" w:space="0" w:color="000000"/>
              <w:left w:val="single" w:sz="6" w:space="0" w:color="000000"/>
              <w:bottom w:val="single" w:sz="6" w:space="0" w:color="000000"/>
              <w:right w:val="single" w:sz="12" w:space="0" w:color="000000"/>
            </w:tcBorders>
            <w:shd w:val="clear" w:color="auto" w:fill="auto"/>
            <w:hideMark/>
          </w:tcPr>
          <w:p w14:paraId="12972118" w14:textId="77777777" w:rsidR="002D41D4" w:rsidRPr="00C360A3" w:rsidRDefault="002D41D4" w:rsidP="002D41D4">
            <w:pPr>
              <w:spacing w:before="0" w:after="0" w:line="240" w:lineRule="auto"/>
              <w:ind w:right="15"/>
              <w:jc w:val="righ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0 </w:t>
            </w:r>
          </w:p>
        </w:tc>
      </w:tr>
      <w:tr w:rsidR="007D1C0E" w:rsidRPr="000D62F2" w14:paraId="6F792BE6" w14:textId="77777777" w:rsidTr="005872B7">
        <w:trPr>
          <w:trHeight w:val="165"/>
        </w:trPr>
        <w:tc>
          <w:tcPr>
            <w:tcW w:w="122" w:type="dxa"/>
            <w:tcBorders>
              <w:top w:val="single" w:sz="6" w:space="0" w:color="000000"/>
              <w:left w:val="single" w:sz="12" w:space="0" w:color="000000"/>
              <w:bottom w:val="single" w:sz="6" w:space="0" w:color="000000"/>
              <w:right w:val="single" w:sz="6" w:space="0" w:color="000000"/>
            </w:tcBorders>
            <w:shd w:val="clear" w:color="auto" w:fill="auto"/>
            <w:hideMark/>
          </w:tcPr>
          <w:p w14:paraId="28FFB5CD"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1855" w:type="dxa"/>
            <w:tcBorders>
              <w:top w:val="single" w:sz="6" w:space="0" w:color="000000"/>
              <w:left w:val="single" w:sz="6" w:space="0" w:color="000000"/>
              <w:bottom w:val="single" w:sz="6" w:space="0" w:color="000000"/>
              <w:right w:val="single" w:sz="6" w:space="0" w:color="000000"/>
            </w:tcBorders>
            <w:shd w:val="clear" w:color="auto" w:fill="auto"/>
            <w:hideMark/>
          </w:tcPr>
          <w:p w14:paraId="74EE34E3" w14:textId="77777777" w:rsidR="002D41D4" w:rsidRPr="00C360A3" w:rsidRDefault="002D41D4" w:rsidP="002D41D4">
            <w:pPr>
              <w:spacing w:before="0" w:after="0" w:line="240" w:lineRule="auto"/>
              <w:ind w:left="15"/>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7c/ meno ............ </w:t>
            </w:r>
          </w:p>
        </w:tc>
        <w:tc>
          <w:tcPr>
            <w:tcW w:w="276" w:type="dxa"/>
            <w:tcBorders>
              <w:top w:val="single" w:sz="6" w:space="0" w:color="000000"/>
              <w:left w:val="single" w:sz="6" w:space="0" w:color="000000"/>
              <w:bottom w:val="single" w:sz="6" w:space="0" w:color="000000"/>
              <w:right w:val="single" w:sz="6" w:space="0" w:color="000000"/>
            </w:tcBorders>
            <w:shd w:val="clear" w:color="auto" w:fill="auto"/>
            <w:hideMark/>
          </w:tcPr>
          <w:p w14:paraId="716FEA3D"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6D7A1713"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7FD429E9"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0958D326"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2FA903E4"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02070651"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628A05A6"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6407A24C"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13EA2B28"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19866670"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5414A669"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3740EE2D"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50FDFAA1"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3A84DADD"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15CD2B1A"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7AFB3D9D"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1377A095"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6F582102"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22F7425D"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02B9AE59"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28624787"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5D5ECC8D"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18DA2B25"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04B5EFD4"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52BE5322"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6A882540"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040A09A8"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102119BF"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60E57233"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5D5B091C"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0879574F"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500" w:type="dxa"/>
            <w:tcBorders>
              <w:top w:val="single" w:sz="6" w:space="0" w:color="000000"/>
              <w:left w:val="single" w:sz="6" w:space="0" w:color="000000"/>
              <w:bottom w:val="single" w:sz="6" w:space="0" w:color="000000"/>
              <w:right w:val="single" w:sz="12" w:space="0" w:color="000000"/>
            </w:tcBorders>
            <w:shd w:val="clear" w:color="auto" w:fill="auto"/>
            <w:hideMark/>
          </w:tcPr>
          <w:p w14:paraId="321726E6" w14:textId="77777777" w:rsidR="002D41D4" w:rsidRPr="00C360A3" w:rsidRDefault="002D41D4" w:rsidP="002D41D4">
            <w:pPr>
              <w:spacing w:before="0" w:after="0" w:line="240" w:lineRule="auto"/>
              <w:ind w:right="15"/>
              <w:jc w:val="righ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0 </w:t>
            </w:r>
          </w:p>
        </w:tc>
      </w:tr>
      <w:tr w:rsidR="002D41D4" w:rsidRPr="002D41D4" w14:paraId="0E950879" w14:textId="77777777" w:rsidTr="00C360A3">
        <w:trPr>
          <w:trHeight w:val="165"/>
        </w:trPr>
        <w:tc>
          <w:tcPr>
            <w:tcW w:w="122" w:type="dxa"/>
            <w:tcBorders>
              <w:top w:val="single" w:sz="6" w:space="0" w:color="000000"/>
              <w:left w:val="single" w:sz="12" w:space="0" w:color="000000"/>
              <w:bottom w:val="single" w:sz="6" w:space="0" w:color="000000"/>
              <w:right w:val="single" w:sz="6" w:space="0" w:color="000000"/>
            </w:tcBorders>
            <w:shd w:val="clear" w:color="auto" w:fill="B8CCE4"/>
            <w:hideMark/>
          </w:tcPr>
          <w:p w14:paraId="16122E4A" w14:textId="77777777" w:rsidR="002D41D4" w:rsidRPr="00C360A3" w:rsidRDefault="002D41D4" w:rsidP="002D41D4">
            <w:pPr>
              <w:spacing w:before="0" w:after="0" w:line="240" w:lineRule="auto"/>
              <w:ind w:left="15"/>
              <w:jc w:val="center"/>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8 </w:t>
            </w:r>
          </w:p>
        </w:tc>
        <w:tc>
          <w:tcPr>
            <w:tcW w:w="9067" w:type="dxa"/>
            <w:gridSpan w:val="33"/>
            <w:tcBorders>
              <w:top w:val="single" w:sz="6" w:space="0" w:color="000000"/>
              <w:left w:val="single" w:sz="6" w:space="0" w:color="000000"/>
              <w:bottom w:val="single" w:sz="6" w:space="0" w:color="000000"/>
              <w:right w:val="single" w:sz="12" w:space="0" w:color="000000"/>
            </w:tcBorders>
            <w:shd w:val="clear" w:color="auto" w:fill="B8CCE4"/>
            <w:hideMark/>
          </w:tcPr>
          <w:p w14:paraId="52868B26" w14:textId="77777777" w:rsidR="002D41D4" w:rsidRPr="00C360A3" w:rsidRDefault="002D41D4" w:rsidP="002D41D4">
            <w:pPr>
              <w:spacing w:before="0" w:after="0" w:line="240" w:lineRule="auto"/>
              <w:ind w:left="15"/>
              <w:jc w:val="left"/>
              <w:textAlignment w:val="baseline"/>
              <w:rPr>
                <w:rFonts w:eastAsia="Times New Roman" w:cs="Segoe UI"/>
                <w:kern w:val="0"/>
                <w:sz w:val="16"/>
                <w:szCs w:val="16"/>
                <w:lang w:eastAsia="sk-SK"/>
                <w14:ligatures w14:val="none"/>
              </w:rPr>
            </w:pPr>
            <w:proofErr w:type="spellStart"/>
            <w:r w:rsidRPr="00C360A3">
              <w:rPr>
                <w:rFonts w:eastAsia="Times New Roman" w:cs="Times New Roman"/>
                <w:kern w:val="0"/>
                <w:sz w:val="16"/>
                <w:szCs w:val="16"/>
                <w:lang w:eastAsia="sk-SK"/>
                <w14:ligatures w14:val="none"/>
              </w:rPr>
              <w:t>Kvantitár</w:t>
            </w:r>
            <w:proofErr w:type="spellEnd"/>
            <w:r w:rsidRPr="00C360A3">
              <w:rPr>
                <w:rFonts w:eastAsia="Times New Roman" w:cs="Times New Roman"/>
                <w:kern w:val="0"/>
                <w:sz w:val="16"/>
                <w:szCs w:val="16"/>
                <w:lang w:eastAsia="sk-SK"/>
                <w14:ligatures w14:val="none"/>
              </w:rPr>
              <w:t xml:space="preserve"> (rozpočet, ceny, fakturácia) </w:t>
            </w:r>
          </w:p>
        </w:tc>
      </w:tr>
      <w:tr w:rsidR="007D1C0E" w:rsidRPr="000D62F2" w14:paraId="43E36EE4" w14:textId="77777777" w:rsidTr="005872B7">
        <w:trPr>
          <w:trHeight w:val="165"/>
        </w:trPr>
        <w:tc>
          <w:tcPr>
            <w:tcW w:w="122" w:type="dxa"/>
            <w:tcBorders>
              <w:top w:val="single" w:sz="6" w:space="0" w:color="000000"/>
              <w:left w:val="single" w:sz="12" w:space="0" w:color="000000"/>
              <w:bottom w:val="single" w:sz="6" w:space="0" w:color="000000"/>
              <w:right w:val="single" w:sz="6" w:space="0" w:color="000000"/>
            </w:tcBorders>
            <w:shd w:val="clear" w:color="auto" w:fill="auto"/>
            <w:hideMark/>
          </w:tcPr>
          <w:p w14:paraId="0672D15E"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1855" w:type="dxa"/>
            <w:tcBorders>
              <w:top w:val="single" w:sz="6" w:space="0" w:color="000000"/>
              <w:left w:val="single" w:sz="6" w:space="0" w:color="000000"/>
              <w:bottom w:val="single" w:sz="6" w:space="0" w:color="000000"/>
              <w:right w:val="single" w:sz="6" w:space="0" w:color="000000"/>
            </w:tcBorders>
            <w:shd w:val="clear" w:color="auto" w:fill="auto"/>
            <w:hideMark/>
          </w:tcPr>
          <w:p w14:paraId="7DD6BA98" w14:textId="77777777" w:rsidR="002D41D4" w:rsidRPr="00C360A3" w:rsidRDefault="002D41D4" w:rsidP="002D41D4">
            <w:pPr>
              <w:spacing w:before="0" w:after="0" w:line="240" w:lineRule="auto"/>
              <w:ind w:left="15"/>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8a/ meno ............ </w:t>
            </w:r>
          </w:p>
        </w:tc>
        <w:tc>
          <w:tcPr>
            <w:tcW w:w="276" w:type="dxa"/>
            <w:tcBorders>
              <w:top w:val="single" w:sz="6" w:space="0" w:color="000000"/>
              <w:left w:val="single" w:sz="6" w:space="0" w:color="000000"/>
              <w:bottom w:val="single" w:sz="6" w:space="0" w:color="000000"/>
              <w:right w:val="single" w:sz="6" w:space="0" w:color="000000"/>
            </w:tcBorders>
            <w:shd w:val="clear" w:color="auto" w:fill="auto"/>
            <w:hideMark/>
          </w:tcPr>
          <w:p w14:paraId="31C142F2"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5E31FCC7"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3EBB4758"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31ACC7C5"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4C78B160"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4D397D6D"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318D985D"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201AF27E"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44D582EC"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4E0C6596"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4CA1FAC4"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7D1E11C8"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059D2B08"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798891AB"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07493D11"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1FB8770A"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02BB8783"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6F4A6E00"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156AE5CC"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40FE8DF7"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009901D2"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08E7748A"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326E7BCC"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538FFFC9"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5654ACD4"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09772B45"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3BC398E9"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59CDE7E1"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4B457648"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42D7964D"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63ADE242"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500" w:type="dxa"/>
            <w:tcBorders>
              <w:top w:val="single" w:sz="6" w:space="0" w:color="000000"/>
              <w:left w:val="single" w:sz="6" w:space="0" w:color="000000"/>
              <w:bottom w:val="single" w:sz="6" w:space="0" w:color="000000"/>
              <w:right w:val="single" w:sz="12" w:space="0" w:color="000000"/>
            </w:tcBorders>
            <w:shd w:val="clear" w:color="auto" w:fill="auto"/>
            <w:hideMark/>
          </w:tcPr>
          <w:p w14:paraId="20CDF976" w14:textId="77777777" w:rsidR="002D41D4" w:rsidRPr="00C360A3" w:rsidRDefault="002D41D4" w:rsidP="002D41D4">
            <w:pPr>
              <w:spacing w:before="0" w:after="0" w:line="240" w:lineRule="auto"/>
              <w:ind w:right="15"/>
              <w:jc w:val="righ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0 </w:t>
            </w:r>
          </w:p>
        </w:tc>
      </w:tr>
      <w:tr w:rsidR="007D1C0E" w:rsidRPr="000D62F2" w14:paraId="5C2D1E45" w14:textId="77777777" w:rsidTr="005872B7">
        <w:trPr>
          <w:trHeight w:val="165"/>
        </w:trPr>
        <w:tc>
          <w:tcPr>
            <w:tcW w:w="122" w:type="dxa"/>
            <w:tcBorders>
              <w:top w:val="single" w:sz="6" w:space="0" w:color="000000"/>
              <w:left w:val="single" w:sz="12" w:space="0" w:color="000000"/>
              <w:bottom w:val="single" w:sz="6" w:space="0" w:color="000000"/>
              <w:right w:val="single" w:sz="6" w:space="0" w:color="000000"/>
            </w:tcBorders>
            <w:shd w:val="clear" w:color="auto" w:fill="auto"/>
            <w:hideMark/>
          </w:tcPr>
          <w:p w14:paraId="133705E2"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1855" w:type="dxa"/>
            <w:tcBorders>
              <w:top w:val="single" w:sz="6" w:space="0" w:color="000000"/>
              <w:left w:val="single" w:sz="6" w:space="0" w:color="000000"/>
              <w:bottom w:val="single" w:sz="6" w:space="0" w:color="000000"/>
              <w:right w:val="single" w:sz="6" w:space="0" w:color="000000"/>
            </w:tcBorders>
            <w:shd w:val="clear" w:color="auto" w:fill="auto"/>
            <w:hideMark/>
          </w:tcPr>
          <w:p w14:paraId="40E965B9" w14:textId="77777777" w:rsidR="002D41D4" w:rsidRPr="00C360A3" w:rsidRDefault="002D41D4" w:rsidP="002D41D4">
            <w:pPr>
              <w:spacing w:before="0" w:after="0" w:line="240" w:lineRule="auto"/>
              <w:ind w:left="15"/>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8b/ meno ............ </w:t>
            </w:r>
          </w:p>
        </w:tc>
        <w:tc>
          <w:tcPr>
            <w:tcW w:w="276" w:type="dxa"/>
            <w:tcBorders>
              <w:top w:val="single" w:sz="6" w:space="0" w:color="000000"/>
              <w:left w:val="single" w:sz="6" w:space="0" w:color="000000"/>
              <w:bottom w:val="single" w:sz="6" w:space="0" w:color="000000"/>
              <w:right w:val="single" w:sz="6" w:space="0" w:color="000000"/>
            </w:tcBorders>
            <w:shd w:val="clear" w:color="auto" w:fill="auto"/>
            <w:hideMark/>
          </w:tcPr>
          <w:p w14:paraId="54F05401"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22D3967D"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2A40F102"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186AAB07"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4F2FE217"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7B016F2F"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01134E52"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5CB05729"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740CA2A6"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23C8AF0C"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64F012D5"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690F6D69"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0FE554E7"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6BF6C9C7"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75A7C968"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40E68D32"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67C39F16"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56BB0CB9"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60E3E71A"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2225BEBE"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1D1340E3"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06AD1158"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387F1E62"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7FBD5F07"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1EF3900C"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00E9E39F"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27CDF446"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2320ED09"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41323BD0"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3F2D6BF9"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4C9403AD"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500" w:type="dxa"/>
            <w:tcBorders>
              <w:top w:val="single" w:sz="6" w:space="0" w:color="000000"/>
              <w:left w:val="single" w:sz="6" w:space="0" w:color="000000"/>
              <w:bottom w:val="single" w:sz="6" w:space="0" w:color="000000"/>
              <w:right w:val="single" w:sz="12" w:space="0" w:color="000000"/>
            </w:tcBorders>
            <w:shd w:val="clear" w:color="auto" w:fill="auto"/>
            <w:hideMark/>
          </w:tcPr>
          <w:p w14:paraId="655DE3FB" w14:textId="77777777" w:rsidR="002D41D4" w:rsidRPr="00C360A3" w:rsidRDefault="002D41D4" w:rsidP="002D41D4">
            <w:pPr>
              <w:spacing w:before="0" w:after="0" w:line="240" w:lineRule="auto"/>
              <w:ind w:right="15"/>
              <w:jc w:val="righ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0 </w:t>
            </w:r>
          </w:p>
        </w:tc>
      </w:tr>
      <w:tr w:rsidR="007D1C0E" w:rsidRPr="000D62F2" w14:paraId="1D125608" w14:textId="77777777" w:rsidTr="005872B7">
        <w:trPr>
          <w:trHeight w:val="165"/>
        </w:trPr>
        <w:tc>
          <w:tcPr>
            <w:tcW w:w="122" w:type="dxa"/>
            <w:tcBorders>
              <w:top w:val="single" w:sz="6" w:space="0" w:color="000000"/>
              <w:left w:val="single" w:sz="12" w:space="0" w:color="000000"/>
              <w:bottom w:val="single" w:sz="6" w:space="0" w:color="000000"/>
              <w:right w:val="single" w:sz="6" w:space="0" w:color="000000"/>
            </w:tcBorders>
            <w:shd w:val="clear" w:color="auto" w:fill="auto"/>
            <w:hideMark/>
          </w:tcPr>
          <w:p w14:paraId="3E9D4AE1"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1855" w:type="dxa"/>
            <w:tcBorders>
              <w:top w:val="single" w:sz="6" w:space="0" w:color="000000"/>
              <w:left w:val="single" w:sz="6" w:space="0" w:color="000000"/>
              <w:bottom w:val="single" w:sz="6" w:space="0" w:color="000000"/>
              <w:right w:val="single" w:sz="6" w:space="0" w:color="000000"/>
            </w:tcBorders>
            <w:shd w:val="clear" w:color="auto" w:fill="auto"/>
            <w:hideMark/>
          </w:tcPr>
          <w:p w14:paraId="334E6112" w14:textId="77777777" w:rsidR="002D41D4" w:rsidRPr="00C360A3" w:rsidRDefault="002D41D4" w:rsidP="002D41D4">
            <w:pPr>
              <w:spacing w:before="0" w:after="0" w:line="240" w:lineRule="auto"/>
              <w:ind w:left="15"/>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8c/ meno ............ </w:t>
            </w:r>
          </w:p>
        </w:tc>
        <w:tc>
          <w:tcPr>
            <w:tcW w:w="276" w:type="dxa"/>
            <w:tcBorders>
              <w:top w:val="single" w:sz="6" w:space="0" w:color="000000"/>
              <w:left w:val="single" w:sz="6" w:space="0" w:color="000000"/>
              <w:bottom w:val="single" w:sz="6" w:space="0" w:color="000000"/>
              <w:right w:val="single" w:sz="6" w:space="0" w:color="000000"/>
            </w:tcBorders>
            <w:shd w:val="clear" w:color="auto" w:fill="auto"/>
            <w:hideMark/>
          </w:tcPr>
          <w:p w14:paraId="60EEC661"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433D6515"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255BBB69"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4B316A62"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41CB1721"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27432B8D"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56EA7C8A"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7CB89C6F"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51565A84"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78DB4E18"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104FEE40"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6573C6B8"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259B66E6"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55C7482A"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59285F74"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7CE2CA11"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236EE1B8"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6FD606EA"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00D42C42"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66B28D28"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6ADE25AD"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67584399"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40263832"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1546BA6C"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556A760F"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703FF975"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6151FFCD"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21CF56E2"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2A44D5CC"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2DCAC7B4"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575C2100"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500" w:type="dxa"/>
            <w:tcBorders>
              <w:top w:val="single" w:sz="6" w:space="0" w:color="000000"/>
              <w:left w:val="single" w:sz="6" w:space="0" w:color="000000"/>
              <w:bottom w:val="single" w:sz="6" w:space="0" w:color="000000"/>
              <w:right w:val="single" w:sz="12" w:space="0" w:color="000000"/>
            </w:tcBorders>
            <w:shd w:val="clear" w:color="auto" w:fill="auto"/>
            <w:hideMark/>
          </w:tcPr>
          <w:p w14:paraId="046AEA53" w14:textId="77777777" w:rsidR="002D41D4" w:rsidRPr="00C360A3" w:rsidRDefault="002D41D4" w:rsidP="002D41D4">
            <w:pPr>
              <w:spacing w:before="0" w:after="0" w:line="240" w:lineRule="auto"/>
              <w:ind w:right="15"/>
              <w:jc w:val="righ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0 </w:t>
            </w:r>
          </w:p>
        </w:tc>
      </w:tr>
      <w:tr w:rsidR="002D41D4" w:rsidRPr="002D41D4" w14:paraId="1D99A965" w14:textId="77777777" w:rsidTr="00C360A3">
        <w:trPr>
          <w:trHeight w:val="165"/>
        </w:trPr>
        <w:tc>
          <w:tcPr>
            <w:tcW w:w="122" w:type="dxa"/>
            <w:tcBorders>
              <w:top w:val="single" w:sz="6" w:space="0" w:color="000000"/>
              <w:left w:val="single" w:sz="12" w:space="0" w:color="000000"/>
              <w:bottom w:val="single" w:sz="6" w:space="0" w:color="000000"/>
              <w:right w:val="single" w:sz="6" w:space="0" w:color="000000"/>
            </w:tcBorders>
            <w:shd w:val="clear" w:color="auto" w:fill="B8CCE4"/>
            <w:hideMark/>
          </w:tcPr>
          <w:p w14:paraId="5D05F7CA" w14:textId="77777777" w:rsidR="002D41D4" w:rsidRPr="00C360A3" w:rsidRDefault="002D41D4" w:rsidP="002D41D4">
            <w:pPr>
              <w:spacing w:before="0" w:after="0" w:line="240" w:lineRule="auto"/>
              <w:ind w:left="15"/>
              <w:jc w:val="center"/>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9 </w:t>
            </w:r>
          </w:p>
        </w:tc>
        <w:tc>
          <w:tcPr>
            <w:tcW w:w="9067" w:type="dxa"/>
            <w:gridSpan w:val="33"/>
            <w:tcBorders>
              <w:top w:val="single" w:sz="6" w:space="0" w:color="000000"/>
              <w:left w:val="single" w:sz="6" w:space="0" w:color="000000"/>
              <w:bottom w:val="single" w:sz="6" w:space="0" w:color="000000"/>
              <w:right w:val="single" w:sz="12" w:space="0" w:color="000000"/>
            </w:tcBorders>
            <w:shd w:val="clear" w:color="auto" w:fill="B8CCE4"/>
            <w:hideMark/>
          </w:tcPr>
          <w:p w14:paraId="48FFEFA7" w14:textId="77777777" w:rsidR="002D41D4" w:rsidRPr="00C360A3" w:rsidRDefault="002D41D4" w:rsidP="002D41D4">
            <w:pPr>
              <w:spacing w:before="0" w:after="0" w:line="240" w:lineRule="auto"/>
              <w:ind w:left="15"/>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Podporný personál STD </w:t>
            </w:r>
          </w:p>
        </w:tc>
      </w:tr>
      <w:tr w:rsidR="007D1C0E" w:rsidRPr="000D62F2" w14:paraId="656D8A55" w14:textId="77777777" w:rsidTr="005872B7">
        <w:trPr>
          <w:trHeight w:val="165"/>
        </w:trPr>
        <w:tc>
          <w:tcPr>
            <w:tcW w:w="122" w:type="dxa"/>
            <w:tcBorders>
              <w:top w:val="single" w:sz="6" w:space="0" w:color="000000"/>
              <w:left w:val="single" w:sz="12" w:space="0" w:color="000000"/>
              <w:bottom w:val="single" w:sz="6" w:space="0" w:color="000000"/>
              <w:right w:val="single" w:sz="6" w:space="0" w:color="000000"/>
            </w:tcBorders>
            <w:shd w:val="clear" w:color="auto" w:fill="auto"/>
            <w:hideMark/>
          </w:tcPr>
          <w:p w14:paraId="2B04455C"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1855" w:type="dxa"/>
            <w:tcBorders>
              <w:top w:val="single" w:sz="6" w:space="0" w:color="000000"/>
              <w:left w:val="single" w:sz="6" w:space="0" w:color="000000"/>
              <w:bottom w:val="single" w:sz="6" w:space="0" w:color="000000"/>
              <w:right w:val="single" w:sz="6" w:space="0" w:color="000000"/>
            </w:tcBorders>
            <w:shd w:val="clear" w:color="auto" w:fill="auto"/>
            <w:hideMark/>
          </w:tcPr>
          <w:p w14:paraId="5DE5A0B4" w14:textId="77777777" w:rsidR="002D41D4" w:rsidRPr="00C360A3" w:rsidRDefault="002D41D4" w:rsidP="002D41D4">
            <w:pPr>
              <w:spacing w:before="0" w:after="0" w:line="240" w:lineRule="auto"/>
              <w:ind w:left="15"/>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9a/ meno ............ </w:t>
            </w:r>
          </w:p>
        </w:tc>
        <w:tc>
          <w:tcPr>
            <w:tcW w:w="276" w:type="dxa"/>
            <w:tcBorders>
              <w:top w:val="single" w:sz="6" w:space="0" w:color="000000"/>
              <w:left w:val="single" w:sz="6" w:space="0" w:color="000000"/>
              <w:bottom w:val="single" w:sz="6" w:space="0" w:color="000000"/>
              <w:right w:val="single" w:sz="6" w:space="0" w:color="000000"/>
            </w:tcBorders>
            <w:shd w:val="clear" w:color="auto" w:fill="auto"/>
            <w:hideMark/>
          </w:tcPr>
          <w:p w14:paraId="4D5301C4"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04779705"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7AE953FC"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6447DB16"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33ACD49A"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0864EA38"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227A2AC1"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43C701BC"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449A580C"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70309A86"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13A5028A"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3C5F255A"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2928B088"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19092C26"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0FEF6003"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6D42FB06"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3DA50E44"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00210E90"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0F386536"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018F7342"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77455404"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39B513D3"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72C64C4F"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3C6A578E"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56ADA8F1"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5F3714E5"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5F296BE2"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531C9D02"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0BC042C0"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69CD7E3D"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0B70D6BC"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500" w:type="dxa"/>
            <w:tcBorders>
              <w:top w:val="single" w:sz="6" w:space="0" w:color="000000"/>
              <w:left w:val="single" w:sz="6" w:space="0" w:color="000000"/>
              <w:bottom w:val="single" w:sz="6" w:space="0" w:color="000000"/>
              <w:right w:val="single" w:sz="12" w:space="0" w:color="000000"/>
            </w:tcBorders>
            <w:shd w:val="clear" w:color="auto" w:fill="auto"/>
            <w:hideMark/>
          </w:tcPr>
          <w:p w14:paraId="02EAA558" w14:textId="77777777" w:rsidR="002D41D4" w:rsidRPr="00C360A3" w:rsidRDefault="002D41D4" w:rsidP="002D41D4">
            <w:pPr>
              <w:spacing w:before="0" w:after="0" w:line="240" w:lineRule="auto"/>
              <w:ind w:right="15"/>
              <w:jc w:val="righ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0 </w:t>
            </w:r>
          </w:p>
        </w:tc>
      </w:tr>
      <w:tr w:rsidR="007D1C0E" w:rsidRPr="000D62F2" w14:paraId="55D7E955" w14:textId="77777777" w:rsidTr="005872B7">
        <w:trPr>
          <w:trHeight w:val="165"/>
        </w:trPr>
        <w:tc>
          <w:tcPr>
            <w:tcW w:w="122" w:type="dxa"/>
            <w:tcBorders>
              <w:top w:val="single" w:sz="6" w:space="0" w:color="000000"/>
              <w:left w:val="single" w:sz="12" w:space="0" w:color="000000"/>
              <w:bottom w:val="single" w:sz="6" w:space="0" w:color="000000"/>
              <w:right w:val="single" w:sz="6" w:space="0" w:color="000000"/>
            </w:tcBorders>
            <w:shd w:val="clear" w:color="auto" w:fill="auto"/>
            <w:hideMark/>
          </w:tcPr>
          <w:p w14:paraId="6D07624B"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1855" w:type="dxa"/>
            <w:tcBorders>
              <w:top w:val="single" w:sz="6" w:space="0" w:color="000000"/>
              <w:left w:val="single" w:sz="6" w:space="0" w:color="000000"/>
              <w:bottom w:val="single" w:sz="6" w:space="0" w:color="000000"/>
              <w:right w:val="single" w:sz="6" w:space="0" w:color="000000"/>
            </w:tcBorders>
            <w:shd w:val="clear" w:color="auto" w:fill="auto"/>
            <w:hideMark/>
          </w:tcPr>
          <w:p w14:paraId="4F52BC06" w14:textId="77777777" w:rsidR="002D41D4" w:rsidRPr="00C360A3" w:rsidRDefault="002D41D4" w:rsidP="002D41D4">
            <w:pPr>
              <w:spacing w:before="0" w:after="0" w:line="240" w:lineRule="auto"/>
              <w:ind w:left="15"/>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9b/ meno ............ </w:t>
            </w:r>
          </w:p>
        </w:tc>
        <w:tc>
          <w:tcPr>
            <w:tcW w:w="276" w:type="dxa"/>
            <w:tcBorders>
              <w:top w:val="single" w:sz="6" w:space="0" w:color="000000"/>
              <w:left w:val="single" w:sz="6" w:space="0" w:color="000000"/>
              <w:bottom w:val="single" w:sz="6" w:space="0" w:color="000000"/>
              <w:right w:val="single" w:sz="6" w:space="0" w:color="000000"/>
            </w:tcBorders>
            <w:shd w:val="clear" w:color="auto" w:fill="auto"/>
            <w:hideMark/>
          </w:tcPr>
          <w:p w14:paraId="340417DC"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1C14190F"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4A120886"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30DDDFBC"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4ADD0E15"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1D720CDB"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3B63DD23"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01276EAC"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60CD5FA0"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41DA5E3C"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715DF252"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3C261B6A"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1CF69371"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3A83190A"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526456F2"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6E68523C"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3327BD36"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16928C5F"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0F1FE47E"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558D704B"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2E19C1C4"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2D2B51D9"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71EFBCE8"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152F10A3"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499DF689"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4C07BDE3"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600C7851"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5970A6DF"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51BEA4FC"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19CC2793"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4816E594"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500" w:type="dxa"/>
            <w:tcBorders>
              <w:top w:val="single" w:sz="6" w:space="0" w:color="000000"/>
              <w:left w:val="single" w:sz="6" w:space="0" w:color="000000"/>
              <w:bottom w:val="single" w:sz="6" w:space="0" w:color="000000"/>
              <w:right w:val="single" w:sz="12" w:space="0" w:color="000000"/>
            </w:tcBorders>
            <w:shd w:val="clear" w:color="auto" w:fill="auto"/>
            <w:hideMark/>
          </w:tcPr>
          <w:p w14:paraId="31723AEE" w14:textId="77777777" w:rsidR="002D41D4" w:rsidRPr="00C360A3" w:rsidRDefault="002D41D4" w:rsidP="002D41D4">
            <w:pPr>
              <w:spacing w:before="0" w:after="0" w:line="240" w:lineRule="auto"/>
              <w:ind w:right="15"/>
              <w:jc w:val="righ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0 </w:t>
            </w:r>
          </w:p>
        </w:tc>
      </w:tr>
      <w:tr w:rsidR="007D1C0E" w:rsidRPr="000D62F2" w14:paraId="5B21C1BD" w14:textId="77777777" w:rsidTr="005872B7">
        <w:trPr>
          <w:trHeight w:val="165"/>
        </w:trPr>
        <w:tc>
          <w:tcPr>
            <w:tcW w:w="122" w:type="dxa"/>
            <w:tcBorders>
              <w:top w:val="single" w:sz="6" w:space="0" w:color="000000"/>
              <w:left w:val="single" w:sz="12" w:space="0" w:color="000000"/>
              <w:bottom w:val="single" w:sz="6" w:space="0" w:color="000000"/>
              <w:right w:val="single" w:sz="6" w:space="0" w:color="000000"/>
            </w:tcBorders>
            <w:shd w:val="clear" w:color="auto" w:fill="auto"/>
            <w:hideMark/>
          </w:tcPr>
          <w:p w14:paraId="19794030"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1855" w:type="dxa"/>
            <w:tcBorders>
              <w:top w:val="single" w:sz="6" w:space="0" w:color="000000"/>
              <w:left w:val="single" w:sz="6" w:space="0" w:color="000000"/>
              <w:bottom w:val="single" w:sz="6" w:space="0" w:color="000000"/>
              <w:right w:val="single" w:sz="6" w:space="0" w:color="000000"/>
            </w:tcBorders>
            <w:shd w:val="clear" w:color="auto" w:fill="auto"/>
            <w:hideMark/>
          </w:tcPr>
          <w:p w14:paraId="5BA024E9" w14:textId="77777777" w:rsidR="002D41D4" w:rsidRPr="00C360A3" w:rsidRDefault="002D41D4" w:rsidP="002D41D4">
            <w:pPr>
              <w:spacing w:before="0" w:after="0" w:line="240" w:lineRule="auto"/>
              <w:ind w:left="15"/>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9c/ meno ............ </w:t>
            </w:r>
          </w:p>
        </w:tc>
        <w:tc>
          <w:tcPr>
            <w:tcW w:w="276" w:type="dxa"/>
            <w:tcBorders>
              <w:top w:val="single" w:sz="6" w:space="0" w:color="000000"/>
              <w:left w:val="single" w:sz="6" w:space="0" w:color="000000"/>
              <w:bottom w:val="single" w:sz="6" w:space="0" w:color="000000"/>
              <w:right w:val="single" w:sz="6" w:space="0" w:color="000000"/>
            </w:tcBorders>
            <w:shd w:val="clear" w:color="auto" w:fill="auto"/>
            <w:hideMark/>
          </w:tcPr>
          <w:p w14:paraId="29B4F6AE"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1E684A9A"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2202C42C"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5F2C97BC"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4CC5F9A3"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6206C318"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38776A9A"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58416B96"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02" w:type="dxa"/>
            <w:tcBorders>
              <w:top w:val="single" w:sz="6" w:space="0" w:color="000000"/>
              <w:left w:val="single" w:sz="6" w:space="0" w:color="000000"/>
              <w:bottom w:val="single" w:sz="6" w:space="0" w:color="000000"/>
              <w:right w:val="single" w:sz="6" w:space="0" w:color="000000"/>
            </w:tcBorders>
            <w:shd w:val="clear" w:color="auto" w:fill="auto"/>
            <w:hideMark/>
          </w:tcPr>
          <w:p w14:paraId="60C94AEF"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254C8CD1"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04C2E72D"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442B5422"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4D476B53"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47ED3A3A"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72DF8C33"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05126529"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2DBF8746"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27B556CE"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72CFF686"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2F315CC8"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13C11FED"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24" w:type="dxa"/>
            <w:tcBorders>
              <w:top w:val="single" w:sz="6" w:space="0" w:color="000000"/>
              <w:left w:val="single" w:sz="6" w:space="0" w:color="000000"/>
              <w:bottom w:val="single" w:sz="6" w:space="0" w:color="000000"/>
              <w:right w:val="single" w:sz="6" w:space="0" w:color="000000"/>
            </w:tcBorders>
            <w:shd w:val="clear" w:color="auto" w:fill="auto"/>
            <w:hideMark/>
          </w:tcPr>
          <w:p w14:paraId="72F29492"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5F3A9E32"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66D3D96D"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68490EB3"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55C5DCA4"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22AE63D6"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1738BD92"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76CD3FAF"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3B111EE0"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212" w:type="dxa"/>
            <w:tcBorders>
              <w:top w:val="single" w:sz="6" w:space="0" w:color="000000"/>
              <w:left w:val="single" w:sz="6" w:space="0" w:color="000000"/>
              <w:bottom w:val="single" w:sz="6" w:space="0" w:color="000000"/>
              <w:right w:val="single" w:sz="6" w:space="0" w:color="000000"/>
            </w:tcBorders>
            <w:shd w:val="clear" w:color="auto" w:fill="auto"/>
            <w:hideMark/>
          </w:tcPr>
          <w:p w14:paraId="1ADA4C6C" w14:textId="77777777" w:rsidR="002D41D4" w:rsidRPr="00C360A3" w:rsidRDefault="002D41D4" w:rsidP="002D41D4">
            <w:pPr>
              <w:spacing w:before="0" w:after="0" w:line="240" w:lineRule="auto"/>
              <w:jc w:val="lef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 </w:t>
            </w:r>
          </w:p>
        </w:tc>
        <w:tc>
          <w:tcPr>
            <w:tcW w:w="500" w:type="dxa"/>
            <w:tcBorders>
              <w:top w:val="single" w:sz="6" w:space="0" w:color="000000"/>
              <w:left w:val="single" w:sz="6" w:space="0" w:color="000000"/>
              <w:bottom w:val="single" w:sz="6" w:space="0" w:color="000000"/>
              <w:right w:val="single" w:sz="12" w:space="0" w:color="000000"/>
            </w:tcBorders>
            <w:shd w:val="clear" w:color="auto" w:fill="auto"/>
            <w:hideMark/>
          </w:tcPr>
          <w:p w14:paraId="43B284EE" w14:textId="77777777" w:rsidR="002D41D4" w:rsidRPr="00C360A3" w:rsidRDefault="002D41D4" w:rsidP="002D41D4">
            <w:pPr>
              <w:spacing w:before="0" w:after="0" w:line="240" w:lineRule="auto"/>
              <w:ind w:right="15"/>
              <w:jc w:val="right"/>
              <w:textAlignment w:val="baseline"/>
              <w:rPr>
                <w:rFonts w:eastAsia="Times New Roman" w:cs="Segoe UI"/>
                <w:kern w:val="0"/>
                <w:sz w:val="16"/>
                <w:szCs w:val="16"/>
                <w:lang w:eastAsia="sk-SK"/>
                <w14:ligatures w14:val="none"/>
              </w:rPr>
            </w:pPr>
            <w:r w:rsidRPr="00C360A3">
              <w:rPr>
                <w:rFonts w:eastAsia="Times New Roman" w:cs="Times New Roman"/>
                <w:kern w:val="0"/>
                <w:sz w:val="16"/>
                <w:szCs w:val="16"/>
                <w:lang w:eastAsia="sk-SK"/>
                <w14:ligatures w14:val="none"/>
              </w:rPr>
              <w:t>0 </w:t>
            </w:r>
          </w:p>
        </w:tc>
      </w:tr>
    </w:tbl>
    <w:p w14:paraId="6BDB6277" w14:textId="78C081EC" w:rsidR="002D7964" w:rsidRDefault="00D22A6C" w:rsidP="00C360A3">
      <w:pPr>
        <w:pStyle w:val="Nzovlnku"/>
        <w:numPr>
          <w:ilvl w:val="0"/>
          <w:numId w:val="0"/>
        </w:numPr>
        <w:ind w:left="360"/>
        <w:rPr>
          <w:rFonts w:ascii="Segoe UI" w:hAnsi="Segoe UI" w:cs="Segoe UI"/>
          <w:sz w:val="18"/>
          <w:szCs w:val="18"/>
        </w:rPr>
      </w:pPr>
      <w:bookmarkStart w:id="72" w:name="_Ref152763608"/>
      <w:r w:rsidRPr="00865CD9">
        <w:rPr>
          <w:caps w:val="0"/>
        </w:rPr>
        <w:lastRenderedPageBreak/>
        <w:t>PRÍLOHA C1</w:t>
      </w:r>
      <w:r>
        <w:rPr>
          <w:caps w:val="0"/>
        </w:rPr>
        <w:t>6</w:t>
      </w:r>
      <w:r w:rsidR="00C814C7">
        <w:rPr>
          <w:caps w:val="0"/>
        </w:rPr>
        <w:t xml:space="preserve"> </w:t>
      </w:r>
      <w:r w:rsidR="00EF278F">
        <w:rPr>
          <w:caps w:val="0"/>
        </w:rPr>
        <w:t>–</w:t>
      </w:r>
      <w:r>
        <w:rPr>
          <w:caps w:val="0"/>
        </w:rPr>
        <w:t xml:space="preserve"> </w:t>
      </w:r>
      <w:r w:rsidR="000A1340" w:rsidRPr="000A1340">
        <w:rPr>
          <w:caps w:val="0"/>
        </w:rPr>
        <w:t>VZOR</w:t>
      </w:r>
      <w:r w:rsidR="00EF278F">
        <w:rPr>
          <w:caps w:val="0"/>
        </w:rPr>
        <w:t xml:space="preserve"> </w:t>
      </w:r>
      <w:r w:rsidR="000A1340" w:rsidRPr="000A1340">
        <w:rPr>
          <w:caps w:val="0"/>
        </w:rPr>
        <w:t xml:space="preserve">POVERENIA KOORDINÁTORA </w:t>
      </w:r>
      <w:bookmarkEnd w:id="72"/>
      <w:r w:rsidR="00C814C7">
        <w:rPr>
          <w:caps w:val="0"/>
        </w:rPr>
        <w:t>BOZP</w:t>
      </w:r>
      <w:r w:rsidR="00214A25">
        <w:rPr>
          <w:caps w:val="0"/>
        </w:rPr>
        <w:t xml:space="preserve"> </w:t>
      </w:r>
    </w:p>
    <w:p w14:paraId="5A5D5CC6" w14:textId="77777777" w:rsidR="002D7964" w:rsidRDefault="002D7964" w:rsidP="002D7964">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6"/>
          <w:szCs w:val="16"/>
        </w:rPr>
        <w:t> </w:t>
      </w:r>
    </w:p>
    <w:p w14:paraId="4ABD0759" w14:textId="77777777" w:rsidR="002D7964" w:rsidRPr="007A4029" w:rsidRDefault="002D7964" w:rsidP="002D7964">
      <w:pPr>
        <w:pStyle w:val="paragraph"/>
        <w:spacing w:before="0" w:beforeAutospacing="0" w:after="0" w:afterAutospacing="0"/>
        <w:jc w:val="center"/>
        <w:textAlignment w:val="baseline"/>
        <w:rPr>
          <w:rFonts w:ascii="Segoe UI" w:hAnsi="Segoe UI" w:cs="Segoe UI"/>
          <w:sz w:val="18"/>
          <w:szCs w:val="18"/>
        </w:rPr>
      </w:pPr>
      <w:r w:rsidRPr="007A4029">
        <w:rPr>
          <w:rStyle w:val="normaltextrun"/>
          <w:rFonts w:ascii="Arial" w:hAnsi="Arial" w:cs="Arial"/>
          <w:b/>
          <w:bCs/>
          <w:sz w:val="22"/>
          <w:szCs w:val="22"/>
        </w:rPr>
        <w:t>POVERENIE PRE KOORDINÁTORA BEZPEČNOSTI</w:t>
      </w:r>
      <w:r w:rsidRPr="007A4029">
        <w:rPr>
          <w:rStyle w:val="eop"/>
          <w:rFonts w:ascii="Arial" w:hAnsi="Arial" w:cs="Arial"/>
          <w:sz w:val="22"/>
          <w:szCs w:val="22"/>
        </w:rPr>
        <w:t> </w:t>
      </w:r>
    </w:p>
    <w:p w14:paraId="50CFBEFE" w14:textId="77777777" w:rsidR="002D7964" w:rsidRPr="007A4029" w:rsidRDefault="002D7964" w:rsidP="002D7964">
      <w:pPr>
        <w:pStyle w:val="paragraph"/>
        <w:spacing w:before="0" w:beforeAutospacing="0" w:after="0" w:afterAutospacing="0"/>
        <w:textAlignment w:val="baseline"/>
        <w:rPr>
          <w:rFonts w:ascii="Segoe UI" w:hAnsi="Segoe UI" w:cs="Segoe UI"/>
          <w:sz w:val="18"/>
          <w:szCs w:val="18"/>
        </w:rPr>
      </w:pPr>
      <w:r w:rsidRPr="007A4029">
        <w:rPr>
          <w:rStyle w:val="eop"/>
          <w:rFonts w:ascii="Arial" w:hAnsi="Arial" w:cs="Arial"/>
          <w:sz w:val="22"/>
          <w:szCs w:val="22"/>
        </w:rPr>
        <w:t> </w:t>
      </w:r>
    </w:p>
    <w:p w14:paraId="4CDEF20F" w14:textId="77777777" w:rsidR="002D7964" w:rsidRPr="007A4029" w:rsidRDefault="002D7964" w:rsidP="002D7964">
      <w:pPr>
        <w:pStyle w:val="paragraph"/>
        <w:spacing w:before="0" w:beforeAutospacing="0" w:after="0" w:afterAutospacing="0"/>
        <w:textAlignment w:val="baseline"/>
        <w:rPr>
          <w:rFonts w:ascii="Segoe UI" w:hAnsi="Segoe UI" w:cs="Segoe UI"/>
          <w:sz w:val="18"/>
          <w:szCs w:val="18"/>
        </w:rPr>
      </w:pPr>
      <w:r w:rsidRPr="007A4029">
        <w:rPr>
          <w:rStyle w:val="eop"/>
          <w:rFonts w:ascii="Arial" w:hAnsi="Arial" w:cs="Arial"/>
          <w:sz w:val="22"/>
          <w:szCs w:val="22"/>
        </w:rPr>
        <w:t> </w:t>
      </w:r>
    </w:p>
    <w:p w14:paraId="1FF916D9" w14:textId="77777777" w:rsidR="002D7964" w:rsidRPr="007A4029" w:rsidRDefault="002D7964" w:rsidP="002D7964">
      <w:pPr>
        <w:pStyle w:val="paragraph"/>
        <w:spacing w:before="0" w:beforeAutospacing="0" w:after="0" w:afterAutospacing="0"/>
        <w:jc w:val="center"/>
        <w:textAlignment w:val="baseline"/>
        <w:rPr>
          <w:rFonts w:ascii="Segoe UI" w:hAnsi="Segoe UI" w:cs="Segoe UI"/>
          <w:b/>
          <w:bCs/>
          <w:sz w:val="18"/>
          <w:szCs w:val="18"/>
        </w:rPr>
      </w:pPr>
      <w:r w:rsidRPr="007A4029">
        <w:rPr>
          <w:rStyle w:val="normaltextrun"/>
          <w:rFonts w:ascii="Arial" w:hAnsi="Arial" w:cs="Arial"/>
          <w:b/>
          <w:bCs/>
          <w:szCs w:val="28"/>
        </w:rPr>
        <w:t>POVERENIE</w:t>
      </w:r>
      <w:r w:rsidRPr="007A4029">
        <w:rPr>
          <w:rStyle w:val="eop"/>
          <w:rFonts w:ascii="Arial" w:hAnsi="Arial" w:cs="Arial"/>
          <w:b/>
          <w:bCs/>
          <w:sz w:val="28"/>
          <w:szCs w:val="28"/>
        </w:rPr>
        <w:t> </w:t>
      </w:r>
    </w:p>
    <w:p w14:paraId="31EE3DCD" w14:textId="77777777" w:rsidR="002D7964" w:rsidRDefault="002D7964" w:rsidP="002D7964">
      <w:pPr>
        <w:pStyle w:val="paragraph"/>
        <w:spacing w:before="0" w:beforeAutospacing="0" w:after="0" w:afterAutospacing="0"/>
        <w:jc w:val="center"/>
        <w:textAlignment w:val="baseline"/>
        <w:rPr>
          <w:rFonts w:ascii="Segoe UI" w:hAnsi="Segoe UI" w:cs="Segoe UI"/>
          <w:b/>
          <w:bCs/>
          <w:sz w:val="18"/>
          <w:szCs w:val="18"/>
        </w:rPr>
      </w:pPr>
      <w:r>
        <w:rPr>
          <w:rStyle w:val="normaltextrun"/>
          <w:rFonts w:ascii="Arial" w:hAnsi="Arial" w:cs="Arial"/>
          <w:b/>
          <w:bCs/>
          <w:sz w:val="20"/>
          <w:szCs w:val="20"/>
        </w:rPr>
        <w:t>Č........................</w:t>
      </w:r>
      <w:r>
        <w:rPr>
          <w:rStyle w:val="eop"/>
          <w:rFonts w:ascii="Arial" w:hAnsi="Arial" w:cs="Arial"/>
          <w:b/>
          <w:bCs/>
          <w:sz w:val="20"/>
          <w:szCs w:val="20"/>
        </w:rPr>
        <w:t> </w:t>
      </w:r>
    </w:p>
    <w:p w14:paraId="1BC5B971" w14:textId="77777777" w:rsidR="002D7964" w:rsidRDefault="002D7964" w:rsidP="002D7964">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2B2E576C" w14:textId="35C414E6" w:rsidR="002D7964" w:rsidRPr="004F4376" w:rsidRDefault="002D7964" w:rsidP="004F4376">
      <w:pPr>
        <w:pStyle w:val="paragraph"/>
        <w:shd w:val="clear" w:color="auto" w:fill="FFFFFF" w:themeFill="background1"/>
        <w:spacing w:before="0" w:beforeAutospacing="0" w:after="0" w:afterAutospacing="0"/>
        <w:ind w:left="105" w:right="105"/>
        <w:jc w:val="both"/>
        <w:textAlignment w:val="baseline"/>
        <w:rPr>
          <w:rFonts w:ascii="Segoe UI" w:hAnsi="Segoe UI" w:cs="Segoe UI"/>
          <w:color w:val="000000" w:themeColor="text1"/>
          <w:sz w:val="18"/>
          <w:szCs w:val="18"/>
        </w:rPr>
      </w:pPr>
      <w:r w:rsidRPr="004F4376">
        <w:rPr>
          <w:rStyle w:val="normaltextrun"/>
          <w:rFonts w:ascii="Arial" w:hAnsi="Arial" w:cs="Arial"/>
          <w:color w:val="000000" w:themeColor="text1"/>
          <w:sz w:val="20"/>
          <w:szCs w:val="20"/>
          <w:u w:val="single"/>
        </w:rPr>
        <w:t>Hlavné mesto Slovenskej republiky Bratislava,</w:t>
      </w:r>
      <w:r w:rsidRPr="004F4376">
        <w:rPr>
          <w:rStyle w:val="normaltextrun"/>
          <w:rFonts w:ascii="Arial" w:hAnsi="Arial" w:cs="Arial"/>
          <w:color w:val="000000" w:themeColor="text1"/>
          <w:sz w:val="20"/>
          <w:szCs w:val="20"/>
        </w:rPr>
        <w:t xml:space="preserve"> so sídlom</w:t>
      </w:r>
      <w:r w:rsidRPr="004F4376">
        <w:rPr>
          <w:rStyle w:val="normaltextrun"/>
          <w:rFonts w:ascii="Arial" w:hAnsi="Arial" w:cs="Arial"/>
          <w:color w:val="000000" w:themeColor="text1"/>
          <w:sz w:val="20"/>
          <w:szCs w:val="20"/>
          <w:u w:val="single"/>
        </w:rPr>
        <w:t xml:space="preserve"> Primaciálne námestie č. 1, 814 99 Bratislava</w:t>
      </w:r>
      <w:r w:rsidRPr="004F4376">
        <w:rPr>
          <w:rStyle w:val="normaltextrun"/>
          <w:rFonts w:ascii="Arial" w:hAnsi="Arial" w:cs="Arial"/>
          <w:strike/>
          <w:color w:val="000000" w:themeColor="text1"/>
          <w:sz w:val="20"/>
          <w:szCs w:val="20"/>
        </w:rPr>
        <w:t xml:space="preserve"> </w:t>
      </w:r>
      <w:r w:rsidR="00D15CFA" w:rsidRPr="004F4376">
        <w:rPr>
          <w:rStyle w:val="normaltextrun"/>
          <w:rFonts w:ascii="Arial" w:hAnsi="Arial" w:cs="Arial"/>
          <w:strike/>
          <w:color w:val="000000" w:themeColor="text1"/>
          <w:sz w:val="20"/>
          <w:szCs w:val="20"/>
        </w:rPr>
        <w:t>,</w:t>
      </w:r>
      <w:r w:rsidRPr="004F4376">
        <w:rPr>
          <w:rStyle w:val="normaltextrun"/>
          <w:rFonts w:ascii="Arial" w:hAnsi="Arial" w:cs="Arial"/>
          <w:color w:val="000000" w:themeColor="text1"/>
          <w:sz w:val="20"/>
          <w:szCs w:val="20"/>
        </w:rPr>
        <w:t xml:space="preserve"> IČO: </w:t>
      </w:r>
      <w:r w:rsidRPr="004F4376">
        <w:rPr>
          <w:rStyle w:val="normaltextrun"/>
          <w:rFonts w:ascii="Arial" w:hAnsi="Arial" w:cs="Arial"/>
          <w:color w:val="000000" w:themeColor="text1"/>
          <w:sz w:val="20"/>
          <w:szCs w:val="20"/>
          <w:u w:val="single"/>
        </w:rPr>
        <w:t>00 603 48</w:t>
      </w:r>
      <w:r w:rsidRPr="004F4376">
        <w:rPr>
          <w:rStyle w:val="normaltextrun"/>
          <w:rFonts w:ascii="Arial" w:hAnsi="Arial" w:cs="Arial"/>
          <w:color w:val="000000" w:themeColor="text1"/>
          <w:sz w:val="20"/>
          <w:szCs w:val="20"/>
        </w:rPr>
        <w:t>, zastúpen</w:t>
      </w:r>
      <w:r w:rsidRPr="004F4376">
        <w:rPr>
          <w:rStyle w:val="normaltextrun"/>
          <w:rFonts w:ascii="Arial" w:hAnsi="Arial" w:cs="Arial"/>
          <w:color w:val="000000" w:themeColor="text1"/>
          <w:sz w:val="20"/>
          <w:szCs w:val="20"/>
          <w:u w:val="single"/>
        </w:rPr>
        <w:t>é</w:t>
      </w:r>
      <w:r w:rsidR="00D73EC6">
        <w:rPr>
          <w:rStyle w:val="normaltextrun"/>
          <w:rFonts w:ascii="Arial" w:hAnsi="Arial" w:cs="Arial"/>
          <w:color w:val="000000" w:themeColor="text1"/>
          <w:sz w:val="20"/>
          <w:szCs w:val="20"/>
          <w:u w:val="single"/>
        </w:rPr>
        <w:t xml:space="preserve"> primátorom Ing. Arch Matúš Vallo</w:t>
      </w:r>
      <w:r w:rsidRPr="004F4376">
        <w:rPr>
          <w:rStyle w:val="normaltextrun"/>
          <w:rFonts w:ascii="Arial" w:hAnsi="Arial" w:cs="Arial"/>
          <w:color w:val="000000" w:themeColor="text1"/>
          <w:sz w:val="20"/>
          <w:szCs w:val="20"/>
          <w:u w:val="single"/>
        </w:rPr>
        <w:t xml:space="preserve">, </w:t>
      </w:r>
      <w:r w:rsidRPr="004F4376">
        <w:rPr>
          <w:rStyle w:val="normaltextrun"/>
          <w:rFonts w:ascii="Arial" w:hAnsi="Arial" w:cs="Arial"/>
          <w:color w:val="000000" w:themeColor="text1"/>
          <w:sz w:val="20"/>
          <w:szCs w:val="20"/>
        </w:rPr>
        <w:t>ako stavebník, v zmysle ustanovenia § 18 ods. 1 až 3 zákona č. 124/2006 Z. z. o bezpečnosti a ochrane zdravia pri práci a o zmene a doplnení niektorých zákonov v znení neskorších predpisov a v zmysle ustanovenia § 3 ods. 1 nariadenia vlády č. 396/2006 Z. z. o minimálnych bezpečnostných a zdravotných požiadavkách na stavenisko</w:t>
      </w:r>
      <w:r w:rsidRPr="004F4376">
        <w:rPr>
          <w:rStyle w:val="eop"/>
          <w:rFonts w:ascii="Arial" w:hAnsi="Arial" w:cs="Arial"/>
          <w:color w:val="000000" w:themeColor="text1"/>
          <w:sz w:val="20"/>
          <w:szCs w:val="20"/>
        </w:rPr>
        <w:t> </w:t>
      </w:r>
    </w:p>
    <w:p w14:paraId="2BDC8F18" w14:textId="77777777" w:rsidR="002D7964" w:rsidRPr="004F4376" w:rsidRDefault="002D7964" w:rsidP="004F4376">
      <w:pPr>
        <w:pStyle w:val="paragraph"/>
        <w:shd w:val="clear" w:color="auto" w:fill="FFFFFF" w:themeFill="background1"/>
        <w:spacing w:before="0" w:beforeAutospacing="0" w:after="0" w:afterAutospacing="0"/>
        <w:textAlignment w:val="baseline"/>
        <w:rPr>
          <w:rFonts w:ascii="Segoe UI" w:hAnsi="Segoe UI" w:cs="Segoe UI"/>
          <w:color w:val="000000" w:themeColor="text1"/>
          <w:sz w:val="18"/>
          <w:szCs w:val="18"/>
        </w:rPr>
      </w:pPr>
      <w:r w:rsidRPr="004F4376">
        <w:rPr>
          <w:rStyle w:val="eop"/>
          <w:rFonts w:ascii="Arial" w:hAnsi="Arial" w:cs="Arial"/>
          <w:color w:val="000000" w:themeColor="text1"/>
          <w:sz w:val="20"/>
          <w:szCs w:val="20"/>
        </w:rPr>
        <w:t> </w:t>
      </w:r>
    </w:p>
    <w:p w14:paraId="476A62C9" w14:textId="77777777" w:rsidR="002D7964" w:rsidRPr="004F4376" w:rsidRDefault="002D7964" w:rsidP="004F4376">
      <w:pPr>
        <w:pStyle w:val="paragraph"/>
        <w:shd w:val="clear" w:color="auto" w:fill="FFFFFF" w:themeFill="background1"/>
        <w:spacing w:before="0" w:beforeAutospacing="0" w:after="0" w:afterAutospacing="0"/>
        <w:jc w:val="center"/>
        <w:textAlignment w:val="baseline"/>
        <w:rPr>
          <w:rFonts w:ascii="Segoe UI" w:hAnsi="Segoe UI" w:cs="Segoe UI"/>
          <w:color w:val="000000" w:themeColor="text1"/>
          <w:sz w:val="18"/>
          <w:szCs w:val="18"/>
        </w:rPr>
      </w:pPr>
      <w:r w:rsidRPr="004F4376">
        <w:rPr>
          <w:rStyle w:val="normaltextrun"/>
          <w:rFonts w:ascii="Arial" w:hAnsi="Arial" w:cs="Arial"/>
          <w:color w:val="000000" w:themeColor="text1"/>
          <w:sz w:val="20"/>
          <w:szCs w:val="20"/>
        </w:rPr>
        <w:t>týmto poveruje výkonom činnosti koordinátora bezpečnosti</w:t>
      </w:r>
      <w:r w:rsidRPr="004F4376">
        <w:rPr>
          <w:rStyle w:val="eop"/>
          <w:rFonts w:ascii="Arial" w:hAnsi="Arial" w:cs="Arial"/>
          <w:color w:val="000000" w:themeColor="text1"/>
          <w:sz w:val="20"/>
          <w:szCs w:val="20"/>
        </w:rPr>
        <w:t> </w:t>
      </w:r>
    </w:p>
    <w:p w14:paraId="575C9568" w14:textId="77777777" w:rsidR="002D7964" w:rsidRPr="004F4376" w:rsidRDefault="002D7964" w:rsidP="004F4376">
      <w:pPr>
        <w:pStyle w:val="paragraph"/>
        <w:shd w:val="clear" w:color="auto" w:fill="FFFFFF" w:themeFill="background1"/>
        <w:spacing w:before="0" w:beforeAutospacing="0" w:after="0" w:afterAutospacing="0"/>
        <w:textAlignment w:val="baseline"/>
        <w:rPr>
          <w:rFonts w:ascii="Segoe UI" w:hAnsi="Segoe UI" w:cs="Segoe UI"/>
          <w:color w:val="000000" w:themeColor="text1"/>
          <w:sz w:val="18"/>
          <w:szCs w:val="18"/>
        </w:rPr>
      </w:pPr>
      <w:r w:rsidRPr="004F4376">
        <w:rPr>
          <w:rStyle w:val="eop"/>
          <w:rFonts w:ascii="Arial" w:hAnsi="Arial" w:cs="Arial"/>
          <w:color w:val="000000" w:themeColor="text1"/>
          <w:sz w:val="20"/>
          <w:szCs w:val="20"/>
        </w:rPr>
        <w:t> </w:t>
      </w:r>
    </w:p>
    <w:p w14:paraId="15DC8F33" w14:textId="77777777" w:rsidR="002D7964" w:rsidRPr="004F4376" w:rsidRDefault="002D7964" w:rsidP="004F4376">
      <w:pPr>
        <w:pStyle w:val="paragraph"/>
        <w:shd w:val="clear" w:color="auto" w:fill="FFFFFF" w:themeFill="background1"/>
        <w:spacing w:before="0" w:beforeAutospacing="0" w:after="0" w:afterAutospacing="0"/>
        <w:jc w:val="center"/>
        <w:textAlignment w:val="baseline"/>
        <w:rPr>
          <w:rFonts w:ascii="Segoe UI" w:hAnsi="Segoe UI" w:cs="Segoe UI"/>
          <w:color w:val="000000" w:themeColor="text1"/>
          <w:sz w:val="18"/>
          <w:szCs w:val="18"/>
        </w:rPr>
      </w:pPr>
      <w:r w:rsidRPr="004F4376">
        <w:rPr>
          <w:rStyle w:val="normaltextrun"/>
          <w:rFonts w:ascii="Arial" w:hAnsi="Arial" w:cs="Arial"/>
          <w:b/>
          <w:bCs/>
          <w:color w:val="000000" w:themeColor="text1"/>
          <w:sz w:val="20"/>
          <w:szCs w:val="20"/>
        </w:rPr>
        <w:t>................................................................................................................................</w:t>
      </w:r>
      <w:r w:rsidRPr="004F4376">
        <w:rPr>
          <w:rStyle w:val="eop"/>
          <w:rFonts w:ascii="Arial" w:hAnsi="Arial" w:cs="Arial"/>
          <w:color w:val="000000" w:themeColor="text1"/>
          <w:sz w:val="20"/>
          <w:szCs w:val="20"/>
        </w:rPr>
        <w:t> </w:t>
      </w:r>
    </w:p>
    <w:p w14:paraId="496E57E4" w14:textId="77777777" w:rsidR="002D7964" w:rsidRPr="004F4376" w:rsidRDefault="002D7964" w:rsidP="004F4376">
      <w:pPr>
        <w:pStyle w:val="paragraph"/>
        <w:shd w:val="clear" w:color="auto" w:fill="FFFFFF" w:themeFill="background1"/>
        <w:spacing w:before="0" w:beforeAutospacing="0" w:after="0" w:afterAutospacing="0"/>
        <w:ind w:left="1890" w:right="1905"/>
        <w:jc w:val="center"/>
        <w:textAlignment w:val="baseline"/>
        <w:rPr>
          <w:rFonts w:ascii="Segoe UI" w:hAnsi="Segoe UI" w:cs="Segoe UI"/>
          <w:color w:val="000000" w:themeColor="text1"/>
          <w:sz w:val="18"/>
          <w:szCs w:val="18"/>
        </w:rPr>
      </w:pPr>
      <w:r w:rsidRPr="004F4376">
        <w:rPr>
          <w:rStyle w:val="normaltextrun"/>
          <w:rFonts w:ascii="Arial" w:hAnsi="Arial" w:cs="Arial"/>
          <w:i/>
          <w:iCs/>
          <w:color w:val="000000" w:themeColor="text1"/>
          <w:sz w:val="20"/>
          <w:szCs w:val="20"/>
        </w:rPr>
        <w:t xml:space="preserve">( titul, meno a priezvisko, adresa koordinátora bezpečnosti </w:t>
      </w:r>
      <w:r w:rsidRPr="004F4376">
        <w:rPr>
          <w:rStyle w:val="normaltextrun"/>
          <w:rFonts w:ascii="Arial" w:hAnsi="Arial" w:cs="Arial"/>
          <w:color w:val="000000" w:themeColor="text1"/>
          <w:sz w:val="20"/>
          <w:szCs w:val="20"/>
        </w:rPr>
        <w:t>) pre stavbu</w:t>
      </w:r>
      <w:r w:rsidRPr="004F4376">
        <w:rPr>
          <w:rStyle w:val="eop"/>
          <w:rFonts w:ascii="Arial" w:hAnsi="Arial" w:cs="Arial"/>
          <w:color w:val="000000" w:themeColor="text1"/>
          <w:sz w:val="20"/>
          <w:szCs w:val="20"/>
        </w:rPr>
        <w:t> </w:t>
      </w:r>
    </w:p>
    <w:p w14:paraId="292EA0CB" w14:textId="352E09DF" w:rsidR="002D7964" w:rsidRPr="004F4376" w:rsidRDefault="002D7964" w:rsidP="004F4376">
      <w:pPr>
        <w:pStyle w:val="paragraph"/>
        <w:shd w:val="clear" w:color="auto" w:fill="FFFFFF" w:themeFill="background1"/>
        <w:spacing w:before="0" w:beforeAutospacing="0" w:after="0" w:afterAutospacing="0"/>
        <w:jc w:val="center"/>
        <w:textAlignment w:val="baseline"/>
        <w:rPr>
          <w:rFonts w:ascii="Segoe UI" w:hAnsi="Segoe UI" w:cs="Segoe UI"/>
          <w:b/>
          <w:bCs/>
          <w:color w:val="000000" w:themeColor="text1"/>
          <w:sz w:val="18"/>
          <w:szCs w:val="18"/>
        </w:rPr>
      </w:pPr>
      <w:r w:rsidRPr="004F4376">
        <w:rPr>
          <w:rStyle w:val="normaltextrun"/>
          <w:rFonts w:ascii="Arial" w:hAnsi="Arial" w:cs="Arial"/>
          <w:b/>
          <w:bCs/>
          <w:color w:val="000000" w:themeColor="text1"/>
          <w:sz w:val="20"/>
          <w:szCs w:val="20"/>
        </w:rPr>
        <w:t>„</w:t>
      </w:r>
      <w:r w:rsidRPr="004F4376">
        <w:rPr>
          <w:rStyle w:val="normaltextrun"/>
          <w:rFonts w:ascii="Arial" w:hAnsi="Arial" w:cs="Arial"/>
          <w:b/>
          <w:bCs/>
          <w:color w:val="000000" w:themeColor="text1"/>
          <w:sz w:val="22"/>
          <w:szCs w:val="22"/>
          <w:u w:val="single"/>
        </w:rPr>
        <w:t xml:space="preserve">Modernizácia električkových tratí - Ružinovská </w:t>
      </w:r>
      <w:proofErr w:type="spellStart"/>
      <w:r w:rsidRPr="004F4376">
        <w:rPr>
          <w:rStyle w:val="normaltextrun"/>
          <w:rFonts w:ascii="Arial" w:hAnsi="Arial" w:cs="Arial"/>
          <w:b/>
          <w:bCs/>
          <w:color w:val="000000" w:themeColor="text1"/>
          <w:sz w:val="22"/>
          <w:szCs w:val="22"/>
          <w:u w:val="single"/>
        </w:rPr>
        <w:t>radiála</w:t>
      </w:r>
      <w:proofErr w:type="spellEnd"/>
      <w:r w:rsidRPr="004F4376">
        <w:rPr>
          <w:rStyle w:val="normaltextrun"/>
          <w:rFonts w:ascii="Arial" w:hAnsi="Arial" w:cs="Arial"/>
          <w:b/>
          <w:bCs/>
          <w:color w:val="000000" w:themeColor="text1"/>
          <w:sz w:val="20"/>
          <w:szCs w:val="20"/>
          <w:u w:val="single"/>
        </w:rPr>
        <w:t xml:space="preserve"> </w:t>
      </w:r>
    </w:p>
    <w:p w14:paraId="7CDB52DA" w14:textId="77777777" w:rsidR="002D7964" w:rsidRPr="004F4376" w:rsidRDefault="002D7964" w:rsidP="004F4376">
      <w:pPr>
        <w:pStyle w:val="paragraph"/>
        <w:shd w:val="clear" w:color="auto" w:fill="FFFFFF" w:themeFill="background1"/>
        <w:spacing w:before="0" w:beforeAutospacing="0" w:after="0" w:afterAutospacing="0"/>
        <w:textAlignment w:val="baseline"/>
        <w:rPr>
          <w:rFonts w:ascii="Segoe UI" w:hAnsi="Segoe UI" w:cs="Segoe UI"/>
          <w:color w:val="000000" w:themeColor="text1"/>
          <w:sz w:val="18"/>
          <w:szCs w:val="18"/>
        </w:rPr>
      </w:pPr>
      <w:r w:rsidRPr="004F4376">
        <w:rPr>
          <w:rStyle w:val="eop"/>
          <w:rFonts w:ascii="Arial" w:hAnsi="Arial" w:cs="Arial"/>
          <w:color w:val="000000" w:themeColor="text1"/>
          <w:sz w:val="20"/>
          <w:szCs w:val="20"/>
        </w:rPr>
        <w:t> </w:t>
      </w:r>
    </w:p>
    <w:p w14:paraId="05065D80" w14:textId="0006379A" w:rsidR="002D7964" w:rsidRPr="004F4376" w:rsidRDefault="002D7964" w:rsidP="004F4376">
      <w:pPr>
        <w:pStyle w:val="paragraph"/>
        <w:shd w:val="clear" w:color="auto" w:fill="FFFFFF" w:themeFill="background1"/>
        <w:spacing w:before="0" w:beforeAutospacing="0" w:after="0" w:afterAutospacing="0"/>
        <w:ind w:left="105" w:right="105"/>
        <w:jc w:val="both"/>
        <w:textAlignment w:val="baseline"/>
        <w:rPr>
          <w:rFonts w:ascii="Segoe UI" w:hAnsi="Segoe UI" w:cs="Segoe UI"/>
          <w:color w:val="000000" w:themeColor="text1"/>
          <w:sz w:val="18"/>
          <w:szCs w:val="18"/>
        </w:rPr>
      </w:pPr>
      <w:r w:rsidRPr="004F4376">
        <w:rPr>
          <w:rStyle w:val="normaltextrun"/>
          <w:rFonts w:ascii="Arial" w:hAnsi="Arial" w:cs="Arial"/>
          <w:color w:val="000000" w:themeColor="text1"/>
          <w:sz w:val="20"/>
          <w:szCs w:val="20"/>
        </w:rPr>
        <w:t>Koordinátor bezpečnosti je povinný postupovať v súlade so Zmluvou o poskytovaní služieb</w:t>
      </w:r>
      <w:r w:rsidRPr="004F4376">
        <w:rPr>
          <w:rStyle w:val="normaltextrun"/>
          <w:rFonts w:ascii="Arial" w:hAnsi="Arial" w:cs="Arial"/>
          <w:color w:val="000000" w:themeColor="text1"/>
          <w:sz w:val="20"/>
          <w:szCs w:val="20"/>
          <w:u w:val="single"/>
        </w:rPr>
        <w:t xml:space="preserve"> Činnosť stavebného dozoru pre projekt - Modernizácia električkových tratí - Ružinovská </w:t>
      </w:r>
      <w:proofErr w:type="spellStart"/>
      <w:r w:rsidRPr="004F4376">
        <w:rPr>
          <w:rStyle w:val="normaltextrun"/>
          <w:rFonts w:ascii="Arial" w:hAnsi="Arial" w:cs="Arial"/>
          <w:color w:val="000000" w:themeColor="text1"/>
          <w:sz w:val="20"/>
          <w:szCs w:val="20"/>
          <w:u w:val="single"/>
        </w:rPr>
        <w:t>radiála</w:t>
      </w:r>
      <w:proofErr w:type="spellEnd"/>
      <w:r w:rsidRPr="004F4376">
        <w:rPr>
          <w:rStyle w:val="normaltextrun"/>
          <w:rFonts w:ascii="Arial" w:hAnsi="Arial" w:cs="Arial"/>
          <w:color w:val="000000" w:themeColor="text1"/>
          <w:sz w:val="20"/>
          <w:szCs w:val="20"/>
        </w:rPr>
        <w:t>“, ako aj všeobecne záväznými právnymi predpismi, nariadením vlády č. 396/2006 Z. z. o minimálnych bezpečnostných a zdravotných požiadavkách na stavenisko.</w:t>
      </w:r>
      <w:r w:rsidRPr="004F4376">
        <w:rPr>
          <w:rStyle w:val="eop"/>
          <w:rFonts w:ascii="Arial" w:hAnsi="Arial" w:cs="Arial"/>
          <w:color w:val="000000" w:themeColor="text1"/>
          <w:sz w:val="20"/>
          <w:szCs w:val="20"/>
        </w:rPr>
        <w:t> </w:t>
      </w:r>
    </w:p>
    <w:p w14:paraId="603DA4FB" w14:textId="77777777" w:rsidR="002D7964" w:rsidRPr="004F4376" w:rsidRDefault="002D7964" w:rsidP="004F4376">
      <w:pPr>
        <w:pStyle w:val="paragraph"/>
        <w:shd w:val="clear" w:color="auto" w:fill="FFFFFF" w:themeFill="background1"/>
        <w:spacing w:before="0" w:beforeAutospacing="0" w:after="0" w:afterAutospacing="0"/>
        <w:textAlignment w:val="baseline"/>
        <w:rPr>
          <w:rFonts w:ascii="Segoe UI" w:hAnsi="Segoe UI" w:cs="Segoe UI"/>
          <w:color w:val="000000" w:themeColor="text1"/>
          <w:sz w:val="18"/>
          <w:szCs w:val="18"/>
        </w:rPr>
      </w:pPr>
      <w:r w:rsidRPr="004F4376">
        <w:rPr>
          <w:rStyle w:val="eop"/>
          <w:rFonts w:ascii="Arial" w:hAnsi="Arial" w:cs="Arial"/>
          <w:color w:val="000000" w:themeColor="text1"/>
          <w:sz w:val="20"/>
          <w:szCs w:val="20"/>
        </w:rPr>
        <w:t> </w:t>
      </w:r>
    </w:p>
    <w:p w14:paraId="37EF14D7" w14:textId="77777777" w:rsidR="002D7964" w:rsidRPr="004F4376" w:rsidRDefault="002D7964" w:rsidP="004F4376">
      <w:pPr>
        <w:pStyle w:val="paragraph"/>
        <w:shd w:val="clear" w:color="auto" w:fill="FFFFFF" w:themeFill="background1"/>
        <w:spacing w:before="0" w:beforeAutospacing="0" w:after="0" w:afterAutospacing="0"/>
        <w:ind w:left="105"/>
        <w:textAlignment w:val="baseline"/>
        <w:rPr>
          <w:rFonts w:ascii="Segoe UI" w:hAnsi="Segoe UI" w:cs="Segoe UI"/>
          <w:b/>
          <w:bCs/>
          <w:color w:val="000000" w:themeColor="text1"/>
          <w:sz w:val="18"/>
          <w:szCs w:val="18"/>
        </w:rPr>
      </w:pPr>
      <w:r w:rsidRPr="004F4376">
        <w:rPr>
          <w:rStyle w:val="normaltextrun"/>
          <w:rFonts w:ascii="Arial" w:hAnsi="Arial" w:cs="Arial"/>
          <w:b/>
          <w:bCs/>
          <w:color w:val="000000" w:themeColor="text1"/>
          <w:sz w:val="20"/>
          <w:szCs w:val="20"/>
        </w:rPr>
        <w:t>Stavebník:</w:t>
      </w:r>
      <w:r w:rsidRPr="004F4376">
        <w:rPr>
          <w:rStyle w:val="eop"/>
          <w:rFonts w:ascii="Arial" w:hAnsi="Arial" w:cs="Arial"/>
          <w:b/>
          <w:bCs/>
          <w:color w:val="000000" w:themeColor="text1"/>
          <w:sz w:val="20"/>
          <w:szCs w:val="20"/>
        </w:rPr>
        <w:t> </w:t>
      </w:r>
    </w:p>
    <w:p w14:paraId="69FF45E8" w14:textId="77777777" w:rsidR="002D7964" w:rsidRPr="004F4376" w:rsidRDefault="002D7964" w:rsidP="004F4376">
      <w:pPr>
        <w:pStyle w:val="paragraph"/>
        <w:shd w:val="clear" w:color="auto" w:fill="FFFFFF" w:themeFill="background1"/>
        <w:spacing w:before="0" w:beforeAutospacing="0" w:after="0" w:afterAutospacing="0"/>
        <w:textAlignment w:val="baseline"/>
        <w:rPr>
          <w:rFonts w:ascii="Segoe UI" w:hAnsi="Segoe UI" w:cs="Segoe UI"/>
          <w:color w:val="000000" w:themeColor="text1"/>
          <w:sz w:val="18"/>
          <w:szCs w:val="18"/>
        </w:rPr>
      </w:pPr>
      <w:r w:rsidRPr="004F4376">
        <w:rPr>
          <w:rStyle w:val="eop"/>
          <w:rFonts w:ascii="Arial" w:hAnsi="Arial" w:cs="Arial"/>
          <w:color w:val="000000" w:themeColor="text1"/>
          <w:sz w:val="20"/>
          <w:szCs w:val="20"/>
        </w:rPr>
        <w:t> </w:t>
      </w:r>
    </w:p>
    <w:p w14:paraId="0129D244" w14:textId="77777777" w:rsidR="002D7964" w:rsidRPr="004F4376" w:rsidRDefault="002D7964" w:rsidP="004F4376">
      <w:pPr>
        <w:pStyle w:val="paragraph"/>
        <w:shd w:val="clear" w:color="auto" w:fill="FFFFFF" w:themeFill="background1"/>
        <w:spacing w:before="0" w:beforeAutospacing="0" w:after="0" w:afterAutospacing="0"/>
        <w:ind w:left="105"/>
        <w:textAlignment w:val="baseline"/>
        <w:rPr>
          <w:rFonts w:ascii="Segoe UI" w:hAnsi="Segoe UI" w:cs="Segoe UI"/>
          <w:color w:val="000000" w:themeColor="text1"/>
          <w:sz w:val="18"/>
          <w:szCs w:val="18"/>
        </w:rPr>
      </w:pPr>
      <w:r w:rsidRPr="004F4376">
        <w:rPr>
          <w:rStyle w:val="normaltextrun"/>
          <w:rFonts w:ascii="Arial" w:hAnsi="Arial" w:cs="Arial"/>
          <w:color w:val="000000" w:themeColor="text1"/>
          <w:sz w:val="20"/>
          <w:szCs w:val="20"/>
        </w:rPr>
        <w:t>V Bratislave dňa ..................................</w:t>
      </w:r>
      <w:r w:rsidRPr="004F4376">
        <w:rPr>
          <w:rStyle w:val="eop"/>
          <w:rFonts w:ascii="Arial" w:hAnsi="Arial" w:cs="Arial"/>
          <w:color w:val="000000" w:themeColor="text1"/>
          <w:sz w:val="20"/>
          <w:szCs w:val="20"/>
        </w:rPr>
        <w:t> </w:t>
      </w:r>
    </w:p>
    <w:p w14:paraId="3C742D48" w14:textId="77777777" w:rsidR="002D7964" w:rsidRPr="004F4376" w:rsidRDefault="002D7964" w:rsidP="004F4376">
      <w:pPr>
        <w:pStyle w:val="paragraph"/>
        <w:shd w:val="clear" w:color="auto" w:fill="FFFFFF" w:themeFill="background1"/>
        <w:spacing w:before="0" w:beforeAutospacing="0" w:after="0" w:afterAutospacing="0"/>
        <w:textAlignment w:val="baseline"/>
        <w:rPr>
          <w:rFonts w:ascii="Segoe UI" w:hAnsi="Segoe UI" w:cs="Segoe UI"/>
          <w:color w:val="000000" w:themeColor="text1"/>
          <w:sz w:val="18"/>
          <w:szCs w:val="18"/>
        </w:rPr>
      </w:pPr>
      <w:r w:rsidRPr="004F4376">
        <w:rPr>
          <w:rStyle w:val="eop"/>
          <w:rFonts w:ascii="Arial" w:hAnsi="Arial" w:cs="Arial"/>
          <w:color w:val="000000" w:themeColor="text1"/>
          <w:sz w:val="20"/>
          <w:szCs w:val="20"/>
        </w:rPr>
        <w:t> </w:t>
      </w:r>
    </w:p>
    <w:p w14:paraId="4229D9C4" w14:textId="6E33FAA7" w:rsidR="002D7964" w:rsidRPr="004F4376" w:rsidRDefault="002D7964" w:rsidP="004F4376">
      <w:pPr>
        <w:pStyle w:val="paragraph"/>
        <w:shd w:val="clear" w:color="auto" w:fill="FFFFFF" w:themeFill="background1"/>
        <w:spacing w:before="0" w:beforeAutospacing="0" w:after="0" w:afterAutospacing="0"/>
        <w:textAlignment w:val="baseline"/>
        <w:rPr>
          <w:rFonts w:ascii="Segoe UI" w:hAnsi="Segoe UI" w:cs="Segoe UI"/>
          <w:color w:val="000000" w:themeColor="text1"/>
          <w:sz w:val="18"/>
          <w:szCs w:val="18"/>
        </w:rPr>
      </w:pPr>
      <w:r w:rsidRPr="004F4376">
        <w:rPr>
          <w:rStyle w:val="eop"/>
          <w:rFonts w:ascii="Arial" w:hAnsi="Arial" w:cs="Arial"/>
          <w:color w:val="000000" w:themeColor="text1"/>
          <w:sz w:val="20"/>
          <w:szCs w:val="20"/>
        </w:rPr>
        <w:t>  </w:t>
      </w:r>
    </w:p>
    <w:p w14:paraId="5A941C47" w14:textId="4B77CAD4" w:rsidR="002D7964" w:rsidRPr="004F4376" w:rsidRDefault="002D7964" w:rsidP="004F4376">
      <w:pPr>
        <w:pStyle w:val="paragraph"/>
        <w:shd w:val="clear" w:color="auto" w:fill="FFFFFF" w:themeFill="background1"/>
        <w:spacing w:before="0" w:beforeAutospacing="0" w:after="0" w:afterAutospacing="0"/>
        <w:ind w:left="165"/>
        <w:textAlignment w:val="baseline"/>
        <w:rPr>
          <w:rFonts w:ascii="Segoe UI" w:hAnsi="Segoe UI" w:cs="Segoe UI"/>
          <w:color w:val="000000" w:themeColor="text1"/>
          <w:sz w:val="18"/>
          <w:szCs w:val="18"/>
        </w:rPr>
      </w:pPr>
      <w:r w:rsidRPr="004F4376">
        <w:rPr>
          <w:rStyle w:val="normaltextrun"/>
          <w:rFonts w:ascii="Arial" w:hAnsi="Arial" w:cs="Arial"/>
          <w:b/>
          <w:bCs/>
          <w:color w:val="000000" w:themeColor="text1"/>
          <w:sz w:val="20"/>
          <w:szCs w:val="20"/>
        </w:rPr>
        <w:t>...........................................................</w:t>
      </w:r>
      <w:r w:rsidRPr="004F4376">
        <w:rPr>
          <w:rStyle w:val="tabchar"/>
          <w:rFonts w:ascii="Calibri" w:hAnsi="Calibri" w:cs="Calibri"/>
          <w:color w:val="000000" w:themeColor="text1"/>
          <w:sz w:val="20"/>
          <w:szCs w:val="20"/>
        </w:rPr>
        <w:tab/>
      </w:r>
    </w:p>
    <w:p w14:paraId="39040CFF" w14:textId="09554979" w:rsidR="004F4376" w:rsidRPr="001D3E2F" w:rsidRDefault="004F4376" w:rsidP="00D73EC6">
      <w:pPr>
        <w:pStyle w:val="paragraph"/>
        <w:spacing w:before="0" w:beforeAutospacing="0" w:after="0" w:afterAutospacing="0"/>
        <w:ind w:left="870"/>
        <w:textAlignment w:val="baseline"/>
        <w:rPr>
          <w:rStyle w:val="normaltextrun"/>
          <w:rFonts w:ascii="Arial" w:hAnsi="Arial" w:cs="Arial"/>
          <w:color w:val="000000" w:themeColor="text1"/>
          <w:sz w:val="20"/>
          <w:szCs w:val="20"/>
        </w:rPr>
      </w:pPr>
      <w:r w:rsidRPr="001D3E2F">
        <w:rPr>
          <w:rStyle w:val="normaltextrun"/>
          <w:rFonts w:ascii="Arial" w:hAnsi="Arial" w:cs="Arial"/>
          <w:color w:val="000000" w:themeColor="text1"/>
          <w:sz w:val="20"/>
          <w:szCs w:val="20"/>
        </w:rPr>
        <w:t>Ing. Arch Matúš Vallo</w:t>
      </w:r>
    </w:p>
    <w:p w14:paraId="1D4CA1D5" w14:textId="2946F79E" w:rsidR="004F4376" w:rsidRDefault="004F4376" w:rsidP="00D73EC6">
      <w:pPr>
        <w:pStyle w:val="paragraph"/>
        <w:spacing w:before="0" w:beforeAutospacing="0" w:after="0" w:afterAutospacing="0"/>
        <w:ind w:left="870"/>
        <w:textAlignment w:val="baseline"/>
        <w:rPr>
          <w:rStyle w:val="normaltextrun"/>
          <w:rFonts w:ascii="Arial" w:hAnsi="Arial" w:cs="Arial"/>
          <w:b/>
          <w:bCs/>
          <w:color w:val="000000" w:themeColor="text1"/>
          <w:sz w:val="20"/>
          <w:szCs w:val="20"/>
          <w:u w:val="single"/>
          <w:shd w:val="clear" w:color="auto" w:fill="FFFF00"/>
        </w:rPr>
      </w:pPr>
      <w:r w:rsidRPr="001D3E2F">
        <w:rPr>
          <w:rStyle w:val="normaltextrun"/>
          <w:rFonts w:ascii="Arial" w:hAnsi="Arial" w:cs="Arial"/>
          <w:color w:val="000000" w:themeColor="text1"/>
          <w:sz w:val="20"/>
          <w:szCs w:val="20"/>
        </w:rPr>
        <w:t xml:space="preserve">         primátor</w:t>
      </w:r>
    </w:p>
    <w:p w14:paraId="5E6B9944" w14:textId="77777777" w:rsidR="004F4376" w:rsidRDefault="004F4376" w:rsidP="00D73EC6">
      <w:pPr>
        <w:pStyle w:val="paragraph"/>
        <w:spacing w:before="0" w:beforeAutospacing="0" w:after="0" w:afterAutospacing="0"/>
        <w:ind w:left="870"/>
        <w:textAlignment w:val="baseline"/>
        <w:rPr>
          <w:rStyle w:val="normaltextrun"/>
          <w:rFonts w:ascii="Arial" w:hAnsi="Arial" w:cs="Arial"/>
          <w:b/>
          <w:bCs/>
          <w:color w:val="000000" w:themeColor="text1"/>
          <w:sz w:val="20"/>
          <w:szCs w:val="20"/>
          <w:u w:val="single"/>
          <w:shd w:val="clear" w:color="auto" w:fill="FFFF00"/>
        </w:rPr>
      </w:pPr>
    </w:p>
    <w:p w14:paraId="4BE949BC" w14:textId="4E6C8820" w:rsidR="002D7964" w:rsidRPr="004F4376" w:rsidRDefault="002D7964" w:rsidP="00D73EC6">
      <w:pPr>
        <w:pStyle w:val="paragraph"/>
        <w:spacing w:before="0" w:beforeAutospacing="0" w:after="0" w:afterAutospacing="0"/>
        <w:ind w:left="945" w:right="1005" w:hanging="375"/>
        <w:textAlignment w:val="baseline"/>
        <w:rPr>
          <w:rFonts w:ascii="Segoe UI" w:hAnsi="Segoe UI" w:cs="Segoe UI"/>
          <w:color w:val="000000" w:themeColor="text1"/>
          <w:sz w:val="18"/>
          <w:szCs w:val="18"/>
        </w:rPr>
      </w:pPr>
      <w:r w:rsidRPr="004F4376">
        <w:rPr>
          <w:rStyle w:val="tabchar"/>
          <w:rFonts w:ascii="Calibri" w:hAnsi="Calibri" w:cs="Calibri"/>
          <w:color w:val="000000" w:themeColor="text1"/>
          <w:sz w:val="20"/>
          <w:szCs w:val="20"/>
        </w:rPr>
        <w:tab/>
      </w:r>
    </w:p>
    <w:p w14:paraId="4FBEA06A" w14:textId="77777777" w:rsidR="002D7964" w:rsidRDefault="002D7964" w:rsidP="002D7964">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5F1CEAA8" w14:textId="77777777" w:rsidR="002D7964" w:rsidRDefault="002D7964" w:rsidP="002D7964">
      <w:pPr>
        <w:pStyle w:val="paragraph"/>
        <w:spacing w:before="0" w:beforeAutospacing="0" w:after="0" w:afterAutospacing="0"/>
        <w:ind w:left="105"/>
        <w:textAlignment w:val="baseline"/>
        <w:rPr>
          <w:rFonts w:ascii="Segoe UI" w:hAnsi="Segoe UI" w:cs="Segoe UI"/>
          <w:b/>
          <w:bCs/>
          <w:sz w:val="18"/>
          <w:szCs w:val="18"/>
        </w:rPr>
      </w:pPr>
      <w:r>
        <w:rPr>
          <w:rStyle w:val="normaltextrun"/>
          <w:rFonts w:ascii="Arial" w:hAnsi="Arial" w:cs="Arial"/>
          <w:b/>
          <w:bCs/>
          <w:sz w:val="20"/>
          <w:szCs w:val="20"/>
        </w:rPr>
        <w:t>Koordinátor bezpečnosti:</w:t>
      </w:r>
      <w:r>
        <w:rPr>
          <w:rStyle w:val="eop"/>
          <w:rFonts w:ascii="Arial" w:hAnsi="Arial" w:cs="Arial"/>
          <w:b/>
          <w:bCs/>
          <w:sz w:val="20"/>
          <w:szCs w:val="20"/>
        </w:rPr>
        <w:t> </w:t>
      </w:r>
    </w:p>
    <w:p w14:paraId="73631B4D" w14:textId="77777777" w:rsidR="002D7964" w:rsidRDefault="002D7964" w:rsidP="002D7964">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3C1B44DF" w14:textId="77777777" w:rsidR="002D7964" w:rsidRDefault="002D7964" w:rsidP="002D7964">
      <w:pPr>
        <w:pStyle w:val="paragraph"/>
        <w:spacing w:before="0" w:beforeAutospacing="0" w:after="0" w:afterAutospacing="0"/>
        <w:ind w:left="105"/>
        <w:textAlignment w:val="baseline"/>
        <w:rPr>
          <w:rFonts w:ascii="Segoe UI" w:hAnsi="Segoe UI" w:cs="Segoe UI"/>
          <w:sz w:val="18"/>
          <w:szCs w:val="18"/>
        </w:rPr>
      </w:pPr>
      <w:r>
        <w:rPr>
          <w:rStyle w:val="normaltextrun"/>
          <w:rFonts w:ascii="Arial" w:hAnsi="Arial" w:cs="Arial"/>
          <w:sz w:val="20"/>
          <w:szCs w:val="20"/>
        </w:rPr>
        <w:t>Poverenie v plnom rozsahu prijímam.</w:t>
      </w:r>
      <w:r>
        <w:rPr>
          <w:rStyle w:val="eop"/>
          <w:rFonts w:ascii="Arial" w:hAnsi="Arial" w:cs="Arial"/>
          <w:sz w:val="20"/>
          <w:szCs w:val="20"/>
        </w:rPr>
        <w:t> </w:t>
      </w:r>
    </w:p>
    <w:p w14:paraId="7D2DE810" w14:textId="77777777" w:rsidR="002D7964" w:rsidRDefault="002D7964" w:rsidP="002D7964">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652CB1D6" w14:textId="77777777" w:rsidR="002D7964" w:rsidRDefault="002D7964" w:rsidP="002D7964">
      <w:pPr>
        <w:pStyle w:val="paragraph"/>
        <w:spacing w:before="0" w:beforeAutospacing="0" w:after="0" w:afterAutospacing="0"/>
        <w:ind w:left="105"/>
        <w:textAlignment w:val="baseline"/>
        <w:rPr>
          <w:rFonts w:ascii="Segoe UI" w:hAnsi="Segoe UI" w:cs="Segoe UI"/>
          <w:sz w:val="18"/>
          <w:szCs w:val="18"/>
        </w:rPr>
      </w:pPr>
      <w:r>
        <w:rPr>
          <w:rStyle w:val="normaltextrun"/>
          <w:rFonts w:ascii="Arial" w:hAnsi="Arial" w:cs="Arial"/>
          <w:sz w:val="20"/>
          <w:szCs w:val="20"/>
        </w:rPr>
        <w:t>V ............................. dňa ...........................</w:t>
      </w:r>
      <w:r>
        <w:rPr>
          <w:rStyle w:val="eop"/>
          <w:rFonts w:ascii="Arial" w:hAnsi="Arial" w:cs="Arial"/>
          <w:sz w:val="20"/>
          <w:szCs w:val="20"/>
        </w:rPr>
        <w:t> </w:t>
      </w:r>
    </w:p>
    <w:p w14:paraId="7EAF3AAD" w14:textId="77777777" w:rsidR="002D7964" w:rsidRDefault="002D7964" w:rsidP="002D7964">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236AFA2F" w14:textId="77777777" w:rsidR="002D7964" w:rsidRDefault="002D7964" w:rsidP="002D7964">
      <w:pPr>
        <w:pStyle w:val="paragraph"/>
        <w:spacing w:before="0" w:beforeAutospacing="0" w:after="0" w:afterAutospacing="0"/>
        <w:ind w:left="105"/>
        <w:textAlignment w:val="baseline"/>
        <w:rPr>
          <w:rFonts w:ascii="Segoe UI" w:hAnsi="Segoe UI" w:cs="Segoe UI"/>
          <w:sz w:val="18"/>
          <w:szCs w:val="18"/>
        </w:rPr>
      </w:pPr>
      <w:r>
        <w:rPr>
          <w:rStyle w:val="normaltextrun"/>
          <w:rFonts w:ascii="Arial" w:hAnsi="Arial" w:cs="Arial"/>
          <w:sz w:val="20"/>
          <w:szCs w:val="20"/>
        </w:rPr>
        <w:t>...............................................................</w:t>
      </w:r>
      <w:r>
        <w:rPr>
          <w:rStyle w:val="eop"/>
          <w:rFonts w:ascii="Arial" w:hAnsi="Arial" w:cs="Arial"/>
          <w:sz w:val="20"/>
          <w:szCs w:val="20"/>
        </w:rPr>
        <w:t> </w:t>
      </w:r>
    </w:p>
    <w:p w14:paraId="5A0C8FF3" w14:textId="77777777" w:rsidR="002D7964" w:rsidRDefault="002D7964" w:rsidP="002D7964">
      <w:pPr>
        <w:pStyle w:val="paragraph"/>
        <w:spacing w:before="0" w:beforeAutospacing="0" w:after="0" w:afterAutospacing="0"/>
        <w:ind w:left="600"/>
        <w:textAlignment w:val="baseline"/>
        <w:rPr>
          <w:rFonts w:ascii="Segoe UI" w:hAnsi="Segoe UI" w:cs="Segoe UI"/>
          <w:sz w:val="18"/>
          <w:szCs w:val="18"/>
        </w:rPr>
      </w:pPr>
      <w:r>
        <w:rPr>
          <w:rStyle w:val="normaltextrun"/>
          <w:rFonts w:ascii="Arial" w:hAnsi="Arial" w:cs="Arial"/>
          <w:i/>
          <w:iCs/>
          <w:sz w:val="20"/>
          <w:szCs w:val="20"/>
        </w:rPr>
        <w:t>Titul, meno a priezvisko</w:t>
      </w:r>
      <w:r>
        <w:rPr>
          <w:rStyle w:val="eop"/>
          <w:rFonts w:ascii="Arial" w:hAnsi="Arial" w:cs="Arial"/>
          <w:sz w:val="20"/>
          <w:szCs w:val="20"/>
        </w:rPr>
        <w:t> </w:t>
      </w:r>
    </w:p>
    <w:p w14:paraId="21E5DB13" w14:textId="77777777" w:rsidR="002D7964" w:rsidRPr="002D7964" w:rsidRDefault="002D7964" w:rsidP="002D7964">
      <w:pPr>
        <w:pStyle w:val="Nzovlnku"/>
        <w:numPr>
          <w:ilvl w:val="0"/>
          <w:numId w:val="0"/>
        </w:numPr>
        <w:ind w:left="360"/>
      </w:pPr>
    </w:p>
    <w:sectPr w:rsidR="002D7964" w:rsidRPr="002D7964" w:rsidSect="00506024">
      <w:headerReference w:type="default" r:id="rId16"/>
      <w:footerReference w:type="even" r:id="rId17"/>
      <w:footerReference w:type="default" r:id="rId18"/>
      <w:headerReference w:type="first" r:id="rId19"/>
      <w:footerReference w:type="first" r:id="rId20"/>
      <w:pgSz w:w="11906" w:h="16838" w:code="9"/>
      <w:pgMar w:top="1560" w:right="1418" w:bottom="1702"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FC4790" w14:textId="77777777" w:rsidR="00F274D1" w:rsidRDefault="00F274D1" w:rsidP="00C039DA">
      <w:pPr>
        <w:spacing w:before="0" w:after="0" w:line="240" w:lineRule="auto"/>
      </w:pPr>
      <w:r>
        <w:separator/>
      </w:r>
    </w:p>
  </w:endnote>
  <w:endnote w:type="continuationSeparator" w:id="0">
    <w:p w14:paraId="64D341A5" w14:textId="77777777" w:rsidR="00F274D1" w:rsidRDefault="00F274D1" w:rsidP="00C039DA">
      <w:pPr>
        <w:spacing w:before="0" w:after="0" w:line="240" w:lineRule="auto"/>
      </w:pPr>
      <w:r>
        <w:continuationSeparator/>
      </w:r>
    </w:p>
  </w:endnote>
  <w:endnote w:type="continuationNotice" w:id="1">
    <w:p w14:paraId="2BD484D6" w14:textId="77777777" w:rsidR="00F274D1" w:rsidRDefault="00F274D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Základný text CS)">
    <w:altName w:val="Arial"/>
    <w:charset w:val="00"/>
    <w:family w:val="roman"/>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Times New Roman (Nadpisy CS)">
    <w:altName w:val="Times New Roman"/>
    <w:charset w:val="00"/>
    <w:family w:val="roman"/>
    <w:pitch w:val="default"/>
  </w:font>
  <w:font w:name="ArialMT">
    <w:altName w:val="Arial"/>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2BB7D" w14:textId="14627663" w:rsidR="000C234C" w:rsidRDefault="000C234C">
    <w:pPr>
      <w:pStyle w:val="Zkladntext"/>
      <w:spacing w:line="14" w:lineRule="auto"/>
      <w:rPr>
        <w:i/>
        <w:sz w:val="20"/>
      </w:rPr>
    </w:pPr>
    <w:r>
      <w:rPr>
        <w:noProof/>
      </w:rPr>
      <mc:AlternateContent>
        <mc:Choice Requires="wps">
          <w:drawing>
            <wp:anchor distT="0" distB="0" distL="0" distR="0" simplePos="0" relativeHeight="251658241" behindDoc="1" locked="0" layoutInCell="1" allowOverlap="1" wp14:anchorId="40CA9AD6" wp14:editId="37A2DACF">
              <wp:simplePos x="0" y="0"/>
              <wp:positionH relativeFrom="page">
                <wp:posOffset>6483096</wp:posOffset>
              </wp:positionH>
              <wp:positionV relativeFrom="page">
                <wp:posOffset>10042137</wp:posOffset>
              </wp:positionV>
              <wp:extent cx="229235" cy="16700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67005"/>
                      </a:xfrm>
                      <a:prstGeom prst="rect">
                        <a:avLst/>
                      </a:prstGeom>
                    </wps:spPr>
                    <wps:txbx>
                      <w:txbxContent>
                        <w:p w14:paraId="64C17B44" w14:textId="77777777" w:rsidR="000C234C" w:rsidRDefault="000C234C">
                          <w:pPr>
                            <w:spacing w:before="12"/>
                            <w:ind w:left="60"/>
                            <w:rPr>
                              <w:rFonts w:ascii="Arial"/>
                              <w:sz w:val="20"/>
                            </w:rPr>
                          </w:pPr>
                          <w:r>
                            <w:rPr>
                              <w:rFonts w:ascii="Arial"/>
                              <w:spacing w:val="-5"/>
                              <w:sz w:val="20"/>
                            </w:rPr>
                            <w:fldChar w:fldCharType="begin"/>
                          </w:r>
                          <w:r>
                            <w:rPr>
                              <w:rFonts w:ascii="Arial"/>
                              <w:spacing w:val="-5"/>
                              <w:sz w:val="20"/>
                            </w:rPr>
                            <w:instrText xml:space="preserve"> PAGE </w:instrText>
                          </w:r>
                          <w:r>
                            <w:rPr>
                              <w:rFonts w:ascii="Arial"/>
                              <w:spacing w:val="-5"/>
                              <w:sz w:val="20"/>
                            </w:rPr>
                            <w:fldChar w:fldCharType="separate"/>
                          </w:r>
                          <w:r>
                            <w:rPr>
                              <w:rFonts w:ascii="Arial"/>
                              <w:spacing w:val="-5"/>
                              <w:sz w:val="20"/>
                            </w:rPr>
                            <w:t>79</w:t>
                          </w:r>
                          <w:r>
                            <w:rPr>
                              <w:rFonts w:ascii="Arial"/>
                              <w:spacing w:val="-5"/>
                              <w:sz w:val="20"/>
                            </w:rPr>
                            <w:fldChar w:fldCharType="end"/>
                          </w:r>
                        </w:p>
                      </w:txbxContent>
                    </wps:txbx>
                    <wps:bodyPr wrap="square" lIns="0" tIns="0" rIns="0" bIns="0" rtlCol="0">
                      <a:noAutofit/>
                    </wps:bodyPr>
                  </wps:wsp>
                </a:graphicData>
              </a:graphic>
            </wp:anchor>
          </w:drawing>
        </mc:Choice>
        <mc:Fallback>
          <w:pict>
            <v:shapetype w14:anchorId="40CA9AD6" id="_x0000_t202" coordsize="21600,21600" o:spt="202" path="m,l,21600r21600,l21600,xe">
              <v:stroke joinstyle="miter"/>
              <v:path gradientshapeok="t" o:connecttype="rect"/>
            </v:shapetype>
            <v:shape id="Textbox 2" o:spid="_x0000_s1046" type="#_x0000_t202" style="position:absolute;left:0;text-align:left;margin-left:510.5pt;margin-top:790.7pt;width:18.05pt;height:13.15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" filled="f" stroked="f">
              <v:textbox inset="0,0,0,0">
                <w:txbxContent>
                  <w:p w14:paraId="64C17B44" w14:textId="77777777" w:rsidR="000C234C" w:rsidRDefault="000C234C">
                    <w:pPr>
                      <w:spacing w:before="12"/>
                      <w:ind w:left="60"/>
                      <w:rPr>
                        <w:rFonts w:ascii="Arial"/>
                        <w:sz w:val="20"/>
                      </w:rPr>
                    </w:pPr>
                    <w:r>
                      <w:rPr>
                        <w:rFonts w:ascii="Arial"/>
                        <w:spacing w:val="-5"/>
                        <w:sz w:val="20"/>
                      </w:rPr>
                      <w:fldChar w:fldCharType="begin"/>
                    </w:r>
                    <w:r>
                      <w:rPr>
                        <w:rFonts w:ascii="Arial"/>
                        <w:spacing w:val="-5"/>
                        <w:sz w:val="20"/>
                      </w:rPr>
                      <w:instrText xml:space="preserve"> PAGE </w:instrText>
                    </w:r>
                    <w:r>
                      <w:rPr>
                        <w:rFonts w:ascii="Arial"/>
                        <w:spacing w:val="-5"/>
                        <w:sz w:val="20"/>
                      </w:rPr>
                      <w:fldChar w:fldCharType="separate"/>
                    </w:r>
                    <w:r>
                      <w:rPr>
                        <w:rFonts w:ascii="Arial"/>
                        <w:spacing w:val="-5"/>
                        <w:sz w:val="20"/>
                      </w:rPr>
                      <w:t>79</w:t>
                    </w:r>
                    <w:r>
                      <w:rPr>
                        <w:rFonts w:ascii="Arial"/>
                        <w:spacing w:val="-5"/>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F9B2A" w14:textId="77777777" w:rsidR="000C234C" w:rsidRDefault="000C234C">
    <w:pPr>
      <w:pStyle w:val="Zkladntext"/>
      <w:spacing w:line="14" w:lineRule="auto"/>
      <w:rPr>
        <w:i/>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57473" w14:textId="1874D9D6" w:rsidR="00246C87" w:rsidRDefault="00246C87" w:rsidP="007C68A2">
    <w:pPr>
      <w:pStyle w:val="Pta"/>
      <w:framePr w:wrap="none" w:vAnchor="text" w:hAnchor="margin" w:y="1"/>
      <w:rPr>
        <w:rStyle w:val="slostrany"/>
      </w:rPr>
    </w:pPr>
    <w:r>
      <w:rPr>
        <w:rStyle w:val="slostrany"/>
      </w:rPr>
      <w:fldChar w:fldCharType="begin"/>
    </w:r>
    <w:r>
      <w:rPr>
        <w:rStyle w:val="slostrany"/>
      </w:rPr>
      <w:instrText xml:space="preserve"> PAGE </w:instrText>
    </w:r>
    <w:r>
      <w:rPr>
        <w:rStyle w:val="slostrany"/>
      </w:rPr>
      <w:fldChar w:fldCharType="end"/>
    </w:r>
  </w:p>
  <w:p w14:paraId="0A43970E" w14:textId="3F379DEB" w:rsidR="00246C87" w:rsidRDefault="00246C87" w:rsidP="00246C87">
    <w:pPr>
      <w:pStyle w:val="Pta"/>
      <w:framePr w:wrap="none" w:vAnchor="text" w:hAnchor="margin" w:xAlign="center" w:y="1"/>
      <w:ind w:firstLine="360"/>
      <w:rPr>
        <w:rStyle w:val="slostrany"/>
      </w:rPr>
    </w:pPr>
    <w:r>
      <w:rPr>
        <w:rStyle w:val="slostrany"/>
      </w:rPr>
      <w:fldChar w:fldCharType="begin"/>
    </w:r>
    <w:r>
      <w:rPr>
        <w:rStyle w:val="slostrany"/>
      </w:rPr>
      <w:instrText xml:space="preserve"> PAGE </w:instrText>
    </w:r>
    <w:r>
      <w:rPr>
        <w:rStyle w:val="slostrany"/>
      </w:rPr>
      <w:fldChar w:fldCharType="end"/>
    </w:r>
  </w:p>
  <w:p w14:paraId="4AEF87AA" w14:textId="0F123A44" w:rsidR="00246C87" w:rsidRDefault="00246C87" w:rsidP="007C68A2">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p w14:paraId="593B1709" w14:textId="77777777" w:rsidR="00246C87" w:rsidRDefault="00246C87" w:rsidP="00246C87">
    <w:pPr>
      <w:pStyle w:val="Pt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lostrany"/>
        <w:sz w:val="16"/>
        <w:szCs w:val="16"/>
      </w:rPr>
      <w:id w:val="-870607177"/>
      <w:docPartObj>
        <w:docPartGallery w:val="Page Numbers (Bottom of Page)"/>
        <w:docPartUnique/>
      </w:docPartObj>
    </w:sdtPr>
    <w:sdtEndPr>
      <w:rPr>
        <w:rStyle w:val="slostrany"/>
      </w:rPr>
    </w:sdtEndPr>
    <w:sdtContent>
      <w:p w14:paraId="1398ECF5" w14:textId="769D0742" w:rsidR="00246C87" w:rsidRPr="00F248A3" w:rsidRDefault="00246C87" w:rsidP="00246C87">
        <w:pPr>
          <w:pStyle w:val="Pta"/>
          <w:framePr w:wrap="none" w:vAnchor="text" w:hAnchor="margin" w:y="1"/>
          <w:pBdr>
            <w:bottom w:val="single" w:sz="12" w:space="1" w:color="auto"/>
          </w:pBdr>
          <w:rPr>
            <w:rStyle w:val="slostrany"/>
            <w:sz w:val="16"/>
            <w:szCs w:val="16"/>
          </w:rPr>
        </w:pPr>
        <w:r w:rsidRPr="00F248A3">
          <w:rPr>
            <w:rStyle w:val="slostrany"/>
            <w:rFonts w:cs="Arial"/>
            <w:b/>
            <w:bCs/>
            <w:sz w:val="16"/>
            <w:szCs w:val="16"/>
          </w:rPr>
          <w:fldChar w:fldCharType="begin"/>
        </w:r>
        <w:r w:rsidRPr="00F248A3">
          <w:rPr>
            <w:rStyle w:val="slostrany"/>
            <w:rFonts w:cs="Arial"/>
            <w:b/>
            <w:bCs/>
            <w:sz w:val="16"/>
            <w:szCs w:val="16"/>
          </w:rPr>
          <w:instrText xml:space="preserve"> PAGE </w:instrText>
        </w:r>
        <w:r w:rsidRPr="00F248A3">
          <w:rPr>
            <w:rStyle w:val="slostrany"/>
            <w:rFonts w:cs="Arial"/>
            <w:b/>
            <w:bCs/>
            <w:sz w:val="16"/>
            <w:szCs w:val="16"/>
          </w:rPr>
          <w:fldChar w:fldCharType="separate"/>
        </w:r>
        <w:r w:rsidRPr="00F248A3">
          <w:rPr>
            <w:rStyle w:val="slostrany"/>
            <w:rFonts w:cs="Arial"/>
            <w:b/>
            <w:bCs/>
            <w:noProof/>
            <w:sz w:val="16"/>
            <w:szCs w:val="16"/>
          </w:rPr>
          <w:t>55</w:t>
        </w:r>
        <w:r w:rsidRPr="00F248A3">
          <w:rPr>
            <w:rStyle w:val="slostrany"/>
            <w:rFonts w:cs="Arial"/>
            <w:b/>
            <w:bCs/>
            <w:sz w:val="16"/>
            <w:szCs w:val="16"/>
          </w:rPr>
          <w:fldChar w:fldCharType="end"/>
        </w:r>
      </w:p>
    </w:sdtContent>
  </w:sdt>
  <w:p w14:paraId="526725B3" w14:textId="599B09D2" w:rsidR="00246C87" w:rsidRPr="00F248A3" w:rsidRDefault="00246C87" w:rsidP="00246C87">
    <w:pPr>
      <w:pStyle w:val="Pta"/>
      <w:ind w:firstLine="360"/>
      <w:jc w:val="right"/>
      <w:rPr>
        <w:rFonts w:cs="Arial"/>
        <w:sz w:val="16"/>
        <w:szCs w:val="16"/>
      </w:rPr>
    </w:pPr>
    <w:r w:rsidRPr="00F248A3">
      <w:rPr>
        <w:rFonts w:cs="Arial"/>
        <w:sz w:val="16"/>
        <w:szCs w:val="16"/>
      </w:rPr>
      <w:t>_________________________________________________________________________________________________</w:t>
    </w:r>
  </w:p>
  <w:p w14:paraId="06A9E1C2" w14:textId="34C1725A" w:rsidR="000B21D7" w:rsidRPr="00BB7D2F" w:rsidRDefault="000B21D7" w:rsidP="00254640">
    <w:pPr>
      <w:pStyle w:val="Pta"/>
      <w:tabs>
        <w:tab w:val="clear" w:pos="4536"/>
        <w:tab w:val="left" w:pos="709"/>
      </w:tabs>
      <w:spacing w:before="0" w:line="276" w:lineRule="auto"/>
      <w:rPr>
        <w:rFonts w:cs="Arial"/>
        <w:sz w:val="16"/>
        <w:szCs w:val="16"/>
      </w:rPr>
    </w:pPr>
    <w:r>
      <w:rPr>
        <w:rFonts w:cs="Arial"/>
        <w:sz w:val="16"/>
        <w:szCs w:val="16"/>
      </w:rPr>
      <w:tab/>
    </w:r>
    <w:r w:rsidRPr="00BB7D2F">
      <w:rPr>
        <w:rFonts w:cs="Arial"/>
        <w:sz w:val="16"/>
        <w:szCs w:val="16"/>
      </w:rPr>
      <w:t>Súťažné podklady:</w:t>
    </w:r>
  </w:p>
  <w:p w14:paraId="52E59F62" w14:textId="27665ABD" w:rsidR="000B21D7" w:rsidRPr="00BB7D2F" w:rsidRDefault="000B21D7" w:rsidP="00254640">
    <w:pPr>
      <w:pStyle w:val="Pta"/>
      <w:spacing w:before="0" w:line="276" w:lineRule="auto"/>
      <w:ind w:firstLine="709"/>
      <w:rPr>
        <w:sz w:val="16"/>
        <w:szCs w:val="16"/>
      </w:rPr>
    </w:pPr>
    <w:r w:rsidRPr="00BB7D2F">
      <w:rPr>
        <w:sz w:val="16"/>
        <w:szCs w:val="16"/>
      </w:rPr>
      <w:t>„</w:t>
    </w:r>
    <w:r w:rsidR="00F248A3" w:rsidRPr="00BB7D2F">
      <w:rPr>
        <w:sz w:val="16"/>
        <w:szCs w:val="16"/>
      </w:rPr>
      <w:t>Činnosť stavebného dozoru pre projekt</w:t>
    </w:r>
  </w:p>
  <w:p w14:paraId="313F4AC5" w14:textId="3607E440" w:rsidR="00F248A3" w:rsidRPr="00BB7D2F" w:rsidRDefault="000B21D7" w:rsidP="00254640">
    <w:pPr>
      <w:pStyle w:val="Pta"/>
      <w:spacing w:before="0" w:line="276" w:lineRule="auto"/>
      <w:ind w:left="709" w:hanging="851"/>
      <w:rPr>
        <w:rFonts w:cs="Arial"/>
        <w:sz w:val="16"/>
        <w:szCs w:val="16"/>
      </w:rPr>
    </w:pPr>
    <w:r w:rsidRPr="00BB7D2F">
      <w:rPr>
        <w:sz w:val="16"/>
        <w:szCs w:val="16"/>
      </w:rPr>
      <w:tab/>
    </w:r>
    <w:bookmarkStart w:id="73" w:name="_Hlk151019545"/>
    <w:r w:rsidR="00F248A3" w:rsidRPr="00BB7D2F">
      <w:rPr>
        <w:sz w:val="16"/>
        <w:szCs w:val="16"/>
      </w:rPr>
      <w:t xml:space="preserve">Modernizácia električkových tratí - Ružinovská </w:t>
    </w:r>
    <w:proofErr w:type="spellStart"/>
    <w:r w:rsidR="00F248A3" w:rsidRPr="00BB7D2F">
      <w:rPr>
        <w:sz w:val="16"/>
        <w:szCs w:val="16"/>
      </w:rPr>
      <w:t>radiála</w:t>
    </w:r>
    <w:bookmarkEnd w:id="73"/>
    <w:proofErr w:type="spellEnd"/>
    <w:r w:rsidR="00F248A3" w:rsidRPr="00BB7D2F">
      <w:rPr>
        <w:sz w:val="16"/>
        <w:szCs w:val="16"/>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74C8A4F0" w14:paraId="3E7C2613" w14:textId="77777777" w:rsidTr="00254640">
      <w:trPr>
        <w:trHeight w:val="300"/>
      </w:trPr>
      <w:tc>
        <w:tcPr>
          <w:tcW w:w="3020" w:type="dxa"/>
        </w:tcPr>
        <w:p w14:paraId="5E3F663C" w14:textId="63CD9007" w:rsidR="74C8A4F0" w:rsidRDefault="74C8A4F0" w:rsidP="00254640">
          <w:pPr>
            <w:pStyle w:val="Hlavika"/>
            <w:ind w:left="-115"/>
            <w:jc w:val="left"/>
          </w:pPr>
        </w:p>
      </w:tc>
      <w:tc>
        <w:tcPr>
          <w:tcW w:w="3020" w:type="dxa"/>
        </w:tcPr>
        <w:p w14:paraId="14D55D56" w14:textId="00B6C494" w:rsidR="74C8A4F0" w:rsidRDefault="74C8A4F0" w:rsidP="00254640">
          <w:pPr>
            <w:pStyle w:val="Hlavika"/>
            <w:jc w:val="center"/>
          </w:pPr>
        </w:p>
      </w:tc>
      <w:tc>
        <w:tcPr>
          <w:tcW w:w="3020" w:type="dxa"/>
        </w:tcPr>
        <w:p w14:paraId="6A220856" w14:textId="55DF12FC" w:rsidR="74C8A4F0" w:rsidRDefault="74C8A4F0" w:rsidP="00254640">
          <w:pPr>
            <w:pStyle w:val="Hlavika"/>
            <w:ind w:right="-115"/>
            <w:jc w:val="right"/>
          </w:pPr>
        </w:p>
      </w:tc>
    </w:tr>
  </w:tbl>
  <w:p w14:paraId="25B6C1E8" w14:textId="14A8CB66" w:rsidR="74C8A4F0" w:rsidRDefault="74C8A4F0" w:rsidP="0025464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7FB7D" w14:textId="77777777" w:rsidR="00F274D1" w:rsidRDefault="00F274D1" w:rsidP="00C039DA">
      <w:pPr>
        <w:spacing w:before="0" w:after="0" w:line="240" w:lineRule="auto"/>
      </w:pPr>
      <w:r>
        <w:separator/>
      </w:r>
    </w:p>
  </w:footnote>
  <w:footnote w:type="continuationSeparator" w:id="0">
    <w:p w14:paraId="2F67AC71" w14:textId="77777777" w:rsidR="00F274D1" w:rsidRDefault="00F274D1" w:rsidP="00C039DA">
      <w:pPr>
        <w:spacing w:before="0" w:after="0" w:line="240" w:lineRule="auto"/>
      </w:pPr>
      <w:r>
        <w:continuationSeparator/>
      </w:r>
    </w:p>
  </w:footnote>
  <w:footnote w:type="continuationNotice" w:id="1">
    <w:p w14:paraId="76607884" w14:textId="77777777" w:rsidR="00F274D1" w:rsidRDefault="00F274D1">
      <w:pPr>
        <w:spacing w:before="0" w:after="0" w:line="240" w:lineRule="auto"/>
      </w:pPr>
    </w:p>
  </w:footnote>
  <w:footnote w:id="2">
    <w:p w14:paraId="5E7E31AC" w14:textId="77777777" w:rsidR="00620613" w:rsidRPr="00B64F3B" w:rsidRDefault="00620613" w:rsidP="00620613">
      <w:pPr>
        <w:pStyle w:val="Textpoznmkypodiarou"/>
        <w:rPr>
          <w:rFonts w:ascii="Arial" w:hAnsi="Arial" w:cs="Arial"/>
          <w:bCs/>
          <w:sz w:val="18"/>
          <w:szCs w:val="18"/>
        </w:rPr>
      </w:pPr>
      <w:r w:rsidRPr="00B64F3B">
        <w:rPr>
          <w:rStyle w:val="Odkaznapoznmkupodiarou"/>
          <w:rFonts w:ascii="Arial" w:hAnsi="Arial" w:cs="Arial"/>
          <w:sz w:val="18"/>
          <w:szCs w:val="18"/>
        </w:rPr>
        <w:footnoteRef/>
      </w:r>
      <w:r w:rsidRPr="00B64F3B">
        <w:rPr>
          <w:rFonts w:ascii="Arial" w:hAnsi="Arial" w:cs="Arial"/>
          <w:sz w:val="18"/>
          <w:szCs w:val="18"/>
        </w:rPr>
        <w:t xml:space="preserve"> </w:t>
      </w:r>
      <w:r w:rsidRPr="00B64F3B">
        <w:rPr>
          <w:rFonts w:ascii="Arial" w:hAnsi="Arial" w:cs="Arial"/>
          <w:bCs/>
          <w:sz w:val="18"/>
          <w:szCs w:val="18"/>
        </w:rPr>
        <w:t>Názov Projektu v pôvodnom jazyku a  preklad do slovenského jazyka.</w:t>
      </w:r>
    </w:p>
  </w:footnote>
  <w:footnote w:id="3">
    <w:p w14:paraId="2A448E5E" w14:textId="77777777" w:rsidR="00620613" w:rsidRPr="00233C86" w:rsidRDefault="00620613" w:rsidP="00620613">
      <w:pPr>
        <w:pStyle w:val="Textpoznmkypodiarou"/>
        <w:rPr>
          <w:rFonts w:ascii="Arial" w:hAnsi="Arial"/>
          <w:sz w:val="18"/>
        </w:rPr>
      </w:pPr>
      <w:r w:rsidRPr="00B64F3B">
        <w:rPr>
          <w:rStyle w:val="Odkaznapoznmkupodiarou"/>
          <w:rFonts w:ascii="Arial" w:hAnsi="Arial" w:cs="Arial"/>
          <w:sz w:val="18"/>
          <w:szCs w:val="18"/>
        </w:rPr>
        <w:footnoteRef/>
      </w:r>
      <w:r w:rsidRPr="00B64F3B">
        <w:rPr>
          <w:rFonts w:ascii="Arial" w:hAnsi="Arial" w:cs="Arial"/>
          <w:sz w:val="18"/>
          <w:szCs w:val="18"/>
        </w:rPr>
        <w:t xml:space="preserve"> </w:t>
      </w:r>
      <w:r w:rsidRPr="00B64F3B">
        <w:rPr>
          <w:rFonts w:ascii="Arial" w:hAnsi="Arial" w:cs="Arial"/>
          <w:bCs/>
          <w:sz w:val="18"/>
          <w:szCs w:val="18"/>
        </w:rPr>
        <w:t>Odborník uvedie skutočný názov pozície a preklad do slovenského jazyka</w:t>
      </w:r>
      <w:r w:rsidRPr="00B64F3B">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F0292" w14:textId="3EE97FB9" w:rsidR="00A372C3" w:rsidRDefault="00A372C3" w:rsidP="00A372C3">
    <w:pPr>
      <w:pStyle w:val="Zkladntext3"/>
      <w:tabs>
        <w:tab w:val="right" w:pos="9214"/>
      </w:tabs>
      <w:suppressAutoHyphens/>
      <w:rPr>
        <w:color w:val="000000"/>
      </w:rPr>
    </w:pPr>
  </w:p>
  <w:p w14:paraId="7F9BACB1" w14:textId="4476D945" w:rsidR="00A372C3" w:rsidRDefault="00A372C3" w:rsidP="00A372C3">
    <w:pPr>
      <w:pStyle w:val="Zkladntext3"/>
      <w:tabs>
        <w:tab w:val="right" w:pos="9214"/>
      </w:tabs>
      <w:suppressAutoHyphens/>
      <w:rPr>
        <w:color w:val="000000"/>
      </w:rPr>
    </w:pPr>
  </w:p>
  <w:p w14:paraId="5B727992" w14:textId="78BC2F21" w:rsidR="00A372C3" w:rsidRPr="00407F22" w:rsidRDefault="00A372C3" w:rsidP="00A372C3">
    <w:pPr>
      <w:pStyle w:val="Zkladntext3"/>
      <w:tabs>
        <w:tab w:val="right" w:pos="9214"/>
      </w:tabs>
      <w:suppressAutoHyphens/>
    </w:pPr>
    <w:r>
      <w:rPr>
        <w:color w:val="000000"/>
      </w:rPr>
      <w:t xml:space="preserve">                    </w:t>
    </w:r>
    <w:r w:rsidRPr="00407F22">
      <w:rPr>
        <w:color w:val="000000"/>
      </w:rPr>
      <w:t xml:space="preserve">Modernizácia električkovej trate - Ružinovská </w:t>
    </w:r>
    <w:proofErr w:type="spellStart"/>
    <w:r w:rsidRPr="00407F22">
      <w:rPr>
        <w:color w:val="000000"/>
      </w:rPr>
      <w:t>radiála</w:t>
    </w:r>
    <w:proofErr w:type="spellEnd"/>
    <w:r w:rsidRPr="00407F22">
      <w:tab/>
      <w:t>Hlavné mesto Slovenskej republiky Bratislava</w:t>
    </w:r>
  </w:p>
  <w:p w14:paraId="72F5B4CF" w14:textId="20647B39" w:rsidR="00CC614C" w:rsidRPr="00C360A3" w:rsidRDefault="00A372C3">
    <w:pPr>
      <w:pStyle w:val="Hlavika"/>
      <w:rPr>
        <w:sz w:val="16"/>
        <w:szCs w:val="16"/>
      </w:rPr>
    </w:pPr>
    <w:r>
      <w:rPr>
        <w:noProof/>
      </w:rPr>
      <mc:AlternateContent>
        <mc:Choice Requires="wps">
          <w:drawing>
            <wp:anchor distT="0" distB="0" distL="0" distR="0" simplePos="0" relativeHeight="251658240" behindDoc="1" locked="0" layoutInCell="1" allowOverlap="1" wp14:anchorId="460A95C6" wp14:editId="2E7DC8B8">
              <wp:simplePos x="0" y="0"/>
              <wp:positionH relativeFrom="page">
                <wp:posOffset>1166495</wp:posOffset>
              </wp:positionH>
              <wp:positionV relativeFrom="page">
                <wp:posOffset>858520</wp:posOffset>
              </wp:positionV>
              <wp:extent cx="5658485" cy="6350"/>
              <wp:effectExtent l="0" t="0" r="0" b="0"/>
              <wp:wrapNone/>
              <wp:docPr id="303713965"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8485" cy="6350"/>
                      </a:xfrm>
                      <a:custGeom>
                        <a:avLst/>
                        <a:gdLst/>
                        <a:ahLst/>
                        <a:cxnLst/>
                        <a:rect l="l" t="t" r="r" b="b"/>
                        <a:pathLst>
                          <a:path w="5658485" h="6350">
                            <a:moveTo>
                              <a:pt x="5658358" y="0"/>
                            </a:moveTo>
                            <a:lnTo>
                              <a:pt x="0" y="0"/>
                            </a:lnTo>
                            <a:lnTo>
                              <a:pt x="0" y="6096"/>
                            </a:lnTo>
                            <a:lnTo>
                              <a:pt x="5658358" y="6096"/>
                            </a:lnTo>
                            <a:lnTo>
                              <a:pt x="565835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rto="http://schemas.microsoft.com/office/word/2006/arto">
          <w:pict>
            <v:shape w14:anchorId="6426864B" id="Graphic 1" o:spid="_x0000_s1026" style="position:absolute;margin-left:91.85pt;margin-top:67.6pt;width:445.55pt;height:.5pt;z-index:-251664384;visibility:visible;mso-wrap-style:square;mso-wrap-distance-left:0;mso-wrap-distance-top:0;mso-wrap-distance-right:0;mso-wrap-distance-bottom:0;mso-position-horizontal:absolute;mso-position-horizontal-relative:page;mso-position-vertical:absolute;mso-position-vertical-relative:page;v-text-anchor:top" coordsize="56584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" path="m5658358,l,,,6096r5658358,l5658358,xe" fillcolor="black" stroked="f">
              <v:path arrowok="t"/>
              <w10:wrap anchorx="page" anchory="page"/>
            </v:shape>
          </w:pict>
        </mc:Fallback>
      </mc:AlternateContent>
    </w:r>
    <w:r>
      <w:rPr>
        <w:sz w:val="16"/>
        <w:szCs w:val="16"/>
      </w:rPr>
      <w:t xml:space="preserve">                    </w:t>
    </w:r>
    <w:r w:rsidRPr="00407F22">
      <w:rPr>
        <w:sz w:val="16"/>
        <w:szCs w:val="16"/>
      </w:rPr>
      <w:t xml:space="preserve">Práce „žltý FIDIC“ </w:t>
    </w:r>
    <w:r w:rsidRPr="00407F22">
      <w:rPr>
        <w:sz w:val="16"/>
        <w:szCs w:val="16"/>
      </w:rPr>
      <w:tab/>
    </w:r>
    <w:r>
      <w:rPr>
        <w:sz w:val="16"/>
        <w:szCs w:val="16"/>
      </w:rPr>
      <w:tab/>
      <w:t xml:space="preserve">            </w:t>
    </w:r>
    <w:r w:rsidRPr="00407F22">
      <w:rPr>
        <w:sz w:val="16"/>
        <w:szCs w:val="16"/>
      </w:rPr>
      <w:t>Primaciálne námestie č. 1, 814 99 Bratislava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1615A" w14:textId="77777777" w:rsidR="00E1578D" w:rsidRDefault="00E1578D" w:rsidP="00E1578D">
    <w:pPr>
      <w:pBdr>
        <w:bottom w:val="single" w:sz="4" w:space="1" w:color="auto"/>
      </w:pBdr>
      <w:autoSpaceDE w:val="0"/>
      <w:autoSpaceDN w:val="0"/>
      <w:adjustRightInd w:val="0"/>
      <w:spacing w:before="0" w:after="0" w:line="240" w:lineRule="auto"/>
      <w:ind w:right="-144"/>
      <w:jc w:val="right"/>
      <w:rPr>
        <w:sz w:val="16"/>
        <w:szCs w:val="16"/>
      </w:rPr>
    </w:pPr>
    <w:r w:rsidRPr="00FA40A9">
      <w:rPr>
        <w:sz w:val="16"/>
        <w:szCs w:val="16"/>
      </w:rPr>
      <w:t>Hlavné mesto Slovenskej republiky Bratislava</w:t>
    </w:r>
  </w:p>
  <w:p w14:paraId="2C5E6845" w14:textId="077DFD17" w:rsidR="74C8A4F0" w:rsidRPr="00254640" w:rsidRDefault="00E1578D" w:rsidP="00254640">
    <w:pPr>
      <w:pBdr>
        <w:bottom w:val="single" w:sz="4" w:space="1" w:color="auto"/>
      </w:pBdr>
      <w:autoSpaceDE w:val="0"/>
      <w:autoSpaceDN w:val="0"/>
      <w:adjustRightInd w:val="0"/>
      <w:spacing w:before="0" w:after="0" w:line="240" w:lineRule="auto"/>
      <w:ind w:right="-144"/>
      <w:jc w:val="right"/>
      <w:rPr>
        <w:rFonts w:cs="Arial"/>
        <w:kern w:val="0"/>
        <w:sz w:val="16"/>
        <w:szCs w:val="16"/>
      </w:rPr>
    </w:pPr>
    <w:r w:rsidRPr="00FA40A9">
      <w:rPr>
        <w:sz w:val="16"/>
        <w:szCs w:val="16"/>
      </w:rPr>
      <w:t>Primaciálne námestie č. 1, 814 99 Bratislav</w:t>
    </w:r>
    <w:r>
      <w:rPr>
        <w:sz w:val="16"/>
        <w:szCs w:val="16"/>
      </w:rPr>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74C8A4F0" w14:paraId="22237625" w14:textId="77777777" w:rsidTr="00254640">
      <w:trPr>
        <w:trHeight w:val="300"/>
      </w:trPr>
      <w:tc>
        <w:tcPr>
          <w:tcW w:w="3020" w:type="dxa"/>
        </w:tcPr>
        <w:p w14:paraId="2284BC00" w14:textId="427C2486" w:rsidR="74C8A4F0" w:rsidRDefault="74C8A4F0" w:rsidP="00254640">
          <w:pPr>
            <w:pStyle w:val="Hlavika"/>
            <w:ind w:left="-115"/>
            <w:jc w:val="left"/>
          </w:pPr>
        </w:p>
      </w:tc>
      <w:tc>
        <w:tcPr>
          <w:tcW w:w="3020" w:type="dxa"/>
        </w:tcPr>
        <w:p w14:paraId="72D920D5" w14:textId="634CBF98" w:rsidR="74C8A4F0" w:rsidRDefault="74C8A4F0" w:rsidP="00254640">
          <w:pPr>
            <w:pStyle w:val="Hlavika"/>
            <w:jc w:val="center"/>
          </w:pPr>
        </w:p>
      </w:tc>
      <w:tc>
        <w:tcPr>
          <w:tcW w:w="3020" w:type="dxa"/>
        </w:tcPr>
        <w:p w14:paraId="2445D49B" w14:textId="3162C73F" w:rsidR="74C8A4F0" w:rsidRDefault="74C8A4F0" w:rsidP="00254640">
          <w:pPr>
            <w:pStyle w:val="Hlavika"/>
            <w:ind w:right="-115"/>
            <w:jc w:val="right"/>
          </w:pPr>
        </w:p>
      </w:tc>
    </w:tr>
  </w:tbl>
  <w:p w14:paraId="1A21FE65" w14:textId="49AAD75A" w:rsidR="74C8A4F0" w:rsidRDefault="74C8A4F0" w:rsidP="0025464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15982"/>
    <w:multiLevelType w:val="hybridMultilevel"/>
    <w:tmpl w:val="C8B098B8"/>
    <w:lvl w:ilvl="0" w:tplc="FFFFFFFF">
      <w:start w:val="1"/>
      <w:numFmt w:val="bullet"/>
      <w:lvlText w:val="-"/>
      <w:lvlJc w:val="left"/>
      <w:pPr>
        <w:ind w:left="1287" w:hanging="360"/>
      </w:pPr>
      <w:rPr>
        <w:rFonts w:ascii="Calibri" w:hAnsi="Calibri" w:hint="default"/>
      </w:rPr>
    </w:lvl>
    <w:lvl w:ilvl="1" w:tplc="041B001B">
      <w:start w:val="1"/>
      <w:numFmt w:val="lowerRoman"/>
      <w:lvlText w:val="%2."/>
      <w:lvlJc w:val="right"/>
      <w:pPr>
        <w:ind w:left="720" w:hanging="360"/>
      </w:p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 w15:restartNumberingAfterBreak="0">
    <w:nsid w:val="026C1D9B"/>
    <w:multiLevelType w:val="multilevel"/>
    <w:tmpl w:val="4A9E0300"/>
    <w:lvl w:ilvl="0">
      <w:start w:val="1"/>
      <w:numFmt w:val="decimal"/>
      <w:lvlText w:val="%1."/>
      <w:lvlJc w:val="left"/>
      <w:pPr>
        <w:ind w:left="360" w:hanging="360"/>
      </w:pPr>
      <w:rPr>
        <w:b/>
        <w:bCs/>
      </w:rPr>
    </w:lvl>
    <w:lvl w:ilvl="1">
      <w:start w:val="1"/>
      <w:numFmt w:val="decimal"/>
      <w:lvlText w:val="%1.%2."/>
      <w:lvlJc w:val="left"/>
      <w:pPr>
        <w:ind w:left="858" w:hanging="432"/>
      </w:pPr>
      <w:rPr>
        <w:b/>
        <w:bCs/>
      </w:rPr>
    </w:lvl>
    <w:lvl w:ilvl="2">
      <w:start w:val="1"/>
      <w:numFmt w:val="lowerLetter"/>
      <w:lvlText w:val="%3)"/>
      <w:lvlJc w:val="left"/>
      <w:pPr>
        <w:ind w:left="1637" w:hanging="360"/>
      </w:pPr>
    </w:lvl>
    <w:lvl w:ilvl="3">
      <w:start w:val="1"/>
      <w:numFmt w:val="decimal"/>
      <w:lvlText w:val="%1.%2.%3.%4."/>
      <w:lvlJc w:val="left"/>
      <w:pPr>
        <w:ind w:left="1728" w:hanging="648"/>
      </w:pPr>
      <w:rPr>
        <w:b/>
        <w:bCs/>
        <w:color w:val="000000" w:themeColor="text1"/>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E83BE5"/>
    <w:multiLevelType w:val="singleLevel"/>
    <w:tmpl w:val="8310A3F8"/>
    <w:lvl w:ilvl="0">
      <w:start w:val="1"/>
      <w:numFmt w:val="lowerLetter"/>
      <w:lvlText w:val="%1)"/>
      <w:lvlJc w:val="left"/>
      <w:pPr>
        <w:ind w:left="360" w:hanging="360"/>
      </w:pPr>
      <w:rPr>
        <w:b/>
        <w:bCs w:val="0"/>
      </w:rPr>
    </w:lvl>
  </w:abstractNum>
  <w:abstractNum w:abstractNumId="3" w15:restartNumberingAfterBreak="0">
    <w:nsid w:val="06080663"/>
    <w:multiLevelType w:val="multilevel"/>
    <w:tmpl w:val="0C8E0366"/>
    <w:lvl w:ilvl="0">
      <w:start w:val="1"/>
      <w:numFmt w:val="decimal"/>
      <w:lvlText w:val="%1"/>
      <w:lvlJc w:val="left"/>
      <w:pPr>
        <w:ind w:left="-867" w:hanging="432"/>
      </w:pPr>
    </w:lvl>
    <w:lvl w:ilvl="1">
      <w:start w:val="1"/>
      <w:numFmt w:val="decimal"/>
      <w:pStyle w:val="Nadpis2"/>
      <w:lvlText w:val="%1.%2"/>
      <w:lvlJc w:val="left"/>
      <w:pPr>
        <w:ind w:left="-723" w:hanging="576"/>
      </w:pPr>
    </w:lvl>
    <w:lvl w:ilvl="2">
      <w:start w:val="1"/>
      <w:numFmt w:val="decimal"/>
      <w:pStyle w:val="Nadpis3"/>
      <w:lvlText w:val="%1.%2.%3"/>
      <w:lvlJc w:val="left"/>
      <w:pPr>
        <w:ind w:left="-579" w:hanging="720"/>
      </w:pPr>
    </w:lvl>
    <w:lvl w:ilvl="3">
      <w:start w:val="1"/>
      <w:numFmt w:val="decimal"/>
      <w:pStyle w:val="Nadpis4"/>
      <w:lvlText w:val="%1.%2.%3.%4"/>
      <w:lvlJc w:val="left"/>
      <w:pPr>
        <w:ind w:left="-435" w:hanging="864"/>
      </w:pPr>
    </w:lvl>
    <w:lvl w:ilvl="4">
      <w:start w:val="1"/>
      <w:numFmt w:val="decimal"/>
      <w:lvlText w:val="%1.%2.%3.%4.%5"/>
      <w:lvlJc w:val="left"/>
      <w:pPr>
        <w:ind w:left="-291" w:hanging="1008"/>
      </w:pPr>
    </w:lvl>
    <w:lvl w:ilvl="5">
      <w:start w:val="1"/>
      <w:numFmt w:val="decimal"/>
      <w:lvlText w:val="%1.%2.%3.%4.%5.%6"/>
      <w:lvlJc w:val="left"/>
      <w:pPr>
        <w:ind w:left="-147" w:hanging="1152"/>
      </w:pPr>
    </w:lvl>
    <w:lvl w:ilvl="6">
      <w:start w:val="1"/>
      <w:numFmt w:val="decimal"/>
      <w:lvlText w:val="%1.%2.%3.%4.%5.%6.%7"/>
      <w:lvlJc w:val="left"/>
      <w:pPr>
        <w:ind w:left="-3" w:hanging="1296"/>
      </w:pPr>
    </w:lvl>
    <w:lvl w:ilvl="7">
      <w:start w:val="1"/>
      <w:numFmt w:val="decimal"/>
      <w:lvlText w:val="%1.%2.%3.%4.%5.%6.%7.%8"/>
      <w:lvlJc w:val="left"/>
      <w:pPr>
        <w:ind w:left="141" w:hanging="1440"/>
      </w:pPr>
    </w:lvl>
    <w:lvl w:ilvl="8">
      <w:start w:val="1"/>
      <w:numFmt w:val="decimal"/>
      <w:lvlText w:val="%1.%2.%3.%4.%5.%6.%7.%8.%9"/>
      <w:lvlJc w:val="left"/>
      <w:pPr>
        <w:ind w:left="285" w:hanging="1584"/>
      </w:pPr>
    </w:lvl>
  </w:abstractNum>
  <w:abstractNum w:abstractNumId="4" w15:restartNumberingAfterBreak="0">
    <w:nsid w:val="064F2288"/>
    <w:multiLevelType w:val="hybridMultilevel"/>
    <w:tmpl w:val="D1F8D768"/>
    <w:lvl w:ilvl="0" w:tplc="577A3F8A">
      <w:start w:val="1"/>
      <w:numFmt w:val="lowerLetter"/>
      <w:lvlText w:val="%1)"/>
      <w:lvlJc w:val="left"/>
      <w:pPr>
        <w:ind w:left="1287" w:hanging="360"/>
      </w:pPr>
      <w:rPr>
        <w:rFonts w:hint="default"/>
        <w:b/>
        <w:bCs w:val="0"/>
      </w:rPr>
    </w:lvl>
    <w:lvl w:ilvl="1" w:tplc="FFFFFFFF">
      <w:start w:val="1"/>
      <w:numFmt w:val="bullet"/>
      <w:lvlText w:val=""/>
      <w:lvlJc w:val="left"/>
      <w:pPr>
        <w:ind w:left="2007" w:hanging="360"/>
      </w:pPr>
      <w:rPr>
        <w:rFonts w:ascii="Symbol" w:hAnsi="Symbol"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5" w15:restartNumberingAfterBreak="0">
    <w:nsid w:val="07742571"/>
    <w:multiLevelType w:val="hybridMultilevel"/>
    <w:tmpl w:val="97620BAA"/>
    <w:lvl w:ilvl="0" w:tplc="F6E09426">
      <w:start w:val="1"/>
      <w:numFmt w:val="lowerLetter"/>
      <w:lvlText w:val="%1)"/>
      <w:lvlJc w:val="left"/>
      <w:pPr>
        <w:ind w:left="1607" w:hanging="360"/>
      </w:pPr>
      <w:rPr>
        <w:b/>
        <w:bCs w:val="0"/>
      </w:rPr>
    </w:lvl>
    <w:lvl w:ilvl="1" w:tplc="041B0019" w:tentative="1">
      <w:start w:val="1"/>
      <w:numFmt w:val="lowerLetter"/>
      <w:lvlText w:val="%2."/>
      <w:lvlJc w:val="left"/>
      <w:pPr>
        <w:ind w:left="2327" w:hanging="360"/>
      </w:pPr>
    </w:lvl>
    <w:lvl w:ilvl="2" w:tplc="041B001B" w:tentative="1">
      <w:start w:val="1"/>
      <w:numFmt w:val="lowerRoman"/>
      <w:lvlText w:val="%3."/>
      <w:lvlJc w:val="right"/>
      <w:pPr>
        <w:ind w:left="3047" w:hanging="180"/>
      </w:pPr>
    </w:lvl>
    <w:lvl w:ilvl="3" w:tplc="041B000F" w:tentative="1">
      <w:start w:val="1"/>
      <w:numFmt w:val="decimal"/>
      <w:lvlText w:val="%4."/>
      <w:lvlJc w:val="left"/>
      <w:pPr>
        <w:ind w:left="3767" w:hanging="360"/>
      </w:pPr>
    </w:lvl>
    <w:lvl w:ilvl="4" w:tplc="041B0019" w:tentative="1">
      <w:start w:val="1"/>
      <w:numFmt w:val="lowerLetter"/>
      <w:lvlText w:val="%5."/>
      <w:lvlJc w:val="left"/>
      <w:pPr>
        <w:ind w:left="4487" w:hanging="360"/>
      </w:pPr>
    </w:lvl>
    <w:lvl w:ilvl="5" w:tplc="041B001B" w:tentative="1">
      <w:start w:val="1"/>
      <w:numFmt w:val="lowerRoman"/>
      <w:lvlText w:val="%6."/>
      <w:lvlJc w:val="right"/>
      <w:pPr>
        <w:ind w:left="5207" w:hanging="180"/>
      </w:pPr>
    </w:lvl>
    <w:lvl w:ilvl="6" w:tplc="041B000F" w:tentative="1">
      <w:start w:val="1"/>
      <w:numFmt w:val="decimal"/>
      <w:lvlText w:val="%7."/>
      <w:lvlJc w:val="left"/>
      <w:pPr>
        <w:ind w:left="5927" w:hanging="360"/>
      </w:pPr>
    </w:lvl>
    <w:lvl w:ilvl="7" w:tplc="041B0019" w:tentative="1">
      <w:start w:val="1"/>
      <w:numFmt w:val="lowerLetter"/>
      <w:lvlText w:val="%8."/>
      <w:lvlJc w:val="left"/>
      <w:pPr>
        <w:ind w:left="6647" w:hanging="360"/>
      </w:pPr>
    </w:lvl>
    <w:lvl w:ilvl="8" w:tplc="041B001B" w:tentative="1">
      <w:start w:val="1"/>
      <w:numFmt w:val="lowerRoman"/>
      <w:lvlText w:val="%9."/>
      <w:lvlJc w:val="right"/>
      <w:pPr>
        <w:ind w:left="7367" w:hanging="180"/>
      </w:pPr>
    </w:lvl>
  </w:abstractNum>
  <w:abstractNum w:abstractNumId="6" w15:restartNumberingAfterBreak="0">
    <w:nsid w:val="0C5D036F"/>
    <w:multiLevelType w:val="multilevel"/>
    <w:tmpl w:val="4E84B69C"/>
    <w:lvl w:ilvl="0">
      <w:start w:val="1"/>
      <w:numFmt w:val="decimal"/>
      <w:lvlText w:val="%1."/>
      <w:lvlJc w:val="left"/>
      <w:pPr>
        <w:ind w:left="360" w:hanging="360"/>
      </w:pPr>
      <w:rPr>
        <w:b/>
        <w:bCs/>
      </w:rPr>
    </w:lvl>
    <w:lvl w:ilvl="1">
      <w:start w:val="1"/>
      <w:numFmt w:val="decimal"/>
      <w:lvlText w:val="%1.%2."/>
      <w:lvlJc w:val="left"/>
      <w:pPr>
        <w:ind w:left="858" w:hanging="432"/>
      </w:pPr>
      <w:rPr>
        <w:b/>
        <w:bCs/>
      </w:rPr>
    </w:lvl>
    <w:lvl w:ilvl="2">
      <w:start w:val="1"/>
      <w:numFmt w:val="lowerLetter"/>
      <w:lvlText w:val="%3)"/>
      <w:lvlJc w:val="left"/>
      <w:pPr>
        <w:ind w:left="928" w:hanging="360"/>
      </w:pPr>
    </w:lvl>
    <w:lvl w:ilvl="3">
      <w:start w:val="1"/>
      <w:numFmt w:val="decimal"/>
      <w:lvlText w:val="%1.%2.%3.%4."/>
      <w:lvlJc w:val="left"/>
      <w:pPr>
        <w:ind w:left="1728" w:hanging="648"/>
      </w:pPr>
      <w:rPr>
        <w:b/>
        <w:bCs/>
        <w:color w:val="000000" w:themeColor="text1"/>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DA94024"/>
    <w:multiLevelType w:val="hybridMultilevel"/>
    <w:tmpl w:val="FFCE2AAA"/>
    <w:lvl w:ilvl="0" w:tplc="B11AA4D6">
      <w:start w:val="1"/>
      <w:numFmt w:val="bullet"/>
      <w:pStyle w:val="odrkaprv"/>
      <w:lvlText w:val=""/>
      <w:lvlJc w:val="left"/>
      <w:pPr>
        <w:tabs>
          <w:tab w:val="num" w:pos="1494"/>
        </w:tabs>
        <w:ind w:left="1134" w:firstLine="0"/>
      </w:pPr>
      <w:rPr>
        <w:rFonts w:ascii="Symbol" w:hAnsi="Symbol"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1E647F"/>
    <w:multiLevelType w:val="multilevel"/>
    <w:tmpl w:val="D61CA3D4"/>
    <w:lvl w:ilvl="0">
      <w:start w:val="1"/>
      <w:numFmt w:val="decimal"/>
      <w:lvlText w:val="%1."/>
      <w:lvlJc w:val="left"/>
      <w:pPr>
        <w:ind w:left="360" w:hanging="360"/>
      </w:pPr>
      <w:rPr>
        <w:b/>
        <w:bCs/>
      </w:rPr>
    </w:lvl>
    <w:lvl w:ilvl="1">
      <w:start w:val="1"/>
      <w:numFmt w:val="decimal"/>
      <w:lvlText w:val="%1.%2."/>
      <w:lvlJc w:val="left"/>
      <w:pPr>
        <w:ind w:left="858" w:hanging="432"/>
      </w:pPr>
      <w:rPr>
        <w:b/>
        <w:bCs/>
      </w:rPr>
    </w:lvl>
    <w:lvl w:ilvl="2">
      <w:start w:val="1"/>
      <w:numFmt w:val="lowerLetter"/>
      <w:lvlText w:val="%3)"/>
      <w:lvlJc w:val="left"/>
      <w:pPr>
        <w:ind w:left="1637" w:hanging="360"/>
      </w:pPr>
    </w:lvl>
    <w:lvl w:ilvl="3">
      <w:start w:val="1"/>
      <w:numFmt w:val="decimal"/>
      <w:lvlText w:val="%1.%2.%3.%4."/>
      <w:lvlJc w:val="left"/>
      <w:pPr>
        <w:ind w:left="1728" w:hanging="648"/>
      </w:pPr>
      <w:rPr>
        <w:b/>
        <w:bCs/>
        <w:color w:val="000000" w:themeColor="text1"/>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14A7916"/>
    <w:multiLevelType w:val="multilevel"/>
    <w:tmpl w:val="ED56B850"/>
    <w:lvl w:ilvl="0">
      <w:start w:val="1"/>
      <w:numFmt w:val="decimal"/>
      <w:lvlText w:val="%1."/>
      <w:lvlJc w:val="left"/>
      <w:pPr>
        <w:ind w:left="360" w:hanging="360"/>
      </w:pPr>
      <w:rPr>
        <w:b/>
        <w:bCs/>
      </w:rPr>
    </w:lvl>
    <w:lvl w:ilvl="1">
      <w:start w:val="1"/>
      <w:numFmt w:val="lowerLetter"/>
      <w:lvlText w:val="%2)"/>
      <w:lvlJc w:val="left"/>
      <w:pPr>
        <w:ind w:left="786" w:hanging="360"/>
      </w:pPr>
    </w:lvl>
    <w:lvl w:ilvl="2">
      <w:start w:val="1"/>
      <w:numFmt w:val="decimal"/>
      <w:lvlText w:val="%1.%2.%3."/>
      <w:lvlJc w:val="left"/>
      <w:pPr>
        <w:ind w:left="1781" w:hanging="504"/>
      </w:pPr>
      <w:rPr>
        <w:b/>
        <w:bCs/>
        <w:i w:val="0"/>
        <w:iCs w:val="0"/>
        <w:color w:val="000000" w:themeColor="text1"/>
      </w:rPr>
    </w:lvl>
    <w:lvl w:ilvl="3">
      <w:start w:val="1"/>
      <w:numFmt w:val="decimal"/>
      <w:lvlText w:val="%1.%2.%3.%4."/>
      <w:lvlJc w:val="left"/>
      <w:pPr>
        <w:ind w:left="1728" w:hanging="648"/>
      </w:pPr>
      <w:rPr>
        <w:b/>
        <w:bCs/>
        <w:color w:val="000000" w:themeColor="text1"/>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467469"/>
    <w:multiLevelType w:val="hybridMultilevel"/>
    <w:tmpl w:val="71322CE4"/>
    <w:lvl w:ilvl="0" w:tplc="A1BC3F90">
      <w:numFmt w:val="bullet"/>
      <w:lvlText w:val=""/>
      <w:lvlJc w:val="left"/>
      <w:pPr>
        <w:ind w:left="628" w:hanging="87"/>
      </w:pPr>
      <w:rPr>
        <w:rFonts w:ascii="Symbol" w:eastAsia="Symbol" w:hAnsi="Symbol" w:cs="Symbol" w:hint="default"/>
        <w:b w:val="0"/>
        <w:bCs w:val="0"/>
        <w:i w:val="0"/>
        <w:iCs w:val="0"/>
        <w:spacing w:val="0"/>
        <w:w w:val="99"/>
        <w:sz w:val="13"/>
        <w:szCs w:val="13"/>
        <w:lang w:val="sk-SK" w:eastAsia="en-US" w:bidi="ar-SA"/>
      </w:rPr>
    </w:lvl>
    <w:lvl w:ilvl="1" w:tplc="E5B4C5C4">
      <w:numFmt w:val="bullet"/>
      <w:lvlText w:val="•"/>
      <w:lvlJc w:val="left"/>
      <w:pPr>
        <w:ind w:left="2417" w:hanging="87"/>
      </w:pPr>
      <w:rPr>
        <w:rFonts w:hint="default"/>
        <w:lang w:val="sk-SK" w:eastAsia="en-US" w:bidi="ar-SA"/>
      </w:rPr>
    </w:lvl>
    <w:lvl w:ilvl="2" w:tplc="92BA73D0">
      <w:numFmt w:val="bullet"/>
      <w:lvlText w:val="•"/>
      <w:lvlJc w:val="left"/>
      <w:pPr>
        <w:ind w:left="4214" w:hanging="87"/>
      </w:pPr>
      <w:rPr>
        <w:rFonts w:hint="default"/>
        <w:lang w:val="sk-SK" w:eastAsia="en-US" w:bidi="ar-SA"/>
      </w:rPr>
    </w:lvl>
    <w:lvl w:ilvl="3" w:tplc="6A68B0CA">
      <w:numFmt w:val="bullet"/>
      <w:lvlText w:val="•"/>
      <w:lvlJc w:val="left"/>
      <w:pPr>
        <w:ind w:left="6011" w:hanging="87"/>
      </w:pPr>
      <w:rPr>
        <w:rFonts w:hint="default"/>
        <w:lang w:val="sk-SK" w:eastAsia="en-US" w:bidi="ar-SA"/>
      </w:rPr>
    </w:lvl>
    <w:lvl w:ilvl="4" w:tplc="D5E8A790">
      <w:numFmt w:val="bullet"/>
      <w:lvlText w:val="•"/>
      <w:lvlJc w:val="left"/>
      <w:pPr>
        <w:ind w:left="7809" w:hanging="87"/>
      </w:pPr>
      <w:rPr>
        <w:rFonts w:hint="default"/>
        <w:lang w:val="sk-SK" w:eastAsia="en-US" w:bidi="ar-SA"/>
      </w:rPr>
    </w:lvl>
    <w:lvl w:ilvl="5" w:tplc="E01C4776">
      <w:numFmt w:val="bullet"/>
      <w:lvlText w:val="•"/>
      <w:lvlJc w:val="left"/>
      <w:pPr>
        <w:ind w:left="9606" w:hanging="87"/>
      </w:pPr>
      <w:rPr>
        <w:rFonts w:hint="default"/>
        <w:lang w:val="sk-SK" w:eastAsia="en-US" w:bidi="ar-SA"/>
      </w:rPr>
    </w:lvl>
    <w:lvl w:ilvl="6" w:tplc="C99018FA">
      <w:numFmt w:val="bullet"/>
      <w:lvlText w:val="•"/>
      <w:lvlJc w:val="left"/>
      <w:pPr>
        <w:ind w:left="11403" w:hanging="87"/>
      </w:pPr>
      <w:rPr>
        <w:rFonts w:hint="default"/>
        <w:lang w:val="sk-SK" w:eastAsia="en-US" w:bidi="ar-SA"/>
      </w:rPr>
    </w:lvl>
    <w:lvl w:ilvl="7" w:tplc="92BE17E2">
      <w:numFmt w:val="bullet"/>
      <w:lvlText w:val="•"/>
      <w:lvlJc w:val="left"/>
      <w:pPr>
        <w:ind w:left="13200" w:hanging="87"/>
      </w:pPr>
      <w:rPr>
        <w:rFonts w:hint="default"/>
        <w:lang w:val="sk-SK" w:eastAsia="en-US" w:bidi="ar-SA"/>
      </w:rPr>
    </w:lvl>
    <w:lvl w:ilvl="8" w:tplc="83D03FC8">
      <w:numFmt w:val="bullet"/>
      <w:lvlText w:val="•"/>
      <w:lvlJc w:val="left"/>
      <w:pPr>
        <w:ind w:left="14998" w:hanging="87"/>
      </w:pPr>
      <w:rPr>
        <w:rFonts w:hint="default"/>
        <w:lang w:val="sk-SK" w:eastAsia="en-US" w:bidi="ar-SA"/>
      </w:rPr>
    </w:lvl>
  </w:abstractNum>
  <w:abstractNum w:abstractNumId="11" w15:restartNumberingAfterBreak="0">
    <w:nsid w:val="145771A6"/>
    <w:multiLevelType w:val="hybridMultilevel"/>
    <w:tmpl w:val="2C2ABB4E"/>
    <w:lvl w:ilvl="0" w:tplc="14427D5C">
      <w:start w:val="1"/>
      <w:numFmt w:val="lowerLetter"/>
      <w:lvlText w:val="%1)"/>
      <w:lvlJc w:val="left"/>
      <w:pPr>
        <w:ind w:left="1429" w:hanging="360"/>
      </w:pPr>
      <w:rPr>
        <w:b/>
        <w:bCs w:val="0"/>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2" w15:restartNumberingAfterBreak="0">
    <w:nsid w:val="14676554"/>
    <w:multiLevelType w:val="hybridMultilevel"/>
    <w:tmpl w:val="4CD01B12"/>
    <w:lvl w:ilvl="0" w:tplc="53B24A1A">
      <w:start w:val="1"/>
      <w:numFmt w:val="lowerLetter"/>
      <w:lvlText w:val="%1)"/>
      <w:lvlJc w:val="left"/>
      <w:pPr>
        <w:ind w:left="1607" w:hanging="360"/>
      </w:pPr>
      <w:rPr>
        <w:rFonts w:hint="default"/>
      </w:rPr>
    </w:lvl>
    <w:lvl w:ilvl="1" w:tplc="041B0019" w:tentative="1">
      <w:start w:val="1"/>
      <w:numFmt w:val="lowerLetter"/>
      <w:lvlText w:val="%2."/>
      <w:lvlJc w:val="left"/>
      <w:pPr>
        <w:ind w:left="2327" w:hanging="360"/>
      </w:pPr>
    </w:lvl>
    <w:lvl w:ilvl="2" w:tplc="041B001B" w:tentative="1">
      <w:start w:val="1"/>
      <w:numFmt w:val="lowerRoman"/>
      <w:lvlText w:val="%3."/>
      <w:lvlJc w:val="right"/>
      <w:pPr>
        <w:ind w:left="3047" w:hanging="180"/>
      </w:pPr>
    </w:lvl>
    <w:lvl w:ilvl="3" w:tplc="041B000F" w:tentative="1">
      <w:start w:val="1"/>
      <w:numFmt w:val="decimal"/>
      <w:lvlText w:val="%4."/>
      <w:lvlJc w:val="left"/>
      <w:pPr>
        <w:ind w:left="3767" w:hanging="360"/>
      </w:pPr>
    </w:lvl>
    <w:lvl w:ilvl="4" w:tplc="041B0019" w:tentative="1">
      <w:start w:val="1"/>
      <w:numFmt w:val="lowerLetter"/>
      <w:lvlText w:val="%5."/>
      <w:lvlJc w:val="left"/>
      <w:pPr>
        <w:ind w:left="4487" w:hanging="360"/>
      </w:pPr>
    </w:lvl>
    <w:lvl w:ilvl="5" w:tplc="041B001B" w:tentative="1">
      <w:start w:val="1"/>
      <w:numFmt w:val="lowerRoman"/>
      <w:lvlText w:val="%6."/>
      <w:lvlJc w:val="right"/>
      <w:pPr>
        <w:ind w:left="5207" w:hanging="180"/>
      </w:pPr>
    </w:lvl>
    <w:lvl w:ilvl="6" w:tplc="041B000F" w:tentative="1">
      <w:start w:val="1"/>
      <w:numFmt w:val="decimal"/>
      <w:lvlText w:val="%7."/>
      <w:lvlJc w:val="left"/>
      <w:pPr>
        <w:ind w:left="5927" w:hanging="360"/>
      </w:pPr>
    </w:lvl>
    <w:lvl w:ilvl="7" w:tplc="041B0019" w:tentative="1">
      <w:start w:val="1"/>
      <w:numFmt w:val="lowerLetter"/>
      <w:lvlText w:val="%8."/>
      <w:lvlJc w:val="left"/>
      <w:pPr>
        <w:ind w:left="6647" w:hanging="360"/>
      </w:pPr>
    </w:lvl>
    <w:lvl w:ilvl="8" w:tplc="041B001B" w:tentative="1">
      <w:start w:val="1"/>
      <w:numFmt w:val="lowerRoman"/>
      <w:lvlText w:val="%9."/>
      <w:lvlJc w:val="right"/>
      <w:pPr>
        <w:ind w:left="7367" w:hanging="180"/>
      </w:pPr>
    </w:lvl>
  </w:abstractNum>
  <w:abstractNum w:abstractNumId="13" w15:restartNumberingAfterBreak="0">
    <w:nsid w:val="150DF33E"/>
    <w:multiLevelType w:val="hybridMultilevel"/>
    <w:tmpl w:val="85E4E4A6"/>
    <w:lvl w:ilvl="0" w:tplc="7444DF30">
      <w:start w:val="1"/>
      <w:numFmt w:val="bullet"/>
      <w:lvlText w:val=""/>
      <w:lvlJc w:val="left"/>
      <w:pPr>
        <w:ind w:left="720" w:hanging="360"/>
      </w:pPr>
      <w:rPr>
        <w:rFonts w:ascii="Symbol" w:hAnsi="Symbol" w:hint="default"/>
      </w:rPr>
    </w:lvl>
    <w:lvl w:ilvl="1" w:tplc="C4C444A4">
      <w:start w:val="1"/>
      <w:numFmt w:val="bullet"/>
      <w:lvlText w:val=""/>
      <w:lvlJc w:val="left"/>
      <w:pPr>
        <w:ind w:left="1440" w:hanging="360"/>
      </w:pPr>
      <w:rPr>
        <w:rFonts w:ascii="Symbol" w:hAnsi="Symbol" w:hint="default"/>
      </w:rPr>
    </w:lvl>
    <w:lvl w:ilvl="2" w:tplc="9FBC9CF8">
      <w:start w:val="1"/>
      <w:numFmt w:val="bullet"/>
      <w:lvlText w:val=""/>
      <w:lvlJc w:val="left"/>
      <w:pPr>
        <w:ind w:left="2160" w:hanging="360"/>
      </w:pPr>
      <w:rPr>
        <w:rFonts w:ascii="Wingdings" w:hAnsi="Wingdings" w:hint="default"/>
      </w:rPr>
    </w:lvl>
    <w:lvl w:ilvl="3" w:tplc="53E25944">
      <w:start w:val="1"/>
      <w:numFmt w:val="bullet"/>
      <w:lvlText w:val=""/>
      <w:lvlJc w:val="left"/>
      <w:pPr>
        <w:ind w:left="2880" w:hanging="360"/>
      </w:pPr>
      <w:rPr>
        <w:rFonts w:ascii="Symbol" w:hAnsi="Symbol" w:hint="default"/>
      </w:rPr>
    </w:lvl>
    <w:lvl w:ilvl="4" w:tplc="E82ED4B2">
      <w:start w:val="1"/>
      <w:numFmt w:val="bullet"/>
      <w:lvlText w:val="o"/>
      <w:lvlJc w:val="left"/>
      <w:pPr>
        <w:ind w:left="3600" w:hanging="360"/>
      </w:pPr>
      <w:rPr>
        <w:rFonts w:ascii="Courier New" w:hAnsi="Courier New" w:hint="default"/>
      </w:rPr>
    </w:lvl>
    <w:lvl w:ilvl="5" w:tplc="5B9244F8">
      <w:start w:val="1"/>
      <w:numFmt w:val="bullet"/>
      <w:lvlText w:val=""/>
      <w:lvlJc w:val="left"/>
      <w:pPr>
        <w:ind w:left="4320" w:hanging="360"/>
      </w:pPr>
      <w:rPr>
        <w:rFonts w:ascii="Wingdings" w:hAnsi="Wingdings" w:hint="default"/>
      </w:rPr>
    </w:lvl>
    <w:lvl w:ilvl="6" w:tplc="2C3C6342">
      <w:start w:val="1"/>
      <w:numFmt w:val="bullet"/>
      <w:lvlText w:val=""/>
      <w:lvlJc w:val="left"/>
      <w:pPr>
        <w:ind w:left="5040" w:hanging="360"/>
      </w:pPr>
      <w:rPr>
        <w:rFonts w:ascii="Symbol" w:hAnsi="Symbol" w:hint="default"/>
      </w:rPr>
    </w:lvl>
    <w:lvl w:ilvl="7" w:tplc="63263AD6">
      <w:start w:val="1"/>
      <w:numFmt w:val="bullet"/>
      <w:lvlText w:val="o"/>
      <w:lvlJc w:val="left"/>
      <w:pPr>
        <w:ind w:left="5760" w:hanging="360"/>
      </w:pPr>
      <w:rPr>
        <w:rFonts w:ascii="Courier New" w:hAnsi="Courier New" w:hint="default"/>
      </w:rPr>
    </w:lvl>
    <w:lvl w:ilvl="8" w:tplc="B6F8F966">
      <w:start w:val="1"/>
      <w:numFmt w:val="bullet"/>
      <w:lvlText w:val=""/>
      <w:lvlJc w:val="left"/>
      <w:pPr>
        <w:ind w:left="6480" w:hanging="360"/>
      </w:pPr>
      <w:rPr>
        <w:rFonts w:ascii="Wingdings" w:hAnsi="Wingdings" w:hint="default"/>
      </w:rPr>
    </w:lvl>
  </w:abstractNum>
  <w:abstractNum w:abstractNumId="14" w15:restartNumberingAfterBreak="0">
    <w:nsid w:val="1543681C"/>
    <w:multiLevelType w:val="hybridMultilevel"/>
    <w:tmpl w:val="A4DE5D4E"/>
    <w:lvl w:ilvl="0" w:tplc="E34ED558">
      <w:start w:val="1"/>
      <w:numFmt w:val="lowerLetter"/>
      <w:lvlText w:val="%1)"/>
      <w:lvlJc w:val="left"/>
      <w:pPr>
        <w:ind w:left="720" w:hanging="360"/>
      </w:pPr>
      <w:rPr>
        <w:b/>
        <w:bCs w:val="0"/>
      </w:rPr>
    </w:lvl>
    <w:lvl w:ilvl="1" w:tplc="4D66ABB8">
      <w:start w:val="1"/>
      <w:numFmt w:val="lowerRoman"/>
      <w:lvlText w:val="(%2)"/>
      <w:lvlJc w:val="left"/>
      <w:pPr>
        <w:ind w:left="1440" w:hanging="360"/>
      </w:pPr>
      <w:rPr>
        <w:rFonts w:hint="default"/>
        <w:b/>
        <w:bCs/>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5AC0E9B"/>
    <w:multiLevelType w:val="hybridMultilevel"/>
    <w:tmpl w:val="14206E74"/>
    <w:lvl w:ilvl="0" w:tplc="041B0017">
      <w:start w:val="1"/>
      <w:numFmt w:val="lowerLetter"/>
      <w:lvlText w:val="%1)"/>
      <w:lvlJc w:val="left"/>
      <w:pPr>
        <w:ind w:left="1967" w:hanging="360"/>
      </w:pPr>
    </w:lvl>
    <w:lvl w:ilvl="1" w:tplc="041B0019" w:tentative="1">
      <w:start w:val="1"/>
      <w:numFmt w:val="lowerLetter"/>
      <w:lvlText w:val="%2."/>
      <w:lvlJc w:val="left"/>
      <w:pPr>
        <w:ind w:left="2687" w:hanging="360"/>
      </w:pPr>
    </w:lvl>
    <w:lvl w:ilvl="2" w:tplc="041B001B" w:tentative="1">
      <w:start w:val="1"/>
      <w:numFmt w:val="lowerRoman"/>
      <w:lvlText w:val="%3."/>
      <w:lvlJc w:val="right"/>
      <w:pPr>
        <w:ind w:left="3407" w:hanging="180"/>
      </w:pPr>
    </w:lvl>
    <w:lvl w:ilvl="3" w:tplc="041B000F" w:tentative="1">
      <w:start w:val="1"/>
      <w:numFmt w:val="decimal"/>
      <w:lvlText w:val="%4."/>
      <w:lvlJc w:val="left"/>
      <w:pPr>
        <w:ind w:left="4127" w:hanging="360"/>
      </w:pPr>
    </w:lvl>
    <w:lvl w:ilvl="4" w:tplc="041B0019" w:tentative="1">
      <w:start w:val="1"/>
      <w:numFmt w:val="lowerLetter"/>
      <w:lvlText w:val="%5."/>
      <w:lvlJc w:val="left"/>
      <w:pPr>
        <w:ind w:left="4847" w:hanging="360"/>
      </w:pPr>
    </w:lvl>
    <w:lvl w:ilvl="5" w:tplc="041B001B" w:tentative="1">
      <w:start w:val="1"/>
      <w:numFmt w:val="lowerRoman"/>
      <w:lvlText w:val="%6."/>
      <w:lvlJc w:val="right"/>
      <w:pPr>
        <w:ind w:left="5567" w:hanging="180"/>
      </w:pPr>
    </w:lvl>
    <w:lvl w:ilvl="6" w:tplc="041B000F" w:tentative="1">
      <w:start w:val="1"/>
      <w:numFmt w:val="decimal"/>
      <w:lvlText w:val="%7."/>
      <w:lvlJc w:val="left"/>
      <w:pPr>
        <w:ind w:left="6287" w:hanging="360"/>
      </w:pPr>
    </w:lvl>
    <w:lvl w:ilvl="7" w:tplc="041B0019" w:tentative="1">
      <w:start w:val="1"/>
      <w:numFmt w:val="lowerLetter"/>
      <w:lvlText w:val="%8."/>
      <w:lvlJc w:val="left"/>
      <w:pPr>
        <w:ind w:left="7007" w:hanging="360"/>
      </w:pPr>
    </w:lvl>
    <w:lvl w:ilvl="8" w:tplc="041B001B" w:tentative="1">
      <w:start w:val="1"/>
      <w:numFmt w:val="lowerRoman"/>
      <w:lvlText w:val="%9."/>
      <w:lvlJc w:val="right"/>
      <w:pPr>
        <w:ind w:left="7727" w:hanging="180"/>
      </w:pPr>
    </w:lvl>
  </w:abstractNum>
  <w:abstractNum w:abstractNumId="16" w15:restartNumberingAfterBreak="0">
    <w:nsid w:val="15DE0982"/>
    <w:multiLevelType w:val="hybridMultilevel"/>
    <w:tmpl w:val="F0FC9796"/>
    <w:lvl w:ilvl="0" w:tplc="C58AB6B4">
      <w:start w:val="1"/>
      <w:numFmt w:val="lowerLetter"/>
      <w:lvlText w:val="%1)"/>
      <w:lvlJc w:val="left"/>
      <w:pPr>
        <w:ind w:left="1778" w:hanging="360"/>
      </w:pPr>
      <w:rPr>
        <w:b/>
        <w:bCs w:val="0"/>
      </w:rPr>
    </w:lvl>
    <w:lvl w:ilvl="1" w:tplc="FFFFFFFF">
      <w:start w:val="1"/>
      <w:numFmt w:val="lowerLetter"/>
      <w:lvlText w:val="%2."/>
      <w:lvlJc w:val="left"/>
      <w:pPr>
        <w:ind w:left="2498" w:hanging="360"/>
      </w:pPr>
    </w:lvl>
    <w:lvl w:ilvl="2" w:tplc="FFFFFFFF">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7" w15:restartNumberingAfterBreak="0">
    <w:nsid w:val="19DA6F30"/>
    <w:multiLevelType w:val="hybridMultilevel"/>
    <w:tmpl w:val="448C20F2"/>
    <w:lvl w:ilvl="0" w:tplc="54FCC800">
      <w:start w:val="1"/>
      <w:numFmt w:val="lowerLetter"/>
      <w:lvlText w:val="%1)"/>
      <w:lvlJc w:val="left"/>
      <w:pPr>
        <w:ind w:left="1287" w:hanging="360"/>
      </w:pPr>
      <w:rPr>
        <w:rFonts w:hint="default"/>
        <w:b/>
        <w:bCs w:val="0"/>
      </w:rPr>
    </w:lvl>
    <w:lvl w:ilvl="1" w:tplc="FFFFFFFF">
      <w:start w:val="1"/>
      <w:numFmt w:val="bullet"/>
      <w:lvlText w:val=""/>
      <w:lvlJc w:val="left"/>
      <w:pPr>
        <w:ind w:left="2007" w:hanging="360"/>
      </w:pPr>
      <w:rPr>
        <w:rFonts w:ascii="Symbol" w:hAnsi="Symbol"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8" w15:restartNumberingAfterBreak="0">
    <w:nsid w:val="1BA11AA5"/>
    <w:multiLevelType w:val="hybridMultilevel"/>
    <w:tmpl w:val="317CD1D8"/>
    <w:lvl w:ilvl="0" w:tplc="367C87E8">
      <w:start w:val="1"/>
      <w:numFmt w:val="lowerLetter"/>
      <w:lvlText w:val="%1)"/>
      <w:lvlJc w:val="left"/>
      <w:pPr>
        <w:ind w:left="1607" w:hanging="360"/>
      </w:pPr>
      <w:rPr>
        <w:rFonts w:hint="default"/>
      </w:rPr>
    </w:lvl>
    <w:lvl w:ilvl="1" w:tplc="041B0019" w:tentative="1">
      <w:start w:val="1"/>
      <w:numFmt w:val="lowerLetter"/>
      <w:lvlText w:val="%2."/>
      <w:lvlJc w:val="left"/>
      <w:pPr>
        <w:ind w:left="2327" w:hanging="360"/>
      </w:pPr>
    </w:lvl>
    <w:lvl w:ilvl="2" w:tplc="041B001B" w:tentative="1">
      <w:start w:val="1"/>
      <w:numFmt w:val="lowerRoman"/>
      <w:lvlText w:val="%3."/>
      <w:lvlJc w:val="right"/>
      <w:pPr>
        <w:ind w:left="3047" w:hanging="180"/>
      </w:pPr>
    </w:lvl>
    <w:lvl w:ilvl="3" w:tplc="041B000F" w:tentative="1">
      <w:start w:val="1"/>
      <w:numFmt w:val="decimal"/>
      <w:lvlText w:val="%4."/>
      <w:lvlJc w:val="left"/>
      <w:pPr>
        <w:ind w:left="3767" w:hanging="360"/>
      </w:pPr>
    </w:lvl>
    <w:lvl w:ilvl="4" w:tplc="041B0019" w:tentative="1">
      <w:start w:val="1"/>
      <w:numFmt w:val="lowerLetter"/>
      <w:lvlText w:val="%5."/>
      <w:lvlJc w:val="left"/>
      <w:pPr>
        <w:ind w:left="4487" w:hanging="360"/>
      </w:pPr>
    </w:lvl>
    <w:lvl w:ilvl="5" w:tplc="041B001B" w:tentative="1">
      <w:start w:val="1"/>
      <w:numFmt w:val="lowerRoman"/>
      <w:lvlText w:val="%6."/>
      <w:lvlJc w:val="right"/>
      <w:pPr>
        <w:ind w:left="5207" w:hanging="180"/>
      </w:pPr>
    </w:lvl>
    <w:lvl w:ilvl="6" w:tplc="041B000F" w:tentative="1">
      <w:start w:val="1"/>
      <w:numFmt w:val="decimal"/>
      <w:lvlText w:val="%7."/>
      <w:lvlJc w:val="left"/>
      <w:pPr>
        <w:ind w:left="5927" w:hanging="360"/>
      </w:pPr>
    </w:lvl>
    <w:lvl w:ilvl="7" w:tplc="041B0019" w:tentative="1">
      <w:start w:val="1"/>
      <w:numFmt w:val="lowerLetter"/>
      <w:lvlText w:val="%8."/>
      <w:lvlJc w:val="left"/>
      <w:pPr>
        <w:ind w:left="6647" w:hanging="360"/>
      </w:pPr>
    </w:lvl>
    <w:lvl w:ilvl="8" w:tplc="041B001B" w:tentative="1">
      <w:start w:val="1"/>
      <w:numFmt w:val="lowerRoman"/>
      <w:lvlText w:val="%9."/>
      <w:lvlJc w:val="right"/>
      <w:pPr>
        <w:ind w:left="7367" w:hanging="180"/>
      </w:pPr>
    </w:lvl>
  </w:abstractNum>
  <w:abstractNum w:abstractNumId="19" w15:restartNumberingAfterBreak="0">
    <w:nsid w:val="1E530B61"/>
    <w:multiLevelType w:val="multilevel"/>
    <w:tmpl w:val="041B001D"/>
    <w:styleLink w:val="Aktulnyzoznam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ECD57AE"/>
    <w:multiLevelType w:val="hybridMultilevel"/>
    <w:tmpl w:val="ABC08536"/>
    <w:lvl w:ilvl="0" w:tplc="DFF65EF4">
      <w:start w:val="1"/>
      <w:numFmt w:val="lowerLetter"/>
      <w:lvlText w:val="%1)"/>
      <w:lvlJc w:val="left"/>
      <w:pPr>
        <w:ind w:left="1778" w:hanging="360"/>
      </w:pPr>
      <w:rPr>
        <w:b/>
        <w:bCs w:val="0"/>
      </w:rPr>
    </w:lvl>
    <w:lvl w:ilvl="1" w:tplc="041B0019">
      <w:start w:val="1"/>
      <w:numFmt w:val="lowerLetter"/>
      <w:lvlText w:val="%2."/>
      <w:lvlJc w:val="left"/>
      <w:pPr>
        <w:ind w:left="2498" w:hanging="360"/>
      </w:pPr>
    </w:lvl>
    <w:lvl w:ilvl="2" w:tplc="041B001B">
      <w:start w:val="1"/>
      <w:numFmt w:val="lowerRoman"/>
      <w:lvlText w:val="%3."/>
      <w:lvlJc w:val="right"/>
      <w:pPr>
        <w:ind w:left="3218" w:hanging="180"/>
      </w:pPr>
    </w:lvl>
    <w:lvl w:ilvl="3" w:tplc="041B000F" w:tentative="1">
      <w:start w:val="1"/>
      <w:numFmt w:val="decimal"/>
      <w:lvlText w:val="%4."/>
      <w:lvlJc w:val="left"/>
      <w:pPr>
        <w:ind w:left="3938" w:hanging="360"/>
      </w:pPr>
    </w:lvl>
    <w:lvl w:ilvl="4" w:tplc="041B0019" w:tentative="1">
      <w:start w:val="1"/>
      <w:numFmt w:val="lowerLetter"/>
      <w:lvlText w:val="%5."/>
      <w:lvlJc w:val="left"/>
      <w:pPr>
        <w:ind w:left="4658" w:hanging="360"/>
      </w:pPr>
    </w:lvl>
    <w:lvl w:ilvl="5" w:tplc="041B001B" w:tentative="1">
      <w:start w:val="1"/>
      <w:numFmt w:val="lowerRoman"/>
      <w:lvlText w:val="%6."/>
      <w:lvlJc w:val="right"/>
      <w:pPr>
        <w:ind w:left="5378" w:hanging="180"/>
      </w:pPr>
    </w:lvl>
    <w:lvl w:ilvl="6" w:tplc="041B000F" w:tentative="1">
      <w:start w:val="1"/>
      <w:numFmt w:val="decimal"/>
      <w:lvlText w:val="%7."/>
      <w:lvlJc w:val="left"/>
      <w:pPr>
        <w:ind w:left="6098" w:hanging="360"/>
      </w:pPr>
    </w:lvl>
    <w:lvl w:ilvl="7" w:tplc="041B0019" w:tentative="1">
      <w:start w:val="1"/>
      <w:numFmt w:val="lowerLetter"/>
      <w:lvlText w:val="%8."/>
      <w:lvlJc w:val="left"/>
      <w:pPr>
        <w:ind w:left="6818" w:hanging="360"/>
      </w:pPr>
    </w:lvl>
    <w:lvl w:ilvl="8" w:tplc="041B001B" w:tentative="1">
      <w:start w:val="1"/>
      <w:numFmt w:val="lowerRoman"/>
      <w:lvlText w:val="%9."/>
      <w:lvlJc w:val="right"/>
      <w:pPr>
        <w:ind w:left="7538" w:hanging="180"/>
      </w:pPr>
    </w:lvl>
  </w:abstractNum>
  <w:abstractNum w:abstractNumId="21" w15:restartNumberingAfterBreak="0">
    <w:nsid w:val="20C44090"/>
    <w:multiLevelType w:val="hybridMultilevel"/>
    <w:tmpl w:val="FE4E8AD8"/>
    <w:lvl w:ilvl="0" w:tplc="FFFFFFFF">
      <w:start w:val="1"/>
      <w:numFmt w:val="bullet"/>
      <w:lvlText w:val="-"/>
      <w:lvlJc w:val="left"/>
      <w:pPr>
        <w:ind w:left="2422" w:hanging="360"/>
      </w:pPr>
      <w:rPr>
        <w:rFonts w:ascii="Calibri" w:hAnsi="Calibri" w:hint="default"/>
      </w:rPr>
    </w:lvl>
    <w:lvl w:ilvl="1" w:tplc="041B0017">
      <w:start w:val="1"/>
      <w:numFmt w:val="lowerLetter"/>
      <w:lvlText w:val="%2)"/>
      <w:lvlJc w:val="left"/>
      <w:pPr>
        <w:ind w:left="3142" w:hanging="360"/>
      </w:pPr>
    </w:lvl>
    <w:lvl w:ilvl="2" w:tplc="FFFFFFFF" w:tentative="1">
      <w:start w:val="1"/>
      <w:numFmt w:val="bullet"/>
      <w:lvlText w:val=""/>
      <w:lvlJc w:val="left"/>
      <w:pPr>
        <w:ind w:left="3862" w:hanging="360"/>
      </w:pPr>
      <w:rPr>
        <w:rFonts w:ascii="Wingdings" w:hAnsi="Wingdings" w:hint="default"/>
      </w:rPr>
    </w:lvl>
    <w:lvl w:ilvl="3" w:tplc="FFFFFFFF" w:tentative="1">
      <w:start w:val="1"/>
      <w:numFmt w:val="bullet"/>
      <w:lvlText w:val=""/>
      <w:lvlJc w:val="left"/>
      <w:pPr>
        <w:ind w:left="4582" w:hanging="360"/>
      </w:pPr>
      <w:rPr>
        <w:rFonts w:ascii="Symbol" w:hAnsi="Symbol" w:hint="default"/>
      </w:rPr>
    </w:lvl>
    <w:lvl w:ilvl="4" w:tplc="FFFFFFFF" w:tentative="1">
      <w:start w:val="1"/>
      <w:numFmt w:val="bullet"/>
      <w:lvlText w:val="o"/>
      <w:lvlJc w:val="left"/>
      <w:pPr>
        <w:ind w:left="5302" w:hanging="360"/>
      </w:pPr>
      <w:rPr>
        <w:rFonts w:ascii="Courier New" w:hAnsi="Courier New" w:cs="Courier New" w:hint="default"/>
      </w:rPr>
    </w:lvl>
    <w:lvl w:ilvl="5" w:tplc="FFFFFFFF" w:tentative="1">
      <w:start w:val="1"/>
      <w:numFmt w:val="bullet"/>
      <w:lvlText w:val=""/>
      <w:lvlJc w:val="left"/>
      <w:pPr>
        <w:ind w:left="6022" w:hanging="360"/>
      </w:pPr>
      <w:rPr>
        <w:rFonts w:ascii="Wingdings" w:hAnsi="Wingdings" w:hint="default"/>
      </w:rPr>
    </w:lvl>
    <w:lvl w:ilvl="6" w:tplc="FFFFFFFF" w:tentative="1">
      <w:start w:val="1"/>
      <w:numFmt w:val="bullet"/>
      <w:lvlText w:val=""/>
      <w:lvlJc w:val="left"/>
      <w:pPr>
        <w:ind w:left="6742" w:hanging="360"/>
      </w:pPr>
      <w:rPr>
        <w:rFonts w:ascii="Symbol" w:hAnsi="Symbol" w:hint="default"/>
      </w:rPr>
    </w:lvl>
    <w:lvl w:ilvl="7" w:tplc="FFFFFFFF" w:tentative="1">
      <w:start w:val="1"/>
      <w:numFmt w:val="bullet"/>
      <w:lvlText w:val="o"/>
      <w:lvlJc w:val="left"/>
      <w:pPr>
        <w:ind w:left="7462" w:hanging="360"/>
      </w:pPr>
      <w:rPr>
        <w:rFonts w:ascii="Courier New" w:hAnsi="Courier New" w:cs="Courier New" w:hint="default"/>
      </w:rPr>
    </w:lvl>
    <w:lvl w:ilvl="8" w:tplc="FFFFFFFF" w:tentative="1">
      <w:start w:val="1"/>
      <w:numFmt w:val="bullet"/>
      <w:lvlText w:val=""/>
      <w:lvlJc w:val="left"/>
      <w:pPr>
        <w:ind w:left="8182" w:hanging="360"/>
      </w:pPr>
      <w:rPr>
        <w:rFonts w:ascii="Wingdings" w:hAnsi="Wingdings" w:hint="default"/>
      </w:rPr>
    </w:lvl>
  </w:abstractNum>
  <w:abstractNum w:abstractNumId="22" w15:restartNumberingAfterBreak="0">
    <w:nsid w:val="23C20743"/>
    <w:multiLevelType w:val="hybridMultilevel"/>
    <w:tmpl w:val="5BB487F6"/>
    <w:lvl w:ilvl="0" w:tplc="FFFFFFFF">
      <w:start w:val="1"/>
      <w:numFmt w:val="bullet"/>
      <w:lvlText w:val="-"/>
      <w:lvlJc w:val="left"/>
      <w:pPr>
        <w:ind w:left="1287" w:hanging="360"/>
      </w:pPr>
      <w:rPr>
        <w:rFonts w:ascii="Calibri" w:hAnsi="Calibri" w:hint="default"/>
      </w:rPr>
    </w:lvl>
    <w:lvl w:ilvl="1" w:tplc="4D66ABB8">
      <w:start w:val="1"/>
      <w:numFmt w:val="lowerRoman"/>
      <w:lvlText w:val="(%2)"/>
      <w:lvlJc w:val="left"/>
      <w:pPr>
        <w:ind w:left="720" w:hanging="360"/>
      </w:pPr>
      <w:rPr>
        <w:rFonts w:hint="default"/>
        <w:b/>
        <w:bCs/>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3" w15:restartNumberingAfterBreak="0">
    <w:nsid w:val="261A61BD"/>
    <w:multiLevelType w:val="hybridMultilevel"/>
    <w:tmpl w:val="CC72AF60"/>
    <w:lvl w:ilvl="0" w:tplc="9D041C6C">
      <w:start w:val="1"/>
      <w:numFmt w:val="lowerLetter"/>
      <w:lvlText w:val="%1)"/>
      <w:lvlJc w:val="left"/>
      <w:pPr>
        <w:ind w:left="2062" w:hanging="360"/>
      </w:pPr>
      <w:rPr>
        <w:rFonts w:hint="default"/>
      </w:rPr>
    </w:lvl>
    <w:lvl w:ilvl="1" w:tplc="041B0019" w:tentative="1">
      <w:start w:val="1"/>
      <w:numFmt w:val="lowerLetter"/>
      <w:lvlText w:val="%2."/>
      <w:lvlJc w:val="left"/>
      <w:pPr>
        <w:ind w:left="2782" w:hanging="360"/>
      </w:pPr>
    </w:lvl>
    <w:lvl w:ilvl="2" w:tplc="041B001B" w:tentative="1">
      <w:start w:val="1"/>
      <w:numFmt w:val="lowerRoman"/>
      <w:lvlText w:val="%3."/>
      <w:lvlJc w:val="right"/>
      <w:pPr>
        <w:ind w:left="3502" w:hanging="180"/>
      </w:pPr>
    </w:lvl>
    <w:lvl w:ilvl="3" w:tplc="041B000F" w:tentative="1">
      <w:start w:val="1"/>
      <w:numFmt w:val="decimal"/>
      <w:lvlText w:val="%4."/>
      <w:lvlJc w:val="left"/>
      <w:pPr>
        <w:ind w:left="4222" w:hanging="360"/>
      </w:pPr>
    </w:lvl>
    <w:lvl w:ilvl="4" w:tplc="041B0019" w:tentative="1">
      <w:start w:val="1"/>
      <w:numFmt w:val="lowerLetter"/>
      <w:lvlText w:val="%5."/>
      <w:lvlJc w:val="left"/>
      <w:pPr>
        <w:ind w:left="4942" w:hanging="360"/>
      </w:pPr>
    </w:lvl>
    <w:lvl w:ilvl="5" w:tplc="041B001B" w:tentative="1">
      <w:start w:val="1"/>
      <w:numFmt w:val="lowerRoman"/>
      <w:lvlText w:val="%6."/>
      <w:lvlJc w:val="right"/>
      <w:pPr>
        <w:ind w:left="5662" w:hanging="180"/>
      </w:pPr>
    </w:lvl>
    <w:lvl w:ilvl="6" w:tplc="041B000F" w:tentative="1">
      <w:start w:val="1"/>
      <w:numFmt w:val="decimal"/>
      <w:lvlText w:val="%7."/>
      <w:lvlJc w:val="left"/>
      <w:pPr>
        <w:ind w:left="6382" w:hanging="360"/>
      </w:pPr>
    </w:lvl>
    <w:lvl w:ilvl="7" w:tplc="041B0019" w:tentative="1">
      <w:start w:val="1"/>
      <w:numFmt w:val="lowerLetter"/>
      <w:lvlText w:val="%8."/>
      <w:lvlJc w:val="left"/>
      <w:pPr>
        <w:ind w:left="7102" w:hanging="360"/>
      </w:pPr>
    </w:lvl>
    <w:lvl w:ilvl="8" w:tplc="041B001B" w:tentative="1">
      <w:start w:val="1"/>
      <w:numFmt w:val="lowerRoman"/>
      <w:lvlText w:val="%9."/>
      <w:lvlJc w:val="right"/>
      <w:pPr>
        <w:ind w:left="7822" w:hanging="180"/>
      </w:pPr>
    </w:lvl>
  </w:abstractNum>
  <w:abstractNum w:abstractNumId="24" w15:restartNumberingAfterBreak="0">
    <w:nsid w:val="263D1E53"/>
    <w:multiLevelType w:val="hybridMultilevel"/>
    <w:tmpl w:val="0C989D04"/>
    <w:lvl w:ilvl="0" w:tplc="33E0795E">
      <w:start w:val="1"/>
      <w:numFmt w:val="lowerLetter"/>
      <w:lvlText w:val="%1)"/>
      <w:lvlJc w:val="left"/>
      <w:pPr>
        <w:ind w:left="1571" w:hanging="360"/>
      </w:pPr>
      <w:rPr>
        <w:b/>
        <w:bCs/>
      </w:r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25" w15:restartNumberingAfterBreak="0">
    <w:nsid w:val="26AC52EC"/>
    <w:multiLevelType w:val="hybridMultilevel"/>
    <w:tmpl w:val="337A366C"/>
    <w:lvl w:ilvl="0" w:tplc="5EF671C8">
      <w:start w:val="1"/>
      <w:numFmt w:val="lowerLetter"/>
      <w:lvlText w:val="%1)"/>
      <w:lvlJc w:val="left"/>
      <w:pPr>
        <w:ind w:left="1778" w:hanging="360"/>
      </w:pPr>
      <w:rPr>
        <w:b/>
        <w:bCs w:val="0"/>
      </w:rPr>
    </w:lvl>
    <w:lvl w:ilvl="1" w:tplc="FFFFFFFF">
      <w:start w:val="1"/>
      <w:numFmt w:val="lowerLetter"/>
      <w:lvlText w:val="%2."/>
      <w:lvlJc w:val="left"/>
      <w:pPr>
        <w:ind w:left="2498" w:hanging="360"/>
      </w:pPr>
    </w:lvl>
    <w:lvl w:ilvl="2" w:tplc="FFFFFFFF">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26" w15:restartNumberingAfterBreak="0">
    <w:nsid w:val="271E5B4A"/>
    <w:multiLevelType w:val="hybridMultilevel"/>
    <w:tmpl w:val="EDA206D4"/>
    <w:lvl w:ilvl="0" w:tplc="2C90F26A">
      <w:start w:val="2"/>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29EB581A"/>
    <w:multiLevelType w:val="hybridMultilevel"/>
    <w:tmpl w:val="3EF0F13C"/>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8" w15:restartNumberingAfterBreak="0">
    <w:nsid w:val="2A9E1A0C"/>
    <w:multiLevelType w:val="multilevel"/>
    <w:tmpl w:val="6C929006"/>
    <w:styleLink w:val="Aktulnyzoznam2"/>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bullet"/>
      <w:lvlText w:val=""/>
      <w:lvlJc w:val="left"/>
      <w:pPr>
        <w:ind w:left="928" w:hanging="360"/>
      </w:pPr>
      <w:rPr>
        <w:rFonts w:ascii="Symbol" w:hAnsi="Symbol" w:hint="default"/>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B9A0081"/>
    <w:multiLevelType w:val="hybridMultilevel"/>
    <w:tmpl w:val="4164152C"/>
    <w:lvl w:ilvl="0" w:tplc="7B829022">
      <w:start w:val="1"/>
      <w:numFmt w:val="lowerLetter"/>
      <w:lvlText w:val="%1)"/>
      <w:lvlJc w:val="left"/>
      <w:pPr>
        <w:ind w:left="1778" w:hanging="360"/>
      </w:pPr>
      <w:rPr>
        <w:b/>
        <w:bCs w:val="0"/>
      </w:rPr>
    </w:lvl>
    <w:lvl w:ilvl="1" w:tplc="FFFFFFFF">
      <w:start w:val="1"/>
      <w:numFmt w:val="lowerLetter"/>
      <w:lvlText w:val="%2."/>
      <w:lvlJc w:val="left"/>
      <w:pPr>
        <w:ind w:left="2498" w:hanging="360"/>
      </w:pPr>
    </w:lvl>
    <w:lvl w:ilvl="2" w:tplc="FFFFFFFF">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30" w15:restartNumberingAfterBreak="0">
    <w:nsid w:val="2C3650F9"/>
    <w:multiLevelType w:val="hybridMultilevel"/>
    <w:tmpl w:val="CF3CCE56"/>
    <w:lvl w:ilvl="0" w:tplc="56A08B1A">
      <w:start w:val="1"/>
      <w:numFmt w:val="bullet"/>
      <w:lvlText w:val="-"/>
      <w:lvlJc w:val="left"/>
      <w:pPr>
        <w:ind w:left="1287" w:hanging="360"/>
      </w:pPr>
      <w:rPr>
        <w:rFonts w:ascii="Calibri" w:hAnsi="Calibri" w:hint="default"/>
      </w:rPr>
    </w:lvl>
    <w:lvl w:ilvl="1" w:tplc="D1DEE67C">
      <w:start w:val="1"/>
      <w:numFmt w:val="bullet"/>
      <w:lvlText w:val=""/>
      <w:lvlJc w:val="left"/>
      <w:pPr>
        <w:ind w:left="2007" w:hanging="360"/>
      </w:pPr>
      <w:rPr>
        <w:rFonts w:ascii="Symbol" w:hAnsi="Symbol"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1" w15:restartNumberingAfterBreak="0">
    <w:nsid w:val="2D5B3E5F"/>
    <w:multiLevelType w:val="hybridMultilevel"/>
    <w:tmpl w:val="274A8760"/>
    <w:lvl w:ilvl="0" w:tplc="1602ADD8">
      <w:numFmt w:val="bullet"/>
      <w:lvlText w:val=""/>
      <w:lvlJc w:val="left"/>
      <w:pPr>
        <w:ind w:left="683" w:hanging="360"/>
      </w:pPr>
      <w:rPr>
        <w:rFonts w:ascii="Wingdings" w:eastAsia="Wingdings" w:hAnsi="Wingdings" w:cs="Wingdings" w:hint="default"/>
        <w:b w:val="0"/>
        <w:bCs w:val="0"/>
        <w:i w:val="0"/>
        <w:iCs w:val="0"/>
        <w:spacing w:val="0"/>
        <w:w w:val="100"/>
        <w:sz w:val="24"/>
        <w:szCs w:val="24"/>
        <w:lang w:val="cs-CZ" w:eastAsia="en-US" w:bidi="ar-SA"/>
      </w:rPr>
    </w:lvl>
    <w:lvl w:ilvl="1" w:tplc="D4F0AC38">
      <w:numFmt w:val="bullet"/>
      <w:lvlText w:val="•"/>
      <w:lvlJc w:val="left"/>
      <w:pPr>
        <w:ind w:left="1562" w:hanging="360"/>
      </w:pPr>
      <w:rPr>
        <w:rFonts w:hint="default"/>
        <w:lang w:val="cs-CZ" w:eastAsia="en-US" w:bidi="ar-SA"/>
      </w:rPr>
    </w:lvl>
    <w:lvl w:ilvl="2" w:tplc="7C5A0E20">
      <w:numFmt w:val="bullet"/>
      <w:lvlText w:val="•"/>
      <w:lvlJc w:val="left"/>
      <w:pPr>
        <w:ind w:left="2445" w:hanging="360"/>
      </w:pPr>
      <w:rPr>
        <w:rFonts w:hint="default"/>
        <w:lang w:val="cs-CZ" w:eastAsia="en-US" w:bidi="ar-SA"/>
      </w:rPr>
    </w:lvl>
    <w:lvl w:ilvl="3" w:tplc="56AA0FA8">
      <w:numFmt w:val="bullet"/>
      <w:lvlText w:val="•"/>
      <w:lvlJc w:val="left"/>
      <w:pPr>
        <w:ind w:left="3327" w:hanging="360"/>
      </w:pPr>
      <w:rPr>
        <w:rFonts w:hint="default"/>
        <w:lang w:val="cs-CZ" w:eastAsia="en-US" w:bidi="ar-SA"/>
      </w:rPr>
    </w:lvl>
    <w:lvl w:ilvl="4" w:tplc="180E1862">
      <w:numFmt w:val="bullet"/>
      <w:lvlText w:val="•"/>
      <w:lvlJc w:val="left"/>
      <w:pPr>
        <w:ind w:left="4210" w:hanging="360"/>
      </w:pPr>
      <w:rPr>
        <w:rFonts w:hint="default"/>
        <w:lang w:val="cs-CZ" w:eastAsia="en-US" w:bidi="ar-SA"/>
      </w:rPr>
    </w:lvl>
    <w:lvl w:ilvl="5" w:tplc="CFC2CDBE">
      <w:numFmt w:val="bullet"/>
      <w:lvlText w:val="•"/>
      <w:lvlJc w:val="left"/>
      <w:pPr>
        <w:ind w:left="5093" w:hanging="360"/>
      </w:pPr>
      <w:rPr>
        <w:rFonts w:hint="default"/>
        <w:lang w:val="cs-CZ" w:eastAsia="en-US" w:bidi="ar-SA"/>
      </w:rPr>
    </w:lvl>
    <w:lvl w:ilvl="6" w:tplc="966650BA">
      <w:numFmt w:val="bullet"/>
      <w:lvlText w:val="•"/>
      <w:lvlJc w:val="left"/>
      <w:pPr>
        <w:ind w:left="5975" w:hanging="360"/>
      </w:pPr>
      <w:rPr>
        <w:rFonts w:hint="default"/>
        <w:lang w:val="cs-CZ" w:eastAsia="en-US" w:bidi="ar-SA"/>
      </w:rPr>
    </w:lvl>
    <w:lvl w:ilvl="7" w:tplc="80801274">
      <w:numFmt w:val="bullet"/>
      <w:lvlText w:val="•"/>
      <w:lvlJc w:val="left"/>
      <w:pPr>
        <w:ind w:left="6858" w:hanging="360"/>
      </w:pPr>
      <w:rPr>
        <w:rFonts w:hint="default"/>
        <w:lang w:val="cs-CZ" w:eastAsia="en-US" w:bidi="ar-SA"/>
      </w:rPr>
    </w:lvl>
    <w:lvl w:ilvl="8" w:tplc="5E72C91E">
      <w:numFmt w:val="bullet"/>
      <w:lvlText w:val="•"/>
      <w:lvlJc w:val="left"/>
      <w:pPr>
        <w:ind w:left="7741" w:hanging="360"/>
      </w:pPr>
      <w:rPr>
        <w:rFonts w:hint="default"/>
        <w:lang w:val="cs-CZ" w:eastAsia="en-US" w:bidi="ar-SA"/>
      </w:rPr>
    </w:lvl>
  </w:abstractNum>
  <w:abstractNum w:abstractNumId="32" w15:restartNumberingAfterBreak="0">
    <w:nsid w:val="2DE67D1D"/>
    <w:multiLevelType w:val="hybridMultilevel"/>
    <w:tmpl w:val="2A36D572"/>
    <w:lvl w:ilvl="0" w:tplc="D1DEE67C">
      <w:start w:val="1"/>
      <w:numFmt w:val="bullet"/>
      <w:lvlText w:val=""/>
      <w:lvlJc w:val="left"/>
      <w:pPr>
        <w:ind w:left="2422" w:hanging="360"/>
      </w:pPr>
      <w:rPr>
        <w:rFonts w:ascii="Symbol" w:hAnsi="Symbol" w:hint="default"/>
      </w:rPr>
    </w:lvl>
    <w:lvl w:ilvl="1" w:tplc="041B0003" w:tentative="1">
      <w:start w:val="1"/>
      <w:numFmt w:val="bullet"/>
      <w:lvlText w:val="o"/>
      <w:lvlJc w:val="left"/>
      <w:pPr>
        <w:ind w:left="3142" w:hanging="360"/>
      </w:pPr>
      <w:rPr>
        <w:rFonts w:ascii="Courier New" w:hAnsi="Courier New" w:cs="Courier New" w:hint="default"/>
      </w:rPr>
    </w:lvl>
    <w:lvl w:ilvl="2" w:tplc="041B0005" w:tentative="1">
      <w:start w:val="1"/>
      <w:numFmt w:val="bullet"/>
      <w:lvlText w:val=""/>
      <w:lvlJc w:val="left"/>
      <w:pPr>
        <w:ind w:left="3862" w:hanging="360"/>
      </w:pPr>
      <w:rPr>
        <w:rFonts w:ascii="Wingdings" w:hAnsi="Wingdings" w:hint="default"/>
      </w:rPr>
    </w:lvl>
    <w:lvl w:ilvl="3" w:tplc="041B0001" w:tentative="1">
      <w:start w:val="1"/>
      <w:numFmt w:val="bullet"/>
      <w:lvlText w:val=""/>
      <w:lvlJc w:val="left"/>
      <w:pPr>
        <w:ind w:left="4582" w:hanging="360"/>
      </w:pPr>
      <w:rPr>
        <w:rFonts w:ascii="Symbol" w:hAnsi="Symbol" w:hint="default"/>
      </w:rPr>
    </w:lvl>
    <w:lvl w:ilvl="4" w:tplc="041B0003" w:tentative="1">
      <w:start w:val="1"/>
      <w:numFmt w:val="bullet"/>
      <w:lvlText w:val="o"/>
      <w:lvlJc w:val="left"/>
      <w:pPr>
        <w:ind w:left="5302" w:hanging="360"/>
      </w:pPr>
      <w:rPr>
        <w:rFonts w:ascii="Courier New" w:hAnsi="Courier New" w:cs="Courier New" w:hint="default"/>
      </w:rPr>
    </w:lvl>
    <w:lvl w:ilvl="5" w:tplc="041B0005" w:tentative="1">
      <w:start w:val="1"/>
      <w:numFmt w:val="bullet"/>
      <w:lvlText w:val=""/>
      <w:lvlJc w:val="left"/>
      <w:pPr>
        <w:ind w:left="6022" w:hanging="360"/>
      </w:pPr>
      <w:rPr>
        <w:rFonts w:ascii="Wingdings" w:hAnsi="Wingdings" w:hint="default"/>
      </w:rPr>
    </w:lvl>
    <w:lvl w:ilvl="6" w:tplc="041B0001" w:tentative="1">
      <w:start w:val="1"/>
      <w:numFmt w:val="bullet"/>
      <w:lvlText w:val=""/>
      <w:lvlJc w:val="left"/>
      <w:pPr>
        <w:ind w:left="6742" w:hanging="360"/>
      </w:pPr>
      <w:rPr>
        <w:rFonts w:ascii="Symbol" w:hAnsi="Symbol" w:hint="default"/>
      </w:rPr>
    </w:lvl>
    <w:lvl w:ilvl="7" w:tplc="041B0003" w:tentative="1">
      <w:start w:val="1"/>
      <w:numFmt w:val="bullet"/>
      <w:lvlText w:val="o"/>
      <w:lvlJc w:val="left"/>
      <w:pPr>
        <w:ind w:left="7462" w:hanging="360"/>
      </w:pPr>
      <w:rPr>
        <w:rFonts w:ascii="Courier New" w:hAnsi="Courier New" w:cs="Courier New" w:hint="default"/>
      </w:rPr>
    </w:lvl>
    <w:lvl w:ilvl="8" w:tplc="041B0005" w:tentative="1">
      <w:start w:val="1"/>
      <w:numFmt w:val="bullet"/>
      <w:lvlText w:val=""/>
      <w:lvlJc w:val="left"/>
      <w:pPr>
        <w:ind w:left="8182" w:hanging="360"/>
      </w:pPr>
      <w:rPr>
        <w:rFonts w:ascii="Wingdings" w:hAnsi="Wingdings" w:hint="default"/>
      </w:rPr>
    </w:lvl>
  </w:abstractNum>
  <w:abstractNum w:abstractNumId="33" w15:restartNumberingAfterBreak="0">
    <w:nsid w:val="2F225DB7"/>
    <w:multiLevelType w:val="hybridMultilevel"/>
    <w:tmpl w:val="DC10FE78"/>
    <w:lvl w:ilvl="0" w:tplc="05F25926">
      <w:numFmt w:val="bullet"/>
      <w:lvlText w:val=""/>
      <w:lvlJc w:val="left"/>
      <w:pPr>
        <w:ind w:left="822" w:hanging="284"/>
      </w:pPr>
      <w:rPr>
        <w:rFonts w:ascii="Wingdings" w:eastAsia="Wingdings" w:hAnsi="Wingdings" w:cs="Wingdings" w:hint="default"/>
        <w:b w:val="0"/>
        <w:bCs w:val="0"/>
        <w:i w:val="0"/>
        <w:iCs w:val="0"/>
        <w:spacing w:val="0"/>
        <w:w w:val="100"/>
        <w:sz w:val="24"/>
        <w:szCs w:val="24"/>
        <w:lang w:val="cs-CZ" w:eastAsia="en-US" w:bidi="ar-SA"/>
      </w:rPr>
    </w:lvl>
    <w:lvl w:ilvl="1" w:tplc="6CA8E904">
      <w:numFmt w:val="bullet"/>
      <w:lvlText w:val="•"/>
      <w:lvlJc w:val="left"/>
      <w:pPr>
        <w:ind w:left="1688" w:hanging="284"/>
      </w:pPr>
      <w:rPr>
        <w:rFonts w:hint="default"/>
        <w:lang w:val="cs-CZ" w:eastAsia="en-US" w:bidi="ar-SA"/>
      </w:rPr>
    </w:lvl>
    <w:lvl w:ilvl="2" w:tplc="CB6A27DE">
      <w:numFmt w:val="bullet"/>
      <w:lvlText w:val="•"/>
      <w:lvlJc w:val="left"/>
      <w:pPr>
        <w:ind w:left="2557" w:hanging="284"/>
      </w:pPr>
      <w:rPr>
        <w:rFonts w:hint="default"/>
        <w:lang w:val="cs-CZ" w:eastAsia="en-US" w:bidi="ar-SA"/>
      </w:rPr>
    </w:lvl>
    <w:lvl w:ilvl="3" w:tplc="C7A2373E">
      <w:numFmt w:val="bullet"/>
      <w:lvlText w:val="•"/>
      <w:lvlJc w:val="left"/>
      <w:pPr>
        <w:ind w:left="3425" w:hanging="284"/>
      </w:pPr>
      <w:rPr>
        <w:rFonts w:hint="default"/>
        <w:lang w:val="cs-CZ" w:eastAsia="en-US" w:bidi="ar-SA"/>
      </w:rPr>
    </w:lvl>
    <w:lvl w:ilvl="4" w:tplc="BC44F46C">
      <w:numFmt w:val="bullet"/>
      <w:lvlText w:val="•"/>
      <w:lvlJc w:val="left"/>
      <w:pPr>
        <w:ind w:left="4294" w:hanging="284"/>
      </w:pPr>
      <w:rPr>
        <w:rFonts w:hint="default"/>
        <w:lang w:val="cs-CZ" w:eastAsia="en-US" w:bidi="ar-SA"/>
      </w:rPr>
    </w:lvl>
    <w:lvl w:ilvl="5" w:tplc="72EE8BFA">
      <w:numFmt w:val="bullet"/>
      <w:lvlText w:val="•"/>
      <w:lvlJc w:val="left"/>
      <w:pPr>
        <w:ind w:left="5163" w:hanging="284"/>
      </w:pPr>
      <w:rPr>
        <w:rFonts w:hint="default"/>
        <w:lang w:val="cs-CZ" w:eastAsia="en-US" w:bidi="ar-SA"/>
      </w:rPr>
    </w:lvl>
    <w:lvl w:ilvl="6" w:tplc="9C32C62A">
      <w:numFmt w:val="bullet"/>
      <w:lvlText w:val="•"/>
      <w:lvlJc w:val="left"/>
      <w:pPr>
        <w:ind w:left="6031" w:hanging="284"/>
      </w:pPr>
      <w:rPr>
        <w:rFonts w:hint="default"/>
        <w:lang w:val="cs-CZ" w:eastAsia="en-US" w:bidi="ar-SA"/>
      </w:rPr>
    </w:lvl>
    <w:lvl w:ilvl="7" w:tplc="EF3A202A">
      <w:numFmt w:val="bullet"/>
      <w:lvlText w:val="•"/>
      <w:lvlJc w:val="left"/>
      <w:pPr>
        <w:ind w:left="6900" w:hanging="284"/>
      </w:pPr>
      <w:rPr>
        <w:rFonts w:hint="default"/>
        <w:lang w:val="cs-CZ" w:eastAsia="en-US" w:bidi="ar-SA"/>
      </w:rPr>
    </w:lvl>
    <w:lvl w:ilvl="8" w:tplc="3A88DD84">
      <w:numFmt w:val="bullet"/>
      <w:lvlText w:val="•"/>
      <w:lvlJc w:val="left"/>
      <w:pPr>
        <w:ind w:left="7769" w:hanging="284"/>
      </w:pPr>
      <w:rPr>
        <w:rFonts w:hint="default"/>
        <w:lang w:val="cs-CZ" w:eastAsia="en-US" w:bidi="ar-SA"/>
      </w:rPr>
    </w:lvl>
  </w:abstractNum>
  <w:abstractNum w:abstractNumId="34" w15:restartNumberingAfterBreak="0">
    <w:nsid w:val="3164097E"/>
    <w:multiLevelType w:val="hybridMultilevel"/>
    <w:tmpl w:val="C23E65E4"/>
    <w:lvl w:ilvl="0" w:tplc="6BD08C02">
      <w:start w:val="1"/>
      <w:numFmt w:val="lowerLetter"/>
      <w:lvlText w:val="%1)"/>
      <w:lvlJc w:val="left"/>
      <w:pPr>
        <w:ind w:left="2422" w:hanging="360"/>
      </w:pPr>
      <w:rPr>
        <w:rFonts w:hint="default"/>
        <w:b/>
        <w:bCs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31E3122F"/>
    <w:multiLevelType w:val="hybridMultilevel"/>
    <w:tmpl w:val="64F8117C"/>
    <w:lvl w:ilvl="0" w:tplc="371CA370">
      <w:start w:val="1"/>
      <w:numFmt w:val="lowerLetter"/>
      <w:lvlText w:val="%1)"/>
      <w:lvlJc w:val="left"/>
      <w:pPr>
        <w:ind w:left="1778" w:hanging="360"/>
      </w:pPr>
      <w:rPr>
        <w:b/>
        <w:bCs w:val="0"/>
      </w:rPr>
    </w:lvl>
    <w:lvl w:ilvl="1" w:tplc="FFFFFFFF">
      <w:start w:val="1"/>
      <w:numFmt w:val="lowerLetter"/>
      <w:lvlText w:val="%2."/>
      <w:lvlJc w:val="left"/>
      <w:pPr>
        <w:ind w:left="2498" w:hanging="360"/>
      </w:pPr>
    </w:lvl>
    <w:lvl w:ilvl="2" w:tplc="FFFFFFFF">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36" w15:restartNumberingAfterBreak="0">
    <w:nsid w:val="32343FDA"/>
    <w:multiLevelType w:val="hybridMultilevel"/>
    <w:tmpl w:val="0360C3F6"/>
    <w:lvl w:ilvl="0" w:tplc="6BD08C02">
      <w:start w:val="1"/>
      <w:numFmt w:val="lowerLetter"/>
      <w:lvlText w:val="%1)"/>
      <w:lvlJc w:val="left"/>
      <w:pPr>
        <w:ind w:left="2422" w:hanging="360"/>
      </w:pPr>
      <w:rPr>
        <w:rFonts w:hint="default"/>
        <w:b/>
        <w:bCs w:val="0"/>
      </w:rPr>
    </w:lvl>
    <w:lvl w:ilvl="1" w:tplc="FFFFFFFF" w:tentative="1">
      <w:start w:val="1"/>
      <w:numFmt w:val="bullet"/>
      <w:lvlText w:val="o"/>
      <w:lvlJc w:val="left"/>
      <w:pPr>
        <w:ind w:left="3142" w:hanging="360"/>
      </w:pPr>
      <w:rPr>
        <w:rFonts w:ascii="Courier New" w:hAnsi="Courier New" w:cs="Courier New" w:hint="default"/>
      </w:rPr>
    </w:lvl>
    <w:lvl w:ilvl="2" w:tplc="FFFFFFFF" w:tentative="1">
      <w:start w:val="1"/>
      <w:numFmt w:val="bullet"/>
      <w:lvlText w:val=""/>
      <w:lvlJc w:val="left"/>
      <w:pPr>
        <w:ind w:left="3862" w:hanging="360"/>
      </w:pPr>
      <w:rPr>
        <w:rFonts w:ascii="Wingdings" w:hAnsi="Wingdings" w:hint="default"/>
      </w:rPr>
    </w:lvl>
    <w:lvl w:ilvl="3" w:tplc="FFFFFFFF" w:tentative="1">
      <w:start w:val="1"/>
      <w:numFmt w:val="bullet"/>
      <w:lvlText w:val=""/>
      <w:lvlJc w:val="left"/>
      <w:pPr>
        <w:ind w:left="4582" w:hanging="360"/>
      </w:pPr>
      <w:rPr>
        <w:rFonts w:ascii="Symbol" w:hAnsi="Symbol" w:hint="default"/>
      </w:rPr>
    </w:lvl>
    <w:lvl w:ilvl="4" w:tplc="FFFFFFFF" w:tentative="1">
      <w:start w:val="1"/>
      <w:numFmt w:val="bullet"/>
      <w:lvlText w:val="o"/>
      <w:lvlJc w:val="left"/>
      <w:pPr>
        <w:ind w:left="5302" w:hanging="360"/>
      </w:pPr>
      <w:rPr>
        <w:rFonts w:ascii="Courier New" w:hAnsi="Courier New" w:cs="Courier New" w:hint="default"/>
      </w:rPr>
    </w:lvl>
    <w:lvl w:ilvl="5" w:tplc="FFFFFFFF" w:tentative="1">
      <w:start w:val="1"/>
      <w:numFmt w:val="bullet"/>
      <w:lvlText w:val=""/>
      <w:lvlJc w:val="left"/>
      <w:pPr>
        <w:ind w:left="6022" w:hanging="360"/>
      </w:pPr>
      <w:rPr>
        <w:rFonts w:ascii="Wingdings" w:hAnsi="Wingdings" w:hint="default"/>
      </w:rPr>
    </w:lvl>
    <w:lvl w:ilvl="6" w:tplc="FFFFFFFF" w:tentative="1">
      <w:start w:val="1"/>
      <w:numFmt w:val="bullet"/>
      <w:lvlText w:val=""/>
      <w:lvlJc w:val="left"/>
      <w:pPr>
        <w:ind w:left="6742" w:hanging="360"/>
      </w:pPr>
      <w:rPr>
        <w:rFonts w:ascii="Symbol" w:hAnsi="Symbol" w:hint="default"/>
      </w:rPr>
    </w:lvl>
    <w:lvl w:ilvl="7" w:tplc="FFFFFFFF" w:tentative="1">
      <w:start w:val="1"/>
      <w:numFmt w:val="bullet"/>
      <w:lvlText w:val="o"/>
      <w:lvlJc w:val="left"/>
      <w:pPr>
        <w:ind w:left="7462" w:hanging="360"/>
      </w:pPr>
      <w:rPr>
        <w:rFonts w:ascii="Courier New" w:hAnsi="Courier New" w:cs="Courier New" w:hint="default"/>
      </w:rPr>
    </w:lvl>
    <w:lvl w:ilvl="8" w:tplc="FFFFFFFF" w:tentative="1">
      <w:start w:val="1"/>
      <w:numFmt w:val="bullet"/>
      <w:lvlText w:val=""/>
      <w:lvlJc w:val="left"/>
      <w:pPr>
        <w:ind w:left="8182" w:hanging="360"/>
      </w:pPr>
      <w:rPr>
        <w:rFonts w:ascii="Wingdings" w:hAnsi="Wingdings" w:hint="default"/>
      </w:rPr>
    </w:lvl>
  </w:abstractNum>
  <w:abstractNum w:abstractNumId="37" w15:restartNumberingAfterBreak="0">
    <w:nsid w:val="32546C24"/>
    <w:multiLevelType w:val="hybridMultilevel"/>
    <w:tmpl w:val="A6F6A93C"/>
    <w:lvl w:ilvl="0" w:tplc="BD6A3102">
      <w:start w:val="1"/>
      <w:numFmt w:val="lowerRoman"/>
      <w:lvlText w:val="(%1)"/>
      <w:lvlJc w:val="left"/>
      <w:pPr>
        <w:ind w:left="3272" w:hanging="720"/>
      </w:pPr>
      <w:rPr>
        <w:rFonts w:hint="default"/>
      </w:rPr>
    </w:lvl>
    <w:lvl w:ilvl="1" w:tplc="041B0019" w:tentative="1">
      <w:start w:val="1"/>
      <w:numFmt w:val="lowerLetter"/>
      <w:lvlText w:val="%2."/>
      <w:lvlJc w:val="left"/>
      <w:pPr>
        <w:ind w:left="3632" w:hanging="360"/>
      </w:pPr>
    </w:lvl>
    <w:lvl w:ilvl="2" w:tplc="041B001B" w:tentative="1">
      <w:start w:val="1"/>
      <w:numFmt w:val="lowerRoman"/>
      <w:lvlText w:val="%3."/>
      <w:lvlJc w:val="right"/>
      <w:pPr>
        <w:ind w:left="4352" w:hanging="180"/>
      </w:pPr>
    </w:lvl>
    <w:lvl w:ilvl="3" w:tplc="041B000F" w:tentative="1">
      <w:start w:val="1"/>
      <w:numFmt w:val="decimal"/>
      <w:lvlText w:val="%4."/>
      <w:lvlJc w:val="left"/>
      <w:pPr>
        <w:ind w:left="5072" w:hanging="360"/>
      </w:pPr>
    </w:lvl>
    <w:lvl w:ilvl="4" w:tplc="041B0019" w:tentative="1">
      <w:start w:val="1"/>
      <w:numFmt w:val="lowerLetter"/>
      <w:lvlText w:val="%5."/>
      <w:lvlJc w:val="left"/>
      <w:pPr>
        <w:ind w:left="5792" w:hanging="360"/>
      </w:pPr>
    </w:lvl>
    <w:lvl w:ilvl="5" w:tplc="041B001B" w:tentative="1">
      <w:start w:val="1"/>
      <w:numFmt w:val="lowerRoman"/>
      <w:lvlText w:val="%6."/>
      <w:lvlJc w:val="right"/>
      <w:pPr>
        <w:ind w:left="6512" w:hanging="180"/>
      </w:pPr>
    </w:lvl>
    <w:lvl w:ilvl="6" w:tplc="041B000F" w:tentative="1">
      <w:start w:val="1"/>
      <w:numFmt w:val="decimal"/>
      <w:lvlText w:val="%7."/>
      <w:lvlJc w:val="left"/>
      <w:pPr>
        <w:ind w:left="7232" w:hanging="360"/>
      </w:pPr>
    </w:lvl>
    <w:lvl w:ilvl="7" w:tplc="041B0019" w:tentative="1">
      <w:start w:val="1"/>
      <w:numFmt w:val="lowerLetter"/>
      <w:lvlText w:val="%8."/>
      <w:lvlJc w:val="left"/>
      <w:pPr>
        <w:ind w:left="7952" w:hanging="360"/>
      </w:pPr>
    </w:lvl>
    <w:lvl w:ilvl="8" w:tplc="041B001B" w:tentative="1">
      <w:start w:val="1"/>
      <w:numFmt w:val="lowerRoman"/>
      <w:lvlText w:val="%9."/>
      <w:lvlJc w:val="right"/>
      <w:pPr>
        <w:ind w:left="8672" w:hanging="180"/>
      </w:pPr>
    </w:lvl>
  </w:abstractNum>
  <w:abstractNum w:abstractNumId="38" w15:restartNumberingAfterBreak="0">
    <w:nsid w:val="32547CDA"/>
    <w:multiLevelType w:val="hybridMultilevel"/>
    <w:tmpl w:val="FDC04EF0"/>
    <w:lvl w:ilvl="0" w:tplc="FFFFFFFF">
      <w:start w:val="1"/>
      <w:numFmt w:val="bullet"/>
      <w:lvlText w:val=""/>
      <w:lvlJc w:val="left"/>
      <w:pPr>
        <w:ind w:left="720" w:hanging="360"/>
      </w:pPr>
      <w:rPr>
        <w:rFonts w:ascii="Symbol" w:hAnsi="Symbol" w:hint="default"/>
      </w:rPr>
    </w:lvl>
    <w:lvl w:ilvl="1" w:tplc="041B0017">
      <w:start w:val="1"/>
      <w:numFmt w:val="lowerLetter"/>
      <w:lvlText w:val="%2)"/>
      <w:lvlJc w:val="left"/>
      <w:pPr>
        <w:ind w:left="1287"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9" w15:restartNumberingAfterBreak="0">
    <w:nsid w:val="326631BF"/>
    <w:multiLevelType w:val="hybridMultilevel"/>
    <w:tmpl w:val="093C8FE2"/>
    <w:lvl w:ilvl="0" w:tplc="560EBA20">
      <w:start w:val="1"/>
      <w:numFmt w:val="lowerLetter"/>
      <w:lvlText w:val="%1)"/>
      <w:lvlJc w:val="left"/>
      <w:pPr>
        <w:ind w:left="1778" w:hanging="360"/>
      </w:pPr>
      <w:rPr>
        <w:b/>
        <w:bCs w:val="0"/>
      </w:rPr>
    </w:lvl>
    <w:lvl w:ilvl="1" w:tplc="FFFFFFFF">
      <w:start w:val="1"/>
      <w:numFmt w:val="lowerLetter"/>
      <w:lvlText w:val="%2."/>
      <w:lvlJc w:val="left"/>
      <w:pPr>
        <w:ind w:left="2498" w:hanging="360"/>
      </w:pPr>
    </w:lvl>
    <w:lvl w:ilvl="2" w:tplc="FFFFFFFF">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40" w15:restartNumberingAfterBreak="0">
    <w:nsid w:val="34FE2FB5"/>
    <w:multiLevelType w:val="multilevel"/>
    <w:tmpl w:val="F4FAB812"/>
    <w:lvl w:ilvl="0">
      <w:start w:val="1"/>
      <w:numFmt w:val="decimal"/>
      <w:pStyle w:val="Nzovlnku"/>
      <w:lvlText w:val="%1."/>
      <w:lvlJc w:val="left"/>
      <w:pPr>
        <w:ind w:left="360" w:hanging="360"/>
      </w:pPr>
      <w:rPr>
        <w:rFonts w:hint="default"/>
        <w:b/>
        <w:bCs/>
      </w:rPr>
    </w:lvl>
    <w:lvl w:ilvl="1">
      <w:start w:val="1"/>
      <w:numFmt w:val="decimal"/>
      <w:pStyle w:val="nzovodsekuU2"/>
      <w:lvlText w:val="%1.%2."/>
      <w:lvlJc w:val="left"/>
      <w:pPr>
        <w:ind w:left="858" w:hanging="432"/>
      </w:pPr>
      <w:rPr>
        <w:rFonts w:hint="default"/>
        <w:b/>
        <w:bCs/>
      </w:rPr>
    </w:lvl>
    <w:lvl w:ilvl="2">
      <w:start w:val="1"/>
      <w:numFmt w:val="decimal"/>
      <w:pStyle w:val="nzovodsekuU3"/>
      <w:lvlText w:val="%1.%2.%3."/>
      <w:lvlJc w:val="left"/>
      <w:pPr>
        <w:ind w:left="1781" w:hanging="504"/>
      </w:pPr>
      <w:rPr>
        <w:rFonts w:hint="default"/>
        <w:b/>
        <w:bCs/>
        <w:i w:val="0"/>
        <w:iCs w:val="0"/>
        <w:color w:val="000000" w:themeColor="text1"/>
      </w:rPr>
    </w:lvl>
    <w:lvl w:ilvl="3">
      <w:start w:val="1"/>
      <w:numFmt w:val="lowerLetter"/>
      <w:pStyle w:val="nzovodsekuU4"/>
      <w:lvlText w:val="%4)"/>
      <w:lvlJc w:val="left"/>
      <w:pPr>
        <w:ind w:left="1495" w:hanging="360"/>
      </w:pPr>
      <w:rPr>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37E053F1"/>
    <w:multiLevelType w:val="hybridMultilevel"/>
    <w:tmpl w:val="20FA8DCC"/>
    <w:lvl w:ilvl="0" w:tplc="53929D1A">
      <w:start w:val="1"/>
      <w:numFmt w:val="lowerLetter"/>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3ABD21A8"/>
    <w:multiLevelType w:val="hybridMultilevel"/>
    <w:tmpl w:val="630EA73C"/>
    <w:lvl w:ilvl="0" w:tplc="FFFFFFFF">
      <w:start w:val="1"/>
      <w:numFmt w:val="lowerLetter"/>
      <w:lvlText w:val="%1)"/>
      <w:lvlJc w:val="left"/>
      <w:pPr>
        <w:ind w:left="720" w:hanging="360"/>
      </w:pPr>
    </w:lvl>
    <w:lvl w:ilvl="1" w:tplc="FFFFFFFF">
      <w:start w:val="1"/>
      <w:numFmt w:val="lowerRoman"/>
      <w:lvlText w:val="(%2)"/>
      <w:lvlJc w:val="left"/>
      <w:pPr>
        <w:ind w:left="1440" w:hanging="360"/>
      </w:pPr>
      <w:rPr>
        <w:rFonts w:hint="default"/>
        <w:b/>
        <w:bCs/>
      </w:rPr>
    </w:lvl>
    <w:lvl w:ilvl="2" w:tplc="4D66ABB8">
      <w:start w:val="1"/>
      <w:numFmt w:val="lowerRoman"/>
      <w:lvlText w:val="(%3)"/>
      <w:lvlJc w:val="left"/>
      <w:pPr>
        <w:ind w:left="2340" w:hanging="360"/>
      </w:pPr>
      <w:rPr>
        <w:rFonts w:hint="default"/>
        <w:b/>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3B1C6DFA"/>
    <w:multiLevelType w:val="multilevel"/>
    <w:tmpl w:val="325C8036"/>
    <w:lvl w:ilvl="0">
      <w:start w:val="1"/>
      <w:numFmt w:val="decimal"/>
      <w:lvlText w:val="%1."/>
      <w:lvlJc w:val="left"/>
      <w:pPr>
        <w:ind w:left="360" w:hanging="360"/>
      </w:pPr>
      <w:rPr>
        <w:b/>
        <w:bCs/>
      </w:rPr>
    </w:lvl>
    <w:lvl w:ilvl="1">
      <w:start w:val="1"/>
      <w:numFmt w:val="decimal"/>
      <w:lvlText w:val="%1.%2."/>
      <w:lvlJc w:val="left"/>
      <w:pPr>
        <w:ind w:left="858" w:hanging="432"/>
      </w:pPr>
      <w:rPr>
        <w:b/>
        <w:bCs/>
      </w:rPr>
    </w:lvl>
    <w:lvl w:ilvl="2">
      <w:start w:val="1"/>
      <w:numFmt w:val="lowerLetter"/>
      <w:lvlText w:val="%3)"/>
      <w:lvlJc w:val="left"/>
      <w:pPr>
        <w:ind w:left="1637" w:hanging="360"/>
      </w:pPr>
      <w:rPr>
        <w:b/>
        <w:bCs w:val="0"/>
      </w:rPr>
    </w:lvl>
    <w:lvl w:ilvl="3">
      <w:start w:val="1"/>
      <w:numFmt w:val="decimal"/>
      <w:lvlText w:val="%1.%2.%3.%4."/>
      <w:lvlJc w:val="left"/>
      <w:pPr>
        <w:ind w:left="1728" w:hanging="648"/>
      </w:pPr>
      <w:rPr>
        <w:b/>
        <w:bCs/>
        <w:color w:val="000000" w:themeColor="text1"/>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3BEE4739"/>
    <w:multiLevelType w:val="hybridMultilevel"/>
    <w:tmpl w:val="4EC44E4A"/>
    <w:lvl w:ilvl="0" w:tplc="94786438">
      <w:start w:val="1"/>
      <w:numFmt w:val="lowerLetter"/>
      <w:lvlText w:val="%1)"/>
      <w:lvlJc w:val="left"/>
      <w:pPr>
        <w:ind w:left="2061" w:hanging="360"/>
      </w:pPr>
      <w:rPr>
        <w:rFonts w:hint="default"/>
      </w:rPr>
    </w:lvl>
    <w:lvl w:ilvl="1" w:tplc="041B0019" w:tentative="1">
      <w:start w:val="1"/>
      <w:numFmt w:val="lowerLetter"/>
      <w:lvlText w:val="%2."/>
      <w:lvlJc w:val="left"/>
      <w:pPr>
        <w:ind w:left="2781" w:hanging="360"/>
      </w:pPr>
    </w:lvl>
    <w:lvl w:ilvl="2" w:tplc="041B001B" w:tentative="1">
      <w:start w:val="1"/>
      <w:numFmt w:val="lowerRoman"/>
      <w:lvlText w:val="%3."/>
      <w:lvlJc w:val="right"/>
      <w:pPr>
        <w:ind w:left="3501" w:hanging="180"/>
      </w:pPr>
    </w:lvl>
    <w:lvl w:ilvl="3" w:tplc="041B000F" w:tentative="1">
      <w:start w:val="1"/>
      <w:numFmt w:val="decimal"/>
      <w:lvlText w:val="%4."/>
      <w:lvlJc w:val="left"/>
      <w:pPr>
        <w:ind w:left="4221" w:hanging="360"/>
      </w:pPr>
    </w:lvl>
    <w:lvl w:ilvl="4" w:tplc="041B0019" w:tentative="1">
      <w:start w:val="1"/>
      <w:numFmt w:val="lowerLetter"/>
      <w:lvlText w:val="%5."/>
      <w:lvlJc w:val="left"/>
      <w:pPr>
        <w:ind w:left="4941" w:hanging="360"/>
      </w:pPr>
    </w:lvl>
    <w:lvl w:ilvl="5" w:tplc="041B001B" w:tentative="1">
      <w:start w:val="1"/>
      <w:numFmt w:val="lowerRoman"/>
      <w:lvlText w:val="%6."/>
      <w:lvlJc w:val="right"/>
      <w:pPr>
        <w:ind w:left="5661" w:hanging="180"/>
      </w:pPr>
    </w:lvl>
    <w:lvl w:ilvl="6" w:tplc="041B000F" w:tentative="1">
      <w:start w:val="1"/>
      <w:numFmt w:val="decimal"/>
      <w:lvlText w:val="%7."/>
      <w:lvlJc w:val="left"/>
      <w:pPr>
        <w:ind w:left="6381" w:hanging="360"/>
      </w:pPr>
    </w:lvl>
    <w:lvl w:ilvl="7" w:tplc="041B0019" w:tentative="1">
      <w:start w:val="1"/>
      <w:numFmt w:val="lowerLetter"/>
      <w:lvlText w:val="%8."/>
      <w:lvlJc w:val="left"/>
      <w:pPr>
        <w:ind w:left="7101" w:hanging="360"/>
      </w:pPr>
    </w:lvl>
    <w:lvl w:ilvl="8" w:tplc="041B001B" w:tentative="1">
      <w:start w:val="1"/>
      <w:numFmt w:val="lowerRoman"/>
      <w:lvlText w:val="%9."/>
      <w:lvlJc w:val="right"/>
      <w:pPr>
        <w:ind w:left="7821" w:hanging="180"/>
      </w:pPr>
    </w:lvl>
  </w:abstractNum>
  <w:abstractNum w:abstractNumId="45" w15:restartNumberingAfterBreak="0">
    <w:nsid w:val="3DB50160"/>
    <w:multiLevelType w:val="multilevel"/>
    <w:tmpl w:val="33C46C58"/>
    <w:styleLink w:val="Aktulnyzoznam6"/>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072" w:hanging="504"/>
      </w:pPr>
      <w:rPr>
        <w:rFonts w:hint="default"/>
        <w:b/>
        <w:bCs/>
        <w:i w:val="0"/>
        <w:iCs w:val="0"/>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40536BD9"/>
    <w:multiLevelType w:val="multilevel"/>
    <w:tmpl w:val="9B162A82"/>
    <w:styleLink w:val="Aktulnyzoznam4"/>
    <w:lvl w:ilvl="0">
      <w:start w:val="1"/>
      <w:numFmt w:val="decimal"/>
      <w:lvlText w:val="%1."/>
      <w:lvlJc w:val="left"/>
      <w:pPr>
        <w:ind w:left="928" w:hanging="360"/>
      </w:pPr>
      <w:rPr>
        <w:b/>
        <w:bCs/>
      </w:rPr>
    </w:lvl>
    <w:lvl w:ilvl="1">
      <w:start w:val="1"/>
      <w:numFmt w:val="decimal"/>
      <w:lvlText w:val="%1.%2."/>
      <w:lvlJc w:val="left"/>
      <w:pPr>
        <w:ind w:left="1360" w:hanging="432"/>
      </w:pPr>
      <w:rPr>
        <w:b/>
        <w:bCs/>
      </w:rPr>
    </w:lvl>
    <w:lvl w:ilvl="2">
      <w:start w:val="1"/>
      <w:numFmt w:val="decimal"/>
      <w:lvlText w:val="%1.%2.%3."/>
      <w:lvlJc w:val="left"/>
      <w:pPr>
        <w:ind w:left="1640" w:hanging="504"/>
      </w:pPr>
      <w:rPr>
        <w:rFonts w:hint="default"/>
        <w:b/>
        <w:bCs/>
        <w:i w:val="0"/>
        <w:iCs w:val="0"/>
      </w:rPr>
    </w:lvl>
    <w:lvl w:ilvl="3">
      <w:start w:val="1"/>
      <w:numFmt w:val="decimal"/>
      <w:lvlText w:val="%1.%2.%3.%4."/>
      <w:lvlJc w:val="left"/>
      <w:pPr>
        <w:ind w:left="2296" w:hanging="648"/>
      </w:pPr>
      <w:rPr>
        <w:b/>
        <w:bCs/>
      </w:rPr>
    </w:lvl>
    <w:lvl w:ilvl="4">
      <w:start w:val="1"/>
      <w:numFmt w:val="decimal"/>
      <w:lvlText w:val="%1.%2.%3.%4.%5."/>
      <w:lvlJc w:val="left"/>
      <w:pPr>
        <w:ind w:left="2800" w:hanging="792"/>
      </w:pPr>
    </w:lvl>
    <w:lvl w:ilvl="5">
      <w:start w:val="1"/>
      <w:numFmt w:val="decimal"/>
      <w:lvlText w:val="%1.%2.%3.%4.%5.%6."/>
      <w:lvlJc w:val="left"/>
      <w:pPr>
        <w:ind w:left="3304" w:hanging="936"/>
      </w:pPr>
    </w:lvl>
    <w:lvl w:ilvl="6">
      <w:start w:val="1"/>
      <w:numFmt w:val="decimal"/>
      <w:lvlText w:val="%1.%2.%3.%4.%5.%6.%7."/>
      <w:lvlJc w:val="left"/>
      <w:pPr>
        <w:ind w:left="3808" w:hanging="1080"/>
      </w:pPr>
    </w:lvl>
    <w:lvl w:ilvl="7">
      <w:start w:val="1"/>
      <w:numFmt w:val="decimal"/>
      <w:lvlText w:val="%1.%2.%3.%4.%5.%6.%7.%8."/>
      <w:lvlJc w:val="left"/>
      <w:pPr>
        <w:ind w:left="4312" w:hanging="1224"/>
      </w:pPr>
    </w:lvl>
    <w:lvl w:ilvl="8">
      <w:start w:val="1"/>
      <w:numFmt w:val="decimal"/>
      <w:lvlText w:val="%1.%2.%3.%4.%5.%6.%7.%8.%9."/>
      <w:lvlJc w:val="left"/>
      <w:pPr>
        <w:ind w:left="4888" w:hanging="1440"/>
      </w:pPr>
    </w:lvl>
  </w:abstractNum>
  <w:abstractNum w:abstractNumId="47" w15:restartNumberingAfterBreak="0">
    <w:nsid w:val="41A47D62"/>
    <w:multiLevelType w:val="hybridMultilevel"/>
    <w:tmpl w:val="F0C0BD1C"/>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48" w15:restartNumberingAfterBreak="0">
    <w:nsid w:val="424A47F3"/>
    <w:multiLevelType w:val="multilevel"/>
    <w:tmpl w:val="BB400570"/>
    <w:lvl w:ilvl="0">
      <w:start w:val="1"/>
      <w:numFmt w:val="decimal"/>
      <w:lvlText w:val="%1."/>
      <w:lvlJc w:val="left"/>
      <w:pPr>
        <w:ind w:left="360" w:hanging="360"/>
      </w:pPr>
      <w:rPr>
        <w:b/>
        <w:bCs/>
      </w:rPr>
    </w:lvl>
    <w:lvl w:ilvl="1">
      <w:start w:val="1"/>
      <w:numFmt w:val="decimal"/>
      <w:lvlText w:val="%1.%2."/>
      <w:lvlJc w:val="left"/>
      <w:pPr>
        <w:ind w:left="858" w:hanging="432"/>
      </w:pPr>
      <w:rPr>
        <w:b/>
        <w:bCs/>
      </w:rPr>
    </w:lvl>
    <w:lvl w:ilvl="2">
      <w:start w:val="1"/>
      <w:numFmt w:val="lowerRoman"/>
      <w:lvlText w:val="(%3)"/>
      <w:lvlJc w:val="left"/>
      <w:pPr>
        <w:ind w:left="2340" w:hanging="360"/>
      </w:pPr>
      <w:rPr>
        <w:rFonts w:hint="default"/>
        <w:b/>
        <w:bCs/>
      </w:rPr>
    </w:lvl>
    <w:lvl w:ilvl="3">
      <w:start w:val="1"/>
      <w:numFmt w:val="decimal"/>
      <w:lvlText w:val="%1.%2.%3.%4."/>
      <w:lvlJc w:val="left"/>
      <w:pPr>
        <w:ind w:left="1728" w:hanging="648"/>
      </w:pPr>
      <w:rPr>
        <w:b/>
        <w:bCs/>
        <w:color w:val="000000" w:themeColor="text1"/>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42E34164"/>
    <w:multiLevelType w:val="hybridMultilevel"/>
    <w:tmpl w:val="27FC5BE2"/>
    <w:lvl w:ilvl="0" w:tplc="53929D1A">
      <w:start w:val="1"/>
      <w:numFmt w:val="lowerLetter"/>
      <w:lvlText w:val="%1)"/>
      <w:lvlJc w:val="left"/>
      <w:pPr>
        <w:ind w:left="1571" w:hanging="360"/>
      </w:pPr>
      <w:rPr>
        <w:rFonts w:hint="default"/>
        <w:b/>
        <w:bCs/>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50" w15:restartNumberingAfterBreak="0">
    <w:nsid w:val="4A5448D5"/>
    <w:multiLevelType w:val="hybridMultilevel"/>
    <w:tmpl w:val="4BF09F1E"/>
    <w:lvl w:ilvl="0" w:tplc="EDC65254">
      <w:start w:val="1"/>
      <w:numFmt w:val="lowerLetter"/>
      <w:lvlText w:val="%1)"/>
      <w:lvlJc w:val="left"/>
      <w:pPr>
        <w:ind w:left="1287" w:hanging="360"/>
      </w:pPr>
      <w:rPr>
        <w:rFonts w:hint="default"/>
        <w:b/>
        <w:bCs w:val="0"/>
      </w:rPr>
    </w:lvl>
    <w:lvl w:ilvl="1" w:tplc="FFFFFFFF">
      <w:start w:val="1"/>
      <w:numFmt w:val="bullet"/>
      <w:lvlText w:val=""/>
      <w:lvlJc w:val="left"/>
      <w:pPr>
        <w:ind w:left="2007" w:hanging="360"/>
      </w:pPr>
      <w:rPr>
        <w:rFonts w:ascii="Symbol" w:hAnsi="Symbol"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51" w15:restartNumberingAfterBreak="0">
    <w:nsid w:val="4FA47F29"/>
    <w:multiLevelType w:val="multilevel"/>
    <w:tmpl w:val="AC9C5962"/>
    <w:lvl w:ilvl="0">
      <w:start w:val="1"/>
      <w:numFmt w:val="decimal"/>
      <w:lvlText w:val="%1."/>
      <w:lvlJc w:val="left"/>
      <w:pPr>
        <w:ind w:left="360" w:hanging="360"/>
      </w:pPr>
      <w:rPr>
        <w:b/>
        <w:bCs/>
      </w:rPr>
    </w:lvl>
    <w:lvl w:ilvl="1">
      <w:start w:val="1"/>
      <w:numFmt w:val="lowerLetter"/>
      <w:lvlText w:val="%2)"/>
      <w:lvlJc w:val="left"/>
      <w:pPr>
        <w:ind w:left="1287" w:hanging="360"/>
      </w:pPr>
      <w:rPr>
        <w:b/>
        <w:bCs w:val="0"/>
      </w:rPr>
    </w:lvl>
    <w:lvl w:ilvl="2">
      <w:start w:val="1"/>
      <w:numFmt w:val="lowerLetter"/>
      <w:lvlText w:val="%3)"/>
      <w:lvlJc w:val="left"/>
      <w:pPr>
        <w:ind w:left="1637" w:hanging="360"/>
      </w:pPr>
      <w:rPr>
        <w:b/>
        <w:bCs w:val="0"/>
      </w:rPr>
    </w:lvl>
    <w:lvl w:ilvl="3">
      <w:start w:val="1"/>
      <w:numFmt w:val="decimal"/>
      <w:lvlText w:val="%1.%2.%3.%4."/>
      <w:lvlJc w:val="left"/>
      <w:pPr>
        <w:ind w:left="1728" w:hanging="648"/>
      </w:pPr>
      <w:rPr>
        <w:b/>
        <w:bCs/>
        <w:color w:val="000000" w:themeColor="text1"/>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52252CAE"/>
    <w:multiLevelType w:val="hybridMultilevel"/>
    <w:tmpl w:val="0AC2F00A"/>
    <w:lvl w:ilvl="0" w:tplc="49304522">
      <w:start w:val="1"/>
      <w:numFmt w:val="lowerLetter"/>
      <w:lvlText w:val="%1)"/>
      <w:lvlJc w:val="left"/>
      <w:pPr>
        <w:ind w:left="1778" w:hanging="360"/>
      </w:pPr>
      <w:rPr>
        <w:b/>
        <w:bCs w:val="0"/>
      </w:rPr>
    </w:lvl>
    <w:lvl w:ilvl="1" w:tplc="FFFFFFFF">
      <w:start w:val="1"/>
      <w:numFmt w:val="lowerLetter"/>
      <w:lvlText w:val="%2."/>
      <w:lvlJc w:val="left"/>
      <w:pPr>
        <w:ind w:left="2498" w:hanging="360"/>
      </w:pPr>
    </w:lvl>
    <w:lvl w:ilvl="2" w:tplc="FFFFFFFF">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53" w15:restartNumberingAfterBreak="0">
    <w:nsid w:val="53C56E8A"/>
    <w:multiLevelType w:val="hybridMultilevel"/>
    <w:tmpl w:val="1BACD93E"/>
    <w:lvl w:ilvl="0" w:tplc="C33C5FD8">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54296F92"/>
    <w:multiLevelType w:val="multilevel"/>
    <w:tmpl w:val="702A7E42"/>
    <w:lvl w:ilvl="0">
      <w:start w:val="1"/>
      <w:numFmt w:val="decimal"/>
      <w:lvlText w:val="%1."/>
      <w:lvlJc w:val="left"/>
      <w:pPr>
        <w:ind w:left="360" w:hanging="360"/>
      </w:pPr>
      <w:rPr>
        <w:b/>
        <w:bCs/>
      </w:rPr>
    </w:lvl>
    <w:lvl w:ilvl="1">
      <w:start w:val="1"/>
      <w:numFmt w:val="decimal"/>
      <w:lvlText w:val="%1.%2."/>
      <w:lvlJc w:val="left"/>
      <w:pPr>
        <w:ind w:left="858" w:hanging="432"/>
      </w:pPr>
      <w:rPr>
        <w:b/>
        <w:bCs/>
      </w:rPr>
    </w:lvl>
    <w:lvl w:ilvl="2">
      <w:start w:val="1"/>
      <w:numFmt w:val="lowerLetter"/>
      <w:lvlText w:val="%3)"/>
      <w:lvlJc w:val="left"/>
      <w:pPr>
        <w:ind w:left="1637" w:hanging="360"/>
      </w:pPr>
      <w:rPr>
        <w:b/>
        <w:bCs w:val="0"/>
      </w:rPr>
    </w:lvl>
    <w:lvl w:ilvl="3">
      <w:start w:val="1"/>
      <w:numFmt w:val="decimal"/>
      <w:lvlText w:val="%1.%2.%3.%4."/>
      <w:lvlJc w:val="left"/>
      <w:pPr>
        <w:ind w:left="1728" w:hanging="648"/>
      </w:pPr>
      <w:rPr>
        <w:b/>
        <w:bCs/>
        <w:color w:val="000000" w:themeColor="text1"/>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54760785"/>
    <w:multiLevelType w:val="hybridMultilevel"/>
    <w:tmpl w:val="DBF02E58"/>
    <w:lvl w:ilvl="0" w:tplc="C58AE342">
      <w:start w:val="17"/>
      <w:numFmt w:val="lowerLetter"/>
      <w:lvlText w:val="%1)"/>
      <w:lvlJc w:val="left"/>
      <w:pPr>
        <w:ind w:left="1800" w:hanging="360"/>
      </w:pPr>
      <w:rPr>
        <w:rFonts w:hint="default"/>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56" w15:restartNumberingAfterBreak="0">
    <w:nsid w:val="57094125"/>
    <w:multiLevelType w:val="multilevel"/>
    <w:tmpl w:val="7256A758"/>
    <w:lvl w:ilvl="0">
      <w:start w:val="1"/>
      <w:numFmt w:val="decimal"/>
      <w:lvlText w:val="%1."/>
      <w:lvlJc w:val="left"/>
      <w:pPr>
        <w:ind w:left="360" w:hanging="360"/>
      </w:pPr>
      <w:rPr>
        <w:b/>
        <w:bCs/>
      </w:rPr>
    </w:lvl>
    <w:lvl w:ilvl="1">
      <w:start w:val="1"/>
      <w:numFmt w:val="decimal"/>
      <w:lvlText w:val="%1.%2."/>
      <w:lvlJc w:val="left"/>
      <w:pPr>
        <w:ind w:left="858" w:hanging="432"/>
      </w:pPr>
      <w:rPr>
        <w:b/>
        <w:bCs/>
      </w:rPr>
    </w:lvl>
    <w:lvl w:ilvl="2">
      <w:start w:val="1"/>
      <w:numFmt w:val="lowerLetter"/>
      <w:lvlText w:val="%3)"/>
      <w:lvlJc w:val="left"/>
      <w:pPr>
        <w:ind w:left="1637" w:hanging="360"/>
      </w:pPr>
    </w:lvl>
    <w:lvl w:ilvl="3">
      <w:start w:val="1"/>
      <w:numFmt w:val="decimal"/>
      <w:lvlText w:val="%1.%2.%3.%4."/>
      <w:lvlJc w:val="left"/>
      <w:pPr>
        <w:ind w:left="1728" w:hanging="648"/>
      </w:pPr>
      <w:rPr>
        <w:b/>
        <w:bCs/>
        <w:color w:val="000000" w:themeColor="text1"/>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573C5874"/>
    <w:multiLevelType w:val="hybridMultilevel"/>
    <w:tmpl w:val="D744D788"/>
    <w:lvl w:ilvl="0" w:tplc="FB64E7D8">
      <w:start w:val="1"/>
      <w:numFmt w:val="lowerLetter"/>
      <w:lvlText w:val="%1)"/>
      <w:lvlJc w:val="left"/>
      <w:pPr>
        <w:ind w:left="1287" w:hanging="360"/>
      </w:pPr>
      <w:rPr>
        <w:rFonts w:hint="default"/>
        <w:b/>
        <w:bCs/>
      </w:rPr>
    </w:lvl>
    <w:lvl w:ilvl="1" w:tplc="FFFFFFFF">
      <w:start w:val="1"/>
      <w:numFmt w:val="bullet"/>
      <w:lvlText w:val=""/>
      <w:lvlJc w:val="left"/>
      <w:pPr>
        <w:ind w:left="2007" w:hanging="360"/>
      </w:pPr>
      <w:rPr>
        <w:rFonts w:ascii="Symbol" w:hAnsi="Symbol"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58" w15:restartNumberingAfterBreak="0">
    <w:nsid w:val="57727839"/>
    <w:multiLevelType w:val="hybridMultilevel"/>
    <w:tmpl w:val="62A6D93E"/>
    <w:lvl w:ilvl="0" w:tplc="CFD807B4">
      <w:start w:val="1"/>
      <w:numFmt w:val="lowerLetter"/>
      <w:lvlText w:val="%1)"/>
      <w:lvlJc w:val="left"/>
      <w:pPr>
        <w:ind w:left="1778" w:hanging="360"/>
      </w:pPr>
      <w:rPr>
        <w:b/>
        <w:bCs w:val="0"/>
      </w:rPr>
    </w:lvl>
    <w:lvl w:ilvl="1" w:tplc="FFFFFFFF">
      <w:start w:val="1"/>
      <w:numFmt w:val="lowerLetter"/>
      <w:lvlText w:val="%2."/>
      <w:lvlJc w:val="left"/>
      <w:pPr>
        <w:ind w:left="2498" w:hanging="360"/>
      </w:pPr>
    </w:lvl>
    <w:lvl w:ilvl="2" w:tplc="FFFFFFFF">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59" w15:restartNumberingAfterBreak="0">
    <w:nsid w:val="58712D2F"/>
    <w:multiLevelType w:val="hybridMultilevel"/>
    <w:tmpl w:val="3CFA8FBE"/>
    <w:lvl w:ilvl="0" w:tplc="FB9E789C">
      <w:start w:val="1"/>
      <w:numFmt w:val="lowerRoman"/>
      <w:lvlText w:val="(%1)"/>
      <w:lvlJc w:val="left"/>
      <w:pPr>
        <w:ind w:left="3272" w:hanging="720"/>
      </w:pPr>
      <w:rPr>
        <w:rFonts w:hint="default"/>
      </w:rPr>
    </w:lvl>
    <w:lvl w:ilvl="1" w:tplc="1422D8B4">
      <w:start w:val="1"/>
      <w:numFmt w:val="lowerLetter"/>
      <w:lvlText w:val="%2)"/>
      <w:lvlJc w:val="left"/>
      <w:pPr>
        <w:ind w:left="3377" w:hanging="105"/>
      </w:pPr>
      <w:rPr>
        <w:rFonts w:hint="default"/>
      </w:rPr>
    </w:lvl>
    <w:lvl w:ilvl="2" w:tplc="041B001B" w:tentative="1">
      <w:start w:val="1"/>
      <w:numFmt w:val="lowerRoman"/>
      <w:lvlText w:val="%3."/>
      <w:lvlJc w:val="right"/>
      <w:pPr>
        <w:ind w:left="4352" w:hanging="180"/>
      </w:pPr>
    </w:lvl>
    <w:lvl w:ilvl="3" w:tplc="041B000F" w:tentative="1">
      <w:start w:val="1"/>
      <w:numFmt w:val="decimal"/>
      <w:lvlText w:val="%4."/>
      <w:lvlJc w:val="left"/>
      <w:pPr>
        <w:ind w:left="5072" w:hanging="360"/>
      </w:pPr>
    </w:lvl>
    <w:lvl w:ilvl="4" w:tplc="041B0019" w:tentative="1">
      <w:start w:val="1"/>
      <w:numFmt w:val="lowerLetter"/>
      <w:lvlText w:val="%5."/>
      <w:lvlJc w:val="left"/>
      <w:pPr>
        <w:ind w:left="5792" w:hanging="360"/>
      </w:pPr>
    </w:lvl>
    <w:lvl w:ilvl="5" w:tplc="041B001B" w:tentative="1">
      <w:start w:val="1"/>
      <w:numFmt w:val="lowerRoman"/>
      <w:lvlText w:val="%6."/>
      <w:lvlJc w:val="right"/>
      <w:pPr>
        <w:ind w:left="6512" w:hanging="180"/>
      </w:pPr>
    </w:lvl>
    <w:lvl w:ilvl="6" w:tplc="041B000F" w:tentative="1">
      <w:start w:val="1"/>
      <w:numFmt w:val="decimal"/>
      <w:lvlText w:val="%7."/>
      <w:lvlJc w:val="left"/>
      <w:pPr>
        <w:ind w:left="7232" w:hanging="360"/>
      </w:pPr>
    </w:lvl>
    <w:lvl w:ilvl="7" w:tplc="041B0019" w:tentative="1">
      <w:start w:val="1"/>
      <w:numFmt w:val="lowerLetter"/>
      <w:lvlText w:val="%8."/>
      <w:lvlJc w:val="left"/>
      <w:pPr>
        <w:ind w:left="7952" w:hanging="360"/>
      </w:pPr>
    </w:lvl>
    <w:lvl w:ilvl="8" w:tplc="041B001B" w:tentative="1">
      <w:start w:val="1"/>
      <w:numFmt w:val="lowerRoman"/>
      <w:lvlText w:val="%9."/>
      <w:lvlJc w:val="right"/>
      <w:pPr>
        <w:ind w:left="8672" w:hanging="180"/>
      </w:pPr>
    </w:lvl>
  </w:abstractNum>
  <w:abstractNum w:abstractNumId="60" w15:restartNumberingAfterBreak="0">
    <w:nsid w:val="58DD5B1E"/>
    <w:multiLevelType w:val="hybridMultilevel"/>
    <w:tmpl w:val="A74EC6CC"/>
    <w:lvl w:ilvl="0" w:tplc="D1DEE67C">
      <w:start w:val="1"/>
      <w:numFmt w:val="bullet"/>
      <w:lvlText w:val=""/>
      <w:lvlJc w:val="left"/>
      <w:pPr>
        <w:ind w:left="2422" w:hanging="360"/>
      </w:pPr>
      <w:rPr>
        <w:rFonts w:ascii="Symbol" w:hAnsi="Symbol" w:hint="default"/>
      </w:rPr>
    </w:lvl>
    <w:lvl w:ilvl="1" w:tplc="041B0003" w:tentative="1">
      <w:start w:val="1"/>
      <w:numFmt w:val="bullet"/>
      <w:lvlText w:val="o"/>
      <w:lvlJc w:val="left"/>
      <w:pPr>
        <w:ind w:left="3142" w:hanging="360"/>
      </w:pPr>
      <w:rPr>
        <w:rFonts w:ascii="Courier New" w:hAnsi="Courier New" w:cs="Courier New" w:hint="default"/>
      </w:rPr>
    </w:lvl>
    <w:lvl w:ilvl="2" w:tplc="041B0005" w:tentative="1">
      <w:start w:val="1"/>
      <w:numFmt w:val="bullet"/>
      <w:lvlText w:val=""/>
      <w:lvlJc w:val="left"/>
      <w:pPr>
        <w:ind w:left="3862" w:hanging="360"/>
      </w:pPr>
      <w:rPr>
        <w:rFonts w:ascii="Wingdings" w:hAnsi="Wingdings" w:hint="default"/>
      </w:rPr>
    </w:lvl>
    <w:lvl w:ilvl="3" w:tplc="041B0001" w:tentative="1">
      <w:start w:val="1"/>
      <w:numFmt w:val="bullet"/>
      <w:lvlText w:val=""/>
      <w:lvlJc w:val="left"/>
      <w:pPr>
        <w:ind w:left="4582" w:hanging="360"/>
      </w:pPr>
      <w:rPr>
        <w:rFonts w:ascii="Symbol" w:hAnsi="Symbol" w:hint="default"/>
      </w:rPr>
    </w:lvl>
    <w:lvl w:ilvl="4" w:tplc="041B0003" w:tentative="1">
      <w:start w:val="1"/>
      <w:numFmt w:val="bullet"/>
      <w:lvlText w:val="o"/>
      <w:lvlJc w:val="left"/>
      <w:pPr>
        <w:ind w:left="5302" w:hanging="360"/>
      </w:pPr>
      <w:rPr>
        <w:rFonts w:ascii="Courier New" w:hAnsi="Courier New" w:cs="Courier New" w:hint="default"/>
      </w:rPr>
    </w:lvl>
    <w:lvl w:ilvl="5" w:tplc="041B0005" w:tentative="1">
      <w:start w:val="1"/>
      <w:numFmt w:val="bullet"/>
      <w:lvlText w:val=""/>
      <w:lvlJc w:val="left"/>
      <w:pPr>
        <w:ind w:left="6022" w:hanging="360"/>
      </w:pPr>
      <w:rPr>
        <w:rFonts w:ascii="Wingdings" w:hAnsi="Wingdings" w:hint="default"/>
      </w:rPr>
    </w:lvl>
    <w:lvl w:ilvl="6" w:tplc="041B0001" w:tentative="1">
      <w:start w:val="1"/>
      <w:numFmt w:val="bullet"/>
      <w:lvlText w:val=""/>
      <w:lvlJc w:val="left"/>
      <w:pPr>
        <w:ind w:left="6742" w:hanging="360"/>
      </w:pPr>
      <w:rPr>
        <w:rFonts w:ascii="Symbol" w:hAnsi="Symbol" w:hint="default"/>
      </w:rPr>
    </w:lvl>
    <w:lvl w:ilvl="7" w:tplc="041B0003" w:tentative="1">
      <w:start w:val="1"/>
      <w:numFmt w:val="bullet"/>
      <w:lvlText w:val="o"/>
      <w:lvlJc w:val="left"/>
      <w:pPr>
        <w:ind w:left="7462" w:hanging="360"/>
      </w:pPr>
      <w:rPr>
        <w:rFonts w:ascii="Courier New" w:hAnsi="Courier New" w:cs="Courier New" w:hint="default"/>
      </w:rPr>
    </w:lvl>
    <w:lvl w:ilvl="8" w:tplc="041B0005" w:tentative="1">
      <w:start w:val="1"/>
      <w:numFmt w:val="bullet"/>
      <w:lvlText w:val=""/>
      <w:lvlJc w:val="left"/>
      <w:pPr>
        <w:ind w:left="8182" w:hanging="360"/>
      </w:pPr>
      <w:rPr>
        <w:rFonts w:ascii="Wingdings" w:hAnsi="Wingdings" w:hint="default"/>
      </w:rPr>
    </w:lvl>
  </w:abstractNum>
  <w:abstractNum w:abstractNumId="61" w15:restartNumberingAfterBreak="0">
    <w:nsid w:val="59600847"/>
    <w:multiLevelType w:val="hybridMultilevel"/>
    <w:tmpl w:val="EF88B5EA"/>
    <w:lvl w:ilvl="0" w:tplc="6E32E48E">
      <w:start w:val="1"/>
      <w:numFmt w:val="lowerLetter"/>
      <w:lvlText w:val="%1)"/>
      <w:lvlJc w:val="left"/>
      <w:pPr>
        <w:ind w:left="1778" w:hanging="360"/>
      </w:pPr>
      <w:rPr>
        <w:b/>
        <w:bCs w:val="0"/>
      </w:rPr>
    </w:lvl>
    <w:lvl w:ilvl="1" w:tplc="FFFFFFFF">
      <w:start w:val="1"/>
      <w:numFmt w:val="lowerLetter"/>
      <w:lvlText w:val="%2."/>
      <w:lvlJc w:val="left"/>
      <w:pPr>
        <w:ind w:left="2498" w:hanging="360"/>
      </w:pPr>
    </w:lvl>
    <w:lvl w:ilvl="2" w:tplc="FFFFFFFF">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62" w15:restartNumberingAfterBreak="0">
    <w:nsid w:val="5D6D73CF"/>
    <w:multiLevelType w:val="hybridMultilevel"/>
    <w:tmpl w:val="460E0FF8"/>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3" w15:restartNumberingAfterBreak="0">
    <w:nsid w:val="602945C3"/>
    <w:multiLevelType w:val="hybridMultilevel"/>
    <w:tmpl w:val="1CC621FE"/>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64" w15:restartNumberingAfterBreak="0">
    <w:nsid w:val="604F03CF"/>
    <w:multiLevelType w:val="hybridMultilevel"/>
    <w:tmpl w:val="B9C080A2"/>
    <w:lvl w:ilvl="0" w:tplc="041B0001">
      <w:start w:val="1"/>
      <w:numFmt w:val="bullet"/>
      <w:lvlText w:val=""/>
      <w:lvlJc w:val="left"/>
      <w:pPr>
        <w:tabs>
          <w:tab w:val="num" w:pos="900"/>
        </w:tabs>
        <w:ind w:left="900" w:hanging="360"/>
      </w:pPr>
      <w:rPr>
        <w:rFonts w:ascii="Symbol" w:hAnsi="Symbol" w:hint="default"/>
      </w:rPr>
    </w:lvl>
    <w:lvl w:ilvl="1" w:tplc="041B0003" w:tentative="1">
      <w:start w:val="1"/>
      <w:numFmt w:val="bullet"/>
      <w:lvlText w:val="o"/>
      <w:lvlJc w:val="left"/>
      <w:pPr>
        <w:tabs>
          <w:tab w:val="num" w:pos="1620"/>
        </w:tabs>
        <w:ind w:left="1620" w:hanging="360"/>
      </w:pPr>
      <w:rPr>
        <w:rFonts w:ascii="Courier New" w:hAnsi="Courier New" w:cs="Courier New" w:hint="default"/>
      </w:rPr>
    </w:lvl>
    <w:lvl w:ilvl="2" w:tplc="041B0005" w:tentative="1">
      <w:start w:val="1"/>
      <w:numFmt w:val="bullet"/>
      <w:lvlText w:val=""/>
      <w:lvlJc w:val="left"/>
      <w:pPr>
        <w:tabs>
          <w:tab w:val="num" w:pos="2340"/>
        </w:tabs>
        <w:ind w:left="2340" w:hanging="360"/>
      </w:pPr>
      <w:rPr>
        <w:rFonts w:ascii="Wingdings" w:hAnsi="Wingdings" w:hint="default"/>
      </w:rPr>
    </w:lvl>
    <w:lvl w:ilvl="3" w:tplc="041B0001" w:tentative="1">
      <w:start w:val="1"/>
      <w:numFmt w:val="bullet"/>
      <w:lvlText w:val=""/>
      <w:lvlJc w:val="left"/>
      <w:pPr>
        <w:tabs>
          <w:tab w:val="num" w:pos="3060"/>
        </w:tabs>
        <w:ind w:left="3060" w:hanging="360"/>
      </w:pPr>
      <w:rPr>
        <w:rFonts w:ascii="Symbol" w:hAnsi="Symbol" w:hint="default"/>
      </w:rPr>
    </w:lvl>
    <w:lvl w:ilvl="4" w:tplc="041B0003" w:tentative="1">
      <w:start w:val="1"/>
      <w:numFmt w:val="bullet"/>
      <w:lvlText w:val="o"/>
      <w:lvlJc w:val="left"/>
      <w:pPr>
        <w:tabs>
          <w:tab w:val="num" w:pos="3780"/>
        </w:tabs>
        <w:ind w:left="3780" w:hanging="360"/>
      </w:pPr>
      <w:rPr>
        <w:rFonts w:ascii="Courier New" w:hAnsi="Courier New" w:cs="Courier New" w:hint="default"/>
      </w:rPr>
    </w:lvl>
    <w:lvl w:ilvl="5" w:tplc="041B0005" w:tentative="1">
      <w:start w:val="1"/>
      <w:numFmt w:val="bullet"/>
      <w:lvlText w:val=""/>
      <w:lvlJc w:val="left"/>
      <w:pPr>
        <w:tabs>
          <w:tab w:val="num" w:pos="4500"/>
        </w:tabs>
        <w:ind w:left="4500" w:hanging="360"/>
      </w:pPr>
      <w:rPr>
        <w:rFonts w:ascii="Wingdings" w:hAnsi="Wingdings" w:hint="default"/>
      </w:rPr>
    </w:lvl>
    <w:lvl w:ilvl="6" w:tplc="041B0001" w:tentative="1">
      <w:start w:val="1"/>
      <w:numFmt w:val="bullet"/>
      <w:lvlText w:val=""/>
      <w:lvlJc w:val="left"/>
      <w:pPr>
        <w:tabs>
          <w:tab w:val="num" w:pos="5220"/>
        </w:tabs>
        <w:ind w:left="5220" w:hanging="360"/>
      </w:pPr>
      <w:rPr>
        <w:rFonts w:ascii="Symbol" w:hAnsi="Symbol" w:hint="default"/>
      </w:rPr>
    </w:lvl>
    <w:lvl w:ilvl="7" w:tplc="041B0003" w:tentative="1">
      <w:start w:val="1"/>
      <w:numFmt w:val="bullet"/>
      <w:lvlText w:val="o"/>
      <w:lvlJc w:val="left"/>
      <w:pPr>
        <w:tabs>
          <w:tab w:val="num" w:pos="5940"/>
        </w:tabs>
        <w:ind w:left="5940" w:hanging="360"/>
      </w:pPr>
      <w:rPr>
        <w:rFonts w:ascii="Courier New" w:hAnsi="Courier New" w:cs="Courier New" w:hint="default"/>
      </w:rPr>
    </w:lvl>
    <w:lvl w:ilvl="8" w:tplc="041B0005" w:tentative="1">
      <w:start w:val="1"/>
      <w:numFmt w:val="bullet"/>
      <w:lvlText w:val=""/>
      <w:lvlJc w:val="left"/>
      <w:pPr>
        <w:tabs>
          <w:tab w:val="num" w:pos="6660"/>
        </w:tabs>
        <w:ind w:left="6660" w:hanging="360"/>
      </w:pPr>
      <w:rPr>
        <w:rFonts w:ascii="Wingdings" w:hAnsi="Wingdings" w:hint="default"/>
      </w:rPr>
    </w:lvl>
  </w:abstractNum>
  <w:abstractNum w:abstractNumId="65" w15:restartNumberingAfterBreak="0">
    <w:nsid w:val="61BF2C1E"/>
    <w:multiLevelType w:val="hybridMultilevel"/>
    <w:tmpl w:val="891ECFC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6" w15:restartNumberingAfterBreak="0">
    <w:nsid w:val="624541D5"/>
    <w:multiLevelType w:val="multilevel"/>
    <w:tmpl w:val="1E3E7822"/>
    <w:lvl w:ilvl="0">
      <w:start w:val="1"/>
      <w:numFmt w:val="decimal"/>
      <w:lvlText w:val="%1."/>
      <w:lvlJc w:val="left"/>
      <w:pPr>
        <w:ind w:left="360" w:hanging="360"/>
      </w:pPr>
      <w:rPr>
        <w:b/>
        <w:bCs/>
      </w:rPr>
    </w:lvl>
    <w:lvl w:ilvl="1">
      <w:start w:val="1"/>
      <w:numFmt w:val="decimal"/>
      <w:lvlText w:val="%1.%2."/>
      <w:lvlJc w:val="left"/>
      <w:pPr>
        <w:ind w:left="858" w:hanging="432"/>
      </w:pPr>
      <w:rPr>
        <w:b/>
        <w:bCs/>
      </w:rPr>
    </w:lvl>
    <w:lvl w:ilvl="2">
      <w:start w:val="1"/>
      <w:numFmt w:val="lowerRoman"/>
      <w:lvlText w:val="(%3)"/>
      <w:lvlJc w:val="left"/>
      <w:pPr>
        <w:ind w:left="2340" w:hanging="360"/>
      </w:pPr>
      <w:rPr>
        <w:rFonts w:hint="default"/>
        <w:b/>
        <w:bCs/>
      </w:rPr>
    </w:lvl>
    <w:lvl w:ilvl="3">
      <w:start w:val="1"/>
      <w:numFmt w:val="decimal"/>
      <w:lvlText w:val="%1.%2.%3.%4."/>
      <w:lvlJc w:val="left"/>
      <w:pPr>
        <w:ind w:left="1728" w:hanging="648"/>
      </w:pPr>
      <w:rPr>
        <w:b/>
        <w:bCs/>
        <w:color w:val="000000" w:themeColor="text1"/>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624C3B03"/>
    <w:multiLevelType w:val="multilevel"/>
    <w:tmpl w:val="041B001D"/>
    <w:numStyleLink w:val="Aktulnyzoznam1"/>
  </w:abstractNum>
  <w:abstractNum w:abstractNumId="68" w15:restartNumberingAfterBreak="0">
    <w:nsid w:val="630E5709"/>
    <w:multiLevelType w:val="hybridMultilevel"/>
    <w:tmpl w:val="E67E0BF2"/>
    <w:lvl w:ilvl="0" w:tplc="EA00BDFC">
      <w:start w:val="1"/>
      <w:numFmt w:val="lowerLetter"/>
      <w:lvlText w:val="%1)"/>
      <w:lvlJc w:val="left"/>
      <w:pPr>
        <w:ind w:left="1607" w:hanging="360"/>
      </w:pPr>
      <w:rPr>
        <w:rFonts w:hint="default"/>
      </w:rPr>
    </w:lvl>
    <w:lvl w:ilvl="1" w:tplc="041B0019" w:tentative="1">
      <w:start w:val="1"/>
      <w:numFmt w:val="lowerLetter"/>
      <w:lvlText w:val="%2."/>
      <w:lvlJc w:val="left"/>
      <w:pPr>
        <w:ind w:left="2327" w:hanging="360"/>
      </w:pPr>
    </w:lvl>
    <w:lvl w:ilvl="2" w:tplc="041B001B" w:tentative="1">
      <w:start w:val="1"/>
      <w:numFmt w:val="lowerRoman"/>
      <w:lvlText w:val="%3."/>
      <w:lvlJc w:val="right"/>
      <w:pPr>
        <w:ind w:left="3047" w:hanging="180"/>
      </w:pPr>
    </w:lvl>
    <w:lvl w:ilvl="3" w:tplc="041B000F" w:tentative="1">
      <w:start w:val="1"/>
      <w:numFmt w:val="decimal"/>
      <w:lvlText w:val="%4."/>
      <w:lvlJc w:val="left"/>
      <w:pPr>
        <w:ind w:left="3767" w:hanging="360"/>
      </w:pPr>
    </w:lvl>
    <w:lvl w:ilvl="4" w:tplc="041B0019" w:tentative="1">
      <w:start w:val="1"/>
      <w:numFmt w:val="lowerLetter"/>
      <w:lvlText w:val="%5."/>
      <w:lvlJc w:val="left"/>
      <w:pPr>
        <w:ind w:left="4487" w:hanging="360"/>
      </w:pPr>
    </w:lvl>
    <w:lvl w:ilvl="5" w:tplc="041B001B" w:tentative="1">
      <w:start w:val="1"/>
      <w:numFmt w:val="lowerRoman"/>
      <w:lvlText w:val="%6."/>
      <w:lvlJc w:val="right"/>
      <w:pPr>
        <w:ind w:left="5207" w:hanging="180"/>
      </w:pPr>
    </w:lvl>
    <w:lvl w:ilvl="6" w:tplc="041B000F" w:tentative="1">
      <w:start w:val="1"/>
      <w:numFmt w:val="decimal"/>
      <w:lvlText w:val="%7."/>
      <w:lvlJc w:val="left"/>
      <w:pPr>
        <w:ind w:left="5927" w:hanging="360"/>
      </w:pPr>
    </w:lvl>
    <w:lvl w:ilvl="7" w:tplc="041B0019" w:tentative="1">
      <w:start w:val="1"/>
      <w:numFmt w:val="lowerLetter"/>
      <w:lvlText w:val="%8."/>
      <w:lvlJc w:val="left"/>
      <w:pPr>
        <w:ind w:left="6647" w:hanging="360"/>
      </w:pPr>
    </w:lvl>
    <w:lvl w:ilvl="8" w:tplc="041B001B" w:tentative="1">
      <w:start w:val="1"/>
      <w:numFmt w:val="lowerRoman"/>
      <w:lvlText w:val="%9."/>
      <w:lvlJc w:val="right"/>
      <w:pPr>
        <w:ind w:left="7367" w:hanging="180"/>
      </w:pPr>
    </w:lvl>
  </w:abstractNum>
  <w:abstractNum w:abstractNumId="69" w15:restartNumberingAfterBreak="0">
    <w:nsid w:val="63A452B4"/>
    <w:multiLevelType w:val="hybridMultilevel"/>
    <w:tmpl w:val="C0B42D4A"/>
    <w:lvl w:ilvl="0" w:tplc="E5244E24">
      <w:start w:val="1"/>
      <w:numFmt w:val="lowerLetter"/>
      <w:lvlText w:val="%1)"/>
      <w:lvlJc w:val="left"/>
      <w:pPr>
        <w:ind w:left="1287" w:hanging="360"/>
      </w:pPr>
      <w:rPr>
        <w:b/>
        <w:bCs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70" w15:restartNumberingAfterBreak="0">
    <w:nsid w:val="6AEB042E"/>
    <w:multiLevelType w:val="hybridMultilevel"/>
    <w:tmpl w:val="364A46D4"/>
    <w:lvl w:ilvl="0" w:tplc="53929D1A">
      <w:start w:val="1"/>
      <w:numFmt w:val="lowerLetter"/>
      <w:lvlText w:val="%1)"/>
      <w:lvlJc w:val="left"/>
      <w:pPr>
        <w:ind w:left="2421" w:hanging="360"/>
      </w:pPr>
      <w:rPr>
        <w:rFonts w:hint="default"/>
        <w:b/>
        <w:bCs/>
      </w:rPr>
    </w:lvl>
    <w:lvl w:ilvl="1" w:tplc="041B0019" w:tentative="1">
      <w:start w:val="1"/>
      <w:numFmt w:val="lowerLetter"/>
      <w:lvlText w:val="%2."/>
      <w:lvlJc w:val="left"/>
      <w:pPr>
        <w:ind w:left="3141" w:hanging="360"/>
      </w:pPr>
    </w:lvl>
    <w:lvl w:ilvl="2" w:tplc="041B001B" w:tentative="1">
      <w:start w:val="1"/>
      <w:numFmt w:val="lowerRoman"/>
      <w:lvlText w:val="%3."/>
      <w:lvlJc w:val="right"/>
      <w:pPr>
        <w:ind w:left="3861" w:hanging="180"/>
      </w:pPr>
    </w:lvl>
    <w:lvl w:ilvl="3" w:tplc="041B000F">
      <w:start w:val="1"/>
      <w:numFmt w:val="decimal"/>
      <w:lvlText w:val="%4."/>
      <w:lvlJc w:val="left"/>
      <w:pPr>
        <w:ind w:left="4581" w:hanging="360"/>
      </w:pPr>
    </w:lvl>
    <w:lvl w:ilvl="4" w:tplc="041B0019" w:tentative="1">
      <w:start w:val="1"/>
      <w:numFmt w:val="lowerLetter"/>
      <w:lvlText w:val="%5."/>
      <w:lvlJc w:val="left"/>
      <w:pPr>
        <w:ind w:left="5301" w:hanging="360"/>
      </w:pPr>
    </w:lvl>
    <w:lvl w:ilvl="5" w:tplc="041B001B" w:tentative="1">
      <w:start w:val="1"/>
      <w:numFmt w:val="lowerRoman"/>
      <w:lvlText w:val="%6."/>
      <w:lvlJc w:val="right"/>
      <w:pPr>
        <w:ind w:left="6021" w:hanging="180"/>
      </w:pPr>
    </w:lvl>
    <w:lvl w:ilvl="6" w:tplc="041B000F" w:tentative="1">
      <w:start w:val="1"/>
      <w:numFmt w:val="decimal"/>
      <w:lvlText w:val="%7."/>
      <w:lvlJc w:val="left"/>
      <w:pPr>
        <w:ind w:left="6741" w:hanging="360"/>
      </w:pPr>
    </w:lvl>
    <w:lvl w:ilvl="7" w:tplc="041B0019" w:tentative="1">
      <w:start w:val="1"/>
      <w:numFmt w:val="lowerLetter"/>
      <w:lvlText w:val="%8."/>
      <w:lvlJc w:val="left"/>
      <w:pPr>
        <w:ind w:left="7461" w:hanging="360"/>
      </w:pPr>
    </w:lvl>
    <w:lvl w:ilvl="8" w:tplc="041B001B" w:tentative="1">
      <w:start w:val="1"/>
      <w:numFmt w:val="lowerRoman"/>
      <w:lvlText w:val="%9."/>
      <w:lvlJc w:val="right"/>
      <w:pPr>
        <w:ind w:left="8181" w:hanging="180"/>
      </w:pPr>
    </w:lvl>
  </w:abstractNum>
  <w:abstractNum w:abstractNumId="71" w15:restartNumberingAfterBreak="0">
    <w:nsid w:val="6D38508B"/>
    <w:multiLevelType w:val="hybridMultilevel"/>
    <w:tmpl w:val="1BC236FA"/>
    <w:lvl w:ilvl="0" w:tplc="977268F6">
      <w:start w:val="1"/>
      <w:numFmt w:val="lowerLetter"/>
      <w:lvlText w:val="%1)"/>
      <w:lvlJc w:val="left"/>
      <w:pPr>
        <w:ind w:left="1778" w:hanging="360"/>
      </w:pPr>
      <w:rPr>
        <w:b/>
        <w:bCs w:val="0"/>
      </w:rPr>
    </w:lvl>
    <w:lvl w:ilvl="1" w:tplc="FFFFFFFF">
      <w:start w:val="1"/>
      <w:numFmt w:val="lowerLetter"/>
      <w:lvlText w:val="%2."/>
      <w:lvlJc w:val="left"/>
      <w:pPr>
        <w:ind w:left="2498" w:hanging="360"/>
      </w:pPr>
    </w:lvl>
    <w:lvl w:ilvl="2" w:tplc="FFFFFFFF">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72" w15:restartNumberingAfterBreak="0">
    <w:nsid w:val="6EDE1AC8"/>
    <w:multiLevelType w:val="hybridMultilevel"/>
    <w:tmpl w:val="87CC3382"/>
    <w:lvl w:ilvl="0" w:tplc="5F862CBE">
      <w:start w:val="1"/>
      <w:numFmt w:val="lowerLetter"/>
      <w:lvlText w:val="%1)"/>
      <w:lvlJc w:val="left"/>
      <w:pPr>
        <w:ind w:left="1287" w:hanging="360"/>
      </w:pPr>
      <w:rPr>
        <w:rFonts w:hint="default"/>
        <w:b/>
        <w:bCs w:val="0"/>
      </w:rPr>
    </w:lvl>
    <w:lvl w:ilvl="1" w:tplc="FFFFFFFF">
      <w:start w:val="1"/>
      <w:numFmt w:val="bullet"/>
      <w:lvlText w:val=""/>
      <w:lvlJc w:val="left"/>
      <w:pPr>
        <w:ind w:left="2007" w:hanging="360"/>
      </w:pPr>
      <w:rPr>
        <w:rFonts w:ascii="Symbol" w:hAnsi="Symbol"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73" w15:restartNumberingAfterBreak="0">
    <w:nsid w:val="6EFA359B"/>
    <w:multiLevelType w:val="multilevel"/>
    <w:tmpl w:val="9D427264"/>
    <w:styleLink w:val="Aktulnyzoznam5"/>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rFonts w:hint="default"/>
        <w:b/>
        <w:bCs/>
        <w:i w:val="0"/>
        <w:iCs w:val="0"/>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70401B89"/>
    <w:multiLevelType w:val="hybridMultilevel"/>
    <w:tmpl w:val="F864B126"/>
    <w:lvl w:ilvl="0" w:tplc="FFFFFFFF">
      <w:start w:val="1"/>
      <w:numFmt w:val="lowerLetter"/>
      <w:lvlText w:val="%1)"/>
      <w:lvlJc w:val="left"/>
      <w:pPr>
        <w:ind w:left="2421" w:hanging="360"/>
      </w:pPr>
      <w:rPr>
        <w:rFonts w:hint="default"/>
        <w:b/>
        <w:bCs/>
      </w:rPr>
    </w:lvl>
    <w:lvl w:ilvl="1" w:tplc="FFFFFFFF" w:tentative="1">
      <w:start w:val="1"/>
      <w:numFmt w:val="lowerLetter"/>
      <w:lvlText w:val="%2."/>
      <w:lvlJc w:val="left"/>
      <w:pPr>
        <w:ind w:left="3141" w:hanging="360"/>
      </w:pPr>
    </w:lvl>
    <w:lvl w:ilvl="2" w:tplc="FFFFFFFF" w:tentative="1">
      <w:start w:val="1"/>
      <w:numFmt w:val="lowerRoman"/>
      <w:lvlText w:val="%3."/>
      <w:lvlJc w:val="right"/>
      <w:pPr>
        <w:ind w:left="3861" w:hanging="180"/>
      </w:pPr>
    </w:lvl>
    <w:lvl w:ilvl="3" w:tplc="53929D1A">
      <w:start w:val="1"/>
      <w:numFmt w:val="lowerLetter"/>
      <w:lvlText w:val="%4)"/>
      <w:lvlJc w:val="left"/>
      <w:pPr>
        <w:ind w:left="720" w:hanging="360"/>
      </w:pPr>
      <w:rPr>
        <w:rFonts w:hint="default"/>
        <w:b/>
        <w:bCs/>
      </w:rPr>
    </w:lvl>
    <w:lvl w:ilvl="4" w:tplc="FFFFFFFF" w:tentative="1">
      <w:start w:val="1"/>
      <w:numFmt w:val="lowerLetter"/>
      <w:lvlText w:val="%5."/>
      <w:lvlJc w:val="left"/>
      <w:pPr>
        <w:ind w:left="5301" w:hanging="360"/>
      </w:pPr>
    </w:lvl>
    <w:lvl w:ilvl="5" w:tplc="FFFFFFFF" w:tentative="1">
      <w:start w:val="1"/>
      <w:numFmt w:val="lowerRoman"/>
      <w:lvlText w:val="%6."/>
      <w:lvlJc w:val="right"/>
      <w:pPr>
        <w:ind w:left="6021" w:hanging="180"/>
      </w:pPr>
    </w:lvl>
    <w:lvl w:ilvl="6" w:tplc="FFFFFFFF" w:tentative="1">
      <w:start w:val="1"/>
      <w:numFmt w:val="decimal"/>
      <w:lvlText w:val="%7."/>
      <w:lvlJc w:val="left"/>
      <w:pPr>
        <w:ind w:left="6741" w:hanging="360"/>
      </w:pPr>
    </w:lvl>
    <w:lvl w:ilvl="7" w:tplc="FFFFFFFF" w:tentative="1">
      <w:start w:val="1"/>
      <w:numFmt w:val="lowerLetter"/>
      <w:lvlText w:val="%8."/>
      <w:lvlJc w:val="left"/>
      <w:pPr>
        <w:ind w:left="7461" w:hanging="360"/>
      </w:pPr>
    </w:lvl>
    <w:lvl w:ilvl="8" w:tplc="FFFFFFFF" w:tentative="1">
      <w:start w:val="1"/>
      <w:numFmt w:val="lowerRoman"/>
      <w:lvlText w:val="%9."/>
      <w:lvlJc w:val="right"/>
      <w:pPr>
        <w:ind w:left="8181" w:hanging="180"/>
      </w:pPr>
    </w:lvl>
  </w:abstractNum>
  <w:abstractNum w:abstractNumId="75" w15:restartNumberingAfterBreak="0">
    <w:nsid w:val="71897107"/>
    <w:multiLevelType w:val="multilevel"/>
    <w:tmpl w:val="AC8293D0"/>
    <w:lvl w:ilvl="0">
      <w:start w:val="1"/>
      <w:numFmt w:val="decimal"/>
      <w:lvlText w:val="%1."/>
      <w:lvlJc w:val="left"/>
      <w:pPr>
        <w:ind w:left="360" w:hanging="360"/>
      </w:pPr>
      <w:rPr>
        <w:b/>
        <w:bCs/>
      </w:rPr>
    </w:lvl>
    <w:lvl w:ilvl="1">
      <w:start w:val="1"/>
      <w:numFmt w:val="lowerLetter"/>
      <w:lvlText w:val="%2)"/>
      <w:lvlJc w:val="left"/>
      <w:pPr>
        <w:ind w:left="786" w:hanging="360"/>
      </w:pPr>
    </w:lvl>
    <w:lvl w:ilvl="2">
      <w:start w:val="1"/>
      <w:numFmt w:val="lowerLetter"/>
      <w:lvlText w:val="%3)"/>
      <w:lvlJc w:val="left"/>
      <w:pPr>
        <w:ind w:left="1287" w:hanging="360"/>
      </w:pPr>
      <w:rPr>
        <w:b/>
        <w:bCs w:val="0"/>
      </w:rPr>
    </w:lvl>
    <w:lvl w:ilvl="3">
      <w:start w:val="1"/>
      <w:numFmt w:val="decimal"/>
      <w:lvlText w:val="%1.%2.%3.%4."/>
      <w:lvlJc w:val="left"/>
      <w:pPr>
        <w:ind w:left="1728" w:hanging="648"/>
      </w:pPr>
      <w:rPr>
        <w:b/>
        <w:bCs/>
        <w:color w:val="000000" w:themeColor="text1"/>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720C0DD6"/>
    <w:multiLevelType w:val="hybridMultilevel"/>
    <w:tmpl w:val="67080D3A"/>
    <w:lvl w:ilvl="0" w:tplc="041B0017">
      <w:start w:val="1"/>
      <w:numFmt w:val="lowerLetter"/>
      <w:lvlText w:val="%1)"/>
      <w:lvlJc w:val="left"/>
      <w:pPr>
        <w:ind w:left="1571" w:hanging="360"/>
      </w:pPr>
      <w:rPr>
        <w:rFonts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77" w15:restartNumberingAfterBreak="0">
    <w:nsid w:val="76A86730"/>
    <w:multiLevelType w:val="hybridMultilevel"/>
    <w:tmpl w:val="C4F8D926"/>
    <w:lvl w:ilvl="0" w:tplc="114026E8">
      <w:start w:val="1"/>
      <w:numFmt w:val="lowerLetter"/>
      <w:lvlText w:val="%1)"/>
      <w:lvlJc w:val="left"/>
      <w:pPr>
        <w:ind w:left="1637" w:hanging="360"/>
      </w:pPr>
      <w:rPr>
        <w:b/>
        <w:bCs w:val="0"/>
      </w:rPr>
    </w:lvl>
    <w:lvl w:ilvl="1" w:tplc="041B0019" w:tentative="1">
      <w:start w:val="1"/>
      <w:numFmt w:val="lowerLetter"/>
      <w:lvlText w:val="%2."/>
      <w:lvlJc w:val="left"/>
      <w:pPr>
        <w:ind w:left="2357" w:hanging="360"/>
      </w:pPr>
    </w:lvl>
    <w:lvl w:ilvl="2" w:tplc="041B001B" w:tentative="1">
      <w:start w:val="1"/>
      <w:numFmt w:val="lowerRoman"/>
      <w:lvlText w:val="%3."/>
      <w:lvlJc w:val="right"/>
      <w:pPr>
        <w:ind w:left="3077" w:hanging="180"/>
      </w:pPr>
    </w:lvl>
    <w:lvl w:ilvl="3" w:tplc="041B000F" w:tentative="1">
      <w:start w:val="1"/>
      <w:numFmt w:val="decimal"/>
      <w:lvlText w:val="%4."/>
      <w:lvlJc w:val="left"/>
      <w:pPr>
        <w:ind w:left="3797" w:hanging="360"/>
      </w:pPr>
    </w:lvl>
    <w:lvl w:ilvl="4" w:tplc="041B0019" w:tentative="1">
      <w:start w:val="1"/>
      <w:numFmt w:val="lowerLetter"/>
      <w:lvlText w:val="%5."/>
      <w:lvlJc w:val="left"/>
      <w:pPr>
        <w:ind w:left="4517" w:hanging="360"/>
      </w:pPr>
    </w:lvl>
    <w:lvl w:ilvl="5" w:tplc="041B001B" w:tentative="1">
      <w:start w:val="1"/>
      <w:numFmt w:val="lowerRoman"/>
      <w:lvlText w:val="%6."/>
      <w:lvlJc w:val="right"/>
      <w:pPr>
        <w:ind w:left="5237" w:hanging="180"/>
      </w:pPr>
    </w:lvl>
    <w:lvl w:ilvl="6" w:tplc="041B000F" w:tentative="1">
      <w:start w:val="1"/>
      <w:numFmt w:val="decimal"/>
      <w:lvlText w:val="%7."/>
      <w:lvlJc w:val="left"/>
      <w:pPr>
        <w:ind w:left="5957" w:hanging="360"/>
      </w:pPr>
    </w:lvl>
    <w:lvl w:ilvl="7" w:tplc="041B0019" w:tentative="1">
      <w:start w:val="1"/>
      <w:numFmt w:val="lowerLetter"/>
      <w:lvlText w:val="%8."/>
      <w:lvlJc w:val="left"/>
      <w:pPr>
        <w:ind w:left="6677" w:hanging="360"/>
      </w:pPr>
    </w:lvl>
    <w:lvl w:ilvl="8" w:tplc="041B001B" w:tentative="1">
      <w:start w:val="1"/>
      <w:numFmt w:val="lowerRoman"/>
      <w:lvlText w:val="%9."/>
      <w:lvlJc w:val="right"/>
      <w:pPr>
        <w:ind w:left="7397" w:hanging="180"/>
      </w:pPr>
    </w:lvl>
  </w:abstractNum>
  <w:abstractNum w:abstractNumId="78" w15:restartNumberingAfterBreak="0">
    <w:nsid w:val="77A66E65"/>
    <w:multiLevelType w:val="hybridMultilevel"/>
    <w:tmpl w:val="8F46D4EE"/>
    <w:lvl w:ilvl="0" w:tplc="373A0DAC">
      <w:start w:val="1"/>
      <w:numFmt w:val="lowerLetter"/>
      <w:lvlText w:val="%1)"/>
      <w:lvlJc w:val="left"/>
      <w:pPr>
        <w:ind w:left="1778" w:hanging="360"/>
      </w:pPr>
      <w:rPr>
        <w:b/>
        <w:bCs w:val="0"/>
      </w:rPr>
    </w:lvl>
    <w:lvl w:ilvl="1" w:tplc="FFFFFFFF">
      <w:start w:val="1"/>
      <w:numFmt w:val="lowerLetter"/>
      <w:lvlText w:val="%2."/>
      <w:lvlJc w:val="left"/>
      <w:pPr>
        <w:ind w:left="2498" w:hanging="360"/>
      </w:pPr>
    </w:lvl>
    <w:lvl w:ilvl="2" w:tplc="FFFFFFFF">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79" w15:restartNumberingAfterBreak="0">
    <w:nsid w:val="784A0234"/>
    <w:multiLevelType w:val="hybridMultilevel"/>
    <w:tmpl w:val="1764B892"/>
    <w:lvl w:ilvl="0" w:tplc="60F86A50">
      <w:start w:val="1"/>
      <w:numFmt w:val="lowerLetter"/>
      <w:lvlText w:val="%1)"/>
      <w:lvlJc w:val="left"/>
      <w:pPr>
        <w:ind w:left="1607" w:hanging="360"/>
      </w:pPr>
      <w:rPr>
        <w:rFonts w:hint="default"/>
      </w:rPr>
    </w:lvl>
    <w:lvl w:ilvl="1" w:tplc="041B0019" w:tentative="1">
      <w:start w:val="1"/>
      <w:numFmt w:val="lowerLetter"/>
      <w:lvlText w:val="%2."/>
      <w:lvlJc w:val="left"/>
      <w:pPr>
        <w:ind w:left="2327" w:hanging="360"/>
      </w:pPr>
    </w:lvl>
    <w:lvl w:ilvl="2" w:tplc="041B001B" w:tentative="1">
      <w:start w:val="1"/>
      <w:numFmt w:val="lowerRoman"/>
      <w:lvlText w:val="%3."/>
      <w:lvlJc w:val="right"/>
      <w:pPr>
        <w:ind w:left="3047" w:hanging="180"/>
      </w:pPr>
    </w:lvl>
    <w:lvl w:ilvl="3" w:tplc="041B000F" w:tentative="1">
      <w:start w:val="1"/>
      <w:numFmt w:val="decimal"/>
      <w:lvlText w:val="%4."/>
      <w:lvlJc w:val="left"/>
      <w:pPr>
        <w:ind w:left="3767" w:hanging="360"/>
      </w:pPr>
    </w:lvl>
    <w:lvl w:ilvl="4" w:tplc="041B0019" w:tentative="1">
      <w:start w:val="1"/>
      <w:numFmt w:val="lowerLetter"/>
      <w:lvlText w:val="%5."/>
      <w:lvlJc w:val="left"/>
      <w:pPr>
        <w:ind w:left="4487" w:hanging="360"/>
      </w:pPr>
    </w:lvl>
    <w:lvl w:ilvl="5" w:tplc="041B001B" w:tentative="1">
      <w:start w:val="1"/>
      <w:numFmt w:val="lowerRoman"/>
      <w:lvlText w:val="%6."/>
      <w:lvlJc w:val="right"/>
      <w:pPr>
        <w:ind w:left="5207" w:hanging="180"/>
      </w:pPr>
    </w:lvl>
    <w:lvl w:ilvl="6" w:tplc="041B000F" w:tentative="1">
      <w:start w:val="1"/>
      <w:numFmt w:val="decimal"/>
      <w:lvlText w:val="%7."/>
      <w:lvlJc w:val="left"/>
      <w:pPr>
        <w:ind w:left="5927" w:hanging="360"/>
      </w:pPr>
    </w:lvl>
    <w:lvl w:ilvl="7" w:tplc="041B0019" w:tentative="1">
      <w:start w:val="1"/>
      <w:numFmt w:val="lowerLetter"/>
      <w:lvlText w:val="%8."/>
      <w:lvlJc w:val="left"/>
      <w:pPr>
        <w:ind w:left="6647" w:hanging="360"/>
      </w:pPr>
    </w:lvl>
    <w:lvl w:ilvl="8" w:tplc="041B001B" w:tentative="1">
      <w:start w:val="1"/>
      <w:numFmt w:val="lowerRoman"/>
      <w:lvlText w:val="%9."/>
      <w:lvlJc w:val="right"/>
      <w:pPr>
        <w:ind w:left="7367" w:hanging="180"/>
      </w:pPr>
    </w:lvl>
  </w:abstractNum>
  <w:abstractNum w:abstractNumId="80" w15:restartNumberingAfterBreak="0">
    <w:nsid w:val="79FA4608"/>
    <w:multiLevelType w:val="multilevel"/>
    <w:tmpl w:val="C6540104"/>
    <w:styleLink w:val="Aktulnyzoznam3"/>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072" w:hanging="504"/>
      </w:pPr>
      <w:rPr>
        <w:rFonts w:hint="default"/>
        <w:b/>
        <w:bCs/>
        <w:i w:val="0"/>
        <w:iCs w:val="0"/>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7BBA5C02"/>
    <w:multiLevelType w:val="multilevel"/>
    <w:tmpl w:val="041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7D4E6756"/>
    <w:multiLevelType w:val="hybridMultilevel"/>
    <w:tmpl w:val="70C835E2"/>
    <w:lvl w:ilvl="0" w:tplc="6ABE970A">
      <w:start w:val="1"/>
      <w:numFmt w:val="lowerLetter"/>
      <w:lvlText w:val="%1)"/>
      <w:lvlJc w:val="left"/>
      <w:pPr>
        <w:ind w:left="1287" w:hanging="360"/>
      </w:pPr>
      <w:rPr>
        <w:rFonts w:hint="default"/>
        <w:b/>
        <w:bCs w:val="0"/>
      </w:rPr>
    </w:lvl>
    <w:lvl w:ilvl="1" w:tplc="FFFFFFFF">
      <w:start w:val="1"/>
      <w:numFmt w:val="bullet"/>
      <w:lvlText w:val=""/>
      <w:lvlJc w:val="left"/>
      <w:pPr>
        <w:ind w:left="2007" w:hanging="360"/>
      </w:pPr>
      <w:rPr>
        <w:rFonts w:ascii="Symbol" w:hAnsi="Symbol"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83" w15:restartNumberingAfterBreak="0">
    <w:nsid w:val="7E277301"/>
    <w:multiLevelType w:val="hybridMultilevel"/>
    <w:tmpl w:val="52DAFD3A"/>
    <w:lvl w:ilvl="0" w:tplc="4C8E30D8">
      <w:start w:val="1"/>
      <w:numFmt w:val="lowerLetter"/>
      <w:lvlText w:val="%1)"/>
      <w:lvlJc w:val="left"/>
      <w:pPr>
        <w:ind w:left="1429" w:hanging="360"/>
      </w:pPr>
      <w:rPr>
        <w:b/>
        <w:bCs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num w:numId="1" w16cid:durableId="2066172916">
    <w:abstractNumId w:val="13"/>
  </w:num>
  <w:num w:numId="2" w16cid:durableId="2139952633">
    <w:abstractNumId w:val="3"/>
  </w:num>
  <w:num w:numId="3" w16cid:durableId="676230395">
    <w:abstractNumId w:val="7"/>
  </w:num>
  <w:num w:numId="4" w16cid:durableId="701588624">
    <w:abstractNumId w:val="40"/>
  </w:num>
  <w:num w:numId="5" w16cid:durableId="2128498573">
    <w:abstractNumId w:val="19"/>
  </w:num>
  <w:num w:numId="6" w16cid:durableId="1810323084">
    <w:abstractNumId w:val="28"/>
  </w:num>
  <w:num w:numId="7" w16cid:durableId="1547598221">
    <w:abstractNumId w:val="80"/>
  </w:num>
  <w:num w:numId="8" w16cid:durableId="722826992">
    <w:abstractNumId w:val="46"/>
  </w:num>
  <w:num w:numId="9" w16cid:durableId="878206079">
    <w:abstractNumId w:val="73"/>
  </w:num>
  <w:num w:numId="10" w16cid:durableId="1869759218">
    <w:abstractNumId w:val="45"/>
  </w:num>
  <w:num w:numId="11" w16cid:durableId="833304839">
    <w:abstractNumId w:val="81"/>
  </w:num>
  <w:num w:numId="12" w16cid:durableId="569854673">
    <w:abstractNumId w:val="76"/>
  </w:num>
  <w:num w:numId="13" w16cid:durableId="535772052">
    <w:abstractNumId w:val="63"/>
  </w:num>
  <w:num w:numId="14" w16cid:durableId="1154102340">
    <w:abstractNumId w:val="47"/>
  </w:num>
  <w:num w:numId="15" w16cid:durableId="1705592718">
    <w:abstractNumId w:val="65"/>
  </w:num>
  <w:num w:numId="16" w16cid:durableId="166218428">
    <w:abstractNumId w:val="37"/>
  </w:num>
  <w:num w:numId="17" w16cid:durableId="1565220903">
    <w:abstractNumId w:val="59"/>
  </w:num>
  <w:num w:numId="18" w16cid:durableId="1007948168">
    <w:abstractNumId w:val="23"/>
  </w:num>
  <w:num w:numId="19" w16cid:durableId="945774316">
    <w:abstractNumId w:val="44"/>
  </w:num>
  <w:num w:numId="20" w16cid:durableId="1016926333">
    <w:abstractNumId w:val="30"/>
  </w:num>
  <w:num w:numId="21" w16cid:durableId="263419122">
    <w:abstractNumId w:val="32"/>
  </w:num>
  <w:num w:numId="22" w16cid:durableId="381175621">
    <w:abstractNumId w:val="60"/>
  </w:num>
  <w:num w:numId="23" w16cid:durableId="703211876">
    <w:abstractNumId w:val="0"/>
  </w:num>
  <w:num w:numId="24" w16cid:durableId="90630153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80351621">
    <w:abstractNumId w:val="40"/>
  </w:num>
  <w:num w:numId="26" w16cid:durableId="1931700452">
    <w:abstractNumId w:val="40"/>
  </w:num>
  <w:num w:numId="27" w16cid:durableId="2013795659">
    <w:abstractNumId w:val="40"/>
  </w:num>
  <w:num w:numId="28" w16cid:durableId="221990730">
    <w:abstractNumId w:val="20"/>
  </w:num>
  <w:num w:numId="29" w16cid:durableId="776559495">
    <w:abstractNumId w:val="40"/>
  </w:num>
  <w:num w:numId="30" w16cid:durableId="1791052162">
    <w:abstractNumId w:val="40"/>
  </w:num>
  <w:num w:numId="31" w16cid:durableId="1925722857">
    <w:abstractNumId w:val="40"/>
  </w:num>
  <w:num w:numId="32" w16cid:durableId="2145586954">
    <w:abstractNumId w:val="40"/>
  </w:num>
  <w:num w:numId="33" w16cid:durableId="407584028">
    <w:abstractNumId w:val="71"/>
  </w:num>
  <w:num w:numId="34" w16cid:durableId="275331794">
    <w:abstractNumId w:val="40"/>
  </w:num>
  <w:num w:numId="35" w16cid:durableId="1827624413">
    <w:abstractNumId w:val="16"/>
  </w:num>
  <w:num w:numId="36" w16cid:durableId="1078483607">
    <w:abstractNumId w:val="40"/>
  </w:num>
  <w:num w:numId="37" w16cid:durableId="454062431">
    <w:abstractNumId w:val="39"/>
  </w:num>
  <w:num w:numId="38" w16cid:durableId="1127896144">
    <w:abstractNumId w:val="40"/>
  </w:num>
  <w:num w:numId="39" w16cid:durableId="1456944097">
    <w:abstractNumId w:val="78"/>
  </w:num>
  <w:num w:numId="40" w16cid:durableId="298607895">
    <w:abstractNumId w:val="40"/>
  </w:num>
  <w:num w:numId="41" w16cid:durableId="2044789847">
    <w:abstractNumId w:val="58"/>
  </w:num>
  <w:num w:numId="42" w16cid:durableId="2040082778">
    <w:abstractNumId w:val="40"/>
  </w:num>
  <w:num w:numId="43" w16cid:durableId="1812750037">
    <w:abstractNumId w:val="40"/>
  </w:num>
  <w:num w:numId="44" w16cid:durableId="1068116043">
    <w:abstractNumId w:val="52"/>
  </w:num>
  <w:num w:numId="45" w16cid:durableId="1116757633">
    <w:abstractNumId w:val="35"/>
  </w:num>
  <w:num w:numId="46" w16cid:durableId="1634948475">
    <w:abstractNumId w:val="40"/>
  </w:num>
  <w:num w:numId="47" w16cid:durableId="1849557489">
    <w:abstractNumId w:val="40"/>
  </w:num>
  <w:num w:numId="48" w16cid:durableId="69010126">
    <w:abstractNumId w:val="29"/>
  </w:num>
  <w:num w:numId="49" w16cid:durableId="1580558430">
    <w:abstractNumId w:val="40"/>
  </w:num>
  <w:num w:numId="50" w16cid:durableId="1018238964">
    <w:abstractNumId w:val="40"/>
  </w:num>
  <w:num w:numId="51" w16cid:durableId="749355113">
    <w:abstractNumId w:val="40"/>
  </w:num>
  <w:num w:numId="52" w16cid:durableId="357661882">
    <w:abstractNumId w:val="40"/>
  </w:num>
  <w:num w:numId="53" w16cid:durableId="1103454024">
    <w:abstractNumId w:val="40"/>
  </w:num>
  <w:num w:numId="54" w16cid:durableId="1264410775">
    <w:abstractNumId w:val="40"/>
  </w:num>
  <w:num w:numId="55" w16cid:durableId="1639532363">
    <w:abstractNumId w:val="40"/>
  </w:num>
  <w:num w:numId="56" w16cid:durableId="1940212414">
    <w:abstractNumId w:val="40"/>
  </w:num>
  <w:num w:numId="57" w16cid:durableId="1844470415">
    <w:abstractNumId w:val="25"/>
  </w:num>
  <w:num w:numId="58" w16cid:durableId="1096825000">
    <w:abstractNumId w:val="61"/>
  </w:num>
  <w:num w:numId="59" w16cid:durableId="945887176">
    <w:abstractNumId w:val="40"/>
  </w:num>
  <w:num w:numId="60" w16cid:durableId="1881894138">
    <w:abstractNumId w:val="40"/>
  </w:num>
  <w:num w:numId="61" w16cid:durableId="203287921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435366863">
    <w:abstractNumId w:val="40"/>
  </w:num>
  <w:num w:numId="63" w16cid:durableId="2063865446">
    <w:abstractNumId w:val="40"/>
  </w:num>
  <w:num w:numId="64" w16cid:durableId="652104808">
    <w:abstractNumId w:val="40"/>
  </w:num>
  <w:num w:numId="65" w16cid:durableId="860165615">
    <w:abstractNumId w:val="11"/>
  </w:num>
  <w:num w:numId="66" w16cid:durableId="1430008048">
    <w:abstractNumId w:val="18"/>
  </w:num>
  <w:num w:numId="67" w16cid:durableId="1956475448">
    <w:abstractNumId w:val="6"/>
  </w:num>
  <w:num w:numId="68" w16cid:durableId="807744601">
    <w:abstractNumId w:val="40"/>
  </w:num>
  <w:num w:numId="69" w16cid:durableId="950743451">
    <w:abstractNumId w:val="83"/>
  </w:num>
  <w:num w:numId="70" w16cid:durableId="1442456962">
    <w:abstractNumId w:val="27"/>
  </w:num>
  <w:num w:numId="71" w16cid:durableId="1796484759">
    <w:abstractNumId w:val="1"/>
  </w:num>
  <w:num w:numId="72" w16cid:durableId="708652478">
    <w:abstractNumId w:val="15"/>
  </w:num>
  <w:num w:numId="73" w16cid:durableId="2004091335">
    <w:abstractNumId w:val="69"/>
  </w:num>
  <w:num w:numId="74" w16cid:durableId="841431856">
    <w:abstractNumId w:val="8"/>
  </w:num>
  <w:num w:numId="75" w16cid:durableId="215553753">
    <w:abstractNumId w:val="51"/>
  </w:num>
  <w:num w:numId="76" w16cid:durableId="2101637435">
    <w:abstractNumId w:val="79"/>
  </w:num>
  <w:num w:numId="77" w16cid:durableId="1249997048">
    <w:abstractNumId w:val="40"/>
  </w:num>
  <w:num w:numId="78" w16cid:durableId="303857103">
    <w:abstractNumId w:val="40"/>
  </w:num>
  <w:num w:numId="79" w16cid:durableId="371269813">
    <w:abstractNumId w:val="40"/>
  </w:num>
  <w:num w:numId="80" w16cid:durableId="1420059310">
    <w:abstractNumId w:val="40"/>
  </w:num>
  <w:num w:numId="81" w16cid:durableId="2082747481">
    <w:abstractNumId w:val="5"/>
  </w:num>
  <w:num w:numId="82" w16cid:durableId="1219055762">
    <w:abstractNumId w:val="12"/>
  </w:num>
  <w:num w:numId="83" w16cid:durableId="1767311011">
    <w:abstractNumId w:val="56"/>
  </w:num>
  <w:num w:numId="84" w16cid:durableId="2074161303">
    <w:abstractNumId w:val="48"/>
  </w:num>
  <w:num w:numId="85" w16cid:durableId="2074153860">
    <w:abstractNumId w:val="54"/>
  </w:num>
  <w:num w:numId="86" w16cid:durableId="733164311">
    <w:abstractNumId w:val="40"/>
  </w:num>
  <w:num w:numId="87" w16cid:durableId="1298484738">
    <w:abstractNumId w:val="40"/>
  </w:num>
  <w:num w:numId="88" w16cid:durableId="2050378419">
    <w:abstractNumId w:val="40"/>
  </w:num>
  <w:num w:numId="89" w16cid:durableId="475074269">
    <w:abstractNumId w:val="77"/>
  </w:num>
  <w:num w:numId="90" w16cid:durableId="777413591">
    <w:abstractNumId w:val="68"/>
  </w:num>
  <w:num w:numId="91" w16cid:durableId="1739668547">
    <w:abstractNumId w:val="43"/>
  </w:num>
  <w:num w:numId="92" w16cid:durableId="1520385555">
    <w:abstractNumId w:val="40"/>
  </w:num>
  <w:num w:numId="93" w16cid:durableId="1924222743">
    <w:abstractNumId w:val="40"/>
  </w:num>
  <w:num w:numId="94" w16cid:durableId="392973656">
    <w:abstractNumId w:val="38"/>
  </w:num>
  <w:num w:numId="95" w16cid:durableId="221524387">
    <w:abstractNumId w:val="9"/>
  </w:num>
  <w:num w:numId="96" w16cid:durableId="1784878504">
    <w:abstractNumId w:val="75"/>
  </w:num>
  <w:num w:numId="97" w16cid:durableId="2023631285">
    <w:abstractNumId w:val="40"/>
  </w:num>
  <w:num w:numId="98" w16cid:durableId="2018192020">
    <w:abstractNumId w:val="40"/>
  </w:num>
  <w:num w:numId="99" w16cid:durableId="493641099">
    <w:abstractNumId w:val="40"/>
  </w:num>
  <w:num w:numId="100" w16cid:durableId="211041326">
    <w:abstractNumId w:val="40"/>
  </w:num>
  <w:num w:numId="101" w16cid:durableId="1500192714">
    <w:abstractNumId w:val="40"/>
  </w:num>
  <w:num w:numId="102" w16cid:durableId="676615380">
    <w:abstractNumId w:val="62"/>
  </w:num>
  <w:num w:numId="103" w16cid:durableId="171385680">
    <w:abstractNumId w:val="64"/>
  </w:num>
  <w:num w:numId="104" w16cid:durableId="2057851333">
    <w:abstractNumId w:val="10"/>
  </w:num>
  <w:num w:numId="105" w16cid:durableId="716976468">
    <w:abstractNumId w:val="40"/>
    <w:lvlOverride w:ilvl="0">
      <w:startOverride w:val="8"/>
    </w:lvlOverride>
    <w:lvlOverride w:ilvl="1">
      <w:startOverride w:val="6"/>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640456446">
    <w:abstractNumId w:val="31"/>
  </w:num>
  <w:num w:numId="107" w16cid:durableId="947346770">
    <w:abstractNumId w:val="33"/>
  </w:num>
  <w:num w:numId="108" w16cid:durableId="1170102777">
    <w:abstractNumId w:val="26"/>
  </w:num>
  <w:num w:numId="109" w16cid:durableId="1182432640">
    <w:abstractNumId w:val="67"/>
  </w:num>
  <w:num w:numId="110" w16cid:durableId="1189375830">
    <w:abstractNumId w:val="22"/>
  </w:num>
  <w:num w:numId="111" w16cid:durableId="629212663">
    <w:abstractNumId w:val="21"/>
  </w:num>
  <w:num w:numId="112" w16cid:durableId="1649360658">
    <w:abstractNumId w:val="36"/>
  </w:num>
  <w:num w:numId="113" w16cid:durableId="1907374131">
    <w:abstractNumId w:val="34"/>
  </w:num>
  <w:num w:numId="114" w16cid:durableId="1239634886">
    <w:abstractNumId w:val="14"/>
  </w:num>
  <w:num w:numId="115" w16cid:durableId="1913923670">
    <w:abstractNumId w:val="42"/>
  </w:num>
  <w:num w:numId="116" w16cid:durableId="1761369470">
    <w:abstractNumId w:val="50"/>
  </w:num>
  <w:num w:numId="117" w16cid:durableId="453209480">
    <w:abstractNumId w:val="72"/>
  </w:num>
  <w:num w:numId="118" w16cid:durableId="1799564145">
    <w:abstractNumId w:val="4"/>
  </w:num>
  <w:num w:numId="119" w16cid:durableId="283536920">
    <w:abstractNumId w:val="82"/>
  </w:num>
  <w:num w:numId="120" w16cid:durableId="1483885987">
    <w:abstractNumId w:val="17"/>
  </w:num>
  <w:num w:numId="121" w16cid:durableId="1211650798">
    <w:abstractNumId w:val="49"/>
  </w:num>
  <w:num w:numId="122" w16cid:durableId="1479807874">
    <w:abstractNumId w:val="24"/>
  </w:num>
  <w:num w:numId="123" w16cid:durableId="317392525">
    <w:abstractNumId w:val="57"/>
  </w:num>
  <w:num w:numId="124" w16cid:durableId="1818918165">
    <w:abstractNumId w:val="53"/>
  </w:num>
  <w:num w:numId="125" w16cid:durableId="1007907697">
    <w:abstractNumId w:val="66"/>
  </w:num>
  <w:num w:numId="126" w16cid:durableId="1353460851">
    <w:abstractNumId w:val="55"/>
  </w:num>
  <w:num w:numId="127" w16cid:durableId="2096126142">
    <w:abstractNumId w:val="41"/>
  </w:num>
  <w:num w:numId="128" w16cid:durableId="754471823">
    <w:abstractNumId w:val="70"/>
  </w:num>
  <w:num w:numId="129" w16cid:durableId="72433857">
    <w:abstractNumId w:val="74"/>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5FF"/>
    <w:rsid w:val="00000428"/>
    <w:rsid w:val="00000910"/>
    <w:rsid w:val="00000A03"/>
    <w:rsid w:val="00000CA5"/>
    <w:rsid w:val="00002D04"/>
    <w:rsid w:val="00003409"/>
    <w:rsid w:val="00003AA5"/>
    <w:rsid w:val="00003CFC"/>
    <w:rsid w:val="000058E1"/>
    <w:rsid w:val="00005C1F"/>
    <w:rsid w:val="00005F1D"/>
    <w:rsid w:val="0000631D"/>
    <w:rsid w:val="00011903"/>
    <w:rsid w:val="000125A7"/>
    <w:rsid w:val="00012BCB"/>
    <w:rsid w:val="00013E1A"/>
    <w:rsid w:val="00013F63"/>
    <w:rsid w:val="000157CF"/>
    <w:rsid w:val="000161C3"/>
    <w:rsid w:val="00016C0E"/>
    <w:rsid w:val="00016E5A"/>
    <w:rsid w:val="00017EA5"/>
    <w:rsid w:val="0002039A"/>
    <w:rsid w:val="000203F9"/>
    <w:rsid w:val="00020EC6"/>
    <w:rsid w:val="0002122A"/>
    <w:rsid w:val="00021D1E"/>
    <w:rsid w:val="000240B3"/>
    <w:rsid w:val="00024426"/>
    <w:rsid w:val="00025083"/>
    <w:rsid w:val="0002518D"/>
    <w:rsid w:val="000255E6"/>
    <w:rsid w:val="00025AAE"/>
    <w:rsid w:val="00026692"/>
    <w:rsid w:val="00026ABB"/>
    <w:rsid w:val="00026D6E"/>
    <w:rsid w:val="00027E8F"/>
    <w:rsid w:val="000315BE"/>
    <w:rsid w:val="00031776"/>
    <w:rsid w:val="00033A1D"/>
    <w:rsid w:val="00034D53"/>
    <w:rsid w:val="00035348"/>
    <w:rsid w:val="000355EC"/>
    <w:rsid w:val="000356FA"/>
    <w:rsid w:val="000366FC"/>
    <w:rsid w:val="00037358"/>
    <w:rsid w:val="00040048"/>
    <w:rsid w:val="00040AD0"/>
    <w:rsid w:val="00040B92"/>
    <w:rsid w:val="0004126A"/>
    <w:rsid w:val="00041C26"/>
    <w:rsid w:val="00043E7C"/>
    <w:rsid w:val="00047067"/>
    <w:rsid w:val="000477A6"/>
    <w:rsid w:val="00050768"/>
    <w:rsid w:val="00051117"/>
    <w:rsid w:val="000533A8"/>
    <w:rsid w:val="00053A0C"/>
    <w:rsid w:val="0005504E"/>
    <w:rsid w:val="0005708F"/>
    <w:rsid w:val="00062387"/>
    <w:rsid w:val="00062B3C"/>
    <w:rsid w:val="00063755"/>
    <w:rsid w:val="00063CF6"/>
    <w:rsid w:val="00063F39"/>
    <w:rsid w:val="0006624A"/>
    <w:rsid w:val="00066BED"/>
    <w:rsid w:val="000679BE"/>
    <w:rsid w:val="00070B6B"/>
    <w:rsid w:val="00070BC3"/>
    <w:rsid w:val="00071D26"/>
    <w:rsid w:val="00072520"/>
    <w:rsid w:val="00072E1F"/>
    <w:rsid w:val="00073B85"/>
    <w:rsid w:val="000747C0"/>
    <w:rsid w:val="00074AD8"/>
    <w:rsid w:val="00074BFA"/>
    <w:rsid w:val="00077D66"/>
    <w:rsid w:val="000803F1"/>
    <w:rsid w:val="00080E1E"/>
    <w:rsid w:val="00081FDD"/>
    <w:rsid w:val="000832AD"/>
    <w:rsid w:val="00083EC5"/>
    <w:rsid w:val="000868FF"/>
    <w:rsid w:val="00086C79"/>
    <w:rsid w:val="00086FFA"/>
    <w:rsid w:val="000879AA"/>
    <w:rsid w:val="000906B4"/>
    <w:rsid w:val="000908F7"/>
    <w:rsid w:val="0009165C"/>
    <w:rsid w:val="000918D8"/>
    <w:rsid w:val="000919E1"/>
    <w:rsid w:val="000923B2"/>
    <w:rsid w:val="000929BB"/>
    <w:rsid w:val="000935D0"/>
    <w:rsid w:val="0009386F"/>
    <w:rsid w:val="00093CD5"/>
    <w:rsid w:val="00094197"/>
    <w:rsid w:val="000944F3"/>
    <w:rsid w:val="00095FA5"/>
    <w:rsid w:val="00095FA6"/>
    <w:rsid w:val="000963EC"/>
    <w:rsid w:val="000965BC"/>
    <w:rsid w:val="00097290"/>
    <w:rsid w:val="000A1340"/>
    <w:rsid w:val="000A1839"/>
    <w:rsid w:val="000A24D7"/>
    <w:rsid w:val="000A3697"/>
    <w:rsid w:val="000A472D"/>
    <w:rsid w:val="000A4BC4"/>
    <w:rsid w:val="000A5893"/>
    <w:rsid w:val="000A5C5E"/>
    <w:rsid w:val="000A694E"/>
    <w:rsid w:val="000A7E4F"/>
    <w:rsid w:val="000B0EB7"/>
    <w:rsid w:val="000B1540"/>
    <w:rsid w:val="000B2160"/>
    <w:rsid w:val="000B21D7"/>
    <w:rsid w:val="000B2582"/>
    <w:rsid w:val="000B30FE"/>
    <w:rsid w:val="000B31AB"/>
    <w:rsid w:val="000B458B"/>
    <w:rsid w:val="000B5772"/>
    <w:rsid w:val="000B6139"/>
    <w:rsid w:val="000B6882"/>
    <w:rsid w:val="000B71AB"/>
    <w:rsid w:val="000B76F9"/>
    <w:rsid w:val="000C01AE"/>
    <w:rsid w:val="000C0773"/>
    <w:rsid w:val="000C1DBF"/>
    <w:rsid w:val="000C234C"/>
    <w:rsid w:val="000C25C6"/>
    <w:rsid w:val="000C2632"/>
    <w:rsid w:val="000C28B3"/>
    <w:rsid w:val="000C2D64"/>
    <w:rsid w:val="000C36C6"/>
    <w:rsid w:val="000C4913"/>
    <w:rsid w:val="000C491F"/>
    <w:rsid w:val="000C5140"/>
    <w:rsid w:val="000C5B9A"/>
    <w:rsid w:val="000C5F31"/>
    <w:rsid w:val="000C696E"/>
    <w:rsid w:val="000C7358"/>
    <w:rsid w:val="000D08BF"/>
    <w:rsid w:val="000D0DB6"/>
    <w:rsid w:val="000D1821"/>
    <w:rsid w:val="000D1D96"/>
    <w:rsid w:val="000D1D9D"/>
    <w:rsid w:val="000D3C39"/>
    <w:rsid w:val="000D47D4"/>
    <w:rsid w:val="000D49EF"/>
    <w:rsid w:val="000D5529"/>
    <w:rsid w:val="000D57FB"/>
    <w:rsid w:val="000D5883"/>
    <w:rsid w:val="000D62F2"/>
    <w:rsid w:val="000E0CCA"/>
    <w:rsid w:val="000E134E"/>
    <w:rsid w:val="000E1679"/>
    <w:rsid w:val="000E2609"/>
    <w:rsid w:val="000E2A1E"/>
    <w:rsid w:val="000E2D2C"/>
    <w:rsid w:val="000E3D12"/>
    <w:rsid w:val="000E43A4"/>
    <w:rsid w:val="000E4B09"/>
    <w:rsid w:val="000E5A01"/>
    <w:rsid w:val="000E7E96"/>
    <w:rsid w:val="000F1AE0"/>
    <w:rsid w:val="000F202A"/>
    <w:rsid w:val="000F232B"/>
    <w:rsid w:val="000F2B54"/>
    <w:rsid w:val="000F365B"/>
    <w:rsid w:val="000F3BCE"/>
    <w:rsid w:val="000F3D9D"/>
    <w:rsid w:val="000F51E8"/>
    <w:rsid w:val="000F528C"/>
    <w:rsid w:val="000F5AB9"/>
    <w:rsid w:val="000F5B62"/>
    <w:rsid w:val="000F70D2"/>
    <w:rsid w:val="000F729A"/>
    <w:rsid w:val="000F78E1"/>
    <w:rsid w:val="00100123"/>
    <w:rsid w:val="00100246"/>
    <w:rsid w:val="0010027A"/>
    <w:rsid w:val="001014CB"/>
    <w:rsid w:val="00102C37"/>
    <w:rsid w:val="00103BAE"/>
    <w:rsid w:val="001066A2"/>
    <w:rsid w:val="00106AC9"/>
    <w:rsid w:val="00106CE5"/>
    <w:rsid w:val="0011048D"/>
    <w:rsid w:val="00110A35"/>
    <w:rsid w:val="00112966"/>
    <w:rsid w:val="0011350B"/>
    <w:rsid w:val="00113940"/>
    <w:rsid w:val="00113D60"/>
    <w:rsid w:val="001158EA"/>
    <w:rsid w:val="00115A36"/>
    <w:rsid w:val="0011692D"/>
    <w:rsid w:val="00116F0A"/>
    <w:rsid w:val="00121605"/>
    <w:rsid w:val="00121BE7"/>
    <w:rsid w:val="00121C8A"/>
    <w:rsid w:val="00125E89"/>
    <w:rsid w:val="00126E34"/>
    <w:rsid w:val="00130030"/>
    <w:rsid w:val="0013050A"/>
    <w:rsid w:val="001306BB"/>
    <w:rsid w:val="00132E83"/>
    <w:rsid w:val="00133FBB"/>
    <w:rsid w:val="00134421"/>
    <w:rsid w:val="00135C79"/>
    <w:rsid w:val="00136403"/>
    <w:rsid w:val="001374E9"/>
    <w:rsid w:val="00137FF8"/>
    <w:rsid w:val="001400F7"/>
    <w:rsid w:val="00140B9F"/>
    <w:rsid w:val="001411E4"/>
    <w:rsid w:val="001417E5"/>
    <w:rsid w:val="00141C62"/>
    <w:rsid w:val="001423BD"/>
    <w:rsid w:val="0014240B"/>
    <w:rsid w:val="00142804"/>
    <w:rsid w:val="00142F4B"/>
    <w:rsid w:val="00143D8C"/>
    <w:rsid w:val="00145190"/>
    <w:rsid w:val="0014590E"/>
    <w:rsid w:val="00146EE9"/>
    <w:rsid w:val="0014764A"/>
    <w:rsid w:val="00147B03"/>
    <w:rsid w:val="0015021A"/>
    <w:rsid w:val="00150AFE"/>
    <w:rsid w:val="0015354F"/>
    <w:rsid w:val="001540D5"/>
    <w:rsid w:val="00155977"/>
    <w:rsid w:val="001559D6"/>
    <w:rsid w:val="001570D3"/>
    <w:rsid w:val="001571AF"/>
    <w:rsid w:val="00157619"/>
    <w:rsid w:val="0015790B"/>
    <w:rsid w:val="00157EA7"/>
    <w:rsid w:val="00160032"/>
    <w:rsid w:val="001602D0"/>
    <w:rsid w:val="0016355A"/>
    <w:rsid w:val="00163D3F"/>
    <w:rsid w:val="00163FBF"/>
    <w:rsid w:val="00164D63"/>
    <w:rsid w:val="00165010"/>
    <w:rsid w:val="00165743"/>
    <w:rsid w:val="00165A06"/>
    <w:rsid w:val="00166351"/>
    <w:rsid w:val="00166D16"/>
    <w:rsid w:val="00166DAC"/>
    <w:rsid w:val="00167411"/>
    <w:rsid w:val="001675B4"/>
    <w:rsid w:val="00167746"/>
    <w:rsid w:val="00167C79"/>
    <w:rsid w:val="0017046B"/>
    <w:rsid w:val="00170B59"/>
    <w:rsid w:val="00170FA5"/>
    <w:rsid w:val="00171008"/>
    <w:rsid w:val="001710C1"/>
    <w:rsid w:val="00171DD8"/>
    <w:rsid w:val="001720B2"/>
    <w:rsid w:val="001720D1"/>
    <w:rsid w:val="001738E7"/>
    <w:rsid w:val="001754EA"/>
    <w:rsid w:val="00177075"/>
    <w:rsid w:val="00177385"/>
    <w:rsid w:val="00177CB2"/>
    <w:rsid w:val="00180692"/>
    <w:rsid w:val="0018132E"/>
    <w:rsid w:val="00181B36"/>
    <w:rsid w:val="00182EC1"/>
    <w:rsid w:val="00183AE6"/>
    <w:rsid w:val="00184068"/>
    <w:rsid w:val="00190142"/>
    <w:rsid w:val="00190ABE"/>
    <w:rsid w:val="00190F47"/>
    <w:rsid w:val="0019193B"/>
    <w:rsid w:val="0019216C"/>
    <w:rsid w:val="0019389B"/>
    <w:rsid w:val="001946A7"/>
    <w:rsid w:val="00197274"/>
    <w:rsid w:val="0019785A"/>
    <w:rsid w:val="001A067E"/>
    <w:rsid w:val="001A06F8"/>
    <w:rsid w:val="001A143F"/>
    <w:rsid w:val="001A1E54"/>
    <w:rsid w:val="001A1F78"/>
    <w:rsid w:val="001A5D5F"/>
    <w:rsid w:val="001B030A"/>
    <w:rsid w:val="001B0D15"/>
    <w:rsid w:val="001B2700"/>
    <w:rsid w:val="001B3299"/>
    <w:rsid w:val="001B3CF2"/>
    <w:rsid w:val="001B3D3C"/>
    <w:rsid w:val="001B4D8F"/>
    <w:rsid w:val="001B6DF3"/>
    <w:rsid w:val="001B7603"/>
    <w:rsid w:val="001B7943"/>
    <w:rsid w:val="001B7968"/>
    <w:rsid w:val="001C0D99"/>
    <w:rsid w:val="001C1383"/>
    <w:rsid w:val="001C1842"/>
    <w:rsid w:val="001C2B26"/>
    <w:rsid w:val="001C2C97"/>
    <w:rsid w:val="001C2FCB"/>
    <w:rsid w:val="001C3D3C"/>
    <w:rsid w:val="001C3FC0"/>
    <w:rsid w:val="001C40B3"/>
    <w:rsid w:val="001C46D8"/>
    <w:rsid w:val="001C4C66"/>
    <w:rsid w:val="001C5149"/>
    <w:rsid w:val="001C5678"/>
    <w:rsid w:val="001C5A6A"/>
    <w:rsid w:val="001C65F7"/>
    <w:rsid w:val="001C7FE1"/>
    <w:rsid w:val="001D07A8"/>
    <w:rsid w:val="001D08B5"/>
    <w:rsid w:val="001D127E"/>
    <w:rsid w:val="001D3E2F"/>
    <w:rsid w:val="001D5774"/>
    <w:rsid w:val="001D586A"/>
    <w:rsid w:val="001D5ACA"/>
    <w:rsid w:val="001D5BB9"/>
    <w:rsid w:val="001D5E0C"/>
    <w:rsid w:val="001D63F7"/>
    <w:rsid w:val="001D7281"/>
    <w:rsid w:val="001D7640"/>
    <w:rsid w:val="001E0095"/>
    <w:rsid w:val="001E0339"/>
    <w:rsid w:val="001E05B7"/>
    <w:rsid w:val="001E2298"/>
    <w:rsid w:val="001E26AD"/>
    <w:rsid w:val="001E30CF"/>
    <w:rsid w:val="001E394B"/>
    <w:rsid w:val="001E39DC"/>
    <w:rsid w:val="001E3C72"/>
    <w:rsid w:val="001E3DAE"/>
    <w:rsid w:val="001E578E"/>
    <w:rsid w:val="001E6BAA"/>
    <w:rsid w:val="001E7089"/>
    <w:rsid w:val="001E75C4"/>
    <w:rsid w:val="001E7A26"/>
    <w:rsid w:val="001E7F6C"/>
    <w:rsid w:val="001F0080"/>
    <w:rsid w:val="001F07AF"/>
    <w:rsid w:val="001F149A"/>
    <w:rsid w:val="001F17A1"/>
    <w:rsid w:val="001F2A01"/>
    <w:rsid w:val="001F2C62"/>
    <w:rsid w:val="001F4A67"/>
    <w:rsid w:val="001F7579"/>
    <w:rsid w:val="00200401"/>
    <w:rsid w:val="0020081E"/>
    <w:rsid w:val="00200C6A"/>
    <w:rsid w:val="00200CA1"/>
    <w:rsid w:val="00201173"/>
    <w:rsid w:val="0020226F"/>
    <w:rsid w:val="00202B46"/>
    <w:rsid w:val="00203B34"/>
    <w:rsid w:val="00204303"/>
    <w:rsid w:val="00205CB4"/>
    <w:rsid w:val="00206350"/>
    <w:rsid w:val="00206562"/>
    <w:rsid w:val="00206839"/>
    <w:rsid w:val="00206F8E"/>
    <w:rsid w:val="002133CA"/>
    <w:rsid w:val="00214A25"/>
    <w:rsid w:val="00215FBA"/>
    <w:rsid w:val="00217223"/>
    <w:rsid w:val="002201D0"/>
    <w:rsid w:val="002203B9"/>
    <w:rsid w:val="0022188F"/>
    <w:rsid w:val="0022543E"/>
    <w:rsid w:val="002262BC"/>
    <w:rsid w:val="00226D27"/>
    <w:rsid w:val="00227081"/>
    <w:rsid w:val="0023040E"/>
    <w:rsid w:val="00230FB2"/>
    <w:rsid w:val="00232129"/>
    <w:rsid w:val="00232422"/>
    <w:rsid w:val="00232FFB"/>
    <w:rsid w:val="002333AB"/>
    <w:rsid w:val="0023365A"/>
    <w:rsid w:val="0023437F"/>
    <w:rsid w:val="00234491"/>
    <w:rsid w:val="00234FDC"/>
    <w:rsid w:val="00235C35"/>
    <w:rsid w:val="00235D14"/>
    <w:rsid w:val="00235E0F"/>
    <w:rsid w:val="0023692F"/>
    <w:rsid w:val="0024039A"/>
    <w:rsid w:val="002403FC"/>
    <w:rsid w:val="00240B2D"/>
    <w:rsid w:val="00241383"/>
    <w:rsid w:val="00241FF6"/>
    <w:rsid w:val="00242F6E"/>
    <w:rsid w:val="002442EE"/>
    <w:rsid w:val="00244872"/>
    <w:rsid w:val="0024610B"/>
    <w:rsid w:val="00246541"/>
    <w:rsid w:val="00246B08"/>
    <w:rsid w:val="00246C87"/>
    <w:rsid w:val="00247DFA"/>
    <w:rsid w:val="00251E27"/>
    <w:rsid w:val="00251F00"/>
    <w:rsid w:val="00252A6A"/>
    <w:rsid w:val="00252F72"/>
    <w:rsid w:val="00253293"/>
    <w:rsid w:val="002540A3"/>
    <w:rsid w:val="00254640"/>
    <w:rsid w:val="00254B66"/>
    <w:rsid w:val="00254E48"/>
    <w:rsid w:val="00256DA4"/>
    <w:rsid w:val="00260E4E"/>
    <w:rsid w:val="00261715"/>
    <w:rsid w:val="00261B15"/>
    <w:rsid w:val="00261C5D"/>
    <w:rsid w:val="00262692"/>
    <w:rsid w:val="00262D73"/>
    <w:rsid w:val="00263053"/>
    <w:rsid w:val="0026385F"/>
    <w:rsid w:val="00263B52"/>
    <w:rsid w:val="00264445"/>
    <w:rsid w:val="0026570B"/>
    <w:rsid w:val="00265719"/>
    <w:rsid w:val="00267508"/>
    <w:rsid w:val="00267C3A"/>
    <w:rsid w:val="00271479"/>
    <w:rsid w:val="0027159D"/>
    <w:rsid w:val="0027207B"/>
    <w:rsid w:val="002722CB"/>
    <w:rsid w:val="00272307"/>
    <w:rsid w:val="002723E3"/>
    <w:rsid w:val="00272436"/>
    <w:rsid w:val="00273B4B"/>
    <w:rsid w:val="00273DC4"/>
    <w:rsid w:val="0027424C"/>
    <w:rsid w:val="00274AD8"/>
    <w:rsid w:val="00274B7C"/>
    <w:rsid w:val="00275976"/>
    <w:rsid w:val="00275C58"/>
    <w:rsid w:val="00277A2C"/>
    <w:rsid w:val="00280F19"/>
    <w:rsid w:val="00281AC4"/>
    <w:rsid w:val="00284063"/>
    <w:rsid w:val="0028588E"/>
    <w:rsid w:val="00287821"/>
    <w:rsid w:val="002878A5"/>
    <w:rsid w:val="00287A19"/>
    <w:rsid w:val="00290B53"/>
    <w:rsid w:val="00291077"/>
    <w:rsid w:val="002948BD"/>
    <w:rsid w:val="0029552C"/>
    <w:rsid w:val="0029613D"/>
    <w:rsid w:val="002969C3"/>
    <w:rsid w:val="00297971"/>
    <w:rsid w:val="00297E3E"/>
    <w:rsid w:val="00297F9F"/>
    <w:rsid w:val="002A00C4"/>
    <w:rsid w:val="002A0704"/>
    <w:rsid w:val="002A1FCF"/>
    <w:rsid w:val="002A369E"/>
    <w:rsid w:val="002A3AAC"/>
    <w:rsid w:val="002A3C51"/>
    <w:rsid w:val="002A3CEE"/>
    <w:rsid w:val="002A43E4"/>
    <w:rsid w:val="002A4F96"/>
    <w:rsid w:val="002A56DE"/>
    <w:rsid w:val="002A69E5"/>
    <w:rsid w:val="002B07B8"/>
    <w:rsid w:val="002B0CA6"/>
    <w:rsid w:val="002B1A4A"/>
    <w:rsid w:val="002B33D9"/>
    <w:rsid w:val="002B3976"/>
    <w:rsid w:val="002B4972"/>
    <w:rsid w:val="002B6A44"/>
    <w:rsid w:val="002B7F99"/>
    <w:rsid w:val="002C04EE"/>
    <w:rsid w:val="002C0899"/>
    <w:rsid w:val="002C1416"/>
    <w:rsid w:val="002C1B2F"/>
    <w:rsid w:val="002C226D"/>
    <w:rsid w:val="002C44EF"/>
    <w:rsid w:val="002C4EF4"/>
    <w:rsid w:val="002C544B"/>
    <w:rsid w:val="002C572E"/>
    <w:rsid w:val="002C645C"/>
    <w:rsid w:val="002C670D"/>
    <w:rsid w:val="002C6B54"/>
    <w:rsid w:val="002C7C26"/>
    <w:rsid w:val="002D0021"/>
    <w:rsid w:val="002D0A69"/>
    <w:rsid w:val="002D0BF9"/>
    <w:rsid w:val="002D2742"/>
    <w:rsid w:val="002D2E96"/>
    <w:rsid w:val="002D3731"/>
    <w:rsid w:val="002D41D4"/>
    <w:rsid w:val="002D470B"/>
    <w:rsid w:val="002D51E2"/>
    <w:rsid w:val="002D5431"/>
    <w:rsid w:val="002D56B4"/>
    <w:rsid w:val="002D7183"/>
    <w:rsid w:val="002D791C"/>
    <w:rsid w:val="002D7964"/>
    <w:rsid w:val="002E0520"/>
    <w:rsid w:val="002E225A"/>
    <w:rsid w:val="002E27FE"/>
    <w:rsid w:val="002E39EE"/>
    <w:rsid w:val="002E3BE1"/>
    <w:rsid w:val="002E3EB1"/>
    <w:rsid w:val="002E4780"/>
    <w:rsid w:val="002E596A"/>
    <w:rsid w:val="002E7400"/>
    <w:rsid w:val="002E7425"/>
    <w:rsid w:val="002E7867"/>
    <w:rsid w:val="002F1534"/>
    <w:rsid w:val="002F2B8E"/>
    <w:rsid w:val="002F3C95"/>
    <w:rsid w:val="002F4AFD"/>
    <w:rsid w:val="002F4D02"/>
    <w:rsid w:val="002F5FF2"/>
    <w:rsid w:val="002F6371"/>
    <w:rsid w:val="003008F1"/>
    <w:rsid w:val="00300E51"/>
    <w:rsid w:val="0030152E"/>
    <w:rsid w:val="00303464"/>
    <w:rsid w:val="003037B6"/>
    <w:rsid w:val="00303A0E"/>
    <w:rsid w:val="00305E7C"/>
    <w:rsid w:val="00306052"/>
    <w:rsid w:val="0030641F"/>
    <w:rsid w:val="00310369"/>
    <w:rsid w:val="00311770"/>
    <w:rsid w:val="00311A9E"/>
    <w:rsid w:val="00311F14"/>
    <w:rsid w:val="00312337"/>
    <w:rsid w:val="00312CE8"/>
    <w:rsid w:val="00313AF9"/>
    <w:rsid w:val="003140F5"/>
    <w:rsid w:val="003153D8"/>
    <w:rsid w:val="00316878"/>
    <w:rsid w:val="00320580"/>
    <w:rsid w:val="00321544"/>
    <w:rsid w:val="00322939"/>
    <w:rsid w:val="00322B12"/>
    <w:rsid w:val="003231CD"/>
    <w:rsid w:val="003236A9"/>
    <w:rsid w:val="00327525"/>
    <w:rsid w:val="00327892"/>
    <w:rsid w:val="00330ABA"/>
    <w:rsid w:val="00330BAF"/>
    <w:rsid w:val="00330DE4"/>
    <w:rsid w:val="0033279B"/>
    <w:rsid w:val="00332D26"/>
    <w:rsid w:val="00332D63"/>
    <w:rsid w:val="003332B4"/>
    <w:rsid w:val="003334AA"/>
    <w:rsid w:val="00334063"/>
    <w:rsid w:val="00334C32"/>
    <w:rsid w:val="00335A0A"/>
    <w:rsid w:val="0033600F"/>
    <w:rsid w:val="003369A3"/>
    <w:rsid w:val="00336A2E"/>
    <w:rsid w:val="00336CD1"/>
    <w:rsid w:val="003371DC"/>
    <w:rsid w:val="00337748"/>
    <w:rsid w:val="00337EE0"/>
    <w:rsid w:val="00340EAF"/>
    <w:rsid w:val="00340FA9"/>
    <w:rsid w:val="00342080"/>
    <w:rsid w:val="00342482"/>
    <w:rsid w:val="003428D9"/>
    <w:rsid w:val="00343133"/>
    <w:rsid w:val="003433D3"/>
    <w:rsid w:val="00343924"/>
    <w:rsid w:val="00343A08"/>
    <w:rsid w:val="00344153"/>
    <w:rsid w:val="00344399"/>
    <w:rsid w:val="00344C62"/>
    <w:rsid w:val="00344F10"/>
    <w:rsid w:val="0034627C"/>
    <w:rsid w:val="00346F84"/>
    <w:rsid w:val="00347403"/>
    <w:rsid w:val="00350A70"/>
    <w:rsid w:val="003520EC"/>
    <w:rsid w:val="00353518"/>
    <w:rsid w:val="00356A50"/>
    <w:rsid w:val="00360423"/>
    <w:rsid w:val="00363B3E"/>
    <w:rsid w:val="00363E50"/>
    <w:rsid w:val="00363E6D"/>
    <w:rsid w:val="00364B4B"/>
    <w:rsid w:val="003653B6"/>
    <w:rsid w:val="00365A58"/>
    <w:rsid w:val="003660B4"/>
    <w:rsid w:val="003667B9"/>
    <w:rsid w:val="00366ECB"/>
    <w:rsid w:val="003670DA"/>
    <w:rsid w:val="00367378"/>
    <w:rsid w:val="003714EE"/>
    <w:rsid w:val="00371600"/>
    <w:rsid w:val="00372192"/>
    <w:rsid w:val="00373A50"/>
    <w:rsid w:val="00374C3A"/>
    <w:rsid w:val="00375E4A"/>
    <w:rsid w:val="003810D1"/>
    <w:rsid w:val="0038157F"/>
    <w:rsid w:val="00382091"/>
    <w:rsid w:val="00382249"/>
    <w:rsid w:val="0038331B"/>
    <w:rsid w:val="00383650"/>
    <w:rsid w:val="0038396F"/>
    <w:rsid w:val="00383E75"/>
    <w:rsid w:val="00384548"/>
    <w:rsid w:val="00384D57"/>
    <w:rsid w:val="00384E55"/>
    <w:rsid w:val="003860F2"/>
    <w:rsid w:val="0038686D"/>
    <w:rsid w:val="003871AA"/>
    <w:rsid w:val="003876DE"/>
    <w:rsid w:val="00387FB6"/>
    <w:rsid w:val="00390BF9"/>
    <w:rsid w:val="00393742"/>
    <w:rsid w:val="00393887"/>
    <w:rsid w:val="00393D70"/>
    <w:rsid w:val="00394E3A"/>
    <w:rsid w:val="00395369"/>
    <w:rsid w:val="00397F43"/>
    <w:rsid w:val="003A173E"/>
    <w:rsid w:val="003A1BBF"/>
    <w:rsid w:val="003A38CB"/>
    <w:rsid w:val="003A3A9A"/>
    <w:rsid w:val="003A3C6A"/>
    <w:rsid w:val="003A4271"/>
    <w:rsid w:val="003A4914"/>
    <w:rsid w:val="003A4FF0"/>
    <w:rsid w:val="003B219F"/>
    <w:rsid w:val="003B2265"/>
    <w:rsid w:val="003B3C8B"/>
    <w:rsid w:val="003B46AB"/>
    <w:rsid w:val="003B4A58"/>
    <w:rsid w:val="003B5778"/>
    <w:rsid w:val="003B604A"/>
    <w:rsid w:val="003B6CE5"/>
    <w:rsid w:val="003B741D"/>
    <w:rsid w:val="003C064F"/>
    <w:rsid w:val="003C1E81"/>
    <w:rsid w:val="003C2EA5"/>
    <w:rsid w:val="003C31A9"/>
    <w:rsid w:val="003C4290"/>
    <w:rsid w:val="003C51CF"/>
    <w:rsid w:val="003C57DD"/>
    <w:rsid w:val="003C58F2"/>
    <w:rsid w:val="003C5B7A"/>
    <w:rsid w:val="003D0C45"/>
    <w:rsid w:val="003D0E15"/>
    <w:rsid w:val="003D1355"/>
    <w:rsid w:val="003D1FB1"/>
    <w:rsid w:val="003D307D"/>
    <w:rsid w:val="003D30BD"/>
    <w:rsid w:val="003D46E0"/>
    <w:rsid w:val="003D47AB"/>
    <w:rsid w:val="003D4E79"/>
    <w:rsid w:val="003D56CE"/>
    <w:rsid w:val="003D5B9B"/>
    <w:rsid w:val="003D5CF9"/>
    <w:rsid w:val="003E0734"/>
    <w:rsid w:val="003E1405"/>
    <w:rsid w:val="003E2E43"/>
    <w:rsid w:val="003E35CF"/>
    <w:rsid w:val="003E414E"/>
    <w:rsid w:val="003E463B"/>
    <w:rsid w:val="003E48B3"/>
    <w:rsid w:val="003E67D2"/>
    <w:rsid w:val="003F0B54"/>
    <w:rsid w:val="003F1CE3"/>
    <w:rsid w:val="003F2B66"/>
    <w:rsid w:val="003F2EB2"/>
    <w:rsid w:val="003F2F5F"/>
    <w:rsid w:val="003F3BF8"/>
    <w:rsid w:val="003F3DA3"/>
    <w:rsid w:val="003F425E"/>
    <w:rsid w:val="003F56B6"/>
    <w:rsid w:val="003F6722"/>
    <w:rsid w:val="003F7BD1"/>
    <w:rsid w:val="003F7D3C"/>
    <w:rsid w:val="0040085A"/>
    <w:rsid w:val="00401662"/>
    <w:rsid w:val="004018EE"/>
    <w:rsid w:val="00402123"/>
    <w:rsid w:val="0040261F"/>
    <w:rsid w:val="00402995"/>
    <w:rsid w:val="00405FCB"/>
    <w:rsid w:val="00406A35"/>
    <w:rsid w:val="00407459"/>
    <w:rsid w:val="0041003D"/>
    <w:rsid w:val="004111CC"/>
    <w:rsid w:val="00411247"/>
    <w:rsid w:val="004114EA"/>
    <w:rsid w:val="00411BDD"/>
    <w:rsid w:val="00412A1A"/>
    <w:rsid w:val="00413338"/>
    <w:rsid w:val="00413E32"/>
    <w:rsid w:val="00413E3F"/>
    <w:rsid w:val="00414EF2"/>
    <w:rsid w:val="00414F21"/>
    <w:rsid w:val="00415D2A"/>
    <w:rsid w:val="00415E94"/>
    <w:rsid w:val="00415EC0"/>
    <w:rsid w:val="004160EB"/>
    <w:rsid w:val="00416C47"/>
    <w:rsid w:val="00422516"/>
    <w:rsid w:val="00423388"/>
    <w:rsid w:val="00423555"/>
    <w:rsid w:val="00423A43"/>
    <w:rsid w:val="00425407"/>
    <w:rsid w:val="004260AE"/>
    <w:rsid w:val="004308F7"/>
    <w:rsid w:val="004330E1"/>
    <w:rsid w:val="00433404"/>
    <w:rsid w:val="004336E8"/>
    <w:rsid w:val="00433777"/>
    <w:rsid w:val="00434C49"/>
    <w:rsid w:val="00435141"/>
    <w:rsid w:val="00435BED"/>
    <w:rsid w:val="00437A30"/>
    <w:rsid w:val="00437ED7"/>
    <w:rsid w:val="00440C15"/>
    <w:rsid w:val="00441159"/>
    <w:rsid w:val="004419D6"/>
    <w:rsid w:val="00441F5C"/>
    <w:rsid w:val="0044330C"/>
    <w:rsid w:val="00443B20"/>
    <w:rsid w:val="00443EB3"/>
    <w:rsid w:val="00445F04"/>
    <w:rsid w:val="004465E8"/>
    <w:rsid w:val="00452312"/>
    <w:rsid w:val="00452A1C"/>
    <w:rsid w:val="004531FF"/>
    <w:rsid w:val="004542CA"/>
    <w:rsid w:val="004553C5"/>
    <w:rsid w:val="00455450"/>
    <w:rsid w:val="00455C4F"/>
    <w:rsid w:val="00460103"/>
    <w:rsid w:val="004602F7"/>
    <w:rsid w:val="00460864"/>
    <w:rsid w:val="00460BD4"/>
    <w:rsid w:val="0046132B"/>
    <w:rsid w:val="00461E6B"/>
    <w:rsid w:val="004629A9"/>
    <w:rsid w:val="0046354D"/>
    <w:rsid w:val="004648CC"/>
    <w:rsid w:val="00466949"/>
    <w:rsid w:val="00466E2A"/>
    <w:rsid w:val="00467369"/>
    <w:rsid w:val="00470F65"/>
    <w:rsid w:val="0047215F"/>
    <w:rsid w:val="004733A5"/>
    <w:rsid w:val="004735EF"/>
    <w:rsid w:val="00473B09"/>
    <w:rsid w:val="004742DF"/>
    <w:rsid w:val="0047598F"/>
    <w:rsid w:val="004759EE"/>
    <w:rsid w:val="00476515"/>
    <w:rsid w:val="00477CED"/>
    <w:rsid w:val="00477DAA"/>
    <w:rsid w:val="00480950"/>
    <w:rsid w:val="0048186A"/>
    <w:rsid w:val="0048188D"/>
    <w:rsid w:val="0048228B"/>
    <w:rsid w:val="004831DF"/>
    <w:rsid w:val="004845E9"/>
    <w:rsid w:val="004853E5"/>
    <w:rsid w:val="0048606C"/>
    <w:rsid w:val="004869AF"/>
    <w:rsid w:val="00487018"/>
    <w:rsid w:val="00487D2B"/>
    <w:rsid w:val="0049123B"/>
    <w:rsid w:val="00491C81"/>
    <w:rsid w:val="004926EC"/>
    <w:rsid w:val="004936EB"/>
    <w:rsid w:val="00494851"/>
    <w:rsid w:val="004955D4"/>
    <w:rsid w:val="004956F2"/>
    <w:rsid w:val="00496D86"/>
    <w:rsid w:val="00496E6F"/>
    <w:rsid w:val="00497C3D"/>
    <w:rsid w:val="004A1239"/>
    <w:rsid w:val="004A1698"/>
    <w:rsid w:val="004A1D19"/>
    <w:rsid w:val="004A2787"/>
    <w:rsid w:val="004A3F0B"/>
    <w:rsid w:val="004A4459"/>
    <w:rsid w:val="004A4FC0"/>
    <w:rsid w:val="004A5599"/>
    <w:rsid w:val="004A5CD5"/>
    <w:rsid w:val="004A63FF"/>
    <w:rsid w:val="004A6FFE"/>
    <w:rsid w:val="004A7034"/>
    <w:rsid w:val="004A726C"/>
    <w:rsid w:val="004A7892"/>
    <w:rsid w:val="004A7A6E"/>
    <w:rsid w:val="004B06E4"/>
    <w:rsid w:val="004B0A0E"/>
    <w:rsid w:val="004B112C"/>
    <w:rsid w:val="004B1AED"/>
    <w:rsid w:val="004B2789"/>
    <w:rsid w:val="004B2BAF"/>
    <w:rsid w:val="004B40E9"/>
    <w:rsid w:val="004B48FF"/>
    <w:rsid w:val="004B6511"/>
    <w:rsid w:val="004B6E84"/>
    <w:rsid w:val="004C00E5"/>
    <w:rsid w:val="004C02D9"/>
    <w:rsid w:val="004C178B"/>
    <w:rsid w:val="004C4295"/>
    <w:rsid w:val="004C44B2"/>
    <w:rsid w:val="004C4E98"/>
    <w:rsid w:val="004C4EF5"/>
    <w:rsid w:val="004C53B2"/>
    <w:rsid w:val="004C5DAD"/>
    <w:rsid w:val="004D0974"/>
    <w:rsid w:val="004D0A60"/>
    <w:rsid w:val="004D2E01"/>
    <w:rsid w:val="004D30BC"/>
    <w:rsid w:val="004D6868"/>
    <w:rsid w:val="004D7CEB"/>
    <w:rsid w:val="004D7D21"/>
    <w:rsid w:val="004E1113"/>
    <w:rsid w:val="004E124B"/>
    <w:rsid w:val="004E1284"/>
    <w:rsid w:val="004E13D8"/>
    <w:rsid w:val="004E3D9B"/>
    <w:rsid w:val="004E488B"/>
    <w:rsid w:val="004E4F45"/>
    <w:rsid w:val="004E5530"/>
    <w:rsid w:val="004E619A"/>
    <w:rsid w:val="004E702C"/>
    <w:rsid w:val="004E7094"/>
    <w:rsid w:val="004F02EB"/>
    <w:rsid w:val="004F1296"/>
    <w:rsid w:val="004F2A5C"/>
    <w:rsid w:val="004F38EE"/>
    <w:rsid w:val="004F39CF"/>
    <w:rsid w:val="004F4376"/>
    <w:rsid w:val="004F4B27"/>
    <w:rsid w:val="004F4BE4"/>
    <w:rsid w:val="004F4E92"/>
    <w:rsid w:val="004F53D2"/>
    <w:rsid w:val="004F5B30"/>
    <w:rsid w:val="004F6C15"/>
    <w:rsid w:val="004F6DAC"/>
    <w:rsid w:val="004F7221"/>
    <w:rsid w:val="004F7785"/>
    <w:rsid w:val="005019B5"/>
    <w:rsid w:val="0050225B"/>
    <w:rsid w:val="00502625"/>
    <w:rsid w:val="00504703"/>
    <w:rsid w:val="0050537F"/>
    <w:rsid w:val="00505493"/>
    <w:rsid w:val="00506024"/>
    <w:rsid w:val="0050709B"/>
    <w:rsid w:val="00507313"/>
    <w:rsid w:val="00507E2B"/>
    <w:rsid w:val="00510A9C"/>
    <w:rsid w:val="00510C68"/>
    <w:rsid w:val="00510E28"/>
    <w:rsid w:val="0051162D"/>
    <w:rsid w:val="00512242"/>
    <w:rsid w:val="00512689"/>
    <w:rsid w:val="00513879"/>
    <w:rsid w:val="00513B07"/>
    <w:rsid w:val="00513FC0"/>
    <w:rsid w:val="00514663"/>
    <w:rsid w:val="00514871"/>
    <w:rsid w:val="00515C0B"/>
    <w:rsid w:val="00515ED2"/>
    <w:rsid w:val="00516E49"/>
    <w:rsid w:val="00517630"/>
    <w:rsid w:val="00517724"/>
    <w:rsid w:val="00517C38"/>
    <w:rsid w:val="0052089E"/>
    <w:rsid w:val="00524FF5"/>
    <w:rsid w:val="00525019"/>
    <w:rsid w:val="0052505A"/>
    <w:rsid w:val="00527061"/>
    <w:rsid w:val="0052776C"/>
    <w:rsid w:val="00527BE5"/>
    <w:rsid w:val="00527F96"/>
    <w:rsid w:val="00531094"/>
    <w:rsid w:val="00531A17"/>
    <w:rsid w:val="00534D74"/>
    <w:rsid w:val="00536212"/>
    <w:rsid w:val="00536D6C"/>
    <w:rsid w:val="00537F47"/>
    <w:rsid w:val="005409A6"/>
    <w:rsid w:val="00541106"/>
    <w:rsid w:val="005413BF"/>
    <w:rsid w:val="005414A3"/>
    <w:rsid w:val="0054347B"/>
    <w:rsid w:val="00543E30"/>
    <w:rsid w:val="0054422D"/>
    <w:rsid w:val="0054454B"/>
    <w:rsid w:val="00544B45"/>
    <w:rsid w:val="0054514F"/>
    <w:rsid w:val="0054534F"/>
    <w:rsid w:val="00545A37"/>
    <w:rsid w:val="00545C6F"/>
    <w:rsid w:val="00546409"/>
    <w:rsid w:val="005466C9"/>
    <w:rsid w:val="005466CA"/>
    <w:rsid w:val="00546A27"/>
    <w:rsid w:val="00547055"/>
    <w:rsid w:val="005472E7"/>
    <w:rsid w:val="00550E63"/>
    <w:rsid w:val="00552BCF"/>
    <w:rsid w:val="00553287"/>
    <w:rsid w:val="005550F2"/>
    <w:rsid w:val="005559FF"/>
    <w:rsid w:val="00555BE5"/>
    <w:rsid w:val="00565E09"/>
    <w:rsid w:val="00567836"/>
    <w:rsid w:val="00567CC4"/>
    <w:rsid w:val="00570511"/>
    <w:rsid w:val="00570AA8"/>
    <w:rsid w:val="00572122"/>
    <w:rsid w:val="0057236C"/>
    <w:rsid w:val="00572432"/>
    <w:rsid w:val="00572F26"/>
    <w:rsid w:val="0057492A"/>
    <w:rsid w:val="00574D8B"/>
    <w:rsid w:val="005759A8"/>
    <w:rsid w:val="00575FEF"/>
    <w:rsid w:val="005761A9"/>
    <w:rsid w:val="005777E3"/>
    <w:rsid w:val="00577A14"/>
    <w:rsid w:val="005803C0"/>
    <w:rsid w:val="00580DCA"/>
    <w:rsid w:val="00581AD2"/>
    <w:rsid w:val="00584193"/>
    <w:rsid w:val="005844DD"/>
    <w:rsid w:val="00585E63"/>
    <w:rsid w:val="00587285"/>
    <w:rsid w:val="005872B7"/>
    <w:rsid w:val="00587447"/>
    <w:rsid w:val="005904A7"/>
    <w:rsid w:val="005910B9"/>
    <w:rsid w:val="005912DE"/>
    <w:rsid w:val="00591855"/>
    <w:rsid w:val="00591F89"/>
    <w:rsid w:val="0059295D"/>
    <w:rsid w:val="00593FBC"/>
    <w:rsid w:val="005942AC"/>
    <w:rsid w:val="005944E4"/>
    <w:rsid w:val="0059466E"/>
    <w:rsid w:val="00594C23"/>
    <w:rsid w:val="00595629"/>
    <w:rsid w:val="005957A0"/>
    <w:rsid w:val="005957D2"/>
    <w:rsid w:val="00597D83"/>
    <w:rsid w:val="005A0D31"/>
    <w:rsid w:val="005A1026"/>
    <w:rsid w:val="005A1E71"/>
    <w:rsid w:val="005A3822"/>
    <w:rsid w:val="005A46FC"/>
    <w:rsid w:val="005A5BEE"/>
    <w:rsid w:val="005A5CA1"/>
    <w:rsid w:val="005A6E5A"/>
    <w:rsid w:val="005B020E"/>
    <w:rsid w:val="005B1AB3"/>
    <w:rsid w:val="005B23E4"/>
    <w:rsid w:val="005B2F8A"/>
    <w:rsid w:val="005B31CA"/>
    <w:rsid w:val="005B31D6"/>
    <w:rsid w:val="005B31F0"/>
    <w:rsid w:val="005B38D9"/>
    <w:rsid w:val="005B3E8A"/>
    <w:rsid w:val="005B5238"/>
    <w:rsid w:val="005B56B5"/>
    <w:rsid w:val="005B6284"/>
    <w:rsid w:val="005B6969"/>
    <w:rsid w:val="005C135D"/>
    <w:rsid w:val="005C17D7"/>
    <w:rsid w:val="005C1997"/>
    <w:rsid w:val="005C1C64"/>
    <w:rsid w:val="005C2EDF"/>
    <w:rsid w:val="005C31E7"/>
    <w:rsid w:val="005C43CB"/>
    <w:rsid w:val="005C48A8"/>
    <w:rsid w:val="005C4D40"/>
    <w:rsid w:val="005C6682"/>
    <w:rsid w:val="005C6FB2"/>
    <w:rsid w:val="005D14E1"/>
    <w:rsid w:val="005D17F6"/>
    <w:rsid w:val="005D3BC3"/>
    <w:rsid w:val="005D3F38"/>
    <w:rsid w:val="005D5247"/>
    <w:rsid w:val="005D52CC"/>
    <w:rsid w:val="005D5DB8"/>
    <w:rsid w:val="005D7836"/>
    <w:rsid w:val="005E0327"/>
    <w:rsid w:val="005E1E81"/>
    <w:rsid w:val="005E32BC"/>
    <w:rsid w:val="005E351E"/>
    <w:rsid w:val="005E3B93"/>
    <w:rsid w:val="005E3D47"/>
    <w:rsid w:val="005E3DAB"/>
    <w:rsid w:val="005E44F4"/>
    <w:rsid w:val="005E49D9"/>
    <w:rsid w:val="005E58A8"/>
    <w:rsid w:val="005E5C4A"/>
    <w:rsid w:val="005E7047"/>
    <w:rsid w:val="005E7434"/>
    <w:rsid w:val="005E7B89"/>
    <w:rsid w:val="005F0078"/>
    <w:rsid w:val="005F087E"/>
    <w:rsid w:val="005F167A"/>
    <w:rsid w:val="005F1A04"/>
    <w:rsid w:val="005F20EB"/>
    <w:rsid w:val="005F31A2"/>
    <w:rsid w:val="005F60DA"/>
    <w:rsid w:val="005F703C"/>
    <w:rsid w:val="00600447"/>
    <w:rsid w:val="00601F08"/>
    <w:rsid w:val="006042DB"/>
    <w:rsid w:val="00605B76"/>
    <w:rsid w:val="006068A4"/>
    <w:rsid w:val="0060738D"/>
    <w:rsid w:val="006073F5"/>
    <w:rsid w:val="006102A7"/>
    <w:rsid w:val="00610EA0"/>
    <w:rsid w:val="00611957"/>
    <w:rsid w:val="00612017"/>
    <w:rsid w:val="00612774"/>
    <w:rsid w:val="00612F50"/>
    <w:rsid w:val="00613333"/>
    <w:rsid w:val="006140D7"/>
    <w:rsid w:val="00615544"/>
    <w:rsid w:val="00615905"/>
    <w:rsid w:val="006159F9"/>
    <w:rsid w:val="006161BD"/>
    <w:rsid w:val="00616778"/>
    <w:rsid w:val="00620613"/>
    <w:rsid w:val="006207EB"/>
    <w:rsid w:val="0062372A"/>
    <w:rsid w:val="00625338"/>
    <w:rsid w:val="00625836"/>
    <w:rsid w:val="00626126"/>
    <w:rsid w:val="00626AA1"/>
    <w:rsid w:val="00626CFB"/>
    <w:rsid w:val="00627197"/>
    <w:rsid w:val="00630A98"/>
    <w:rsid w:val="006318EF"/>
    <w:rsid w:val="006333F9"/>
    <w:rsid w:val="006354EB"/>
    <w:rsid w:val="006355A1"/>
    <w:rsid w:val="00635ED4"/>
    <w:rsid w:val="006376E6"/>
    <w:rsid w:val="006378A6"/>
    <w:rsid w:val="00640319"/>
    <w:rsid w:val="0064050C"/>
    <w:rsid w:val="006407F3"/>
    <w:rsid w:val="00640FA5"/>
    <w:rsid w:val="00641945"/>
    <w:rsid w:val="00642977"/>
    <w:rsid w:val="00643788"/>
    <w:rsid w:val="00643D84"/>
    <w:rsid w:val="006449CF"/>
    <w:rsid w:val="00644D7A"/>
    <w:rsid w:val="0064514B"/>
    <w:rsid w:val="00645280"/>
    <w:rsid w:val="0064735E"/>
    <w:rsid w:val="006509F7"/>
    <w:rsid w:val="00650C7F"/>
    <w:rsid w:val="00650DD2"/>
    <w:rsid w:val="00650F60"/>
    <w:rsid w:val="00651638"/>
    <w:rsid w:val="0065264B"/>
    <w:rsid w:val="0065291A"/>
    <w:rsid w:val="00653A08"/>
    <w:rsid w:val="006545B2"/>
    <w:rsid w:val="006549D8"/>
    <w:rsid w:val="006574C7"/>
    <w:rsid w:val="00657E08"/>
    <w:rsid w:val="006612B8"/>
    <w:rsid w:val="00662860"/>
    <w:rsid w:val="00662B7F"/>
    <w:rsid w:val="0066323A"/>
    <w:rsid w:val="006639C1"/>
    <w:rsid w:val="00664A49"/>
    <w:rsid w:val="00664E4D"/>
    <w:rsid w:val="006652CB"/>
    <w:rsid w:val="00665380"/>
    <w:rsid w:val="00665D20"/>
    <w:rsid w:val="00667ED6"/>
    <w:rsid w:val="00670AFC"/>
    <w:rsid w:val="00670CE1"/>
    <w:rsid w:val="00672E29"/>
    <w:rsid w:val="0067324A"/>
    <w:rsid w:val="00675557"/>
    <w:rsid w:val="006770AF"/>
    <w:rsid w:val="006777B6"/>
    <w:rsid w:val="00677B21"/>
    <w:rsid w:val="00677FBC"/>
    <w:rsid w:val="00681519"/>
    <w:rsid w:val="00681F39"/>
    <w:rsid w:val="00682F14"/>
    <w:rsid w:val="00685118"/>
    <w:rsid w:val="00685621"/>
    <w:rsid w:val="006866BF"/>
    <w:rsid w:val="00686A56"/>
    <w:rsid w:val="00686D7C"/>
    <w:rsid w:val="006874A5"/>
    <w:rsid w:val="006877D7"/>
    <w:rsid w:val="00694D77"/>
    <w:rsid w:val="006A033E"/>
    <w:rsid w:val="006A0C3E"/>
    <w:rsid w:val="006A1FA0"/>
    <w:rsid w:val="006A2DB3"/>
    <w:rsid w:val="006A31BF"/>
    <w:rsid w:val="006A360E"/>
    <w:rsid w:val="006A544B"/>
    <w:rsid w:val="006A6A6D"/>
    <w:rsid w:val="006A6CD8"/>
    <w:rsid w:val="006A742E"/>
    <w:rsid w:val="006B0018"/>
    <w:rsid w:val="006B0134"/>
    <w:rsid w:val="006B01BA"/>
    <w:rsid w:val="006B06F9"/>
    <w:rsid w:val="006B0B48"/>
    <w:rsid w:val="006B0B6B"/>
    <w:rsid w:val="006B0DD0"/>
    <w:rsid w:val="006B10EB"/>
    <w:rsid w:val="006B19F6"/>
    <w:rsid w:val="006B1A44"/>
    <w:rsid w:val="006B23D3"/>
    <w:rsid w:val="006B2626"/>
    <w:rsid w:val="006B4E00"/>
    <w:rsid w:val="006B5BE0"/>
    <w:rsid w:val="006C0E50"/>
    <w:rsid w:val="006C1460"/>
    <w:rsid w:val="006C1F99"/>
    <w:rsid w:val="006C231C"/>
    <w:rsid w:val="006C3CE5"/>
    <w:rsid w:val="006C5B0E"/>
    <w:rsid w:val="006C5B98"/>
    <w:rsid w:val="006C6252"/>
    <w:rsid w:val="006C6668"/>
    <w:rsid w:val="006C7DDF"/>
    <w:rsid w:val="006D1384"/>
    <w:rsid w:val="006D17E6"/>
    <w:rsid w:val="006D3E33"/>
    <w:rsid w:val="006D4A29"/>
    <w:rsid w:val="006D4ABD"/>
    <w:rsid w:val="006D6798"/>
    <w:rsid w:val="006D6D2C"/>
    <w:rsid w:val="006D7D10"/>
    <w:rsid w:val="006E04C6"/>
    <w:rsid w:val="006E05E7"/>
    <w:rsid w:val="006E0F78"/>
    <w:rsid w:val="006E17FD"/>
    <w:rsid w:val="006E1F29"/>
    <w:rsid w:val="006E2007"/>
    <w:rsid w:val="006E2739"/>
    <w:rsid w:val="006E54F9"/>
    <w:rsid w:val="006E5B2D"/>
    <w:rsid w:val="006E6F33"/>
    <w:rsid w:val="006E77E6"/>
    <w:rsid w:val="006E7B52"/>
    <w:rsid w:val="006F1979"/>
    <w:rsid w:val="006F1ADB"/>
    <w:rsid w:val="006F2469"/>
    <w:rsid w:val="006F27D8"/>
    <w:rsid w:val="006F719D"/>
    <w:rsid w:val="007001DB"/>
    <w:rsid w:val="00700A68"/>
    <w:rsid w:val="007013DD"/>
    <w:rsid w:val="0070141E"/>
    <w:rsid w:val="00701B0D"/>
    <w:rsid w:val="0070368E"/>
    <w:rsid w:val="00703B68"/>
    <w:rsid w:val="0070422B"/>
    <w:rsid w:val="00704DD1"/>
    <w:rsid w:val="00705EA5"/>
    <w:rsid w:val="007063C9"/>
    <w:rsid w:val="00706A84"/>
    <w:rsid w:val="00706E8F"/>
    <w:rsid w:val="007070A9"/>
    <w:rsid w:val="00707549"/>
    <w:rsid w:val="007101BA"/>
    <w:rsid w:val="00711B68"/>
    <w:rsid w:val="00715DA3"/>
    <w:rsid w:val="0071629E"/>
    <w:rsid w:val="00717F25"/>
    <w:rsid w:val="007208CB"/>
    <w:rsid w:val="00721A4A"/>
    <w:rsid w:val="00721C6A"/>
    <w:rsid w:val="0072295C"/>
    <w:rsid w:val="00723379"/>
    <w:rsid w:val="00723654"/>
    <w:rsid w:val="00724CD6"/>
    <w:rsid w:val="00725BB7"/>
    <w:rsid w:val="0073164B"/>
    <w:rsid w:val="00731FE4"/>
    <w:rsid w:val="0073203B"/>
    <w:rsid w:val="00732213"/>
    <w:rsid w:val="00732B15"/>
    <w:rsid w:val="00732F4B"/>
    <w:rsid w:val="00734F23"/>
    <w:rsid w:val="0073541D"/>
    <w:rsid w:val="0073664B"/>
    <w:rsid w:val="00740065"/>
    <w:rsid w:val="00740339"/>
    <w:rsid w:val="00741194"/>
    <w:rsid w:val="00741313"/>
    <w:rsid w:val="0074161C"/>
    <w:rsid w:val="00741AAC"/>
    <w:rsid w:val="00741CEC"/>
    <w:rsid w:val="007434D0"/>
    <w:rsid w:val="0074356B"/>
    <w:rsid w:val="00743C06"/>
    <w:rsid w:val="007469AD"/>
    <w:rsid w:val="00747588"/>
    <w:rsid w:val="00747726"/>
    <w:rsid w:val="00747D46"/>
    <w:rsid w:val="007507E4"/>
    <w:rsid w:val="007516E6"/>
    <w:rsid w:val="00751CEA"/>
    <w:rsid w:val="00752E26"/>
    <w:rsid w:val="00752F00"/>
    <w:rsid w:val="0075539F"/>
    <w:rsid w:val="0075542C"/>
    <w:rsid w:val="00755BC4"/>
    <w:rsid w:val="00755D19"/>
    <w:rsid w:val="0075605C"/>
    <w:rsid w:val="007578ED"/>
    <w:rsid w:val="007613D6"/>
    <w:rsid w:val="00761A31"/>
    <w:rsid w:val="0076343A"/>
    <w:rsid w:val="0076507D"/>
    <w:rsid w:val="0076688A"/>
    <w:rsid w:val="00770415"/>
    <w:rsid w:val="00770527"/>
    <w:rsid w:val="007726B1"/>
    <w:rsid w:val="00772D5F"/>
    <w:rsid w:val="00773EA8"/>
    <w:rsid w:val="00775F6F"/>
    <w:rsid w:val="007772B1"/>
    <w:rsid w:val="00780103"/>
    <w:rsid w:val="007808FD"/>
    <w:rsid w:val="00780AA7"/>
    <w:rsid w:val="00780C6A"/>
    <w:rsid w:val="00780CC0"/>
    <w:rsid w:val="007810DA"/>
    <w:rsid w:val="00781D3B"/>
    <w:rsid w:val="007820AB"/>
    <w:rsid w:val="00782533"/>
    <w:rsid w:val="00783F91"/>
    <w:rsid w:val="0078531A"/>
    <w:rsid w:val="00785B13"/>
    <w:rsid w:val="007864EF"/>
    <w:rsid w:val="00786ACD"/>
    <w:rsid w:val="00786F29"/>
    <w:rsid w:val="00787260"/>
    <w:rsid w:val="00787D9A"/>
    <w:rsid w:val="00790473"/>
    <w:rsid w:val="00791B44"/>
    <w:rsid w:val="00791C64"/>
    <w:rsid w:val="0079327F"/>
    <w:rsid w:val="0079381F"/>
    <w:rsid w:val="00794227"/>
    <w:rsid w:val="00796490"/>
    <w:rsid w:val="00796837"/>
    <w:rsid w:val="007A08B4"/>
    <w:rsid w:val="007A1393"/>
    <w:rsid w:val="007A18E3"/>
    <w:rsid w:val="007A4029"/>
    <w:rsid w:val="007A4D9F"/>
    <w:rsid w:val="007A7478"/>
    <w:rsid w:val="007A7B1B"/>
    <w:rsid w:val="007B0813"/>
    <w:rsid w:val="007B0CAE"/>
    <w:rsid w:val="007B162E"/>
    <w:rsid w:val="007B2938"/>
    <w:rsid w:val="007B31F2"/>
    <w:rsid w:val="007B3276"/>
    <w:rsid w:val="007B38A8"/>
    <w:rsid w:val="007B447D"/>
    <w:rsid w:val="007B47F5"/>
    <w:rsid w:val="007B5550"/>
    <w:rsid w:val="007B5992"/>
    <w:rsid w:val="007B62CE"/>
    <w:rsid w:val="007B6B2F"/>
    <w:rsid w:val="007B6D63"/>
    <w:rsid w:val="007B73F9"/>
    <w:rsid w:val="007B7E73"/>
    <w:rsid w:val="007B7F94"/>
    <w:rsid w:val="007B7FEF"/>
    <w:rsid w:val="007C0C63"/>
    <w:rsid w:val="007C19E0"/>
    <w:rsid w:val="007C1DE3"/>
    <w:rsid w:val="007C35BD"/>
    <w:rsid w:val="007C40B6"/>
    <w:rsid w:val="007C4193"/>
    <w:rsid w:val="007C476D"/>
    <w:rsid w:val="007C526A"/>
    <w:rsid w:val="007C61FE"/>
    <w:rsid w:val="007C677A"/>
    <w:rsid w:val="007C68A2"/>
    <w:rsid w:val="007D0C0A"/>
    <w:rsid w:val="007D122D"/>
    <w:rsid w:val="007D1830"/>
    <w:rsid w:val="007D1C0E"/>
    <w:rsid w:val="007D38DD"/>
    <w:rsid w:val="007D3ADD"/>
    <w:rsid w:val="007D5D3E"/>
    <w:rsid w:val="007D7C5B"/>
    <w:rsid w:val="007D7DC6"/>
    <w:rsid w:val="007E0B97"/>
    <w:rsid w:val="007E1C77"/>
    <w:rsid w:val="007E20CE"/>
    <w:rsid w:val="007E2407"/>
    <w:rsid w:val="007E291F"/>
    <w:rsid w:val="007E2FF3"/>
    <w:rsid w:val="007E34D8"/>
    <w:rsid w:val="007E3EC5"/>
    <w:rsid w:val="007E3F59"/>
    <w:rsid w:val="007E41E6"/>
    <w:rsid w:val="007E49A3"/>
    <w:rsid w:val="007E59BE"/>
    <w:rsid w:val="007E6B8A"/>
    <w:rsid w:val="007E6E58"/>
    <w:rsid w:val="007F0359"/>
    <w:rsid w:val="007F0E96"/>
    <w:rsid w:val="007F11BE"/>
    <w:rsid w:val="007F196C"/>
    <w:rsid w:val="007F1CED"/>
    <w:rsid w:val="007F26E6"/>
    <w:rsid w:val="007F273B"/>
    <w:rsid w:val="007F3A56"/>
    <w:rsid w:val="007F3B85"/>
    <w:rsid w:val="007F5841"/>
    <w:rsid w:val="007F604B"/>
    <w:rsid w:val="007F760D"/>
    <w:rsid w:val="007F78C6"/>
    <w:rsid w:val="00800A21"/>
    <w:rsid w:val="00801295"/>
    <w:rsid w:val="00801D5C"/>
    <w:rsid w:val="008027CF"/>
    <w:rsid w:val="00802DC3"/>
    <w:rsid w:val="00803A12"/>
    <w:rsid w:val="00804C70"/>
    <w:rsid w:val="00804CC0"/>
    <w:rsid w:val="008050A2"/>
    <w:rsid w:val="00806653"/>
    <w:rsid w:val="00806D6C"/>
    <w:rsid w:val="00810540"/>
    <w:rsid w:val="008108C4"/>
    <w:rsid w:val="00811F67"/>
    <w:rsid w:val="008147BC"/>
    <w:rsid w:val="008161A6"/>
    <w:rsid w:val="0081722E"/>
    <w:rsid w:val="008205EA"/>
    <w:rsid w:val="008209BF"/>
    <w:rsid w:val="00820CDC"/>
    <w:rsid w:val="00821BE0"/>
    <w:rsid w:val="00824CB2"/>
    <w:rsid w:val="00825D47"/>
    <w:rsid w:val="0082651C"/>
    <w:rsid w:val="00826DB6"/>
    <w:rsid w:val="00830346"/>
    <w:rsid w:val="00830D3D"/>
    <w:rsid w:val="00833279"/>
    <w:rsid w:val="008334DD"/>
    <w:rsid w:val="008366D4"/>
    <w:rsid w:val="0083793C"/>
    <w:rsid w:val="00837AD4"/>
    <w:rsid w:val="00840167"/>
    <w:rsid w:val="0084036B"/>
    <w:rsid w:val="00841C98"/>
    <w:rsid w:val="00841D69"/>
    <w:rsid w:val="00841FB0"/>
    <w:rsid w:val="00841FB1"/>
    <w:rsid w:val="00842242"/>
    <w:rsid w:val="008425FF"/>
    <w:rsid w:val="0084264E"/>
    <w:rsid w:val="00843740"/>
    <w:rsid w:val="008438AB"/>
    <w:rsid w:val="00844910"/>
    <w:rsid w:val="00844D37"/>
    <w:rsid w:val="0084636A"/>
    <w:rsid w:val="00846781"/>
    <w:rsid w:val="00846A34"/>
    <w:rsid w:val="0084777B"/>
    <w:rsid w:val="00847DC7"/>
    <w:rsid w:val="00851E8C"/>
    <w:rsid w:val="00852BD3"/>
    <w:rsid w:val="00853720"/>
    <w:rsid w:val="00854200"/>
    <w:rsid w:val="00854305"/>
    <w:rsid w:val="00854CE7"/>
    <w:rsid w:val="0085515B"/>
    <w:rsid w:val="00857689"/>
    <w:rsid w:val="00857D46"/>
    <w:rsid w:val="00857F32"/>
    <w:rsid w:val="00860076"/>
    <w:rsid w:val="00860560"/>
    <w:rsid w:val="00861384"/>
    <w:rsid w:val="0086139A"/>
    <w:rsid w:val="008616CE"/>
    <w:rsid w:val="008625A9"/>
    <w:rsid w:val="00863093"/>
    <w:rsid w:val="00863A7F"/>
    <w:rsid w:val="0086455A"/>
    <w:rsid w:val="00865789"/>
    <w:rsid w:val="008658D9"/>
    <w:rsid w:val="00865CD9"/>
    <w:rsid w:val="00867D6E"/>
    <w:rsid w:val="00867E5D"/>
    <w:rsid w:val="00870BA1"/>
    <w:rsid w:val="00871A29"/>
    <w:rsid w:val="00872D9B"/>
    <w:rsid w:val="00874D85"/>
    <w:rsid w:val="00875E6E"/>
    <w:rsid w:val="008761E6"/>
    <w:rsid w:val="0088024C"/>
    <w:rsid w:val="0088050B"/>
    <w:rsid w:val="00881B5E"/>
    <w:rsid w:val="00881ED6"/>
    <w:rsid w:val="00882194"/>
    <w:rsid w:val="00882625"/>
    <w:rsid w:val="00882CE1"/>
    <w:rsid w:val="008831D0"/>
    <w:rsid w:val="00883F4F"/>
    <w:rsid w:val="00884D37"/>
    <w:rsid w:val="00885755"/>
    <w:rsid w:val="00885E99"/>
    <w:rsid w:val="00886E26"/>
    <w:rsid w:val="00887228"/>
    <w:rsid w:val="008905C6"/>
    <w:rsid w:val="008921D7"/>
    <w:rsid w:val="00896AFC"/>
    <w:rsid w:val="008972A1"/>
    <w:rsid w:val="008A1500"/>
    <w:rsid w:val="008A3656"/>
    <w:rsid w:val="008A5141"/>
    <w:rsid w:val="008A5D10"/>
    <w:rsid w:val="008A64AC"/>
    <w:rsid w:val="008A71F6"/>
    <w:rsid w:val="008A75FA"/>
    <w:rsid w:val="008A7B90"/>
    <w:rsid w:val="008B1BFC"/>
    <w:rsid w:val="008B2017"/>
    <w:rsid w:val="008B22D8"/>
    <w:rsid w:val="008B34A0"/>
    <w:rsid w:val="008B4920"/>
    <w:rsid w:val="008B52BE"/>
    <w:rsid w:val="008B5F39"/>
    <w:rsid w:val="008B6131"/>
    <w:rsid w:val="008B662E"/>
    <w:rsid w:val="008B706F"/>
    <w:rsid w:val="008B7562"/>
    <w:rsid w:val="008B7ADA"/>
    <w:rsid w:val="008C0705"/>
    <w:rsid w:val="008C16AB"/>
    <w:rsid w:val="008C17C3"/>
    <w:rsid w:val="008C2F36"/>
    <w:rsid w:val="008C3A1A"/>
    <w:rsid w:val="008C3BA9"/>
    <w:rsid w:val="008C41DF"/>
    <w:rsid w:val="008C4A4F"/>
    <w:rsid w:val="008C4D3F"/>
    <w:rsid w:val="008C5678"/>
    <w:rsid w:val="008C5749"/>
    <w:rsid w:val="008C5ABD"/>
    <w:rsid w:val="008C5E09"/>
    <w:rsid w:val="008C6C16"/>
    <w:rsid w:val="008C7C05"/>
    <w:rsid w:val="008C7E2D"/>
    <w:rsid w:val="008D00C9"/>
    <w:rsid w:val="008D0191"/>
    <w:rsid w:val="008D078A"/>
    <w:rsid w:val="008D25EF"/>
    <w:rsid w:val="008D26BB"/>
    <w:rsid w:val="008D3A0A"/>
    <w:rsid w:val="008D3A67"/>
    <w:rsid w:val="008D51A7"/>
    <w:rsid w:val="008D52E3"/>
    <w:rsid w:val="008D545C"/>
    <w:rsid w:val="008D5B7C"/>
    <w:rsid w:val="008D6F12"/>
    <w:rsid w:val="008D7C4F"/>
    <w:rsid w:val="008D7CD5"/>
    <w:rsid w:val="008E008F"/>
    <w:rsid w:val="008E06D3"/>
    <w:rsid w:val="008E0C3F"/>
    <w:rsid w:val="008E1B7E"/>
    <w:rsid w:val="008E1C6F"/>
    <w:rsid w:val="008E3D22"/>
    <w:rsid w:val="008E4156"/>
    <w:rsid w:val="008E4743"/>
    <w:rsid w:val="008E717E"/>
    <w:rsid w:val="008F06F3"/>
    <w:rsid w:val="008F131E"/>
    <w:rsid w:val="008F14A1"/>
    <w:rsid w:val="008F1516"/>
    <w:rsid w:val="008F1A30"/>
    <w:rsid w:val="008F26E2"/>
    <w:rsid w:val="008F362D"/>
    <w:rsid w:val="008F4311"/>
    <w:rsid w:val="008F65B0"/>
    <w:rsid w:val="008F6C07"/>
    <w:rsid w:val="008F6D68"/>
    <w:rsid w:val="008F7856"/>
    <w:rsid w:val="00900704"/>
    <w:rsid w:val="00902243"/>
    <w:rsid w:val="00903EEF"/>
    <w:rsid w:val="00904CF1"/>
    <w:rsid w:val="009053EC"/>
    <w:rsid w:val="00906111"/>
    <w:rsid w:val="00906FE7"/>
    <w:rsid w:val="0091139A"/>
    <w:rsid w:val="00911A83"/>
    <w:rsid w:val="00911F92"/>
    <w:rsid w:val="00912151"/>
    <w:rsid w:val="009128CE"/>
    <w:rsid w:val="009134E1"/>
    <w:rsid w:val="009139CD"/>
    <w:rsid w:val="00913C18"/>
    <w:rsid w:val="009140C8"/>
    <w:rsid w:val="009153EF"/>
    <w:rsid w:val="0091689A"/>
    <w:rsid w:val="00917AAB"/>
    <w:rsid w:val="009210CB"/>
    <w:rsid w:val="00922E85"/>
    <w:rsid w:val="00924C5D"/>
    <w:rsid w:val="009264ED"/>
    <w:rsid w:val="009268B0"/>
    <w:rsid w:val="00926CEE"/>
    <w:rsid w:val="00927026"/>
    <w:rsid w:val="00930976"/>
    <w:rsid w:val="00931813"/>
    <w:rsid w:val="00931865"/>
    <w:rsid w:val="00931BD2"/>
    <w:rsid w:val="009333AE"/>
    <w:rsid w:val="009337B2"/>
    <w:rsid w:val="0093384F"/>
    <w:rsid w:val="00933A7A"/>
    <w:rsid w:val="009340AE"/>
    <w:rsid w:val="009352AE"/>
    <w:rsid w:val="009358F7"/>
    <w:rsid w:val="00935F7D"/>
    <w:rsid w:val="00936409"/>
    <w:rsid w:val="009364F8"/>
    <w:rsid w:val="00937506"/>
    <w:rsid w:val="0094257D"/>
    <w:rsid w:val="00943E9B"/>
    <w:rsid w:val="00946498"/>
    <w:rsid w:val="00952AEA"/>
    <w:rsid w:val="00952BF9"/>
    <w:rsid w:val="00953610"/>
    <w:rsid w:val="00953E99"/>
    <w:rsid w:val="00955352"/>
    <w:rsid w:val="00955470"/>
    <w:rsid w:val="0095565E"/>
    <w:rsid w:val="00956688"/>
    <w:rsid w:val="00956D6C"/>
    <w:rsid w:val="009579C8"/>
    <w:rsid w:val="009601BF"/>
    <w:rsid w:val="00960418"/>
    <w:rsid w:val="00963411"/>
    <w:rsid w:val="0096432B"/>
    <w:rsid w:val="009645E8"/>
    <w:rsid w:val="00964F54"/>
    <w:rsid w:val="0096551C"/>
    <w:rsid w:val="009660E4"/>
    <w:rsid w:val="00966B6F"/>
    <w:rsid w:val="00966F86"/>
    <w:rsid w:val="00967568"/>
    <w:rsid w:val="009679E8"/>
    <w:rsid w:val="009701C4"/>
    <w:rsid w:val="00971E4C"/>
    <w:rsid w:val="00971F19"/>
    <w:rsid w:val="0097493E"/>
    <w:rsid w:val="009753D2"/>
    <w:rsid w:val="0097558C"/>
    <w:rsid w:val="009763E5"/>
    <w:rsid w:val="00976586"/>
    <w:rsid w:val="0097675B"/>
    <w:rsid w:val="00976DE4"/>
    <w:rsid w:val="00977710"/>
    <w:rsid w:val="00977EE4"/>
    <w:rsid w:val="00980C54"/>
    <w:rsid w:val="00981556"/>
    <w:rsid w:val="009815AA"/>
    <w:rsid w:val="00982B98"/>
    <w:rsid w:val="00982D56"/>
    <w:rsid w:val="00982E82"/>
    <w:rsid w:val="00983E07"/>
    <w:rsid w:val="00984A81"/>
    <w:rsid w:val="00985818"/>
    <w:rsid w:val="00987107"/>
    <w:rsid w:val="00987A96"/>
    <w:rsid w:val="00991277"/>
    <w:rsid w:val="009919CA"/>
    <w:rsid w:val="00991B90"/>
    <w:rsid w:val="00991CBC"/>
    <w:rsid w:val="00992DD0"/>
    <w:rsid w:val="00993215"/>
    <w:rsid w:val="00994C9B"/>
    <w:rsid w:val="00995707"/>
    <w:rsid w:val="009967C6"/>
    <w:rsid w:val="009978BF"/>
    <w:rsid w:val="00997F5B"/>
    <w:rsid w:val="009A1891"/>
    <w:rsid w:val="009A1ABF"/>
    <w:rsid w:val="009A3C80"/>
    <w:rsid w:val="009A4B24"/>
    <w:rsid w:val="009A4E5B"/>
    <w:rsid w:val="009A588D"/>
    <w:rsid w:val="009A5C88"/>
    <w:rsid w:val="009A5DBB"/>
    <w:rsid w:val="009A6DBB"/>
    <w:rsid w:val="009B0BF8"/>
    <w:rsid w:val="009B112C"/>
    <w:rsid w:val="009B17A0"/>
    <w:rsid w:val="009B288C"/>
    <w:rsid w:val="009B2B85"/>
    <w:rsid w:val="009B3048"/>
    <w:rsid w:val="009B49AE"/>
    <w:rsid w:val="009B7473"/>
    <w:rsid w:val="009C0F67"/>
    <w:rsid w:val="009C155F"/>
    <w:rsid w:val="009C1EA6"/>
    <w:rsid w:val="009C4C46"/>
    <w:rsid w:val="009C59DA"/>
    <w:rsid w:val="009C5E81"/>
    <w:rsid w:val="009D0232"/>
    <w:rsid w:val="009D09BA"/>
    <w:rsid w:val="009D145F"/>
    <w:rsid w:val="009D2BEC"/>
    <w:rsid w:val="009D2C9B"/>
    <w:rsid w:val="009D3365"/>
    <w:rsid w:val="009D3B5B"/>
    <w:rsid w:val="009D4C5A"/>
    <w:rsid w:val="009D5908"/>
    <w:rsid w:val="009D6BF4"/>
    <w:rsid w:val="009D7917"/>
    <w:rsid w:val="009E1062"/>
    <w:rsid w:val="009E2E80"/>
    <w:rsid w:val="009E2E8A"/>
    <w:rsid w:val="009E2F52"/>
    <w:rsid w:val="009E32C8"/>
    <w:rsid w:val="009E4884"/>
    <w:rsid w:val="009E624B"/>
    <w:rsid w:val="009E67CC"/>
    <w:rsid w:val="009E6ED0"/>
    <w:rsid w:val="009E6F28"/>
    <w:rsid w:val="009E73D9"/>
    <w:rsid w:val="009E75F4"/>
    <w:rsid w:val="009E7A2B"/>
    <w:rsid w:val="009F5409"/>
    <w:rsid w:val="009F5423"/>
    <w:rsid w:val="00A00E5B"/>
    <w:rsid w:val="00A0200D"/>
    <w:rsid w:val="00A025F6"/>
    <w:rsid w:val="00A02E66"/>
    <w:rsid w:val="00A0349B"/>
    <w:rsid w:val="00A04FE5"/>
    <w:rsid w:val="00A058E4"/>
    <w:rsid w:val="00A05F76"/>
    <w:rsid w:val="00A068DA"/>
    <w:rsid w:val="00A06C89"/>
    <w:rsid w:val="00A06DA4"/>
    <w:rsid w:val="00A1051E"/>
    <w:rsid w:val="00A148CC"/>
    <w:rsid w:val="00A153E4"/>
    <w:rsid w:val="00A16322"/>
    <w:rsid w:val="00A20C8B"/>
    <w:rsid w:val="00A20D04"/>
    <w:rsid w:val="00A218B9"/>
    <w:rsid w:val="00A21ACF"/>
    <w:rsid w:val="00A21B50"/>
    <w:rsid w:val="00A226CC"/>
    <w:rsid w:val="00A2353D"/>
    <w:rsid w:val="00A23F19"/>
    <w:rsid w:val="00A25A6F"/>
    <w:rsid w:val="00A27C85"/>
    <w:rsid w:val="00A3002C"/>
    <w:rsid w:val="00A302B3"/>
    <w:rsid w:val="00A32CE9"/>
    <w:rsid w:val="00A32E26"/>
    <w:rsid w:val="00A338F4"/>
    <w:rsid w:val="00A34632"/>
    <w:rsid w:val="00A3533C"/>
    <w:rsid w:val="00A3535C"/>
    <w:rsid w:val="00A358A4"/>
    <w:rsid w:val="00A35D5D"/>
    <w:rsid w:val="00A36AB6"/>
    <w:rsid w:val="00A370C3"/>
    <w:rsid w:val="00A372C3"/>
    <w:rsid w:val="00A37368"/>
    <w:rsid w:val="00A37AF1"/>
    <w:rsid w:val="00A40CE8"/>
    <w:rsid w:val="00A415A7"/>
    <w:rsid w:val="00A43479"/>
    <w:rsid w:val="00A446A5"/>
    <w:rsid w:val="00A452DA"/>
    <w:rsid w:val="00A454AA"/>
    <w:rsid w:val="00A45A14"/>
    <w:rsid w:val="00A46A83"/>
    <w:rsid w:val="00A47B6D"/>
    <w:rsid w:val="00A50A8D"/>
    <w:rsid w:val="00A50BF1"/>
    <w:rsid w:val="00A511D7"/>
    <w:rsid w:val="00A51415"/>
    <w:rsid w:val="00A53268"/>
    <w:rsid w:val="00A55C81"/>
    <w:rsid w:val="00A57287"/>
    <w:rsid w:val="00A57A08"/>
    <w:rsid w:val="00A60368"/>
    <w:rsid w:val="00A61624"/>
    <w:rsid w:val="00A62AE0"/>
    <w:rsid w:val="00A639AB"/>
    <w:rsid w:val="00A64A70"/>
    <w:rsid w:val="00A64CF4"/>
    <w:rsid w:val="00A6523E"/>
    <w:rsid w:val="00A657AC"/>
    <w:rsid w:val="00A65879"/>
    <w:rsid w:val="00A65F76"/>
    <w:rsid w:val="00A66F18"/>
    <w:rsid w:val="00A707AC"/>
    <w:rsid w:val="00A7276F"/>
    <w:rsid w:val="00A75B00"/>
    <w:rsid w:val="00A769F2"/>
    <w:rsid w:val="00A76DE2"/>
    <w:rsid w:val="00A772CB"/>
    <w:rsid w:val="00A826B7"/>
    <w:rsid w:val="00A83070"/>
    <w:rsid w:val="00A841D1"/>
    <w:rsid w:val="00A85D33"/>
    <w:rsid w:val="00A879AA"/>
    <w:rsid w:val="00A87A68"/>
    <w:rsid w:val="00A909BE"/>
    <w:rsid w:val="00A91420"/>
    <w:rsid w:val="00A91566"/>
    <w:rsid w:val="00A9288D"/>
    <w:rsid w:val="00A933E7"/>
    <w:rsid w:val="00A939A2"/>
    <w:rsid w:val="00A94415"/>
    <w:rsid w:val="00A94A9E"/>
    <w:rsid w:val="00A95FA3"/>
    <w:rsid w:val="00A961D5"/>
    <w:rsid w:val="00A97202"/>
    <w:rsid w:val="00A972F7"/>
    <w:rsid w:val="00A977AC"/>
    <w:rsid w:val="00A97D71"/>
    <w:rsid w:val="00AA0134"/>
    <w:rsid w:val="00AA04A5"/>
    <w:rsid w:val="00AA27A8"/>
    <w:rsid w:val="00AA3A30"/>
    <w:rsid w:val="00AA4323"/>
    <w:rsid w:val="00AA635F"/>
    <w:rsid w:val="00AA666D"/>
    <w:rsid w:val="00AA66CA"/>
    <w:rsid w:val="00AA719D"/>
    <w:rsid w:val="00AA77ED"/>
    <w:rsid w:val="00AA7C8C"/>
    <w:rsid w:val="00AB0FD2"/>
    <w:rsid w:val="00AB100B"/>
    <w:rsid w:val="00AB31A7"/>
    <w:rsid w:val="00AB3B52"/>
    <w:rsid w:val="00AB4297"/>
    <w:rsid w:val="00AB5177"/>
    <w:rsid w:val="00AB56FB"/>
    <w:rsid w:val="00AB5D81"/>
    <w:rsid w:val="00AB7280"/>
    <w:rsid w:val="00AC0270"/>
    <w:rsid w:val="00AC032D"/>
    <w:rsid w:val="00AC3339"/>
    <w:rsid w:val="00AC3388"/>
    <w:rsid w:val="00AC4206"/>
    <w:rsid w:val="00AC48A3"/>
    <w:rsid w:val="00AC4ADA"/>
    <w:rsid w:val="00AC4CA6"/>
    <w:rsid w:val="00AC5D0A"/>
    <w:rsid w:val="00AC6184"/>
    <w:rsid w:val="00AC6356"/>
    <w:rsid w:val="00AC7E31"/>
    <w:rsid w:val="00AC7FAC"/>
    <w:rsid w:val="00AD0536"/>
    <w:rsid w:val="00AD10E7"/>
    <w:rsid w:val="00AD1BDF"/>
    <w:rsid w:val="00AD1E8B"/>
    <w:rsid w:val="00AD3244"/>
    <w:rsid w:val="00AD3716"/>
    <w:rsid w:val="00AD3B12"/>
    <w:rsid w:val="00AE01E1"/>
    <w:rsid w:val="00AE04D6"/>
    <w:rsid w:val="00AE0C78"/>
    <w:rsid w:val="00AE18B1"/>
    <w:rsid w:val="00AE2577"/>
    <w:rsid w:val="00AE4641"/>
    <w:rsid w:val="00AE6763"/>
    <w:rsid w:val="00AE7555"/>
    <w:rsid w:val="00AF0699"/>
    <w:rsid w:val="00AF0A3B"/>
    <w:rsid w:val="00AF1166"/>
    <w:rsid w:val="00AF11F9"/>
    <w:rsid w:val="00AF1CD9"/>
    <w:rsid w:val="00AF24EF"/>
    <w:rsid w:val="00AF5F8B"/>
    <w:rsid w:val="00AF6768"/>
    <w:rsid w:val="00AF715E"/>
    <w:rsid w:val="00B000CD"/>
    <w:rsid w:val="00B011FD"/>
    <w:rsid w:val="00B0257F"/>
    <w:rsid w:val="00B0425B"/>
    <w:rsid w:val="00B0427B"/>
    <w:rsid w:val="00B05177"/>
    <w:rsid w:val="00B06334"/>
    <w:rsid w:val="00B073C5"/>
    <w:rsid w:val="00B10BB3"/>
    <w:rsid w:val="00B11592"/>
    <w:rsid w:val="00B12DB7"/>
    <w:rsid w:val="00B14935"/>
    <w:rsid w:val="00B16BC2"/>
    <w:rsid w:val="00B1703B"/>
    <w:rsid w:val="00B172FF"/>
    <w:rsid w:val="00B1747B"/>
    <w:rsid w:val="00B174AB"/>
    <w:rsid w:val="00B1798E"/>
    <w:rsid w:val="00B228F7"/>
    <w:rsid w:val="00B22AB4"/>
    <w:rsid w:val="00B232F5"/>
    <w:rsid w:val="00B23725"/>
    <w:rsid w:val="00B239A3"/>
    <w:rsid w:val="00B25B16"/>
    <w:rsid w:val="00B263D3"/>
    <w:rsid w:val="00B26E5A"/>
    <w:rsid w:val="00B27B6D"/>
    <w:rsid w:val="00B30002"/>
    <w:rsid w:val="00B302B7"/>
    <w:rsid w:val="00B305E0"/>
    <w:rsid w:val="00B3442C"/>
    <w:rsid w:val="00B35F0D"/>
    <w:rsid w:val="00B36E9A"/>
    <w:rsid w:val="00B37F0D"/>
    <w:rsid w:val="00B37FDB"/>
    <w:rsid w:val="00B40CF4"/>
    <w:rsid w:val="00B40DED"/>
    <w:rsid w:val="00B424FE"/>
    <w:rsid w:val="00B4349A"/>
    <w:rsid w:val="00B4415C"/>
    <w:rsid w:val="00B44ED4"/>
    <w:rsid w:val="00B505B6"/>
    <w:rsid w:val="00B50E73"/>
    <w:rsid w:val="00B521F8"/>
    <w:rsid w:val="00B5247E"/>
    <w:rsid w:val="00B5361B"/>
    <w:rsid w:val="00B53899"/>
    <w:rsid w:val="00B538E9"/>
    <w:rsid w:val="00B53F6C"/>
    <w:rsid w:val="00B54F0C"/>
    <w:rsid w:val="00B5501D"/>
    <w:rsid w:val="00B557BD"/>
    <w:rsid w:val="00B55947"/>
    <w:rsid w:val="00B5647D"/>
    <w:rsid w:val="00B56F6F"/>
    <w:rsid w:val="00B578D0"/>
    <w:rsid w:val="00B57D1B"/>
    <w:rsid w:val="00B607E9"/>
    <w:rsid w:val="00B60E1D"/>
    <w:rsid w:val="00B6371B"/>
    <w:rsid w:val="00B6407E"/>
    <w:rsid w:val="00B64E95"/>
    <w:rsid w:val="00B64F32"/>
    <w:rsid w:val="00B65C98"/>
    <w:rsid w:val="00B67269"/>
    <w:rsid w:val="00B67A2F"/>
    <w:rsid w:val="00B67D62"/>
    <w:rsid w:val="00B703F3"/>
    <w:rsid w:val="00B706DA"/>
    <w:rsid w:val="00B71C5A"/>
    <w:rsid w:val="00B7269E"/>
    <w:rsid w:val="00B73BC0"/>
    <w:rsid w:val="00B744C9"/>
    <w:rsid w:val="00B752D9"/>
    <w:rsid w:val="00B75DDD"/>
    <w:rsid w:val="00B7691F"/>
    <w:rsid w:val="00B769A9"/>
    <w:rsid w:val="00B80372"/>
    <w:rsid w:val="00B81964"/>
    <w:rsid w:val="00B81D43"/>
    <w:rsid w:val="00B82960"/>
    <w:rsid w:val="00B82CBD"/>
    <w:rsid w:val="00B835D2"/>
    <w:rsid w:val="00B8435E"/>
    <w:rsid w:val="00B87152"/>
    <w:rsid w:val="00B904E2"/>
    <w:rsid w:val="00B91C1E"/>
    <w:rsid w:val="00B91E0C"/>
    <w:rsid w:val="00B92CAB"/>
    <w:rsid w:val="00B93CBC"/>
    <w:rsid w:val="00B93FE5"/>
    <w:rsid w:val="00B960BC"/>
    <w:rsid w:val="00B9694C"/>
    <w:rsid w:val="00B96F1D"/>
    <w:rsid w:val="00B97541"/>
    <w:rsid w:val="00B97810"/>
    <w:rsid w:val="00BA071A"/>
    <w:rsid w:val="00BA097B"/>
    <w:rsid w:val="00BA0B70"/>
    <w:rsid w:val="00BA0C8C"/>
    <w:rsid w:val="00BA1499"/>
    <w:rsid w:val="00BA1DCF"/>
    <w:rsid w:val="00BA20B0"/>
    <w:rsid w:val="00BA300F"/>
    <w:rsid w:val="00BA3E85"/>
    <w:rsid w:val="00BA3F17"/>
    <w:rsid w:val="00BA6EF5"/>
    <w:rsid w:val="00BA7611"/>
    <w:rsid w:val="00BB02E6"/>
    <w:rsid w:val="00BB1200"/>
    <w:rsid w:val="00BB12F5"/>
    <w:rsid w:val="00BB21EB"/>
    <w:rsid w:val="00BB30B1"/>
    <w:rsid w:val="00BB318D"/>
    <w:rsid w:val="00BB336E"/>
    <w:rsid w:val="00BB5495"/>
    <w:rsid w:val="00BB5EA7"/>
    <w:rsid w:val="00BB6C21"/>
    <w:rsid w:val="00BB6F2E"/>
    <w:rsid w:val="00BB730B"/>
    <w:rsid w:val="00BB74BC"/>
    <w:rsid w:val="00BB7518"/>
    <w:rsid w:val="00BB7D2F"/>
    <w:rsid w:val="00BC0DF6"/>
    <w:rsid w:val="00BC275C"/>
    <w:rsid w:val="00BC2EEA"/>
    <w:rsid w:val="00BC2FC5"/>
    <w:rsid w:val="00BC398B"/>
    <w:rsid w:val="00BC3D72"/>
    <w:rsid w:val="00BC4A38"/>
    <w:rsid w:val="00BC54A3"/>
    <w:rsid w:val="00BC5DBC"/>
    <w:rsid w:val="00BC6733"/>
    <w:rsid w:val="00BC6B21"/>
    <w:rsid w:val="00BC6C55"/>
    <w:rsid w:val="00BC790F"/>
    <w:rsid w:val="00BD0090"/>
    <w:rsid w:val="00BD01BA"/>
    <w:rsid w:val="00BD0271"/>
    <w:rsid w:val="00BD0579"/>
    <w:rsid w:val="00BD0A5E"/>
    <w:rsid w:val="00BD0E61"/>
    <w:rsid w:val="00BD2234"/>
    <w:rsid w:val="00BD3400"/>
    <w:rsid w:val="00BD3FBB"/>
    <w:rsid w:val="00BD6542"/>
    <w:rsid w:val="00BD664A"/>
    <w:rsid w:val="00BD6CC4"/>
    <w:rsid w:val="00BD72DB"/>
    <w:rsid w:val="00BD7B17"/>
    <w:rsid w:val="00BE0443"/>
    <w:rsid w:val="00BE0FFE"/>
    <w:rsid w:val="00BE165E"/>
    <w:rsid w:val="00BE271F"/>
    <w:rsid w:val="00BE2D48"/>
    <w:rsid w:val="00BE2E61"/>
    <w:rsid w:val="00BE2FC0"/>
    <w:rsid w:val="00BE32C2"/>
    <w:rsid w:val="00BE3371"/>
    <w:rsid w:val="00BE3470"/>
    <w:rsid w:val="00BE3518"/>
    <w:rsid w:val="00BE3F68"/>
    <w:rsid w:val="00BE54B9"/>
    <w:rsid w:val="00BE6385"/>
    <w:rsid w:val="00BE696C"/>
    <w:rsid w:val="00BE6BA3"/>
    <w:rsid w:val="00BE6F00"/>
    <w:rsid w:val="00BE75A7"/>
    <w:rsid w:val="00BF02BC"/>
    <w:rsid w:val="00BF090F"/>
    <w:rsid w:val="00BF1183"/>
    <w:rsid w:val="00BF18F0"/>
    <w:rsid w:val="00BF1A02"/>
    <w:rsid w:val="00BF1A7E"/>
    <w:rsid w:val="00BF39EF"/>
    <w:rsid w:val="00BF4576"/>
    <w:rsid w:val="00BF51B6"/>
    <w:rsid w:val="00BF6CCA"/>
    <w:rsid w:val="00BF6EE7"/>
    <w:rsid w:val="00BF757A"/>
    <w:rsid w:val="00C0047E"/>
    <w:rsid w:val="00C00B0D"/>
    <w:rsid w:val="00C0124D"/>
    <w:rsid w:val="00C01A68"/>
    <w:rsid w:val="00C02354"/>
    <w:rsid w:val="00C02942"/>
    <w:rsid w:val="00C02C66"/>
    <w:rsid w:val="00C032C3"/>
    <w:rsid w:val="00C0379C"/>
    <w:rsid w:val="00C037F6"/>
    <w:rsid w:val="00C039DA"/>
    <w:rsid w:val="00C03DD9"/>
    <w:rsid w:val="00C03FAC"/>
    <w:rsid w:val="00C0434C"/>
    <w:rsid w:val="00C058E9"/>
    <w:rsid w:val="00C05AF8"/>
    <w:rsid w:val="00C10CD0"/>
    <w:rsid w:val="00C10CF3"/>
    <w:rsid w:val="00C11B39"/>
    <w:rsid w:val="00C134FE"/>
    <w:rsid w:val="00C13F4D"/>
    <w:rsid w:val="00C14289"/>
    <w:rsid w:val="00C142A4"/>
    <w:rsid w:val="00C1447D"/>
    <w:rsid w:val="00C14DAE"/>
    <w:rsid w:val="00C14EC4"/>
    <w:rsid w:val="00C15583"/>
    <w:rsid w:val="00C15ACD"/>
    <w:rsid w:val="00C15EC4"/>
    <w:rsid w:val="00C1653B"/>
    <w:rsid w:val="00C171FA"/>
    <w:rsid w:val="00C17610"/>
    <w:rsid w:val="00C17E4F"/>
    <w:rsid w:val="00C207E5"/>
    <w:rsid w:val="00C21669"/>
    <w:rsid w:val="00C21B32"/>
    <w:rsid w:val="00C2251F"/>
    <w:rsid w:val="00C22E2B"/>
    <w:rsid w:val="00C276F4"/>
    <w:rsid w:val="00C32EC2"/>
    <w:rsid w:val="00C33DA6"/>
    <w:rsid w:val="00C33FD1"/>
    <w:rsid w:val="00C3433C"/>
    <w:rsid w:val="00C360A3"/>
    <w:rsid w:val="00C36537"/>
    <w:rsid w:val="00C3748F"/>
    <w:rsid w:val="00C37BA5"/>
    <w:rsid w:val="00C37F4B"/>
    <w:rsid w:val="00C40BD0"/>
    <w:rsid w:val="00C419BA"/>
    <w:rsid w:val="00C42F8C"/>
    <w:rsid w:val="00C44AA1"/>
    <w:rsid w:val="00C44D8F"/>
    <w:rsid w:val="00C44E86"/>
    <w:rsid w:val="00C44FAE"/>
    <w:rsid w:val="00C460E4"/>
    <w:rsid w:val="00C473D6"/>
    <w:rsid w:val="00C47435"/>
    <w:rsid w:val="00C4748B"/>
    <w:rsid w:val="00C51521"/>
    <w:rsid w:val="00C53DA2"/>
    <w:rsid w:val="00C55C29"/>
    <w:rsid w:val="00C565C6"/>
    <w:rsid w:val="00C56A98"/>
    <w:rsid w:val="00C56EDB"/>
    <w:rsid w:val="00C56F98"/>
    <w:rsid w:val="00C60089"/>
    <w:rsid w:val="00C619F0"/>
    <w:rsid w:val="00C61FF2"/>
    <w:rsid w:val="00C62C90"/>
    <w:rsid w:val="00C62E1E"/>
    <w:rsid w:val="00C63F7C"/>
    <w:rsid w:val="00C64E8A"/>
    <w:rsid w:val="00C65DE8"/>
    <w:rsid w:val="00C65EAC"/>
    <w:rsid w:val="00C66751"/>
    <w:rsid w:val="00C675DA"/>
    <w:rsid w:val="00C700D5"/>
    <w:rsid w:val="00C70C43"/>
    <w:rsid w:val="00C715CE"/>
    <w:rsid w:val="00C716E7"/>
    <w:rsid w:val="00C72A21"/>
    <w:rsid w:val="00C73004"/>
    <w:rsid w:val="00C74082"/>
    <w:rsid w:val="00C74D7F"/>
    <w:rsid w:val="00C74FE3"/>
    <w:rsid w:val="00C775DA"/>
    <w:rsid w:val="00C77B79"/>
    <w:rsid w:val="00C77FB6"/>
    <w:rsid w:val="00C804C2"/>
    <w:rsid w:val="00C8067B"/>
    <w:rsid w:val="00C814C7"/>
    <w:rsid w:val="00C83737"/>
    <w:rsid w:val="00C83831"/>
    <w:rsid w:val="00C85207"/>
    <w:rsid w:val="00C852C1"/>
    <w:rsid w:val="00C85825"/>
    <w:rsid w:val="00C8669B"/>
    <w:rsid w:val="00C873E5"/>
    <w:rsid w:val="00C916BC"/>
    <w:rsid w:val="00C92A67"/>
    <w:rsid w:val="00C93992"/>
    <w:rsid w:val="00C93CE0"/>
    <w:rsid w:val="00C94C87"/>
    <w:rsid w:val="00C95B6D"/>
    <w:rsid w:val="00C967A6"/>
    <w:rsid w:val="00C97297"/>
    <w:rsid w:val="00CA1B9A"/>
    <w:rsid w:val="00CA2B9A"/>
    <w:rsid w:val="00CA3791"/>
    <w:rsid w:val="00CA4482"/>
    <w:rsid w:val="00CA5392"/>
    <w:rsid w:val="00CA5E1B"/>
    <w:rsid w:val="00CA6159"/>
    <w:rsid w:val="00CA7DCD"/>
    <w:rsid w:val="00CB0DF2"/>
    <w:rsid w:val="00CB1072"/>
    <w:rsid w:val="00CB1CC0"/>
    <w:rsid w:val="00CB1D17"/>
    <w:rsid w:val="00CB3053"/>
    <w:rsid w:val="00CB36CA"/>
    <w:rsid w:val="00CB3A94"/>
    <w:rsid w:val="00CB3E66"/>
    <w:rsid w:val="00CB4EEC"/>
    <w:rsid w:val="00CB573B"/>
    <w:rsid w:val="00CB6420"/>
    <w:rsid w:val="00CB67D8"/>
    <w:rsid w:val="00CB68F3"/>
    <w:rsid w:val="00CB7091"/>
    <w:rsid w:val="00CB749E"/>
    <w:rsid w:val="00CB76FF"/>
    <w:rsid w:val="00CB7E82"/>
    <w:rsid w:val="00CC06A5"/>
    <w:rsid w:val="00CC097D"/>
    <w:rsid w:val="00CC0EB6"/>
    <w:rsid w:val="00CC2495"/>
    <w:rsid w:val="00CC28E9"/>
    <w:rsid w:val="00CC2CD6"/>
    <w:rsid w:val="00CC393C"/>
    <w:rsid w:val="00CC3EEB"/>
    <w:rsid w:val="00CC5A43"/>
    <w:rsid w:val="00CC614C"/>
    <w:rsid w:val="00CC6925"/>
    <w:rsid w:val="00CC6D58"/>
    <w:rsid w:val="00CD0365"/>
    <w:rsid w:val="00CD2936"/>
    <w:rsid w:val="00CD2AAF"/>
    <w:rsid w:val="00CD3319"/>
    <w:rsid w:val="00CD49DE"/>
    <w:rsid w:val="00CD4A00"/>
    <w:rsid w:val="00CD4C5C"/>
    <w:rsid w:val="00CD4FB0"/>
    <w:rsid w:val="00CD54D9"/>
    <w:rsid w:val="00CD5D9D"/>
    <w:rsid w:val="00CD60D3"/>
    <w:rsid w:val="00CD6246"/>
    <w:rsid w:val="00CD6AAD"/>
    <w:rsid w:val="00CE07DD"/>
    <w:rsid w:val="00CE1838"/>
    <w:rsid w:val="00CE2455"/>
    <w:rsid w:val="00CE32E6"/>
    <w:rsid w:val="00CE453A"/>
    <w:rsid w:val="00CE4582"/>
    <w:rsid w:val="00CE4A39"/>
    <w:rsid w:val="00CE555B"/>
    <w:rsid w:val="00CE7733"/>
    <w:rsid w:val="00CE7E18"/>
    <w:rsid w:val="00CF017C"/>
    <w:rsid w:val="00CF11FC"/>
    <w:rsid w:val="00CF2483"/>
    <w:rsid w:val="00CF4599"/>
    <w:rsid w:val="00CF4900"/>
    <w:rsid w:val="00CF514E"/>
    <w:rsid w:val="00CF55B3"/>
    <w:rsid w:val="00CF5A19"/>
    <w:rsid w:val="00D00BDF"/>
    <w:rsid w:val="00D01EBE"/>
    <w:rsid w:val="00D03ABA"/>
    <w:rsid w:val="00D03C0D"/>
    <w:rsid w:val="00D03E3F"/>
    <w:rsid w:val="00D04D2A"/>
    <w:rsid w:val="00D04D65"/>
    <w:rsid w:val="00D05AE0"/>
    <w:rsid w:val="00D05FFE"/>
    <w:rsid w:val="00D07E67"/>
    <w:rsid w:val="00D07FA1"/>
    <w:rsid w:val="00D1085F"/>
    <w:rsid w:val="00D10F9B"/>
    <w:rsid w:val="00D11D3A"/>
    <w:rsid w:val="00D128A4"/>
    <w:rsid w:val="00D12AF0"/>
    <w:rsid w:val="00D1395E"/>
    <w:rsid w:val="00D13EC7"/>
    <w:rsid w:val="00D15CFA"/>
    <w:rsid w:val="00D1616F"/>
    <w:rsid w:val="00D164A4"/>
    <w:rsid w:val="00D16D27"/>
    <w:rsid w:val="00D16F0A"/>
    <w:rsid w:val="00D21407"/>
    <w:rsid w:val="00D21BE1"/>
    <w:rsid w:val="00D21C63"/>
    <w:rsid w:val="00D22A6C"/>
    <w:rsid w:val="00D22D2E"/>
    <w:rsid w:val="00D230DD"/>
    <w:rsid w:val="00D255D6"/>
    <w:rsid w:val="00D25AD2"/>
    <w:rsid w:val="00D25BED"/>
    <w:rsid w:val="00D25D47"/>
    <w:rsid w:val="00D261D9"/>
    <w:rsid w:val="00D26C2D"/>
    <w:rsid w:val="00D26CFD"/>
    <w:rsid w:val="00D27FB0"/>
    <w:rsid w:val="00D313BD"/>
    <w:rsid w:val="00D314CE"/>
    <w:rsid w:val="00D314E7"/>
    <w:rsid w:val="00D31AC8"/>
    <w:rsid w:val="00D32074"/>
    <w:rsid w:val="00D33A82"/>
    <w:rsid w:val="00D3470D"/>
    <w:rsid w:val="00D35C06"/>
    <w:rsid w:val="00D37752"/>
    <w:rsid w:val="00D37F1F"/>
    <w:rsid w:val="00D409D8"/>
    <w:rsid w:val="00D40A5C"/>
    <w:rsid w:val="00D40D08"/>
    <w:rsid w:val="00D41495"/>
    <w:rsid w:val="00D41F7D"/>
    <w:rsid w:val="00D4299D"/>
    <w:rsid w:val="00D42F0B"/>
    <w:rsid w:val="00D430A5"/>
    <w:rsid w:val="00D4364D"/>
    <w:rsid w:val="00D43BA8"/>
    <w:rsid w:val="00D43DCE"/>
    <w:rsid w:val="00D44DCC"/>
    <w:rsid w:val="00D45DEC"/>
    <w:rsid w:val="00D46559"/>
    <w:rsid w:val="00D46CDA"/>
    <w:rsid w:val="00D475FB"/>
    <w:rsid w:val="00D502DA"/>
    <w:rsid w:val="00D512B4"/>
    <w:rsid w:val="00D515E3"/>
    <w:rsid w:val="00D516B3"/>
    <w:rsid w:val="00D516EE"/>
    <w:rsid w:val="00D5261A"/>
    <w:rsid w:val="00D534A5"/>
    <w:rsid w:val="00D53A80"/>
    <w:rsid w:val="00D5412C"/>
    <w:rsid w:val="00D542E0"/>
    <w:rsid w:val="00D549C5"/>
    <w:rsid w:val="00D57324"/>
    <w:rsid w:val="00D57A92"/>
    <w:rsid w:val="00D60B0E"/>
    <w:rsid w:val="00D60E57"/>
    <w:rsid w:val="00D62EA1"/>
    <w:rsid w:val="00D6474C"/>
    <w:rsid w:val="00D6480F"/>
    <w:rsid w:val="00D65146"/>
    <w:rsid w:val="00D651BF"/>
    <w:rsid w:val="00D654A0"/>
    <w:rsid w:val="00D65B87"/>
    <w:rsid w:val="00D660B9"/>
    <w:rsid w:val="00D67BC4"/>
    <w:rsid w:val="00D71D2A"/>
    <w:rsid w:val="00D72380"/>
    <w:rsid w:val="00D72838"/>
    <w:rsid w:val="00D73EC6"/>
    <w:rsid w:val="00D748F6"/>
    <w:rsid w:val="00D74D57"/>
    <w:rsid w:val="00D74D9D"/>
    <w:rsid w:val="00D74F6F"/>
    <w:rsid w:val="00D756FA"/>
    <w:rsid w:val="00D7613D"/>
    <w:rsid w:val="00D76506"/>
    <w:rsid w:val="00D77D83"/>
    <w:rsid w:val="00D7848F"/>
    <w:rsid w:val="00D8153B"/>
    <w:rsid w:val="00D81F45"/>
    <w:rsid w:val="00D83389"/>
    <w:rsid w:val="00D84D50"/>
    <w:rsid w:val="00D86D8F"/>
    <w:rsid w:val="00D86DB4"/>
    <w:rsid w:val="00D86F5C"/>
    <w:rsid w:val="00D87471"/>
    <w:rsid w:val="00D8768A"/>
    <w:rsid w:val="00D87972"/>
    <w:rsid w:val="00D87F47"/>
    <w:rsid w:val="00D90A48"/>
    <w:rsid w:val="00D90C3B"/>
    <w:rsid w:val="00D90E3D"/>
    <w:rsid w:val="00D91A50"/>
    <w:rsid w:val="00D91AAA"/>
    <w:rsid w:val="00D922FC"/>
    <w:rsid w:val="00D9256E"/>
    <w:rsid w:val="00D92DFD"/>
    <w:rsid w:val="00D945DE"/>
    <w:rsid w:val="00D9486A"/>
    <w:rsid w:val="00D9550F"/>
    <w:rsid w:val="00D967FF"/>
    <w:rsid w:val="00D9685A"/>
    <w:rsid w:val="00D96D07"/>
    <w:rsid w:val="00D96FA7"/>
    <w:rsid w:val="00DA0DA2"/>
    <w:rsid w:val="00DA1E00"/>
    <w:rsid w:val="00DA2673"/>
    <w:rsid w:val="00DA345B"/>
    <w:rsid w:val="00DA38B3"/>
    <w:rsid w:val="00DA4B90"/>
    <w:rsid w:val="00DA4FDA"/>
    <w:rsid w:val="00DA5461"/>
    <w:rsid w:val="00DA62B2"/>
    <w:rsid w:val="00DB03E6"/>
    <w:rsid w:val="00DB0E7A"/>
    <w:rsid w:val="00DB311B"/>
    <w:rsid w:val="00DB3518"/>
    <w:rsid w:val="00DB4AAC"/>
    <w:rsid w:val="00DB4E7E"/>
    <w:rsid w:val="00DB4FF0"/>
    <w:rsid w:val="00DB58E9"/>
    <w:rsid w:val="00DB60C4"/>
    <w:rsid w:val="00DB64A9"/>
    <w:rsid w:val="00DB6814"/>
    <w:rsid w:val="00DB6C37"/>
    <w:rsid w:val="00DB6E8C"/>
    <w:rsid w:val="00DC2171"/>
    <w:rsid w:val="00DC30B4"/>
    <w:rsid w:val="00DC3DA9"/>
    <w:rsid w:val="00DC41BF"/>
    <w:rsid w:val="00DC4259"/>
    <w:rsid w:val="00DC4815"/>
    <w:rsid w:val="00DC4B8A"/>
    <w:rsid w:val="00DC4DD7"/>
    <w:rsid w:val="00DC5A88"/>
    <w:rsid w:val="00DC5D67"/>
    <w:rsid w:val="00DC74E7"/>
    <w:rsid w:val="00DD0E98"/>
    <w:rsid w:val="00DD1049"/>
    <w:rsid w:val="00DD1CE8"/>
    <w:rsid w:val="00DD498A"/>
    <w:rsid w:val="00DD6A14"/>
    <w:rsid w:val="00DD6C7B"/>
    <w:rsid w:val="00DD6D59"/>
    <w:rsid w:val="00DD71A5"/>
    <w:rsid w:val="00DD7539"/>
    <w:rsid w:val="00DE0069"/>
    <w:rsid w:val="00DE046E"/>
    <w:rsid w:val="00DE09A0"/>
    <w:rsid w:val="00DE105C"/>
    <w:rsid w:val="00DE1676"/>
    <w:rsid w:val="00DE412A"/>
    <w:rsid w:val="00DE413A"/>
    <w:rsid w:val="00DE45AC"/>
    <w:rsid w:val="00DE45D8"/>
    <w:rsid w:val="00DE4B06"/>
    <w:rsid w:val="00DE4FAC"/>
    <w:rsid w:val="00DE5E21"/>
    <w:rsid w:val="00DE5EFA"/>
    <w:rsid w:val="00DE6661"/>
    <w:rsid w:val="00DF0086"/>
    <w:rsid w:val="00DF04D6"/>
    <w:rsid w:val="00DF0C3A"/>
    <w:rsid w:val="00DF1738"/>
    <w:rsid w:val="00DF452A"/>
    <w:rsid w:val="00DF4565"/>
    <w:rsid w:val="00DF4B22"/>
    <w:rsid w:val="00DF5E06"/>
    <w:rsid w:val="00DF6469"/>
    <w:rsid w:val="00DF6674"/>
    <w:rsid w:val="00DF6F17"/>
    <w:rsid w:val="00DF75BC"/>
    <w:rsid w:val="00DF7C97"/>
    <w:rsid w:val="00DF7DD3"/>
    <w:rsid w:val="00E01C54"/>
    <w:rsid w:val="00E02398"/>
    <w:rsid w:val="00E04CBC"/>
    <w:rsid w:val="00E0616D"/>
    <w:rsid w:val="00E06B3B"/>
    <w:rsid w:val="00E07093"/>
    <w:rsid w:val="00E10090"/>
    <w:rsid w:val="00E10F25"/>
    <w:rsid w:val="00E11E9E"/>
    <w:rsid w:val="00E12854"/>
    <w:rsid w:val="00E12F64"/>
    <w:rsid w:val="00E13673"/>
    <w:rsid w:val="00E15054"/>
    <w:rsid w:val="00E156B9"/>
    <w:rsid w:val="00E1578D"/>
    <w:rsid w:val="00E15F8D"/>
    <w:rsid w:val="00E1717F"/>
    <w:rsid w:val="00E23B00"/>
    <w:rsid w:val="00E24C46"/>
    <w:rsid w:val="00E24F15"/>
    <w:rsid w:val="00E256D4"/>
    <w:rsid w:val="00E2680E"/>
    <w:rsid w:val="00E26CC7"/>
    <w:rsid w:val="00E27068"/>
    <w:rsid w:val="00E3055A"/>
    <w:rsid w:val="00E30DA5"/>
    <w:rsid w:val="00E31ECB"/>
    <w:rsid w:val="00E330B0"/>
    <w:rsid w:val="00E347F2"/>
    <w:rsid w:val="00E3481C"/>
    <w:rsid w:val="00E3512B"/>
    <w:rsid w:val="00E3560C"/>
    <w:rsid w:val="00E36FA2"/>
    <w:rsid w:val="00E3730D"/>
    <w:rsid w:val="00E4077D"/>
    <w:rsid w:val="00E40D34"/>
    <w:rsid w:val="00E40E99"/>
    <w:rsid w:val="00E41458"/>
    <w:rsid w:val="00E4150F"/>
    <w:rsid w:val="00E41510"/>
    <w:rsid w:val="00E41696"/>
    <w:rsid w:val="00E41EE1"/>
    <w:rsid w:val="00E42405"/>
    <w:rsid w:val="00E42A12"/>
    <w:rsid w:val="00E44500"/>
    <w:rsid w:val="00E44F7B"/>
    <w:rsid w:val="00E45660"/>
    <w:rsid w:val="00E45A79"/>
    <w:rsid w:val="00E45B35"/>
    <w:rsid w:val="00E460C2"/>
    <w:rsid w:val="00E47821"/>
    <w:rsid w:val="00E47842"/>
    <w:rsid w:val="00E47F98"/>
    <w:rsid w:val="00E5082D"/>
    <w:rsid w:val="00E526A9"/>
    <w:rsid w:val="00E52F64"/>
    <w:rsid w:val="00E539E5"/>
    <w:rsid w:val="00E54180"/>
    <w:rsid w:val="00E54C33"/>
    <w:rsid w:val="00E54F0D"/>
    <w:rsid w:val="00E55AD0"/>
    <w:rsid w:val="00E562BE"/>
    <w:rsid w:val="00E56DFF"/>
    <w:rsid w:val="00E57290"/>
    <w:rsid w:val="00E57C52"/>
    <w:rsid w:val="00E57CD1"/>
    <w:rsid w:val="00E60405"/>
    <w:rsid w:val="00E61DE8"/>
    <w:rsid w:val="00E62D5C"/>
    <w:rsid w:val="00E638D0"/>
    <w:rsid w:val="00E66A70"/>
    <w:rsid w:val="00E67BDC"/>
    <w:rsid w:val="00E70450"/>
    <w:rsid w:val="00E70628"/>
    <w:rsid w:val="00E71E40"/>
    <w:rsid w:val="00E720C6"/>
    <w:rsid w:val="00E72AE3"/>
    <w:rsid w:val="00E72BCF"/>
    <w:rsid w:val="00E75853"/>
    <w:rsid w:val="00E76B19"/>
    <w:rsid w:val="00E7723A"/>
    <w:rsid w:val="00E774B4"/>
    <w:rsid w:val="00E777D9"/>
    <w:rsid w:val="00E80687"/>
    <w:rsid w:val="00E8343B"/>
    <w:rsid w:val="00E8484D"/>
    <w:rsid w:val="00E84F5D"/>
    <w:rsid w:val="00E856FC"/>
    <w:rsid w:val="00E863AA"/>
    <w:rsid w:val="00E86473"/>
    <w:rsid w:val="00E86D0C"/>
    <w:rsid w:val="00E86D99"/>
    <w:rsid w:val="00E8711B"/>
    <w:rsid w:val="00E87E51"/>
    <w:rsid w:val="00E90E92"/>
    <w:rsid w:val="00E91589"/>
    <w:rsid w:val="00E9162A"/>
    <w:rsid w:val="00E91ED3"/>
    <w:rsid w:val="00E91FFB"/>
    <w:rsid w:val="00E92468"/>
    <w:rsid w:val="00E933DE"/>
    <w:rsid w:val="00E94002"/>
    <w:rsid w:val="00E94444"/>
    <w:rsid w:val="00E94B06"/>
    <w:rsid w:val="00E96169"/>
    <w:rsid w:val="00E968C3"/>
    <w:rsid w:val="00E97BB0"/>
    <w:rsid w:val="00EA2024"/>
    <w:rsid w:val="00EA23EA"/>
    <w:rsid w:val="00EA2BBC"/>
    <w:rsid w:val="00EA2EFE"/>
    <w:rsid w:val="00EA34EF"/>
    <w:rsid w:val="00EA3695"/>
    <w:rsid w:val="00EA3FCE"/>
    <w:rsid w:val="00EA4252"/>
    <w:rsid w:val="00EA44B3"/>
    <w:rsid w:val="00EA4B6C"/>
    <w:rsid w:val="00EA4CF9"/>
    <w:rsid w:val="00EA549F"/>
    <w:rsid w:val="00EA54E5"/>
    <w:rsid w:val="00EA5820"/>
    <w:rsid w:val="00EA5870"/>
    <w:rsid w:val="00EB0AF3"/>
    <w:rsid w:val="00EB144F"/>
    <w:rsid w:val="00EB2364"/>
    <w:rsid w:val="00EB3328"/>
    <w:rsid w:val="00EB3B4C"/>
    <w:rsid w:val="00EB4A27"/>
    <w:rsid w:val="00EB4D69"/>
    <w:rsid w:val="00EB5064"/>
    <w:rsid w:val="00EB6D19"/>
    <w:rsid w:val="00EB7934"/>
    <w:rsid w:val="00EC1132"/>
    <w:rsid w:val="00EC1685"/>
    <w:rsid w:val="00EC2997"/>
    <w:rsid w:val="00EC3DC4"/>
    <w:rsid w:val="00EC586A"/>
    <w:rsid w:val="00EC63AB"/>
    <w:rsid w:val="00EC7016"/>
    <w:rsid w:val="00ED0D77"/>
    <w:rsid w:val="00ED1D14"/>
    <w:rsid w:val="00ED439D"/>
    <w:rsid w:val="00ED4B06"/>
    <w:rsid w:val="00ED5E89"/>
    <w:rsid w:val="00ED69E1"/>
    <w:rsid w:val="00ED7485"/>
    <w:rsid w:val="00ED782F"/>
    <w:rsid w:val="00EE03F1"/>
    <w:rsid w:val="00EE185D"/>
    <w:rsid w:val="00EE2BF2"/>
    <w:rsid w:val="00EE328A"/>
    <w:rsid w:val="00EE3F6A"/>
    <w:rsid w:val="00EE4BFE"/>
    <w:rsid w:val="00EE57F1"/>
    <w:rsid w:val="00EE5854"/>
    <w:rsid w:val="00EE5D98"/>
    <w:rsid w:val="00EE6246"/>
    <w:rsid w:val="00EE7063"/>
    <w:rsid w:val="00EE70A5"/>
    <w:rsid w:val="00EF0B47"/>
    <w:rsid w:val="00EF0CD1"/>
    <w:rsid w:val="00EF17C7"/>
    <w:rsid w:val="00EF1FA9"/>
    <w:rsid w:val="00EF1FE6"/>
    <w:rsid w:val="00EF278F"/>
    <w:rsid w:val="00EF2996"/>
    <w:rsid w:val="00EF2C3C"/>
    <w:rsid w:val="00EF3471"/>
    <w:rsid w:val="00EF3A3F"/>
    <w:rsid w:val="00EF3B68"/>
    <w:rsid w:val="00EF525C"/>
    <w:rsid w:val="00EF59CD"/>
    <w:rsid w:val="00EF6815"/>
    <w:rsid w:val="00EF6AD7"/>
    <w:rsid w:val="00F005C3"/>
    <w:rsid w:val="00F032F8"/>
    <w:rsid w:val="00F035DD"/>
    <w:rsid w:val="00F038D7"/>
    <w:rsid w:val="00F05A9D"/>
    <w:rsid w:val="00F06C30"/>
    <w:rsid w:val="00F12495"/>
    <w:rsid w:val="00F12D04"/>
    <w:rsid w:val="00F15185"/>
    <w:rsid w:val="00F16539"/>
    <w:rsid w:val="00F16FDA"/>
    <w:rsid w:val="00F177D8"/>
    <w:rsid w:val="00F203FA"/>
    <w:rsid w:val="00F209C3"/>
    <w:rsid w:val="00F218C6"/>
    <w:rsid w:val="00F2204C"/>
    <w:rsid w:val="00F226D3"/>
    <w:rsid w:val="00F2284F"/>
    <w:rsid w:val="00F22F9A"/>
    <w:rsid w:val="00F23E86"/>
    <w:rsid w:val="00F243D0"/>
    <w:rsid w:val="00F248A3"/>
    <w:rsid w:val="00F24C86"/>
    <w:rsid w:val="00F25B38"/>
    <w:rsid w:val="00F26300"/>
    <w:rsid w:val="00F26DCA"/>
    <w:rsid w:val="00F274D1"/>
    <w:rsid w:val="00F32171"/>
    <w:rsid w:val="00F32BB7"/>
    <w:rsid w:val="00F32E20"/>
    <w:rsid w:val="00F334E8"/>
    <w:rsid w:val="00F33A74"/>
    <w:rsid w:val="00F33B8A"/>
    <w:rsid w:val="00F345A4"/>
    <w:rsid w:val="00F34D10"/>
    <w:rsid w:val="00F35AFE"/>
    <w:rsid w:val="00F3604C"/>
    <w:rsid w:val="00F36415"/>
    <w:rsid w:val="00F415A6"/>
    <w:rsid w:val="00F41901"/>
    <w:rsid w:val="00F42FC8"/>
    <w:rsid w:val="00F430CF"/>
    <w:rsid w:val="00F43650"/>
    <w:rsid w:val="00F4385F"/>
    <w:rsid w:val="00F43A98"/>
    <w:rsid w:val="00F44581"/>
    <w:rsid w:val="00F451E9"/>
    <w:rsid w:val="00F4525D"/>
    <w:rsid w:val="00F46960"/>
    <w:rsid w:val="00F46FD0"/>
    <w:rsid w:val="00F53EC2"/>
    <w:rsid w:val="00F53F43"/>
    <w:rsid w:val="00F568BE"/>
    <w:rsid w:val="00F56BFC"/>
    <w:rsid w:val="00F571EB"/>
    <w:rsid w:val="00F576FF"/>
    <w:rsid w:val="00F60DD9"/>
    <w:rsid w:val="00F6282F"/>
    <w:rsid w:val="00F635F1"/>
    <w:rsid w:val="00F63E79"/>
    <w:rsid w:val="00F64276"/>
    <w:rsid w:val="00F64E21"/>
    <w:rsid w:val="00F65044"/>
    <w:rsid w:val="00F65F06"/>
    <w:rsid w:val="00F6632D"/>
    <w:rsid w:val="00F6742F"/>
    <w:rsid w:val="00F675A6"/>
    <w:rsid w:val="00F702B1"/>
    <w:rsid w:val="00F70D3F"/>
    <w:rsid w:val="00F71078"/>
    <w:rsid w:val="00F7162E"/>
    <w:rsid w:val="00F71F99"/>
    <w:rsid w:val="00F7468C"/>
    <w:rsid w:val="00F74CE1"/>
    <w:rsid w:val="00F763D0"/>
    <w:rsid w:val="00F76C3D"/>
    <w:rsid w:val="00F7760B"/>
    <w:rsid w:val="00F77820"/>
    <w:rsid w:val="00F80397"/>
    <w:rsid w:val="00F80644"/>
    <w:rsid w:val="00F80E4F"/>
    <w:rsid w:val="00F81832"/>
    <w:rsid w:val="00F824CD"/>
    <w:rsid w:val="00F8285A"/>
    <w:rsid w:val="00F83C66"/>
    <w:rsid w:val="00F84293"/>
    <w:rsid w:val="00F85C62"/>
    <w:rsid w:val="00F87A8C"/>
    <w:rsid w:val="00F87CF3"/>
    <w:rsid w:val="00F87E83"/>
    <w:rsid w:val="00F87F4A"/>
    <w:rsid w:val="00F918C3"/>
    <w:rsid w:val="00F9256B"/>
    <w:rsid w:val="00F9266E"/>
    <w:rsid w:val="00F93648"/>
    <w:rsid w:val="00F95F00"/>
    <w:rsid w:val="00F973C1"/>
    <w:rsid w:val="00F97829"/>
    <w:rsid w:val="00F97955"/>
    <w:rsid w:val="00F97AD4"/>
    <w:rsid w:val="00FA034E"/>
    <w:rsid w:val="00FA1DAC"/>
    <w:rsid w:val="00FA20A4"/>
    <w:rsid w:val="00FA2171"/>
    <w:rsid w:val="00FA345A"/>
    <w:rsid w:val="00FA3A7B"/>
    <w:rsid w:val="00FA401E"/>
    <w:rsid w:val="00FA5C29"/>
    <w:rsid w:val="00FA5D53"/>
    <w:rsid w:val="00FA70FA"/>
    <w:rsid w:val="00FB0C32"/>
    <w:rsid w:val="00FB0CA5"/>
    <w:rsid w:val="00FB0D86"/>
    <w:rsid w:val="00FB172B"/>
    <w:rsid w:val="00FB2B24"/>
    <w:rsid w:val="00FB2D4A"/>
    <w:rsid w:val="00FB55E2"/>
    <w:rsid w:val="00FC0685"/>
    <w:rsid w:val="00FC0F6D"/>
    <w:rsid w:val="00FC2081"/>
    <w:rsid w:val="00FC2340"/>
    <w:rsid w:val="00FC2628"/>
    <w:rsid w:val="00FC2A91"/>
    <w:rsid w:val="00FC3469"/>
    <w:rsid w:val="00FC43C8"/>
    <w:rsid w:val="00FC52F5"/>
    <w:rsid w:val="00FC54A7"/>
    <w:rsid w:val="00FC55F7"/>
    <w:rsid w:val="00FC59AD"/>
    <w:rsid w:val="00FC65F3"/>
    <w:rsid w:val="00FC6F39"/>
    <w:rsid w:val="00FD1240"/>
    <w:rsid w:val="00FD15A9"/>
    <w:rsid w:val="00FD1C4C"/>
    <w:rsid w:val="00FD297A"/>
    <w:rsid w:val="00FD3748"/>
    <w:rsid w:val="00FD3802"/>
    <w:rsid w:val="00FD3C4C"/>
    <w:rsid w:val="00FD4B07"/>
    <w:rsid w:val="00FD4E30"/>
    <w:rsid w:val="00FD721D"/>
    <w:rsid w:val="00FD750C"/>
    <w:rsid w:val="00FD7E23"/>
    <w:rsid w:val="00FD7E40"/>
    <w:rsid w:val="00FE15B5"/>
    <w:rsid w:val="00FE24E2"/>
    <w:rsid w:val="00FE39EB"/>
    <w:rsid w:val="00FE3DCC"/>
    <w:rsid w:val="00FE5292"/>
    <w:rsid w:val="00FE58CE"/>
    <w:rsid w:val="00FE62BB"/>
    <w:rsid w:val="00FE6E4E"/>
    <w:rsid w:val="00FE70DB"/>
    <w:rsid w:val="00FE7859"/>
    <w:rsid w:val="00FF04D2"/>
    <w:rsid w:val="00FF08C3"/>
    <w:rsid w:val="00FF0D2A"/>
    <w:rsid w:val="00FF10C7"/>
    <w:rsid w:val="00FF17EF"/>
    <w:rsid w:val="00FF255D"/>
    <w:rsid w:val="00FF624C"/>
    <w:rsid w:val="00FF643A"/>
    <w:rsid w:val="00FF7683"/>
    <w:rsid w:val="01158842"/>
    <w:rsid w:val="0120297E"/>
    <w:rsid w:val="0131F57F"/>
    <w:rsid w:val="013EEC35"/>
    <w:rsid w:val="014C2D56"/>
    <w:rsid w:val="016C78F7"/>
    <w:rsid w:val="0191A803"/>
    <w:rsid w:val="01A20D41"/>
    <w:rsid w:val="01CA2548"/>
    <w:rsid w:val="0212FA0B"/>
    <w:rsid w:val="02374808"/>
    <w:rsid w:val="0250BD6E"/>
    <w:rsid w:val="027FE1B8"/>
    <w:rsid w:val="029076FC"/>
    <w:rsid w:val="033B3BE6"/>
    <w:rsid w:val="037A3466"/>
    <w:rsid w:val="03A2EFBE"/>
    <w:rsid w:val="03C8FABE"/>
    <w:rsid w:val="03EFBBFA"/>
    <w:rsid w:val="041D1E72"/>
    <w:rsid w:val="04239F9F"/>
    <w:rsid w:val="04538536"/>
    <w:rsid w:val="0459C23E"/>
    <w:rsid w:val="049E4883"/>
    <w:rsid w:val="04A2C81B"/>
    <w:rsid w:val="04A58D4F"/>
    <w:rsid w:val="04F47EEF"/>
    <w:rsid w:val="052A54B7"/>
    <w:rsid w:val="0557C6B5"/>
    <w:rsid w:val="055BB293"/>
    <w:rsid w:val="05D9E509"/>
    <w:rsid w:val="063F6150"/>
    <w:rsid w:val="06526B93"/>
    <w:rsid w:val="06599C3A"/>
    <w:rsid w:val="06B0296E"/>
    <w:rsid w:val="06EFF718"/>
    <w:rsid w:val="0705DB7D"/>
    <w:rsid w:val="0722D79C"/>
    <w:rsid w:val="074BA5EE"/>
    <w:rsid w:val="07896BD8"/>
    <w:rsid w:val="07B071B9"/>
    <w:rsid w:val="07D02E1D"/>
    <w:rsid w:val="07E12E17"/>
    <w:rsid w:val="07E6F8A8"/>
    <w:rsid w:val="07E8952B"/>
    <w:rsid w:val="07ED1CA2"/>
    <w:rsid w:val="07FBD8D2"/>
    <w:rsid w:val="082C22CE"/>
    <w:rsid w:val="08ADB913"/>
    <w:rsid w:val="08C5B81E"/>
    <w:rsid w:val="094D07A7"/>
    <w:rsid w:val="09529523"/>
    <w:rsid w:val="0962A334"/>
    <w:rsid w:val="097B3CBF"/>
    <w:rsid w:val="0997670F"/>
    <w:rsid w:val="09C60C7E"/>
    <w:rsid w:val="09DDA20A"/>
    <w:rsid w:val="09EC9C37"/>
    <w:rsid w:val="0A0E6F9D"/>
    <w:rsid w:val="0A10611D"/>
    <w:rsid w:val="0A6524AD"/>
    <w:rsid w:val="0A853221"/>
    <w:rsid w:val="0A92AB8A"/>
    <w:rsid w:val="0AD694C2"/>
    <w:rsid w:val="0AE58E04"/>
    <w:rsid w:val="0AE8D808"/>
    <w:rsid w:val="0B1E996A"/>
    <w:rsid w:val="0B49BE9E"/>
    <w:rsid w:val="0B749402"/>
    <w:rsid w:val="0B8022E9"/>
    <w:rsid w:val="0C0618B9"/>
    <w:rsid w:val="0C1AFE9B"/>
    <w:rsid w:val="0C2FC524"/>
    <w:rsid w:val="0C5CDCFB"/>
    <w:rsid w:val="0C5F75C3"/>
    <w:rsid w:val="0CD6F557"/>
    <w:rsid w:val="0D1529C0"/>
    <w:rsid w:val="0D1FDA96"/>
    <w:rsid w:val="0D793440"/>
    <w:rsid w:val="0DC95B05"/>
    <w:rsid w:val="0DFCA96B"/>
    <w:rsid w:val="0E29096C"/>
    <w:rsid w:val="0E52CF1A"/>
    <w:rsid w:val="0E5D3170"/>
    <w:rsid w:val="0E628310"/>
    <w:rsid w:val="0E6536C2"/>
    <w:rsid w:val="0E7FD9AD"/>
    <w:rsid w:val="0E833133"/>
    <w:rsid w:val="0EBE46FD"/>
    <w:rsid w:val="0EC82822"/>
    <w:rsid w:val="0ED1DB33"/>
    <w:rsid w:val="0F6382AD"/>
    <w:rsid w:val="0FA22CBF"/>
    <w:rsid w:val="0FD9D23E"/>
    <w:rsid w:val="0FDB7A51"/>
    <w:rsid w:val="101122FD"/>
    <w:rsid w:val="101580D0"/>
    <w:rsid w:val="10353CEB"/>
    <w:rsid w:val="105A6991"/>
    <w:rsid w:val="1068337A"/>
    <w:rsid w:val="1068B803"/>
    <w:rsid w:val="10F83436"/>
    <w:rsid w:val="115A0732"/>
    <w:rsid w:val="11A2AD2D"/>
    <w:rsid w:val="11B05502"/>
    <w:rsid w:val="11DF0DAF"/>
    <w:rsid w:val="1223C892"/>
    <w:rsid w:val="1244285B"/>
    <w:rsid w:val="125CB2AF"/>
    <w:rsid w:val="12906A01"/>
    <w:rsid w:val="12963BE7"/>
    <w:rsid w:val="12CEDC28"/>
    <w:rsid w:val="12FB14DE"/>
    <w:rsid w:val="1322F252"/>
    <w:rsid w:val="135184BF"/>
    <w:rsid w:val="13750411"/>
    <w:rsid w:val="13BFE172"/>
    <w:rsid w:val="13C6EEE6"/>
    <w:rsid w:val="14112A9E"/>
    <w:rsid w:val="145A663C"/>
    <w:rsid w:val="1480077B"/>
    <w:rsid w:val="148A80A2"/>
    <w:rsid w:val="14A4DFF2"/>
    <w:rsid w:val="14B70C92"/>
    <w:rsid w:val="14CB3020"/>
    <w:rsid w:val="150BC1F9"/>
    <w:rsid w:val="153E580B"/>
    <w:rsid w:val="155E89DD"/>
    <w:rsid w:val="15CDB607"/>
    <w:rsid w:val="1616FFD7"/>
    <w:rsid w:val="17322DE1"/>
    <w:rsid w:val="173DE9AC"/>
    <w:rsid w:val="17C68697"/>
    <w:rsid w:val="182930C3"/>
    <w:rsid w:val="1851C566"/>
    <w:rsid w:val="18D93D93"/>
    <w:rsid w:val="18FD2849"/>
    <w:rsid w:val="18FF80BF"/>
    <w:rsid w:val="193881F3"/>
    <w:rsid w:val="19678C27"/>
    <w:rsid w:val="1996EF06"/>
    <w:rsid w:val="19A71AAE"/>
    <w:rsid w:val="19B572E2"/>
    <w:rsid w:val="19E14DF5"/>
    <w:rsid w:val="19FE1C3A"/>
    <w:rsid w:val="1A2DC181"/>
    <w:rsid w:val="1A74040C"/>
    <w:rsid w:val="1AA7DCBF"/>
    <w:rsid w:val="1AA7F4B1"/>
    <w:rsid w:val="1AEECC52"/>
    <w:rsid w:val="1B7869DC"/>
    <w:rsid w:val="1B7D1E56"/>
    <w:rsid w:val="1BAD8DC1"/>
    <w:rsid w:val="1BD55864"/>
    <w:rsid w:val="1BD67C6E"/>
    <w:rsid w:val="1C0F57CA"/>
    <w:rsid w:val="1C1386B0"/>
    <w:rsid w:val="1C5AD538"/>
    <w:rsid w:val="1C9538FE"/>
    <w:rsid w:val="1CB1D606"/>
    <w:rsid w:val="1CE7071F"/>
    <w:rsid w:val="1D13D214"/>
    <w:rsid w:val="1D1DAE78"/>
    <w:rsid w:val="1D3B51BD"/>
    <w:rsid w:val="1D561D79"/>
    <w:rsid w:val="1D67219B"/>
    <w:rsid w:val="1D8A81A6"/>
    <w:rsid w:val="1D970213"/>
    <w:rsid w:val="1D984219"/>
    <w:rsid w:val="1DB727E4"/>
    <w:rsid w:val="1DDE2248"/>
    <w:rsid w:val="1E4E0227"/>
    <w:rsid w:val="1EABCFD7"/>
    <w:rsid w:val="1EEAF83E"/>
    <w:rsid w:val="1F76EFA5"/>
    <w:rsid w:val="1FC10564"/>
    <w:rsid w:val="1FE7E904"/>
    <w:rsid w:val="206ADBD2"/>
    <w:rsid w:val="20909496"/>
    <w:rsid w:val="21097D87"/>
    <w:rsid w:val="21740FDB"/>
    <w:rsid w:val="217E1141"/>
    <w:rsid w:val="219E6757"/>
    <w:rsid w:val="21D3F33D"/>
    <w:rsid w:val="226C373C"/>
    <w:rsid w:val="227599D8"/>
    <w:rsid w:val="227E994E"/>
    <w:rsid w:val="22A11A8F"/>
    <w:rsid w:val="2347703F"/>
    <w:rsid w:val="2368656A"/>
    <w:rsid w:val="23C0CB93"/>
    <w:rsid w:val="23C90BF0"/>
    <w:rsid w:val="23CC1726"/>
    <w:rsid w:val="24034457"/>
    <w:rsid w:val="2407FEAF"/>
    <w:rsid w:val="2475B5BE"/>
    <w:rsid w:val="24B2DF70"/>
    <w:rsid w:val="24D33D89"/>
    <w:rsid w:val="24D8F0A7"/>
    <w:rsid w:val="24E352B9"/>
    <w:rsid w:val="24F21904"/>
    <w:rsid w:val="251BEF65"/>
    <w:rsid w:val="2522CAA8"/>
    <w:rsid w:val="25250A92"/>
    <w:rsid w:val="2552C486"/>
    <w:rsid w:val="25B63A10"/>
    <w:rsid w:val="25D70731"/>
    <w:rsid w:val="26213097"/>
    <w:rsid w:val="26314F9A"/>
    <w:rsid w:val="26527D2D"/>
    <w:rsid w:val="265E75F2"/>
    <w:rsid w:val="26B617A2"/>
    <w:rsid w:val="2735307C"/>
    <w:rsid w:val="2774FED6"/>
    <w:rsid w:val="27A1F5AC"/>
    <w:rsid w:val="2803C89B"/>
    <w:rsid w:val="2872119F"/>
    <w:rsid w:val="2888DD0B"/>
    <w:rsid w:val="2896EF58"/>
    <w:rsid w:val="289A0584"/>
    <w:rsid w:val="28CE6448"/>
    <w:rsid w:val="293182C1"/>
    <w:rsid w:val="29867A9A"/>
    <w:rsid w:val="29DE37F2"/>
    <w:rsid w:val="29F42CC9"/>
    <w:rsid w:val="2A2BCE35"/>
    <w:rsid w:val="2A38B761"/>
    <w:rsid w:val="2A581A00"/>
    <w:rsid w:val="2A5AEA7A"/>
    <w:rsid w:val="2A92D742"/>
    <w:rsid w:val="2AA13922"/>
    <w:rsid w:val="2ABF5F1C"/>
    <w:rsid w:val="2ACD3A85"/>
    <w:rsid w:val="2B1F5D3D"/>
    <w:rsid w:val="2B3B3FFB"/>
    <w:rsid w:val="2B4281C5"/>
    <w:rsid w:val="2B763326"/>
    <w:rsid w:val="2B7690A8"/>
    <w:rsid w:val="2B8A84E4"/>
    <w:rsid w:val="2B8C144B"/>
    <w:rsid w:val="2BE7A775"/>
    <w:rsid w:val="2C0D4345"/>
    <w:rsid w:val="2C297B22"/>
    <w:rsid w:val="2C500DC3"/>
    <w:rsid w:val="2C551D7B"/>
    <w:rsid w:val="2CE1BF6C"/>
    <w:rsid w:val="2CE8531B"/>
    <w:rsid w:val="2CECEB6B"/>
    <w:rsid w:val="2D352504"/>
    <w:rsid w:val="2D3593AE"/>
    <w:rsid w:val="2D6F391F"/>
    <w:rsid w:val="2D7A42C0"/>
    <w:rsid w:val="2D8448A5"/>
    <w:rsid w:val="2D9FDC0F"/>
    <w:rsid w:val="2DBCF5D7"/>
    <w:rsid w:val="2E0B3E11"/>
    <w:rsid w:val="2E88E159"/>
    <w:rsid w:val="2EB3B14D"/>
    <w:rsid w:val="2EF98891"/>
    <w:rsid w:val="2F47457B"/>
    <w:rsid w:val="2F5A3AF7"/>
    <w:rsid w:val="2F77807D"/>
    <w:rsid w:val="2FABD6A4"/>
    <w:rsid w:val="2FE70CB2"/>
    <w:rsid w:val="305F856E"/>
    <w:rsid w:val="3073E487"/>
    <w:rsid w:val="30D5E746"/>
    <w:rsid w:val="3100BEE6"/>
    <w:rsid w:val="3163B0DF"/>
    <w:rsid w:val="320DEFED"/>
    <w:rsid w:val="329066FA"/>
    <w:rsid w:val="32B3A42E"/>
    <w:rsid w:val="32E776B2"/>
    <w:rsid w:val="32EF18C2"/>
    <w:rsid w:val="32F6A5A2"/>
    <w:rsid w:val="32FF8140"/>
    <w:rsid w:val="331FD06C"/>
    <w:rsid w:val="332EEF4A"/>
    <w:rsid w:val="3337ED85"/>
    <w:rsid w:val="3352BEA9"/>
    <w:rsid w:val="337256D2"/>
    <w:rsid w:val="3386F96A"/>
    <w:rsid w:val="338864B4"/>
    <w:rsid w:val="339EC06F"/>
    <w:rsid w:val="33CE99E1"/>
    <w:rsid w:val="33D7D7B9"/>
    <w:rsid w:val="33F6998C"/>
    <w:rsid w:val="340F6722"/>
    <w:rsid w:val="3418552A"/>
    <w:rsid w:val="34927603"/>
    <w:rsid w:val="349A7EEF"/>
    <w:rsid w:val="356EE3AE"/>
    <w:rsid w:val="358800EE"/>
    <w:rsid w:val="358E3AE6"/>
    <w:rsid w:val="35B4258B"/>
    <w:rsid w:val="3619DD85"/>
    <w:rsid w:val="3626B984"/>
    <w:rsid w:val="36622A1B"/>
    <w:rsid w:val="368FC36E"/>
    <w:rsid w:val="36984FB0"/>
    <w:rsid w:val="36A6F870"/>
    <w:rsid w:val="3731E3FE"/>
    <w:rsid w:val="37416ECE"/>
    <w:rsid w:val="374B3787"/>
    <w:rsid w:val="3782C12A"/>
    <w:rsid w:val="3838FE3A"/>
    <w:rsid w:val="386A0BC0"/>
    <w:rsid w:val="38A04C9A"/>
    <w:rsid w:val="38C50C13"/>
    <w:rsid w:val="38F6EC2E"/>
    <w:rsid w:val="3935BD7A"/>
    <w:rsid w:val="394035DE"/>
    <w:rsid w:val="394D78B7"/>
    <w:rsid w:val="398860E1"/>
    <w:rsid w:val="39E705C3"/>
    <w:rsid w:val="3A3493CA"/>
    <w:rsid w:val="3A397233"/>
    <w:rsid w:val="3A5433C9"/>
    <w:rsid w:val="3A574A54"/>
    <w:rsid w:val="3A9A38DC"/>
    <w:rsid w:val="3AFA8EF2"/>
    <w:rsid w:val="3B4D1B1E"/>
    <w:rsid w:val="3BFCBD7F"/>
    <w:rsid w:val="3BFD8B02"/>
    <w:rsid w:val="3C0DCB82"/>
    <w:rsid w:val="3C2B8CFC"/>
    <w:rsid w:val="3C3CB555"/>
    <w:rsid w:val="3C59B386"/>
    <w:rsid w:val="3C68102F"/>
    <w:rsid w:val="3CF56148"/>
    <w:rsid w:val="3D04D4D4"/>
    <w:rsid w:val="3D24E019"/>
    <w:rsid w:val="3D5E11EB"/>
    <w:rsid w:val="3D6A726D"/>
    <w:rsid w:val="3D845375"/>
    <w:rsid w:val="3D9DAC37"/>
    <w:rsid w:val="3DDA4D0C"/>
    <w:rsid w:val="3E38CA9D"/>
    <w:rsid w:val="3E52DDD7"/>
    <w:rsid w:val="3E90432A"/>
    <w:rsid w:val="3EAEA0B3"/>
    <w:rsid w:val="3EAFEF54"/>
    <w:rsid w:val="3EE89DDB"/>
    <w:rsid w:val="3EFEA368"/>
    <w:rsid w:val="3F01A8B7"/>
    <w:rsid w:val="3F467F3B"/>
    <w:rsid w:val="3FB331F4"/>
    <w:rsid w:val="3FE0DE73"/>
    <w:rsid w:val="40078235"/>
    <w:rsid w:val="402F4434"/>
    <w:rsid w:val="404118A3"/>
    <w:rsid w:val="406A2FDD"/>
    <w:rsid w:val="40A8B3B7"/>
    <w:rsid w:val="40F8AA39"/>
    <w:rsid w:val="41152F50"/>
    <w:rsid w:val="411CB277"/>
    <w:rsid w:val="415FE1D8"/>
    <w:rsid w:val="417C62CE"/>
    <w:rsid w:val="41E73E60"/>
    <w:rsid w:val="41FE5DEF"/>
    <w:rsid w:val="421937E2"/>
    <w:rsid w:val="4226A6FE"/>
    <w:rsid w:val="423A41BE"/>
    <w:rsid w:val="4262BE43"/>
    <w:rsid w:val="426D979C"/>
    <w:rsid w:val="429A4D44"/>
    <w:rsid w:val="42AB387D"/>
    <w:rsid w:val="431B8B0C"/>
    <w:rsid w:val="431D9290"/>
    <w:rsid w:val="43537AD1"/>
    <w:rsid w:val="435EA2D0"/>
    <w:rsid w:val="43B65F20"/>
    <w:rsid w:val="43CC4D7C"/>
    <w:rsid w:val="44870A10"/>
    <w:rsid w:val="44B962F1"/>
    <w:rsid w:val="4509979E"/>
    <w:rsid w:val="451F3844"/>
    <w:rsid w:val="4579042A"/>
    <w:rsid w:val="459527D1"/>
    <w:rsid w:val="45977340"/>
    <w:rsid w:val="459F2C9F"/>
    <w:rsid w:val="45E48F51"/>
    <w:rsid w:val="45F1B8FE"/>
    <w:rsid w:val="45FF9001"/>
    <w:rsid w:val="46805055"/>
    <w:rsid w:val="46AE66DF"/>
    <w:rsid w:val="46BE9397"/>
    <w:rsid w:val="46C4D074"/>
    <w:rsid w:val="46DC1AC2"/>
    <w:rsid w:val="471E66AB"/>
    <w:rsid w:val="47993620"/>
    <w:rsid w:val="483FA808"/>
    <w:rsid w:val="48D3A3EC"/>
    <w:rsid w:val="49009D67"/>
    <w:rsid w:val="498F933A"/>
    <w:rsid w:val="4992C706"/>
    <w:rsid w:val="499F53F7"/>
    <w:rsid w:val="4A9E008A"/>
    <w:rsid w:val="4AAE3E4D"/>
    <w:rsid w:val="4AF34AB4"/>
    <w:rsid w:val="4B533DED"/>
    <w:rsid w:val="4B675E02"/>
    <w:rsid w:val="4B9994F8"/>
    <w:rsid w:val="4BC58E0F"/>
    <w:rsid w:val="4BE68BF6"/>
    <w:rsid w:val="4CC8A43D"/>
    <w:rsid w:val="4CDD5D6B"/>
    <w:rsid w:val="4CF2E8AE"/>
    <w:rsid w:val="4D3E9D45"/>
    <w:rsid w:val="4D6F5C6F"/>
    <w:rsid w:val="4D7BE7C7"/>
    <w:rsid w:val="4D81320F"/>
    <w:rsid w:val="4DADC241"/>
    <w:rsid w:val="4E32F55A"/>
    <w:rsid w:val="4E604537"/>
    <w:rsid w:val="4EA4AA44"/>
    <w:rsid w:val="4EFB6966"/>
    <w:rsid w:val="4F188CFA"/>
    <w:rsid w:val="4F1D9E05"/>
    <w:rsid w:val="4F266572"/>
    <w:rsid w:val="4F2A16A9"/>
    <w:rsid w:val="4F55E7D8"/>
    <w:rsid w:val="4F5FF0C4"/>
    <w:rsid w:val="4FCA9737"/>
    <w:rsid w:val="500ECB53"/>
    <w:rsid w:val="5095BD5E"/>
    <w:rsid w:val="50CD7585"/>
    <w:rsid w:val="50EE0690"/>
    <w:rsid w:val="510C737A"/>
    <w:rsid w:val="513B3E5F"/>
    <w:rsid w:val="51922E8A"/>
    <w:rsid w:val="5197E5F9"/>
    <w:rsid w:val="521B929F"/>
    <w:rsid w:val="52282107"/>
    <w:rsid w:val="523B67E5"/>
    <w:rsid w:val="52C91DCF"/>
    <w:rsid w:val="52C9480C"/>
    <w:rsid w:val="52CAC031"/>
    <w:rsid w:val="52F5AC8D"/>
    <w:rsid w:val="53116CFB"/>
    <w:rsid w:val="533E2F2D"/>
    <w:rsid w:val="535BA33C"/>
    <w:rsid w:val="53763E53"/>
    <w:rsid w:val="538A4914"/>
    <w:rsid w:val="53CD5E20"/>
    <w:rsid w:val="53FE65C9"/>
    <w:rsid w:val="542AA4A2"/>
    <w:rsid w:val="544BECBD"/>
    <w:rsid w:val="546213C0"/>
    <w:rsid w:val="5488CDD2"/>
    <w:rsid w:val="554CA681"/>
    <w:rsid w:val="556145F7"/>
    <w:rsid w:val="55944736"/>
    <w:rsid w:val="559A1D1E"/>
    <w:rsid w:val="55C177B3"/>
    <w:rsid w:val="55CED411"/>
    <w:rsid w:val="55E4A1AE"/>
    <w:rsid w:val="56136542"/>
    <w:rsid w:val="5629A458"/>
    <w:rsid w:val="568C6886"/>
    <w:rsid w:val="56DB1233"/>
    <w:rsid w:val="575E2994"/>
    <w:rsid w:val="57A67900"/>
    <w:rsid w:val="57C78900"/>
    <w:rsid w:val="57E5571C"/>
    <w:rsid w:val="581E472D"/>
    <w:rsid w:val="58270B84"/>
    <w:rsid w:val="587A995E"/>
    <w:rsid w:val="587AE48C"/>
    <w:rsid w:val="58A42113"/>
    <w:rsid w:val="58AEF5FB"/>
    <w:rsid w:val="58B043B2"/>
    <w:rsid w:val="59159EEB"/>
    <w:rsid w:val="59C3E48D"/>
    <w:rsid w:val="5A607162"/>
    <w:rsid w:val="5AAB52C3"/>
    <w:rsid w:val="5ACD6BC6"/>
    <w:rsid w:val="5AD15544"/>
    <w:rsid w:val="5B0B7440"/>
    <w:rsid w:val="5B12F9A0"/>
    <w:rsid w:val="5B4B0AE8"/>
    <w:rsid w:val="5B5DF283"/>
    <w:rsid w:val="5B60B31A"/>
    <w:rsid w:val="5BA4B636"/>
    <w:rsid w:val="5BB511F5"/>
    <w:rsid w:val="5BCB2A39"/>
    <w:rsid w:val="5C182CA1"/>
    <w:rsid w:val="5CCAFDBE"/>
    <w:rsid w:val="5D9AFD33"/>
    <w:rsid w:val="5D9E9117"/>
    <w:rsid w:val="5DA54749"/>
    <w:rsid w:val="5E55F127"/>
    <w:rsid w:val="5E75D090"/>
    <w:rsid w:val="5E862838"/>
    <w:rsid w:val="5E8DA1E8"/>
    <w:rsid w:val="5E9EA02B"/>
    <w:rsid w:val="5F04FC39"/>
    <w:rsid w:val="5F5F9D0A"/>
    <w:rsid w:val="5F74C97A"/>
    <w:rsid w:val="5F892385"/>
    <w:rsid w:val="5FAF361E"/>
    <w:rsid w:val="5FC3D929"/>
    <w:rsid w:val="5FD16C42"/>
    <w:rsid w:val="5FFAA361"/>
    <w:rsid w:val="6028E1DA"/>
    <w:rsid w:val="60658E7B"/>
    <w:rsid w:val="6068E773"/>
    <w:rsid w:val="607050A5"/>
    <w:rsid w:val="608B68B4"/>
    <w:rsid w:val="60ADE4F9"/>
    <w:rsid w:val="60CD4ADB"/>
    <w:rsid w:val="60F60D0C"/>
    <w:rsid w:val="615D54CC"/>
    <w:rsid w:val="616822F5"/>
    <w:rsid w:val="618DDBC1"/>
    <w:rsid w:val="61977637"/>
    <w:rsid w:val="61C4C344"/>
    <w:rsid w:val="61ED55A6"/>
    <w:rsid w:val="6218E188"/>
    <w:rsid w:val="62214360"/>
    <w:rsid w:val="623A6BBD"/>
    <w:rsid w:val="623DD81E"/>
    <w:rsid w:val="625B9DD0"/>
    <w:rsid w:val="62836847"/>
    <w:rsid w:val="62A0CB39"/>
    <w:rsid w:val="62EEB030"/>
    <w:rsid w:val="62F81F68"/>
    <w:rsid w:val="630476B8"/>
    <w:rsid w:val="631187CD"/>
    <w:rsid w:val="63204949"/>
    <w:rsid w:val="63499CBB"/>
    <w:rsid w:val="6365B6AC"/>
    <w:rsid w:val="636676BB"/>
    <w:rsid w:val="63884FE6"/>
    <w:rsid w:val="63B73E81"/>
    <w:rsid w:val="63D3308A"/>
    <w:rsid w:val="63DBEFEF"/>
    <w:rsid w:val="64484ED7"/>
    <w:rsid w:val="64573C67"/>
    <w:rsid w:val="64942FD1"/>
    <w:rsid w:val="64B33F99"/>
    <w:rsid w:val="64D6A562"/>
    <w:rsid w:val="64DC66F4"/>
    <w:rsid w:val="65222F50"/>
    <w:rsid w:val="6557CE14"/>
    <w:rsid w:val="655DCC0E"/>
    <w:rsid w:val="661AC5BB"/>
    <w:rsid w:val="6646DADD"/>
    <w:rsid w:val="666B9AC5"/>
    <w:rsid w:val="66842AB8"/>
    <w:rsid w:val="66A457E9"/>
    <w:rsid w:val="66BFF0A8"/>
    <w:rsid w:val="66E94296"/>
    <w:rsid w:val="66EAA81A"/>
    <w:rsid w:val="66F7F531"/>
    <w:rsid w:val="66FCD8B5"/>
    <w:rsid w:val="670AD14C"/>
    <w:rsid w:val="673399C7"/>
    <w:rsid w:val="67352684"/>
    <w:rsid w:val="677B33B0"/>
    <w:rsid w:val="67902257"/>
    <w:rsid w:val="679217DA"/>
    <w:rsid w:val="679B5B52"/>
    <w:rsid w:val="67E84111"/>
    <w:rsid w:val="680AF858"/>
    <w:rsid w:val="68181980"/>
    <w:rsid w:val="682BA12E"/>
    <w:rsid w:val="6831FCB0"/>
    <w:rsid w:val="684E138C"/>
    <w:rsid w:val="68D714BA"/>
    <w:rsid w:val="697B01D1"/>
    <w:rsid w:val="69F2C2A9"/>
    <w:rsid w:val="69F7916A"/>
    <w:rsid w:val="6A3BC9E5"/>
    <w:rsid w:val="6A750D83"/>
    <w:rsid w:val="6A86A992"/>
    <w:rsid w:val="6A9DE50F"/>
    <w:rsid w:val="6AF4326F"/>
    <w:rsid w:val="6B037155"/>
    <w:rsid w:val="6B185EEB"/>
    <w:rsid w:val="6B311B2B"/>
    <w:rsid w:val="6B8237BC"/>
    <w:rsid w:val="6B8BCE54"/>
    <w:rsid w:val="6B9361CB"/>
    <w:rsid w:val="6BC1FE88"/>
    <w:rsid w:val="6BD4BAB4"/>
    <w:rsid w:val="6C273085"/>
    <w:rsid w:val="6C2F869F"/>
    <w:rsid w:val="6C59048C"/>
    <w:rsid w:val="6C8634B0"/>
    <w:rsid w:val="6CBBB234"/>
    <w:rsid w:val="6CC81F6C"/>
    <w:rsid w:val="6D19969F"/>
    <w:rsid w:val="6D3C07EA"/>
    <w:rsid w:val="6D43D429"/>
    <w:rsid w:val="6D8C1202"/>
    <w:rsid w:val="6DB5862A"/>
    <w:rsid w:val="6DCB5700"/>
    <w:rsid w:val="6DEC2AAC"/>
    <w:rsid w:val="6DFB0261"/>
    <w:rsid w:val="6E03EB7A"/>
    <w:rsid w:val="6E0DDEF9"/>
    <w:rsid w:val="6E2ADDF7"/>
    <w:rsid w:val="6E58C813"/>
    <w:rsid w:val="6E9CD641"/>
    <w:rsid w:val="6EAE6661"/>
    <w:rsid w:val="6ECD94FF"/>
    <w:rsid w:val="6EEB0D0B"/>
    <w:rsid w:val="6F26E784"/>
    <w:rsid w:val="6F438E67"/>
    <w:rsid w:val="6FAF657D"/>
    <w:rsid w:val="6FE50850"/>
    <w:rsid w:val="704A8E3D"/>
    <w:rsid w:val="704E2221"/>
    <w:rsid w:val="7086DD6C"/>
    <w:rsid w:val="71185951"/>
    <w:rsid w:val="71457FBB"/>
    <w:rsid w:val="7159A5D3"/>
    <w:rsid w:val="7172B2D9"/>
    <w:rsid w:val="723BBE12"/>
    <w:rsid w:val="72500963"/>
    <w:rsid w:val="726480DE"/>
    <w:rsid w:val="726A8F05"/>
    <w:rsid w:val="727CBCEA"/>
    <w:rsid w:val="7287FD14"/>
    <w:rsid w:val="72B7185E"/>
    <w:rsid w:val="733352C9"/>
    <w:rsid w:val="738DDC73"/>
    <w:rsid w:val="73FCFD39"/>
    <w:rsid w:val="7413C8DF"/>
    <w:rsid w:val="748D266B"/>
    <w:rsid w:val="749E4B14"/>
    <w:rsid w:val="74A458AE"/>
    <w:rsid w:val="74B18BB4"/>
    <w:rsid w:val="74C2A7C2"/>
    <w:rsid w:val="74C8A4F0"/>
    <w:rsid w:val="752876CD"/>
    <w:rsid w:val="753381A0"/>
    <w:rsid w:val="758108FC"/>
    <w:rsid w:val="758BE9DA"/>
    <w:rsid w:val="75976DEC"/>
    <w:rsid w:val="75EE1483"/>
    <w:rsid w:val="75FFC881"/>
    <w:rsid w:val="76012EEC"/>
    <w:rsid w:val="7644B8C1"/>
    <w:rsid w:val="76893E04"/>
    <w:rsid w:val="76AD8827"/>
    <w:rsid w:val="76C1252A"/>
    <w:rsid w:val="76F04569"/>
    <w:rsid w:val="77765AC8"/>
    <w:rsid w:val="777EC0AE"/>
    <w:rsid w:val="777EEFB5"/>
    <w:rsid w:val="77B22E37"/>
    <w:rsid w:val="77D9A5E8"/>
    <w:rsid w:val="77EB6898"/>
    <w:rsid w:val="77FE9B40"/>
    <w:rsid w:val="78136D98"/>
    <w:rsid w:val="78275226"/>
    <w:rsid w:val="782A70D6"/>
    <w:rsid w:val="7843A823"/>
    <w:rsid w:val="78A866AD"/>
    <w:rsid w:val="78F227CE"/>
    <w:rsid w:val="79056513"/>
    <w:rsid w:val="7957ED31"/>
    <w:rsid w:val="79605512"/>
    <w:rsid w:val="79803419"/>
    <w:rsid w:val="79C0DEC6"/>
    <w:rsid w:val="7A12C43A"/>
    <w:rsid w:val="7A2DBFB2"/>
    <w:rsid w:val="7A3A5E27"/>
    <w:rsid w:val="7A4BF9CD"/>
    <w:rsid w:val="7A6B8208"/>
    <w:rsid w:val="7A6E6171"/>
    <w:rsid w:val="7A88E0CE"/>
    <w:rsid w:val="7A933612"/>
    <w:rsid w:val="7B3413B1"/>
    <w:rsid w:val="7B95D7AE"/>
    <w:rsid w:val="7BBEA942"/>
    <w:rsid w:val="7C02F131"/>
    <w:rsid w:val="7C2F6ED7"/>
    <w:rsid w:val="7C65BCE3"/>
    <w:rsid w:val="7C73DD6C"/>
    <w:rsid w:val="7C82A590"/>
    <w:rsid w:val="7CC4851F"/>
    <w:rsid w:val="7D049FD1"/>
    <w:rsid w:val="7D08C3D3"/>
    <w:rsid w:val="7D1559FF"/>
    <w:rsid w:val="7D1EEFDD"/>
    <w:rsid w:val="7D56AC4C"/>
    <w:rsid w:val="7D5E9CBC"/>
    <w:rsid w:val="7DAB11CA"/>
    <w:rsid w:val="7DB8EF2A"/>
    <w:rsid w:val="7E39FB69"/>
    <w:rsid w:val="7E53273A"/>
    <w:rsid w:val="7E88B697"/>
    <w:rsid w:val="7EBC1560"/>
    <w:rsid w:val="7EDBDDAB"/>
    <w:rsid w:val="7F0B3022"/>
    <w:rsid w:val="7F26E3DF"/>
    <w:rsid w:val="7F2BD077"/>
    <w:rsid w:val="7F3D7A26"/>
    <w:rsid w:val="7F6F4544"/>
    <w:rsid w:val="7FB715A0"/>
    <w:rsid w:val="7FCC0132"/>
    <w:rsid w:val="7FF4B43C"/>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578E25"/>
  <w15:docId w15:val="{065D20EE-B88D-45C0-9947-28737CF52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before="120"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next w:val="textodsekuU2"/>
    <w:qFormat/>
    <w:rsid w:val="00BB7D2F"/>
    <w:pPr>
      <w:jc w:val="both"/>
    </w:pPr>
    <w:rPr>
      <w:rFonts w:ascii="Arial Narrow" w:hAnsi="Arial Narrow" w:cs="Arial (Základný text CS)"/>
      <w:sz w:val="21"/>
    </w:rPr>
  </w:style>
  <w:style w:type="paragraph" w:styleId="Nadpis1">
    <w:name w:val="heading 1"/>
    <w:basedOn w:val="Normlny"/>
    <w:next w:val="Normlny"/>
    <w:link w:val="Nadpis1Char"/>
    <w:uiPriority w:val="9"/>
    <w:qFormat/>
    <w:rsid w:val="001D07A8"/>
    <w:pPr>
      <w:keepNext/>
      <w:keepLines/>
      <w:spacing w:before="240" w:after="240"/>
      <w:jc w:val="center"/>
      <w:outlineLvl w:val="0"/>
    </w:pPr>
    <w:rPr>
      <w:rFonts w:eastAsiaTheme="majorEastAsia" w:cs="Times New Roman (Nadpisy CS)"/>
      <w:color w:val="000000" w:themeColor="text1"/>
      <w:sz w:val="28"/>
      <w:szCs w:val="32"/>
    </w:rPr>
  </w:style>
  <w:style w:type="paragraph" w:styleId="Nadpis2">
    <w:name w:val="heading 2"/>
    <w:basedOn w:val="Normlny"/>
    <w:next w:val="Normlny"/>
    <w:link w:val="Nadpis2Char"/>
    <w:autoRedefine/>
    <w:qFormat/>
    <w:rsid w:val="00A977AC"/>
    <w:pPr>
      <w:keepNext/>
      <w:numPr>
        <w:ilvl w:val="1"/>
        <w:numId w:val="2"/>
      </w:numPr>
      <w:tabs>
        <w:tab w:val="left" w:pos="567"/>
      </w:tabs>
      <w:spacing w:before="240" w:line="240" w:lineRule="auto"/>
      <w:outlineLvl w:val="1"/>
    </w:pPr>
    <w:rPr>
      <w:rFonts w:ascii="Times New Roman" w:eastAsia="Times New Roman" w:hAnsi="Times New Roman" w:cs="Times New Roman"/>
      <w:b/>
      <w:bCs/>
      <w:color w:val="000000"/>
      <w:kern w:val="0"/>
      <w:sz w:val="28"/>
      <w:lang w:eastAsia="cs-CZ"/>
      <w14:ligatures w14:val="none"/>
    </w:rPr>
  </w:style>
  <w:style w:type="paragraph" w:styleId="Nadpis3">
    <w:name w:val="heading 3"/>
    <w:basedOn w:val="Normlny"/>
    <w:next w:val="Normlny"/>
    <w:link w:val="Nadpis3Char"/>
    <w:autoRedefine/>
    <w:qFormat/>
    <w:rsid w:val="00A977AC"/>
    <w:pPr>
      <w:keepNext/>
      <w:numPr>
        <w:ilvl w:val="2"/>
        <w:numId w:val="2"/>
      </w:numPr>
      <w:tabs>
        <w:tab w:val="left" w:pos="709"/>
      </w:tabs>
      <w:spacing w:before="240" w:line="240" w:lineRule="auto"/>
      <w:outlineLvl w:val="2"/>
    </w:pPr>
    <w:rPr>
      <w:rFonts w:ascii="Times New Roman" w:eastAsia="Times New Roman" w:hAnsi="Times New Roman" w:cs="Times New Roman"/>
      <w:b/>
      <w:bCs/>
      <w:i/>
      <w:color w:val="000000"/>
      <w:kern w:val="0"/>
      <w:sz w:val="26"/>
      <w:lang w:eastAsia="cs-CZ"/>
      <w14:ligatures w14:val="none"/>
    </w:rPr>
  </w:style>
  <w:style w:type="paragraph" w:styleId="Nadpis4">
    <w:name w:val="heading 4"/>
    <w:aliases w:val="OPZúroveň4"/>
    <w:basedOn w:val="Normlny"/>
    <w:next w:val="Normlny"/>
    <w:link w:val="Nadpis4Char"/>
    <w:rsid w:val="00A977AC"/>
    <w:pPr>
      <w:keepNext/>
      <w:numPr>
        <w:ilvl w:val="3"/>
        <w:numId w:val="2"/>
      </w:numPr>
      <w:tabs>
        <w:tab w:val="left" w:pos="851"/>
      </w:tabs>
      <w:spacing w:before="240" w:line="240" w:lineRule="auto"/>
      <w:outlineLvl w:val="3"/>
    </w:pPr>
    <w:rPr>
      <w:rFonts w:ascii="Times New Roman" w:eastAsia="Times New Roman" w:hAnsi="Times New Roman" w:cs="Times New Roman"/>
      <w:bCs/>
      <w:i/>
      <w:color w:val="000000"/>
      <w:kern w:val="0"/>
      <w:sz w:val="26"/>
      <w:lang w:eastAsia="cs-CZ"/>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rážky,Odstavec se seznamem1,Odsek,Bullet Number,lp1,lp11,List Paragraph11,Use Case List Paragraph,Odsek a),Farebný zoznam – zvýraznenie 11,Bullet 1,Nad,Odstavec cíl se seznamem,Odstavec_muj,Bullet List,FooterText,numbered"/>
    <w:basedOn w:val="Normlny"/>
    <w:uiPriority w:val="1"/>
    <w:qFormat/>
    <w:rsid w:val="0073164B"/>
    <w:pPr>
      <w:ind w:left="720"/>
      <w:contextualSpacing/>
    </w:pPr>
  </w:style>
  <w:style w:type="numbering" w:customStyle="1" w:styleId="Aktulnyzoznam1">
    <w:name w:val="Aktuálny zoznam1"/>
    <w:uiPriority w:val="99"/>
    <w:rsid w:val="00E55AD0"/>
    <w:pPr>
      <w:numPr>
        <w:numId w:val="5"/>
      </w:numPr>
    </w:pPr>
  </w:style>
  <w:style w:type="numbering" w:customStyle="1" w:styleId="Aktulnyzoznam2">
    <w:name w:val="Aktuálny zoznam2"/>
    <w:uiPriority w:val="99"/>
    <w:rsid w:val="00EE03F1"/>
    <w:pPr>
      <w:numPr>
        <w:numId w:val="6"/>
      </w:numPr>
    </w:pPr>
  </w:style>
  <w:style w:type="character" w:customStyle="1" w:styleId="Nadpis2Char">
    <w:name w:val="Nadpis 2 Char"/>
    <w:basedOn w:val="Predvolenpsmoodseku"/>
    <w:link w:val="Nadpis2"/>
    <w:rsid w:val="00A977AC"/>
    <w:rPr>
      <w:rFonts w:ascii="Times New Roman" w:eastAsia="Times New Roman" w:hAnsi="Times New Roman" w:cs="Times New Roman"/>
      <w:b/>
      <w:bCs/>
      <w:color w:val="000000"/>
      <w:kern w:val="0"/>
      <w:sz w:val="28"/>
      <w:lang w:eastAsia="cs-CZ"/>
      <w14:ligatures w14:val="none"/>
    </w:rPr>
  </w:style>
  <w:style w:type="character" w:customStyle="1" w:styleId="Nadpis3Char">
    <w:name w:val="Nadpis 3 Char"/>
    <w:basedOn w:val="Predvolenpsmoodseku"/>
    <w:link w:val="Nadpis3"/>
    <w:uiPriority w:val="9"/>
    <w:qFormat/>
    <w:rsid w:val="00A977AC"/>
    <w:rPr>
      <w:rFonts w:ascii="Times New Roman" w:eastAsia="Times New Roman" w:hAnsi="Times New Roman" w:cs="Times New Roman"/>
      <w:b/>
      <w:bCs/>
      <w:i/>
      <w:color w:val="000000"/>
      <w:kern w:val="0"/>
      <w:sz w:val="26"/>
      <w:lang w:eastAsia="cs-CZ"/>
      <w14:ligatures w14:val="none"/>
    </w:rPr>
  </w:style>
  <w:style w:type="character" w:customStyle="1" w:styleId="Nadpis4Char">
    <w:name w:val="Nadpis 4 Char"/>
    <w:aliases w:val="OPZúroveň4 Char"/>
    <w:basedOn w:val="Predvolenpsmoodseku"/>
    <w:link w:val="Nadpis4"/>
    <w:rsid w:val="00A977AC"/>
    <w:rPr>
      <w:rFonts w:ascii="Times New Roman" w:eastAsia="Times New Roman" w:hAnsi="Times New Roman" w:cs="Times New Roman"/>
      <w:bCs/>
      <w:i/>
      <w:color w:val="000000"/>
      <w:kern w:val="0"/>
      <w:sz w:val="26"/>
      <w:lang w:eastAsia="cs-CZ"/>
      <w14:ligatures w14:val="none"/>
    </w:rPr>
  </w:style>
  <w:style w:type="numbering" w:customStyle="1" w:styleId="Aktulnyzoznam3">
    <w:name w:val="Aktuálny zoznam3"/>
    <w:uiPriority w:val="99"/>
    <w:rsid w:val="00EE03F1"/>
    <w:pPr>
      <w:numPr>
        <w:numId w:val="7"/>
      </w:numPr>
    </w:pPr>
  </w:style>
  <w:style w:type="numbering" w:customStyle="1" w:styleId="Aktulnyzoznam4">
    <w:name w:val="Aktuálny zoznam4"/>
    <w:uiPriority w:val="99"/>
    <w:rsid w:val="00F702B1"/>
    <w:pPr>
      <w:numPr>
        <w:numId w:val="8"/>
      </w:numPr>
    </w:pPr>
  </w:style>
  <w:style w:type="character" w:styleId="Odkaznakomentr">
    <w:name w:val="annotation reference"/>
    <w:basedOn w:val="Predvolenpsmoodseku"/>
    <w:uiPriority w:val="99"/>
    <w:semiHidden/>
    <w:unhideWhenUsed/>
    <w:rsid w:val="008A64AC"/>
    <w:rPr>
      <w:sz w:val="16"/>
      <w:szCs w:val="16"/>
    </w:rPr>
  </w:style>
  <w:style w:type="paragraph" w:styleId="Textkomentra">
    <w:name w:val="annotation text"/>
    <w:basedOn w:val="Normlny"/>
    <w:link w:val="TextkomentraChar"/>
    <w:uiPriority w:val="99"/>
    <w:unhideWhenUsed/>
    <w:rsid w:val="008A64AC"/>
    <w:pPr>
      <w:spacing w:line="240" w:lineRule="auto"/>
    </w:pPr>
    <w:rPr>
      <w:sz w:val="20"/>
      <w:szCs w:val="20"/>
    </w:rPr>
  </w:style>
  <w:style w:type="character" w:customStyle="1" w:styleId="TextkomentraChar">
    <w:name w:val="Text komentára Char"/>
    <w:basedOn w:val="Predvolenpsmoodseku"/>
    <w:link w:val="Textkomentra"/>
    <w:uiPriority w:val="99"/>
    <w:rsid w:val="008A64AC"/>
    <w:rPr>
      <w:sz w:val="20"/>
      <w:szCs w:val="20"/>
    </w:rPr>
  </w:style>
  <w:style w:type="paragraph" w:styleId="Predmetkomentra">
    <w:name w:val="annotation subject"/>
    <w:basedOn w:val="Textkomentra"/>
    <w:next w:val="Textkomentra"/>
    <w:link w:val="PredmetkomentraChar"/>
    <w:uiPriority w:val="99"/>
    <w:semiHidden/>
    <w:unhideWhenUsed/>
    <w:rsid w:val="008A64AC"/>
    <w:rPr>
      <w:b/>
      <w:bCs/>
    </w:rPr>
  </w:style>
  <w:style w:type="character" w:customStyle="1" w:styleId="PredmetkomentraChar">
    <w:name w:val="Predmet komentára Char"/>
    <w:basedOn w:val="TextkomentraChar"/>
    <w:link w:val="Predmetkomentra"/>
    <w:uiPriority w:val="99"/>
    <w:semiHidden/>
    <w:rsid w:val="008A64AC"/>
    <w:rPr>
      <w:b/>
      <w:bCs/>
      <w:sz w:val="20"/>
      <w:szCs w:val="20"/>
    </w:rPr>
  </w:style>
  <w:style w:type="paragraph" w:customStyle="1" w:styleId="odrkaprv">
    <w:name w:val="odrážka prvá"/>
    <w:basedOn w:val="Normlny"/>
    <w:rsid w:val="00A32CE9"/>
    <w:pPr>
      <w:numPr>
        <w:numId w:val="3"/>
      </w:numPr>
      <w:spacing w:before="20" w:after="20" w:line="240" w:lineRule="auto"/>
    </w:pPr>
    <w:rPr>
      <w:rFonts w:ascii="Times New Roman" w:eastAsia="Times New Roman" w:hAnsi="Times New Roman" w:cs="Times New Roman"/>
      <w:kern w:val="0"/>
      <w:szCs w:val="20"/>
      <w:lang w:eastAsia="sk-SK"/>
      <w14:ligatures w14:val="none"/>
    </w:rPr>
  </w:style>
  <w:style w:type="numbering" w:customStyle="1" w:styleId="Aktulnyzoznam5">
    <w:name w:val="Aktuálny zoznam5"/>
    <w:uiPriority w:val="99"/>
    <w:rsid w:val="00F702B1"/>
    <w:pPr>
      <w:numPr>
        <w:numId w:val="9"/>
      </w:numPr>
    </w:pPr>
  </w:style>
  <w:style w:type="paragraph" w:customStyle="1" w:styleId="tl1">
    <w:name w:val="Štýl1"/>
    <w:basedOn w:val="Normlny"/>
    <w:qFormat/>
    <w:rsid w:val="00F702B1"/>
    <w:pPr>
      <w:widowControl w:val="0"/>
      <w:adjustRightInd w:val="0"/>
      <w:snapToGrid w:val="0"/>
      <w:spacing w:before="240" w:after="240"/>
      <w:ind w:left="851"/>
    </w:pPr>
    <w:rPr>
      <w:rFonts w:cs="Arial"/>
    </w:rPr>
  </w:style>
  <w:style w:type="character" w:customStyle="1" w:styleId="Nadpis1Char">
    <w:name w:val="Nadpis 1 Char"/>
    <w:basedOn w:val="Predvolenpsmoodseku"/>
    <w:link w:val="Nadpis1"/>
    <w:uiPriority w:val="9"/>
    <w:rsid w:val="001D07A8"/>
    <w:rPr>
      <w:rFonts w:ascii="Arial" w:eastAsiaTheme="majorEastAsia" w:hAnsi="Arial" w:cs="Times New Roman (Nadpisy CS)"/>
      <w:color w:val="000000" w:themeColor="text1"/>
      <w:sz w:val="28"/>
      <w:szCs w:val="32"/>
    </w:rPr>
  </w:style>
  <w:style w:type="paragraph" w:customStyle="1" w:styleId="TextOdsekuU3aU4">
    <w:name w:val="Text Odseku U3 a U4"/>
    <w:basedOn w:val="Normlny"/>
    <w:qFormat/>
    <w:rsid w:val="003153D8"/>
    <w:pPr>
      <w:ind w:left="1701"/>
    </w:pPr>
  </w:style>
  <w:style w:type="numbering" w:customStyle="1" w:styleId="Aktulnyzoznam6">
    <w:name w:val="Aktuálny zoznam6"/>
    <w:uiPriority w:val="99"/>
    <w:rsid w:val="00DE45D8"/>
    <w:pPr>
      <w:numPr>
        <w:numId w:val="10"/>
      </w:numPr>
    </w:pPr>
  </w:style>
  <w:style w:type="paragraph" w:customStyle="1" w:styleId="p-lg">
    <w:name w:val="p-lg"/>
    <w:basedOn w:val="Normlny"/>
    <w:rsid w:val="00E41510"/>
    <w:pPr>
      <w:spacing w:before="100" w:beforeAutospacing="1" w:after="100" w:afterAutospacing="1" w:line="240" w:lineRule="auto"/>
    </w:pPr>
    <w:rPr>
      <w:rFonts w:ascii="Times New Roman" w:eastAsia="Times New Roman" w:hAnsi="Times New Roman" w:cs="Times New Roman"/>
      <w:kern w:val="0"/>
      <w:sz w:val="24"/>
      <w:szCs w:val="24"/>
      <w:lang w:eastAsia="sk-SK"/>
      <w14:ligatures w14:val="none"/>
    </w:rPr>
  </w:style>
  <w:style w:type="numbering" w:styleId="111111">
    <w:name w:val="Outline List 2"/>
    <w:basedOn w:val="Bezzoznamu"/>
    <w:uiPriority w:val="99"/>
    <w:semiHidden/>
    <w:unhideWhenUsed/>
    <w:rsid w:val="00DE45D8"/>
    <w:pPr>
      <w:numPr>
        <w:numId w:val="11"/>
      </w:numPr>
    </w:pPr>
  </w:style>
  <w:style w:type="paragraph" w:customStyle="1" w:styleId="OPZpododsek">
    <w:name w:val="OPZ pododsek"/>
    <w:basedOn w:val="nzovodsekuU2"/>
    <w:qFormat/>
    <w:rsid w:val="002F1534"/>
    <w:pPr>
      <w:numPr>
        <w:ilvl w:val="0"/>
        <w:numId w:val="0"/>
      </w:numPr>
      <w:ind w:left="1985" w:hanging="1134"/>
    </w:pPr>
  </w:style>
  <w:style w:type="table" w:styleId="Mriekatabuky">
    <w:name w:val="Table Grid"/>
    <w:basedOn w:val="Normlnatabuka"/>
    <w:uiPriority w:val="39"/>
    <w:rsid w:val="009338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Z3rove">
    <w:name w:val="OPZ 3 úroveň"/>
    <w:basedOn w:val="nzovodsekuU2"/>
    <w:qFormat/>
    <w:rsid w:val="002F1534"/>
    <w:pPr>
      <w:numPr>
        <w:ilvl w:val="0"/>
        <w:numId w:val="0"/>
      </w:numPr>
      <w:ind w:left="1072" w:hanging="504"/>
    </w:pPr>
  </w:style>
  <w:style w:type="paragraph" w:styleId="Revzia">
    <w:name w:val="Revision"/>
    <w:hidden/>
    <w:uiPriority w:val="99"/>
    <w:semiHidden/>
    <w:rsid w:val="0015354F"/>
    <w:pPr>
      <w:spacing w:after="0" w:line="240" w:lineRule="auto"/>
    </w:pPr>
  </w:style>
  <w:style w:type="character" w:styleId="Hypertextovprepojenie">
    <w:name w:val="Hyperlink"/>
    <w:basedOn w:val="Predvolenpsmoodseku"/>
    <w:uiPriority w:val="99"/>
    <w:unhideWhenUsed/>
    <w:rsid w:val="006E2007"/>
    <w:rPr>
      <w:color w:val="0563C1" w:themeColor="hyperlink"/>
      <w:u w:val="single"/>
    </w:rPr>
  </w:style>
  <w:style w:type="character" w:styleId="Nevyrieenzmienka">
    <w:name w:val="Unresolved Mention"/>
    <w:basedOn w:val="Predvolenpsmoodseku"/>
    <w:uiPriority w:val="99"/>
    <w:semiHidden/>
    <w:unhideWhenUsed/>
    <w:rsid w:val="006E2007"/>
    <w:rPr>
      <w:color w:val="605E5C"/>
      <w:shd w:val="clear" w:color="auto" w:fill="E1DFDD"/>
    </w:rPr>
  </w:style>
  <w:style w:type="paragraph" w:styleId="Hlavika">
    <w:name w:val="header"/>
    <w:basedOn w:val="Normlny"/>
    <w:link w:val="HlavikaChar"/>
    <w:uiPriority w:val="99"/>
    <w:unhideWhenUsed/>
    <w:rsid w:val="00C039D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039DA"/>
  </w:style>
  <w:style w:type="paragraph" w:styleId="Pta">
    <w:name w:val="footer"/>
    <w:basedOn w:val="Normlny"/>
    <w:link w:val="PtaChar"/>
    <w:uiPriority w:val="99"/>
    <w:unhideWhenUsed/>
    <w:rsid w:val="00C039DA"/>
    <w:pPr>
      <w:tabs>
        <w:tab w:val="center" w:pos="4536"/>
        <w:tab w:val="right" w:pos="9072"/>
      </w:tabs>
      <w:spacing w:after="0" w:line="240" w:lineRule="auto"/>
    </w:pPr>
  </w:style>
  <w:style w:type="character" w:customStyle="1" w:styleId="PtaChar">
    <w:name w:val="Päta Char"/>
    <w:basedOn w:val="Predvolenpsmoodseku"/>
    <w:link w:val="Pta"/>
    <w:uiPriority w:val="99"/>
    <w:rsid w:val="00C039DA"/>
  </w:style>
  <w:style w:type="paragraph" w:customStyle="1" w:styleId="Nzovlnku">
    <w:name w:val="Názov Článku"/>
    <w:basedOn w:val="Normlny"/>
    <w:next w:val="nzovodsekuU2"/>
    <w:qFormat/>
    <w:rsid w:val="00CE1838"/>
    <w:pPr>
      <w:numPr>
        <w:numId w:val="4"/>
      </w:numPr>
      <w:adjustRightInd w:val="0"/>
      <w:snapToGrid w:val="0"/>
      <w:spacing w:after="240"/>
    </w:pPr>
    <w:rPr>
      <w:rFonts w:cs="Arial"/>
      <w:b/>
      <w:bCs/>
      <w:caps/>
    </w:rPr>
  </w:style>
  <w:style w:type="paragraph" w:customStyle="1" w:styleId="nzovodsekuU2">
    <w:name w:val="názov odseku U2"/>
    <w:basedOn w:val="Normlny"/>
    <w:qFormat/>
    <w:rsid w:val="00CE1838"/>
    <w:pPr>
      <w:numPr>
        <w:ilvl w:val="1"/>
        <w:numId w:val="4"/>
      </w:numPr>
      <w:snapToGrid w:val="0"/>
      <w:spacing w:before="240" w:after="240"/>
    </w:pPr>
    <w:rPr>
      <w:rFonts w:cs="Arial"/>
      <w:bCs/>
    </w:rPr>
  </w:style>
  <w:style w:type="paragraph" w:customStyle="1" w:styleId="textodsekuU2">
    <w:name w:val="text odseku U2"/>
    <w:basedOn w:val="Normlny"/>
    <w:qFormat/>
    <w:rsid w:val="00CE1838"/>
    <w:pPr>
      <w:snapToGrid w:val="0"/>
      <w:spacing w:before="240" w:after="240"/>
      <w:ind w:left="851"/>
    </w:pPr>
    <w:rPr>
      <w:rFonts w:cs="Arial"/>
    </w:rPr>
  </w:style>
  <w:style w:type="paragraph" w:customStyle="1" w:styleId="OPZodrkytretiarove">
    <w:name w:val="OPZ odrážky tretia úroveň"/>
    <w:basedOn w:val="Normlny"/>
    <w:qFormat/>
    <w:rsid w:val="00DE45D8"/>
    <w:pPr>
      <w:widowControl w:val="0"/>
      <w:spacing w:before="240" w:after="240"/>
      <w:contextualSpacing/>
    </w:pPr>
    <w:rPr>
      <w:rFonts w:cs="Arial"/>
      <w:bCs/>
    </w:rPr>
  </w:style>
  <w:style w:type="paragraph" w:customStyle="1" w:styleId="nzovodsekuU3">
    <w:name w:val="názov odseku U3"/>
    <w:basedOn w:val="nzovodsekuU2"/>
    <w:qFormat/>
    <w:rsid w:val="00E10F25"/>
    <w:pPr>
      <w:numPr>
        <w:ilvl w:val="2"/>
      </w:numPr>
      <w:ind w:left="1247" w:hanging="680"/>
    </w:pPr>
  </w:style>
  <w:style w:type="paragraph" w:customStyle="1" w:styleId="nzovodsekuU4">
    <w:name w:val="názov odseku U4"/>
    <w:basedOn w:val="Normlny"/>
    <w:qFormat/>
    <w:rsid w:val="00074BFA"/>
    <w:pPr>
      <w:numPr>
        <w:ilvl w:val="3"/>
        <w:numId w:val="4"/>
      </w:numPr>
    </w:pPr>
  </w:style>
  <w:style w:type="paragraph" w:customStyle="1" w:styleId="OZPodsekrovne3">
    <w:name w:val="OZP odsek úrovne 3"/>
    <w:basedOn w:val="Normlny"/>
    <w:qFormat/>
    <w:rsid w:val="003153D8"/>
  </w:style>
  <w:style w:type="character" w:styleId="slostrany">
    <w:name w:val="page number"/>
    <w:basedOn w:val="Predvolenpsmoodseku"/>
    <w:uiPriority w:val="99"/>
    <w:semiHidden/>
    <w:unhideWhenUsed/>
    <w:rsid w:val="00246C87"/>
  </w:style>
  <w:style w:type="character" w:customStyle="1" w:styleId="Nadpis30">
    <w:name w:val="Nadpis #3_"/>
    <w:link w:val="Nadpis31"/>
    <w:rsid w:val="0028588E"/>
    <w:rPr>
      <w:rFonts w:ascii="Times New Roman" w:eastAsia="Times New Roman" w:hAnsi="Times New Roman"/>
      <w:b/>
      <w:bCs/>
      <w:shd w:val="clear" w:color="auto" w:fill="FFFFFF"/>
    </w:rPr>
  </w:style>
  <w:style w:type="paragraph" w:customStyle="1" w:styleId="Nadpis31">
    <w:name w:val="Nadpis #3"/>
    <w:basedOn w:val="Normlny"/>
    <w:link w:val="Nadpis30"/>
    <w:rsid w:val="0028588E"/>
    <w:pPr>
      <w:widowControl w:val="0"/>
      <w:shd w:val="clear" w:color="auto" w:fill="FFFFFF"/>
      <w:spacing w:before="0" w:after="240" w:line="244" w:lineRule="exact"/>
      <w:ind w:hanging="580"/>
      <w:jc w:val="right"/>
      <w:outlineLvl w:val="2"/>
    </w:pPr>
    <w:rPr>
      <w:rFonts w:ascii="Times New Roman" w:eastAsia="Times New Roman" w:hAnsi="Times New Roman" w:cstheme="minorBidi"/>
      <w:b/>
      <w:bCs/>
    </w:rPr>
  </w:style>
  <w:style w:type="paragraph" w:customStyle="1" w:styleId="paragraph">
    <w:name w:val="paragraph"/>
    <w:basedOn w:val="Normlny"/>
    <w:rsid w:val="006B23D3"/>
    <w:pPr>
      <w:spacing w:before="100" w:beforeAutospacing="1" w:after="100" w:afterAutospacing="1" w:line="240" w:lineRule="auto"/>
      <w:jc w:val="left"/>
    </w:pPr>
    <w:rPr>
      <w:rFonts w:ascii="Times New Roman" w:eastAsia="Times New Roman" w:hAnsi="Times New Roman" w:cs="Times New Roman"/>
      <w:kern w:val="0"/>
      <w:sz w:val="24"/>
      <w:szCs w:val="24"/>
      <w:lang w:eastAsia="sk-SK"/>
      <w14:ligatures w14:val="none"/>
    </w:rPr>
  </w:style>
  <w:style w:type="character" w:customStyle="1" w:styleId="normaltextrun">
    <w:name w:val="normaltextrun"/>
    <w:basedOn w:val="Predvolenpsmoodseku"/>
    <w:rsid w:val="006B23D3"/>
  </w:style>
  <w:style w:type="character" w:customStyle="1" w:styleId="eop">
    <w:name w:val="eop"/>
    <w:basedOn w:val="Predvolenpsmoodseku"/>
    <w:rsid w:val="006B23D3"/>
  </w:style>
  <w:style w:type="character" w:customStyle="1" w:styleId="tabchar">
    <w:name w:val="tabchar"/>
    <w:basedOn w:val="Predvolenpsmoodseku"/>
    <w:rsid w:val="002D7964"/>
  </w:style>
  <w:style w:type="paragraph" w:customStyle="1" w:styleId="msonormal0">
    <w:name w:val="msonormal"/>
    <w:basedOn w:val="Normlny"/>
    <w:rsid w:val="002D41D4"/>
    <w:pPr>
      <w:spacing w:before="100" w:beforeAutospacing="1" w:after="100" w:afterAutospacing="1" w:line="240" w:lineRule="auto"/>
      <w:jc w:val="left"/>
    </w:pPr>
    <w:rPr>
      <w:rFonts w:ascii="Times New Roman" w:eastAsia="Times New Roman" w:hAnsi="Times New Roman" w:cs="Times New Roman"/>
      <w:kern w:val="0"/>
      <w:sz w:val="24"/>
      <w:szCs w:val="24"/>
      <w:lang w:eastAsia="sk-SK"/>
      <w14:ligatures w14:val="none"/>
    </w:rPr>
  </w:style>
  <w:style w:type="character" w:customStyle="1" w:styleId="textrun">
    <w:name w:val="textrun"/>
    <w:basedOn w:val="Predvolenpsmoodseku"/>
    <w:rsid w:val="002D41D4"/>
  </w:style>
  <w:style w:type="character" w:customStyle="1" w:styleId="tabrun">
    <w:name w:val="tabrun"/>
    <w:basedOn w:val="Predvolenpsmoodseku"/>
    <w:rsid w:val="002D41D4"/>
  </w:style>
  <w:style w:type="character" w:customStyle="1" w:styleId="tableaderchars">
    <w:name w:val="tableaderchars"/>
    <w:basedOn w:val="Predvolenpsmoodseku"/>
    <w:rsid w:val="002D41D4"/>
  </w:style>
  <w:style w:type="paragraph" w:styleId="Zkladntext">
    <w:name w:val="Body Text"/>
    <w:basedOn w:val="Normlny"/>
    <w:link w:val="ZkladntextChar"/>
    <w:uiPriority w:val="1"/>
    <w:qFormat/>
    <w:rsid w:val="000E2A1E"/>
    <w:pPr>
      <w:widowControl w:val="0"/>
      <w:autoSpaceDE w:val="0"/>
      <w:autoSpaceDN w:val="0"/>
      <w:spacing w:before="0" w:after="0" w:line="240" w:lineRule="auto"/>
      <w:ind w:left="633"/>
      <w:jc w:val="left"/>
    </w:pPr>
    <w:rPr>
      <w:rFonts w:ascii="Calibri" w:eastAsia="Calibri" w:hAnsi="Calibri" w:cs="Calibri"/>
      <w:kern w:val="0"/>
      <w:sz w:val="15"/>
      <w:szCs w:val="15"/>
      <w14:ligatures w14:val="none"/>
    </w:rPr>
  </w:style>
  <w:style w:type="character" w:customStyle="1" w:styleId="ZkladntextChar">
    <w:name w:val="Základný text Char"/>
    <w:basedOn w:val="Predvolenpsmoodseku"/>
    <w:link w:val="Zkladntext"/>
    <w:uiPriority w:val="1"/>
    <w:rsid w:val="000E2A1E"/>
    <w:rPr>
      <w:rFonts w:ascii="Calibri" w:eastAsia="Calibri" w:hAnsi="Calibri" w:cs="Calibri"/>
      <w:kern w:val="0"/>
      <w:sz w:val="15"/>
      <w:szCs w:val="15"/>
      <w14:ligatures w14:val="none"/>
    </w:rPr>
  </w:style>
  <w:style w:type="paragraph" w:styleId="Nzov">
    <w:name w:val="Title"/>
    <w:basedOn w:val="Normlny"/>
    <w:link w:val="NzovChar"/>
    <w:uiPriority w:val="10"/>
    <w:qFormat/>
    <w:rsid w:val="000E2A1E"/>
    <w:pPr>
      <w:widowControl w:val="0"/>
      <w:autoSpaceDE w:val="0"/>
      <w:autoSpaceDN w:val="0"/>
      <w:spacing w:before="0" w:after="3" w:line="179" w:lineRule="exact"/>
      <w:ind w:right="4819"/>
      <w:jc w:val="right"/>
    </w:pPr>
    <w:rPr>
      <w:rFonts w:ascii="Calibri" w:eastAsia="Calibri" w:hAnsi="Calibri" w:cs="Calibri"/>
      <w:b/>
      <w:bCs/>
      <w:kern w:val="0"/>
      <w:sz w:val="15"/>
      <w:szCs w:val="15"/>
      <w14:ligatures w14:val="none"/>
    </w:rPr>
  </w:style>
  <w:style w:type="character" w:customStyle="1" w:styleId="NzovChar">
    <w:name w:val="Názov Char"/>
    <w:basedOn w:val="Predvolenpsmoodseku"/>
    <w:link w:val="Nzov"/>
    <w:uiPriority w:val="10"/>
    <w:rsid w:val="000E2A1E"/>
    <w:rPr>
      <w:rFonts w:ascii="Calibri" w:eastAsia="Calibri" w:hAnsi="Calibri" w:cs="Calibri"/>
      <w:b/>
      <w:bCs/>
      <w:kern w:val="0"/>
      <w:sz w:val="15"/>
      <w:szCs w:val="15"/>
      <w14:ligatures w14:val="none"/>
    </w:rPr>
  </w:style>
  <w:style w:type="paragraph" w:customStyle="1" w:styleId="TableParagraph">
    <w:name w:val="Table Paragraph"/>
    <w:basedOn w:val="Normlny"/>
    <w:uiPriority w:val="1"/>
    <w:qFormat/>
    <w:rsid w:val="000E2A1E"/>
    <w:pPr>
      <w:widowControl w:val="0"/>
      <w:autoSpaceDE w:val="0"/>
      <w:autoSpaceDN w:val="0"/>
      <w:spacing w:before="0" w:after="0" w:line="240" w:lineRule="auto"/>
      <w:jc w:val="left"/>
    </w:pPr>
    <w:rPr>
      <w:rFonts w:ascii="Calibri" w:eastAsia="Calibri" w:hAnsi="Calibri" w:cs="Calibri"/>
      <w:kern w:val="0"/>
      <w:sz w:val="22"/>
      <w14:ligatures w14:val="none"/>
    </w:rPr>
  </w:style>
  <w:style w:type="table" w:customStyle="1" w:styleId="TableNormal1">
    <w:name w:val="Table Normal1"/>
    <w:uiPriority w:val="2"/>
    <w:semiHidden/>
    <w:unhideWhenUsed/>
    <w:qFormat/>
    <w:rsid w:val="001066A2"/>
    <w:pPr>
      <w:widowControl w:val="0"/>
      <w:autoSpaceDE w:val="0"/>
      <w:autoSpaceDN w:val="0"/>
      <w:spacing w:before="0"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NormalTable0">
    <w:name w:val="Normal Table0"/>
    <w:uiPriority w:val="2"/>
    <w:semiHidden/>
    <w:unhideWhenUsed/>
    <w:qFormat/>
    <w:rsid w:val="007E2FF3"/>
    <w:pPr>
      <w:widowControl w:val="0"/>
      <w:autoSpaceDE w:val="0"/>
      <w:autoSpaceDN w:val="0"/>
      <w:spacing w:before="0" w:after="0" w:line="240" w:lineRule="auto"/>
    </w:pPr>
    <w:rPr>
      <w:kern w:val="0"/>
      <w:lang w:val="en-US"/>
      <w14:ligatures w14:val="none"/>
    </w:rPr>
    <w:tblPr>
      <w:tblInd w:w="0" w:type="dxa"/>
      <w:tblCellMar>
        <w:top w:w="0" w:type="dxa"/>
        <w:left w:w="0" w:type="dxa"/>
        <w:bottom w:w="0" w:type="dxa"/>
        <w:right w:w="0" w:type="dxa"/>
      </w:tblCellMar>
    </w:tblPr>
  </w:style>
  <w:style w:type="paragraph" w:styleId="Textpoznmkypodiarou">
    <w:name w:val="footnote text"/>
    <w:basedOn w:val="Normlny"/>
    <w:link w:val="TextpoznmkypodiarouChar"/>
    <w:uiPriority w:val="99"/>
    <w:rsid w:val="00620613"/>
    <w:pPr>
      <w:spacing w:before="0" w:after="0" w:line="240" w:lineRule="auto"/>
      <w:jc w:val="left"/>
    </w:pPr>
    <w:rPr>
      <w:rFonts w:ascii="Times New Roman" w:eastAsia="Times New Roman" w:hAnsi="Times New Roman" w:cs="Times New Roman"/>
      <w:kern w:val="0"/>
      <w:sz w:val="20"/>
      <w:szCs w:val="24"/>
      <w:lang w:eastAsia="cs-CZ"/>
      <w14:ligatures w14:val="none"/>
    </w:rPr>
  </w:style>
  <w:style w:type="character" w:customStyle="1" w:styleId="TextpoznmkypodiarouChar">
    <w:name w:val="Text poznámky pod čiarou Char"/>
    <w:basedOn w:val="Predvolenpsmoodseku"/>
    <w:link w:val="Textpoznmkypodiarou"/>
    <w:uiPriority w:val="99"/>
    <w:rsid w:val="00620613"/>
    <w:rPr>
      <w:rFonts w:ascii="Times New Roman" w:eastAsia="Times New Roman" w:hAnsi="Times New Roman" w:cs="Times New Roman"/>
      <w:kern w:val="0"/>
      <w:sz w:val="20"/>
      <w:szCs w:val="24"/>
      <w:lang w:eastAsia="cs-CZ"/>
      <w14:ligatures w14:val="none"/>
    </w:rPr>
  </w:style>
  <w:style w:type="character" w:styleId="Odkaznapoznmkupodiarou">
    <w:name w:val="footnote reference"/>
    <w:uiPriority w:val="99"/>
    <w:rsid w:val="00620613"/>
    <w:rPr>
      <w:rFonts w:cs="Times New Roman"/>
      <w:vertAlign w:val="superscript"/>
    </w:rPr>
  </w:style>
  <w:style w:type="paragraph" w:customStyle="1" w:styleId="oddl-nadpis">
    <w:name w:val="oddíl-nadpis"/>
    <w:basedOn w:val="Normlny"/>
    <w:uiPriority w:val="99"/>
    <w:rsid w:val="00620613"/>
    <w:pPr>
      <w:keepNext/>
      <w:widowControl w:val="0"/>
      <w:tabs>
        <w:tab w:val="left" w:pos="567"/>
      </w:tabs>
      <w:spacing w:before="240" w:after="0" w:line="240" w:lineRule="exact"/>
      <w:jc w:val="left"/>
    </w:pPr>
    <w:rPr>
      <w:rFonts w:ascii="Arial" w:eastAsia="Times New Roman" w:hAnsi="Arial" w:cs="Times New Roman"/>
      <w:b/>
      <w:kern w:val="0"/>
      <w:sz w:val="24"/>
      <w:szCs w:val="20"/>
      <w:lang w:val="cs-CZ" w:eastAsia="sk-SK"/>
      <w14:ligatures w14:val="none"/>
    </w:rPr>
  </w:style>
  <w:style w:type="paragraph" w:customStyle="1" w:styleId="tlSSCnadpis2Pred6pt">
    <w:name w:val="Štýl SSC_nadpis2 + Pred:  6 pt"/>
    <w:basedOn w:val="Normlny"/>
    <w:rsid w:val="00D314E7"/>
    <w:pPr>
      <w:autoSpaceDE w:val="0"/>
      <w:autoSpaceDN w:val="0"/>
      <w:spacing w:after="0" w:line="240" w:lineRule="auto"/>
    </w:pPr>
    <w:rPr>
      <w:rFonts w:ascii="Arial" w:eastAsia="Times New Roman" w:hAnsi="Arial" w:cs="Times New Roman"/>
      <w:b/>
      <w:bCs/>
      <w:caps/>
      <w:kern w:val="0"/>
      <w:sz w:val="20"/>
      <w:szCs w:val="20"/>
      <w:lang w:eastAsia="cs-CZ"/>
      <w14:ligatures w14:val="none"/>
    </w:rPr>
  </w:style>
  <w:style w:type="paragraph" w:styleId="Zkladntext3">
    <w:name w:val="Body Text 3"/>
    <w:basedOn w:val="Normlny"/>
    <w:link w:val="Zkladntext3Char"/>
    <w:uiPriority w:val="99"/>
    <w:semiHidden/>
    <w:unhideWhenUsed/>
    <w:rsid w:val="00CC614C"/>
    <w:rPr>
      <w:sz w:val="16"/>
      <w:szCs w:val="16"/>
    </w:rPr>
  </w:style>
  <w:style w:type="character" w:customStyle="1" w:styleId="Zkladntext3Char">
    <w:name w:val="Základný text 3 Char"/>
    <w:basedOn w:val="Predvolenpsmoodseku"/>
    <w:link w:val="Zkladntext3"/>
    <w:uiPriority w:val="99"/>
    <w:semiHidden/>
    <w:rsid w:val="00CC614C"/>
    <w:rPr>
      <w:rFonts w:ascii="Arial Narrow" w:hAnsi="Arial Narrow" w:cs="Arial (Základný text CS)"/>
      <w:sz w:val="16"/>
      <w:szCs w:val="16"/>
    </w:rPr>
  </w:style>
  <w:style w:type="paragraph" w:styleId="Obsah5">
    <w:name w:val="toc 5"/>
    <w:basedOn w:val="Normlny"/>
    <w:next w:val="Normlny"/>
    <w:autoRedefine/>
    <w:uiPriority w:val="39"/>
    <w:unhideWhenUsed/>
    <w:rsid w:val="00CC614C"/>
    <w:pPr>
      <w:spacing w:before="0" w:after="100"/>
      <w:ind w:left="880"/>
      <w:jc w:val="left"/>
    </w:pPr>
    <w:rPr>
      <w:rFonts w:ascii="Calibri" w:eastAsia="Times New Roman" w:hAnsi="Calibri" w:cs="Times New Roman"/>
      <w:kern w:val="0"/>
      <w:lang w:eastAsia="sk-S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833709">
      <w:bodyDiv w:val="1"/>
      <w:marLeft w:val="0"/>
      <w:marRight w:val="0"/>
      <w:marTop w:val="0"/>
      <w:marBottom w:val="0"/>
      <w:divBdr>
        <w:top w:val="none" w:sz="0" w:space="0" w:color="auto"/>
        <w:left w:val="none" w:sz="0" w:space="0" w:color="auto"/>
        <w:bottom w:val="none" w:sz="0" w:space="0" w:color="auto"/>
        <w:right w:val="none" w:sz="0" w:space="0" w:color="auto"/>
      </w:divBdr>
      <w:divsChild>
        <w:div w:id="3671706">
          <w:marLeft w:val="0"/>
          <w:marRight w:val="0"/>
          <w:marTop w:val="0"/>
          <w:marBottom w:val="0"/>
          <w:divBdr>
            <w:top w:val="none" w:sz="0" w:space="0" w:color="auto"/>
            <w:left w:val="none" w:sz="0" w:space="0" w:color="auto"/>
            <w:bottom w:val="none" w:sz="0" w:space="0" w:color="auto"/>
            <w:right w:val="none" w:sz="0" w:space="0" w:color="auto"/>
          </w:divBdr>
        </w:div>
        <w:div w:id="26763947">
          <w:marLeft w:val="0"/>
          <w:marRight w:val="0"/>
          <w:marTop w:val="0"/>
          <w:marBottom w:val="0"/>
          <w:divBdr>
            <w:top w:val="none" w:sz="0" w:space="0" w:color="auto"/>
            <w:left w:val="none" w:sz="0" w:space="0" w:color="auto"/>
            <w:bottom w:val="none" w:sz="0" w:space="0" w:color="auto"/>
            <w:right w:val="none" w:sz="0" w:space="0" w:color="auto"/>
          </w:divBdr>
        </w:div>
        <w:div w:id="38941990">
          <w:marLeft w:val="0"/>
          <w:marRight w:val="0"/>
          <w:marTop w:val="0"/>
          <w:marBottom w:val="0"/>
          <w:divBdr>
            <w:top w:val="none" w:sz="0" w:space="0" w:color="auto"/>
            <w:left w:val="none" w:sz="0" w:space="0" w:color="auto"/>
            <w:bottom w:val="none" w:sz="0" w:space="0" w:color="auto"/>
            <w:right w:val="none" w:sz="0" w:space="0" w:color="auto"/>
          </w:divBdr>
        </w:div>
        <w:div w:id="175459154">
          <w:marLeft w:val="0"/>
          <w:marRight w:val="0"/>
          <w:marTop w:val="0"/>
          <w:marBottom w:val="0"/>
          <w:divBdr>
            <w:top w:val="none" w:sz="0" w:space="0" w:color="auto"/>
            <w:left w:val="none" w:sz="0" w:space="0" w:color="auto"/>
            <w:bottom w:val="none" w:sz="0" w:space="0" w:color="auto"/>
            <w:right w:val="none" w:sz="0" w:space="0" w:color="auto"/>
          </w:divBdr>
        </w:div>
        <w:div w:id="179319771">
          <w:marLeft w:val="0"/>
          <w:marRight w:val="0"/>
          <w:marTop w:val="0"/>
          <w:marBottom w:val="0"/>
          <w:divBdr>
            <w:top w:val="none" w:sz="0" w:space="0" w:color="auto"/>
            <w:left w:val="none" w:sz="0" w:space="0" w:color="auto"/>
            <w:bottom w:val="none" w:sz="0" w:space="0" w:color="auto"/>
            <w:right w:val="none" w:sz="0" w:space="0" w:color="auto"/>
          </w:divBdr>
        </w:div>
        <w:div w:id="181363077">
          <w:marLeft w:val="0"/>
          <w:marRight w:val="0"/>
          <w:marTop w:val="0"/>
          <w:marBottom w:val="0"/>
          <w:divBdr>
            <w:top w:val="none" w:sz="0" w:space="0" w:color="auto"/>
            <w:left w:val="none" w:sz="0" w:space="0" w:color="auto"/>
            <w:bottom w:val="none" w:sz="0" w:space="0" w:color="auto"/>
            <w:right w:val="none" w:sz="0" w:space="0" w:color="auto"/>
          </w:divBdr>
        </w:div>
        <w:div w:id="190388531">
          <w:marLeft w:val="0"/>
          <w:marRight w:val="0"/>
          <w:marTop w:val="0"/>
          <w:marBottom w:val="0"/>
          <w:divBdr>
            <w:top w:val="none" w:sz="0" w:space="0" w:color="auto"/>
            <w:left w:val="none" w:sz="0" w:space="0" w:color="auto"/>
            <w:bottom w:val="none" w:sz="0" w:space="0" w:color="auto"/>
            <w:right w:val="none" w:sz="0" w:space="0" w:color="auto"/>
          </w:divBdr>
        </w:div>
        <w:div w:id="322005149">
          <w:marLeft w:val="0"/>
          <w:marRight w:val="0"/>
          <w:marTop w:val="0"/>
          <w:marBottom w:val="0"/>
          <w:divBdr>
            <w:top w:val="none" w:sz="0" w:space="0" w:color="auto"/>
            <w:left w:val="none" w:sz="0" w:space="0" w:color="auto"/>
            <w:bottom w:val="none" w:sz="0" w:space="0" w:color="auto"/>
            <w:right w:val="none" w:sz="0" w:space="0" w:color="auto"/>
          </w:divBdr>
        </w:div>
        <w:div w:id="343285651">
          <w:marLeft w:val="0"/>
          <w:marRight w:val="0"/>
          <w:marTop w:val="0"/>
          <w:marBottom w:val="0"/>
          <w:divBdr>
            <w:top w:val="none" w:sz="0" w:space="0" w:color="auto"/>
            <w:left w:val="none" w:sz="0" w:space="0" w:color="auto"/>
            <w:bottom w:val="none" w:sz="0" w:space="0" w:color="auto"/>
            <w:right w:val="none" w:sz="0" w:space="0" w:color="auto"/>
          </w:divBdr>
        </w:div>
        <w:div w:id="344288959">
          <w:marLeft w:val="0"/>
          <w:marRight w:val="0"/>
          <w:marTop w:val="0"/>
          <w:marBottom w:val="0"/>
          <w:divBdr>
            <w:top w:val="none" w:sz="0" w:space="0" w:color="auto"/>
            <w:left w:val="none" w:sz="0" w:space="0" w:color="auto"/>
            <w:bottom w:val="none" w:sz="0" w:space="0" w:color="auto"/>
            <w:right w:val="none" w:sz="0" w:space="0" w:color="auto"/>
          </w:divBdr>
        </w:div>
        <w:div w:id="483743762">
          <w:marLeft w:val="0"/>
          <w:marRight w:val="0"/>
          <w:marTop w:val="0"/>
          <w:marBottom w:val="0"/>
          <w:divBdr>
            <w:top w:val="none" w:sz="0" w:space="0" w:color="auto"/>
            <w:left w:val="none" w:sz="0" w:space="0" w:color="auto"/>
            <w:bottom w:val="none" w:sz="0" w:space="0" w:color="auto"/>
            <w:right w:val="none" w:sz="0" w:space="0" w:color="auto"/>
          </w:divBdr>
        </w:div>
        <w:div w:id="534276979">
          <w:marLeft w:val="0"/>
          <w:marRight w:val="0"/>
          <w:marTop w:val="0"/>
          <w:marBottom w:val="0"/>
          <w:divBdr>
            <w:top w:val="none" w:sz="0" w:space="0" w:color="auto"/>
            <w:left w:val="none" w:sz="0" w:space="0" w:color="auto"/>
            <w:bottom w:val="none" w:sz="0" w:space="0" w:color="auto"/>
            <w:right w:val="none" w:sz="0" w:space="0" w:color="auto"/>
          </w:divBdr>
        </w:div>
        <w:div w:id="738409608">
          <w:marLeft w:val="0"/>
          <w:marRight w:val="0"/>
          <w:marTop w:val="0"/>
          <w:marBottom w:val="0"/>
          <w:divBdr>
            <w:top w:val="none" w:sz="0" w:space="0" w:color="auto"/>
            <w:left w:val="none" w:sz="0" w:space="0" w:color="auto"/>
            <w:bottom w:val="none" w:sz="0" w:space="0" w:color="auto"/>
            <w:right w:val="none" w:sz="0" w:space="0" w:color="auto"/>
          </w:divBdr>
        </w:div>
        <w:div w:id="804081558">
          <w:marLeft w:val="0"/>
          <w:marRight w:val="0"/>
          <w:marTop w:val="0"/>
          <w:marBottom w:val="0"/>
          <w:divBdr>
            <w:top w:val="none" w:sz="0" w:space="0" w:color="auto"/>
            <w:left w:val="none" w:sz="0" w:space="0" w:color="auto"/>
            <w:bottom w:val="none" w:sz="0" w:space="0" w:color="auto"/>
            <w:right w:val="none" w:sz="0" w:space="0" w:color="auto"/>
          </w:divBdr>
        </w:div>
        <w:div w:id="813333388">
          <w:marLeft w:val="0"/>
          <w:marRight w:val="0"/>
          <w:marTop w:val="0"/>
          <w:marBottom w:val="0"/>
          <w:divBdr>
            <w:top w:val="none" w:sz="0" w:space="0" w:color="auto"/>
            <w:left w:val="none" w:sz="0" w:space="0" w:color="auto"/>
            <w:bottom w:val="none" w:sz="0" w:space="0" w:color="auto"/>
            <w:right w:val="none" w:sz="0" w:space="0" w:color="auto"/>
          </w:divBdr>
        </w:div>
        <w:div w:id="854156367">
          <w:marLeft w:val="0"/>
          <w:marRight w:val="0"/>
          <w:marTop w:val="0"/>
          <w:marBottom w:val="0"/>
          <w:divBdr>
            <w:top w:val="none" w:sz="0" w:space="0" w:color="auto"/>
            <w:left w:val="none" w:sz="0" w:space="0" w:color="auto"/>
            <w:bottom w:val="none" w:sz="0" w:space="0" w:color="auto"/>
            <w:right w:val="none" w:sz="0" w:space="0" w:color="auto"/>
          </w:divBdr>
        </w:div>
        <w:div w:id="855193465">
          <w:marLeft w:val="0"/>
          <w:marRight w:val="0"/>
          <w:marTop w:val="0"/>
          <w:marBottom w:val="0"/>
          <w:divBdr>
            <w:top w:val="none" w:sz="0" w:space="0" w:color="auto"/>
            <w:left w:val="none" w:sz="0" w:space="0" w:color="auto"/>
            <w:bottom w:val="none" w:sz="0" w:space="0" w:color="auto"/>
            <w:right w:val="none" w:sz="0" w:space="0" w:color="auto"/>
          </w:divBdr>
        </w:div>
        <w:div w:id="938484054">
          <w:marLeft w:val="0"/>
          <w:marRight w:val="0"/>
          <w:marTop w:val="0"/>
          <w:marBottom w:val="0"/>
          <w:divBdr>
            <w:top w:val="none" w:sz="0" w:space="0" w:color="auto"/>
            <w:left w:val="none" w:sz="0" w:space="0" w:color="auto"/>
            <w:bottom w:val="none" w:sz="0" w:space="0" w:color="auto"/>
            <w:right w:val="none" w:sz="0" w:space="0" w:color="auto"/>
          </w:divBdr>
        </w:div>
        <w:div w:id="1009332338">
          <w:marLeft w:val="0"/>
          <w:marRight w:val="0"/>
          <w:marTop w:val="0"/>
          <w:marBottom w:val="0"/>
          <w:divBdr>
            <w:top w:val="none" w:sz="0" w:space="0" w:color="auto"/>
            <w:left w:val="none" w:sz="0" w:space="0" w:color="auto"/>
            <w:bottom w:val="none" w:sz="0" w:space="0" w:color="auto"/>
            <w:right w:val="none" w:sz="0" w:space="0" w:color="auto"/>
          </w:divBdr>
        </w:div>
        <w:div w:id="1030959157">
          <w:marLeft w:val="0"/>
          <w:marRight w:val="0"/>
          <w:marTop w:val="0"/>
          <w:marBottom w:val="0"/>
          <w:divBdr>
            <w:top w:val="none" w:sz="0" w:space="0" w:color="auto"/>
            <w:left w:val="none" w:sz="0" w:space="0" w:color="auto"/>
            <w:bottom w:val="none" w:sz="0" w:space="0" w:color="auto"/>
            <w:right w:val="none" w:sz="0" w:space="0" w:color="auto"/>
          </w:divBdr>
        </w:div>
        <w:div w:id="1051995541">
          <w:marLeft w:val="0"/>
          <w:marRight w:val="0"/>
          <w:marTop w:val="0"/>
          <w:marBottom w:val="0"/>
          <w:divBdr>
            <w:top w:val="none" w:sz="0" w:space="0" w:color="auto"/>
            <w:left w:val="none" w:sz="0" w:space="0" w:color="auto"/>
            <w:bottom w:val="none" w:sz="0" w:space="0" w:color="auto"/>
            <w:right w:val="none" w:sz="0" w:space="0" w:color="auto"/>
          </w:divBdr>
        </w:div>
        <w:div w:id="1054818339">
          <w:marLeft w:val="0"/>
          <w:marRight w:val="0"/>
          <w:marTop w:val="0"/>
          <w:marBottom w:val="0"/>
          <w:divBdr>
            <w:top w:val="none" w:sz="0" w:space="0" w:color="auto"/>
            <w:left w:val="none" w:sz="0" w:space="0" w:color="auto"/>
            <w:bottom w:val="none" w:sz="0" w:space="0" w:color="auto"/>
            <w:right w:val="none" w:sz="0" w:space="0" w:color="auto"/>
          </w:divBdr>
        </w:div>
        <w:div w:id="1108504783">
          <w:marLeft w:val="0"/>
          <w:marRight w:val="0"/>
          <w:marTop w:val="0"/>
          <w:marBottom w:val="0"/>
          <w:divBdr>
            <w:top w:val="none" w:sz="0" w:space="0" w:color="auto"/>
            <w:left w:val="none" w:sz="0" w:space="0" w:color="auto"/>
            <w:bottom w:val="none" w:sz="0" w:space="0" w:color="auto"/>
            <w:right w:val="none" w:sz="0" w:space="0" w:color="auto"/>
          </w:divBdr>
        </w:div>
        <w:div w:id="1189638061">
          <w:marLeft w:val="0"/>
          <w:marRight w:val="0"/>
          <w:marTop w:val="0"/>
          <w:marBottom w:val="0"/>
          <w:divBdr>
            <w:top w:val="none" w:sz="0" w:space="0" w:color="auto"/>
            <w:left w:val="none" w:sz="0" w:space="0" w:color="auto"/>
            <w:bottom w:val="none" w:sz="0" w:space="0" w:color="auto"/>
            <w:right w:val="none" w:sz="0" w:space="0" w:color="auto"/>
          </w:divBdr>
        </w:div>
        <w:div w:id="1201430018">
          <w:marLeft w:val="0"/>
          <w:marRight w:val="0"/>
          <w:marTop w:val="0"/>
          <w:marBottom w:val="0"/>
          <w:divBdr>
            <w:top w:val="none" w:sz="0" w:space="0" w:color="auto"/>
            <w:left w:val="none" w:sz="0" w:space="0" w:color="auto"/>
            <w:bottom w:val="none" w:sz="0" w:space="0" w:color="auto"/>
            <w:right w:val="none" w:sz="0" w:space="0" w:color="auto"/>
          </w:divBdr>
        </w:div>
        <w:div w:id="1231883906">
          <w:marLeft w:val="0"/>
          <w:marRight w:val="0"/>
          <w:marTop w:val="0"/>
          <w:marBottom w:val="0"/>
          <w:divBdr>
            <w:top w:val="none" w:sz="0" w:space="0" w:color="auto"/>
            <w:left w:val="none" w:sz="0" w:space="0" w:color="auto"/>
            <w:bottom w:val="none" w:sz="0" w:space="0" w:color="auto"/>
            <w:right w:val="none" w:sz="0" w:space="0" w:color="auto"/>
          </w:divBdr>
        </w:div>
        <w:div w:id="1249073628">
          <w:marLeft w:val="0"/>
          <w:marRight w:val="0"/>
          <w:marTop w:val="0"/>
          <w:marBottom w:val="0"/>
          <w:divBdr>
            <w:top w:val="none" w:sz="0" w:space="0" w:color="auto"/>
            <w:left w:val="none" w:sz="0" w:space="0" w:color="auto"/>
            <w:bottom w:val="none" w:sz="0" w:space="0" w:color="auto"/>
            <w:right w:val="none" w:sz="0" w:space="0" w:color="auto"/>
          </w:divBdr>
        </w:div>
        <w:div w:id="1257441373">
          <w:marLeft w:val="0"/>
          <w:marRight w:val="0"/>
          <w:marTop w:val="0"/>
          <w:marBottom w:val="0"/>
          <w:divBdr>
            <w:top w:val="none" w:sz="0" w:space="0" w:color="auto"/>
            <w:left w:val="none" w:sz="0" w:space="0" w:color="auto"/>
            <w:bottom w:val="none" w:sz="0" w:space="0" w:color="auto"/>
            <w:right w:val="none" w:sz="0" w:space="0" w:color="auto"/>
          </w:divBdr>
        </w:div>
        <w:div w:id="1332634381">
          <w:marLeft w:val="0"/>
          <w:marRight w:val="0"/>
          <w:marTop w:val="0"/>
          <w:marBottom w:val="0"/>
          <w:divBdr>
            <w:top w:val="none" w:sz="0" w:space="0" w:color="auto"/>
            <w:left w:val="none" w:sz="0" w:space="0" w:color="auto"/>
            <w:bottom w:val="none" w:sz="0" w:space="0" w:color="auto"/>
            <w:right w:val="none" w:sz="0" w:space="0" w:color="auto"/>
          </w:divBdr>
        </w:div>
        <w:div w:id="1399984274">
          <w:marLeft w:val="0"/>
          <w:marRight w:val="0"/>
          <w:marTop w:val="0"/>
          <w:marBottom w:val="0"/>
          <w:divBdr>
            <w:top w:val="none" w:sz="0" w:space="0" w:color="auto"/>
            <w:left w:val="none" w:sz="0" w:space="0" w:color="auto"/>
            <w:bottom w:val="none" w:sz="0" w:space="0" w:color="auto"/>
            <w:right w:val="none" w:sz="0" w:space="0" w:color="auto"/>
          </w:divBdr>
        </w:div>
        <w:div w:id="1417240030">
          <w:marLeft w:val="0"/>
          <w:marRight w:val="0"/>
          <w:marTop w:val="0"/>
          <w:marBottom w:val="0"/>
          <w:divBdr>
            <w:top w:val="none" w:sz="0" w:space="0" w:color="auto"/>
            <w:left w:val="none" w:sz="0" w:space="0" w:color="auto"/>
            <w:bottom w:val="none" w:sz="0" w:space="0" w:color="auto"/>
            <w:right w:val="none" w:sz="0" w:space="0" w:color="auto"/>
          </w:divBdr>
        </w:div>
        <w:div w:id="1430539521">
          <w:marLeft w:val="0"/>
          <w:marRight w:val="0"/>
          <w:marTop w:val="0"/>
          <w:marBottom w:val="0"/>
          <w:divBdr>
            <w:top w:val="none" w:sz="0" w:space="0" w:color="auto"/>
            <w:left w:val="none" w:sz="0" w:space="0" w:color="auto"/>
            <w:bottom w:val="none" w:sz="0" w:space="0" w:color="auto"/>
            <w:right w:val="none" w:sz="0" w:space="0" w:color="auto"/>
          </w:divBdr>
        </w:div>
        <w:div w:id="1526484661">
          <w:marLeft w:val="0"/>
          <w:marRight w:val="0"/>
          <w:marTop w:val="0"/>
          <w:marBottom w:val="0"/>
          <w:divBdr>
            <w:top w:val="none" w:sz="0" w:space="0" w:color="auto"/>
            <w:left w:val="none" w:sz="0" w:space="0" w:color="auto"/>
            <w:bottom w:val="none" w:sz="0" w:space="0" w:color="auto"/>
            <w:right w:val="none" w:sz="0" w:space="0" w:color="auto"/>
          </w:divBdr>
        </w:div>
        <w:div w:id="1538203127">
          <w:marLeft w:val="0"/>
          <w:marRight w:val="0"/>
          <w:marTop w:val="0"/>
          <w:marBottom w:val="0"/>
          <w:divBdr>
            <w:top w:val="none" w:sz="0" w:space="0" w:color="auto"/>
            <w:left w:val="none" w:sz="0" w:space="0" w:color="auto"/>
            <w:bottom w:val="none" w:sz="0" w:space="0" w:color="auto"/>
            <w:right w:val="none" w:sz="0" w:space="0" w:color="auto"/>
          </w:divBdr>
        </w:div>
        <w:div w:id="1668822328">
          <w:marLeft w:val="0"/>
          <w:marRight w:val="0"/>
          <w:marTop w:val="0"/>
          <w:marBottom w:val="0"/>
          <w:divBdr>
            <w:top w:val="none" w:sz="0" w:space="0" w:color="auto"/>
            <w:left w:val="none" w:sz="0" w:space="0" w:color="auto"/>
            <w:bottom w:val="none" w:sz="0" w:space="0" w:color="auto"/>
            <w:right w:val="none" w:sz="0" w:space="0" w:color="auto"/>
          </w:divBdr>
        </w:div>
        <w:div w:id="1703088242">
          <w:marLeft w:val="0"/>
          <w:marRight w:val="0"/>
          <w:marTop w:val="0"/>
          <w:marBottom w:val="0"/>
          <w:divBdr>
            <w:top w:val="none" w:sz="0" w:space="0" w:color="auto"/>
            <w:left w:val="none" w:sz="0" w:space="0" w:color="auto"/>
            <w:bottom w:val="none" w:sz="0" w:space="0" w:color="auto"/>
            <w:right w:val="none" w:sz="0" w:space="0" w:color="auto"/>
          </w:divBdr>
        </w:div>
        <w:div w:id="1731225666">
          <w:marLeft w:val="0"/>
          <w:marRight w:val="0"/>
          <w:marTop w:val="0"/>
          <w:marBottom w:val="0"/>
          <w:divBdr>
            <w:top w:val="none" w:sz="0" w:space="0" w:color="auto"/>
            <w:left w:val="none" w:sz="0" w:space="0" w:color="auto"/>
            <w:bottom w:val="none" w:sz="0" w:space="0" w:color="auto"/>
            <w:right w:val="none" w:sz="0" w:space="0" w:color="auto"/>
          </w:divBdr>
        </w:div>
        <w:div w:id="1754204557">
          <w:marLeft w:val="0"/>
          <w:marRight w:val="0"/>
          <w:marTop w:val="0"/>
          <w:marBottom w:val="0"/>
          <w:divBdr>
            <w:top w:val="none" w:sz="0" w:space="0" w:color="auto"/>
            <w:left w:val="none" w:sz="0" w:space="0" w:color="auto"/>
            <w:bottom w:val="none" w:sz="0" w:space="0" w:color="auto"/>
            <w:right w:val="none" w:sz="0" w:space="0" w:color="auto"/>
          </w:divBdr>
        </w:div>
        <w:div w:id="1779107530">
          <w:marLeft w:val="0"/>
          <w:marRight w:val="0"/>
          <w:marTop w:val="0"/>
          <w:marBottom w:val="0"/>
          <w:divBdr>
            <w:top w:val="none" w:sz="0" w:space="0" w:color="auto"/>
            <w:left w:val="none" w:sz="0" w:space="0" w:color="auto"/>
            <w:bottom w:val="none" w:sz="0" w:space="0" w:color="auto"/>
            <w:right w:val="none" w:sz="0" w:space="0" w:color="auto"/>
          </w:divBdr>
        </w:div>
        <w:div w:id="1845628600">
          <w:marLeft w:val="0"/>
          <w:marRight w:val="0"/>
          <w:marTop w:val="0"/>
          <w:marBottom w:val="0"/>
          <w:divBdr>
            <w:top w:val="none" w:sz="0" w:space="0" w:color="auto"/>
            <w:left w:val="none" w:sz="0" w:space="0" w:color="auto"/>
            <w:bottom w:val="none" w:sz="0" w:space="0" w:color="auto"/>
            <w:right w:val="none" w:sz="0" w:space="0" w:color="auto"/>
          </w:divBdr>
        </w:div>
        <w:div w:id="1853569876">
          <w:marLeft w:val="0"/>
          <w:marRight w:val="0"/>
          <w:marTop w:val="0"/>
          <w:marBottom w:val="0"/>
          <w:divBdr>
            <w:top w:val="none" w:sz="0" w:space="0" w:color="auto"/>
            <w:left w:val="none" w:sz="0" w:space="0" w:color="auto"/>
            <w:bottom w:val="none" w:sz="0" w:space="0" w:color="auto"/>
            <w:right w:val="none" w:sz="0" w:space="0" w:color="auto"/>
          </w:divBdr>
        </w:div>
        <w:div w:id="1991716178">
          <w:marLeft w:val="0"/>
          <w:marRight w:val="0"/>
          <w:marTop w:val="0"/>
          <w:marBottom w:val="0"/>
          <w:divBdr>
            <w:top w:val="none" w:sz="0" w:space="0" w:color="auto"/>
            <w:left w:val="none" w:sz="0" w:space="0" w:color="auto"/>
            <w:bottom w:val="none" w:sz="0" w:space="0" w:color="auto"/>
            <w:right w:val="none" w:sz="0" w:space="0" w:color="auto"/>
          </w:divBdr>
        </w:div>
        <w:div w:id="2115010443">
          <w:marLeft w:val="0"/>
          <w:marRight w:val="0"/>
          <w:marTop w:val="0"/>
          <w:marBottom w:val="0"/>
          <w:divBdr>
            <w:top w:val="none" w:sz="0" w:space="0" w:color="auto"/>
            <w:left w:val="none" w:sz="0" w:space="0" w:color="auto"/>
            <w:bottom w:val="none" w:sz="0" w:space="0" w:color="auto"/>
            <w:right w:val="none" w:sz="0" w:space="0" w:color="auto"/>
          </w:divBdr>
        </w:div>
      </w:divsChild>
    </w:div>
    <w:div w:id="222646437">
      <w:bodyDiv w:val="1"/>
      <w:marLeft w:val="0"/>
      <w:marRight w:val="0"/>
      <w:marTop w:val="0"/>
      <w:marBottom w:val="0"/>
      <w:divBdr>
        <w:top w:val="none" w:sz="0" w:space="0" w:color="auto"/>
        <w:left w:val="none" w:sz="0" w:space="0" w:color="auto"/>
        <w:bottom w:val="none" w:sz="0" w:space="0" w:color="auto"/>
        <w:right w:val="none" w:sz="0" w:space="0" w:color="auto"/>
      </w:divBdr>
      <w:divsChild>
        <w:div w:id="399256392">
          <w:marLeft w:val="0"/>
          <w:marRight w:val="0"/>
          <w:marTop w:val="0"/>
          <w:marBottom w:val="0"/>
          <w:divBdr>
            <w:top w:val="none" w:sz="0" w:space="0" w:color="auto"/>
            <w:left w:val="none" w:sz="0" w:space="0" w:color="auto"/>
            <w:bottom w:val="none" w:sz="0" w:space="0" w:color="auto"/>
            <w:right w:val="none" w:sz="0" w:space="0" w:color="auto"/>
          </w:divBdr>
        </w:div>
        <w:div w:id="428506590">
          <w:marLeft w:val="0"/>
          <w:marRight w:val="0"/>
          <w:marTop w:val="0"/>
          <w:marBottom w:val="0"/>
          <w:divBdr>
            <w:top w:val="none" w:sz="0" w:space="0" w:color="auto"/>
            <w:left w:val="none" w:sz="0" w:space="0" w:color="auto"/>
            <w:bottom w:val="none" w:sz="0" w:space="0" w:color="auto"/>
            <w:right w:val="none" w:sz="0" w:space="0" w:color="auto"/>
          </w:divBdr>
          <w:divsChild>
            <w:div w:id="257837162">
              <w:marLeft w:val="-75"/>
              <w:marRight w:val="0"/>
              <w:marTop w:val="30"/>
              <w:marBottom w:val="30"/>
              <w:divBdr>
                <w:top w:val="none" w:sz="0" w:space="0" w:color="auto"/>
                <w:left w:val="none" w:sz="0" w:space="0" w:color="auto"/>
                <w:bottom w:val="none" w:sz="0" w:space="0" w:color="auto"/>
                <w:right w:val="none" w:sz="0" w:space="0" w:color="auto"/>
              </w:divBdr>
              <w:divsChild>
                <w:div w:id="33191985">
                  <w:marLeft w:val="0"/>
                  <w:marRight w:val="0"/>
                  <w:marTop w:val="0"/>
                  <w:marBottom w:val="0"/>
                  <w:divBdr>
                    <w:top w:val="none" w:sz="0" w:space="0" w:color="auto"/>
                    <w:left w:val="none" w:sz="0" w:space="0" w:color="auto"/>
                    <w:bottom w:val="none" w:sz="0" w:space="0" w:color="auto"/>
                    <w:right w:val="none" w:sz="0" w:space="0" w:color="auto"/>
                  </w:divBdr>
                  <w:divsChild>
                    <w:div w:id="120652458">
                      <w:marLeft w:val="0"/>
                      <w:marRight w:val="0"/>
                      <w:marTop w:val="0"/>
                      <w:marBottom w:val="0"/>
                      <w:divBdr>
                        <w:top w:val="none" w:sz="0" w:space="0" w:color="auto"/>
                        <w:left w:val="none" w:sz="0" w:space="0" w:color="auto"/>
                        <w:bottom w:val="none" w:sz="0" w:space="0" w:color="auto"/>
                        <w:right w:val="none" w:sz="0" w:space="0" w:color="auto"/>
                      </w:divBdr>
                    </w:div>
                    <w:div w:id="820660332">
                      <w:marLeft w:val="0"/>
                      <w:marRight w:val="0"/>
                      <w:marTop w:val="0"/>
                      <w:marBottom w:val="0"/>
                      <w:divBdr>
                        <w:top w:val="none" w:sz="0" w:space="0" w:color="auto"/>
                        <w:left w:val="none" w:sz="0" w:space="0" w:color="auto"/>
                        <w:bottom w:val="none" w:sz="0" w:space="0" w:color="auto"/>
                        <w:right w:val="none" w:sz="0" w:space="0" w:color="auto"/>
                      </w:divBdr>
                    </w:div>
                  </w:divsChild>
                </w:div>
                <w:div w:id="60952663">
                  <w:marLeft w:val="0"/>
                  <w:marRight w:val="0"/>
                  <w:marTop w:val="0"/>
                  <w:marBottom w:val="0"/>
                  <w:divBdr>
                    <w:top w:val="none" w:sz="0" w:space="0" w:color="auto"/>
                    <w:left w:val="none" w:sz="0" w:space="0" w:color="auto"/>
                    <w:bottom w:val="none" w:sz="0" w:space="0" w:color="auto"/>
                    <w:right w:val="none" w:sz="0" w:space="0" w:color="auto"/>
                  </w:divBdr>
                  <w:divsChild>
                    <w:div w:id="1276789675">
                      <w:marLeft w:val="0"/>
                      <w:marRight w:val="0"/>
                      <w:marTop w:val="0"/>
                      <w:marBottom w:val="0"/>
                      <w:divBdr>
                        <w:top w:val="none" w:sz="0" w:space="0" w:color="auto"/>
                        <w:left w:val="none" w:sz="0" w:space="0" w:color="auto"/>
                        <w:bottom w:val="none" w:sz="0" w:space="0" w:color="auto"/>
                        <w:right w:val="none" w:sz="0" w:space="0" w:color="auto"/>
                      </w:divBdr>
                    </w:div>
                  </w:divsChild>
                </w:div>
                <w:div w:id="88429656">
                  <w:marLeft w:val="0"/>
                  <w:marRight w:val="0"/>
                  <w:marTop w:val="0"/>
                  <w:marBottom w:val="0"/>
                  <w:divBdr>
                    <w:top w:val="none" w:sz="0" w:space="0" w:color="auto"/>
                    <w:left w:val="none" w:sz="0" w:space="0" w:color="auto"/>
                    <w:bottom w:val="none" w:sz="0" w:space="0" w:color="auto"/>
                    <w:right w:val="none" w:sz="0" w:space="0" w:color="auto"/>
                  </w:divBdr>
                  <w:divsChild>
                    <w:div w:id="26033136">
                      <w:marLeft w:val="0"/>
                      <w:marRight w:val="0"/>
                      <w:marTop w:val="0"/>
                      <w:marBottom w:val="0"/>
                      <w:divBdr>
                        <w:top w:val="none" w:sz="0" w:space="0" w:color="auto"/>
                        <w:left w:val="none" w:sz="0" w:space="0" w:color="auto"/>
                        <w:bottom w:val="none" w:sz="0" w:space="0" w:color="auto"/>
                        <w:right w:val="none" w:sz="0" w:space="0" w:color="auto"/>
                      </w:divBdr>
                    </w:div>
                  </w:divsChild>
                </w:div>
                <w:div w:id="91123438">
                  <w:marLeft w:val="0"/>
                  <w:marRight w:val="0"/>
                  <w:marTop w:val="0"/>
                  <w:marBottom w:val="0"/>
                  <w:divBdr>
                    <w:top w:val="none" w:sz="0" w:space="0" w:color="auto"/>
                    <w:left w:val="none" w:sz="0" w:space="0" w:color="auto"/>
                    <w:bottom w:val="none" w:sz="0" w:space="0" w:color="auto"/>
                    <w:right w:val="none" w:sz="0" w:space="0" w:color="auto"/>
                  </w:divBdr>
                  <w:divsChild>
                    <w:div w:id="25714281">
                      <w:marLeft w:val="0"/>
                      <w:marRight w:val="0"/>
                      <w:marTop w:val="0"/>
                      <w:marBottom w:val="0"/>
                      <w:divBdr>
                        <w:top w:val="none" w:sz="0" w:space="0" w:color="auto"/>
                        <w:left w:val="none" w:sz="0" w:space="0" w:color="auto"/>
                        <w:bottom w:val="none" w:sz="0" w:space="0" w:color="auto"/>
                        <w:right w:val="none" w:sz="0" w:space="0" w:color="auto"/>
                      </w:divBdr>
                    </w:div>
                  </w:divsChild>
                </w:div>
                <w:div w:id="102002625">
                  <w:marLeft w:val="0"/>
                  <w:marRight w:val="0"/>
                  <w:marTop w:val="0"/>
                  <w:marBottom w:val="0"/>
                  <w:divBdr>
                    <w:top w:val="none" w:sz="0" w:space="0" w:color="auto"/>
                    <w:left w:val="none" w:sz="0" w:space="0" w:color="auto"/>
                    <w:bottom w:val="none" w:sz="0" w:space="0" w:color="auto"/>
                    <w:right w:val="none" w:sz="0" w:space="0" w:color="auto"/>
                  </w:divBdr>
                  <w:divsChild>
                    <w:div w:id="1329480268">
                      <w:marLeft w:val="0"/>
                      <w:marRight w:val="0"/>
                      <w:marTop w:val="0"/>
                      <w:marBottom w:val="0"/>
                      <w:divBdr>
                        <w:top w:val="none" w:sz="0" w:space="0" w:color="auto"/>
                        <w:left w:val="none" w:sz="0" w:space="0" w:color="auto"/>
                        <w:bottom w:val="none" w:sz="0" w:space="0" w:color="auto"/>
                        <w:right w:val="none" w:sz="0" w:space="0" w:color="auto"/>
                      </w:divBdr>
                    </w:div>
                  </w:divsChild>
                </w:div>
                <w:div w:id="113599301">
                  <w:marLeft w:val="0"/>
                  <w:marRight w:val="0"/>
                  <w:marTop w:val="0"/>
                  <w:marBottom w:val="0"/>
                  <w:divBdr>
                    <w:top w:val="none" w:sz="0" w:space="0" w:color="auto"/>
                    <w:left w:val="none" w:sz="0" w:space="0" w:color="auto"/>
                    <w:bottom w:val="none" w:sz="0" w:space="0" w:color="auto"/>
                    <w:right w:val="none" w:sz="0" w:space="0" w:color="auto"/>
                  </w:divBdr>
                  <w:divsChild>
                    <w:div w:id="380979355">
                      <w:marLeft w:val="0"/>
                      <w:marRight w:val="0"/>
                      <w:marTop w:val="0"/>
                      <w:marBottom w:val="0"/>
                      <w:divBdr>
                        <w:top w:val="none" w:sz="0" w:space="0" w:color="auto"/>
                        <w:left w:val="none" w:sz="0" w:space="0" w:color="auto"/>
                        <w:bottom w:val="none" w:sz="0" w:space="0" w:color="auto"/>
                        <w:right w:val="none" w:sz="0" w:space="0" w:color="auto"/>
                      </w:divBdr>
                    </w:div>
                  </w:divsChild>
                </w:div>
                <w:div w:id="115414723">
                  <w:marLeft w:val="0"/>
                  <w:marRight w:val="0"/>
                  <w:marTop w:val="0"/>
                  <w:marBottom w:val="0"/>
                  <w:divBdr>
                    <w:top w:val="none" w:sz="0" w:space="0" w:color="auto"/>
                    <w:left w:val="none" w:sz="0" w:space="0" w:color="auto"/>
                    <w:bottom w:val="none" w:sz="0" w:space="0" w:color="auto"/>
                    <w:right w:val="none" w:sz="0" w:space="0" w:color="auto"/>
                  </w:divBdr>
                  <w:divsChild>
                    <w:div w:id="1405568525">
                      <w:marLeft w:val="0"/>
                      <w:marRight w:val="0"/>
                      <w:marTop w:val="0"/>
                      <w:marBottom w:val="0"/>
                      <w:divBdr>
                        <w:top w:val="none" w:sz="0" w:space="0" w:color="auto"/>
                        <w:left w:val="none" w:sz="0" w:space="0" w:color="auto"/>
                        <w:bottom w:val="none" w:sz="0" w:space="0" w:color="auto"/>
                        <w:right w:val="none" w:sz="0" w:space="0" w:color="auto"/>
                      </w:divBdr>
                    </w:div>
                  </w:divsChild>
                </w:div>
                <w:div w:id="130100996">
                  <w:marLeft w:val="0"/>
                  <w:marRight w:val="0"/>
                  <w:marTop w:val="0"/>
                  <w:marBottom w:val="0"/>
                  <w:divBdr>
                    <w:top w:val="none" w:sz="0" w:space="0" w:color="auto"/>
                    <w:left w:val="none" w:sz="0" w:space="0" w:color="auto"/>
                    <w:bottom w:val="none" w:sz="0" w:space="0" w:color="auto"/>
                    <w:right w:val="none" w:sz="0" w:space="0" w:color="auto"/>
                  </w:divBdr>
                  <w:divsChild>
                    <w:div w:id="1477794959">
                      <w:marLeft w:val="0"/>
                      <w:marRight w:val="0"/>
                      <w:marTop w:val="0"/>
                      <w:marBottom w:val="0"/>
                      <w:divBdr>
                        <w:top w:val="none" w:sz="0" w:space="0" w:color="auto"/>
                        <w:left w:val="none" w:sz="0" w:space="0" w:color="auto"/>
                        <w:bottom w:val="none" w:sz="0" w:space="0" w:color="auto"/>
                        <w:right w:val="none" w:sz="0" w:space="0" w:color="auto"/>
                      </w:divBdr>
                    </w:div>
                  </w:divsChild>
                </w:div>
                <w:div w:id="136185615">
                  <w:marLeft w:val="0"/>
                  <w:marRight w:val="0"/>
                  <w:marTop w:val="0"/>
                  <w:marBottom w:val="0"/>
                  <w:divBdr>
                    <w:top w:val="none" w:sz="0" w:space="0" w:color="auto"/>
                    <w:left w:val="none" w:sz="0" w:space="0" w:color="auto"/>
                    <w:bottom w:val="none" w:sz="0" w:space="0" w:color="auto"/>
                    <w:right w:val="none" w:sz="0" w:space="0" w:color="auto"/>
                  </w:divBdr>
                  <w:divsChild>
                    <w:div w:id="1134102695">
                      <w:marLeft w:val="0"/>
                      <w:marRight w:val="0"/>
                      <w:marTop w:val="0"/>
                      <w:marBottom w:val="0"/>
                      <w:divBdr>
                        <w:top w:val="none" w:sz="0" w:space="0" w:color="auto"/>
                        <w:left w:val="none" w:sz="0" w:space="0" w:color="auto"/>
                        <w:bottom w:val="none" w:sz="0" w:space="0" w:color="auto"/>
                        <w:right w:val="none" w:sz="0" w:space="0" w:color="auto"/>
                      </w:divBdr>
                    </w:div>
                  </w:divsChild>
                </w:div>
                <w:div w:id="141234363">
                  <w:marLeft w:val="0"/>
                  <w:marRight w:val="0"/>
                  <w:marTop w:val="0"/>
                  <w:marBottom w:val="0"/>
                  <w:divBdr>
                    <w:top w:val="none" w:sz="0" w:space="0" w:color="auto"/>
                    <w:left w:val="none" w:sz="0" w:space="0" w:color="auto"/>
                    <w:bottom w:val="none" w:sz="0" w:space="0" w:color="auto"/>
                    <w:right w:val="none" w:sz="0" w:space="0" w:color="auto"/>
                  </w:divBdr>
                  <w:divsChild>
                    <w:div w:id="160779203">
                      <w:marLeft w:val="0"/>
                      <w:marRight w:val="0"/>
                      <w:marTop w:val="0"/>
                      <w:marBottom w:val="0"/>
                      <w:divBdr>
                        <w:top w:val="none" w:sz="0" w:space="0" w:color="auto"/>
                        <w:left w:val="none" w:sz="0" w:space="0" w:color="auto"/>
                        <w:bottom w:val="none" w:sz="0" w:space="0" w:color="auto"/>
                        <w:right w:val="none" w:sz="0" w:space="0" w:color="auto"/>
                      </w:divBdr>
                    </w:div>
                  </w:divsChild>
                </w:div>
                <w:div w:id="165098557">
                  <w:marLeft w:val="0"/>
                  <w:marRight w:val="0"/>
                  <w:marTop w:val="0"/>
                  <w:marBottom w:val="0"/>
                  <w:divBdr>
                    <w:top w:val="none" w:sz="0" w:space="0" w:color="auto"/>
                    <w:left w:val="none" w:sz="0" w:space="0" w:color="auto"/>
                    <w:bottom w:val="none" w:sz="0" w:space="0" w:color="auto"/>
                    <w:right w:val="none" w:sz="0" w:space="0" w:color="auto"/>
                  </w:divBdr>
                  <w:divsChild>
                    <w:div w:id="1745907546">
                      <w:marLeft w:val="0"/>
                      <w:marRight w:val="0"/>
                      <w:marTop w:val="0"/>
                      <w:marBottom w:val="0"/>
                      <w:divBdr>
                        <w:top w:val="none" w:sz="0" w:space="0" w:color="auto"/>
                        <w:left w:val="none" w:sz="0" w:space="0" w:color="auto"/>
                        <w:bottom w:val="none" w:sz="0" w:space="0" w:color="auto"/>
                        <w:right w:val="none" w:sz="0" w:space="0" w:color="auto"/>
                      </w:divBdr>
                    </w:div>
                  </w:divsChild>
                </w:div>
                <w:div w:id="172454996">
                  <w:marLeft w:val="0"/>
                  <w:marRight w:val="0"/>
                  <w:marTop w:val="0"/>
                  <w:marBottom w:val="0"/>
                  <w:divBdr>
                    <w:top w:val="none" w:sz="0" w:space="0" w:color="auto"/>
                    <w:left w:val="none" w:sz="0" w:space="0" w:color="auto"/>
                    <w:bottom w:val="none" w:sz="0" w:space="0" w:color="auto"/>
                    <w:right w:val="none" w:sz="0" w:space="0" w:color="auto"/>
                  </w:divBdr>
                  <w:divsChild>
                    <w:div w:id="1452279985">
                      <w:marLeft w:val="0"/>
                      <w:marRight w:val="0"/>
                      <w:marTop w:val="0"/>
                      <w:marBottom w:val="0"/>
                      <w:divBdr>
                        <w:top w:val="none" w:sz="0" w:space="0" w:color="auto"/>
                        <w:left w:val="none" w:sz="0" w:space="0" w:color="auto"/>
                        <w:bottom w:val="none" w:sz="0" w:space="0" w:color="auto"/>
                        <w:right w:val="none" w:sz="0" w:space="0" w:color="auto"/>
                      </w:divBdr>
                    </w:div>
                  </w:divsChild>
                </w:div>
                <w:div w:id="175392227">
                  <w:marLeft w:val="0"/>
                  <w:marRight w:val="0"/>
                  <w:marTop w:val="0"/>
                  <w:marBottom w:val="0"/>
                  <w:divBdr>
                    <w:top w:val="none" w:sz="0" w:space="0" w:color="auto"/>
                    <w:left w:val="none" w:sz="0" w:space="0" w:color="auto"/>
                    <w:bottom w:val="none" w:sz="0" w:space="0" w:color="auto"/>
                    <w:right w:val="none" w:sz="0" w:space="0" w:color="auto"/>
                  </w:divBdr>
                  <w:divsChild>
                    <w:div w:id="613171945">
                      <w:marLeft w:val="0"/>
                      <w:marRight w:val="0"/>
                      <w:marTop w:val="0"/>
                      <w:marBottom w:val="0"/>
                      <w:divBdr>
                        <w:top w:val="none" w:sz="0" w:space="0" w:color="auto"/>
                        <w:left w:val="none" w:sz="0" w:space="0" w:color="auto"/>
                        <w:bottom w:val="none" w:sz="0" w:space="0" w:color="auto"/>
                        <w:right w:val="none" w:sz="0" w:space="0" w:color="auto"/>
                      </w:divBdr>
                    </w:div>
                  </w:divsChild>
                </w:div>
                <w:div w:id="178589867">
                  <w:marLeft w:val="0"/>
                  <w:marRight w:val="0"/>
                  <w:marTop w:val="0"/>
                  <w:marBottom w:val="0"/>
                  <w:divBdr>
                    <w:top w:val="none" w:sz="0" w:space="0" w:color="auto"/>
                    <w:left w:val="none" w:sz="0" w:space="0" w:color="auto"/>
                    <w:bottom w:val="none" w:sz="0" w:space="0" w:color="auto"/>
                    <w:right w:val="none" w:sz="0" w:space="0" w:color="auto"/>
                  </w:divBdr>
                  <w:divsChild>
                    <w:div w:id="1289504399">
                      <w:marLeft w:val="0"/>
                      <w:marRight w:val="0"/>
                      <w:marTop w:val="0"/>
                      <w:marBottom w:val="0"/>
                      <w:divBdr>
                        <w:top w:val="none" w:sz="0" w:space="0" w:color="auto"/>
                        <w:left w:val="none" w:sz="0" w:space="0" w:color="auto"/>
                        <w:bottom w:val="none" w:sz="0" w:space="0" w:color="auto"/>
                        <w:right w:val="none" w:sz="0" w:space="0" w:color="auto"/>
                      </w:divBdr>
                    </w:div>
                  </w:divsChild>
                </w:div>
                <w:div w:id="180441755">
                  <w:marLeft w:val="0"/>
                  <w:marRight w:val="0"/>
                  <w:marTop w:val="0"/>
                  <w:marBottom w:val="0"/>
                  <w:divBdr>
                    <w:top w:val="none" w:sz="0" w:space="0" w:color="auto"/>
                    <w:left w:val="none" w:sz="0" w:space="0" w:color="auto"/>
                    <w:bottom w:val="none" w:sz="0" w:space="0" w:color="auto"/>
                    <w:right w:val="none" w:sz="0" w:space="0" w:color="auto"/>
                  </w:divBdr>
                  <w:divsChild>
                    <w:div w:id="476656043">
                      <w:marLeft w:val="0"/>
                      <w:marRight w:val="0"/>
                      <w:marTop w:val="0"/>
                      <w:marBottom w:val="0"/>
                      <w:divBdr>
                        <w:top w:val="none" w:sz="0" w:space="0" w:color="auto"/>
                        <w:left w:val="none" w:sz="0" w:space="0" w:color="auto"/>
                        <w:bottom w:val="none" w:sz="0" w:space="0" w:color="auto"/>
                        <w:right w:val="none" w:sz="0" w:space="0" w:color="auto"/>
                      </w:divBdr>
                    </w:div>
                  </w:divsChild>
                </w:div>
                <w:div w:id="191579668">
                  <w:marLeft w:val="0"/>
                  <w:marRight w:val="0"/>
                  <w:marTop w:val="0"/>
                  <w:marBottom w:val="0"/>
                  <w:divBdr>
                    <w:top w:val="none" w:sz="0" w:space="0" w:color="auto"/>
                    <w:left w:val="none" w:sz="0" w:space="0" w:color="auto"/>
                    <w:bottom w:val="none" w:sz="0" w:space="0" w:color="auto"/>
                    <w:right w:val="none" w:sz="0" w:space="0" w:color="auto"/>
                  </w:divBdr>
                  <w:divsChild>
                    <w:div w:id="179051602">
                      <w:marLeft w:val="0"/>
                      <w:marRight w:val="0"/>
                      <w:marTop w:val="0"/>
                      <w:marBottom w:val="0"/>
                      <w:divBdr>
                        <w:top w:val="none" w:sz="0" w:space="0" w:color="auto"/>
                        <w:left w:val="none" w:sz="0" w:space="0" w:color="auto"/>
                        <w:bottom w:val="none" w:sz="0" w:space="0" w:color="auto"/>
                        <w:right w:val="none" w:sz="0" w:space="0" w:color="auto"/>
                      </w:divBdr>
                    </w:div>
                  </w:divsChild>
                </w:div>
                <w:div w:id="197862610">
                  <w:marLeft w:val="0"/>
                  <w:marRight w:val="0"/>
                  <w:marTop w:val="0"/>
                  <w:marBottom w:val="0"/>
                  <w:divBdr>
                    <w:top w:val="none" w:sz="0" w:space="0" w:color="auto"/>
                    <w:left w:val="none" w:sz="0" w:space="0" w:color="auto"/>
                    <w:bottom w:val="none" w:sz="0" w:space="0" w:color="auto"/>
                    <w:right w:val="none" w:sz="0" w:space="0" w:color="auto"/>
                  </w:divBdr>
                  <w:divsChild>
                    <w:div w:id="1611544653">
                      <w:marLeft w:val="0"/>
                      <w:marRight w:val="0"/>
                      <w:marTop w:val="0"/>
                      <w:marBottom w:val="0"/>
                      <w:divBdr>
                        <w:top w:val="none" w:sz="0" w:space="0" w:color="auto"/>
                        <w:left w:val="none" w:sz="0" w:space="0" w:color="auto"/>
                        <w:bottom w:val="none" w:sz="0" w:space="0" w:color="auto"/>
                        <w:right w:val="none" w:sz="0" w:space="0" w:color="auto"/>
                      </w:divBdr>
                    </w:div>
                  </w:divsChild>
                </w:div>
                <w:div w:id="244144239">
                  <w:marLeft w:val="0"/>
                  <w:marRight w:val="0"/>
                  <w:marTop w:val="0"/>
                  <w:marBottom w:val="0"/>
                  <w:divBdr>
                    <w:top w:val="none" w:sz="0" w:space="0" w:color="auto"/>
                    <w:left w:val="none" w:sz="0" w:space="0" w:color="auto"/>
                    <w:bottom w:val="none" w:sz="0" w:space="0" w:color="auto"/>
                    <w:right w:val="none" w:sz="0" w:space="0" w:color="auto"/>
                  </w:divBdr>
                  <w:divsChild>
                    <w:div w:id="1425881289">
                      <w:marLeft w:val="0"/>
                      <w:marRight w:val="0"/>
                      <w:marTop w:val="0"/>
                      <w:marBottom w:val="0"/>
                      <w:divBdr>
                        <w:top w:val="none" w:sz="0" w:space="0" w:color="auto"/>
                        <w:left w:val="none" w:sz="0" w:space="0" w:color="auto"/>
                        <w:bottom w:val="none" w:sz="0" w:space="0" w:color="auto"/>
                        <w:right w:val="none" w:sz="0" w:space="0" w:color="auto"/>
                      </w:divBdr>
                    </w:div>
                  </w:divsChild>
                </w:div>
                <w:div w:id="248386707">
                  <w:marLeft w:val="0"/>
                  <w:marRight w:val="0"/>
                  <w:marTop w:val="0"/>
                  <w:marBottom w:val="0"/>
                  <w:divBdr>
                    <w:top w:val="none" w:sz="0" w:space="0" w:color="auto"/>
                    <w:left w:val="none" w:sz="0" w:space="0" w:color="auto"/>
                    <w:bottom w:val="none" w:sz="0" w:space="0" w:color="auto"/>
                    <w:right w:val="none" w:sz="0" w:space="0" w:color="auto"/>
                  </w:divBdr>
                  <w:divsChild>
                    <w:div w:id="1641495083">
                      <w:marLeft w:val="0"/>
                      <w:marRight w:val="0"/>
                      <w:marTop w:val="0"/>
                      <w:marBottom w:val="0"/>
                      <w:divBdr>
                        <w:top w:val="none" w:sz="0" w:space="0" w:color="auto"/>
                        <w:left w:val="none" w:sz="0" w:space="0" w:color="auto"/>
                        <w:bottom w:val="none" w:sz="0" w:space="0" w:color="auto"/>
                        <w:right w:val="none" w:sz="0" w:space="0" w:color="auto"/>
                      </w:divBdr>
                    </w:div>
                  </w:divsChild>
                </w:div>
                <w:div w:id="263420153">
                  <w:marLeft w:val="0"/>
                  <w:marRight w:val="0"/>
                  <w:marTop w:val="0"/>
                  <w:marBottom w:val="0"/>
                  <w:divBdr>
                    <w:top w:val="none" w:sz="0" w:space="0" w:color="auto"/>
                    <w:left w:val="none" w:sz="0" w:space="0" w:color="auto"/>
                    <w:bottom w:val="none" w:sz="0" w:space="0" w:color="auto"/>
                    <w:right w:val="none" w:sz="0" w:space="0" w:color="auto"/>
                  </w:divBdr>
                  <w:divsChild>
                    <w:div w:id="1611620165">
                      <w:marLeft w:val="0"/>
                      <w:marRight w:val="0"/>
                      <w:marTop w:val="0"/>
                      <w:marBottom w:val="0"/>
                      <w:divBdr>
                        <w:top w:val="none" w:sz="0" w:space="0" w:color="auto"/>
                        <w:left w:val="none" w:sz="0" w:space="0" w:color="auto"/>
                        <w:bottom w:val="none" w:sz="0" w:space="0" w:color="auto"/>
                        <w:right w:val="none" w:sz="0" w:space="0" w:color="auto"/>
                      </w:divBdr>
                    </w:div>
                  </w:divsChild>
                </w:div>
                <w:div w:id="264535132">
                  <w:marLeft w:val="0"/>
                  <w:marRight w:val="0"/>
                  <w:marTop w:val="0"/>
                  <w:marBottom w:val="0"/>
                  <w:divBdr>
                    <w:top w:val="none" w:sz="0" w:space="0" w:color="auto"/>
                    <w:left w:val="none" w:sz="0" w:space="0" w:color="auto"/>
                    <w:bottom w:val="none" w:sz="0" w:space="0" w:color="auto"/>
                    <w:right w:val="none" w:sz="0" w:space="0" w:color="auto"/>
                  </w:divBdr>
                  <w:divsChild>
                    <w:div w:id="20085595">
                      <w:marLeft w:val="0"/>
                      <w:marRight w:val="0"/>
                      <w:marTop w:val="0"/>
                      <w:marBottom w:val="0"/>
                      <w:divBdr>
                        <w:top w:val="none" w:sz="0" w:space="0" w:color="auto"/>
                        <w:left w:val="none" w:sz="0" w:space="0" w:color="auto"/>
                        <w:bottom w:val="none" w:sz="0" w:space="0" w:color="auto"/>
                        <w:right w:val="none" w:sz="0" w:space="0" w:color="auto"/>
                      </w:divBdr>
                    </w:div>
                  </w:divsChild>
                </w:div>
                <w:div w:id="265772948">
                  <w:marLeft w:val="0"/>
                  <w:marRight w:val="0"/>
                  <w:marTop w:val="0"/>
                  <w:marBottom w:val="0"/>
                  <w:divBdr>
                    <w:top w:val="none" w:sz="0" w:space="0" w:color="auto"/>
                    <w:left w:val="none" w:sz="0" w:space="0" w:color="auto"/>
                    <w:bottom w:val="none" w:sz="0" w:space="0" w:color="auto"/>
                    <w:right w:val="none" w:sz="0" w:space="0" w:color="auto"/>
                  </w:divBdr>
                  <w:divsChild>
                    <w:div w:id="416831972">
                      <w:marLeft w:val="0"/>
                      <w:marRight w:val="0"/>
                      <w:marTop w:val="0"/>
                      <w:marBottom w:val="0"/>
                      <w:divBdr>
                        <w:top w:val="none" w:sz="0" w:space="0" w:color="auto"/>
                        <w:left w:val="none" w:sz="0" w:space="0" w:color="auto"/>
                        <w:bottom w:val="none" w:sz="0" w:space="0" w:color="auto"/>
                        <w:right w:val="none" w:sz="0" w:space="0" w:color="auto"/>
                      </w:divBdr>
                    </w:div>
                  </w:divsChild>
                </w:div>
                <w:div w:id="280966376">
                  <w:marLeft w:val="0"/>
                  <w:marRight w:val="0"/>
                  <w:marTop w:val="0"/>
                  <w:marBottom w:val="0"/>
                  <w:divBdr>
                    <w:top w:val="none" w:sz="0" w:space="0" w:color="auto"/>
                    <w:left w:val="none" w:sz="0" w:space="0" w:color="auto"/>
                    <w:bottom w:val="none" w:sz="0" w:space="0" w:color="auto"/>
                    <w:right w:val="none" w:sz="0" w:space="0" w:color="auto"/>
                  </w:divBdr>
                  <w:divsChild>
                    <w:div w:id="1447429558">
                      <w:marLeft w:val="0"/>
                      <w:marRight w:val="0"/>
                      <w:marTop w:val="0"/>
                      <w:marBottom w:val="0"/>
                      <w:divBdr>
                        <w:top w:val="none" w:sz="0" w:space="0" w:color="auto"/>
                        <w:left w:val="none" w:sz="0" w:space="0" w:color="auto"/>
                        <w:bottom w:val="none" w:sz="0" w:space="0" w:color="auto"/>
                        <w:right w:val="none" w:sz="0" w:space="0" w:color="auto"/>
                      </w:divBdr>
                    </w:div>
                  </w:divsChild>
                </w:div>
                <w:div w:id="288751844">
                  <w:marLeft w:val="0"/>
                  <w:marRight w:val="0"/>
                  <w:marTop w:val="0"/>
                  <w:marBottom w:val="0"/>
                  <w:divBdr>
                    <w:top w:val="none" w:sz="0" w:space="0" w:color="auto"/>
                    <w:left w:val="none" w:sz="0" w:space="0" w:color="auto"/>
                    <w:bottom w:val="none" w:sz="0" w:space="0" w:color="auto"/>
                    <w:right w:val="none" w:sz="0" w:space="0" w:color="auto"/>
                  </w:divBdr>
                  <w:divsChild>
                    <w:div w:id="942297608">
                      <w:marLeft w:val="0"/>
                      <w:marRight w:val="0"/>
                      <w:marTop w:val="0"/>
                      <w:marBottom w:val="0"/>
                      <w:divBdr>
                        <w:top w:val="none" w:sz="0" w:space="0" w:color="auto"/>
                        <w:left w:val="none" w:sz="0" w:space="0" w:color="auto"/>
                        <w:bottom w:val="none" w:sz="0" w:space="0" w:color="auto"/>
                        <w:right w:val="none" w:sz="0" w:space="0" w:color="auto"/>
                      </w:divBdr>
                    </w:div>
                  </w:divsChild>
                </w:div>
                <w:div w:id="297996636">
                  <w:marLeft w:val="0"/>
                  <w:marRight w:val="0"/>
                  <w:marTop w:val="0"/>
                  <w:marBottom w:val="0"/>
                  <w:divBdr>
                    <w:top w:val="none" w:sz="0" w:space="0" w:color="auto"/>
                    <w:left w:val="none" w:sz="0" w:space="0" w:color="auto"/>
                    <w:bottom w:val="none" w:sz="0" w:space="0" w:color="auto"/>
                    <w:right w:val="none" w:sz="0" w:space="0" w:color="auto"/>
                  </w:divBdr>
                  <w:divsChild>
                    <w:div w:id="1415975944">
                      <w:marLeft w:val="0"/>
                      <w:marRight w:val="0"/>
                      <w:marTop w:val="0"/>
                      <w:marBottom w:val="0"/>
                      <w:divBdr>
                        <w:top w:val="none" w:sz="0" w:space="0" w:color="auto"/>
                        <w:left w:val="none" w:sz="0" w:space="0" w:color="auto"/>
                        <w:bottom w:val="none" w:sz="0" w:space="0" w:color="auto"/>
                        <w:right w:val="none" w:sz="0" w:space="0" w:color="auto"/>
                      </w:divBdr>
                    </w:div>
                  </w:divsChild>
                </w:div>
                <w:div w:id="322852774">
                  <w:marLeft w:val="0"/>
                  <w:marRight w:val="0"/>
                  <w:marTop w:val="0"/>
                  <w:marBottom w:val="0"/>
                  <w:divBdr>
                    <w:top w:val="none" w:sz="0" w:space="0" w:color="auto"/>
                    <w:left w:val="none" w:sz="0" w:space="0" w:color="auto"/>
                    <w:bottom w:val="none" w:sz="0" w:space="0" w:color="auto"/>
                    <w:right w:val="none" w:sz="0" w:space="0" w:color="auto"/>
                  </w:divBdr>
                  <w:divsChild>
                    <w:div w:id="1676574636">
                      <w:marLeft w:val="0"/>
                      <w:marRight w:val="0"/>
                      <w:marTop w:val="0"/>
                      <w:marBottom w:val="0"/>
                      <w:divBdr>
                        <w:top w:val="none" w:sz="0" w:space="0" w:color="auto"/>
                        <w:left w:val="none" w:sz="0" w:space="0" w:color="auto"/>
                        <w:bottom w:val="none" w:sz="0" w:space="0" w:color="auto"/>
                        <w:right w:val="none" w:sz="0" w:space="0" w:color="auto"/>
                      </w:divBdr>
                    </w:div>
                  </w:divsChild>
                </w:div>
                <w:div w:id="327751703">
                  <w:marLeft w:val="0"/>
                  <w:marRight w:val="0"/>
                  <w:marTop w:val="0"/>
                  <w:marBottom w:val="0"/>
                  <w:divBdr>
                    <w:top w:val="none" w:sz="0" w:space="0" w:color="auto"/>
                    <w:left w:val="none" w:sz="0" w:space="0" w:color="auto"/>
                    <w:bottom w:val="none" w:sz="0" w:space="0" w:color="auto"/>
                    <w:right w:val="none" w:sz="0" w:space="0" w:color="auto"/>
                  </w:divBdr>
                  <w:divsChild>
                    <w:div w:id="544295945">
                      <w:marLeft w:val="0"/>
                      <w:marRight w:val="0"/>
                      <w:marTop w:val="0"/>
                      <w:marBottom w:val="0"/>
                      <w:divBdr>
                        <w:top w:val="none" w:sz="0" w:space="0" w:color="auto"/>
                        <w:left w:val="none" w:sz="0" w:space="0" w:color="auto"/>
                        <w:bottom w:val="none" w:sz="0" w:space="0" w:color="auto"/>
                        <w:right w:val="none" w:sz="0" w:space="0" w:color="auto"/>
                      </w:divBdr>
                    </w:div>
                  </w:divsChild>
                </w:div>
                <w:div w:id="337536760">
                  <w:marLeft w:val="0"/>
                  <w:marRight w:val="0"/>
                  <w:marTop w:val="0"/>
                  <w:marBottom w:val="0"/>
                  <w:divBdr>
                    <w:top w:val="none" w:sz="0" w:space="0" w:color="auto"/>
                    <w:left w:val="none" w:sz="0" w:space="0" w:color="auto"/>
                    <w:bottom w:val="none" w:sz="0" w:space="0" w:color="auto"/>
                    <w:right w:val="none" w:sz="0" w:space="0" w:color="auto"/>
                  </w:divBdr>
                  <w:divsChild>
                    <w:div w:id="60445479">
                      <w:marLeft w:val="0"/>
                      <w:marRight w:val="0"/>
                      <w:marTop w:val="0"/>
                      <w:marBottom w:val="0"/>
                      <w:divBdr>
                        <w:top w:val="none" w:sz="0" w:space="0" w:color="auto"/>
                        <w:left w:val="none" w:sz="0" w:space="0" w:color="auto"/>
                        <w:bottom w:val="none" w:sz="0" w:space="0" w:color="auto"/>
                        <w:right w:val="none" w:sz="0" w:space="0" w:color="auto"/>
                      </w:divBdr>
                    </w:div>
                  </w:divsChild>
                </w:div>
                <w:div w:id="345861277">
                  <w:marLeft w:val="0"/>
                  <w:marRight w:val="0"/>
                  <w:marTop w:val="0"/>
                  <w:marBottom w:val="0"/>
                  <w:divBdr>
                    <w:top w:val="none" w:sz="0" w:space="0" w:color="auto"/>
                    <w:left w:val="none" w:sz="0" w:space="0" w:color="auto"/>
                    <w:bottom w:val="none" w:sz="0" w:space="0" w:color="auto"/>
                    <w:right w:val="none" w:sz="0" w:space="0" w:color="auto"/>
                  </w:divBdr>
                  <w:divsChild>
                    <w:div w:id="1197082184">
                      <w:marLeft w:val="0"/>
                      <w:marRight w:val="0"/>
                      <w:marTop w:val="0"/>
                      <w:marBottom w:val="0"/>
                      <w:divBdr>
                        <w:top w:val="none" w:sz="0" w:space="0" w:color="auto"/>
                        <w:left w:val="none" w:sz="0" w:space="0" w:color="auto"/>
                        <w:bottom w:val="none" w:sz="0" w:space="0" w:color="auto"/>
                        <w:right w:val="none" w:sz="0" w:space="0" w:color="auto"/>
                      </w:divBdr>
                    </w:div>
                  </w:divsChild>
                </w:div>
                <w:div w:id="346686054">
                  <w:marLeft w:val="0"/>
                  <w:marRight w:val="0"/>
                  <w:marTop w:val="0"/>
                  <w:marBottom w:val="0"/>
                  <w:divBdr>
                    <w:top w:val="none" w:sz="0" w:space="0" w:color="auto"/>
                    <w:left w:val="none" w:sz="0" w:space="0" w:color="auto"/>
                    <w:bottom w:val="none" w:sz="0" w:space="0" w:color="auto"/>
                    <w:right w:val="none" w:sz="0" w:space="0" w:color="auto"/>
                  </w:divBdr>
                  <w:divsChild>
                    <w:div w:id="1863126237">
                      <w:marLeft w:val="0"/>
                      <w:marRight w:val="0"/>
                      <w:marTop w:val="0"/>
                      <w:marBottom w:val="0"/>
                      <w:divBdr>
                        <w:top w:val="none" w:sz="0" w:space="0" w:color="auto"/>
                        <w:left w:val="none" w:sz="0" w:space="0" w:color="auto"/>
                        <w:bottom w:val="none" w:sz="0" w:space="0" w:color="auto"/>
                        <w:right w:val="none" w:sz="0" w:space="0" w:color="auto"/>
                      </w:divBdr>
                    </w:div>
                  </w:divsChild>
                </w:div>
                <w:div w:id="363018845">
                  <w:marLeft w:val="0"/>
                  <w:marRight w:val="0"/>
                  <w:marTop w:val="0"/>
                  <w:marBottom w:val="0"/>
                  <w:divBdr>
                    <w:top w:val="none" w:sz="0" w:space="0" w:color="auto"/>
                    <w:left w:val="none" w:sz="0" w:space="0" w:color="auto"/>
                    <w:bottom w:val="none" w:sz="0" w:space="0" w:color="auto"/>
                    <w:right w:val="none" w:sz="0" w:space="0" w:color="auto"/>
                  </w:divBdr>
                  <w:divsChild>
                    <w:div w:id="1602300658">
                      <w:marLeft w:val="0"/>
                      <w:marRight w:val="0"/>
                      <w:marTop w:val="0"/>
                      <w:marBottom w:val="0"/>
                      <w:divBdr>
                        <w:top w:val="none" w:sz="0" w:space="0" w:color="auto"/>
                        <w:left w:val="none" w:sz="0" w:space="0" w:color="auto"/>
                        <w:bottom w:val="none" w:sz="0" w:space="0" w:color="auto"/>
                        <w:right w:val="none" w:sz="0" w:space="0" w:color="auto"/>
                      </w:divBdr>
                    </w:div>
                  </w:divsChild>
                </w:div>
                <w:div w:id="363864861">
                  <w:marLeft w:val="0"/>
                  <w:marRight w:val="0"/>
                  <w:marTop w:val="0"/>
                  <w:marBottom w:val="0"/>
                  <w:divBdr>
                    <w:top w:val="none" w:sz="0" w:space="0" w:color="auto"/>
                    <w:left w:val="none" w:sz="0" w:space="0" w:color="auto"/>
                    <w:bottom w:val="none" w:sz="0" w:space="0" w:color="auto"/>
                    <w:right w:val="none" w:sz="0" w:space="0" w:color="auto"/>
                  </w:divBdr>
                  <w:divsChild>
                    <w:div w:id="1857115673">
                      <w:marLeft w:val="0"/>
                      <w:marRight w:val="0"/>
                      <w:marTop w:val="0"/>
                      <w:marBottom w:val="0"/>
                      <w:divBdr>
                        <w:top w:val="none" w:sz="0" w:space="0" w:color="auto"/>
                        <w:left w:val="none" w:sz="0" w:space="0" w:color="auto"/>
                        <w:bottom w:val="none" w:sz="0" w:space="0" w:color="auto"/>
                        <w:right w:val="none" w:sz="0" w:space="0" w:color="auto"/>
                      </w:divBdr>
                    </w:div>
                  </w:divsChild>
                </w:div>
                <w:div w:id="391775501">
                  <w:marLeft w:val="0"/>
                  <w:marRight w:val="0"/>
                  <w:marTop w:val="0"/>
                  <w:marBottom w:val="0"/>
                  <w:divBdr>
                    <w:top w:val="none" w:sz="0" w:space="0" w:color="auto"/>
                    <w:left w:val="none" w:sz="0" w:space="0" w:color="auto"/>
                    <w:bottom w:val="none" w:sz="0" w:space="0" w:color="auto"/>
                    <w:right w:val="none" w:sz="0" w:space="0" w:color="auto"/>
                  </w:divBdr>
                  <w:divsChild>
                    <w:div w:id="1384711719">
                      <w:marLeft w:val="0"/>
                      <w:marRight w:val="0"/>
                      <w:marTop w:val="0"/>
                      <w:marBottom w:val="0"/>
                      <w:divBdr>
                        <w:top w:val="none" w:sz="0" w:space="0" w:color="auto"/>
                        <w:left w:val="none" w:sz="0" w:space="0" w:color="auto"/>
                        <w:bottom w:val="none" w:sz="0" w:space="0" w:color="auto"/>
                        <w:right w:val="none" w:sz="0" w:space="0" w:color="auto"/>
                      </w:divBdr>
                    </w:div>
                  </w:divsChild>
                </w:div>
                <w:div w:id="407191845">
                  <w:marLeft w:val="0"/>
                  <w:marRight w:val="0"/>
                  <w:marTop w:val="0"/>
                  <w:marBottom w:val="0"/>
                  <w:divBdr>
                    <w:top w:val="none" w:sz="0" w:space="0" w:color="auto"/>
                    <w:left w:val="none" w:sz="0" w:space="0" w:color="auto"/>
                    <w:bottom w:val="none" w:sz="0" w:space="0" w:color="auto"/>
                    <w:right w:val="none" w:sz="0" w:space="0" w:color="auto"/>
                  </w:divBdr>
                  <w:divsChild>
                    <w:div w:id="818572093">
                      <w:marLeft w:val="0"/>
                      <w:marRight w:val="0"/>
                      <w:marTop w:val="0"/>
                      <w:marBottom w:val="0"/>
                      <w:divBdr>
                        <w:top w:val="none" w:sz="0" w:space="0" w:color="auto"/>
                        <w:left w:val="none" w:sz="0" w:space="0" w:color="auto"/>
                        <w:bottom w:val="none" w:sz="0" w:space="0" w:color="auto"/>
                        <w:right w:val="none" w:sz="0" w:space="0" w:color="auto"/>
                      </w:divBdr>
                    </w:div>
                  </w:divsChild>
                </w:div>
                <w:div w:id="412632116">
                  <w:marLeft w:val="0"/>
                  <w:marRight w:val="0"/>
                  <w:marTop w:val="0"/>
                  <w:marBottom w:val="0"/>
                  <w:divBdr>
                    <w:top w:val="none" w:sz="0" w:space="0" w:color="auto"/>
                    <w:left w:val="none" w:sz="0" w:space="0" w:color="auto"/>
                    <w:bottom w:val="none" w:sz="0" w:space="0" w:color="auto"/>
                    <w:right w:val="none" w:sz="0" w:space="0" w:color="auto"/>
                  </w:divBdr>
                  <w:divsChild>
                    <w:div w:id="28842336">
                      <w:marLeft w:val="0"/>
                      <w:marRight w:val="0"/>
                      <w:marTop w:val="0"/>
                      <w:marBottom w:val="0"/>
                      <w:divBdr>
                        <w:top w:val="none" w:sz="0" w:space="0" w:color="auto"/>
                        <w:left w:val="none" w:sz="0" w:space="0" w:color="auto"/>
                        <w:bottom w:val="none" w:sz="0" w:space="0" w:color="auto"/>
                        <w:right w:val="none" w:sz="0" w:space="0" w:color="auto"/>
                      </w:divBdr>
                    </w:div>
                  </w:divsChild>
                </w:div>
                <w:div w:id="418714161">
                  <w:marLeft w:val="0"/>
                  <w:marRight w:val="0"/>
                  <w:marTop w:val="0"/>
                  <w:marBottom w:val="0"/>
                  <w:divBdr>
                    <w:top w:val="none" w:sz="0" w:space="0" w:color="auto"/>
                    <w:left w:val="none" w:sz="0" w:space="0" w:color="auto"/>
                    <w:bottom w:val="none" w:sz="0" w:space="0" w:color="auto"/>
                    <w:right w:val="none" w:sz="0" w:space="0" w:color="auto"/>
                  </w:divBdr>
                  <w:divsChild>
                    <w:div w:id="1686059900">
                      <w:marLeft w:val="0"/>
                      <w:marRight w:val="0"/>
                      <w:marTop w:val="0"/>
                      <w:marBottom w:val="0"/>
                      <w:divBdr>
                        <w:top w:val="none" w:sz="0" w:space="0" w:color="auto"/>
                        <w:left w:val="none" w:sz="0" w:space="0" w:color="auto"/>
                        <w:bottom w:val="none" w:sz="0" w:space="0" w:color="auto"/>
                        <w:right w:val="none" w:sz="0" w:space="0" w:color="auto"/>
                      </w:divBdr>
                    </w:div>
                  </w:divsChild>
                </w:div>
                <w:div w:id="439451068">
                  <w:marLeft w:val="0"/>
                  <w:marRight w:val="0"/>
                  <w:marTop w:val="0"/>
                  <w:marBottom w:val="0"/>
                  <w:divBdr>
                    <w:top w:val="none" w:sz="0" w:space="0" w:color="auto"/>
                    <w:left w:val="none" w:sz="0" w:space="0" w:color="auto"/>
                    <w:bottom w:val="none" w:sz="0" w:space="0" w:color="auto"/>
                    <w:right w:val="none" w:sz="0" w:space="0" w:color="auto"/>
                  </w:divBdr>
                  <w:divsChild>
                    <w:div w:id="448858573">
                      <w:marLeft w:val="0"/>
                      <w:marRight w:val="0"/>
                      <w:marTop w:val="0"/>
                      <w:marBottom w:val="0"/>
                      <w:divBdr>
                        <w:top w:val="none" w:sz="0" w:space="0" w:color="auto"/>
                        <w:left w:val="none" w:sz="0" w:space="0" w:color="auto"/>
                        <w:bottom w:val="none" w:sz="0" w:space="0" w:color="auto"/>
                        <w:right w:val="none" w:sz="0" w:space="0" w:color="auto"/>
                      </w:divBdr>
                    </w:div>
                  </w:divsChild>
                </w:div>
                <w:div w:id="456261682">
                  <w:marLeft w:val="0"/>
                  <w:marRight w:val="0"/>
                  <w:marTop w:val="0"/>
                  <w:marBottom w:val="0"/>
                  <w:divBdr>
                    <w:top w:val="none" w:sz="0" w:space="0" w:color="auto"/>
                    <w:left w:val="none" w:sz="0" w:space="0" w:color="auto"/>
                    <w:bottom w:val="none" w:sz="0" w:space="0" w:color="auto"/>
                    <w:right w:val="none" w:sz="0" w:space="0" w:color="auto"/>
                  </w:divBdr>
                  <w:divsChild>
                    <w:div w:id="1514488640">
                      <w:marLeft w:val="0"/>
                      <w:marRight w:val="0"/>
                      <w:marTop w:val="0"/>
                      <w:marBottom w:val="0"/>
                      <w:divBdr>
                        <w:top w:val="none" w:sz="0" w:space="0" w:color="auto"/>
                        <w:left w:val="none" w:sz="0" w:space="0" w:color="auto"/>
                        <w:bottom w:val="none" w:sz="0" w:space="0" w:color="auto"/>
                        <w:right w:val="none" w:sz="0" w:space="0" w:color="auto"/>
                      </w:divBdr>
                    </w:div>
                  </w:divsChild>
                </w:div>
                <w:div w:id="463741791">
                  <w:marLeft w:val="0"/>
                  <w:marRight w:val="0"/>
                  <w:marTop w:val="0"/>
                  <w:marBottom w:val="0"/>
                  <w:divBdr>
                    <w:top w:val="none" w:sz="0" w:space="0" w:color="auto"/>
                    <w:left w:val="none" w:sz="0" w:space="0" w:color="auto"/>
                    <w:bottom w:val="none" w:sz="0" w:space="0" w:color="auto"/>
                    <w:right w:val="none" w:sz="0" w:space="0" w:color="auto"/>
                  </w:divBdr>
                  <w:divsChild>
                    <w:div w:id="1092975292">
                      <w:marLeft w:val="0"/>
                      <w:marRight w:val="0"/>
                      <w:marTop w:val="0"/>
                      <w:marBottom w:val="0"/>
                      <w:divBdr>
                        <w:top w:val="none" w:sz="0" w:space="0" w:color="auto"/>
                        <w:left w:val="none" w:sz="0" w:space="0" w:color="auto"/>
                        <w:bottom w:val="none" w:sz="0" w:space="0" w:color="auto"/>
                        <w:right w:val="none" w:sz="0" w:space="0" w:color="auto"/>
                      </w:divBdr>
                    </w:div>
                  </w:divsChild>
                </w:div>
                <w:div w:id="470445531">
                  <w:marLeft w:val="0"/>
                  <w:marRight w:val="0"/>
                  <w:marTop w:val="0"/>
                  <w:marBottom w:val="0"/>
                  <w:divBdr>
                    <w:top w:val="none" w:sz="0" w:space="0" w:color="auto"/>
                    <w:left w:val="none" w:sz="0" w:space="0" w:color="auto"/>
                    <w:bottom w:val="none" w:sz="0" w:space="0" w:color="auto"/>
                    <w:right w:val="none" w:sz="0" w:space="0" w:color="auto"/>
                  </w:divBdr>
                  <w:divsChild>
                    <w:div w:id="803426050">
                      <w:marLeft w:val="0"/>
                      <w:marRight w:val="0"/>
                      <w:marTop w:val="0"/>
                      <w:marBottom w:val="0"/>
                      <w:divBdr>
                        <w:top w:val="none" w:sz="0" w:space="0" w:color="auto"/>
                        <w:left w:val="none" w:sz="0" w:space="0" w:color="auto"/>
                        <w:bottom w:val="none" w:sz="0" w:space="0" w:color="auto"/>
                        <w:right w:val="none" w:sz="0" w:space="0" w:color="auto"/>
                      </w:divBdr>
                    </w:div>
                  </w:divsChild>
                </w:div>
                <w:div w:id="486286732">
                  <w:marLeft w:val="0"/>
                  <w:marRight w:val="0"/>
                  <w:marTop w:val="0"/>
                  <w:marBottom w:val="0"/>
                  <w:divBdr>
                    <w:top w:val="none" w:sz="0" w:space="0" w:color="auto"/>
                    <w:left w:val="none" w:sz="0" w:space="0" w:color="auto"/>
                    <w:bottom w:val="none" w:sz="0" w:space="0" w:color="auto"/>
                    <w:right w:val="none" w:sz="0" w:space="0" w:color="auto"/>
                  </w:divBdr>
                  <w:divsChild>
                    <w:div w:id="1157191583">
                      <w:marLeft w:val="0"/>
                      <w:marRight w:val="0"/>
                      <w:marTop w:val="0"/>
                      <w:marBottom w:val="0"/>
                      <w:divBdr>
                        <w:top w:val="none" w:sz="0" w:space="0" w:color="auto"/>
                        <w:left w:val="none" w:sz="0" w:space="0" w:color="auto"/>
                        <w:bottom w:val="none" w:sz="0" w:space="0" w:color="auto"/>
                        <w:right w:val="none" w:sz="0" w:space="0" w:color="auto"/>
                      </w:divBdr>
                    </w:div>
                  </w:divsChild>
                </w:div>
                <w:div w:id="496655232">
                  <w:marLeft w:val="0"/>
                  <w:marRight w:val="0"/>
                  <w:marTop w:val="0"/>
                  <w:marBottom w:val="0"/>
                  <w:divBdr>
                    <w:top w:val="none" w:sz="0" w:space="0" w:color="auto"/>
                    <w:left w:val="none" w:sz="0" w:space="0" w:color="auto"/>
                    <w:bottom w:val="none" w:sz="0" w:space="0" w:color="auto"/>
                    <w:right w:val="none" w:sz="0" w:space="0" w:color="auto"/>
                  </w:divBdr>
                  <w:divsChild>
                    <w:div w:id="1397968952">
                      <w:marLeft w:val="0"/>
                      <w:marRight w:val="0"/>
                      <w:marTop w:val="0"/>
                      <w:marBottom w:val="0"/>
                      <w:divBdr>
                        <w:top w:val="none" w:sz="0" w:space="0" w:color="auto"/>
                        <w:left w:val="none" w:sz="0" w:space="0" w:color="auto"/>
                        <w:bottom w:val="none" w:sz="0" w:space="0" w:color="auto"/>
                        <w:right w:val="none" w:sz="0" w:space="0" w:color="auto"/>
                      </w:divBdr>
                    </w:div>
                  </w:divsChild>
                </w:div>
                <w:div w:id="503209009">
                  <w:marLeft w:val="0"/>
                  <w:marRight w:val="0"/>
                  <w:marTop w:val="0"/>
                  <w:marBottom w:val="0"/>
                  <w:divBdr>
                    <w:top w:val="none" w:sz="0" w:space="0" w:color="auto"/>
                    <w:left w:val="none" w:sz="0" w:space="0" w:color="auto"/>
                    <w:bottom w:val="none" w:sz="0" w:space="0" w:color="auto"/>
                    <w:right w:val="none" w:sz="0" w:space="0" w:color="auto"/>
                  </w:divBdr>
                  <w:divsChild>
                    <w:div w:id="254553766">
                      <w:marLeft w:val="0"/>
                      <w:marRight w:val="0"/>
                      <w:marTop w:val="0"/>
                      <w:marBottom w:val="0"/>
                      <w:divBdr>
                        <w:top w:val="none" w:sz="0" w:space="0" w:color="auto"/>
                        <w:left w:val="none" w:sz="0" w:space="0" w:color="auto"/>
                        <w:bottom w:val="none" w:sz="0" w:space="0" w:color="auto"/>
                        <w:right w:val="none" w:sz="0" w:space="0" w:color="auto"/>
                      </w:divBdr>
                    </w:div>
                  </w:divsChild>
                </w:div>
                <w:div w:id="573509620">
                  <w:marLeft w:val="0"/>
                  <w:marRight w:val="0"/>
                  <w:marTop w:val="0"/>
                  <w:marBottom w:val="0"/>
                  <w:divBdr>
                    <w:top w:val="none" w:sz="0" w:space="0" w:color="auto"/>
                    <w:left w:val="none" w:sz="0" w:space="0" w:color="auto"/>
                    <w:bottom w:val="none" w:sz="0" w:space="0" w:color="auto"/>
                    <w:right w:val="none" w:sz="0" w:space="0" w:color="auto"/>
                  </w:divBdr>
                  <w:divsChild>
                    <w:div w:id="1695687603">
                      <w:marLeft w:val="0"/>
                      <w:marRight w:val="0"/>
                      <w:marTop w:val="0"/>
                      <w:marBottom w:val="0"/>
                      <w:divBdr>
                        <w:top w:val="none" w:sz="0" w:space="0" w:color="auto"/>
                        <w:left w:val="none" w:sz="0" w:space="0" w:color="auto"/>
                        <w:bottom w:val="none" w:sz="0" w:space="0" w:color="auto"/>
                        <w:right w:val="none" w:sz="0" w:space="0" w:color="auto"/>
                      </w:divBdr>
                    </w:div>
                  </w:divsChild>
                </w:div>
                <w:div w:id="592708042">
                  <w:marLeft w:val="0"/>
                  <w:marRight w:val="0"/>
                  <w:marTop w:val="0"/>
                  <w:marBottom w:val="0"/>
                  <w:divBdr>
                    <w:top w:val="none" w:sz="0" w:space="0" w:color="auto"/>
                    <w:left w:val="none" w:sz="0" w:space="0" w:color="auto"/>
                    <w:bottom w:val="none" w:sz="0" w:space="0" w:color="auto"/>
                    <w:right w:val="none" w:sz="0" w:space="0" w:color="auto"/>
                  </w:divBdr>
                  <w:divsChild>
                    <w:div w:id="1655378322">
                      <w:marLeft w:val="0"/>
                      <w:marRight w:val="0"/>
                      <w:marTop w:val="0"/>
                      <w:marBottom w:val="0"/>
                      <w:divBdr>
                        <w:top w:val="none" w:sz="0" w:space="0" w:color="auto"/>
                        <w:left w:val="none" w:sz="0" w:space="0" w:color="auto"/>
                        <w:bottom w:val="none" w:sz="0" w:space="0" w:color="auto"/>
                        <w:right w:val="none" w:sz="0" w:space="0" w:color="auto"/>
                      </w:divBdr>
                    </w:div>
                  </w:divsChild>
                </w:div>
                <w:div w:id="605428681">
                  <w:marLeft w:val="0"/>
                  <w:marRight w:val="0"/>
                  <w:marTop w:val="0"/>
                  <w:marBottom w:val="0"/>
                  <w:divBdr>
                    <w:top w:val="none" w:sz="0" w:space="0" w:color="auto"/>
                    <w:left w:val="none" w:sz="0" w:space="0" w:color="auto"/>
                    <w:bottom w:val="none" w:sz="0" w:space="0" w:color="auto"/>
                    <w:right w:val="none" w:sz="0" w:space="0" w:color="auto"/>
                  </w:divBdr>
                  <w:divsChild>
                    <w:div w:id="2036274472">
                      <w:marLeft w:val="0"/>
                      <w:marRight w:val="0"/>
                      <w:marTop w:val="0"/>
                      <w:marBottom w:val="0"/>
                      <w:divBdr>
                        <w:top w:val="none" w:sz="0" w:space="0" w:color="auto"/>
                        <w:left w:val="none" w:sz="0" w:space="0" w:color="auto"/>
                        <w:bottom w:val="none" w:sz="0" w:space="0" w:color="auto"/>
                        <w:right w:val="none" w:sz="0" w:space="0" w:color="auto"/>
                      </w:divBdr>
                    </w:div>
                  </w:divsChild>
                </w:div>
                <w:div w:id="627125522">
                  <w:marLeft w:val="0"/>
                  <w:marRight w:val="0"/>
                  <w:marTop w:val="0"/>
                  <w:marBottom w:val="0"/>
                  <w:divBdr>
                    <w:top w:val="none" w:sz="0" w:space="0" w:color="auto"/>
                    <w:left w:val="none" w:sz="0" w:space="0" w:color="auto"/>
                    <w:bottom w:val="none" w:sz="0" w:space="0" w:color="auto"/>
                    <w:right w:val="none" w:sz="0" w:space="0" w:color="auto"/>
                  </w:divBdr>
                  <w:divsChild>
                    <w:div w:id="444663996">
                      <w:marLeft w:val="0"/>
                      <w:marRight w:val="0"/>
                      <w:marTop w:val="0"/>
                      <w:marBottom w:val="0"/>
                      <w:divBdr>
                        <w:top w:val="none" w:sz="0" w:space="0" w:color="auto"/>
                        <w:left w:val="none" w:sz="0" w:space="0" w:color="auto"/>
                        <w:bottom w:val="none" w:sz="0" w:space="0" w:color="auto"/>
                        <w:right w:val="none" w:sz="0" w:space="0" w:color="auto"/>
                      </w:divBdr>
                    </w:div>
                  </w:divsChild>
                </w:div>
                <w:div w:id="646517015">
                  <w:marLeft w:val="0"/>
                  <w:marRight w:val="0"/>
                  <w:marTop w:val="0"/>
                  <w:marBottom w:val="0"/>
                  <w:divBdr>
                    <w:top w:val="none" w:sz="0" w:space="0" w:color="auto"/>
                    <w:left w:val="none" w:sz="0" w:space="0" w:color="auto"/>
                    <w:bottom w:val="none" w:sz="0" w:space="0" w:color="auto"/>
                    <w:right w:val="none" w:sz="0" w:space="0" w:color="auto"/>
                  </w:divBdr>
                  <w:divsChild>
                    <w:div w:id="20476356">
                      <w:marLeft w:val="0"/>
                      <w:marRight w:val="0"/>
                      <w:marTop w:val="0"/>
                      <w:marBottom w:val="0"/>
                      <w:divBdr>
                        <w:top w:val="none" w:sz="0" w:space="0" w:color="auto"/>
                        <w:left w:val="none" w:sz="0" w:space="0" w:color="auto"/>
                        <w:bottom w:val="none" w:sz="0" w:space="0" w:color="auto"/>
                        <w:right w:val="none" w:sz="0" w:space="0" w:color="auto"/>
                      </w:divBdr>
                    </w:div>
                  </w:divsChild>
                </w:div>
                <w:div w:id="648167006">
                  <w:marLeft w:val="0"/>
                  <w:marRight w:val="0"/>
                  <w:marTop w:val="0"/>
                  <w:marBottom w:val="0"/>
                  <w:divBdr>
                    <w:top w:val="none" w:sz="0" w:space="0" w:color="auto"/>
                    <w:left w:val="none" w:sz="0" w:space="0" w:color="auto"/>
                    <w:bottom w:val="none" w:sz="0" w:space="0" w:color="auto"/>
                    <w:right w:val="none" w:sz="0" w:space="0" w:color="auto"/>
                  </w:divBdr>
                  <w:divsChild>
                    <w:div w:id="1676030260">
                      <w:marLeft w:val="0"/>
                      <w:marRight w:val="0"/>
                      <w:marTop w:val="0"/>
                      <w:marBottom w:val="0"/>
                      <w:divBdr>
                        <w:top w:val="none" w:sz="0" w:space="0" w:color="auto"/>
                        <w:left w:val="none" w:sz="0" w:space="0" w:color="auto"/>
                        <w:bottom w:val="none" w:sz="0" w:space="0" w:color="auto"/>
                        <w:right w:val="none" w:sz="0" w:space="0" w:color="auto"/>
                      </w:divBdr>
                    </w:div>
                  </w:divsChild>
                </w:div>
                <w:div w:id="672683619">
                  <w:marLeft w:val="0"/>
                  <w:marRight w:val="0"/>
                  <w:marTop w:val="0"/>
                  <w:marBottom w:val="0"/>
                  <w:divBdr>
                    <w:top w:val="none" w:sz="0" w:space="0" w:color="auto"/>
                    <w:left w:val="none" w:sz="0" w:space="0" w:color="auto"/>
                    <w:bottom w:val="none" w:sz="0" w:space="0" w:color="auto"/>
                    <w:right w:val="none" w:sz="0" w:space="0" w:color="auto"/>
                  </w:divBdr>
                  <w:divsChild>
                    <w:div w:id="1045564508">
                      <w:marLeft w:val="0"/>
                      <w:marRight w:val="0"/>
                      <w:marTop w:val="0"/>
                      <w:marBottom w:val="0"/>
                      <w:divBdr>
                        <w:top w:val="none" w:sz="0" w:space="0" w:color="auto"/>
                        <w:left w:val="none" w:sz="0" w:space="0" w:color="auto"/>
                        <w:bottom w:val="none" w:sz="0" w:space="0" w:color="auto"/>
                        <w:right w:val="none" w:sz="0" w:space="0" w:color="auto"/>
                      </w:divBdr>
                    </w:div>
                  </w:divsChild>
                </w:div>
                <w:div w:id="676738740">
                  <w:marLeft w:val="0"/>
                  <w:marRight w:val="0"/>
                  <w:marTop w:val="0"/>
                  <w:marBottom w:val="0"/>
                  <w:divBdr>
                    <w:top w:val="none" w:sz="0" w:space="0" w:color="auto"/>
                    <w:left w:val="none" w:sz="0" w:space="0" w:color="auto"/>
                    <w:bottom w:val="none" w:sz="0" w:space="0" w:color="auto"/>
                    <w:right w:val="none" w:sz="0" w:space="0" w:color="auto"/>
                  </w:divBdr>
                  <w:divsChild>
                    <w:div w:id="167865613">
                      <w:marLeft w:val="0"/>
                      <w:marRight w:val="0"/>
                      <w:marTop w:val="0"/>
                      <w:marBottom w:val="0"/>
                      <w:divBdr>
                        <w:top w:val="none" w:sz="0" w:space="0" w:color="auto"/>
                        <w:left w:val="none" w:sz="0" w:space="0" w:color="auto"/>
                        <w:bottom w:val="none" w:sz="0" w:space="0" w:color="auto"/>
                        <w:right w:val="none" w:sz="0" w:space="0" w:color="auto"/>
                      </w:divBdr>
                    </w:div>
                  </w:divsChild>
                </w:div>
                <w:div w:id="690760760">
                  <w:marLeft w:val="0"/>
                  <w:marRight w:val="0"/>
                  <w:marTop w:val="0"/>
                  <w:marBottom w:val="0"/>
                  <w:divBdr>
                    <w:top w:val="none" w:sz="0" w:space="0" w:color="auto"/>
                    <w:left w:val="none" w:sz="0" w:space="0" w:color="auto"/>
                    <w:bottom w:val="none" w:sz="0" w:space="0" w:color="auto"/>
                    <w:right w:val="none" w:sz="0" w:space="0" w:color="auto"/>
                  </w:divBdr>
                  <w:divsChild>
                    <w:div w:id="1492024506">
                      <w:marLeft w:val="0"/>
                      <w:marRight w:val="0"/>
                      <w:marTop w:val="0"/>
                      <w:marBottom w:val="0"/>
                      <w:divBdr>
                        <w:top w:val="none" w:sz="0" w:space="0" w:color="auto"/>
                        <w:left w:val="none" w:sz="0" w:space="0" w:color="auto"/>
                        <w:bottom w:val="none" w:sz="0" w:space="0" w:color="auto"/>
                        <w:right w:val="none" w:sz="0" w:space="0" w:color="auto"/>
                      </w:divBdr>
                    </w:div>
                  </w:divsChild>
                </w:div>
                <w:div w:id="703678729">
                  <w:marLeft w:val="0"/>
                  <w:marRight w:val="0"/>
                  <w:marTop w:val="0"/>
                  <w:marBottom w:val="0"/>
                  <w:divBdr>
                    <w:top w:val="none" w:sz="0" w:space="0" w:color="auto"/>
                    <w:left w:val="none" w:sz="0" w:space="0" w:color="auto"/>
                    <w:bottom w:val="none" w:sz="0" w:space="0" w:color="auto"/>
                    <w:right w:val="none" w:sz="0" w:space="0" w:color="auto"/>
                  </w:divBdr>
                  <w:divsChild>
                    <w:div w:id="1370378473">
                      <w:marLeft w:val="0"/>
                      <w:marRight w:val="0"/>
                      <w:marTop w:val="0"/>
                      <w:marBottom w:val="0"/>
                      <w:divBdr>
                        <w:top w:val="none" w:sz="0" w:space="0" w:color="auto"/>
                        <w:left w:val="none" w:sz="0" w:space="0" w:color="auto"/>
                        <w:bottom w:val="none" w:sz="0" w:space="0" w:color="auto"/>
                        <w:right w:val="none" w:sz="0" w:space="0" w:color="auto"/>
                      </w:divBdr>
                    </w:div>
                  </w:divsChild>
                </w:div>
                <w:div w:id="726488086">
                  <w:marLeft w:val="0"/>
                  <w:marRight w:val="0"/>
                  <w:marTop w:val="0"/>
                  <w:marBottom w:val="0"/>
                  <w:divBdr>
                    <w:top w:val="none" w:sz="0" w:space="0" w:color="auto"/>
                    <w:left w:val="none" w:sz="0" w:space="0" w:color="auto"/>
                    <w:bottom w:val="none" w:sz="0" w:space="0" w:color="auto"/>
                    <w:right w:val="none" w:sz="0" w:space="0" w:color="auto"/>
                  </w:divBdr>
                  <w:divsChild>
                    <w:div w:id="1522359363">
                      <w:marLeft w:val="0"/>
                      <w:marRight w:val="0"/>
                      <w:marTop w:val="0"/>
                      <w:marBottom w:val="0"/>
                      <w:divBdr>
                        <w:top w:val="none" w:sz="0" w:space="0" w:color="auto"/>
                        <w:left w:val="none" w:sz="0" w:space="0" w:color="auto"/>
                        <w:bottom w:val="none" w:sz="0" w:space="0" w:color="auto"/>
                        <w:right w:val="none" w:sz="0" w:space="0" w:color="auto"/>
                      </w:divBdr>
                    </w:div>
                  </w:divsChild>
                </w:div>
                <w:div w:id="731389531">
                  <w:marLeft w:val="0"/>
                  <w:marRight w:val="0"/>
                  <w:marTop w:val="0"/>
                  <w:marBottom w:val="0"/>
                  <w:divBdr>
                    <w:top w:val="none" w:sz="0" w:space="0" w:color="auto"/>
                    <w:left w:val="none" w:sz="0" w:space="0" w:color="auto"/>
                    <w:bottom w:val="none" w:sz="0" w:space="0" w:color="auto"/>
                    <w:right w:val="none" w:sz="0" w:space="0" w:color="auto"/>
                  </w:divBdr>
                  <w:divsChild>
                    <w:div w:id="1436444523">
                      <w:marLeft w:val="0"/>
                      <w:marRight w:val="0"/>
                      <w:marTop w:val="0"/>
                      <w:marBottom w:val="0"/>
                      <w:divBdr>
                        <w:top w:val="none" w:sz="0" w:space="0" w:color="auto"/>
                        <w:left w:val="none" w:sz="0" w:space="0" w:color="auto"/>
                        <w:bottom w:val="none" w:sz="0" w:space="0" w:color="auto"/>
                        <w:right w:val="none" w:sz="0" w:space="0" w:color="auto"/>
                      </w:divBdr>
                    </w:div>
                  </w:divsChild>
                </w:div>
                <w:div w:id="741827270">
                  <w:marLeft w:val="0"/>
                  <w:marRight w:val="0"/>
                  <w:marTop w:val="0"/>
                  <w:marBottom w:val="0"/>
                  <w:divBdr>
                    <w:top w:val="none" w:sz="0" w:space="0" w:color="auto"/>
                    <w:left w:val="none" w:sz="0" w:space="0" w:color="auto"/>
                    <w:bottom w:val="none" w:sz="0" w:space="0" w:color="auto"/>
                    <w:right w:val="none" w:sz="0" w:space="0" w:color="auto"/>
                  </w:divBdr>
                  <w:divsChild>
                    <w:div w:id="932935362">
                      <w:marLeft w:val="0"/>
                      <w:marRight w:val="0"/>
                      <w:marTop w:val="0"/>
                      <w:marBottom w:val="0"/>
                      <w:divBdr>
                        <w:top w:val="none" w:sz="0" w:space="0" w:color="auto"/>
                        <w:left w:val="none" w:sz="0" w:space="0" w:color="auto"/>
                        <w:bottom w:val="none" w:sz="0" w:space="0" w:color="auto"/>
                        <w:right w:val="none" w:sz="0" w:space="0" w:color="auto"/>
                      </w:divBdr>
                    </w:div>
                  </w:divsChild>
                </w:div>
                <w:div w:id="748304974">
                  <w:marLeft w:val="0"/>
                  <w:marRight w:val="0"/>
                  <w:marTop w:val="0"/>
                  <w:marBottom w:val="0"/>
                  <w:divBdr>
                    <w:top w:val="none" w:sz="0" w:space="0" w:color="auto"/>
                    <w:left w:val="none" w:sz="0" w:space="0" w:color="auto"/>
                    <w:bottom w:val="none" w:sz="0" w:space="0" w:color="auto"/>
                    <w:right w:val="none" w:sz="0" w:space="0" w:color="auto"/>
                  </w:divBdr>
                  <w:divsChild>
                    <w:div w:id="697317848">
                      <w:marLeft w:val="0"/>
                      <w:marRight w:val="0"/>
                      <w:marTop w:val="0"/>
                      <w:marBottom w:val="0"/>
                      <w:divBdr>
                        <w:top w:val="none" w:sz="0" w:space="0" w:color="auto"/>
                        <w:left w:val="none" w:sz="0" w:space="0" w:color="auto"/>
                        <w:bottom w:val="none" w:sz="0" w:space="0" w:color="auto"/>
                        <w:right w:val="none" w:sz="0" w:space="0" w:color="auto"/>
                      </w:divBdr>
                    </w:div>
                  </w:divsChild>
                </w:div>
                <w:div w:id="769740490">
                  <w:marLeft w:val="0"/>
                  <w:marRight w:val="0"/>
                  <w:marTop w:val="0"/>
                  <w:marBottom w:val="0"/>
                  <w:divBdr>
                    <w:top w:val="none" w:sz="0" w:space="0" w:color="auto"/>
                    <w:left w:val="none" w:sz="0" w:space="0" w:color="auto"/>
                    <w:bottom w:val="none" w:sz="0" w:space="0" w:color="auto"/>
                    <w:right w:val="none" w:sz="0" w:space="0" w:color="auto"/>
                  </w:divBdr>
                  <w:divsChild>
                    <w:div w:id="925113280">
                      <w:marLeft w:val="0"/>
                      <w:marRight w:val="0"/>
                      <w:marTop w:val="0"/>
                      <w:marBottom w:val="0"/>
                      <w:divBdr>
                        <w:top w:val="none" w:sz="0" w:space="0" w:color="auto"/>
                        <w:left w:val="none" w:sz="0" w:space="0" w:color="auto"/>
                        <w:bottom w:val="none" w:sz="0" w:space="0" w:color="auto"/>
                        <w:right w:val="none" w:sz="0" w:space="0" w:color="auto"/>
                      </w:divBdr>
                    </w:div>
                  </w:divsChild>
                </w:div>
                <w:div w:id="781732351">
                  <w:marLeft w:val="0"/>
                  <w:marRight w:val="0"/>
                  <w:marTop w:val="0"/>
                  <w:marBottom w:val="0"/>
                  <w:divBdr>
                    <w:top w:val="none" w:sz="0" w:space="0" w:color="auto"/>
                    <w:left w:val="none" w:sz="0" w:space="0" w:color="auto"/>
                    <w:bottom w:val="none" w:sz="0" w:space="0" w:color="auto"/>
                    <w:right w:val="none" w:sz="0" w:space="0" w:color="auto"/>
                  </w:divBdr>
                  <w:divsChild>
                    <w:div w:id="242759982">
                      <w:marLeft w:val="0"/>
                      <w:marRight w:val="0"/>
                      <w:marTop w:val="0"/>
                      <w:marBottom w:val="0"/>
                      <w:divBdr>
                        <w:top w:val="none" w:sz="0" w:space="0" w:color="auto"/>
                        <w:left w:val="none" w:sz="0" w:space="0" w:color="auto"/>
                        <w:bottom w:val="none" w:sz="0" w:space="0" w:color="auto"/>
                        <w:right w:val="none" w:sz="0" w:space="0" w:color="auto"/>
                      </w:divBdr>
                    </w:div>
                  </w:divsChild>
                </w:div>
                <w:div w:id="785392340">
                  <w:marLeft w:val="0"/>
                  <w:marRight w:val="0"/>
                  <w:marTop w:val="0"/>
                  <w:marBottom w:val="0"/>
                  <w:divBdr>
                    <w:top w:val="none" w:sz="0" w:space="0" w:color="auto"/>
                    <w:left w:val="none" w:sz="0" w:space="0" w:color="auto"/>
                    <w:bottom w:val="none" w:sz="0" w:space="0" w:color="auto"/>
                    <w:right w:val="none" w:sz="0" w:space="0" w:color="auto"/>
                  </w:divBdr>
                  <w:divsChild>
                    <w:div w:id="643655925">
                      <w:marLeft w:val="0"/>
                      <w:marRight w:val="0"/>
                      <w:marTop w:val="0"/>
                      <w:marBottom w:val="0"/>
                      <w:divBdr>
                        <w:top w:val="none" w:sz="0" w:space="0" w:color="auto"/>
                        <w:left w:val="none" w:sz="0" w:space="0" w:color="auto"/>
                        <w:bottom w:val="none" w:sz="0" w:space="0" w:color="auto"/>
                        <w:right w:val="none" w:sz="0" w:space="0" w:color="auto"/>
                      </w:divBdr>
                    </w:div>
                  </w:divsChild>
                </w:div>
                <w:div w:id="785463405">
                  <w:marLeft w:val="0"/>
                  <w:marRight w:val="0"/>
                  <w:marTop w:val="0"/>
                  <w:marBottom w:val="0"/>
                  <w:divBdr>
                    <w:top w:val="none" w:sz="0" w:space="0" w:color="auto"/>
                    <w:left w:val="none" w:sz="0" w:space="0" w:color="auto"/>
                    <w:bottom w:val="none" w:sz="0" w:space="0" w:color="auto"/>
                    <w:right w:val="none" w:sz="0" w:space="0" w:color="auto"/>
                  </w:divBdr>
                  <w:divsChild>
                    <w:div w:id="246619806">
                      <w:marLeft w:val="0"/>
                      <w:marRight w:val="0"/>
                      <w:marTop w:val="0"/>
                      <w:marBottom w:val="0"/>
                      <w:divBdr>
                        <w:top w:val="none" w:sz="0" w:space="0" w:color="auto"/>
                        <w:left w:val="none" w:sz="0" w:space="0" w:color="auto"/>
                        <w:bottom w:val="none" w:sz="0" w:space="0" w:color="auto"/>
                        <w:right w:val="none" w:sz="0" w:space="0" w:color="auto"/>
                      </w:divBdr>
                    </w:div>
                  </w:divsChild>
                </w:div>
                <w:div w:id="812333539">
                  <w:marLeft w:val="0"/>
                  <w:marRight w:val="0"/>
                  <w:marTop w:val="0"/>
                  <w:marBottom w:val="0"/>
                  <w:divBdr>
                    <w:top w:val="none" w:sz="0" w:space="0" w:color="auto"/>
                    <w:left w:val="none" w:sz="0" w:space="0" w:color="auto"/>
                    <w:bottom w:val="none" w:sz="0" w:space="0" w:color="auto"/>
                    <w:right w:val="none" w:sz="0" w:space="0" w:color="auto"/>
                  </w:divBdr>
                  <w:divsChild>
                    <w:div w:id="1055158334">
                      <w:marLeft w:val="0"/>
                      <w:marRight w:val="0"/>
                      <w:marTop w:val="0"/>
                      <w:marBottom w:val="0"/>
                      <w:divBdr>
                        <w:top w:val="none" w:sz="0" w:space="0" w:color="auto"/>
                        <w:left w:val="none" w:sz="0" w:space="0" w:color="auto"/>
                        <w:bottom w:val="none" w:sz="0" w:space="0" w:color="auto"/>
                        <w:right w:val="none" w:sz="0" w:space="0" w:color="auto"/>
                      </w:divBdr>
                    </w:div>
                  </w:divsChild>
                </w:div>
                <w:div w:id="824124384">
                  <w:marLeft w:val="0"/>
                  <w:marRight w:val="0"/>
                  <w:marTop w:val="0"/>
                  <w:marBottom w:val="0"/>
                  <w:divBdr>
                    <w:top w:val="none" w:sz="0" w:space="0" w:color="auto"/>
                    <w:left w:val="none" w:sz="0" w:space="0" w:color="auto"/>
                    <w:bottom w:val="none" w:sz="0" w:space="0" w:color="auto"/>
                    <w:right w:val="none" w:sz="0" w:space="0" w:color="auto"/>
                  </w:divBdr>
                  <w:divsChild>
                    <w:div w:id="866794882">
                      <w:marLeft w:val="0"/>
                      <w:marRight w:val="0"/>
                      <w:marTop w:val="0"/>
                      <w:marBottom w:val="0"/>
                      <w:divBdr>
                        <w:top w:val="none" w:sz="0" w:space="0" w:color="auto"/>
                        <w:left w:val="none" w:sz="0" w:space="0" w:color="auto"/>
                        <w:bottom w:val="none" w:sz="0" w:space="0" w:color="auto"/>
                        <w:right w:val="none" w:sz="0" w:space="0" w:color="auto"/>
                      </w:divBdr>
                    </w:div>
                  </w:divsChild>
                </w:div>
                <w:div w:id="839468210">
                  <w:marLeft w:val="0"/>
                  <w:marRight w:val="0"/>
                  <w:marTop w:val="0"/>
                  <w:marBottom w:val="0"/>
                  <w:divBdr>
                    <w:top w:val="none" w:sz="0" w:space="0" w:color="auto"/>
                    <w:left w:val="none" w:sz="0" w:space="0" w:color="auto"/>
                    <w:bottom w:val="none" w:sz="0" w:space="0" w:color="auto"/>
                    <w:right w:val="none" w:sz="0" w:space="0" w:color="auto"/>
                  </w:divBdr>
                  <w:divsChild>
                    <w:div w:id="377321195">
                      <w:marLeft w:val="0"/>
                      <w:marRight w:val="0"/>
                      <w:marTop w:val="0"/>
                      <w:marBottom w:val="0"/>
                      <w:divBdr>
                        <w:top w:val="none" w:sz="0" w:space="0" w:color="auto"/>
                        <w:left w:val="none" w:sz="0" w:space="0" w:color="auto"/>
                        <w:bottom w:val="none" w:sz="0" w:space="0" w:color="auto"/>
                        <w:right w:val="none" w:sz="0" w:space="0" w:color="auto"/>
                      </w:divBdr>
                    </w:div>
                  </w:divsChild>
                </w:div>
                <w:div w:id="871724633">
                  <w:marLeft w:val="0"/>
                  <w:marRight w:val="0"/>
                  <w:marTop w:val="0"/>
                  <w:marBottom w:val="0"/>
                  <w:divBdr>
                    <w:top w:val="none" w:sz="0" w:space="0" w:color="auto"/>
                    <w:left w:val="none" w:sz="0" w:space="0" w:color="auto"/>
                    <w:bottom w:val="none" w:sz="0" w:space="0" w:color="auto"/>
                    <w:right w:val="none" w:sz="0" w:space="0" w:color="auto"/>
                  </w:divBdr>
                  <w:divsChild>
                    <w:div w:id="1875263627">
                      <w:marLeft w:val="0"/>
                      <w:marRight w:val="0"/>
                      <w:marTop w:val="0"/>
                      <w:marBottom w:val="0"/>
                      <w:divBdr>
                        <w:top w:val="none" w:sz="0" w:space="0" w:color="auto"/>
                        <w:left w:val="none" w:sz="0" w:space="0" w:color="auto"/>
                        <w:bottom w:val="none" w:sz="0" w:space="0" w:color="auto"/>
                        <w:right w:val="none" w:sz="0" w:space="0" w:color="auto"/>
                      </w:divBdr>
                    </w:div>
                  </w:divsChild>
                </w:div>
                <w:div w:id="884174049">
                  <w:marLeft w:val="0"/>
                  <w:marRight w:val="0"/>
                  <w:marTop w:val="0"/>
                  <w:marBottom w:val="0"/>
                  <w:divBdr>
                    <w:top w:val="none" w:sz="0" w:space="0" w:color="auto"/>
                    <w:left w:val="none" w:sz="0" w:space="0" w:color="auto"/>
                    <w:bottom w:val="none" w:sz="0" w:space="0" w:color="auto"/>
                    <w:right w:val="none" w:sz="0" w:space="0" w:color="auto"/>
                  </w:divBdr>
                  <w:divsChild>
                    <w:div w:id="680857272">
                      <w:marLeft w:val="0"/>
                      <w:marRight w:val="0"/>
                      <w:marTop w:val="0"/>
                      <w:marBottom w:val="0"/>
                      <w:divBdr>
                        <w:top w:val="none" w:sz="0" w:space="0" w:color="auto"/>
                        <w:left w:val="none" w:sz="0" w:space="0" w:color="auto"/>
                        <w:bottom w:val="none" w:sz="0" w:space="0" w:color="auto"/>
                        <w:right w:val="none" w:sz="0" w:space="0" w:color="auto"/>
                      </w:divBdr>
                    </w:div>
                  </w:divsChild>
                </w:div>
                <w:div w:id="889069381">
                  <w:marLeft w:val="0"/>
                  <w:marRight w:val="0"/>
                  <w:marTop w:val="0"/>
                  <w:marBottom w:val="0"/>
                  <w:divBdr>
                    <w:top w:val="none" w:sz="0" w:space="0" w:color="auto"/>
                    <w:left w:val="none" w:sz="0" w:space="0" w:color="auto"/>
                    <w:bottom w:val="none" w:sz="0" w:space="0" w:color="auto"/>
                    <w:right w:val="none" w:sz="0" w:space="0" w:color="auto"/>
                  </w:divBdr>
                  <w:divsChild>
                    <w:div w:id="1111169104">
                      <w:marLeft w:val="0"/>
                      <w:marRight w:val="0"/>
                      <w:marTop w:val="0"/>
                      <w:marBottom w:val="0"/>
                      <w:divBdr>
                        <w:top w:val="none" w:sz="0" w:space="0" w:color="auto"/>
                        <w:left w:val="none" w:sz="0" w:space="0" w:color="auto"/>
                        <w:bottom w:val="none" w:sz="0" w:space="0" w:color="auto"/>
                        <w:right w:val="none" w:sz="0" w:space="0" w:color="auto"/>
                      </w:divBdr>
                    </w:div>
                  </w:divsChild>
                </w:div>
                <w:div w:id="913929508">
                  <w:marLeft w:val="0"/>
                  <w:marRight w:val="0"/>
                  <w:marTop w:val="0"/>
                  <w:marBottom w:val="0"/>
                  <w:divBdr>
                    <w:top w:val="none" w:sz="0" w:space="0" w:color="auto"/>
                    <w:left w:val="none" w:sz="0" w:space="0" w:color="auto"/>
                    <w:bottom w:val="none" w:sz="0" w:space="0" w:color="auto"/>
                    <w:right w:val="none" w:sz="0" w:space="0" w:color="auto"/>
                  </w:divBdr>
                  <w:divsChild>
                    <w:div w:id="925772270">
                      <w:marLeft w:val="0"/>
                      <w:marRight w:val="0"/>
                      <w:marTop w:val="0"/>
                      <w:marBottom w:val="0"/>
                      <w:divBdr>
                        <w:top w:val="none" w:sz="0" w:space="0" w:color="auto"/>
                        <w:left w:val="none" w:sz="0" w:space="0" w:color="auto"/>
                        <w:bottom w:val="none" w:sz="0" w:space="0" w:color="auto"/>
                        <w:right w:val="none" w:sz="0" w:space="0" w:color="auto"/>
                      </w:divBdr>
                    </w:div>
                  </w:divsChild>
                </w:div>
                <w:div w:id="926229559">
                  <w:marLeft w:val="0"/>
                  <w:marRight w:val="0"/>
                  <w:marTop w:val="0"/>
                  <w:marBottom w:val="0"/>
                  <w:divBdr>
                    <w:top w:val="none" w:sz="0" w:space="0" w:color="auto"/>
                    <w:left w:val="none" w:sz="0" w:space="0" w:color="auto"/>
                    <w:bottom w:val="none" w:sz="0" w:space="0" w:color="auto"/>
                    <w:right w:val="none" w:sz="0" w:space="0" w:color="auto"/>
                  </w:divBdr>
                  <w:divsChild>
                    <w:div w:id="1624261875">
                      <w:marLeft w:val="0"/>
                      <w:marRight w:val="0"/>
                      <w:marTop w:val="0"/>
                      <w:marBottom w:val="0"/>
                      <w:divBdr>
                        <w:top w:val="none" w:sz="0" w:space="0" w:color="auto"/>
                        <w:left w:val="none" w:sz="0" w:space="0" w:color="auto"/>
                        <w:bottom w:val="none" w:sz="0" w:space="0" w:color="auto"/>
                        <w:right w:val="none" w:sz="0" w:space="0" w:color="auto"/>
                      </w:divBdr>
                    </w:div>
                  </w:divsChild>
                </w:div>
                <w:div w:id="933897268">
                  <w:marLeft w:val="0"/>
                  <w:marRight w:val="0"/>
                  <w:marTop w:val="0"/>
                  <w:marBottom w:val="0"/>
                  <w:divBdr>
                    <w:top w:val="none" w:sz="0" w:space="0" w:color="auto"/>
                    <w:left w:val="none" w:sz="0" w:space="0" w:color="auto"/>
                    <w:bottom w:val="none" w:sz="0" w:space="0" w:color="auto"/>
                    <w:right w:val="none" w:sz="0" w:space="0" w:color="auto"/>
                  </w:divBdr>
                  <w:divsChild>
                    <w:div w:id="1472136577">
                      <w:marLeft w:val="0"/>
                      <w:marRight w:val="0"/>
                      <w:marTop w:val="0"/>
                      <w:marBottom w:val="0"/>
                      <w:divBdr>
                        <w:top w:val="none" w:sz="0" w:space="0" w:color="auto"/>
                        <w:left w:val="none" w:sz="0" w:space="0" w:color="auto"/>
                        <w:bottom w:val="none" w:sz="0" w:space="0" w:color="auto"/>
                        <w:right w:val="none" w:sz="0" w:space="0" w:color="auto"/>
                      </w:divBdr>
                    </w:div>
                  </w:divsChild>
                </w:div>
                <w:div w:id="940458016">
                  <w:marLeft w:val="0"/>
                  <w:marRight w:val="0"/>
                  <w:marTop w:val="0"/>
                  <w:marBottom w:val="0"/>
                  <w:divBdr>
                    <w:top w:val="none" w:sz="0" w:space="0" w:color="auto"/>
                    <w:left w:val="none" w:sz="0" w:space="0" w:color="auto"/>
                    <w:bottom w:val="none" w:sz="0" w:space="0" w:color="auto"/>
                    <w:right w:val="none" w:sz="0" w:space="0" w:color="auto"/>
                  </w:divBdr>
                  <w:divsChild>
                    <w:div w:id="1744714617">
                      <w:marLeft w:val="0"/>
                      <w:marRight w:val="0"/>
                      <w:marTop w:val="0"/>
                      <w:marBottom w:val="0"/>
                      <w:divBdr>
                        <w:top w:val="none" w:sz="0" w:space="0" w:color="auto"/>
                        <w:left w:val="none" w:sz="0" w:space="0" w:color="auto"/>
                        <w:bottom w:val="none" w:sz="0" w:space="0" w:color="auto"/>
                        <w:right w:val="none" w:sz="0" w:space="0" w:color="auto"/>
                      </w:divBdr>
                    </w:div>
                  </w:divsChild>
                </w:div>
                <w:div w:id="959801738">
                  <w:marLeft w:val="0"/>
                  <w:marRight w:val="0"/>
                  <w:marTop w:val="0"/>
                  <w:marBottom w:val="0"/>
                  <w:divBdr>
                    <w:top w:val="none" w:sz="0" w:space="0" w:color="auto"/>
                    <w:left w:val="none" w:sz="0" w:space="0" w:color="auto"/>
                    <w:bottom w:val="none" w:sz="0" w:space="0" w:color="auto"/>
                    <w:right w:val="none" w:sz="0" w:space="0" w:color="auto"/>
                  </w:divBdr>
                  <w:divsChild>
                    <w:div w:id="2121295183">
                      <w:marLeft w:val="0"/>
                      <w:marRight w:val="0"/>
                      <w:marTop w:val="0"/>
                      <w:marBottom w:val="0"/>
                      <w:divBdr>
                        <w:top w:val="none" w:sz="0" w:space="0" w:color="auto"/>
                        <w:left w:val="none" w:sz="0" w:space="0" w:color="auto"/>
                        <w:bottom w:val="none" w:sz="0" w:space="0" w:color="auto"/>
                        <w:right w:val="none" w:sz="0" w:space="0" w:color="auto"/>
                      </w:divBdr>
                    </w:div>
                  </w:divsChild>
                </w:div>
                <w:div w:id="960039884">
                  <w:marLeft w:val="0"/>
                  <w:marRight w:val="0"/>
                  <w:marTop w:val="0"/>
                  <w:marBottom w:val="0"/>
                  <w:divBdr>
                    <w:top w:val="none" w:sz="0" w:space="0" w:color="auto"/>
                    <w:left w:val="none" w:sz="0" w:space="0" w:color="auto"/>
                    <w:bottom w:val="none" w:sz="0" w:space="0" w:color="auto"/>
                    <w:right w:val="none" w:sz="0" w:space="0" w:color="auto"/>
                  </w:divBdr>
                  <w:divsChild>
                    <w:div w:id="1773743906">
                      <w:marLeft w:val="0"/>
                      <w:marRight w:val="0"/>
                      <w:marTop w:val="0"/>
                      <w:marBottom w:val="0"/>
                      <w:divBdr>
                        <w:top w:val="none" w:sz="0" w:space="0" w:color="auto"/>
                        <w:left w:val="none" w:sz="0" w:space="0" w:color="auto"/>
                        <w:bottom w:val="none" w:sz="0" w:space="0" w:color="auto"/>
                        <w:right w:val="none" w:sz="0" w:space="0" w:color="auto"/>
                      </w:divBdr>
                    </w:div>
                  </w:divsChild>
                </w:div>
                <w:div w:id="960646438">
                  <w:marLeft w:val="0"/>
                  <w:marRight w:val="0"/>
                  <w:marTop w:val="0"/>
                  <w:marBottom w:val="0"/>
                  <w:divBdr>
                    <w:top w:val="none" w:sz="0" w:space="0" w:color="auto"/>
                    <w:left w:val="none" w:sz="0" w:space="0" w:color="auto"/>
                    <w:bottom w:val="none" w:sz="0" w:space="0" w:color="auto"/>
                    <w:right w:val="none" w:sz="0" w:space="0" w:color="auto"/>
                  </w:divBdr>
                  <w:divsChild>
                    <w:div w:id="266011389">
                      <w:marLeft w:val="0"/>
                      <w:marRight w:val="0"/>
                      <w:marTop w:val="0"/>
                      <w:marBottom w:val="0"/>
                      <w:divBdr>
                        <w:top w:val="none" w:sz="0" w:space="0" w:color="auto"/>
                        <w:left w:val="none" w:sz="0" w:space="0" w:color="auto"/>
                        <w:bottom w:val="none" w:sz="0" w:space="0" w:color="auto"/>
                        <w:right w:val="none" w:sz="0" w:space="0" w:color="auto"/>
                      </w:divBdr>
                    </w:div>
                  </w:divsChild>
                </w:div>
                <w:div w:id="968819860">
                  <w:marLeft w:val="0"/>
                  <w:marRight w:val="0"/>
                  <w:marTop w:val="0"/>
                  <w:marBottom w:val="0"/>
                  <w:divBdr>
                    <w:top w:val="none" w:sz="0" w:space="0" w:color="auto"/>
                    <w:left w:val="none" w:sz="0" w:space="0" w:color="auto"/>
                    <w:bottom w:val="none" w:sz="0" w:space="0" w:color="auto"/>
                    <w:right w:val="none" w:sz="0" w:space="0" w:color="auto"/>
                  </w:divBdr>
                  <w:divsChild>
                    <w:div w:id="306058413">
                      <w:marLeft w:val="0"/>
                      <w:marRight w:val="0"/>
                      <w:marTop w:val="0"/>
                      <w:marBottom w:val="0"/>
                      <w:divBdr>
                        <w:top w:val="none" w:sz="0" w:space="0" w:color="auto"/>
                        <w:left w:val="none" w:sz="0" w:space="0" w:color="auto"/>
                        <w:bottom w:val="none" w:sz="0" w:space="0" w:color="auto"/>
                        <w:right w:val="none" w:sz="0" w:space="0" w:color="auto"/>
                      </w:divBdr>
                    </w:div>
                  </w:divsChild>
                </w:div>
                <w:div w:id="993410566">
                  <w:marLeft w:val="0"/>
                  <w:marRight w:val="0"/>
                  <w:marTop w:val="0"/>
                  <w:marBottom w:val="0"/>
                  <w:divBdr>
                    <w:top w:val="none" w:sz="0" w:space="0" w:color="auto"/>
                    <w:left w:val="none" w:sz="0" w:space="0" w:color="auto"/>
                    <w:bottom w:val="none" w:sz="0" w:space="0" w:color="auto"/>
                    <w:right w:val="none" w:sz="0" w:space="0" w:color="auto"/>
                  </w:divBdr>
                  <w:divsChild>
                    <w:div w:id="787697354">
                      <w:marLeft w:val="0"/>
                      <w:marRight w:val="0"/>
                      <w:marTop w:val="0"/>
                      <w:marBottom w:val="0"/>
                      <w:divBdr>
                        <w:top w:val="none" w:sz="0" w:space="0" w:color="auto"/>
                        <w:left w:val="none" w:sz="0" w:space="0" w:color="auto"/>
                        <w:bottom w:val="none" w:sz="0" w:space="0" w:color="auto"/>
                        <w:right w:val="none" w:sz="0" w:space="0" w:color="auto"/>
                      </w:divBdr>
                    </w:div>
                  </w:divsChild>
                </w:div>
                <w:div w:id="999969391">
                  <w:marLeft w:val="0"/>
                  <w:marRight w:val="0"/>
                  <w:marTop w:val="0"/>
                  <w:marBottom w:val="0"/>
                  <w:divBdr>
                    <w:top w:val="none" w:sz="0" w:space="0" w:color="auto"/>
                    <w:left w:val="none" w:sz="0" w:space="0" w:color="auto"/>
                    <w:bottom w:val="none" w:sz="0" w:space="0" w:color="auto"/>
                    <w:right w:val="none" w:sz="0" w:space="0" w:color="auto"/>
                  </w:divBdr>
                  <w:divsChild>
                    <w:div w:id="390469432">
                      <w:marLeft w:val="0"/>
                      <w:marRight w:val="0"/>
                      <w:marTop w:val="0"/>
                      <w:marBottom w:val="0"/>
                      <w:divBdr>
                        <w:top w:val="none" w:sz="0" w:space="0" w:color="auto"/>
                        <w:left w:val="none" w:sz="0" w:space="0" w:color="auto"/>
                        <w:bottom w:val="none" w:sz="0" w:space="0" w:color="auto"/>
                        <w:right w:val="none" w:sz="0" w:space="0" w:color="auto"/>
                      </w:divBdr>
                    </w:div>
                  </w:divsChild>
                </w:div>
                <w:div w:id="1000160250">
                  <w:marLeft w:val="0"/>
                  <w:marRight w:val="0"/>
                  <w:marTop w:val="0"/>
                  <w:marBottom w:val="0"/>
                  <w:divBdr>
                    <w:top w:val="none" w:sz="0" w:space="0" w:color="auto"/>
                    <w:left w:val="none" w:sz="0" w:space="0" w:color="auto"/>
                    <w:bottom w:val="none" w:sz="0" w:space="0" w:color="auto"/>
                    <w:right w:val="none" w:sz="0" w:space="0" w:color="auto"/>
                  </w:divBdr>
                  <w:divsChild>
                    <w:div w:id="1842314717">
                      <w:marLeft w:val="0"/>
                      <w:marRight w:val="0"/>
                      <w:marTop w:val="0"/>
                      <w:marBottom w:val="0"/>
                      <w:divBdr>
                        <w:top w:val="none" w:sz="0" w:space="0" w:color="auto"/>
                        <w:left w:val="none" w:sz="0" w:space="0" w:color="auto"/>
                        <w:bottom w:val="none" w:sz="0" w:space="0" w:color="auto"/>
                        <w:right w:val="none" w:sz="0" w:space="0" w:color="auto"/>
                      </w:divBdr>
                    </w:div>
                  </w:divsChild>
                </w:div>
                <w:div w:id="1020426724">
                  <w:marLeft w:val="0"/>
                  <w:marRight w:val="0"/>
                  <w:marTop w:val="0"/>
                  <w:marBottom w:val="0"/>
                  <w:divBdr>
                    <w:top w:val="none" w:sz="0" w:space="0" w:color="auto"/>
                    <w:left w:val="none" w:sz="0" w:space="0" w:color="auto"/>
                    <w:bottom w:val="none" w:sz="0" w:space="0" w:color="auto"/>
                    <w:right w:val="none" w:sz="0" w:space="0" w:color="auto"/>
                  </w:divBdr>
                  <w:divsChild>
                    <w:div w:id="972096090">
                      <w:marLeft w:val="0"/>
                      <w:marRight w:val="0"/>
                      <w:marTop w:val="0"/>
                      <w:marBottom w:val="0"/>
                      <w:divBdr>
                        <w:top w:val="none" w:sz="0" w:space="0" w:color="auto"/>
                        <w:left w:val="none" w:sz="0" w:space="0" w:color="auto"/>
                        <w:bottom w:val="none" w:sz="0" w:space="0" w:color="auto"/>
                        <w:right w:val="none" w:sz="0" w:space="0" w:color="auto"/>
                      </w:divBdr>
                    </w:div>
                  </w:divsChild>
                </w:div>
                <w:div w:id="1023165496">
                  <w:marLeft w:val="0"/>
                  <w:marRight w:val="0"/>
                  <w:marTop w:val="0"/>
                  <w:marBottom w:val="0"/>
                  <w:divBdr>
                    <w:top w:val="none" w:sz="0" w:space="0" w:color="auto"/>
                    <w:left w:val="none" w:sz="0" w:space="0" w:color="auto"/>
                    <w:bottom w:val="none" w:sz="0" w:space="0" w:color="auto"/>
                    <w:right w:val="none" w:sz="0" w:space="0" w:color="auto"/>
                  </w:divBdr>
                  <w:divsChild>
                    <w:div w:id="1912808342">
                      <w:marLeft w:val="0"/>
                      <w:marRight w:val="0"/>
                      <w:marTop w:val="0"/>
                      <w:marBottom w:val="0"/>
                      <w:divBdr>
                        <w:top w:val="none" w:sz="0" w:space="0" w:color="auto"/>
                        <w:left w:val="none" w:sz="0" w:space="0" w:color="auto"/>
                        <w:bottom w:val="none" w:sz="0" w:space="0" w:color="auto"/>
                        <w:right w:val="none" w:sz="0" w:space="0" w:color="auto"/>
                      </w:divBdr>
                    </w:div>
                  </w:divsChild>
                </w:div>
                <w:div w:id="1042099280">
                  <w:marLeft w:val="0"/>
                  <w:marRight w:val="0"/>
                  <w:marTop w:val="0"/>
                  <w:marBottom w:val="0"/>
                  <w:divBdr>
                    <w:top w:val="none" w:sz="0" w:space="0" w:color="auto"/>
                    <w:left w:val="none" w:sz="0" w:space="0" w:color="auto"/>
                    <w:bottom w:val="none" w:sz="0" w:space="0" w:color="auto"/>
                    <w:right w:val="none" w:sz="0" w:space="0" w:color="auto"/>
                  </w:divBdr>
                  <w:divsChild>
                    <w:div w:id="1162543806">
                      <w:marLeft w:val="0"/>
                      <w:marRight w:val="0"/>
                      <w:marTop w:val="0"/>
                      <w:marBottom w:val="0"/>
                      <w:divBdr>
                        <w:top w:val="none" w:sz="0" w:space="0" w:color="auto"/>
                        <w:left w:val="none" w:sz="0" w:space="0" w:color="auto"/>
                        <w:bottom w:val="none" w:sz="0" w:space="0" w:color="auto"/>
                        <w:right w:val="none" w:sz="0" w:space="0" w:color="auto"/>
                      </w:divBdr>
                    </w:div>
                  </w:divsChild>
                </w:div>
                <w:div w:id="1056322363">
                  <w:marLeft w:val="0"/>
                  <w:marRight w:val="0"/>
                  <w:marTop w:val="0"/>
                  <w:marBottom w:val="0"/>
                  <w:divBdr>
                    <w:top w:val="none" w:sz="0" w:space="0" w:color="auto"/>
                    <w:left w:val="none" w:sz="0" w:space="0" w:color="auto"/>
                    <w:bottom w:val="none" w:sz="0" w:space="0" w:color="auto"/>
                    <w:right w:val="none" w:sz="0" w:space="0" w:color="auto"/>
                  </w:divBdr>
                  <w:divsChild>
                    <w:div w:id="1868715823">
                      <w:marLeft w:val="0"/>
                      <w:marRight w:val="0"/>
                      <w:marTop w:val="0"/>
                      <w:marBottom w:val="0"/>
                      <w:divBdr>
                        <w:top w:val="none" w:sz="0" w:space="0" w:color="auto"/>
                        <w:left w:val="none" w:sz="0" w:space="0" w:color="auto"/>
                        <w:bottom w:val="none" w:sz="0" w:space="0" w:color="auto"/>
                        <w:right w:val="none" w:sz="0" w:space="0" w:color="auto"/>
                      </w:divBdr>
                    </w:div>
                  </w:divsChild>
                </w:div>
                <w:div w:id="1064715257">
                  <w:marLeft w:val="0"/>
                  <w:marRight w:val="0"/>
                  <w:marTop w:val="0"/>
                  <w:marBottom w:val="0"/>
                  <w:divBdr>
                    <w:top w:val="none" w:sz="0" w:space="0" w:color="auto"/>
                    <w:left w:val="none" w:sz="0" w:space="0" w:color="auto"/>
                    <w:bottom w:val="none" w:sz="0" w:space="0" w:color="auto"/>
                    <w:right w:val="none" w:sz="0" w:space="0" w:color="auto"/>
                  </w:divBdr>
                  <w:divsChild>
                    <w:div w:id="2048749350">
                      <w:marLeft w:val="0"/>
                      <w:marRight w:val="0"/>
                      <w:marTop w:val="0"/>
                      <w:marBottom w:val="0"/>
                      <w:divBdr>
                        <w:top w:val="none" w:sz="0" w:space="0" w:color="auto"/>
                        <w:left w:val="none" w:sz="0" w:space="0" w:color="auto"/>
                        <w:bottom w:val="none" w:sz="0" w:space="0" w:color="auto"/>
                        <w:right w:val="none" w:sz="0" w:space="0" w:color="auto"/>
                      </w:divBdr>
                    </w:div>
                  </w:divsChild>
                </w:div>
                <w:div w:id="1074350080">
                  <w:marLeft w:val="0"/>
                  <w:marRight w:val="0"/>
                  <w:marTop w:val="0"/>
                  <w:marBottom w:val="0"/>
                  <w:divBdr>
                    <w:top w:val="none" w:sz="0" w:space="0" w:color="auto"/>
                    <w:left w:val="none" w:sz="0" w:space="0" w:color="auto"/>
                    <w:bottom w:val="none" w:sz="0" w:space="0" w:color="auto"/>
                    <w:right w:val="none" w:sz="0" w:space="0" w:color="auto"/>
                  </w:divBdr>
                  <w:divsChild>
                    <w:div w:id="463154918">
                      <w:marLeft w:val="0"/>
                      <w:marRight w:val="0"/>
                      <w:marTop w:val="0"/>
                      <w:marBottom w:val="0"/>
                      <w:divBdr>
                        <w:top w:val="none" w:sz="0" w:space="0" w:color="auto"/>
                        <w:left w:val="none" w:sz="0" w:space="0" w:color="auto"/>
                        <w:bottom w:val="none" w:sz="0" w:space="0" w:color="auto"/>
                        <w:right w:val="none" w:sz="0" w:space="0" w:color="auto"/>
                      </w:divBdr>
                    </w:div>
                  </w:divsChild>
                </w:div>
                <w:div w:id="1092773688">
                  <w:marLeft w:val="0"/>
                  <w:marRight w:val="0"/>
                  <w:marTop w:val="0"/>
                  <w:marBottom w:val="0"/>
                  <w:divBdr>
                    <w:top w:val="none" w:sz="0" w:space="0" w:color="auto"/>
                    <w:left w:val="none" w:sz="0" w:space="0" w:color="auto"/>
                    <w:bottom w:val="none" w:sz="0" w:space="0" w:color="auto"/>
                    <w:right w:val="none" w:sz="0" w:space="0" w:color="auto"/>
                  </w:divBdr>
                  <w:divsChild>
                    <w:div w:id="327103203">
                      <w:marLeft w:val="0"/>
                      <w:marRight w:val="0"/>
                      <w:marTop w:val="0"/>
                      <w:marBottom w:val="0"/>
                      <w:divBdr>
                        <w:top w:val="none" w:sz="0" w:space="0" w:color="auto"/>
                        <w:left w:val="none" w:sz="0" w:space="0" w:color="auto"/>
                        <w:bottom w:val="none" w:sz="0" w:space="0" w:color="auto"/>
                        <w:right w:val="none" w:sz="0" w:space="0" w:color="auto"/>
                      </w:divBdr>
                    </w:div>
                  </w:divsChild>
                </w:div>
                <w:div w:id="1095319560">
                  <w:marLeft w:val="0"/>
                  <w:marRight w:val="0"/>
                  <w:marTop w:val="0"/>
                  <w:marBottom w:val="0"/>
                  <w:divBdr>
                    <w:top w:val="none" w:sz="0" w:space="0" w:color="auto"/>
                    <w:left w:val="none" w:sz="0" w:space="0" w:color="auto"/>
                    <w:bottom w:val="none" w:sz="0" w:space="0" w:color="auto"/>
                    <w:right w:val="none" w:sz="0" w:space="0" w:color="auto"/>
                  </w:divBdr>
                  <w:divsChild>
                    <w:div w:id="96873757">
                      <w:marLeft w:val="0"/>
                      <w:marRight w:val="0"/>
                      <w:marTop w:val="0"/>
                      <w:marBottom w:val="0"/>
                      <w:divBdr>
                        <w:top w:val="none" w:sz="0" w:space="0" w:color="auto"/>
                        <w:left w:val="none" w:sz="0" w:space="0" w:color="auto"/>
                        <w:bottom w:val="none" w:sz="0" w:space="0" w:color="auto"/>
                        <w:right w:val="none" w:sz="0" w:space="0" w:color="auto"/>
                      </w:divBdr>
                    </w:div>
                  </w:divsChild>
                </w:div>
                <w:div w:id="1113750638">
                  <w:marLeft w:val="0"/>
                  <w:marRight w:val="0"/>
                  <w:marTop w:val="0"/>
                  <w:marBottom w:val="0"/>
                  <w:divBdr>
                    <w:top w:val="none" w:sz="0" w:space="0" w:color="auto"/>
                    <w:left w:val="none" w:sz="0" w:space="0" w:color="auto"/>
                    <w:bottom w:val="none" w:sz="0" w:space="0" w:color="auto"/>
                    <w:right w:val="none" w:sz="0" w:space="0" w:color="auto"/>
                  </w:divBdr>
                  <w:divsChild>
                    <w:div w:id="41289974">
                      <w:marLeft w:val="0"/>
                      <w:marRight w:val="0"/>
                      <w:marTop w:val="0"/>
                      <w:marBottom w:val="0"/>
                      <w:divBdr>
                        <w:top w:val="none" w:sz="0" w:space="0" w:color="auto"/>
                        <w:left w:val="none" w:sz="0" w:space="0" w:color="auto"/>
                        <w:bottom w:val="none" w:sz="0" w:space="0" w:color="auto"/>
                        <w:right w:val="none" w:sz="0" w:space="0" w:color="auto"/>
                      </w:divBdr>
                    </w:div>
                  </w:divsChild>
                </w:div>
                <w:div w:id="1120342244">
                  <w:marLeft w:val="0"/>
                  <w:marRight w:val="0"/>
                  <w:marTop w:val="0"/>
                  <w:marBottom w:val="0"/>
                  <w:divBdr>
                    <w:top w:val="none" w:sz="0" w:space="0" w:color="auto"/>
                    <w:left w:val="none" w:sz="0" w:space="0" w:color="auto"/>
                    <w:bottom w:val="none" w:sz="0" w:space="0" w:color="auto"/>
                    <w:right w:val="none" w:sz="0" w:space="0" w:color="auto"/>
                  </w:divBdr>
                  <w:divsChild>
                    <w:div w:id="1580284797">
                      <w:marLeft w:val="0"/>
                      <w:marRight w:val="0"/>
                      <w:marTop w:val="0"/>
                      <w:marBottom w:val="0"/>
                      <w:divBdr>
                        <w:top w:val="none" w:sz="0" w:space="0" w:color="auto"/>
                        <w:left w:val="none" w:sz="0" w:space="0" w:color="auto"/>
                        <w:bottom w:val="none" w:sz="0" w:space="0" w:color="auto"/>
                        <w:right w:val="none" w:sz="0" w:space="0" w:color="auto"/>
                      </w:divBdr>
                    </w:div>
                  </w:divsChild>
                </w:div>
                <w:div w:id="1121731326">
                  <w:marLeft w:val="0"/>
                  <w:marRight w:val="0"/>
                  <w:marTop w:val="0"/>
                  <w:marBottom w:val="0"/>
                  <w:divBdr>
                    <w:top w:val="none" w:sz="0" w:space="0" w:color="auto"/>
                    <w:left w:val="none" w:sz="0" w:space="0" w:color="auto"/>
                    <w:bottom w:val="none" w:sz="0" w:space="0" w:color="auto"/>
                    <w:right w:val="none" w:sz="0" w:space="0" w:color="auto"/>
                  </w:divBdr>
                  <w:divsChild>
                    <w:div w:id="1305308223">
                      <w:marLeft w:val="0"/>
                      <w:marRight w:val="0"/>
                      <w:marTop w:val="0"/>
                      <w:marBottom w:val="0"/>
                      <w:divBdr>
                        <w:top w:val="none" w:sz="0" w:space="0" w:color="auto"/>
                        <w:left w:val="none" w:sz="0" w:space="0" w:color="auto"/>
                        <w:bottom w:val="none" w:sz="0" w:space="0" w:color="auto"/>
                        <w:right w:val="none" w:sz="0" w:space="0" w:color="auto"/>
                      </w:divBdr>
                    </w:div>
                  </w:divsChild>
                </w:div>
                <w:div w:id="1136793842">
                  <w:marLeft w:val="0"/>
                  <w:marRight w:val="0"/>
                  <w:marTop w:val="0"/>
                  <w:marBottom w:val="0"/>
                  <w:divBdr>
                    <w:top w:val="none" w:sz="0" w:space="0" w:color="auto"/>
                    <w:left w:val="none" w:sz="0" w:space="0" w:color="auto"/>
                    <w:bottom w:val="none" w:sz="0" w:space="0" w:color="auto"/>
                    <w:right w:val="none" w:sz="0" w:space="0" w:color="auto"/>
                  </w:divBdr>
                  <w:divsChild>
                    <w:div w:id="1371568422">
                      <w:marLeft w:val="0"/>
                      <w:marRight w:val="0"/>
                      <w:marTop w:val="0"/>
                      <w:marBottom w:val="0"/>
                      <w:divBdr>
                        <w:top w:val="none" w:sz="0" w:space="0" w:color="auto"/>
                        <w:left w:val="none" w:sz="0" w:space="0" w:color="auto"/>
                        <w:bottom w:val="none" w:sz="0" w:space="0" w:color="auto"/>
                        <w:right w:val="none" w:sz="0" w:space="0" w:color="auto"/>
                      </w:divBdr>
                    </w:div>
                  </w:divsChild>
                </w:div>
                <w:div w:id="1137454845">
                  <w:marLeft w:val="0"/>
                  <w:marRight w:val="0"/>
                  <w:marTop w:val="0"/>
                  <w:marBottom w:val="0"/>
                  <w:divBdr>
                    <w:top w:val="none" w:sz="0" w:space="0" w:color="auto"/>
                    <w:left w:val="none" w:sz="0" w:space="0" w:color="auto"/>
                    <w:bottom w:val="none" w:sz="0" w:space="0" w:color="auto"/>
                    <w:right w:val="none" w:sz="0" w:space="0" w:color="auto"/>
                  </w:divBdr>
                  <w:divsChild>
                    <w:div w:id="1025255582">
                      <w:marLeft w:val="0"/>
                      <w:marRight w:val="0"/>
                      <w:marTop w:val="0"/>
                      <w:marBottom w:val="0"/>
                      <w:divBdr>
                        <w:top w:val="none" w:sz="0" w:space="0" w:color="auto"/>
                        <w:left w:val="none" w:sz="0" w:space="0" w:color="auto"/>
                        <w:bottom w:val="none" w:sz="0" w:space="0" w:color="auto"/>
                        <w:right w:val="none" w:sz="0" w:space="0" w:color="auto"/>
                      </w:divBdr>
                    </w:div>
                  </w:divsChild>
                </w:div>
                <w:div w:id="1139617982">
                  <w:marLeft w:val="0"/>
                  <w:marRight w:val="0"/>
                  <w:marTop w:val="0"/>
                  <w:marBottom w:val="0"/>
                  <w:divBdr>
                    <w:top w:val="none" w:sz="0" w:space="0" w:color="auto"/>
                    <w:left w:val="none" w:sz="0" w:space="0" w:color="auto"/>
                    <w:bottom w:val="none" w:sz="0" w:space="0" w:color="auto"/>
                    <w:right w:val="none" w:sz="0" w:space="0" w:color="auto"/>
                  </w:divBdr>
                  <w:divsChild>
                    <w:div w:id="507987434">
                      <w:marLeft w:val="0"/>
                      <w:marRight w:val="0"/>
                      <w:marTop w:val="0"/>
                      <w:marBottom w:val="0"/>
                      <w:divBdr>
                        <w:top w:val="none" w:sz="0" w:space="0" w:color="auto"/>
                        <w:left w:val="none" w:sz="0" w:space="0" w:color="auto"/>
                        <w:bottom w:val="none" w:sz="0" w:space="0" w:color="auto"/>
                        <w:right w:val="none" w:sz="0" w:space="0" w:color="auto"/>
                      </w:divBdr>
                    </w:div>
                  </w:divsChild>
                </w:div>
                <w:div w:id="1155728265">
                  <w:marLeft w:val="0"/>
                  <w:marRight w:val="0"/>
                  <w:marTop w:val="0"/>
                  <w:marBottom w:val="0"/>
                  <w:divBdr>
                    <w:top w:val="none" w:sz="0" w:space="0" w:color="auto"/>
                    <w:left w:val="none" w:sz="0" w:space="0" w:color="auto"/>
                    <w:bottom w:val="none" w:sz="0" w:space="0" w:color="auto"/>
                    <w:right w:val="none" w:sz="0" w:space="0" w:color="auto"/>
                  </w:divBdr>
                  <w:divsChild>
                    <w:div w:id="2094668400">
                      <w:marLeft w:val="0"/>
                      <w:marRight w:val="0"/>
                      <w:marTop w:val="0"/>
                      <w:marBottom w:val="0"/>
                      <w:divBdr>
                        <w:top w:val="none" w:sz="0" w:space="0" w:color="auto"/>
                        <w:left w:val="none" w:sz="0" w:space="0" w:color="auto"/>
                        <w:bottom w:val="none" w:sz="0" w:space="0" w:color="auto"/>
                        <w:right w:val="none" w:sz="0" w:space="0" w:color="auto"/>
                      </w:divBdr>
                    </w:div>
                  </w:divsChild>
                </w:div>
                <w:div w:id="1156923518">
                  <w:marLeft w:val="0"/>
                  <w:marRight w:val="0"/>
                  <w:marTop w:val="0"/>
                  <w:marBottom w:val="0"/>
                  <w:divBdr>
                    <w:top w:val="none" w:sz="0" w:space="0" w:color="auto"/>
                    <w:left w:val="none" w:sz="0" w:space="0" w:color="auto"/>
                    <w:bottom w:val="none" w:sz="0" w:space="0" w:color="auto"/>
                    <w:right w:val="none" w:sz="0" w:space="0" w:color="auto"/>
                  </w:divBdr>
                  <w:divsChild>
                    <w:div w:id="1628781130">
                      <w:marLeft w:val="0"/>
                      <w:marRight w:val="0"/>
                      <w:marTop w:val="0"/>
                      <w:marBottom w:val="0"/>
                      <w:divBdr>
                        <w:top w:val="none" w:sz="0" w:space="0" w:color="auto"/>
                        <w:left w:val="none" w:sz="0" w:space="0" w:color="auto"/>
                        <w:bottom w:val="none" w:sz="0" w:space="0" w:color="auto"/>
                        <w:right w:val="none" w:sz="0" w:space="0" w:color="auto"/>
                      </w:divBdr>
                    </w:div>
                  </w:divsChild>
                </w:div>
                <w:div w:id="1159350026">
                  <w:marLeft w:val="0"/>
                  <w:marRight w:val="0"/>
                  <w:marTop w:val="0"/>
                  <w:marBottom w:val="0"/>
                  <w:divBdr>
                    <w:top w:val="none" w:sz="0" w:space="0" w:color="auto"/>
                    <w:left w:val="none" w:sz="0" w:space="0" w:color="auto"/>
                    <w:bottom w:val="none" w:sz="0" w:space="0" w:color="auto"/>
                    <w:right w:val="none" w:sz="0" w:space="0" w:color="auto"/>
                  </w:divBdr>
                  <w:divsChild>
                    <w:div w:id="1094517118">
                      <w:marLeft w:val="0"/>
                      <w:marRight w:val="0"/>
                      <w:marTop w:val="0"/>
                      <w:marBottom w:val="0"/>
                      <w:divBdr>
                        <w:top w:val="none" w:sz="0" w:space="0" w:color="auto"/>
                        <w:left w:val="none" w:sz="0" w:space="0" w:color="auto"/>
                        <w:bottom w:val="none" w:sz="0" w:space="0" w:color="auto"/>
                        <w:right w:val="none" w:sz="0" w:space="0" w:color="auto"/>
                      </w:divBdr>
                    </w:div>
                  </w:divsChild>
                </w:div>
                <w:div w:id="1171598459">
                  <w:marLeft w:val="0"/>
                  <w:marRight w:val="0"/>
                  <w:marTop w:val="0"/>
                  <w:marBottom w:val="0"/>
                  <w:divBdr>
                    <w:top w:val="none" w:sz="0" w:space="0" w:color="auto"/>
                    <w:left w:val="none" w:sz="0" w:space="0" w:color="auto"/>
                    <w:bottom w:val="none" w:sz="0" w:space="0" w:color="auto"/>
                    <w:right w:val="none" w:sz="0" w:space="0" w:color="auto"/>
                  </w:divBdr>
                  <w:divsChild>
                    <w:div w:id="801315410">
                      <w:marLeft w:val="0"/>
                      <w:marRight w:val="0"/>
                      <w:marTop w:val="0"/>
                      <w:marBottom w:val="0"/>
                      <w:divBdr>
                        <w:top w:val="none" w:sz="0" w:space="0" w:color="auto"/>
                        <w:left w:val="none" w:sz="0" w:space="0" w:color="auto"/>
                        <w:bottom w:val="none" w:sz="0" w:space="0" w:color="auto"/>
                        <w:right w:val="none" w:sz="0" w:space="0" w:color="auto"/>
                      </w:divBdr>
                    </w:div>
                  </w:divsChild>
                </w:div>
                <w:div w:id="1179931489">
                  <w:marLeft w:val="0"/>
                  <w:marRight w:val="0"/>
                  <w:marTop w:val="0"/>
                  <w:marBottom w:val="0"/>
                  <w:divBdr>
                    <w:top w:val="none" w:sz="0" w:space="0" w:color="auto"/>
                    <w:left w:val="none" w:sz="0" w:space="0" w:color="auto"/>
                    <w:bottom w:val="none" w:sz="0" w:space="0" w:color="auto"/>
                    <w:right w:val="none" w:sz="0" w:space="0" w:color="auto"/>
                  </w:divBdr>
                  <w:divsChild>
                    <w:div w:id="859007519">
                      <w:marLeft w:val="0"/>
                      <w:marRight w:val="0"/>
                      <w:marTop w:val="0"/>
                      <w:marBottom w:val="0"/>
                      <w:divBdr>
                        <w:top w:val="none" w:sz="0" w:space="0" w:color="auto"/>
                        <w:left w:val="none" w:sz="0" w:space="0" w:color="auto"/>
                        <w:bottom w:val="none" w:sz="0" w:space="0" w:color="auto"/>
                        <w:right w:val="none" w:sz="0" w:space="0" w:color="auto"/>
                      </w:divBdr>
                    </w:div>
                  </w:divsChild>
                </w:div>
                <w:div w:id="1199078280">
                  <w:marLeft w:val="0"/>
                  <w:marRight w:val="0"/>
                  <w:marTop w:val="0"/>
                  <w:marBottom w:val="0"/>
                  <w:divBdr>
                    <w:top w:val="none" w:sz="0" w:space="0" w:color="auto"/>
                    <w:left w:val="none" w:sz="0" w:space="0" w:color="auto"/>
                    <w:bottom w:val="none" w:sz="0" w:space="0" w:color="auto"/>
                    <w:right w:val="none" w:sz="0" w:space="0" w:color="auto"/>
                  </w:divBdr>
                  <w:divsChild>
                    <w:div w:id="754479117">
                      <w:marLeft w:val="0"/>
                      <w:marRight w:val="0"/>
                      <w:marTop w:val="0"/>
                      <w:marBottom w:val="0"/>
                      <w:divBdr>
                        <w:top w:val="none" w:sz="0" w:space="0" w:color="auto"/>
                        <w:left w:val="none" w:sz="0" w:space="0" w:color="auto"/>
                        <w:bottom w:val="none" w:sz="0" w:space="0" w:color="auto"/>
                        <w:right w:val="none" w:sz="0" w:space="0" w:color="auto"/>
                      </w:divBdr>
                    </w:div>
                  </w:divsChild>
                </w:div>
                <w:div w:id="1211187901">
                  <w:marLeft w:val="0"/>
                  <w:marRight w:val="0"/>
                  <w:marTop w:val="0"/>
                  <w:marBottom w:val="0"/>
                  <w:divBdr>
                    <w:top w:val="none" w:sz="0" w:space="0" w:color="auto"/>
                    <w:left w:val="none" w:sz="0" w:space="0" w:color="auto"/>
                    <w:bottom w:val="none" w:sz="0" w:space="0" w:color="auto"/>
                    <w:right w:val="none" w:sz="0" w:space="0" w:color="auto"/>
                  </w:divBdr>
                  <w:divsChild>
                    <w:div w:id="1598100403">
                      <w:marLeft w:val="0"/>
                      <w:marRight w:val="0"/>
                      <w:marTop w:val="0"/>
                      <w:marBottom w:val="0"/>
                      <w:divBdr>
                        <w:top w:val="none" w:sz="0" w:space="0" w:color="auto"/>
                        <w:left w:val="none" w:sz="0" w:space="0" w:color="auto"/>
                        <w:bottom w:val="none" w:sz="0" w:space="0" w:color="auto"/>
                        <w:right w:val="none" w:sz="0" w:space="0" w:color="auto"/>
                      </w:divBdr>
                    </w:div>
                  </w:divsChild>
                </w:div>
                <w:div w:id="1221552437">
                  <w:marLeft w:val="0"/>
                  <w:marRight w:val="0"/>
                  <w:marTop w:val="0"/>
                  <w:marBottom w:val="0"/>
                  <w:divBdr>
                    <w:top w:val="none" w:sz="0" w:space="0" w:color="auto"/>
                    <w:left w:val="none" w:sz="0" w:space="0" w:color="auto"/>
                    <w:bottom w:val="none" w:sz="0" w:space="0" w:color="auto"/>
                    <w:right w:val="none" w:sz="0" w:space="0" w:color="auto"/>
                  </w:divBdr>
                  <w:divsChild>
                    <w:div w:id="666791799">
                      <w:marLeft w:val="0"/>
                      <w:marRight w:val="0"/>
                      <w:marTop w:val="0"/>
                      <w:marBottom w:val="0"/>
                      <w:divBdr>
                        <w:top w:val="none" w:sz="0" w:space="0" w:color="auto"/>
                        <w:left w:val="none" w:sz="0" w:space="0" w:color="auto"/>
                        <w:bottom w:val="none" w:sz="0" w:space="0" w:color="auto"/>
                        <w:right w:val="none" w:sz="0" w:space="0" w:color="auto"/>
                      </w:divBdr>
                    </w:div>
                  </w:divsChild>
                </w:div>
                <w:div w:id="1223832113">
                  <w:marLeft w:val="0"/>
                  <w:marRight w:val="0"/>
                  <w:marTop w:val="0"/>
                  <w:marBottom w:val="0"/>
                  <w:divBdr>
                    <w:top w:val="none" w:sz="0" w:space="0" w:color="auto"/>
                    <w:left w:val="none" w:sz="0" w:space="0" w:color="auto"/>
                    <w:bottom w:val="none" w:sz="0" w:space="0" w:color="auto"/>
                    <w:right w:val="none" w:sz="0" w:space="0" w:color="auto"/>
                  </w:divBdr>
                  <w:divsChild>
                    <w:div w:id="1146581949">
                      <w:marLeft w:val="0"/>
                      <w:marRight w:val="0"/>
                      <w:marTop w:val="0"/>
                      <w:marBottom w:val="0"/>
                      <w:divBdr>
                        <w:top w:val="none" w:sz="0" w:space="0" w:color="auto"/>
                        <w:left w:val="none" w:sz="0" w:space="0" w:color="auto"/>
                        <w:bottom w:val="none" w:sz="0" w:space="0" w:color="auto"/>
                        <w:right w:val="none" w:sz="0" w:space="0" w:color="auto"/>
                      </w:divBdr>
                    </w:div>
                  </w:divsChild>
                </w:div>
                <w:div w:id="1236939570">
                  <w:marLeft w:val="0"/>
                  <w:marRight w:val="0"/>
                  <w:marTop w:val="0"/>
                  <w:marBottom w:val="0"/>
                  <w:divBdr>
                    <w:top w:val="none" w:sz="0" w:space="0" w:color="auto"/>
                    <w:left w:val="none" w:sz="0" w:space="0" w:color="auto"/>
                    <w:bottom w:val="none" w:sz="0" w:space="0" w:color="auto"/>
                    <w:right w:val="none" w:sz="0" w:space="0" w:color="auto"/>
                  </w:divBdr>
                  <w:divsChild>
                    <w:div w:id="1042904935">
                      <w:marLeft w:val="0"/>
                      <w:marRight w:val="0"/>
                      <w:marTop w:val="0"/>
                      <w:marBottom w:val="0"/>
                      <w:divBdr>
                        <w:top w:val="none" w:sz="0" w:space="0" w:color="auto"/>
                        <w:left w:val="none" w:sz="0" w:space="0" w:color="auto"/>
                        <w:bottom w:val="none" w:sz="0" w:space="0" w:color="auto"/>
                        <w:right w:val="none" w:sz="0" w:space="0" w:color="auto"/>
                      </w:divBdr>
                    </w:div>
                  </w:divsChild>
                </w:div>
                <w:div w:id="1237058529">
                  <w:marLeft w:val="0"/>
                  <w:marRight w:val="0"/>
                  <w:marTop w:val="0"/>
                  <w:marBottom w:val="0"/>
                  <w:divBdr>
                    <w:top w:val="none" w:sz="0" w:space="0" w:color="auto"/>
                    <w:left w:val="none" w:sz="0" w:space="0" w:color="auto"/>
                    <w:bottom w:val="none" w:sz="0" w:space="0" w:color="auto"/>
                    <w:right w:val="none" w:sz="0" w:space="0" w:color="auto"/>
                  </w:divBdr>
                  <w:divsChild>
                    <w:div w:id="1376349410">
                      <w:marLeft w:val="0"/>
                      <w:marRight w:val="0"/>
                      <w:marTop w:val="0"/>
                      <w:marBottom w:val="0"/>
                      <w:divBdr>
                        <w:top w:val="none" w:sz="0" w:space="0" w:color="auto"/>
                        <w:left w:val="none" w:sz="0" w:space="0" w:color="auto"/>
                        <w:bottom w:val="none" w:sz="0" w:space="0" w:color="auto"/>
                        <w:right w:val="none" w:sz="0" w:space="0" w:color="auto"/>
                      </w:divBdr>
                    </w:div>
                  </w:divsChild>
                </w:div>
                <w:div w:id="1237127146">
                  <w:marLeft w:val="0"/>
                  <w:marRight w:val="0"/>
                  <w:marTop w:val="0"/>
                  <w:marBottom w:val="0"/>
                  <w:divBdr>
                    <w:top w:val="none" w:sz="0" w:space="0" w:color="auto"/>
                    <w:left w:val="none" w:sz="0" w:space="0" w:color="auto"/>
                    <w:bottom w:val="none" w:sz="0" w:space="0" w:color="auto"/>
                    <w:right w:val="none" w:sz="0" w:space="0" w:color="auto"/>
                  </w:divBdr>
                  <w:divsChild>
                    <w:div w:id="1515532046">
                      <w:marLeft w:val="0"/>
                      <w:marRight w:val="0"/>
                      <w:marTop w:val="0"/>
                      <w:marBottom w:val="0"/>
                      <w:divBdr>
                        <w:top w:val="none" w:sz="0" w:space="0" w:color="auto"/>
                        <w:left w:val="none" w:sz="0" w:space="0" w:color="auto"/>
                        <w:bottom w:val="none" w:sz="0" w:space="0" w:color="auto"/>
                        <w:right w:val="none" w:sz="0" w:space="0" w:color="auto"/>
                      </w:divBdr>
                    </w:div>
                  </w:divsChild>
                </w:div>
                <w:div w:id="1245994889">
                  <w:marLeft w:val="0"/>
                  <w:marRight w:val="0"/>
                  <w:marTop w:val="0"/>
                  <w:marBottom w:val="0"/>
                  <w:divBdr>
                    <w:top w:val="none" w:sz="0" w:space="0" w:color="auto"/>
                    <w:left w:val="none" w:sz="0" w:space="0" w:color="auto"/>
                    <w:bottom w:val="none" w:sz="0" w:space="0" w:color="auto"/>
                    <w:right w:val="none" w:sz="0" w:space="0" w:color="auto"/>
                  </w:divBdr>
                  <w:divsChild>
                    <w:div w:id="2088335851">
                      <w:marLeft w:val="0"/>
                      <w:marRight w:val="0"/>
                      <w:marTop w:val="0"/>
                      <w:marBottom w:val="0"/>
                      <w:divBdr>
                        <w:top w:val="none" w:sz="0" w:space="0" w:color="auto"/>
                        <w:left w:val="none" w:sz="0" w:space="0" w:color="auto"/>
                        <w:bottom w:val="none" w:sz="0" w:space="0" w:color="auto"/>
                        <w:right w:val="none" w:sz="0" w:space="0" w:color="auto"/>
                      </w:divBdr>
                    </w:div>
                  </w:divsChild>
                </w:div>
                <w:div w:id="1278175642">
                  <w:marLeft w:val="0"/>
                  <w:marRight w:val="0"/>
                  <w:marTop w:val="0"/>
                  <w:marBottom w:val="0"/>
                  <w:divBdr>
                    <w:top w:val="none" w:sz="0" w:space="0" w:color="auto"/>
                    <w:left w:val="none" w:sz="0" w:space="0" w:color="auto"/>
                    <w:bottom w:val="none" w:sz="0" w:space="0" w:color="auto"/>
                    <w:right w:val="none" w:sz="0" w:space="0" w:color="auto"/>
                  </w:divBdr>
                  <w:divsChild>
                    <w:div w:id="1730229377">
                      <w:marLeft w:val="0"/>
                      <w:marRight w:val="0"/>
                      <w:marTop w:val="0"/>
                      <w:marBottom w:val="0"/>
                      <w:divBdr>
                        <w:top w:val="none" w:sz="0" w:space="0" w:color="auto"/>
                        <w:left w:val="none" w:sz="0" w:space="0" w:color="auto"/>
                        <w:bottom w:val="none" w:sz="0" w:space="0" w:color="auto"/>
                        <w:right w:val="none" w:sz="0" w:space="0" w:color="auto"/>
                      </w:divBdr>
                    </w:div>
                  </w:divsChild>
                </w:div>
                <w:div w:id="1284270680">
                  <w:marLeft w:val="0"/>
                  <w:marRight w:val="0"/>
                  <w:marTop w:val="0"/>
                  <w:marBottom w:val="0"/>
                  <w:divBdr>
                    <w:top w:val="none" w:sz="0" w:space="0" w:color="auto"/>
                    <w:left w:val="none" w:sz="0" w:space="0" w:color="auto"/>
                    <w:bottom w:val="none" w:sz="0" w:space="0" w:color="auto"/>
                    <w:right w:val="none" w:sz="0" w:space="0" w:color="auto"/>
                  </w:divBdr>
                  <w:divsChild>
                    <w:div w:id="447506021">
                      <w:marLeft w:val="0"/>
                      <w:marRight w:val="0"/>
                      <w:marTop w:val="0"/>
                      <w:marBottom w:val="0"/>
                      <w:divBdr>
                        <w:top w:val="none" w:sz="0" w:space="0" w:color="auto"/>
                        <w:left w:val="none" w:sz="0" w:space="0" w:color="auto"/>
                        <w:bottom w:val="none" w:sz="0" w:space="0" w:color="auto"/>
                        <w:right w:val="none" w:sz="0" w:space="0" w:color="auto"/>
                      </w:divBdr>
                    </w:div>
                  </w:divsChild>
                </w:div>
                <w:div w:id="1291663787">
                  <w:marLeft w:val="0"/>
                  <w:marRight w:val="0"/>
                  <w:marTop w:val="0"/>
                  <w:marBottom w:val="0"/>
                  <w:divBdr>
                    <w:top w:val="none" w:sz="0" w:space="0" w:color="auto"/>
                    <w:left w:val="none" w:sz="0" w:space="0" w:color="auto"/>
                    <w:bottom w:val="none" w:sz="0" w:space="0" w:color="auto"/>
                    <w:right w:val="none" w:sz="0" w:space="0" w:color="auto"/>
                  </w:divBdr>
                  <w:divsChild>
                    <w:div w:id="1110585353">
                      <w:marLeft w:val="0"/>
                      <w:marRight w:val="0"/>
                      <w:marTop w:val="0"/>
                      <w:marBottom w:val="0"/>
                      <w:divBdr>
                        <w:top w:val="none" w:sz="0" w:space="0" w:color="auto"/>
                        <w:left w:val="none" w:sz="0" w:space="0" w:color="auto"/>
                        <w:bottom w:val="none" w:sz="0" w:space="0" w:color="auto"/>
                        <w:right w:val="none" w:sz="0" w:space="0" w:color="auto"/>
                      </w:divBdr>
                    </w:div>
                  </w:divsChild>
                </w:div>
                <w:div w:id="1303389985">
                  <w:marLeft w:val="0"/>
                  <w:marRight w:val="0"/>
                  <w:marTop w:val="0"/>
                  <w:marBottom w:val="0"/>
                  <w:divBdr>
                    <w:top w:val="none" w:sz="0" w:space="0" w:color="auto"/>
                    <w:left w:val="none" w:sz="0" w:space="0" w:color="auto"/>
                    <w:bottom w:val="none" w:sz="0" w:space="0" w:color="auto"/>
                    <w:right w:val="none" w:sz="0" w:space="0" w:color="auto"/>
                  </w:divBdr>
                  <w:divsChild>
                    <w:div w:id="310523333">
                      <w:marLeft w:val="0"/>
                      <w:marRight w:val="0"/>
                      <w:marTop w:val="0"/>
                      <w:marBottom w:val="0"/>
                      <w:divBdr>
                        <w:top w:val="none" w:sz="0" w:space="0" w:color="auto"/>
                        <w:left w:val="none" w:sz="0" w:space="0" w:color="auto"/>
                        <w:bottom w:val="none" w:sz="0" w:space="0" w:color="auto"/>
                        <w:right w:val="none" w:sz="0" w:space="0" w:color="auto"/>
                      </w:divBdr>
                    </w:div>
                  </w:divsChild>
                </w:div>
                <w:div w:id="1319337223">
                  <w:marLeft w:val="0"/>
                  <w:marRight w:val="0"/>
                  <w:marTop w:val="0"/>
                  <w:marBottom w:val="0"/>
                  <w:divBdr>
                    <w:top w:val="none" w:sz="0" w:space="0" w:color="auto"/>
                    <w:left w:val="none" w:sz="0" w:space="0" w:color="auto"/>
                    <w:bottom w:val="none" w:sz="0" w:space="0" w:color="auto"/>
                    <w:right w:val="none" w:sz="0" w:space="0" w:color="auto"/>
                  </w:divBdr>
                  <w:divsChild>
                    <w:div w:id="733310992">
                      <w:marLeft w:val="0"/>
                      <w:marRight w:val="0"/>
                      <w:marTop w:val="0"/>
                      <w:marBottom w:val="0"/>
                      <w:divBdr>
                        <w:top w:val="none" w:sz="0" w:space="0" w:color="auto"/>
                        <w:left w:val="none" w:sz="0" w:space="0" w:color="auto"/>
                        <w:bottom w:val="none" w:sz="0" w:space="0" w:color="auto"/>
                        <w:right w:val="none" w:sz="0" w:space="0" w:color="auto"/>
                      </w:divBdr>
                    </w:div>
                  </w:divsChild>
                </w:div>
                <w:div w:id="1326933322">
                  <w:marLeft w:val="0"/>
                  <w:marRight w:val="0"/>
                  <w:marTop w:val="0"/>
                  <w:marBottom w:val="0"/>
                  <w:divBdr>
                    <w:top w:val="none" w:sz="0" w:space="0" w:color="auto"/>
                    <w:left w:val="none" w:sz="0" w:space="0" w:color="auto"/>
                    <w:bottom w:val="none" w:sz="0" w:space="0" w:color="auto"/>
                    <w:right w:val="none" w:sz="0" w:space="0" w:color="auto"/>
                  </w:divBdr>
                  <w:divsChild>
                    <w:div w:id="1781953486">
                      <w:marLeft w:val="0"/>
                      <w:marRight w:val="0"/>
                      <w:marTop w:val="0"/>
                      <w:marBottom w:val="0"/>
                      <w:divBdr>
                        <w:top w:val="none" w:sz="0" w:space="0" w:color="auto"/>
                        <w:left w:val="none" w:sz="0" w:space="0" w:color="auto"/>
                        <w:bottom w:val="none" w:sz="0" w:space="0" w:color="auto"/>
                        <w:right w:val="none" w:sz="0" w:space="0" w:color="auto"/>
                      </w:divBdr>
                    </w:div>
                  </w:divsChild>
                </w:div>
                <w:div w:id="1327053786">
                  <w:marLeft w:val="0"/>
                  <w:marRight w:val="0"/>
                  <w:marTop w:val="0"/>
                  <w:marBottom w:val="0"/>
                  <w:divBdr>
                    <w:top w:val="none" w:sz="0" w:space="0" w:color="auto"/>
                    <w:left w:val="none" w:sz="0" w:space="0" w:color="auto"/>
                    <w:bottom w:val="none" w:sz="0" w:space="0" w:color="auto"/>
                    <w:right w:val="none" w:sz="0" w:space="0" w:color="auto"/>
                  </w:divBdr>
                  <w:divsChild>
                    <w:div w:id="560219196">
                      <w:marLeft w:val="0"/>
                      <w:marRight w:val="0"/>
                      <w:marTop w:val="0"/>
                      <w:marBottom w:val="0"/>
                      <w:divBdr>
                        <w:top w:val="none" w:sz="0" w:space="0" w:color="auto"/>
                        <w:left w:val="none" w:sz="0" w:space="0" w:color="auto"/>
                        <w:bottom w:val="none" w:sz="0" w:space="0" w:color="auto"/>
                        <w:right w:val="none" w:sz="0" w:space="0" w:color="auto"/>
                      </w:divBdr>
                    </w:div>
                  </w:divsChild>
                </w:div>
                <w:div w:id="1356926248">
                  <w:marLeft w:val="0"/>
                  <w:marRight w:val="0"/>
                  <w:marTop w:val="0"/>
                  <w:marBottom w:val="0"/>
                  <w:divBdr>
                    <w:top w:val="none" w:sz="0" w:space="0" w:color="auto"/>
                    <w:left w:val="none" w:sz="0" w:space="0" w:color="auto"/>
                    <w:bottom w:val="none" w:sz="0" w:space="0" w:color="auto"/>
                    <w:right w:val="none" w:sz="0" w:space="0" w:color="auto"/>
                  </w:divBdr>
                  <w:divsChild>
                    <w:div w:id="1904018815">
                      <w:marLeft w:val="0"/>
                      <w:marRight w:val="0"/>
                      <w:marTop w:val="0"/>
                      <w:marBottom w:val="0"/>
                      <w:divBdr>
                        <w:top w:val="none" w:sz="0" w:space="0" w:color="auto"/>
                        <w:left w:val="none" w:sz="0" w:space="0" w:color="auto"/>
                        <w:bottom w:val="none" w:sz="0" w:space="0" w:color="auto"/>
                        <w:right w:val="none" w:sz="0" w:space="0" w:color="auto"/>
                      </w:divBdr>
                    </w:div>
                  </w:divsChild>
                </w:div>
                <w:div w:id="1373849400">
                  <w:marLeft w:val="0"/>
                  <w:marRight w:val="0"/>
                  <w:marTop w:val="0"/>
                  <w:marBottom w:val="0"/>
                  <w:divBdr>
                    <w:top w:val="none" w:sz="0" w:space="0" w:color="auto"/>
                    <w:left w:val="none" w:sz="0" w:space="0" w:color="auto"/>
                    <w:bottom w:val="none" w:sz="0" w:space="0" w:color="auto"/>
                    <w:right w:val="none" w:sz="0" w:space="0" w:color="auto"/>
                  </w:divBdr>
                  <w:divsChild>
                    <w:div w:id="1184368883">
                      <w:marLeft w:val="0"/>
                      <w:marRight w:val="0"/>
                      <w:marTop w:val="0"/>
                      <w:marBottom w:val="0"/>
                      <w:divBdr>
                        <w:top w:val="none" w:sz="0" w:space="0" w:color="auto"/>
                        <w:left w:val="none" w:sz="0" w:space="0" w:color="auto"/>
                        <w:bottom w:val="none" w:sz="0" w:space="0" w:color="auto"/>
                        <w:right w:val="none" w:sz="0" w:space="0" w:color="auto"/>
                      </w:divBdr>
                    </w:div>
                  </w:divsChild>
                </w:div>
                <w:div w:id="1374958353">
                  <w:marLeft w:val="0"/>
                  <w:marRight w:val="0"/>
                  <w:marTop w:val="0"/>
                  <w:marBottom w:val="0"/>
                  <w:divBdr>
                    <w:top w:val="none" w:sz="0" w:space="0" w:color="auto"/>
                    <w:left w:val="none" w:sz="0" w:space="0" w:color="auto"/>
                    <w:bottom w:val="none" w:sz="0" w:space="0" w:color="auto"/>
                    <w:right w:val="none" w:sz="0" w:space="0" w:color="auto"/>
                  </w:divBdr>
                  <w:divsChild>
                    <w:div w:id="35081858">
                      <w:marLeft w:val="0"/>
                      <w:marRight w:val="0"/>
                      <w:marTop w:val="0"/>
                      <w:marBottom w:val="0"/>
                      <w:divBdr>
                        <w:top w:val="none" w:sz="0" w:space="0" w:color="auto"/>
                        <w:left w:val="none" w:sz="0" w:space="0" w:color="auto"/>
                        <w:bottom w:val="none" w:sz="0" w:space="0" w:color="auto"/>
                        <w:right w:val="none" w:sz="0" w:space="0" w:color="auto"/>
                      </w:divBdr>
                    </w:div>
                    <w:div w:id="2077118809">
                      <w:marLeft w:val="0"/>
                      <w:marRight w:val="0"/>
                      <w:marTop w:val="0"/>
                      <w:marBottom w:val="0"/>
                      <w:divBdr>
                        <w:top w:val="none" w:sz="0" w:space="0" w:color="auto"/>
                        <w:left w:val="none" w:sz="0" w:space="0" w:color="auto"/>
                        <w:bottom w:val="none" w:sz="0" w:space="0" w:color="auto"/>
                        <w:right w:val="none" w:sz="0" w:space="0" w:color="auto"/>
                      </w:divBdr>
                    </w:div>
                  </w:divsChild>
                </w:div>
                <w:div w:id="1377315413">
                  <w:marLeft w:val="0"/>
                  <w:marRight w:val="0"/>
                  <w:marTop w:val="0"/>
                  <w:marBottom w:val="0"/>
                  <w:divBdr>
                    <w:top w:val="none" w:sz="0" w:space="0" w:color="auto"/>
                    <w:left w:val="none" w:sz="0" w:space="0" w:color="auto"/>
                    <w:bottom w:val="none" w:sz="0" w:space="0" w:color="auto"/>
                    <w:right w:val="none" w:sz="0" w:space="0" w:color="auto"/>
                  </w:divBdr>
                  <w:divsChild>
                    <w:div w:id="563487472">
                      <w:marLeft w:val="0"/>
                      <w:marRight w:val="0"/>
                      <w:marTop w:val="0"/>
                      <w:marBottom w:val="0"/>
                      <w:divBdr>
                        <w:top w:val="none" w:sz="0" w:space="0" w:color="auto"/>
                        <w:left w:val="none" w:sz="0" w:space="0" w:color="auto"/>
                        <w:bottom w:val="none" w:sz="0" w:space="0" w:color="auto"/>
                        <w:right w:val="none" w:sz="0" w:space="0" w:color="auto"/>
                      </w:divBdr>
                    </w:div>
                  </w:divsChild>
                </w:div>
                <w:div w:id="1406145036">
                  <w:marLeft w:val="0"/>
                  <w:marRight w:val="0"/>
                  <w:marTop w:val="0"/>
                  <w:marBottom w:val="0"/>
                  <w:divBdr>
                    <w:top w:val="none" w:sz="0" w:space="0" w:color="auto"/>
                    <w:left w:val="none" w:sz="0" w:space="0" w:color="auto"/>
                    <w:bottom w:val="none" w:sz="0" w:space="0" w:color="auto"/>
                    <w:right w:val="none" w:sz="0" w:space="0" w:color="auto"/>
                  </w:divBdr>
                  <w:divsChild>
                    <w:div w:id="889612174">
                      <w:marLeft w:val="0"/>
                      <w:marRight w:val="0"/>
                      <w:marTop w:val="0"/>
                      <w:marBottom w:val="0"/>
                      <w:divBdr>
                        <w:top w:val="none" w:sz="0" w:space="0" w:color="auto"/>
                        <w:left w:val="none" w:sz="0" w:space="0" w:color="auto"/>
                        <w:bottom w:val="none" w:sz="0" w:space="0" w:color="auto"/>
                        <w:right w:val="none" w:sz="0" w:space="0" w:color="auto"/>
                      </w:divBdr>
                    </w:div>
                  </w:divsChild>
                </w:div>
                <w:div w:id="1414545471">
                  <w:marLeft w:val="0"/>
                  <w:marRight w:val="0"/>
                  <w:marTop w:val="0"/>
                  <w:marBottom w:val="0"/>
                  <w:divBdr>
                    <w:top w:val="none" w:sz="0" w:space="0" w:color="auto"/>
                    <w:left w:val="none" w:sz="0" w:space="0" w:color="auto"/>
                    <w:bottom w:val="none" w:sz="0" w:space="0" w:color="auto"/>
                    <w:right w:val="none" w:sz="0" w:space="0" w:color="auto"/>
                  </w:divBdr>
                  <w:divsChild>
                    <w:div w:id="2026244416">
                      <w:marLeft w:val="0"/>
                      <w:marRight w:val="0"/>
                      <w:marTop w:val="0"/>
                      <w:marBottom w:val="0"/>
                      <w:divBdr>
                        <w:top w:val="none" w:sz="0" w:space="0" w:color="auto"/>
                        <w:left w:val="none" w:sz="0" w:space="0" w:color="auto"/>
                        <w:bottom w:val="none" w:sz="0" w:space="0" w:color="auto"/>
                        <w:right w:val="none" w:sz="0" w:space="0" w:color="auto"/>
                      </w:divBdr>
                    </w:div>
                  </w:divsChild>
                </w:div>
                <w:div w:id="1421219940">
                  <w:marLeft w:val="0"/>
                  <w:marRight w:val="0"/>
                  <w:marTop w:val="0"/>
                  <w:marBottom w:val="0"/>
                  <w:divBdr>
                    <w:top w:val="none" w:sz="0" w:space="0" w:color="auto"/>
                    <w:left w:val="none" w:sz="0" w:space="0" w:color="auto"/>
                    <w:bottom w:val="none" w:sz="0" w:space="0" w:color="auto"/>
                    <w:right w:val="none" w:sz="0" w:space="0" w:color="auto"/>
                  </w:divBdr>
                  <w:divsChild>
                    <w:div w:id="745958316">
                      <w:marLeft w:val="0"/>
                      <w:marRight w:val="0"/>
                      <w:marTop w:val="0"/>
                      <w:marBottom w:val="0"/>
                      <w:divBdr>
                        <w:top w:val="none" w:sz="0" w:space="0" w:color="auto"/>
                        <w:left w:val="none" w:sz="0" w:space="0" w:color="auto"/>
                        <w:bottom w:val="none" w:sz="0" w:space="0" w:color="auto"/>
                        <w:right w:val="none" w:sz="0" w:space="0" w:color="auto"/>
                      </w:divBdr>
                    </w:div>
                  </w:divsChild>
                </w:div>
                <w:div w:id="1425608067">
                  <w:marLeft w:val="0"/>
                  <w:marRight w:val="0"/>
                  <w:marTop w:val="0"/>
                  <w:marBottom w:val="0"/>
                  <w:divBdr>
                    <w:top w:val="none" w:sz="0" w:space="0" w:color="auto"/>
                    <w:left w:val="none" w:sz="0" w:space="0" w:color="auto"/>
                    <w:bottom w:val="none" w:sz="0" w:space="0" w:color="auto"/>
                    <w:right w:val="none" w:sz="0" w:space="0" w:color="auto"/>
                  </w:divBdr>
                  <w:divsChild>
                    <w:div w:id="288169698">
                      <w:marLeft w:val="0"/>
                      <w:marRight w:val="0"/>
                      <w:marTop w:val="0"/>
                      <w:marBottom w:val="0"/>
                      <w:divBdr>
                        <w:top w:val="none" w:sz="0" w:space="0" w:color="auto"/>
                        <w:left w:val="none" w:sz="0" w:space="0" w:color="auto"/>
                        <w:bottom w:val="none" w:sz="0" w:space="0" w:color="auto"/>
                        <w:right w:val="none" w:sz="0" w:space="0" w:color="auto"/>
                      </w:divBdr>
                    </w:div>
                  </w:divsChild>
                </w:div>
                <w:div w:id="1431202773">
                  <w:marLeft w:val="0"/>
                  <w:marRight w:val="0"/>
                  <w:marTop w:val="0"/>
                  <w:marBottom w:val="0"/>
                  <w:divBdr>
                    <w:top w:val="none" w:sz="0" w:space="0" w:color="auto"/>
                    <w:left w:val="none" w:sz="0" w:space="0" w:color="auto"/>
                    <w:bottom w:val="none" w:sz="0" w:space="0" w:color="auto"/>
                    <w:right w:val="none" w:sz="0" w:space="0" w:color="auto"/>
                  </w:divBdr>
                  <w:divsChild>
                    <w:div w:id="1950695224">
                      <w:marLeft w:val="0"/>
                      <w:marRight w:val="0"/>
                      <w:marTop w:val="0"/>
                      <w:marBottom w:val="0"/>
                      <w:divBdr>
                        <w:top w:val="none" w:sz="0" w:space="0" w:color="auto"/>
                        <w:left w:val="none" w:sz="0" w:space="0" w:color="auto"/>
                        <w:bottom w:val="none" w:sz="0" w:space="0" w:color="auto"/>
                        <w:right w:val="none" w:sz="0" w:space="0" w:color="auto"/>
                      </w:divBdr>
                    </w:div>
                  </w:divsChild>
                </w:div>
                <w:div w:id="1447232373">
                  <w:marLeft w:val="0"/>
                  <w:marRight w:val="0"/>
                  <w:marTop w:val="0"/>
                  <w:marBottom w:val="0"/>
                  <w:divBdr>
                    <w:top w:val="none" w:sz="0" w:space="0" w:color="auto"/>
                    <w:left w:val="none" w:sz="0" w:space="0" w:color="auto"/>
                    <w:bottom w:val="none" w:sz="0" w:space="0" w:color="auto"/>
                    <w:right w:val="none" w:sz="0" w:space="0" w:color="auto"/>
                  </w:divBdr>
                  <w:divsChild>
                    <w:div w:id="572664630">
                      <w:marLeft w:val="0"/>
                      <w:marRight w:val="0"/>
                      <w:marTop w:val="0"/>
                      <w:marBottom w:val="0"/>
                      <w:divBdr>
                        <w:top w:val="none" w:sz="0" w:space="0" w:color="auto"/>
                        <w:left w:val="none" w:sz="0" w:space="0" w:color="auto"/>
                        <w:bottom w:val="none" w:sz="0" w:space="0" w:color="auto"/>
                        <w:right w:val="none" w:sz="0" w:space="0" w:color="auto"/>
                      </w:divBdr>
                    </w:div>
                  </w:divsChild>
                </w:div>
                <w:div w:id="1492408870">
                  <w:marLeft w:val="0"/>
                  <w:marRight w:val="0"/>
                  <w:marTop w:val="0"/>
                  <w:marBottom w:val="0"/>
                  <w:divBdr>
                    <w:top w:val="none" w:sz="0" w:space="0" w:color="auto"/>
                    <w:left w:val="none" w:sz="0" w:space="0" w:color="auto"/>
                    <w:bottom w:val="none" w:sz="0" w:space="0" w:color="auto"/>
                    <w:right w:val="none" w:sz="0" w:space="0" w:color="auto"/>
                  </w:divBdr>
                  <w:divsChild>
                    <w:div w:id="1302927003">
                      <w:marLeft w:val="0"/>
                      <w:marRight w:val="0"/>
                      <w:marTop w:val="0"/>
                      <w:marBottom w:val="0"/>
                      <w:divBdr>
                        <w:top w:val="none" w:sz="0" w:space="0" w:color="auto"/>
                        <w:left w:val="none" w:sz="0" w:space="0" w:color="auto"/>
                        <w:bottom w:val="none" w:sz="0" w:space="0" w:color="auto"/>
                        <w:right w:val="none" w:sz="0" w:space="0" w:color="auto"/>
                      </w:divBdr>
                    </w:div>
                  </w:divsChild>
                </w:div>
                <w:div w:id="1492984954">
                  <w:marLeft w:val="0"/>
                  <w:marRight w:val="0"/>
                  <w:marTop w:val="0"/>
                  <w:marBottom w:val="0"/>
                  <w:divBdr>
                    <w:top w:val="none" w:sz="0" w:space="0" w:color="auto"/>
                    <w:left w:val="none" w:sz="0" w:space="0" w:color="auto"/>
                    <w:bottom w:val="none" w:sz="0" w:space="0" w:color="auto"/>
                    <w:right w:val="none" w:sz="0" w:space="0" w:color="auto"/>
                  </w:divBdr>
                  <w:divsChild>
                    <w:div w:id="1955476786">
                      <w:marLeft w:val="0"/>
                      <w:marRight w:val="0"/>
                      <w:marTop w:val="0"/>
                      <w:marBottom w:val="0"/>
                      <w:divBdr>
                        <w:top w:val="none" w:sz="0" w:space="0" w:color="auto"/>
                        <w:left w:val="none" w:sz="0" w:space="0" w:color="auto"/>
                        <w:bottom w:val="none" w:sz="0" w:space="0" w:color="auto"/>
                        <w:right w:val="none" w:sz="0" w:space="0" w:color="auto"/>
                      </w:divBdr>
                    </w:div>
                  </w:divsChild>
                </w:div>
                <w:div w:id="1507675024">
                  <w:marLeft w:val="0"/>
                  <w:marRight w:val="0"/>
                  <w:marTop w:val="0"/>
                  <w:marBottom w:val="0"/>
                  <w:divBdr>
                    <w:top w:val="none" w:sz="0" w:space="0" w:color="auto"/>
                    <w:left w:val="none" w:sz="0" w:space="0" w:color="auto"/>
                    <w:bottom w:val="none" w:sz="0" w:space="0" w:color="auto"/>
                    <w:right w:val="none" w:sz="0" w:space="0" w:color="auto"/>
                  </w:divBdr>
                  <w:divsChild>
                    <w:div w:id="1694844622">
                      <w:marLeft w:val="0"/>
                      <w:marRight w:val="0"/>
                      <w:marTop w:val="0"/>
                      <w:marBottom w:val="0"/>
                      <w:divBdr>
                        <w:top w:val="none" w:sz="0" w:space="0" w:color="auto"/>
                        <w:left w:val="none" w:sz="0" w:space="0" w:color="auto"/>
                        <w:bottom w:val="none" w:sz="0" w:space="0" w:color="auto"/>
                        <w:right w:val="none" w:sz="0" w:space="0" w:color="auto"/>
                      </w:divBdr>
                    </w:div>
                  </w:divsChild>
                </w:div>
                <w:div w:id="1576546038">
                  <w:marLeft w:val="0"/>
                  <w:marRight w:val="0"/>
                  <w:marTop w:val="0"/>
                  <w:marBottom w:val="0"/>
                  <w:divBdr>
                    <w:top w:val="none" w:sz="0" w:space="0" w:color="auto"/>
                    <w:left w:val="none" w:sz="0" w:space="0" w:color="auto"/>
                    <w:bottom w:val="none" w:sz="0" w:space="0" w:color="auto"/>
                    <w:right w:val="none" w:sz="0" w:space="0" w:color="auto"/>
                  </w:divBdr>
                  <w:divsChild>
                    <w:div w:id="190145335">
                      <w:marLeft w:val="0"/>
                      <w:marRight w:val="0"/>
                      <w:marTop w:val="0"/>
                      <w:marBottom w:val="0"/>
                      <w:divBdr>
                        <w:top w:val="none" w:sz="0" w:space="0" w:color="auto"/>
                        <w:left w:val="none" w:sz="0" w:space="0" w:color="auto"/>
                        <w:bottom w:val="none" w:sz="0" w:space="0" w:color="auto"/>
                        <w:right w:val="none" w:sz="0" w:space="0" w:color="auto"/>
                      </w:divBdr>
                    </w:div>
                  </w:divsChild>
                </w:div>
                <w:div w:id="1581253495">
                  <w:marLeft w:val="0"/>
                  <w:marRight w:val="0"/>
                  <w:marTop w:val="0"/>
                  <w:marBottom w:val="0"/>
                  <w:divBdr>
                    <w:top w:val="none" w:sz="0" w:space="0" w:color="auto"/>
                    <w:left w:val="none" w:sz="0" w:space="0" w:color="auto"/>
                    <w:bottom w:val="none" w:sz="0" w:space="0" w:color="auto"/>
                    <w:right w:val="none" w:sz="0" w:space="0" w:color="auto"/>
                  </w:divBdr>
                  <w:divsChild>
                    <w:div w:id="726033010">
                      <w:marLeft w:val="0"/>
                      <w:marRight w:val="0"/>
                      <w:marTop w:val="0"/>
                      <w:marBottom w:val="0"/>
                      <w:divBdr>
                        <w:top w:val="none" w:sz="0" w:space="0" w:color="auto"/>
                        <w:left w:val="none" w:sz="0" w:space="0" w:color="auto"/>
                        <w:bottom w:val="none" w:sz="0" w:space="0" w:color="auto"/>
                        <w:right w:val="none" w:sz="0" w:space="0" w:color="auto"/>
                      </w:divBdr>
                    </w:div>
                  </w:divsChild>
                </w:div>
                <w:div w:id="1585145144">
                  <w:marLeft w:val="0"/>
                  <w:marRight w:val="0"/>
                  <w:marTop w:val="0"/>
                  <w:marBottom w:val="0"/>
                  <w:divBdr>
                    <w:top w:val="none" w:sz="0" w:space="0" w:color="auto"/>
                    <w:left w:val="none" w:sz="0" w:space="0" w:color="auto"/>
                    <w:bottom w:val="none" w:sz="0" w:space="0" w:color="auto"/>
                    <w:right w:val="none" w:sz="0" w:space="0" w:color="auto"/>
                  </w:divBdr>
                  <w:divsChild>
                    <w:div w:id="552696946">
                      <w:marLeft w:val="0"/>
                      <w:marRight w:val="0"/>
                      <w:marTop w:val="0"/>
                      <w:marBottom w:val="0"/>
                      <w:divBdr>
                        <w:top w:val="none" w:sz="0" w:space="0" w:color="auto"/>
                        <w:left w:val="none" w:sz="0" w:space="0" w:color="auto"/>
                        <w:bottom w:val="none" w:sz="0" w:space="0" w:color="auto"/>
                        <w:right w:val="none" w:sz="0" w:space="0" w:color="auto"/>
                      </w:divBdr>
                    </w:div>
                  </w:divsChild>
                </w:div>
                <w:div w:id="1608461119">
                  <w:marLeft w:val="0"/>
                  <w:marRight w:val="0"/>
                  <w:marTop w:val="0"/>
                  <w:marBottom w:val="0"/>
                  <w:divBdr>
                    <w:top w:val="none" w:sz="0" w:space="0" w:color="auto"/>
                    <w:left w:val="none" w:sz="0" w:space="0" w:color="auto"/>
                    <w:bottom w:val="none" w:sz="0" w:space="0" w:color="auto"/>
                    <w:right w:val="none" w:sz="0" w:space="0" w:color="auto"/>
                  </w:divBdr>
                  <w:divsChild>
                    <w:div w:id="2011906452">
                      <w:marLeft w:val="0"/>
                      <w:marRight w:val="0"/>
                      <w:marTop w:val="0"/>
                      <w:marBottom w:val="0"/>
                      <w:divBdr>
                        <w:top w:val="none" w:sz="0" w:space="0" w:color="auto"/>
                        <w:left w:val="none" w:sz="0" w:space="0" w:color="auto"/>
                        <w:bottom w:val="none" w:sz="0" w:space="0" w:color="auto"/>
                        <w:right w:val="none" w:sz="0" w:space="0" w:color="auto"/>
                      </w:divBdr>
                    </w:div>
                  </w:divsChild>
                </w:div>
                <w:div w:id="1618871954">
                  <w:marLeft w:val="0"/>
                  <w:marRight w:val="0"/>
                  <w:marTop w:val="0"/>
                  <w:marBottom w:val="0"/>
                  <w:divBdr>
                    <w:top w:val="none" w:sz="0" w:space="0" w:color="auto"/>
                    <w:left w:val="none" w:sz="0" w:space="0" w:color="auto"/>
                    <w:bottom w:val="none" w:sz="0" w:space="0" w:color="auto"/>
                    <w:right w:val="none" w:sz="0" w:space="0" w:color="auto"/>
                  </w:divBdr>
                  <w:divsChild>
                    <w:div w:id="1359240561">
                      <w:marLeft w:val="0"/>
                      <w:marRight w:val="0"/>
                      <w:marTop w:val="0"/>
                      <w:marBottom w:val="0"/>
                      <w:divBdr>
                        <w:top w:val="none" w:sz="0" w:space="0" w:color="auto"/>
                        <w:left w:val="none" w:sz="0" w:space="0" w:color="auto"/>
                        <w:bottom w:val="none" w:sz="0" w:space="0" w:color="auto"/>
                        <w:right w:val="none" w:sz="0" w:space="0" w:color="auto"/>
                      </w:divBdr>
                    </w:div>
                  </w:divsChild>
                </w:div>
                <w:div w:id="1636176539">
                  <w:marLeft w:val="0"/>
                  <w:marRight w:val="0"/>
                  <w:marTop w:val="0"/>
                  <w:marBottom w:val="0"/>
                  <w:divBdr>
                    <w:top w:val="none" w:sz="0" w:space="0" w:color="auto"/>
                    <w:left w:val="none" w:sz="0" w:space="0" w:color="auto"/>
                    <w:bottom w:val="none" w:sz="0" w:space="0" w:color="auto"/>
                    <w:right w:val="none" w:sz="0" w:space="0" w:color="auto"/>
                  </w:divBdr>
                  <w:divsChild>
                    <w:div w:id="1760364974">
                      <w:marLeft w:val="0"/>
                      <w:marRight w:val="0"/>
                      <w:marTop w:val="0"/>
                      <w:marBottom w:val="0"/>
                      <w:divBdr>
                        <w:top w:val="none" w:sz="0" w:space="0" w:color="auto"/>
                        <w:left w:val="none" w:sz="0" w:space="0" w:color="auto"/>
                        <w:bottom w:val="none" w:sz="0" w:space="0" w:color="auto"/>
                        <w:right w:val="none" w:sz="0" w:space="0" w:color="auto"/>
                      </w:divBdr>
                    </w:div>
                  </w:divsChild>
                </w:div>
                <w:div w:id="1639527591">
                  <w:marLeft w:val="0"/>
                  <w:marRight w:val="0"/>
                  <w:marTop w:val="0"/>
                  <w:marBottom w:val="0"/>
                  <w:divBdr>
                    <w:top w:val="none" w:sz="0" w:space="0" w:color="auto"/>
                    <w:left w:val="none" w:sz="0" w:space="0" w:color="auto"/>
                    <w:bottom w:val="none" w:sz="0" w:space="0" w:color="auto"/>
                    <w:right w:val="none" w:sz="0" w:space="0" w:color="auto"/>
                  </w:divBdr>
                  <w:divsChild>
                    <w:div w:id="531116378">
                      <w:marLeft w:val="0"/>
                      <w:marRight w:val="0"/>
                      <w:marTop w:val="0"/>
                      <w:marBottom w:val="0"/>
                      <w:divBdr>
                        <w:top w:val="none" w:sz="0" w:space="0" w:color="auto"/>
                        <w:left w:val="none" w:sz="0" w:space="0" w:color="auto"/>
                        <w:bottom w:val="none" w:sz="0" w:space="0" w:color="auto"/>
                        <w:right w:val="none" w:sz="0" w:space="0" w:color="auto"/>
                      </w:divBdr>
                    </w:div>
                  </w:divsChild>
                </w:div>
                <w:div w:id="1647972001">
                  <w:marLeft w:val="0"/>
                  <w:marRight w:val="0"/>
                  <w:marTop w:val="0"/>
                  <w:marBottom w:val="0"/>
                  <w:divBdr>
                    <w:top w:val="none" w:sz="0" w:space="0" w:color="auto"/>
                    <w:left w:val="none" w:sz="0" w:space="0" w:color="auto"/>
                    <w:bottom w:val="none" w:sz="0" w:space="0" w:color="auto"/>
                    <w:right w:val="none" w:sz="0" w:space="0" w:color="auto"/>
                  </w:divBdr>
                  <w:divsChild>
                    <w:div w:id="1289699312">
                      <w:marLeft w:val="0"/>
                      <w:marRight w:val="0"/>
                      <w:marTop w:val="0"/>
                      <w:marBottom w:val="0"/>
                      <w:divBdr>
                        <w:top w:val="none" w:sz="0" w:space="0" w:color="auto"/>
                        <w:left w:val="none" w:sz="0" w:space="0" w:color="auto"/>
                        <w:bottom w:val="none" w:sz="0" w:space="0" w:color="auto"/>
                        <w:right w:val="none" w:sz="0" w:space="0" w:color="auto"/>
                      </w:divBdr>
                    </w:div>
                  </w:divsChild>
                </w:div>
                <w:div w:id="1653482872">
                  <w:marLeft w:val="0"/>
                  <w:marRight w:val="0"/>
                  <w:marTop w:val="0"/>
                  <w:marBottom w:val="0"/>
                  <w:divBdr>
                    <w:top w:val="none" w:sz="0" w:space="0" w:color="auto"/>
                    <w:left w:val="none" w:sz="0" w:space="0" w:color="auto"/>
                    <w:bottom w:val="none" w:sz="0" w:space="0" w:color="auto"/>
                    <w:right w:val="none" w:sz="0" w:space="0" w:color="auto"/>
                  </w:divBdr>
                  <w:divsChild>
                    <w:div w:id="1812096433">
                      <w:marLeft w:val="0"/>
                      <w:marRight w:val="0"/>
                      <w:marTop w:val="0"/>
                      <w:marBottom w:val="0"/>
                      <w:divBdr>
                        <w:top w:val="none" w:sz="0" w:space="0" w:color="auto"/>
                        <w:left w:val="none" w:sz="0" w:space="0" w:color="auto"/>
                        <w:bottom w:val="none" w:sz="0" w:space="0" w:color="auto"/>
                        <w:right w:val="none" w:sz="0" w:space="0" w:color="auto"/>
                      </w:divBdr>
                    </w:div>
                  </w:divsChild>
                </w:div>
                <w:div w:id="1656182042">
                  <w:marLeft w:val="0"/>
                  <w:marRight w:val="0"/>
                  <w:marTop w:val="0"/>
                  <w:marBottom w:val="0"/>
                  <w:divBdr>
                    <w:top w:val="none" w:sz="0" w:space="0" w:color="auto"/>
                    <w:left w:val="none" w:sz="0" w:space="0" w:color="auto"/>
                    <w:bottom w:val="none" w:sz="0" w:space="0" w:color="auto"/>
                    <w:right w:val="none" w:sz="0" w:space="0" w:color="auto"/>
                  </w:divBdr>
                  <w:divsChild>
                    <w:div w:id="903224831">
                      <w:marLeft w:val="0"/>
                      <w:marRight w:val="0"/>
                      <w:marTop w:val="0"/>
                      <w:marBottom w:val="0"/>
                      <w:divBdr>
                        <w:top w:val="none" w:sz="0" w:space="0" w:color="auto"/>
                        <w:left w:val="none" w:sz="0" w:space="0" w:color="auto"/>
                        <w:bottom w:val="none" w:sz="0" w:space="0" w:color="auto"/>
                        <w:right w:val="none" w:sz="0" w:space="0" w:color="auto"/>
                      </w:divBdr>
                    </w:div>
                  </w:divsChild>
                </w:div>
                <w:div w:id="1666783690">
                  <w:marLeft w:val="0"/>
                  <w:marRight w:val="0"/>
                  <w:marTop w:val="0"/>
                  <w:marBottom w:val="0"/>
                  <w:divBdr>
                    <w:top w:val="none" w:sz="0" w:space="0" w:color="auto"/>
                    <w:left w:val="none" w:sz="0" w:space="0" w:color="auto"/>
                    <w:bottom w:val="none" w:sz="0" w:space="0" w:color="auto"/>
                    <w:right w:val="none" w:sz="0" w:space="0" w:color="auto"/>
                  </w:divBdr>
                  <w:divsChild>
                    <w:div w:id="988286459">
                      <w:marLeft w:val="0"/>
                      <w:marRight w:val="0"/>
                      <w:marTop w:val="0"/>
                      <w:marBottom w:val="0"/>
                      <w:divBdr>
                        <w:top w:val="none" w:sz="0" w:space="0" w:color="auto"/>
                        <w:left w:val="none" w:sz="0" w:space="0" w:color="auto"/>
                        <w:bottom w:val="none" w:sz="0" w:space="0" w:color="auto"/>
                        <w:right w:val="none" w:sz="0" w:space="0" w:color="auto"/>
                      </w:divBdr>
                    </w:div>
                  </w:divsChild>
                </w:div>
                <w:div w:id="1675500065">
                  <w:marLeft w:val="0"/>
                  <w:marRight w:val="0"/>
                  <w:marTop w:val="0"/>
                  <w:marBottom w:val="0"/>
                  <w:divBdr>
                    <w:top w:val="none" w:sz="0" w:space="0" w:color="auto"/>
                    <w:left w:val="none" w:sz="0" w:space="0" w:color="auto"/>
                    <w:bottom w:val="none" w:sz="0" w:space="0" w:color="auto"/>
                    <w:right w:val="none" w:sz="0" w:space="0" w:color="auto"/>
                  </w:divBdr>
                  <w:divsChild>
                    <w:div w:id="1700551005">
                      <w:marLeft w:val="0"/>
                      <w:marRight w:val="0"/>
                      <w:marTop w:val="0"/>
                      <w:marBottom w:val="0"/>
                      <w:divBdr>
                        <w:top w:val="none" w:sz="0" w:space="0" w:color="auto"/>
                        <w:left w:val="none" w:sz="0" w:space="0" w:color="auto"/>
                        <w:bottom w:val="none" w:sz="0" w:space="0" w:color="auto"/>
                        <w:right w:val="none" w:sz="0" w:space="0" w:color="auto"/>
                      </w:divBdr>
                    </w:div>
                  </w:divsChild>
                </w:div>
                <w:div w:id="1676833939">
                  <w:marLeft w:val="0"/>
                  <w:marRight w:val="0"/>
                  <w:marTop w:val="0"/>
                  <w:marBottom w:val="0"/>
                  <w:divBdr>
                    <w:top w:val="none" w:sz="0" w:space="0" w:color="auto"/>
                    <w:left w:val="none" w:sz="0" w:space="0" w:color="auto"/>
                    <w:bottom w:val="none" w:sz="0" w:space="0" w:color="auto"/>
                    <w:right w:val="none" w:sz="0" w:space="0" w:color="auto"/>
                  </w:divBdr>
                  <w:divsChild>
                    <w:div w:id="299188191">
                      <w:marLeft w:val="0"/>
                      <w:marRight w:val="0"/>
                      <w:marTop w:val="0"/>
                      <w:marBottom w:val="0"/>
                      <w:divBdr>
                        <w:top w:val="none" w:sz="0" w:space="0" w:color="auto"/>
                        <w:left w:val="none" w:sz="0" w:space="0" w:color="auto"/>
                        <w:bottom w:val="none" w:sz="0" w:space="0" w:color="auto"/>
                        <w:right w:val="none" w:sz="0" w:space="0" w:color="auto"/>
                      </w:divBdr>
                    </w:div>
                  </w:divsChild>
                </w:div>
                <w:div w:id="1693262739">
                  <w:marLeft w:val="0"/>
                  <w:marRight w:val="0"/>
                  <w:marTop w:val="0"/>
                  <w:marBottom w:val="0"/>
                  <w:divBdr>
                    <w:top w:val="none" w:sz="0" w:space="0" w:color="auto"/>
                    <w:left w:val="none" w:sz="0" w:space="0" w:color="auto"/>
                    <w:bottom w:val="none" w:sz="0" w:space="0" w:color="auto"/>
                    <w:right w:val="none" w:sz="0" w:space="0" w:color="auto"/>
                  </w:divBdr>
                  <w:divsChild>
                    <w:div w:id="1078750198">
                      <w:marLeft w:val="0"/>
                      <w:marRight w:val="0"/>
                      <w:marTop w:val="0"/>
                      <w:marBottom w:val="0"/>
                      <w:divBdr>
                        <w:top w:val="none" w:sz="0" w:space="0" w:color="auto"/>
                        <w:left w:val="none" w:sz="0" w:space="0" w:color="auto"/>
                        <w:bottom w:val="none" w:sz="0" w:space="0" w:color="auto"/>
                        <w:right w:val="none" w:sz="0" w:space="0" w:color="auto"/>
                      </w:divBdr>
                    </w:div>
                  </w:divsChild>
                </w:div>
                <w:div w:id="1701857562">
                  <w:marLeft w:val="0"/>
                  <w:marRight w:val="0"/>
                  <w:marTop w:val="0"/>
                  <w:marBottom w:val="0"/>
                  <w:divBdr>
                    <w:top w:val="none" w:sz="0" w:space="0" w:color="auto"/>
                    <w:left w:val="none" w:sz="0" w:space="0" w:color="auto"/>
                    <w:bottom w:val="none" w:sz="0" w:space="0" w:color="auto"/>
                    <w:right w:val="none" w:sz="0" w:space="0" w:color="auto"/>
                  </w:divBdr>
                  <w:divsChild>
                    <w:div w:id="150293482">
                      <w:marLeft w:val="0"/>
                      <w:marRight w:val="0"/>
                      <w:marTop w:val="0"/>
                      <w:marBottom w:val="0"/>
                      <w:divBdr>
                        <w:top w:val="none" w:sz="0" w:space="0" w:color="auto"/>
                        <w:left w:val="none" w:sz="0" w:space="0" w:color="auto"/>
                        <w:bottom w:val="none" w:sz="0" w:space="0" w:color="auto"/>
                        <w:right w:val="none" w:sz="0" w:space="0" w:color="auto"/>
                      </w:divBdr>
                    </w:div>
                  </w:divsChild>
                </w:div>
                <w:div w:id="1715614397">
                  <w:marLeft w:val="0"/>
                  <w:marRight w:val="0"/>
                  <w:marTop w:val="0"/>
                  <w:marBottom w:val="0"/>
                  <w:divBdr>
                    <w:top w:val="none" w:sz="0" w:space="0" w:color="auto"/>
                    <w:left w:val="none" w:sz="0" w:space="0" w:color="auto"/>
                    <w:bottom w:val="none" w:sz="0" w:space="0" w:color="auto"/>
                    <w:right w:val="none" w:sz="0" w:space="0" w:color="auto"/>
                  </w:divBdr>
                  <w:divsChild>
                    <w:div w:id="1875188647">
                      <w:marLeft w:val="0"/>
                      <w:marRight w:val="0"/>
                      <w:marTop w:val="0"/>
                      <w:marBottom w:val="0"/>
                      <w:divBdr>
                        <w:top w:val="none" w:sz="0" w:space="0" w:color="auto"/>
                        <w:left w:val="none" w:sz="0" w:space="0" w:color="auto"/>
                        <w:bottom w:val="none" w:sz="0" w:space="0" w:color="auto"/>
                        <w:right w:val="none" w:sz="0" w:space="0" w:color="auto"/>
                      </w:divBdr>
                    </w:div>
                  </w:divsChild>
                </w:div>
                <w:div w:id="1716420172">
                  <w:marLeft w:val="0"/>
                  <w:marRight w:val="0"/>
                  <w:marTop w:val="0"/>
                  <w:marBottom w:val="0"/>
                  <w:divBdr>
                    <w:top w:val="none" w:sz="0" w:space="0" w:color="auto"/>
                    <w:left w:val="none" w:sz="0" w:space="0" w:color="auto"/>
                    <w:bottom w:val="none" w:sz="0" w:space="0" w:color="auto"/>
                    <w:right w:val="none" w:sz="0" w:space="0" w:color="auto"/>
                  </w:divBdr>
                  <w:divsChild>
                    <w:div w:id="972365305">
                      <w:marLeft w:val="0"/>
                      <w:marRight w:val="0"/>
                      <w:marTop w:val="0"/>
                      <w:marBottom w:val="0"/>
                      <w:divBdr>
                        <w:top w:val="none" w:sz="0" w:space="0" w:color="auto"/>
                        <w:left w:val="none" w:sz="0" w:space="0" w:color="auto"/>
                        <w:bottom w:val="none" w:sz="0" w:space="0" w:color="auto"/>
                        <w:right w:val="none" w:sz="0" w:space="0" w:color="auto"/>
                      </w:divBdr>
                    </w:div>
                  </w:divsChild>
                </w:div>
                <w:div w:id="1748187621">
                  <w:marLeft w:val="0"/>
                  <w:marRight w:val="0"/>
                  <w:marTop w:val="0"/>
                  <w:marBottom w:val="0"/>
                  <w:divBdr>
                    <w:top w:val="none" w:sz="0" w:space="0" w:color="auto"/>
                    <w:left w:val="none" w:sz="0" w:space="0" w:color="auto"/>
                    <w:bottom w:val="none" w:sz="0" w:space="0" w:color="auto"/>
                    <w:right w:val="none" w:sz="0" w:space="0" w:color="auto"/>
                  </w:divBdr>
                  <w:divsChild>
                    <w:div w:id="954753897">
                      <w:marLeft w:val="0"/>
                      <w:marRight w:val="0"/>
                      <w:marTop w:val="0"/>
                      <w:marBottom w:val="0"/>
                      <w:divBdr>
                        <w:top w:val="none" w:sz="0" w:space="0" w:color="auto"/>
                        <w:left w:val="none" w:sz="0" w:space="0" w:color="auto"/>
                        <w:bottom w:val="none" w:sz="0" w:space="0" w:color="auto"/>
                        <w:right w:val="none" w:sz="0" w:space="0" w:color="auto"/>
                      </w:divBdr>
                    </w:div>
                  </w:divsChild>
                </w:div>
                <w:div w:id="1752465382">
                  <w:marLeft w:val="0"/>
                  <w:marRight w:val="0"/>
                  <w:marTop w:val="0"/>
                  <w:marBottom w:val="0"/>
                  <w:divBdr>
                    <w:top w:val="none" w:sz="0" w:space="0" w:color="auto"/>
                    <w:left w:val="none" w:sz="0" w:space="0" w:color="auto"/>
                    <w:bottom w:val="none" w:sz="0" w:space="0" w:color="auto"/>
                    <w:right w:val="none" w:sz="0" w:space="0" w:color="auto"/>
                  </w:divBdr>
                  <w:divsChild>
                    <w:div w:id="1751005461">
                      <w:marLeft w:val="0"/>
                      <w:marRight w:val="0"/>
                      <w:marTop w:val="0"/>
                      <w:marBottom w:val="0"/>
                      <w:divBdr>
                        <w:top w:val="none" w:sz="0" w:space="0" w:color="auto"/>
                        <w:left w:val="none" w:sz="0" w:space="0" w:color="auto"/>
                        <w:bottom w:val="none" w:sz="0" w:space="0" w:color="auto"/>
                        <w:right w:val="none" w:sz="0" w:space="0" w:color="auto"/>
                      </w:divBdr>
                    </w:div>
                  </w:divsChild>
                </w:div>
                <w:div w:id="1753120245">
                  <w:marLeft w:val="0"/>
                  <w:marRight w:val="0"/>
                  <w:marTop w:val="0"/>
                  <w:marBottom w:val="0"/>
                  <w:divBdr>
                    <w:top w:val="none" w:sz="0" w:space="0" w:color="auto"/>
                    <w:left w:val="none" w:sz="0" w:space="0" w:color="auto"/>
                    <w:bottom w:val="none" w:sz="0" w:space="0" w:color="auto"/>
                    <w:right w:val="none" w:sz="0" w:space="0" w:color="auto"/>
                  </w:divBdr>
                  <w:divsChild>
                    <w:div w:id="475412180">
                      <w:marLeft w:val="0"/>
                      <w:marRight w:val="0"/>
                      <w:marTop w:val="0"/>
                      <w:marBottom w:val="0"/>
                      <w:divBdr>
                        <w:top w:val="none" w:sz="0" w:space="0" w:color="auto"/>
                        <w:left w:val="none" w:sz="0" w:space="0" w:color="auto"/>
                        <w:bottom w:val="none" w:sz="0" w:space="0" w:color="auto"/>
                        <w:right w:val="none" w:sz="0" w:space="0" w:color="auto"/>
                      </w:divBdr>
                    </w:div>
                  </w:divsChild>
                </w:div>
                <w:div w:id="1756979666">
                  <w:marLeft w:val="0"/>
                  <w:marRight w:val="0"/>
                  <w:marTop w:val="0"/>
                  <w:marBottom w:val="0"/>
                  <w:divBdr>
                    <w:top w:val="none" w:sz="0" w:space="0" w:color="auto"/>
                    <w:left w:val="none" w:sz="0" w:space="0" w:color="auto"/>
                    <w:bottom w:val="none" w:sz="0" w:space="0" w:color="auto"/>
                    <w:right w:val="none" w:sz="0" w:space="0" w:color="auto"/>
                  </w:divBdr>
                  <w:divsChild>
                    <w:div w:id="1619333190">
                      <w:marLeft w:val="0"/>
                      <w:marRight w:val="0"/>
                      <w:marTop w:val="0"/>
                      <w:marBottom w:val="0"/>
                      <w:divBdr>
                        <w:top w:val="none" w:sz="0" w:space="0" w:color="auto"/>
                        <w:left w:val="none" w:sz="0" w:space="0" w:color="auto"/>
                        <w:bottom w:val="none" w:sz="0" w:space="0" w:color="auto"/>
                        <w:right w:val="none" w:sz="0" w:space="0" w:color="auto"/>
                      </w:divBdr>
                    </w:div>
                  </w:divsChild>
                </w:div>
                <w:div w:id="1765107706">
                  <w:marLeft w:val="0"/>
                  <w:marRight w:val="0"/>
                  <w:marTop w:val="0"/>
                  <w:marBottom w:val="0"/>
                  <w:divBdr>
                    <w:top w:val="none" w:sz="0" w:space="0" w:color="auto"/>
                    <w:left w:val="none" w:sz="0" w:space="0" w:color="auto"/>
                    <w:bottom w:val="none" w:sz="0" w:space="0" w:color="auto"/>
                    <w:right w:val="none" w:sz="0" w:space="0" w:color="auto"/>
                  </w:divBdr>
                  <w:divsChild>
                    <w:div w:id="324627663">
                      <w:marLeft w:val="0"/>
                      <w:marRight w:val="0"/>
                      <w:marTop w:val="0"/>
                      <w:marBottom w:val="0"/>
                      <w:divBdr>
                        <w:top w:val="none" w:sz="0" w:space="0" w:color="auto"/>
                        <w:left w:val="none" w:sz="0" w:space="0" w:color="auto"/>
                        <w:bottom w:val="none" w:sz="0" w:space="0" w:color="auto"/>
                        <w:right w:val="none" w:sz="0" w:space="0" w:color="auto"/>
                      </w:divBdr>
                    </w:div>
                  </w:divsChild>
                </w:div>
                <w:div w:id="1778021050">
                  <w:marLeft w:val="0"/>
                  <w:marRight w:val="0"/>
                  <w:marTop w:val="0"/>
                  <w:marBottom w:val="0"/>
                  <w:divBdr>
                    <w:top w:val="none" w:sz="0" w:space="0" w:color="auto"/>
                    <w:left w:val="none" w:sz="0" w:space="0" w:color="auto"/>
                    <w:bottom w:val="none" w:sz="0" w:space="0" w:color="auto"/>
                    <w:right w:val="none" w:sz="0" w:space="0" w:color="auto"/>
                  </w:divBdr>
                  <w:divsChild>
                    <w:div w:id="997730867">
                      <w:marLeft w:val="0"/>
                      <w:marRight w:val="0"/>
                      <w:marTop w:val="0"/>
                      <w:marBottom w:val="0"/>
                      <w:divBdr>
                        <w:top w:val="none" w:sz="0" w:space="0" w:color="auto"/>
                        <w:left w:val="none" w:sz="0" w:space="0" w:color="auto"/>
                        <w:bottom w:val="none" w:sz="0" w:space="0" w:color="auto"/>
                        <w:right w:val="none" w:sz="0" w:space="0" w:color="auto"/>
                      </w:divBdr>
                    </w:div>
                  </w:divsChild>
                </w:div>
                <w:div w:id="1780638781">
                  <w:marLeft w:val="0"/>
                  <w:marRight w:val="0"/>
                  <w:marTop w:val="0"/>
                  <w:marBottom w:val="0"/>
                  <w:divBdr>
                    <w:top w:val="none" w:sz="0" w:space="0" w:color="auto"/>
                    <w:left w:val="none" w:sz="0" w:space="0" w:color="auto"/>
                    <w:bottom w:val="none" w:sz="0" w:space="0" w:color="auto"/>
                    <w:right w:val="none" w:sz="0" w:space="0" w:color="auto"/>
                  </w:divBdr>
                  <w:divsChild>
                    <w:div w:id="85351860">
                      <w:marLeft w:val="0"/>
                      <w:marRight w:val="0"/>
                      <w:marTop w:val="0"/>
                      <w:marBottom w:val="0"/>
                      <w:divBdr>
                        <w:top w:val="none" w:sz="0" w:space="0" w:color="auto"/>
                        <w:left w:val="none" w:sz="0" w:space="0" w:color="auto"/>
                        <w:bottom w:val="none" w:sz="0" w:space="0" w:color="auto"/>
                        <w:right w:val="none" w:sz="0" w:space="0" w:color="auto"/>
                      </w:divBdr>
                    </w:div>
                  </w:divsChild>
                </w:div>
                <w:div w:id="1810367401">
                  <w:marLeft w:val="0"/>
                  <w:marRight w:val="0"/>
                  <w:marTop w:val="0"/>
                  <w:marBottom w:val="0"/>
                  <w:divBdr>
                    <w:top w:val="none" w:sz="0" w:space="0" w:color="auto"/>
                    <w:left w:val="none" w:sz="0" w:space="0" w:color="auto"/>
                    <w:bottom w:val="none" w:sz="0" w:space="0" w:color="auto"/>
                    <w:right w:val="none" w:sz="0" w:space="0" w:color="auto"/>
                  </w:divBdr>
                  <w:divsChild>
                    <w:div w:id="122310914">
                      <w:marLeft w:val="0"/>
                      <w:marRight w:val="0"/>
                      <w:marTop w:val="0"/>
                      <w:marBottom w:val="0"/>
                      <w:divBdr>
                        <w:top w:val="none" w:sz="0" w:space="0" w:color="auto"/>
                        <w:left w:val="none" w:sz="0" w:space="0" w:color="auto"/>
                        <w:bottom w:val="none" w:sz="0" w:space="0" w:color="auto"/>
                        <w:right w:val="none" w:sz="0" w:space="0" w:color="auto"/>
                      </w:divBdr>
                    </w:div>
                  </w:divsChild>
                </w:div>
                <w:div w:id="1835609423">
                  <w:marLeft w:val="0"/>
                  <w:marRight w:val="0"/>
                  <w:marTop w:val="0"/>
                  <w:marBottom w:val="0"/>
                  <w:divBdr>
                    <w:top w:val="none" w:sz="0" w:space="0" w:color="auto"/>
                    <w:left w:val="none" w:sz="0" w:space="0" w:color="auto"/>
                    <w:bottom w:val="none" w:sz="0" w:space="0" w:color="auto"/>
                    <w:right w:val="none" w:sz="0" w:space="0" w:color="auto"/>
                  </w:divBdr>
                  <w:divsChild>
                    <w:div w:id="1898121443">
                      <w:marLeft w:val="0"/>
                      <w:marRight w:val="0"/>
                      <w:marTop w:val="0"/>
                      <w:marBottom w:val="0"/>
                      <w:divBdr>
                        <w:top w:val="none" w:sz="0" w:space="0" w:color="auto"/>
                        <w:left w:val="none" w:sz="0" w:space="0" w:color="auto"/>
                        <w:bottom w:val="none" w:sz="0" w:space="0" w:color="auto"/>
                        <w:right w:val="none" w:sz="0" w:space="0" w:color="auto"/>
                      </w:divBdr>
                    </w:div>
                  </w:divsChild>
                </w:div>
                <w:div w:id="1862010891">
                  <w:marLeft w:val="0"/>
                  <w:marRight w:val="0"/>
                  <w:marTop w:val="0"/>
                  <w:marBottom w:val="0"/>
                  <w:divBdr>
                    <w:top w:val="none" w:sz="0" w:space="0" w:color="auto"/>
                    <w:left w:val="none" w:sz="0" w:space="0" w:color="auto"/>
                    <w:bottom w:val="none" w:sz="0" w:space="0" w:color="auto"/>
                    <w:right w:val="none" w:sz="0" w:space="0" w:color="auto"/>
                  </w:divBdr>
                  <w:divsChild>
                    <w:div w:id="993994290">
                      <w:marLeft w:val="0"/>
                      <w:marRight w:val="0"/>
                      <w:marTop w:val="0"/>
                      <w:marBottom w:val="0"/>
                      <w:divBdr>
                        <w:top w:val="none" w:sz="0" w:space="0" w:color="auto"/>
                        <w:left w:val="none" w:sz="0" w:space="0" w:color="auto"/>
                        <w:bottom w:val="none" w:sz="0" w:space="0" w:color="auto"/>
                        <w:right w:val="none" w:sz="0" w:space="0" w:color="auto"/>
                      </w:divBdr>
                    </w:div>
                  </w:divsChild>
                </w:div>
                <w:div w:id="1885405858">
                  <w:marLeft w:val="0"/>
                  <w:marRight w:val="0"/>
                  <w:marTop w:val="0"/>
                  <w:marBottom w:val="0"/>
                  <w:divBdr>
                    <w:top w:val="none" w:sz="0" w:space="0" w:color="auto"/>
                    <w:left w:val="none" w:sz="0" w:space="0" w:color="auto"/>
                    <w:bottom w:val="none" w:sz="0" w:space="0" w:color="auto"/>
                    <w:right w:val="none" w:sz="0" w:space="0" w:color="auto"/>
                  </w:divBdr>
                  <w:divsChild>
                    <w:div w:id="1261525802">
                      <w:marLeft w:val="0"/>
                      <w:marRight w:val="0"/>
                      <w:marTop w:val="0"/>
                      <w:marBottom w:val="0"/>
                      <w:divBdr>
                        <w:top w:val="none" w:sz="0" w:space="0" w:color="auto"/>
                        <w:left w:val="none" w:sz="0" w:space="0" w:color="auto"/>
                        <w:bottom w:val="none" w:sz="0" w:space="0" w:color="auto"/>
                        <w:right w:val="none" w:sz="0" w:space="0" w:color="auto"/>
                      </w:divBdr>
                    </w:div>
                  </w:divsChild>
                </w:div>
                <w:div w:id="1900020031">
                  <w:marLeft w:val="0"/>
                  <w:marRight w:val="0"/>
                  <w:marTop w:val="0"/>
                  <w:marBottom w:val="0"/>
                  <w:divBdr>
                    <w:top w:val="none" w:sz="0" w:space="0" w:color="auto"/>
                    <w:left w:val="none" w:sz="0" w:space="0" w:color="auto"/>
                    <w:bottom w:val="none" w:sz="0" w:space="0" w:color="auto"/>
                    <w:right w:val="none" w:sz="0" w:space="0" w:color="auto"/>
                  </w:divBdr>
                  <w:divsChild>
                    <w:div w:id="1331180444">
                      <w:marLeft w:val="0"/>
                      <w:marRight w:val="0"/>
                      <w:marTop w:val="0"/>
                      <w:marBottom w:val="0"/>
                      <w:divBdr>
                        <w:top w:val="none" w:sz="0" w:space="0" w:color="auto"/>
                        <w:left w:val="none" w:sz="0" w:space="0" w:color="auto"/>
                        <w:bottom w:val="none" w:sz="0" w:space="0" w:color="auto"/>
                        <w:right w:val="none" w:sz="0" w:space="0" w:color="auto"/>
                      </w:divBdr>
                    </w:div>
                  </w:divsChild>
                </w:div>
                <w:div w:id="1929998740">
                  <w:marLeft w:val="0"/>
                  <w:marRight w:val="0"/>
                  <w:marTop w:val="0"/>
                  <w:marBottom w:val="0"/>
                  <w:divBdr>
                    <w:top w:val="none" w:sz="0" w:space="0" w:color="auto"/>
                    <w:left w:val="none" w:sz="0" w:space="0" w:color="auto"/>
                    <w:bottom w:val="none" w:sz="0" w:space="0" w:color="auto"/>
                    <w:right w:val="none" w:sz="0" w:space="0" w:color="auto"/>
                  </w:divBdr>
                  <w:divsChild>
                    <w:div w:id="29957552">
                      <w:marLeft w:val="0"/>
                      <w:marRight w:val="0"/>
                      <w:marTop w:val="0"/>
                      <w:marBottom w:val="0"/>
                      <w:divBdr>
                        <w:top w:val="none" w:sz="0" w:space="0" w:color="auto"/>
                        <w:left w:val="none" w:sz="0" w:space="0" w:color="auto"/>
                        <w:bottom w:val="none" w:sz="0" w:space="0" w:color="auto"/>
                        <w:right w:val="none" w:sz="0" w:space="0" w:color="auto"/>
                      </w:divBdr>
                    </w:div>
                  </w:divsChild>
                </w:div>
                <w:div w:id="1933852266">
                  <w:marLeft w:val="0"/>
                  <w:marRight w:val="0"/>
                  <w:marTop w:val="0"/>
                  <w:marBottom w:val="0"/>
                  <w:divBdr>
                    <w:top w:val="none" w:sz="0" w:space="0" w:color="auto"/>
                    <w:left w:val="none" w:sz="0" w:space="0" w:color="auto"/>
                    <w:bottom w:val="none" w:sz="0" w:space="0" w:color="auto"/>
                    <w:right w:val="none" w:sz="0" w:space="0" w:color="auto"/>
                  </w:divBdr>
                  <w:divsChild>
                    <w:div w:id="926234561">
                      <w:marLeft w:val="0"/>
                      <w:marRight w:val="0"/>
                      <w:marTop w:val="0"/>
                      <w:marBottom w:val="0"/>
                      <w:divBdr>
                        <w:top w:val="none" w:sz="0" w:space="0" w:color="auto"/>
                        <w:left w:val="none" w:sz="0" w:space="0" w:color="auto"/>
                        <w:bottom w:val="none" w:sz="0" w:space="0" w:color="auto"/>
                        <w:right w:val="none" w:sz="0" w:space="0" w:color="auto"/>
                      </w:divBdr>
                    </w:div>
                  </w:divsChild>
                </w:div>
                <w:div w:id="1941065192">
                  <w:marLeft w:val="0"/>
                  <w:marRight w:val="0"/>
                  <w:marTop w:val="0"/>
                  <w:marBottom w:val="0"/>
                  <w:divBdr>
                    <w:top w:val="none" w:sz="0" w:space="0" w:color="auto"/>
                    <w:left w:val="none" w:sz="0" w:space="0" w:color="auto"/>
                    <w:bottom w:val="none" w:sz="0" w:space="0" w:color="auto"/>
                    <w:right w:val="none" w:sz="0" w:space="0" w:color="auto"/>
                  </w:divBdr>
                  <w:divsChild>
                    <w:div w:id="754740445">
                      <w:marLeft w:val="0"/>
                      <w:marRight w:val="0"/>
                      <w:marTop w:val="0"/>
                      <w:marBottom w:val="0"/>
                      <w:divBdr>
                        <w:top w:val="none" w:sz="0" w:space="0" w:color="auto"/>
                        <w:left w:val="none" w:sz="0" w:space="0" w:color="auto"/>
                        <w:bottom w:val="none" w:sz="0" w:space="0" w:color="auto"/>
                        <w:right w:val="none" w:sz="0" w:space="0" w:color="auto"/>
                      </w:divBdr>
                    </w:div>
                  </w:divsChild>
                </w:div>
                <w:div w:id="1970355454">
                  <w:marLeft w:val="0"/>
                  <w:marRight w:val="0"/>
                  <w:marTop w:val="0"/>
                  <w:marBottom w:val="0"/>
                  <w:divBdr>
                    <w:top w:val="none" w:sz="0" w:space="0" w:color="auto"/>
                    <w:left w:val="none" w:sz="0" w:space="0" w:color="auto"/>
                    <w:bottom w:val="none" w:sz="0" w:space="0" w:color="auto"/>
                    <w:right w:val="none" w:sz="0" w:space="0" w:color="auto"/>
                  </w:divBdr>
                  <w:divsChild>
                    <w:div w:id="321929410">
                      <w:marLeft w:val="0"/>
                      <w:marRight w:val="0"/>
                      <w:marTop w:val="0"/>
                      <w:marBottom w:val="0"/>
                      <w:divBdr>
                        <w:top w:val="none" w:sz="0" w:space="0" w:color="auto"/>
                        <w:left w:val="none" w:sz="0" w:space="0" w:color="auto"/>
                        <w:bottom w:val="none" w:sz="0" w:space="0" w:color="auto"/>
                        <w:right w:val="none" w:sz="0" w:space="0" w:color="auto"/>
                      </w:divBdr>
                    </w:div>
                  </w:divsChild>
                </w:div>
                <w:div w:id="1977755946">
                  <w:marLeft w:val="0"/>
                  <w:marRight w:val="0"/>
                  <w:marTop w:val="0"/>
                  <w:marBottom w:val="0"/>
                  <w:divBdr>
                    <w:top w:val="none" w:sz="0" w:space="0" w:color="auto"/>
                    <w:left w:val="none" w:sz="0" w:space="0" w:color="auto"/>
                    <w:bottom w:val="none" w:sz="0" w:space="0" w:color="auto"/>
                    <w:right w:val="none" w:sz="0" w:space="0" w:color="auto"/>
                  </w:divBdr>
                  <w:divsChild>
                    <w:div w:id="1078592906">
                      <w:marLeft w:val="0"/>
                      <w:marRight w:val="0"/>
                      <w:marTop w:val="0"/>
                      <w:marBottom w:val="0"/>
                      <w:divBdr>
                        <w:top w:val="none" w:sz="0" w:space="0" w:color="auto"/>
                        <w:left w:val="none" w:sz="0" w:space="0" w:color="auto"/>
                        <w:bottom w:val="none" w:sz="0" w:space="0" w:color="auto"/>
                        <w:right w:val="none" w:sz="0" w:space="0" w:color="auto"/>
                      </w:divBdr>
                    </w:div>
                  </w:divsChild>
                </w:div>
                <w:div w:id="1980383683">
                  <w:marLeft w:val="0"/>
                  <w:marRight w:val="0"/>
                  <w:marTop w:val="0"/>
                  <w:marBottom w:val="0"/>
                  <w:divBdr>
                    <w:top w:val="none" w:sz="0" w:space="0" w:color="auto"/>
                    <w:left w:val="none" w:sz="0" w:space="0" w:color="auto"/>
                    <w:bottom w:val="none" w:sz="0" w:space="0" w:color="auto"/>
                    <w:right w:val="none" w:sz="0" w:space="0" w:color="auto"/>
                  </w:divBdr>
                  <w:divsChild>
                    <w:div w:id="1259366637">
                      <w:marLeft w:val="0"/>
                      <w:marRight w:val="0"/>
                      <w:marTop w:val="0"/>
                      <w:marBottom w:val="0"/>
                      <w:divBdr>
                        <w:top w:val="none" w:sz="0" w:space="0" w:color="auto"/>
                        <w:left w:val="none" w:sz="0" w:space="0" w:color="auto"/>
                        <w:bottom w:val="none" w:sz="0" w:space="0" w:color="auto"/>
                        <w:right w:val="none" w:sz="0" w:space="0" w:color="auto"/>
                      </w:divBdr>
                    </w:div>
                  </w:divsChild>
                </w:div>
                <w:div w:id="1988053394">
                  <w:marLeft w:val="0"/>
                  <w:marRight w:val="0"/>
                  <w:marTop w:val="0"/>
                  <w:marBottom w:val="0"/>
                  <w:divBdr>
                    <w:top w:val="none" w:sz="0" w:space="0" w:color="auto"/>
                    <w:left w:val="none" w:sz="0" w:space="0" w:color="auto"/>
                    <w:bottom w:val="none" w:sz="0" w:space="0" w:color="auto"/>
                    <w:right w:val="none" w:sz="0" w:space="0" w:color="auto"/>
                  </w:divBdr>
                  <w:divsChild>
                    <w:div w:id="2120829526">
                      <w:marLeft w:val="0"/>
                      <w:marRight w:val="0"/>
                      <w:marTop w:val="0"/>
                      <w:marBottom w:val="0"/>
                      <w:divBdr>
                        <w:top w:val="none" w:sz="0" w:space="0" w:color="auto"/>
                        <w:left w:val="none" w:sz="0" w:space="0" w:color="auto"/>
                        <w:bottom w:val="none" w:sz="0" w:space="0" w:color="auto"/>
                        <w:right w:val="none" w:sz="0" w:space="0" w:color="auto"/>
                      </w:divBdr>
                    </w:div>
                  </w:divsChild>
                </w:div>
                <w:div w:id="1988701206">
                  <w:marLeft w:val="0"/>
                  <w:marRight w:val="0"/>
                  <w:marTop w:val="0"/>
                  <w:marBottom w:val="0"/>
                  <w:divBdr>
                    <w:top w:val="none" w:sz="0" w:space="0" w:color="auto"/>
                    <w:left w:val="none" w:sz="0" w:space="0" w:color="auto"/>
                    <w:bottom w:val="none" w:sz="0" w:space="0" w:color="auto"/>
                    <w:right w:val="none" w:sz="0" w:space="0" w:color="auto"/>
                  </w:divBdr>
                  <w:divsChild>
                    <w:div w:id="1869247265">
                      <w:marLeft w:val="0"/>
                      <w:marRight w:val="0"/>
                      <w:marTop w:val="0"/>
                      <w:marBottom w:val="0"/>
                      <w:divBdr>
                        <w:top w:val="none" w:sz="0" w:space="0" w:color="auto"/>
                        <w:left w:val="none" w:sz="0" w:space="0" w:color="auto"/>
                        <w:bottom w:val="none" w:sz="0" w:space="0" w:color="auto"/>
                        <w:right w:val="none" w:sz="0" w:space="0" w:color="auto"/>
                      </w:divBdr>
                    </w:div>
                  </w:divsChild>
                </w:div>
                <w:div w:id="1989940011">
                  <w:marLeft w:val="0"/>
                  <w:marRight w:val="0"/>
                  <w:marTop w:val="0"/>
                  <w:marBottom w:val="0"/>
                  <w:divBdr>
                    <w:top w:val="none" w:sz="0" w:space="0" w:color="auto"/>
                    <w:left w:val="none" w:sz="0" w:space="0" w:color="auto"/>
                    <w:bottom w:val="none" w:sz="0" w:space="0" w:color="auto"/>
                    <w:right w:val="none" w:sz="0" w:space="0" w:color="auto"/>
                  </w:divBdr>
                  <w:divsChild>
                    <w:div w:id="318578650">
                      <w:marLeft w:val="0"/>
                      <w:marRight w:val="0"/>
                      <w:marTop w:val="0"/>
                      <w:marBottom w:val="0"/>
                      <w:divBdr>
                        <w:top w:val="none" w:sz="0" w:space="0" w:color="auto"/>
                        <w:left w:val="none" w:sz="0" w:space="0" w:color="auto"/>
                        <w:bottom w:val="none" w:sz="0" w:space="0" w:color="auto"/>
                        <w:right w:val="none" w:sz="0" w:space="0" w:color="auto"/>
                      </w:divBdr>
                    </w:div>
                  </w:divsChild>
                </w:div>
                <w:div w:id="1990748392">
                  <w:marLeft w:val="0"/>
                  <w:marRight w:val="0"/>
                  <w:marTop w:val="0"/>
                  <w:marBottom w:val="0"/>
                  <w:divBdr>
                    <w:top w:val="none" w:sz="0" w:space="0" w:color="auto"/>
                    <w:left w:val="none" w:sz="0" w:space="0" w:color="auto"/>
                    <w:bottom w:val="none" w:sz="0" w:space="0" w:color="auto"/>
                    <w:right w:val="none" w:sz="0" w:space="0" w:color="auto"/>
                  </w:divBdr>
                  <w:divsChild>
                    <w:div w:id="1381172808">
                      <w:marLeft w:val="0"/>
                      <w:marRight w:val="0"/>
                      <w:marTop w:val="0"/>
                      <w:marBottom w:val="0"/>
                      <w:divBdr>
                        <w:top w:val="none" w:sz="0" w:space="0" w:color="auto"/>
                        <w:left w:val="none" w:sz="0" w:space="0" w:color="auto"/>
                        <w:bottom w:val="none" w:sz="0" w:space="0" w:color="auto"/>
                        <w:right w:val="none" w:sz="0" w:space="0" w:color="auto"/>
                      </w:divBdr>
                    </w:div>
                  </w:divsChild>
                </w:div>
                <w:div w:id="1998220161">
                  <w:marLeft w:val="0"/>
                  <w:marRight w:val="0"/>
                  <w:marTop w:val="0"/>
                  <w:marBottom w:val="0"/>
                  <w:divBdr>
                    <w:top w:val="none" w:sz="0" w:space="0" w:color="auto"/>
                    <w:left w:val="none" w:sz="0" w:space="0" w:color="auto"/>
                    <w:bottom w:val="none" w:sz="0" w:space="0" w:color="auto"/>
                    <w:right w:val="none" w:sz="0" w:space="0" w:color="auto"/>
                  </w:divBdr>
                  <w:divsChild>
                    <w:div w:id="1789928537">
                      <w:marLeft w:val="0"/>
                      <w:marRight w:val="0"/>
                      <w:marTop w:val="0"/>
                      <w:marBottom w:val="0"/>
                      <w:divBdr>
                        <w:top w:val="none" w:sz="0" w:space="0" w:color="auto"/>
                        <w:left w:val="none" w:sz="0" w:space="0" w:color="auto"/>
                        <w:bottom w:val="none" w:sz="0" w:space="0" w:color="auto"/>
                        <w:right w:val="none" w:sz="0" w:space="0" w:color="auto"/>
                      </w:divBdr>
                    </w:div>
                  </w:divsChild>
                </w:div>
                <w:div w:id="2006349484">
                  <w:marLeft w:val="0"/>
                  <w:marRight w:val="0"/>
                  <w:marTop w:val="0"/>
                  <w:marBottom w:val="0"/>
                  <w:divBdr>
                    <w:top w:val="none" w:sz="0" w:space="0" w:color="auto"/>
                    <w:left w:val="none" w:sz="0" w:space="0" w:color="auto"/>
                    <w:bottom w:val="none" w:sz="0" w:space="0" w:color="auto"/>
                    <w:right w:val="none" w:sz="0" w:space="0" w:color="auto"/>
                  </w:divBdr>
                  <w:divsChild>
                    <w:div w:id="969750592">
                      <w:marLeft w:val="0"/>
                      <w:marRight w:val="0"/>
                      <w:marTop w:val="0"/>
                      <w:marBottom w:val="0"/>
                      <w:divBdr>
                        <w:top w:val="none" w:sz="0" w:space="0" w:color="auto"/>
                        <w:left w:val="none" w:sz="0" w:space="0" w:color="auto"/>
                        <w:bottom w:val="none" w:sz="0" w:space="0" w:color="auto"/>
                        <w:right w:val="none" w:sz="0" w:space="0" w:color="auto"/>
                      </w:divBdr>
                    </w:div>
                  </w:divsChild>
                </w:div>
                <w:div w:id="2006862432">
                  <w:marLeft w:val="0"/>
                  <w:marRight w:val="0"/>
                  <w:marTop w:val="0"/>
                  <w:marBottom w:val="0"/>
                  <w:divBdr>
                    <w:top w:val="none" w:sz="0" w:space="0" w:color="auto"/>
                    <w:left w:val="none" w:sz="0" w:space="0" w:color="auto"/>
                    <w:bottom w:val="none" w:sz="0" w:space="0" w:color="auto"/>
                    <w:right w:val="none" w:sz="0" w:space="0" w:color="auto"/>
                  </w:divBdr>
                  <w:divsChild>
                    <w:div w:id="1286501551">
                      <w:marLeft w:val="0"/>
                      <w:marRight w:val="0"/>
                      <w:marTop w:val="0"/>
                      <w:marBottom w:val="0"/>
                      <w:divBdr>
                        <w:top w:val="none" w:sz="0" w:space="0" w:color="auto"/>
                        <w:left w:val="none" w:sz="0" w:space="0" w:color="auto"/>
                        <w:bottom w:val="none" w:sz="0" w:space="0" w:color="auto"/>
                        <w:right w:val="none" w:sz="0" w:space="0" w:color="auto"/>
                      </w:divBdr>
                    </w:div>
                  </w:divsChild>
                </w:div>
                <w:div w:id="2013870366">
                  <w:marLeft w:val="0"/>
                  <w:marRight w:val="0"/>
                  <w:marTop w:val="0"/>
                  <w:marBottom w:val="0"/>
                  <w:divBdr>
                    <w:top w:val="none" w:sz="0" w:space="0" w:color="auto"/>
                    <w:left w:val="none" w:sz="0" w:space="0" w:color="auto"/>
                    <w:bottom w:val="none" w:sz="0" w:space="0" w:color="auto"/>
                    <w:right w:val="none" w:sz="0" w:space="0" w:color="auto"/>
                  </w:divBdr>
                  <w:divsChild>
                    <w:div w:id="1494177050">
                      <w:marLeft w:val="0"/>
                      <w:marRight w:val="0"/>
                      <w:marTop w:val="0"/>
                      <w:marBottom w:val="0"/>
                      <w:divBdr>
                        <w:top w:val="none" w:sz="0" w:space="0" w:color="auto"/>
                        <w:left w:val="none" w:sz="0" w:space="0" w:color="auto"/>
                        <w:bottom w:val="none" w:sz="0" w:space="0" w:color="auto"/>
                        <w:right w:val="none" w:sz="0" w:space="0" w:color="auto"/>
                      </w:divBdr>
                    </w:div>
                  </w:divsChild>
                </w:div>
                <w:div w:id="2026904190">
                  <w:marLeft w:val="0"/>
                  <w:marRight w:val="0"/>
                  <w:marTop w:val="0"/>
                  <w:marBottom w:val="0"/>
                  <w:divBdr>
                    <w:top w:val="none" w:sz="0" w:space="0" w:color="auto"/>
                    <w:left w:val="none" w:sz="0" w:space="0" w:color="auto"/>
                    <w:bottom w:val="none" w:sz="0" w:space="0" w:color="auto"/>
                    <w:right w:val="none" w:sz="0" w:space="0" w:color="auto"/>
                  </w:divBdr>
                  <w:divsChild>
                    <w:div w:id="1872377963">
                      <w:marLeft w:val="0"/>
                      <w:marRight w:val="0"/>
                      <w:marTop w:val="0"/>
                      <w:marBottom w:val="0"/>
                      <w:divBdr>
                        <w:top w:val="none" w:sz="0" w:space="0" w:color="auto"/>
                        <w:left w:val="none" w:sz="0" w:space="0" w:color="auto"/>
                        <w:bottom w:val="none" w:sz="0" w:space="0" w:color="auto"/>
                        <w:right w:val="none" w:sz="0" w:space="0" w:color="auto"/>
                      </w:divBdr>
                    </w:div>
                  </w:divsChild>
                </w:div>
                <w:div w:id="2027554861">
                  <w:marLeft w:val="0"/>
                  <w:marRight w:val="0"/>
                  <w:marTop w:val="0"/>
                  <w:marBottom w:val="0"/>
                  <w:divBdr>
                    <w:top w:val="none" w:sz="0" w:space="0" w:color="auto"/>
                    <w:left w:val="none" w:sz="0" w:space="0" w:color="auto"/>
                    <w:bottom w:val="none" w:sz="0" w:space="0" w:color="auto"/>
                    <w:right w:val="none" w:sz="0" w:space="0" w:color="auto"/>
                  </w:divBdr>
                  <w:divsChild>
                    <w:div w:id="2060401685">
                      <w:marLeft w:val="0"/>
                      <w:marRight w:val="0"/>
                      <w:marTop w:val="0"/>
                      <w:marBottom w:val="0"/>
                      <w:divBdr>
                        <w:top w:val="none" w:sz="0" w:space="0" w:color="auto"/>
                        <w:left w:val="none" w:sz="0" w:space="0" w:color="auto"/>
                        <w:bottom w:val="none" w:sz="0" w:space="0" w:color="auto"/>
                        <w:right w:val="none" w:sz="0" w:space="0" w:color="auto"/>
                      </w:divBdr>
                    </w:div>
                  </w:divsChild>
                </w:div>
                <w:div w:id="2047752846">
                  <w:marLeft w:val="0"/>
                  <w:marRight w:val="0"/>
                  <w:marTop w:val="0"/>
                  <w:marBottom w:val="0"/>
                  <w:divBdr>
                    <w:top w:val="none" w:sz="0" w:space="0" w:color="auto"/>
                    <w:left w:val="none" w:sz="0" w:space="0" w:color="auto"/>
                    <w:bottom w:val="none" w:sz="0" w:space="0" w:color="auto"/>
                    <w:right w:val="none" w:sz="0" w:space="0" w:color="auto"/>
                  </w:divBdr>
                  <w:divsChild>
                    <w:div w:id="1287857851">
                      <w:marLeft w:val="0"/>
                      <w:marRight w:val="0"/>
                      <w:marTop w:val="0"/>
                      <w:marBottom w:val="0"/>
                      <w:divBdr>
                        <w:top w:val="none" w:sz="0" w:space="0" w:color="auto"/>
                        <w:left w:val="none" w:sz="0" w:space="0" w:color="auto"/>
                        <w:bottom w:val="none" w:sz="0" w:space="0" w:color="auto"/>
                        <w:right w:val="none" w:sz="0" w:space="0" w:color="auto"/>
                      </w:divBdr>
                    </w:div>
                  </w:divsChild>
                </w:div>
                <w:div w:id="2050838670">
                  <w:marLeft w:val="0"/>
                  <w:marRight w:val="0"/>
                  <w:marTop w:val="0"/>
                  <w:marBottom w:val="0"/>
                  <w:divBdr>
                    <w:top w:val="none" w:sz="0" w:space="0" w:color="auto"/>
                    <w:left w:val="none" w:sz="0" w:space="0" w:color="auto"/>
                    <w:bottom w:val="none" w:sz="0" w:space="0" w:color="auto"/>
                    <w:right w:val="none" w:sz="0" w:space="0" w:color="auto"/>
                  </w:divBdr>
                  <w:divsChild>
                    <w:div w:id="676467386">
                      <w:marLeft w:val="0"/>
                      <w:marRight w:val="0"/>
                      <w:marTop w:val="0"/>
                      <w:marBottom w:val="0"/>
                      <w:divBdr>
                        <w:top w:val="none" w:sz="0" w:space="0" w:color="auto"/>
                        <w:left w:val="none" w:sz="0" w:space="0" w:color="auto"/>
                        <w:bottom w:val="none" w:sz="0" w:space="0" w:color="auto"/>
                        <w:right w:val="none" w:sz="0" w:space="0" w:color="auto"/>
                      </w:divBdr>
                    </w:div>
                  </w:divsChild>
                </w:div>
                <w:div w:id="2078548936">
                  <w:marLeft w:val="0"/>
                  <w:marRight w:val="0"/>
                  <w:marTop w:val="0"/>
                  <w:marBottom w:val="0"/>
                  <w:divBdr>
                    <w:top w:val="none" w:sz="0" w:space="0" w:color="auto"/>
                    <w:left w:val="none" w:sz="0" w:space="0" w:color="auto"/>
                    <w:bottom w:val="none" w:sz="0" w:space="0" w:color="auto"/>
                    <w:right w:val="none" w:sz="0" w:space="0" w:color="auto"/>
                  </w:divBdr>
                  <w:divsChild>
                    <w:div w:id="1933196539">
                      <w:marLeft w:val="0"/>
                      <w:marRight w:val="0"/>
                      <w:marTop w:val="0"/>
                      <w:marBottom w:val="0"/>
                      <w:divBdr>
                        <w:top w:val="none" w:sz="0" w:space="0" w:color="auto"/>
                        <w:left w:val="none" w:sz="0" w:space="0" w:color="auto"/>
                        <w:bottom w:val="none" w:sz="0" w:space="0" w:color="auto"/>
                        <w:right w:val="none" w:sz="0" w:space="0" w:color="auto"/>
                      </w:divBdr>
                    </w:div>
                  </w:divsChild>
                </w:div>
                <w:div w:id="2079159540">
                  <w:marLeft w:val="0"/>
                  <w:marRight w:val="0"/>
                  <w:marTop w:val="0"/>
                  <w:marBottom w:val="0"/>
                  <w:divBdr>
                    <w:top w:val="none" w:sz="0" w:space="0" w:color="auto"/>
                    <w:left w:val="none" w:sz="0" w:space="0" w:color="auto"/>
                    <w:bottom w:val="none" w:sz="0" w:space="0" w:color="auto"/>
                    <w:right w:val="none" w:sz="0" w:space="0" w:color="auto"/>
                  </w:divBdr>
                  <w:divsChild>
                    <w:div w:id="550926371">
                      <w:marLeft w:val="0"/>
                      <w:marRight w:val="0"/>
                      <w:marTop w:val="0"/>
                      <w:marBottom w:val="0"/>
                      <w:divBdr>
                        <w:top w:val="none" w:sz="0" w:space="0" w:color="auto"/>
                        <w:left w:val="none" w:sz="0" w:space="0" w:color="auto"/>
                        <w:bottom w:val="none" w:sz="0" w:space="0" w:color="auto"/>
                        <w:right w:val="none" w:sz="0" w:space="0" w:color="auto"/>
                      </w:divBdr>
                    </w:div>
                  </w:divsChild>
                </w:div>
                <w:div w:id="2096049411">
                  <w:marLeft w:val="0"/>
                  <w:marRight w:val="0"/>
                  <w:marTop w:val="0"/>
                  <w:marBottom w:val="0"/>
                  <w:divBdr>
                    <w:top w:val="none" w:sz="0" w:space="0" w:color="auto"/>
                    <w:left w:val="none" w:sz="0" w:space="0" w:color="auto"/>
                    <w:bottom w:val="none" w:sz="0" w:space="0" w:color="auto"/>
                    <w:right w:val="none" w:sz="0" w:space="0" w:color="auto"/>
                  </w:divBdr>
                  <w:divsChild>
                    <w:div w:id="1246648306">
                      <w:marLeft w:val="0"/>
                      <w:marRight w:val="0"/>
                      <w:marTop w:val="0"/>
                      <w:marBottom w:val="0"/>
                      <w:divBdr>
                        <w:top w:val="none" w:sz="0" w:space="0" w:color="auto"/>
                        <w:left w:val="none" w:sz="0" w:space="0" w:color="auto"/>
                        <w:bottom w:val="none" w:sz="0" w:space="0" w:color="auto"/>
                        <w:right w:val="none" w:sz="0" w:space="0" w:color="auto"/>
                      </w:divBdr>
                    </w:div>
                  </w:divsChild>
                </w:div>
                <w:div w:id="2120027550">
                  <w:marLeft w:val="0"/>
                  <w:marRight w:val="0"/>
                  <w:marTop w:val="0"/>
                  <w:marBottom w:val="0"/>
                  <w:divBdr>
                    <w:top w:val="none" w:sz="0" w:space="0" w:color="auto"/>
                    <w:left w:val="none" w:sz="0" w:space="0" w:color="auto"/>
                    <w:bottom w:val="none" w:sz="0" w:space="0" w:color="auto"/>
                    <w:right w:val="none" w:sz="0" w:space="0" w:color="auto"/>
                  </w:divBdr>
                  <w:divsChild>
                    <w:div w:id="335812469">
                      <w:marLeft w:val="0"/>
                      <w:marRight w:val="0"/>
                      <w:marTop w:val="0"/>
                      <w:marBottom w:val="0"/>
                      <w:divBdr>
                        <w:top w:val="none" w:sz="0" w:space="0" w:color="auto"/>
                        <w:left w:val="none" w:sz="0" w:space="0" w:color="auto"/>
                        <w:bottom w:val="none" w:sz="0" w:space="0" w:color="auto"/>
                        <w:right w:val="none" w:sz="0" w:space="0" w:color="auto"/>
                      </w:divBdr>
                    </w:div>
                  </w:divsChild>
                </w:div>
                <w:div w:id="2121602857">
                  <w:marLeft w:val="0"/>
                  <w:marRight w:val="0"/>
                  <w:marTop w:val="0"/>
                  <w:marBottom w:val="0"/>
                  <w:divBdr>
                    <w:top w:val="none" w:sz="0" w:space="0" w:color="auto"/>
                    <w:left w:val="none" w:sz="0" w:space="0" w:color="auto"/>
                    <w:bottom w:val="none" w:sz="0" w:space="0" w:color="auto"/>
                    <w:right w:val="none" w:sz="0" w:space="0" w:color="auto"/>
                  </w:divBdr>
                  <w:divsChild>
                    <w:div w:id="1884323185">
                      <w:marLeft w:val="0"/>
                      <w:marRight w:val="0"/>
                      <w:marTop w:val="0"/>
                      <w:marBottom w:val="0"/>
                      <w:divBdr>
                        <w:top w:val="none" w:sz="0" w:space="0" w:color="auto"/>
                        <w:left w:val="none" w:sz="0" w:space="0" w:color="auto"/>
                        <w:bottom w:val="none" w:sz="0" w:space="0" w:color="auto"/>
                        <w:right w:val="none" w:sz="0" w:space="0" w:color="auto"/>
                      </w:divBdr>
                    </w:div>
                  </w:divsChild>
                </w:div>
                <w:div w:id="2136828852">
                  <w:marLeft w:val="0"/>
                  <w:marRight w:val="0"/>
                  <w:marTop w:val="0"/>
                  <w:marBottom w:val="0"/>
                  <w:divBdr>
                    <w:top w:val="none" w:sz="0" w:space="0" w:color="auto"/>
                    <w:left w:val="none" w:sz="0" w:space="0" w:color="auto"/>
                    <w:bottom w:val="none" w:sz="0" w:space="0" w:color="auto"/>
                    <w:right w:val="none" w:sz="0" w:space="0" w:color="auto"/>
                  </w:divBdr>
                  <w:divsChild>
                    <w:div w:id="266431772">
                      <w:marLeft w:val="0"/>
                      <w:marRight w:val="0"/>
                      <w:marTop w:val="0"/>
                      <w:marBottom w:val="0"/>
                      <w:divBdr>
                        <w:top w:val="none" w:sz="0" w:space="0" w:color="auto"/>
                        <w:left w:val="none" w:sz="0" w:space="0" w:color="auto"/>
                        <w:bottom w:val="none" w:sz="0" w:space="0" w:color="auto"/>
                        <w:right w:val="none" w:sz="0" w:space="0" w:color="auto"/>
                      </w:divBdr>
                    </w:div>
                  </w:divsChild>
                </w:div>
                <w:div w:id="2140603772">
                  <w:marLeft w:val="0"/>
                  <w:marRight w:val="0"/>
                  <w:marTop w:val="0"/>
                  <w:marBottom w:val="0"/>
                  <w:divBdr>
                    <w:top w:val="none" w:sz="0" w:space="0" w:color="auto"/>
                    <w:left w:val="none" w:sz="0" w:space="0" w:color="auto"/>
                    <w:bottom w:val="none" w:sz="0" w:space="0" w:color="auto"/>
                    <w:right w:val="none" w:sz="0" w:space="0" w:color="auto"/>
                  </w:divBdr>
                  <w:divsChild>
                    <w:div w:id="239870978">
                      <w:marLeft w:val="0"/>
                      <w:marRight w:val="0"/>
                      <w:marTop w:val="0"/>
                      <w:marBottom w:val="0"/>
                      <w:divBdr>
                        <w:top w:val="none" w:sz="0" w:space="0" w:color="auto"/>
                        <w:left w:val="none" w:sz="0" w:space="0" w:color="auto"/>
                        <w:bottom w:val="none" w:sz="0" w:space="0" w:color="auto"/>
                        <w:right w:val="none" w:sz="0" w:space="0" w:color="auto"/>
                      </w:divBdr>
                    </w:div>
                  </w:divsChild>
                </w:div>
                <w:div w:id="2142337486">
                  <w:marLeft w:val="0"/>
                  <w:marRight w:val="0"/>
                  <w:marTop w:val="0"/>
                  <w:marBottom w:val="0"/>
                  <w:divBdr>
                    <w:top w:val="none" w:sz="0" w:space="0" w:color="auto"/>
                    <w:left w:val="none" w:sz="0" w:space="0" w:color="auto"/>
                    <w:bottom w:val="none" w:sz="0" w:space="0" w:color="auto"/>
                    <w:right w:val="none" w:sz="0" w:space="0" w:color="auto"/>
                  </w:divBdr>
                  <w:divsChild>
                    <w:div w:id="449320111">
                      <w:marLeft w:val="0"/>
                      <w:marRight w:val="0"/>
                      <w:marTop w:val="0"/>
                      <w:marBottom w:val="0"/>
                      <w:divBdr>
                        <w:top w:val="none" w:sz="0" w:space="0" w:color="auto"/>
                        <w:left w:val="none" w:sz="0" w:space="0" w:color="auto"/>
                        <w:bottom w:val="none" w:sz="0" w:space="0" w:color="auto"/>
                        <w:right w:val="none" w:sz="0" w:space="0" w:color="auto"/>
                      </w:divBdr>
                    </w:div>
                  </w:divsChild>
                </w:div>
                <w:div w:id="2142653603">
                  <w:marLeft w:val="0"/>
                  <w:marRight w:val="0"/>
                  <w:marTop w:val="0"/>
                  <w:marBottom w:val="0"/>
                  <w:divBdr>
                    <w:top w:val="none" w:sz="0" w:space="0" w:color="auto"/>
                    <w:left w:val="none" w:sz="0" w:space="0" w:color="auto"/>
                    <w:bottom w:val="none" w:sz="0" w:space="0" w:color="auto"/>
                    <w:right w:val="none" w:sz="0" w:space="0" w:color="auto"/>
                  </w:divBdr>
                  <w:divsChild>
                    <w:div w:id="1976985223">
                      <w:marLeft w:val="0"/>
                      <w:marRight w:val="0"/>
                      <w:marTop w:val="0"/>
                      <w:marBottom w:val="0"/>
                      <w:divBdr>
                        <w:top w:val="none" w:sz="0" w:space="0" w:color="auto"/>
                        <w:left w:val="none" w:sz="0" w:space="0" w:color="auto"/>
                        <w:bottom w:val="none" w:sz="0" w:space="0" w:color="auto"/>
                        <w:right w:val="none" w:sz="0" w:space="0" w:color="auto"/>
                      </w:divBdr>
                    </w:div>
                  </w:divsChild>
                </w:div>
                <w:div w:id="2143309774">
                  <w:marLeft w:val="0"/>
                  <w:marRight w:val="0"/>
                  <w:marTop w:val="0"/>
                  <w:marBottom w:val="0"/>
                  <w:divBdr>
                    <w:top w:val="none" w:sz="0" w:space="0" w:color="auto"/>
                    <w:left w:val="none" w:sz="0" w:space="0" w:color="auto"/>
                    <w:bottom w:val="none" w:sz="0" w:space="0" w:color="auto"/>
                    <w:right w:val="none" w:sz="0" w:space="0" w:color="auto"/>
                  </w:divBdr>
                  <w:divsChild>
                    <w:div w:id="204671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281694">
          <w:marLeft w:val="0"/>
          <w:marRight w:val="0"/>
          <w:marTop w:val="0"/>
          <w:marBottom w:val="0"/>
          <w:divBdr>
            <w:top w:val="none" w:sz="0" w:space="0" w:color="auto"/>
            <w:left w:val="none" w:sz="0" w:space="0" w:color="auto"/>
            <w:bottom w:val="none" w:sz="0" w:space="0" w:color="auto"/>
            <w:right w:val="none" w:sz="0" w:space="0" w:color="auto"/>
          </w:divBdr>
        </w:div>
        <w:div w:id="1415782610">
          <w:marLeft w:val="0"/>
          <w:marRight w:val="0"/>
          <w:marTop w:val="0"/>
          <w:marBottom w:val="0"/>
          <w:divBdr>
            <w:top w:val="none" w:sz="0" w:space="0" w:color="auto"/>
            <w:left w:val="none" w:sz="0" w:space="0" w:color="auto"/>
            <w:bottom w:val="none" w:sz="0" w:space="0" w:color="auto"/>
            <w:right w:val="none" w:sz="0" w:space="0" w:color="auto"/>
          </w:divBdr>
        </w:div>
        <w:div w:id="1553468006">
          <w:marLeft w:val="0"/>
          <w:marRight w:val="0"/>
          <w:marTop w:val="0"/>
          <w:marBottom w:val="0"/>
          <w:divBdr>
            <w:top w:val="none" w:sz="0" w:space="0" w:color="auto"/>
            <w:left w:val="none" w:sz="0" w:space="0" w:color="auto"/>
            <w:bottom w:val="none" w:sz="0" w:space="0" w:color="auto"/>
            <w:right w:val="none" w:sz="0" w:space="0" w:color="auto"/>
          </w:divBdr>
        </w:div>
        <w:div w:id="1589654719">
          <w:marLeft w:val="0"/>
          <w:marRight w:val="0"/>
          <w:marTop w:val="0"/>
          <w:marBottom w:val="0"/>
          <w:divBdr>
            <w:top w:val="none" w:sz="0" w:space="0" w:color="auto"/>
            <w:left w:val="none" w:sz="0" w:space="0" w:color="auto"/>
            <w:bottom w:val="none" w:sz="0" w:space="0" w:color="auto"/>
            <w:right w:val="none" w:sz="0" w:space="0" w:color="auto"/>
          </w:divBdr>
        </w:div>
        <w:div w:id="1701662875">
          <w:marLeft w:val="0"/>
          <w:marRight w:val="0"/>
          <w:marTop w:val="0"/>
          <w:marBottom w:val="0"/>
          <w:divBdr>
            <w:top w:val="none" w:sz="0" w:space="0" w:color="auto"/>
            <w:left w:val="none" w:sz="0" w:space="0" w:color="auto"/>
            <w:bottom w:val="none" w:sz="0" w:space="0" w:color="auto"/>
            <w:right w:val="none" w:sz="0" w:space="0" w:color="auto"/>
          </w:divBdr>
        </w:div>
        <w:div w:id="1874145115">
          <w:marLeft w:val="0"/>
          <w:marRight w:val="0"/>
          <w:marTop w:val="0"/>
          <w:marBottom w:val="0"/>
          <w:divBdr>
            <w:top w:val="none" w:sz="0" w:space="0" w:color="auto"/>
            <w:left w:val="none" w:sz="0" w:space="0" w:color="auto"/>
            <w:bottom w:val="none" w:sz="0" w:space="0" w:color="auto"/>
            <w:right w:val="none" w:sz="0" w:space="0" w:color="auto"/>
          </w:divBdr>
        </w:div>
      </w:divsChild>
    </w:div>
    <w:div w:id="654800289">
      <w:bodyDiv w:val="1"/>
      <w:marLeft w:val="0"/>
      <w:marRight w:val="0"/>
      <w:marTop w:val="0"/>
      <w:marBottom w:val="0"/>
      <w:divBdr>
        <w:top w:val="none" w:sz="0" w:space="0" w:color="auto"/>
        <w:left w:val="none" w:sz="0" w:space="0" w:color="auto"/>
        <w:bottom w:val="none" w:sz="0" w:space="0" w:color="auto"/>
        <w:right w:val="none" w:sz="0" w:space="0" w:color="auto"/>
      </w:divBdr>
    </w:div>
    <w:div w:id="681053641">
      <w:bodyDiv w:val="1"/>
      <w:marLeft w:val="0"/>
      <w:marRight w:val="0"/>
      <w:marTop w:val="0"/>
      <w:marBottom w:val="0"/>
      <w:divBdr>
        <w:top w:val="none" w:sz="0" w:space="0" w:color="auto"/>
        <w:left w:val="none" w:sz="0" w:space="0" w:color="auto"/>
        <w:bottom w:val="none" w:sz="0" w:space="0" w:color="auto"/>
        <w:right w:val="none" w:sz="0" w:space="0" w:color="auto"/>
      </w:divBdr>
    </w:div>
    <w:div w:id="832337380">
      <w:bodyDiv w:val="1"/>
      <w:marLeft w:val="0"/>
      <w:marRight w:val="0"/>
      <w:marTop w:val="0"/>
      <w:marBottom w:val="0"/>
      <w:divBdr>
        <w:top w:val="none" w:sz="0" w:space="0" w:color="auto"/>
        <w:left w:val="none" w:sz="0" w:space="0" w:color="auto"/>
        <w:bottom w:val="none" w:sz="0" w:space="0" w:color="auto"/>
        <w:right w:val="none" w:sz="0" w:space="0" w:color="auto"/>
      </w:divBdr>
      <w:divsChild>
        <w:div w:id="1979045">
          <w:marLeft w:val="0"/>
          <w:marRight w:val="0"/>
          <w:marTop w:val="0"/>
          <w:marBottom w:val="0"/>
          <w:divBdr>
            <w:top w:val="none" w:sz="0" w:space="0" w:color="auto"/>
            <w:left w:val="none" w:sz="0" w:space="0" w:color="auto"/>
            <w:bottom w:val="none" w:sz="0" w:space="0" w:color="auto"/>
            <w:right w:val="none" w:sz="0" w:space="0" w:color="auto"/>
          </w:divBdr>
          <w:divsChild>
            <w:div w:id="796483921">
              <w:marLeft w:val="0"/>
              <w:marRight w:val="0"/>
              <w:marTop w:val="0"/>
              <w:marBottom w:val="0"/>
              <w:divBdr>
                <w:top w:val="none" w:sz="0" w:space="0" w:color="auto"/>
                <w:left w:val="none" w:sz="0" w:space="0" w:color="auto"/>
                <w:bottom w:val="none" w:sz="0" w:space="0" w:color="auto"/>
                <w:right w:val="none" w:sz="0" w:space="0" w:color="auto"/>
              </w:divBdr>
            </w:div>
          </w:divsChild>
        </w:div>
        <w:div w:id="2709121">
          <w:marLeft w:val="0"/>
          <w:marRight w:val="0"/>
          <w:marTop w:val="0"/>
          <w:marBottom w:val="0"/>
          <w:divBdr>
            <w:top w:val="none" w:sz="0" w:space="0" w:color="auto"/>
            <w:left w:val="none" w:sz="0" w:space="0" w:color="auto"/>
            <w:bottom w:val="none" w:sz="0" w:space="0" w:color="auto"/>
            <w:right w:val="none" w:sz="0" w:space="0" w:color="auto"/>
          </w:divBdr>
          <w:divsChild>
            <w:div w:id="2023895023">
              <w:marLeft w:val="0"/>
              <w:marRight w:val="0"/>
              <w:marTop w:val="0"/>
              <w:marBottom w:val="0"/>
              <w:divBdr>
                <w:top w:val="none" w:sz="0" w:space="0" w:color="auto"/>
                <w:left w:val="none" w:sz="0" w:space="0" w:color="auto"/>
                <w:bottom w:val="none" w:sz="0" w:space="0" w:color="auto"/>
                <w:right w:val="none" w:sz="0" w:space="0" w:color="auto"/>
              </w:divBdr>
            </w:div>
          </w:divsChild>
        </w:div>
        <w:div w:id="3673922">
          <w:marLeft w:val="0"/>
          <w:marRight w:val="0"/>
          <w:marTop w:val="0"/>
          <w:marBottom w:val="0"/>
          <w:divBdr>
            <w:top w:val="none" w:sz="0" w:space="0" w:color="auto"/>
            <w:left w:val="none" w:sz="0" w:space="0" w:color="auto"/>
            <w:bottom w:val="none" w:sz="0" w:space="0" w:color="auto"/>
            <w:right w:val="none" w:sz="0" w:space="0" w:color="auto"/>
          </w:divBdr>
          <w:divsChild>
            <w:div w:id="2109689041">
              <w:marLeft w:val="0"/>
              <w:marRight w:val="0"/>
              <w:marTop w:val="0"/>
              <w:marBottom w:val="0"/>
              <w:divBdr>
                <w:top w:val="none" w:sz="0" w:space="0" w:color="auto"/>
                <w:left w:val="none" w:sz="0" w:space="0" w:color="auto"/>
                <w:bottom w:val="none" w:sz="0" w:space="0" w:color="auto"/>
                <w:right w:val="none" w:sz="0" w:space="0" w:color="auto"/>
              </w:divBdr>
            </w:div>
          </w:divsChild>
        </w:div>
        <w:div w:id="3941467">
          <w:marLeft w:val="0"/>
          <w:marRight w:val="0"/>
          <w:marTop w:val="0"/>
          <w:marBottom w:val="0"/>
          <w:divBdr>
            <w:top w:val="none" w:sz="0" w:space="0" w:color="auto"/>
            <w:left w:val="none" w:sz="0" w:space="0" w:color="auto"/>
            <w:bottom w:val="none" w:sz="0" w:space="0" w:color="auto"/>
            <w:right w:val="none" w:sz="0" w:space="0" w:color="auto"/>
          </w:divBdr>
          <w:divsChild>
            <w:div w:id="923688479">
              <w:marLeft w:val="0"/>
              <w:marRight w:val="0"/>
              <w:marTop w:val="0"/>
              <w:marBottom w:val="0"/>
              <w:divBdr>
                <w:top w:val="none" w:sz="0" w:space="0" w:color="auto"/>
                <w:left w:val="none" w:sz="0" w:space="0" w:color="auto"/>
                <w:bottom w:val="none" w:sz="0" w:space="0" w:color="auto"/>
                <w:right w:val="none" w:sz="0" w:space="0" w:color="auto"/>
              </w:divBdr>
            </w:div>
          </w:divsChild>
        </w:div>
        <w:div w:id="4020785">
          <w:marLeft w:val="0"/>
          <w:marRight w:val="0"/>
          <w:marTop w:val="0"/>
          <w:marBottom w:val="0"/>
          <w:divBdr>
            <w:top w:val="none" w:sz="0" w:space="0" w:color="auto"/>
            <w:left w:val="none" w:sz="0" w:space="0" w:color="auto"/>
            <w:bottom w:val="none" w:sz="0" w:space="0" w:color="auto"/>
            <w:right w:val="none" w:sz="0" w:space="0" w:color="auto"/>
          </w:divBdr>
          <w:divsChild>
            <w:div w:id="1413815868">
              <w:marLeft w:val="0"/>
              <w:marRight w:val="0"/>
              <w:marTop w:val="0"/>
              <w:marBottom w:val="0"/>
              <w:divBdr>
                <w:top w:val="none" w:sz="0" w:space="0" w:color="auto"/>
                <w:left w:val="none" w:sz="0" w:space="0" w:color="auto"/>
                <w:bottom w:val="none" w:sz="0" w:space="0" w:color="auto"/>
                <w:right w:val="none" w:sz="0" w:space="0" w:color="auto"/>
              </w:divBdr>
            </w:div>
          </w:divsChild>
        </w:div>
        <w:div w:id="6031545">
          <w:marLeft w:val="0"/>
          <w:marRight w:val="0"/>
          <w:marTop w:val="0"/>
          <w:marBottom w:val="0"/>
          <w:divBdr>
            <w:top w:val="none" w:sz="0" w:space="0" w:color="auto"/>
            <w:left w:val="none" w:sz="0" w:space="0" w:color="auto"/>
            <w:bottom w:val="none" w:sz="0" w:space="0" w:color="auto"/>
            <w:right w:val="none" w:sz="0" w:space="0" w:color="auto"/>
          </w:divBdr>
          <w:divsChild>
            <w:div w:id="1964925452">
              <w:marLeft w:val="0"/>
              <w:marRight w:val="0"/>
              <w:marTop w:val="0"/>
              <w:marBottom w:val="0"/>
              <w:divBdr>
                <w:top w:val="none" w:sz="0" w:space="0" w:color="auto"/>
                <w:left w:val="none" w:sz="0" w:space="0" w:color="auto"/>
                <w:bottom w:val="none" w:sz="0" w:space="0" w:color="auto"/>
                <w:right w:val="none" w:sz="0" w:space="0" w:color="auto"/>
              </w:divBdr>
            </w:div>
          </w:divsChild>
        </w:div>
        <w:div w:id="6762437">
          <w:marLeft w:val="0"/>
          <w:marRight w:val="0"/>
          <w:marTop w:val="0"/>
          <w:marBottom w:val="0"/>
          <w:divBdr>
            <w:top w:val="none" w:sz="0" w:space="0" w:color="auto"/>
            <w:left w:val="none" w:sz="0" w:space="0" w:color="auto"/>
            <w:bottom w:val="none" w:sz="0" w:space="0" w:color="auto"/>
            <w:right w:val="none" w:sz="0" w:space="0" w:color="auto"/>
          </w:divBdr>
          <w:divsChild>
            <w:div w:id="780222328">
              <w:marLeft w:val="0"/>
              <w:marRight w:val="0"/>
              <w:marTop w:val="0"/>
              <w:marBottom w:val="0"/>
              <w:divBdr>
                <w:top w:val="none" w:sz="0" w:space="0" w:color="auto"/>
                <w:left w:val="none" w:sz="0" w:space="0" w:color="auto"/>
                <w:bottom w:val="none" w:sz="0" w:space="0" w:color="auto"/>
                <w:right w:val="none" w:sz="0" w:space="0" w:color="auto"/>
              </w:divBdr>
            </w:div>
          </w:divsChild>
        </w:div>
        <w:div w:id="7220217">
          <w:marLeft w:val="0"/>
          <w:marRight w:val="0"/>
          <w:marTop w:val="0"/>
          <w:marBottom w:val="0"/>
          <w:divBdr>
            <w:top w:val="none" w:sz="0" w:space="0" w:color="auto"/>
            <w:left w:val="none" w:sz="0" w:space="0" w:color="auto"/>
            <w:bottom w:val="none" w:sz="0" w:space="0" w:color="auto"/>
            <w:right w:val="none" w:sz="0" w:space="0" w:color="auto"/>
          </w:divBdr>
          <w:divsChild>
            <w:div w:id="618486633">
              <w:marLeft w:val="0"/>
              <w:marRight w:val="0"/>
              <w:marTop w:val="0"/>
              <w:marBottom w:val="0"/>
              <w:divBdr>
                <w:top w:val="none" w:sz="0" w:space="0" w:color="auto"/>
                <w:left w:val="none" w:sz="0" w:space="0" w:color="auto"/>
                <w:bottom w:val="none" w:sz="0" w:space="0" w:color="auto"/>
                <w:right w:val="none" w:sz="0" w:space="0" w:color="auto"/>
              </w:divBdr>
            </w:div>
          </w:divsChild>
        </w:div>
        <w:div w:id="9257148">
          <w:marLeft w:val="0"/>
          <w:marRight w:val="0"/>
          <w:marTop w:val="0"/>
          <w:marBottom w:val="0"/>
          <w:divBdr>
            <w:top w:val="none" w:sz="0" w:space="0" w:color="auto"/>
            <w:left w:val="none" w:sz="0" w:space="0" w:color="auto"/>
            <w:bottom w:val="none" w:sz="0" w:space="0" w:color="auto"/>
            <w:right w:val="none" w:sz="0" w:space="0" w:color="auto"/>
          </w:divBdr>
          <w:divsChild>
            <w:div w:id="438183718">
              <w:marLeft w:val="0"/>
              <w:marRight w:val="0"/>
              <w:marTop w:val="0"/>
              <w:marBottom w:val="0"/>
              <w:divBdr>
                <w:top w:val="none" w:sz="0" w:space="0" w:color="auto"/>
                <w:left w:val="none" w:sz="0" w:space="0" w:color="auto"/>
                <w:bottom w:val="none" w:sz="0" w:space="0" w:color="auto"/>
                <w:right w:val="none" w:sz="0" w:space="0" w:color="auto"/>
              </w:divBdr>
            </w:div>
          </w:divsChild>
        </w:div>
        <w:div w:id="14575436">
          <w:marLeft w:val="0"/>
          <w:marRight w:val="0"/>
          <w:marTop w:val="0"/>
          <w:marBottom w:val="0"/>
          <w:divBdr>
            <w:top w:val="none" w:sz="0" w:space="0" w:color="auto"/>
            <w:left w:val="none" w:sz="0" w:space="0" w:color="auto"/>
            <w:bottom w:val="none" w:sz="0" w:space="0" w:color="auto"/>
            <w:right w:val="none" w:sz="0" w:space="0" w:color="auto"/>
          </w:divBdr>
          <w:divsChild>
            <w:div w:id="2100061364">
              <w:marLeft w:val="0"/>
              <w:marRight w:val="0"/>
              <w:marTop w:val="0"/>
              <w:marBottom w:val="0"/>
              <w:divBdr>
                <w:top w:val="none" w:sz="0" w:space="0" w:color="auto"/>
                <w:left w:val="none" w:sz="0" w:space="0" w:color="auto"/>
                <w:bottom w:val="none" w:sz="0" w:space="0" w:color="auto"/>
                <w:right w:val="none" w:sz="0" w:space="0" w:color="auto"/>
              </w:divBdr>
            </w:div>
          </w:divsChild>
        </w:div>
        <w:div w:id="14577021">
          <w:marLeft w:val="0"/>
          <w:marRight w:val="0"/>
          <w:marTop w:val="0"/>
          <w:marBottom w:val="0"/>
          <w:divBdr>
            <w:top w:val="none" w:sz="0" w:space="0" w:color="auto"/>
            <w:left w:val="none" w:sz="0" w:space="0" w:color="auto"/>
            <w:bottom w:val="none" w:sz="0" w:space="0" w:color="auto"/>
            <w:right w:val="none" w:sz="0" w:space="0" w:color="auto"/>
          </w:divBdr>
          <w:divsChild>
            <w:div w:id="297683620">
              <w:marLeft w:val="0"/>
              <w:marRight w:val="0"/>
              <w:marTop w:val="0"/>
              <w:marBottom w:val="0"/>
              <w:divBdr>
                <w:top w:val="none" w:sz="0" w:space="0" w:color="auto"/>
                <w:left w:val="none" w:sz="0" w:space="0" w:color="auto"/>
                <w:bottom w:val="none" w:sz="0" w:space="0" w:color="auto"/>
                <w:right w:val="none" w:sz="0" w:space="0" w:color="auto"/>
              </w:divBdr>
            </w:div>
          </w:divsChild>
        </w:div>
        <w:div w:id="15036308">
          <w:marLeft w:val="0"/>
          <w:marRight w:val="0"/>
          <w:marTop w:val="0"/>
          <w:marBottom w:val="0"/>
          <w:divBdr>
            <w:top w:val="none" w:sz="0" w:space="0" w:color="auto"/>
            <w:left w:val="none" w:sz="0" w:space="0" w:color="auto"/>
            <w:bottom w:val="none" w:sz="0" w:space="0" w:color="auto"/>
            <w:right w:val="none" w:sz="0" w:space="0" w:color="auto"/>
          </w:divBdr>
          <w:divsChild>
            <w:div w:id="1888486704">
              <w:marLeft w:val="0"/>
              <w:marRight w:val="0"/>
              <w:marTop w:val="0"/>
              <w:marBottom w:val="0"/>
              <w:divBdr>
                <w:top w:val="none" w:sz="0" w:space="0" w:color="auto"/>
                <w:left w:val="none" w:sz="0" w:space="0" w:color="auto"/>
                <w:bottom w:val="none" w:sz="0" w:space="0" w:color="auto"/>
                <w:right w:val="none" w:sz="0" w:space="0" w:color="auto"/>
              </w:divBdr>
            </w:div>
          </w:divsChild>
        </w:div>
        <w:div w:id="15083719">
          <w:marLeft w:val="0"/>
          <w:marRight w:val="0"/>
          <w:marTop w:val="0"/>
          <w:marBottom w:val="0"/>
          <w:divBdr>
            <w:top w:val="none" w:sz="0" w:space="0" w:color="auto"/>
            <w:left w:val="none" w:sz="0" w:space="0" w:color="auto"/>
            <w:bottom w:val="none" w:sz="0" w:space="0" w:color="auto"/>
            <w:right w:val="none" w:sz="0" w:space="0" w:color="auto"/>
          </w:divBdr>
          <w:divsChild>
            <w:div w:id="1459639365">
              <w:marLeft w:val="0"/>
              <w:marRight w:val="0"/>
              <w:marTop w:val="0"/>
              <w:marBottom w:val="0"/>
              <w:divBdr>
                <w:top w:val="none" w:sz="0" w:space="0" w:color="auto"/>
                <w:left w:val="none" w:sz="0" w:space="0" w:color="auto"/>
                <w:bottom w:val="none" w:sz="0" w:space="0" w:color="auto"/>
                <w:right w:val="none" w:sz="0" w:space="0" w:color="auto"/>
              </w:divBdr>
            </w:div>
          </w:divsChild>
        </w:div>
        <w:div w:id="19203877">
          <w:marLeft w:val="0"/>
          <w:marRight w:val="0"/>
          <w:marTop w:val="0"/>
          <w:marBottom w:val="0"/>
          <w:divBdr>
            <w:top w:val="none" w:sz="0" w:space="0" w:color="auto"/>
            <w:left w:val="none" w:sz="0" w:space="0" w:color="auto"/>
            <w:bottom w:val="none" w:sz="0" w:space="0" w:color="auto"/>
            <w:right w:val="none" w:sz="0" w:space="0" w:color="auto"/>
          </w:divBdr>
          <w:divsChild>
            <w:div w:id="878973967">
              <w:marLeft w:val="0"/>
              <w:marRight w:val="0"/>
              <w:marTop w:val="0"/>
              <w:marBottom w:val="0"/>
              <w:divBdr>
                <w:top w:val="none" w:sz="0" w:space="0" w:color="auto"/>
                <w:left w:val="none" w:sz="0" w:space="0" w:color="auto"/>
                <w:bottom w:val="none" w:sz="0" w:space="0" w:color="auto"/>
                <w:right w:val="none" w:sz="0" w:space="0" w:color="auto"/>
              </w:divBdr>
            </w:div>
          </w:divsChild>
        </w:div>
        <w:div w:id="19749731">
          <w:marLeft w:val="0"/>
          <w:marRight w:val="0"/>
          <w:marTop w:val="0"/>
          <w:marBottom w:val="0"/>
          <w:divBdr>
            <w:top w:val="none" w:sz="0" w:space="0" w:color="auto"/>
            <w:left w:val="none" w:sz="0" w:space="0" w:color="auto"/>
            <w:bottom w:val="none" w:sz="0" w:space="0" w:color="auto"/>
            <w:right w:val="none" w:sz="0" w:space="0" w:color="auto"/>
          </w:divBdr>
          <w:divsChild>
            <w:div w:id="996112976">
              <w:marLeft w:val="0"/>
              <w:marRight w:val="0"/>
              <w:marTop w:val="0"/>
              <w:marBottom w:val="0"/>
              <w:divBdr>
                <w:top w:val="none" w:sz="0" w:space="0" w:color="auto"/>
                <w:left w:val="none" w:sz="0" w:space="0" w:color="auto"/>
                <w:bottom w:val="none" w:sz="0" w:space="0" w:color="auto"/>
                <w:right w:val="none" w:sz="0" w:space="0" w:color="auto"/>
              </w:divBdr>
            </w:div>
          </w:divsChild>
        </w:div>
        <w:div w:id="22903141">
          <w:marLeft w:val="0"/>
          <w:marRight w:val="0"/>
          <w:marTop w:val="0"/>
          <w:marBottom w:val="0"/>
          <w:divBdr>
            <w:top w:val="none" w:sz="0" w:space="0" w:color="auto"/>
            <w:left w:val="none" w:sz="0" w:space="0" w:color="auto"/>
            <w:bottom w:val="none" w:sz="0" w:space="0" w:color="auto"/>
            <w:right w:val="none" w:sz="0" w:space="0" w:color="auto"/>
          </w:divBdr>
          <w:divsChild>
            <w:div w:id="595557048">
              <w:marLeft w:val="0"/>
              <w:marRight w:val="0"/>
              <w:marTop w:val="0"/>
              <w:marBottom w:val="0"/>
              <w:divBdr>
                <w:top w:val="none" w:sz="0" w:space="0" w:color="auto"/>
                <w:left w:val="none" w:sz="0" w:space="0" w:color="auto"/>
                <w:bottom w:val="none" w:sz="0" w:space="0" w:color="auto"/>
                <w:right w:val="none" w:sz="0" w:space="0" w:color="auto"/>
              </w:divBdr>
            </w:div>
          </w:divsChild>
        </w:div>
        <w:div w:id="24911620">
          <w:marLeft w:val="0"/>
          <w:marRight w:val="0"/>
          <w:marTop w:val="0"/>
          <w:marBottom w:val="0"/>
          <w:divBdr>
            <w:top w:val="none" w:sz="0" w:space="0" w:color="auto"/>
            <w:left w:val="none" w:sz="0" w:space="0" w:color="auto"/>
            <w:bottom w:val="none" w:sz="0" w:space="0" w:color="auto"/>
            <w:right w:val="none" w:sz="0" w:space="0" w:color="auto"/>
          </w:divBdr>
          <w:divsChild>
            <w:div w:id="1447315638">
              <w:marLeft w:val="0"/>
              <w:marRight w:val="0"/>
              <w:marTop w:val="0"/>
              <w:marBottom w:val="0"/>
              <w:divBdr>
                <w:top w:val="none" w:sz="0" w:space="0" w:color="auto"/>
                <w:left w:val="none" w:sz="0" w:space="0" w:color="auto"/>
                <w:bottom w:val="none" w:sz="0" w:space="0" w:color="auto"/>
                <w:right w:val="none" w:sz="0" w:space="0" w:color="auto"/>
              </w:divBdr>
            </w:div>
          </w:divsChild>
        </w:div>
        <w:div w:id="25254183">
          <w:marLeft w:val="0"/>
          <w:marRight w:val="0"/>
          <w:marTop w:val="0"/>
          <w:marBottom w:val="0"/>
          <w:divBdr>
            <w:top w:val="none" w:sz="0" w:space="0" w:color="auto"/>
            <w:left w:val="none" w:sz="0" w:space="0" w:color="auto"/>
            <w:bottom w:val="none" w:sz="0" w:space="0" w:color="auto"/>
            <w:right w:val="none" w:sz="0" w:space="0" w:color="auto"/>
          </w:divBdr>
          <w:divsChild>
            <w:div w:id="823205747">
              <w:marLeft w:val="0"/>
              <w:marRight w:val="0"/>
              <w:marTop w:val="0"/>
              <w:marBottom w:val="0"/>
              <w:divBdr>
                <w:top w:val="none" w:sz="0" w:space="0" w:color="auto"/>
                <w:left w:val="none" w:sz="0" w:space="0" w:color="auto"/>
                <w:bottom w:val="none" w:sz="0" w:space="0" w:color="auto"/>
                <w:right w:val="none" w:sz="0" w:space="0" w:color="auto"/>
              </w:divBdr>
            </w:div>
          </w:divsChild>
        </w:div>
        <w:div w:id="25567344">
          <w:marLeft w:val="0"/>
          <w:marRight w:val="0"/>
          <w:marTop w:val="0"/>
          <w:marBottom w:val="0"/>
          <w:divBdr>
            <w:top w:val="none" w:sz="0" w:space="0" w:color="auto"/>
            <w:left w:val="none" w:sz="0" w:space="0" w:color="auto"/>
            <w:bottom w:val="none" w:sz="0" w:space="0" w:color="auto"/>
            <w:right w:val="none" w:sz="0" w:space="0" w:color="auto"/>
          </w:divBdr>
          <w:divsChild>
            <w:div w:id="1096710266">
              <w:marLeft w:val="0"/>
              <w:marRight w:val="0"/>
              <w:marTop w:val="0"/>
              <w:marBottom w:val="0"/>
              <w:divBdr>
                <w:top w:val="none" w:sz="0" w:space="0" w:color="auto"/>
                <w:left w:val="none" w:sz="0" w:space="0" w:color="auto"/>
                <w:bottom w:val="none" w:sz="0" w:space="0" w:color="auto"/>
                <w:right w:val="none" w:sz="0" w:space="0" w:color="auto"/>
              </w:divBdr>
            </w:div>
          </w:divsChild>
        </w:div>
        <w:div w:id="27414042">
          <w:marLeft w:val="0"/>
          <w:marRight w:val="0"/>
          <w:marTop w:val="0"/>
          <w:marBottom w:val="0"/>
          <w:divBdr>
            <w:top w:val="none" w:sz="0" w:space="0" w:color="auto"/>
            <w:left w:val="none" w:sz="0" w:space="0" w:color="auto"/>
            <w:bottom w:val="none" w:sz="0" w:space="0" w:color="auto"/>
            <w:right w:val="none" w:sz="0" w:space="0" w:color="auto"/>
          </w:divBdr>
          <w:divsChild>
            <w:div w:id="1809468895">
              <w:marLeft w:val="0"/>
              <w:marRight w:val="0"/>
              <w:marTop w:val="0"/>
              <w:marBottom w:val="0"/>
              <w:divBdr>
                <w:top w:val="none" w:sz="0" w:space="0" w:color="auto"/>
                <w:left w:val="none" w:sz="0" w:space="0" w:color="auto"/>
                <w:bottom w:val="none" w:sz="0" w:space="0" w:color="auto"/>
                <w:right w:val="none" w:sz="0" w:space="0" w:color="auto"/>
              </w:divBdr>
            </w:div>
          </w:divsChild>
        </w:div>
        <w:div w:id="29301870">
          <w:marLeft w:val="0"/>
          <w:marRight w:val="0"/>
          <w:marTop w:val="0"/>
          <w:marBottom w:val="0"/>
          <w:divBdr>
            <w:top w:val="none" w:sz="0" w:space="0" w:color="auto"/>
            <w:left w:val="none" w:sz="0" w:space="0" w:color="auto"/>
            <w:bottom w:val="none" w:sz="0" w:space="0" w:color="auto"/>
            <w:right w:val="none" w:sz="0" w:space="0" w:color="auto"/>
          </w:divBdr>
          <w:divsChild>
            <w:div w:id="1357466469">
              <w:marLeft w:val="0"/>
              <w:marRight w:val="0"/>
              <w:marTop w:val="0"/>
              <w:marBottom w:val="0"/>
              <w:divBdr>
                <w:top w:val="none" w:sz="0" w:space="0" w:color="auto"/>
                <w:left w:val="none" w:sz="0" w:space="0" w:color="auto"/>
                <w:bottom w:val="none" w:sz="0" w:space="0" w:color="auto"/>
                <w:right w:val="none" w:sz="0" w:space="0" w:color="auto"/>
              </w:divBdr>
            </w:div>
          </w:divsChild>
        </w:div>
        <w:div w:id="31736616">
          <w:marLeft w:val="0"/>
          <w:marRight w:val="0"/>
          <w:marTop w:val="0"/>
          <w:marBottom w:val="0"/>
          <w:divBdr>
            <w:top w:val="none" w:sz="0" w:space="0" w:color="auto"/>
            <w:left w:val="none" w:sz="0" w:space="0" w:color="auto"/>
            <w:bottom w:val="none" w:sz="0" w:space="0" w:color="auto"/>
            <w:right w:val="none" w:sz="0" w:space="0" w:color="auto"/>
          </w:divBdr>
          <w:divsChild>
            <w:div w:id="121314976">
              <w:marLeft w:val="0"/>
              <w:marRight w:val="0"/>
              <w:marTop w:val="0"/>
              <w:marBottom w:val="0"/>
              <w:divBdr>
                <w:top w:val="none" w:sz="0" w:space="0" w:color="auto"/>
                <w:left w:val="none" w:sz="0" w:space="0" w:color="auto"/>
                <w:bottom w:val="none" w:sz="0" w:space="0" w:color="auto"/>
                <w:right w:val="none" w:sz="0" w:space="0" w:color="auto"/>
              </w:divBdr>
            </w:div>
          </w:divsChild>
        </w:div>
        <w:div w:id="32972390">
          <w:marLeft w:val="0"/>
          <w:marRight w:val="0"/>
          <w:marTop w:val="0"/>
          <w:marBottom w:val="0"/>
          <w:divBdr>
            <w:top w:val="none" w:sz="0" w:space="0" w:color="auto"/>
            <w:left w:val="none" w:sz="0" w:space="0" w:color="auto"/>
            <w:bottom w:val="none" w:sz="0" w:space="0" w:color="auto"/>
            <w:right w:val="none" w:sz="0" w:space="0" w:color="auto"/>
          </w:divBdr>
          <w:divsChild>
            <w:div w:id="1675721229">
              <w:marLeft w:val="0"/>
              <w:marRight w:val="0"/>
              <w:marTop w:val="0"/>
              <w:marBottom w:val="0"/>
              <w:divBdr>
                <w:top w:val="none" w:sz="0" w:space="0" w:color="auto"/>
                <w:left w:val="none" w:sz="0" w:space="0" w:color="auto"/>
                <w:bottom w:val="none" w:sz="0" w:space="0" w:color="auto"/>
                <w:right w:val="none" w:sz="0" w:space="0" w:color="auto"/>
              </w:divBdr>
            </w:div>
          </w:divsChild>
        </w:div>
        <w:div w:id="33506190">
          <w:marLeft w:val="0"/>
          <w:marRight w:val="0"/>
          <w:marTop w:val="0"/>
          <w:marBottom w:val="0"/>
          <w:divBdr>
            <w:top w:val="none" w:sz="0" w:space="0" w:color="auto"/>
            <w:left w:val="none" w:sz="0" w:space="0" w:color="auto"/>
            <w:bottom w:val="none" w:sz="0" w:space="0" w:color="auto"/>
            <w:right w:val="none" w:sz="0" w:space="0" w:color="auto"/>
          </w:divBdr>
          <w:divsChild>
            <w:div w:id="1905066788">
              <w:marLeft w:val="0"/>
              <w:marRight w:val="0"/>
              <w:marTop w:val="0"/>
              <w:marBottom w:val="0"/>
              <w:divBdr>
                <w:top w:val="none" w:sz="0" w:space="0" w:color="auto"/>
                <w:left w:val="none" w:sz="0" w:space="0" w:color="auto"/>
                <w:bottom w:val="none" w:sz="0" w:space="0" w:color="auto"/>
                <w:right w:val="none" w:sz="0" w:space="0" w:color="auto"/>
              </w:divBdr>
            </w:div>
          </w:divsChild>
        </w:div>
        <w:div w:id="35398660">
          <w:marLeft w:val="0"/>
          <w:marRight w:val="0"/>
          <w:marTop w:val="0"/>
          <w:marBottom w:val="0"/>
          <w:divBdr>
            <w:top w:val="none" w:sz="0" w:space="0" w:color="auto"/>
            <w:left w:val="none" w:sz="0" w:space="0" w:color="auto"/>
            <w:bottom w:val="none" w:sz="0" w:space="0" w:color="auto"/>
            <w:right w:val="none" w:sz="0" w:space="0" w:color="auto"/>
          </w:divBdr>
          <w:divsChild>
            <w:div w:id="721489354">
              <w:marLeft w:val="0"/>
              <w:marRight w:val="0"/>
              <w:marTop w:val="0"/>
              <w:marBottom w:val="0"/>
              <w:divBdr>
                <w:top w:val="none" w:sz="0" w:space="0" w:color="auto"/>
                <w:left w:val="none" w:sz="0" w:space="0" w:color="auto"/>
                <w:bottom w:val="none" w:sz="0" w:space="0" w:color="auto"/>
                <w:right w:val="none" w:sz="0" w:space="0" w:color="auto"/>
              </w:divBdr>
            </w:div>
          </w:divsChild>
        </w:div>
        <w:div w:id="36130033">
          <w:marLeft w:val="0"/>
          <w:marRight w:val="0"/>
          <w:marTop w:val="0"/>
          <w:marBottom w:val="0"/>
          <w:divBdr>
            <w:top w:val="none" w:sz="0" w:space="0" w:color="auto"/>
            <w:left w:val="none" w:sz="0" w:space="0" w:color="auto"/>
            <w:bottom w:val="none" w:sz="0" w:space="0" w:color="auto"/>
            <w:right w:val="none" w:sz="0" w:space="0" w:color="auto"/>
          </w:divBdr>
          <w:divsChild>
            <w:div w:id="1115517069">
              <w:marLeft w:val="0"/>
              <w:marRight w:val="0"/>
              <w:marTop w:val="0"/>
              <w:marBottom w:val="0"/>
              <w:divBdr>
                <w:top w:val="none" w:sz="0" w:space="0" w:color="auto"/>
                <w:left w:val="none" w:sz="0" w:space="0" w:color="auto"/>
                <w:bottom w:val="none" w:sz="0" w:space="0" w:color="auto"/>
                <w:right w:val="none" w:sz="0" w:space="0" w:color="auto"/>
              </w:divBdr>
            </w:div>
          </w:divsChild>
        </w:div>
        <w:div w:id="36974503">
          <w:marLeft w:val="0"/>
          <w:marRight w:val="0"/>
          <w:marTop w:val="0"/>
          <w:marBottom w:val="0"/>
          <w:divBdr>
            <w:top w:val="none" w:sz="0" w:space="0" w:color="auto"/>
            <w:left w:val="none" w:sz="0" w:space="0" w:color="auto"/>
            <w:bottom w:val="none" w:sz="0" w:space="0" w:color="auto"/>
            <w:right w:val="none" w:sz="0" w:space="0" w:color="auto"/>
          </w:divBdr>
          <w:divsChild>
            <w:div w:id="857354337">
              <w:marLeft w:val="0"/>
              <w:marRight w:val="0"/>
              <w:marTop w:val="0"/>
              <w:marBottom w:val="0"/>
              <w:divBdr>
                <w:top w:val="none" w:sz="0" w:space="0" w:color="auto"/>
                <w:left w:val="none" w:sz="0" w:space="0" w:color="auto"/>
                <w:bottom w:val="none" w:sz="0" w:space="0" w:color="auto"/>
                <w:right w:val="none" w:sz="0" w:space="0" w:color="auto"/>
              </w:divBdr>
            </w:div>
          </w:divsChild>
        </w:div>
        <w:div w:id="37093634">
          <w:marLeft w:val="0"/>
          <w:marRight w:val="0"/>
          <w:marTop w:val="0"/>
          <w:marBottom w:val="0"/>
          <w:divBdr>
            <w:top w:val="none" w:sz="0" w:space="0" w:color="auto"/>
            <w:left w:val="none" w:sz="0" w:space="0" w:color="auto"/>
            <w:bottom w:val="none" w:sz="0" w:space="0" w:color="auto"/>
            <w:right w:val="none" w:sz="0" w:space="0" w:color="auto"/>
          </w:divBdr>
          <w:divsChild>
            <w:div w:id="110132510">
              <w:marLeft w:val="0"/>
              <w:marRight w:val="0"/>
              <w:marTop w:val="0"/>
              <w:marBottom w:val="0"/>
              <w:divBdr>
                <w:top w:val="none" w:sz="0" w:space="0" w:color="auto"/>
                <w:left w:val="none" w:sz="0" w:space="0" w:color="auto"/>
                <w:bottom w:val="none" w:sz="0" w:space="0" w:color="auto"/>
                <w:right w:val="none" w:sz="0" w:space="0" w:color="auto"/>
              </w:divBdr>
            </w:div>
          </w:divsChild>
        </w:div>
        <w:div w:id="38824116">
          <w:marLeft w:val="0"/>
          <w:marRight w:val="0"/>
          <w:marTop w:val="0"/>
          <w:marBottom w:val="0"/>
          <w:divBdr>
            <w:top w:val="none" w:sz="0" w:space="0" w:color="auto"/>
            <w:left w:val="none" w:sz="0" w:space="0" w:color="auto"/>
            <w:bottom w:val="none" w:sz="0" w:space="0" w:color="auto"/>
            <w:right w:val="none" w:sz="0" w:space="0" w:color="auto"/>
          </w:divBdr>
          <w:divsChild>
            <w:div w:id="234634334">
              <w:marLeft w:val="0"/>
              <w:marRight w:val="0"/>
              <w:marTop w:val="0"/>
              <w:marBottom w:val="0"/>
              <w:divBdr>
                <w:top w:val="none" w:sz="0" w:space="0" w:color="auto"/>
                <w:left w:val="none" w:sz="0" w:space="0" w:color="auto"/>
                <w:bottom w:val="none" w:sz="0" w:space="0" w:color="auto"/>
                <w:right w:val="none" w:sz="0" w:space="0" w:color="auto"/>
              </w:divBdr>
            </w:div>
          </w:divsChild>
        </w:div>
        <w:div w:id="40060593">
          <w:marLeft w:val="0"/>
          <w:marRight w:val="0"/>
          <w:marTop w:val="0"/>
          <w:marBottom w:val="0"/>
          <w:divBdr>
            <w:top w:val="none" w:sz="0" w:space="0" w:color="auto"/>
            <w:left w:val="none" w:sz="0" w:space="0" w:color="auto"/>
            <w:bottom w:val="none" w:sz="0" w:space="0" w:color="auto"/>
            <w:right w:val="none" w:sz="0" w:space="0" w:color="auto"/>
          </w:divBdr>
          <w:divsChild>
            <w:div w:id="662705130">
              <w:marLeft w:val="0"/>
              <w:marRight w:val="0"/>
              <w:marTop w:val="0"/>
              <w:marBottom w:val="0"/>
              <w:divBdr>
                <w:top w:val="none" w:sz="0" w:space="0" w:color="auto"/>
                <w:left w:val="none" w:sz="0" w:space="0" w:color="auto"/>
                <w:bottom w:val="none" w:sz="0" w:space="0" w:color="auto"/>
                <w:right w:val="none" w:sz="0" w:space="0" w:color="auto"/>
              </w:divBdr>
            </w:div>
          </w:divsChild>
        </w:div>
        <w:div w:id="41365347">
          <w:marLeft w:val="0"/>
          <w:marRight w:val="0"/>
          <w:marTop w:val="0"/>
          <w:marBottom w:val="0"/>
          <w:divBdr>
            <w:top w:val="none" w:sz="0" w:space="0" w:color="auto"/>
            <w:left w:val="none" w:sz="0" w:space="0" w:color="auto"/>
            <w:bottom w:val="none" w:sz="0" w:space="0" w:color="auto"/>
            <w:right w:val="none" w:sz="0" w:space="0" w:color="auto"/>
          </w:divBdr>
          <w:divsChild>
            <w:div w:id="513569610">
              <w:marLeft w:val="0"/>
              <w:marRight w:val="0"/>
              <w:marTop w:val="0"/>
              <w:marBottom w:val="0"/>
              <w:divBdr>
                <w:top w:val="none" w:sz="0" w:space="0" w:color="auto"/>
                <w:left w:val="none" w:sz="0" w:space="0" w:color="auto"/>
                <w:bottom w:val="none" w:sz="0" w:space="0" w:color="auto"/>
                <w:right w:val="none" w:sz="0" w:space="0" w:color="auto"/>
              </w:divBdr>
            </w:div>
          </w:divsChild>
        </w:div>
        <w:div w:id="42170538">
          <w:marLeft w:val="0"/>
          <w:marRight w:val="0"/>
          <w:marTop w:val="0"/>
          <w:marBottom w:val="0"/>
          <w:divBdr>
            <w:top w:val="none" w:sz="0" w:space="0" w:color="auto"/>
            <w:left w:val="none" w:sz="0" w:space="0" w:color="auto"/>
            <w:bottom w:val="none" w:sz="0" w:space="0" w:color="auto"/>
            <w:right w:val="none" w:sz="0" w:space="0" w:color="auto"/>
          </w:divBdr>
          <w:divsChild>
            <w:div w:id="1917088359">
              <w:marLeft w:val="0"/>
              <w:marRight w:val="0"/>
              <w:marTop w:val="0"/>
              <w:marBottom w:val="0"/>
              <w:divBdr>
                <w:top w:val="none" w:sz="0" w:space="0" w:color="auto"/>
                <w:left w:val="none" w:sz="0" w:space="0" w:color="auto"/>
                <w:bottom w:val="none" w:sz="0" w:space="0" w:color="auto"/>
                <w:right w:val="none" w:sz="0" w:space="0" w:color="auto"/>
              </w:divBdr>
            </w:div>
          </w:divsChild>
        </w:div>
        <w:div w:id="42297259">
          <w:marLeft w:val="0"/>
          <w:marRight w:val="0"/>
          <w:marTop w:val="0"/>
          <w:marBottom w:val="0"/>
          <w:divBdr>
            <w:top w:val="none" w:sz="0" w:space="0" w:color="auto"/>
            <w:left w:val="none" w:sz="0" w:space="0" w:color="auto"/>
            <w:bottom w:val="none" w:sz="0" w:space="0" w:color="auto"/>
            <w:right w:val="none" w:sz="0" w:space="0" w:color="auto"/>
          </w:divBdr>
          <w:divsChild>
            <w:div w:id="1357928130">
              <w:marLeft w:val="0"/>
              <w:marRight w:val="0"/>
              <w:marTop w:val="0"/>
              <w:marBottom w:val="0"/>
              <w:divBdr>
                <w:top w:val="none" w:sz="0" w:space="0" w:color="auto"/>
                <w:left w:val="none" w:sz="0" w:space="0" w:color="auto"/>
                <w:bottom w:val="none" w:sz="0" w:space="0" w:color="auto"/>
                <w:right w:val="none" w:sz="0" w:space="0" w:color="auto"/>
              </w:divBdr>
            </w:div>
          </w:divsChild>
        </w:div>
        <w:div w:id="46268826">
          <w:marLeft w:val="0"/>
          <w:marRight w:val="0"/>
          <w:marTop w:val="0"/>
          <w:marBottom w:val="0"/>
          <w:divBdr>
            <w:top w:val="none" w:sz="0" w:space="0" w:color="auto"/>
            <w:left w:val="none" w:sz="0" w:space="0" w:color="auto"/>
            <w:bottom w:val="none" w:sz="0" w:space="0" w:color="auto"/>
            <w:right w:val="none" w:sz="0" w:space="0" w:color="auto"/>
          </w:divBdr>
          <w:divsChild>
            <w:div w:id="2141413149">
              <w:marLeft w:val="0"/>
              <w:marRight w:val="0"/>
              <w:marTop w:val="0"/>
              <w:marBottom w:val="0"/>
              <w:divBdr>
                <w:top w:val="none" w:sz="0" w:space="0" w:color="auto"/>
                <w:left w:val="none" w:sz="0" w:space="0" w:color="auto"/>
                <w:bottom w:val="none" w:sz="0" w:space="0" w:color="auto"/>
                <w:right w:val="none" w:sz="0" w:space="0" w:color="auto"/>
              </w:divBdr>
            </w:div>
          </w:divsChild>
        </w:div>
        <w:div w:id="48378894">
          <w:marLeft w:val="0"/>
          <w:marRight w:val="0"/>
          <w:marTop w:val="0"/>
          <w:marBottom w:val="0"/>
          <w:divBdr>
            <w:top w:val="none" w:sz="0" w:space="0" w:color="auto"/>
            <w:left w:val="none" w:sz="0" w:space="0" w:color="auto"/>
            <w:bottom w:val="none" w:sz="0" w:space="0" w:color="auto"/>
            <w:right w:val="none" w:sz="0" w:space="0" w:color="auto"/>
          </w:divBdr>
          <w:divsChild>
            <w:div w:id="154147745">
              <w:marLeft w:val="0"/>
              <w:marRight w:val="0"/>
              <w:marTop w:val="0"/>
              <w:marBottom w:val="0"/>
              <w:divBdr>
                <w:top w:val="none" w:sz="0" w:space="0" w:color="auto"/>
                <w:left w:val="none" w:sz="0" w:space="0" w:color="auto"/>
                <w:bottom w:val="none" w:sz="0" w:space="0" w:color="auto"/>
                <w:right w:val="none" w:sz="0" w:space="0" w:color="auto"/>
              </w:divBdr>
            </w:div>
          </w:divsChild>
        </w:div>
        <w:div w:id="51000788">
          <w:marLeft w:val="0"/>
          <w:marRight w:val="0"/>
          <w:marTop w:val="0"/>
          <w:marBottom w:val="0"/>
          <w:divBdr>
            <w:top w:val="none" w:sz="0" w:space="0" w:color="auto"/>
            <w:left w:val="none" w:sz="0" w:space="0" w:color="auto"/>
            <w:bottom w:val="none" w:sz="0" w:space="0" w:color="auto"/>
            <w:right w:val="none" w:sz="0" w:space="0" w:color="auto"/>
          </w:divBdr>
          <w:divsChild>
            <w:div w:id="551238173">
              <w:marLeft w:val="0"/>
              <w:marRight w:val="0"/>
              <w:marTop w:val="0"/>
              <w:marBottom w:val="0"/>
              <w:divBdr>
                <w:top w:val="none" w:sz="0" w:space="0" w:color="auto"/>
                <w:left w:val="none" w:sz="0" w:space="0" w:color="auto"/>
                <w:bottom w:val="none" w:sz="0" w:space="0" w:color="auto"/>
                <w:right w:val="none" w:sz="0" w:space="0" w:color="auto"/>
              </w:divBdr>
            </w:div>
          </w:divsChild>
        </w:div>
        <w:div w:id="51584276">
          <w:marLeft w:val="0"/>
          <w:marRight w:val="0"/>
          <w:marTop w:val="0"/>
          <w:marBottom w:val="0"/>
          <w:divBdr>
            <w:top w:val="none" w:sz="0" w:space="0" w:color="auto"/>
            <w:left w:val="none" w:sz="0" w:space="0" w:color="auto"/>
            <w:bottom w:val="none" w:sz="0" w:space="0" w:color="auto"/>
            <w:right w:val="none" w:sz="0" w:space="0" w:color="auto"/>
          </w:divBdr>
          <w:divsChild>
            <w:div w:id="820540951">
              <w:marLeft w:val="0"/>
              <w:marRight w:val="0"/>
              <w:marTop w:val="0"/>
              <w:marBottom w:val="0"/>
              <w:divBdr>
                <w:top w:val="none" w:sz="0" w:space="0" w:color="auto"/>
                <w:left w:val="none" w:sz="0" w:space="0" w:color="auto"/>
                <w:bottom w:val="none" w:sz="0" w:space="0" w:color="auto"/>
                <w:right w:val="none" w:sz="0" w:space="0" w:color="auto"/>
              </w:divBdr>
            </w:div>
          </w:divsChild>
        </w:div>
        <w:div w:id="51656331">
          <w:marLeft w:val="0"/>
          <w:marRight w:val="0"/>
          <w:marTop w:val="0"/>
          <w:marBottom w:val="0"/>
          <w:divBdr>
            <w:top w:val="none" w:sz="0" w:space="0" w:color="auto"/>
            <w:left w:val="none" w:sz="0" w:space="0" w:color="auto"/>
            <w:bottom w:val="none" w:sz="0" w:space="0" w:color="auto"/>
            <w:right w:val="none" w:sz="0" w:space="0" w:color="auto"/>
          </w:divBdr>
          <w:divsChild>
            <w:div w:id="1135099938">
              <w:marLeft w:val="0"/>
              <w:marRight w:val="0"/>
              <w:marTop w:val="0"/>
              <w:marBottom w:val="0"/>
              <w:divBdr>
                <w:top w:val="none" w:sz="0" w:space="0" w:color="auto"/>
                <w:left w:val="none" w:sz="0" w:space="0" w:color="auto"/>
                <w:bottom w:val="none" w:sz="0" w:space="0" w:color="auto"/>
                <w:right w:val="none" w:sz="0" w:space="0" w:color="auto"/>
              </w:divBdr>
            </w:div>
          </w:divsChild>
        </w:div>
        <w:div w:id="53628551">
          <w:marLeft w:val="0"/>
          <w:marRight w:val="0"/>
          <w:marTop w:val="0"/>
          <w:marBottom w:val="0"/>
          <w:divBdr>
            <w:top w:val="none" w:sz="0" w:space="0" w:color="auto"/>
            <w:left w:val="none" w:sz="0" w:space="0" w:color="auto"/>
            <w:bottom w:val="none" w:sz="0" w:space="0" w:color="auto"/>
            <w:right w:val="none" w:sz="0" w:space="0" w:color="auto"/>
          </w:divBdr>
          <w:divsChild>
            <w:div w:id="296379025">
              <w:marLeft w:val="0"/>
              <w:marRight w:val="0"/>
              <w:marTop w:val="0"/>
              <w:marBottom w:val="0"/>
              <w:divBdr>
                <w:top w:val="none" w:sz="0" w:space="0" w:color="auto"/>
                <w:left w:val="none" w:sz="0" w:space="0" w:color="auto"/>
                <w:bottom w:val="none" w:sz="0" w:space="0" w:color="auto"/>
                <w:right w:val="none" w:sz="0" w:space="0" w:color="auto"/>
              </w:divBdr>
            </w:div>
          </w:divsChild>
        </w:div>
        <w:div w:id="54017369">
          <w:marLeft w:val="0"/>
          <w:marRight w:val="0"/>
          <w:marTop w:val="0"/>
          <w:marBottom w:val="0"/>
          <w:divBdr>
            <w:top w:val="none" w:sz="0" w:space="0" w:color="auto"/>
            <w:left w:val="none" w:sz="0" w:space="0" w:color="auto"/>
            <w:bottom w:val="none" w:sz="0" w:space="0" w:color="auto"/>
            <w:right w:val="none" w:sz="0" w:space="0" w:color="auto"/>
          </w:divBdr>
          <w:divsChild>
            <w:div w:id="1854369263">
              <w:marLeft w:val="0"/>
              <w:marRight w:val="0"/>
              <w:marTop w:val="0"/>
              <w:marBottom w:val="0"/>
              <w:divBdr>
                <w:top w:val="none" w:sz="0" w:space="0" w:color="auto"/>
                <w:left w:val="none" w:sz="0" w:space="0" w:color="auto"/>
                <w:bottom w:val="none" w:sz="0" w:space="0" w:color="auto"/>
                <w:right w:val="none" w:sz="0" w:space="0" w:color="auto"/>
              </w:divBdr>
            </w:div>
          </w:divsChild>
        </w:div>
        <w:div w:id="55862588">
          <w:marLeft w:val="0"/>
          <w:marRight w:val="0"/>
          <w:marTop w:val="0"/>
          <w:marBottom w:val="0"/>
          <w:divBdr>
            <w:top w:val="none" w:sz="0" w:space="0" w:color="auto"/>
            <w:left w:val="none" w:sz="0" w:space="0" w:color="auto"/>
            <w:bottom w:val="none" w:sz="0" w:space="0" w:color="auto"/>
            <w:right w:val="none" w:sz="0" w:space="0" w:color="auto"/>
          </w:divBdr>
          <w:divsChild>
            <w:div w:id="2142112919">
              <w:marLeft w:val="0"/>
              <w:marRight w:val="0"/>
              <w:marTop w:val="0"/>
              <w:marBottom w:val="0"/>
              <w:divBdr>
                <w:top w:val="none" w:sz="0" w:space="0" w:color="auto"/>
                <w:left w:val="none" w:sz="0" w:space="0" w:color="auto"/>
                <w:bottom w:val="none" w:sz="0" w:space="0" w:color="auto"/>
                <w:right w:val="none" w:sz="0" w:space="0" w:color="auto"/>
              </w:divBdr>
            </w:div>
          </w:divsChild>
        </w:div>
        <w:div w:id="56706010">
          <w:marLeft w:val="0"/>
          <w:marRight w:val="0"/>
          <w:marTop w:val="0"/>
          <w:marBottom w:val="0"/>
          <w:divBdr>
            <w:top w:val="none" w:sz="0" w:space="0" w:color="auto"/>
            <w:left w:val="none" w:sz="0" w:space="0" w:color="auto"/>
            <w:bottom w:val="none" w:sz="0" w:space="0" w:color="auto"/>
            <w:right w:val="none" w:sz="0" w:space="0" w:color="auto"/>
          </w:divBdr>
          <w:divsChild>
            <w:div w:id="1632251604">
              <w:marLeft w:val="0"/>
              <w:marRight w:val="0"/>
              <w:marTop w:val="0"/>
              <w:marBottom w:val="0"/>
              <w:divBdr>
                <w:top w:val="none" w:sz="0" w:space="0" w:color="auto"/>
                <w:left w:val="none" w:sz="0" w:space="0" w:color="auto"/>
                <w:bottom w:val="none" w:sz="0" w:space="0" w:color="auto"/>
                <w:right w:val="none" w:sz="0" w:space="0" w:color="auto"/>
              </w:divBdr>
            </w:div>
          </w:divsChild>
        </w:div>
        <w:div w:id="56981937">
          <w:marLeft w:val="0"/>
          <w:marRight w:val="0"/>
          <w:marTop w:val="0"/>
          <w:marBottom w:val="0"/>
          <w:divBdr>
            <w:top w:val="none" w:sz="0" w:space="0" w:color="auto"/>
            <w:left w:val="none" w:sz="0" w:space="0" w:color="auto"/>
            <w:bottom w:val="none" w:sz="0" w:space="0" w:color="auto"/>
            <w:right w:val="none" w:sz="0" w:space="0" w:color="auto"/>
          </w:divBdr>
          <w:divsChild>
            <w:div w:id="1361052308">
              <w:marLeft w:val="0"/>
              <w:marRight w:val="0"/>
              <w:marTop w:val="0"/>
              <w:marBottom w:val="0"/>
              <w:divBdr>
                <w:top w:val="none" w:sz="0" w:space="0" w:color="auto"/>
                <w:left w:val="none" w:sz="0" w:space="0" w:color="auto"/>
                <w:bottom w:val="none" w:sz="0" w:space="0" w:color="auto"/>
                <w:right w:val="none" w:sz="0" w:space="0" w:color="auto"/>
              </w:divBdr>
            </w:div>
          </w:divsChild>
        </w:div>
        <w:div w:id="59520195">
          <w:marLeft w:val="0"/>
          <w:marRight w:val="0"/>
          <w:marTop w:val="0"/>
          <w:marBottom w:val="0"/>
          <w:divBdr>
            <w:top w:val="none" w:sz="0" w:space="0" w:color="auto"/>
            <w:left w:val="none" w:sz="0" w:space="0" w:color="auto"/>
            <w:bottom w:val="none" w:sz="0" w:space="0" w:color="auto"/>
            <w:right w:val="none" w:sz="0" w:space="0" w:color="auto"/>
          </w:divBdr>
          <w:divsChild>
            <w:div w:id="1744840243">
              <w:marLeft w:val="0"/>
              <w:marRight w:val="0"/>
              <w:marTop w:val="0"/>
              <w:marBottom w:val="0"/>
              <w:divBdr>
                <w:top w:val="none" w:sz="0" w:space="0" w:color="auto"/>
                <w:left w:val="none" w:sz="0" w:space="0" w:color="auto"/>
                <w:bottom w:val="none" w:sz="0" w:space="0" w:color="auto"/>
                <w:right w:val="none" w:sz="0" w:space="0" w:color="auto"/>
              </w:divBdr>
            </w:div>
          </w:divsChild>
        </w:div>
        <w:div w:id="60102991">
          <w:marLeft w:val="0"/>
          <w:marRight w:val="0"/>
          <w:marTop w:val="0"/>
          <w:marBottom w:val="0"/>
          <w:divBdr>
            <w:top w:val="none" w:sz="0" w:space="0" w:color="auto"/>
            <w:left w:val="none" w:sz="0" w:space="0" w:color="auto"/>
            <w:bottom w:val="none" w:sz="0" w:space="0" w:color="auto"/>
            <w:right w:val="none" w:sz="0" w:space="0" w:color="auto"/>
          </w:divBdr>
          <w:divsChild>
            <w:div w:id="348532572">
              <w:marLeft w:val="0"/>
              <w:marRight w:val="0"/>
              <w:marTop w:val="0"/>
              <w:marBottom w:val="0"/>
              <w:divBdr>
                <w:top w:val="none" w:sz="0" w:space="0" w:color="auto"/>
                <w:left w:val="none" w:sz="0" w:space="0" w:color="auto"/>
                <w:bottom w:val="none" w:sz="0" w:space="0" w:color="auto"/>
                <w:right w:val="none" w:sz="0" w:space="0" w:color="auto"/>
              </w:divBdr>
            </w:div>
          </w:divsChild>
        </w:div>
        <w:div w:id="62485886">
          <w:marLeft w:val="0"/>
          <w:marRight w:val="0"/>
          <w:marTop w:val="0"/>
          <w:marBottom w:val="0"/>
          <w:divBdr>
            <w:top w:val="none" w:sz="0" w:space="0" w:color="auto"/>
            <w:left w:val="none" w:sz="0" w:space="0" w:color="auto"/>
            <w:bottom w:val="none" w:sz="0" w:space="0" w:color="auto"/>
            <w:right w:val="none" w:sz="0" w:space="0" w:color="auto"/>
          </w:divBdr>
          <w:divsChild>
            <w:div w:id="208149629">
              <w:marLeft w:val="0"/>
              <w:marRight w:val="0"/>
              <w:marTop w:val="0"/>
              <w:marBottom w:val="0"/>
              <w:divBdr>
                <w:top w:val="none" w:sz="0" w:space="0" w:color="auto"/>
                <w:left w:val="none" w:sz="0" w:space="0" w:color="auto"/>
                <w:bottom w:val="none" w:sz="0" w:space="0" w:color="auto"/>
                <w:right w:val="none" w:sz="0" w:space="0" w:color="auto"/>
              </w:divBdr>
            </w:div>
          </w:divsChild>
        </w:div>
        <w:div w:id="65148846">
          <w:marLeft w:val="0"/>
          <w:marRight w:val="0"/>
          <w:marTop w:val="0"/>
          <w:marBottom w:val="0"/>
          <w:divBdr>
            <w:top w:val="none" w:sz="0" w:space="0" w:color="auto"/>
            <w:left w:val="none" w:sz="0" w:space="0" w:color="auto"/>
            <w:bottom w:val="none" w:sz="0" w:space="0" w:color="auto"/>
            <w:right w:val="none" w:sz="0" w:space="0" w:color="auto"/>
          </w:divBdr>
          <w:divsChild>
            <w:div w:id="1879663590">
              <w:marLeft w:val="0"/>
              <w:marRight w:val="0"/>
              <w:marTop w:val="0"/>
              <w:marBottom w:val="0"/>
              <w:divBdr>
                <w:top w:val="none" w:sz="0" w:space="0" w:color="auto"/>
                <w:left w:val="none" w:sz="0" w:space="0" w:color="auto"/>
                <w:bottom w:val="none" w:sz="0" w:space="0" w:color="auto"/>
                <w:right w:val="none" w:sz="0" w:space="0" w:color="auto"/>
              </w:divBdr>
            </w:div>
          </w:divsChild>
        </w:div>
        <w:div w:id="67113369">
          <w:marLeft w:val="0"/>
          <w:marRight w:val="0"/>
          <w:marTop w:val="0"/>
          <w:marBottom w:val="0"/>
          <w:divBdr>
            <w:top w:val="none" w:sz="0" w:space="0" w:color="auto"/>
            <w:left w:val="none" w:sz="0" w:space="0" w:color="auto"/>
            <w:bottom w:val="none" w:sz="0" w:space="0" w:color="auto"/>
            <w:right w:val="none" w:sz="0" w:space="0" w:color="auto"/>
          </w:divBdr>
          <w:divsChild>
            <w:div w:id="349843076">
              <w:marLeft w:val="0"/>
              <w:marRight w:val="0"/>
              <w:marTop w:val="0"/>
              <w:marBottom w:val="0"/>
              <w:divBdr>
                <w:top w:val="none" w:sz="0" w:space="0" w:color="auto"/>
                <w:left w:val="none" w:sz="0" w:space="0" w:color="auto"/>
                <w:bottom w:val="none" w:sz="0" w:space="0" w:color="auto"/>
                <w:right w:val="none" w:sz="0" w:space="0" w:color="auto"/>
              </w:divBdr>
            </w:div>
          </w:divsChild>
        </w:div>
        <w:div w:id="68120791">
          <w:marLeft w:val="0"/>
          <w:marRight w:val="0"/>
          <w:marTop w:val="0"/>
          <w:marBottom w:val="0"/>
          <w:divBdr>
            <w:top w:val="none" w:sz="0" w:space="0" w:color="auto"/>
            <w:left w:val="none" w:sz="0" w:space="0" w:color="auto"/>
            <w:bottom w:val="none" w:sz="0" w:space="0" w:color="auto"/>
            <w:right w:val="none" w:sz="0" w:space="0" w:color="auto"/>
          </w:divBdr>
          <w:divsChild>
            <w:div w:id="1825077997">
              <w:marLeft w:val="0"/>
              <w:marRight w:val="0"/>
              <w:marTop w:val="0"/>
              <w:marBottom w:val="0"/>
              <w:divBdr>
                <w:top w:val="none" w:sz="0" w:space="0" w:color="auto"/>
                <w:left w:val="none" w:sz="0" w:space="0" w:color="auto"/>
                <w:bottom w:val="none" w:sz="0" w:space="0" w:color="auto"/>
                <w:right w:val="none" w:sz="0" w:space="0" w:color="auto"/>
              </w:divBdr>
            </w:div>
          </w:divsChild>
        </w:div>
        <w:div w:id="69469262">
          <w:marLeft w:val="0"/>
          <w:marRight w:val="0"/>
          <w:marTop w:val="0"/>
          <w:marBottom w:val="0"/>
          <w:divBdr>
            <w:top w:val="none" w:sz="0" w:space="0" w:color="auto"/>
            <w:left w:val="none" w:sz="0" w:space="0" w:color="auto"/>
            <w:bottom w:val="none" w:sz="0" w:space="0" w:color="auto"/>
            <w:right w:val="none" w:sz="0" w:space="0" w:color="auto"/>
          </w:divBdr>
          <w:divsChild>
            <w:div w:id="1073314274">
              <w:marLeft w:val="0"/>
              <w:marRight w:val="0"/>
              <w:marTop w:val="0"/>
              <w:marBottom w:val="0"/>
              <w:divBdr>
                <w:top w:val="none" w:sz="0" w:space="0" w:color="auto"/>
                <w:left w:val="none" w:sz="0" w:space="0" w:color="auto"/>
                <w:bottom w:val="none" w:sz="0" w:space="0" w:color="auto"/>
                <w:right w:val="none" w:sz="0" w:space="0" w:color="auto"/>
              </w:divBdr>
            </w:div>
          </w:divsChild>
        </w:div>
        <w:div w:id="69741107">
          <w:marLeft w:val="0"/>
          <w:marRight w:val="0"/>
          <w:marTop w:val="0"/>
          <w:marBottom w:val="0"/>
          <w:divBdr>
            <w:top w:val="none" w:sz="0" w:space="0" w:color="auto"/>
            <w:left w:val="none" w:sz="0" w:space="0" w:color="auto"/>
            <w:bottom w:val="none" w:sz="0" w:space="0" w:color="auto"/>
            <w:right w:val="none" w:sz="0" w:space="0" w:color="auto"/>
          </w:divBdr>
          <w:divsChild>
            <w:div w:id="244532579">
              <w:marLeft w:val="0"/>
              <w:marRight w:val="0"/>
              <w:marTop w:val="0"/>
              <w:marBottom w:val="0"/>
              <w:divBdr>
                <w:top w:val="none" w:sz="0" w:space="0" w:color="auto"/>
                <w:left w:val="none" w:sz="0" w:space="0" w:color="auto"/>
                <w:bottom w:val="none" w:sz="0" w:space="0" w:color="auto"/>
                <w:right w:val="none" w:sz="0" w:space="0" w:color="auto"/>
              </w:divBdr>
            </w:div>
          </w:divsChild>
        </w:div>
        <w:div w:id="69890864">
          <w:marLeft w:val="0"/>
          <w:marRight w:val="0"/>
          <w:marTop w:val="0"/>
          <w:marBottom w:val="0"/>
          <w:divBdr>
            <w:top w:val="none" w:sz="0" w:space="0" w:color="auto"/>
            <w:left w:val="none" w:sz="0" w:space="0" w:color="auto"/>
            <w:bottom w:val="none" w:sz="0" w:space="0" w:color="auto"/>
            <w:right w:val="none" w:sz="0" w:space="0" w:color="auto"/>
          </w:divBdr>
          <w:divsChild>
            <w:div w:id="1450392056">
              <w:marLeft w:val="0"/>
              <w:marRight w:val="0"/>
              <w:marTop w:val="0"/>
              <w:marBottom w:val="0"/>
              <w:divBdr>
                <w:top w:val="none" w:sz="0" w:space="0" w:color="auto"/>
                <w:left w:val="none" w:sz="0" w:space="0" w:color="auto"/>
                <w:bottom w:val="none" w:sz="0" w:space="0" w:color="auto"/>
                <w:right w:val="none" w:sz="0" w:space="0" w:color="auto"/>
              </w:divBdr>
            </w:div>
          </w:divsChild>
        </w:div>
        <w:div w:id="71700274">
          <w:marLeft w:val="0"/>
          <w:marRight w:val="0"/>
          <w:marTop w:val="0"/>
          <w:marBottom w:val="0"/>
          <w:divBdr>
            <w:top w:val="none" w:sz="0" w:space="0" w:color="auto"/>
            <w:left w:val="none" w:sz="0" w:space="0" w:color="auto"/>
            <w:bottom w:val="none" w:sz="0" w:space="0" w:color="auto"/>
            <w:right w:val="none" w:sz="0" w:space="0" w:color="auto"/>
          </w:divBdr>
          <w:divsChild>
            <w:div w:id="1166169211">
              <w:marLeft w:val="0"/>
              <w:marRight w:val="0"/>
              <w:marTop w:val="0"/>
              <w:marBottom w:val="0"/>
              <w:divBdr>
                <w:top w:val="none" w:sz="0" w:space="0" w:color="auto"/>
                <w:left w:val="none" w:sz="0" w:space="0" w:color="auto"/>
                <w:bottom w:val="none" w:sz="0" w:space="0" w:color="auto"/>
                <w:right w:val="none" w:sz="0" w:space="0" w:color="auto"/>
              </w:divBdr>
            </w:div>
          </w:divsChild>
        </w:div>
        <w:div w:id="73748566">
          <w:marLeft w:val="0"/>
          <w:marRight w:val="0"/>
          <w:marTop w:val="0"/>
          <w:marBottom w:val="0"/>
          <w:divBdr>
            <w:top w:val="none" w:sz="0" w:space="0" w:color="auto"/>
            <w:left w:val="none" w:sz="0" w:space="0" w:color="auto"/>
            <w:bottom w:val="none" w:sz="0" w:space="0" w:color="auto"/>
            <w:right w:val="none" w:sz="0" w:space="0" w:color="auto"/>
          </w:divBdr>
          <w:divsChild>
            <w:div w:id="1333147405">
              <w:marLeft w:val="0"/>
              <w:marRight w:val="0"/>
              <w:marTop w:val="0"/>
              <w:marBottom w:val="0"/>
              <w:divBdr>
                <w:top w:val="none" w:sz="0" w:space="0" w:color="auto"/>
                <w:left w:val="none" w:sz="0" w:space="0" w:color="auto"/>
                <w:bottom w:val="none" w:sz="0" w:space="0" w:color="auto"/>
                <w:right w:val="none" w:sz="0" w:space="0" w:color="auto"/>
              </w:divBdr>
            </w:div>
          </w:divsChild>
        </w:div>
        <w:div w:id="73825150">
          <w:marLeft w:val="0"/>
          <w:marRight w:val="0"/>
          <w:marTop w:val="0"/>
          <w:marBottom w:val="0"/>
          <w:divBdr>
            <w:top w:val="none" w:sz="0" w:space="0" w:color="auto"/>
            <w:left w:val="none" w:sz="0" w:space="0" w:color="auto"/>
            <w:bottom w:val="none" w:sz="0" w:space="0" w:color="auto"/>
            <w:right w:val="none" w:sz="0" w:space="0" w:color="auto"/>
          </w:divBdr>
          <w:divsChild>
            <w:div w:id="1539050513">
              <w:marLeft w:val="0"/>
              <w:marRight w:val="0"/>
              <w:marTop w:val="0"/>
              <w:marBottom w:val="0"/>
              <w:divBdr>
                <w:top w:val="none" w:sz="0" w:space="0" w:color="auto"/>
                <w:left w:val="none" w:sz="0" w:space="0" w:color="auto"/>
                <w:bottom w:val="none" w:sz="0" w:space="0" w:color="auto"/>
                <w:right w:val="none" w:sz="0" w:space="0" w:color="auto"/>
              </w:divBdr>
            </w:div>
          </w:divsChild>
        </w:div>
        <w:div w:id="76370582">
          <w:marLeft w:val="0"/>
          <w:marRight w:val="0"/>
          <w:marTop w:val="0"/>
          <w:marBottom w:val="0"/>
          <w:divBdr>
            <w:top w:val="none" w:sz="0" w:space="0" w:color="auto"/>
            <w:left w:val="none" w:sz="0" w:space="0" w:color="auto"/>
            <w:bottom w:val="none" w:sz="0" w:space="0" w:color="auto"/>
            <w:right w:val="none" w:sz="0" w:space="0" w:color="auto"/>
          </w:divBdr>
          <w:divsChild>
            <w:div w:id="363605175">
              <w:marLeft w:val="0"/>
              <w:marRight w:val="0"/>
              <w:marTop w:val="0"/>
              <w:marBottom w:val="0"/>
              <w:divBdr>
                <w:top w:val="none" w:sz="0" w:space="0" w:color="auto"/>
                <w:left w:val="none" w:sz="0" w:space="0" w:color="auto"/>
                <w:bottom w:val="none" w:sz="0" w:space="0" w:color="auto"/>
                <w:right w:val="none" w:sz="0" w:space="0" w:color="auto"/>
              </w:divBdr>
            </w:div>
          </w:divsChild>
        </w:div>
        <w:div w:id="77874138">
          <w:marLeft w:val="0"/>
          <w:marRight w:val="0"/>
          <w:marTop w:val="0"/>
          <w:marBottom w:val="0"/>
          <w:divBdr>
            <w:top w:val="none" w:sz="0" w:space="0" w:color="auto"/>
            <w:left w:val="none" w:sz="0" w:space="0" w:color="auto"/>
            <w:bottom w:val="none" w:sz="0" w:space="0" w:color="auto"/>
            <w:right w:val="none" w:sz="0" w:space="0" w:color="auto"/>
          </w:divBdr>
          <w:divsChild>
            <w:div w:id="1770347483">
              <w:marLeft w:val="0"/>
              <w:marRight w:val="0"/>
              <w:marTop w:val="0"/>
              <w:marBottom w:val="0"/>
              <w:divBdr>
                <w:top w:val="none" w:sz="0" w:space="0" w:color="auto"/>
                <w:left w:val="none" w:sz="0" w:space="0" w:color="auto"/>
                <w:bottom w:val="none" w:sz="0" w:space="0" w:color="auto"/>
                <w:right w:val="none" w:sz="0" w:space="0" w:color="auto"/>
              </w:divBdr>
            </w:div>
          </w:divsChild>
        </w:div>
        <w:div w:id="78448644">
          <w:marLeft w:val="0"/>
          <w:marRight w:val="0"/>
          <w:marTop w:val="0"/>
          <w:marBottom w:val="0"/>
          <w:divBdr>
            <w:top w:val="none" w:sz="0" w:space="0" w:color="auto"/>
            <w:left w:val="none" w:sz="0" w:space="0" w:color="auto"/>
            <w:bottom w:val="none" w:sz="0" w:space="0" w:color="auto"/>
            <w:right w:val="none" w:sz="0" w:space="0" w:color="auto"/>
          </w:divBdr>
          <w:divsChild>
            <w:div w:id="2040616889">
              <w:marLeft w:val="0"/>
              <w:marRight w:val="0"/>
              <w:marTop w:val="0"/>
              <w:marBottom w:val="0"/>
              <w:divBdr>
                <w:top w:val="none" w:sz="0" w:space="0" w:color="auto"/>
                <w:left w:val="none" w:sz="0" w:space="0" w:color="auto"/>
                <w:bottom w:val="none" w:sz="0" w:space="0" w:color="auto"/>
                <w:right w:val="none" w:sz="0" w:space="0" w:color="auto"/>
              </w:divBdr>
            </w:div>
          </w:divsChild>
        </w:div>
        <w:div w:id="80880054">
          <w:marLeft w:val="0"/>
          <w:marRight w:val="0"/>
          <w:marTop w:val="0"/>
          <w:marBottom w:val="0"/>
          <w:divBdr>
            <w:top w:val="none" w:sz="0" w:space="0" w:color="auto"/>
            <w:left w:val="none" w:sz="0" w:space="0" w:color="auto"/>
            <w:bottom w:val="none" w:sz="0" w:space="0" w:color="auto"/>
            <w:right w:val="none" w:sz="0" w:space="0" w:color="auto"/>
          </w:divBdr>
          <w:divsChild>
            <w:div w:id="1334839393">
              <w:marLeft w:val="0"/>
              <w:marRight w:val="0"/>
              <w:marTop w:val="0"/>
              <w:marBottom w:val="0"/>
              <w:divBdr>
                <w:top w:val="none" w:sz="0" w:space="0" w:color="auto"/>
                <w:left w:val="none" w:sz="0" w:space="0" w:color="auto"/>
                <w:bottom w:val="none" w:sz="0" w:space="0" w:color="auto"/>
                <w:right w:val="none" w:sz="0" w:space="0" w:color="auto"/>
              </w:divBdr>
            </w:div>
          </w:divsChild>
        </w:div>
        <w:div w:id="86269794">
          <w:marLeft w:val="0"/>
          <w:marRight w:val="0"/>
          <w:marTop w:val="0"/>
          <w:marBottom w:val="0"/>
          <w:divBdr>
            <w:top w:val="none" w:sz="0" w:space="0" w:color="auto"/>
            <w:left w:val="none" w:sz="0" w:space="0" w:color="auto"/>
            <w:bottom w:val="none" w:sz="0" w:space="0" w:color="auto"/>
            <w:right w:val="none" w:sz="0" w:space="0" w:color="auto"/>
          </w:divBdr>
          <w:divsChild>
            <w:div w:id="2124838006">
              <w:marLeft w:val="0"/>
              <w:marRight w:val="0"/>
              <w:marTop w:val="0"/>
              <w:marBottom w:val="0"/>
              <w:divBdr>
                <w:top w:val="none" w:sz="0" w:space="0" w:color="auto"/>
                <w:left w:val="none" w:sz="0" w:space="0" w:color="auto"/>
                <w:bottom w:val="none" w:sz="0" w:space="0" w:color="auto"/>
                <w:right w:val="none" w:sz="0" w:space="0" w:color="auto"/>
              </w:divBdr>
            </w:div>
          </w:divsChild>
        </w:div>
        <w:div w:id="86970271">
          <w:marLeft w:val="0"/>
          <w:marRight w:val="0"/>
          <w:marTop w:val="0"/>
          <w:marBottom w:val="0"/>
          <w:divBdr>
            <w:top w:val="none" w:sz="0" w:space="0" w:color="auto"/>
            <w:left w:val="none" w:sz="0" w:space="0" w:color="auto"/>
            <w:bottom w:val="none" w:sz="0" w:space="0" w:color="auto"/>
            <w:right w:val="none" w:sz="0" w:space="0" w:color="auto"/>
          </w:divBdr>
          <w:divsChild>
            <w:div w:id="1050416536">
              <w:marLeft w:val="0"/>
              <w:marRight w:val="0"/>
              <w:marTop w:val="0"/>
              <w:marBottom w:val="0"/>
              <w:divBdr>
                <w:top w:val="none" w:sz="0" w:space="0" w:color="auto"/>
                <w:left w:val="none" w:sz="0" w:space="0" w:color="auto"/>
                <w:bottom w:val="none" w:sz="0" w:space="0" w:color="auto"/>
                <w:right w:val="none" w:sz="0" w:space="0" w:color="auto"/>
              </w:divBdr>
            </w:div>
          </w:divsChild>
        </w:div>
        <w:div w:id="90778986">
          <w:marLeft w:val="0"/>
          <w:marRight w:val="0"/>
          <w:marTop w:val="0"/>
          <w:marBottom w:val="0"/>
          <w:divBdr>
            <w:top w:val="none" w:sz="0" w:space="0" w:color="auto"/>
            <w:left w:val="none" w:sz="0" w:space="0" w:color="auto"/>
            <w:bottom w:val="none" w:sz="0" w:space="0" w:color="auto"/>
            <w:right w:val="none" w:sz="0" w:space="0" w:color="auto"/>
          </w:divBdr>
          <w:divsChild>
            <w:div w:id="1355033466">
              <w:marLeft w:val="0"/>
              <w:marRight w:val="0"/>
              <w:marTop w:val="0"/>
              <w:marBottom w:val="0"/>
              <w:divBdr>
                <w:top w:val="none" w:sz="0" w:space="0" w:color="auto"/>
                <w:left w:val="none" w:sz="0" w:space="0" w:color="auto"/>
                <w:bottom w:val="none" w:sz="0" w:space="0" w:color="auto"/>
                <w:right w:val="none" w:sz="0" w:space="0" w:color="auto"/>
              </w:divBdr>
            </w:div>
          </w:divsChild>
        </w:div>
        <w:div w:id="90978419">
          <w:marLeft w:val="0"/>
          <w:marRight w:val="0"/>
          <w:marTop w:val="0"/>
          <w:marBottom w:val="0"/>
          <w:divBdr>
            <w:top w:val="none" w:sz="0" w:space="0" w:color="auto"/>
            <w:left w:val="none" w:sz="0" w:space="0" w:color="auto"/>
            <w:bottom w:val="none" w:sz="0" w:space="0" w:color="auto"/>
            <w:right w:val="none" w:sz="0" w:space="0" w:color="auto"/>
          </w:divBdr>
          <w:divsChild>
            <w:div w:id="1077826059">
              <w:marLeft w:val="0"/>
              <w:marRight w:val="0"/>
              <w:marTop w:val="0"/>
              <w:marBottom w:val="0"/>
              <w:divBdr>
                <w:top w:val="none" w:sz="0" w:space="0" w:color="auto"/>
                <w:left w:val="none" w:sz="0" w:space="0" w:color="auto"/>
                <w:bottom w:val="none" w:sz="0" w:space="0" w:color="auto"/>
                <w:right w:val="none" w:sz="0" w:space="0" w:color="auto"/>
              </w:divBdr>
            </w:div>
          </w:divsChild>
        </w:div>
        <w:div w:id="91510282">
          <w:marLeft w:val="0"/>
          <w:marRight w:val="0"/>
          <w:marTop w:val="0"/>
          <w:marBottom w:val="0"/>
          <w:divBdr>
            <w:top w:val="none" w:sz="0" w:space="0" w:color="auto"/>
            <w:left w:val="none" w:sz="0" w:space="0" w:color="auto"/>
            <w:bottom w:val="none" w:sz="0" w:space="0" w:color="auto"/>
            <w:right w:val="none" w:sz="0" w:space="0" w:color="auto"/>
          </w:divBdr>
          <w:divsChild>
            <w:div w:id="405886915">
              <w:marLeft w:val="0"/>
              <w:marRight w:val="0"/>
              <w:marTop w:val="0"/>
              <w:marBottom w:val="0"/>
              <w:divBdr>
                <w:top w:val="none" w:sz="0" w:space="0" w:color="auto"/>
                <w:left w:val="none" w:sz="0" w:space="0" w:color="auto"/>
                <w:bottom w:val="none" w:sz="0" w:space="0" w:color="auto"/>
                <w:right w:val="none" w:sz="0" w:space="0" w:color="auto"/>
              </w:divBdr>
            </w:div>
          </w:divsChild>
        </w:div>
        <w:div w:id="93287288">
          <w:marLeft w:val="0"/>
          <w:marRight w:val="0"/>
          <w:marTop w:val="0"/>
          <w:marBottom w:val="0"/>
          <w:divBdr>
            <w:top w:val="none" w:sz="0" w:space="0" w:color="auto"/>
            <w:left w:val="none" w:sz="0" w:space="0" w:color="auto"/>
            <w:bottom w:val="none" w:sz="0" w:space="0" w:color="auto"/>
            <w:right w:val="none" w:sz="0" w:space="0" w:color="auto"/>
          </w:divBdr>
          <w:divsChild>
            <w:div w:id="944000990">
              <w:marLeft w:val="0"/>
              <w:marRight w:val="0"/>
              <w:marTop w:val="0"/>
              <w:marBottom w:val="0"/>
              <w:divBdr>
                <w:top w:val="none" w:sz="0" w:space="0" w:color="auto"/>
                <w:left w:val="none" w:sz="0" w:space="0" w:color="auto"/>
                <w:bottom w:val="none" w:sz="0" w:space="0" w:color="auto"/>
                <w:right w:val="none" w:sz="0" w:space="0" w:color="auto"/>
              </w:divBdr>
            </w:div>
          </w:divsChild>
        </w:div>
        <w:div w:id="95487398">
          <w:marLeft w:val="0"/>
          <w:marRight w:val="0"/>
          <w:marTop w:val="0"/>
          <w:marBottom w:val="0"/>
          <w:divBdr>
            <w:top w:val="none" w:sz="0" w:space="0" w:color="auto"/>
            <w:left w:val="none" w:sz="0" w:space="0" w:color="auto"/>
            <w:bottom w:val="none" w:sz="0" w:space="0" w:color="auto"/>
            <w:right w:val="none" w:sz="0" w:space="0" w:color="auto"/>
          </w:divBdr>
          <w:divsChild>
            <w:div w:id="1698773093">
              <w:marLeft w:val="0"/>
              <w:marRight w:val="0"/>
              <w:marTop w:val="0"/>
              <w:marBottom w:val="0"/>
              <w:divBdr>
                <w:top w:val="none" w:sz="0" w:space="0" w:color="auto"/>
                <w:left w:val="none" w:sz="0" w:space="0" w:color="auto"/>
                <w:bottom w:val="none" w:sz="0" w:space="0" w:color="auto"/>
                <w:right w:val="none" w:sz="0" w:space="0" w:color="auto"/>
              </w:divBdr>
            </w:div>
          </w:divsChild>
        </w:div>
        <w:div w:id="95949694">
          <w:marLeft w:val="0"/>
          <w:marRight w:val="0"/>
          <w:marTop w:val="0"/>
          <w:marBottom w:val="0"/>
          <w:divBdr>
            <w:top w:val="none" w:sz="0" w:space="0" w:color="auto"/>
            <w:left w:val="none" w:sz="0" w:space="0" w:color="auto"/>
            <w:bottom w:val="none" w:sz="0" w:space="0" w:color="auto"/>
            <w:right w:val="none" w:sz="0" w:space="0" w:color="auto"/>
          </w:divBdr>
          <w:divsChild>
            <w:div w:id="446050184">
              <w:marLeft w:val="0"/>
              <w:marRight w:val="0"/>
              <w:marTop w:val="0"/>
              <w:marBottom w:val="0"/>
              <w:divBdr>
                <w:top w:val="none" w:sz="0" w:space="0" w:color="auto"/>
                <w:left w:val="none" w:sz="0" w:space="0" w:color="auto"/>
                <w:bottom w:val="none" w:sz="0" w:space="0" w:color="auto"/>
                <w:right w:val="none" w:sz="0" w:space="0" w:color="auto"/>
              </w:divBdr>
            </w:div>
          </w:divsChild>
        </w:div>
        <w:div w:id="97528566">
          <w:marLeft w:val="0"/>
          <w:marRight w:val="0"/>
          <w:marTop w:val="0"/>
          <w:marBottom w:val="0"/>
          <w:divBdr>
            <w:top w:val="none" w:sz="0" w:space="0" w:color="auto"/>
            <w:left w:val="none" w:sz="0" w:space="0" w:color="auto"/>
            <w:bottom w:val="none" w:sz="0" w:space="0" w:color="auto"/>
            <w:right w:val="none" w:sz="0" w:space="0" w:color="auto"/>
          </w:divBdr>
          <w:divsChild>
            <w:div w:id="1668708637">
              <w:marLeft w:val="0"/>
              <w:marRight w:val="0"/>
              <w:marTop w:val="0"/>
              <w:marBottom w:val="0"/>
              <w:divBdr>
                <w:top w:val="none" w:sz="0" w:space="0" w:color="auto"/>
                <w:left w:val="none" w:sz="0" w:space="0" w:color="auto"/>
                <w:bottom w:val="none" w:sz="0" w:space="0" w:color="auto"/>
                <w:right w:val="none" w:sz="0" w:space="0" w:color="auto"/>
              </w:divBdr>
            </w:div>
          </w:divsChild>
        </w:div>
        <w:div w:id="99377635">
          <w:marLeft w:val="0"/>
          <w:marRight w:val="0"/>
          <w:marTop w:val="0"/>
          <w:marBottom w:val="0"/>
          <w:divBdr>
            <w:top w:val="none" w:sz="0" w:space="0" w:color="auto"/>
            <w:left w:val="none" w:sz="0" w:space="0" w:color="auto"/>
            <w:bottom w:val="none" w:sz="0" w:space="0" w:color="auto"/>
            <w:right w:val="none" w:sz="0" w:space="0" w:color="auto"/>
          </w:divBdr>
          <w:divsChild>
            <w:div w:id="1439445623">
              <w:marLeft w:val="0"/>
              <w:marRight w:val="0"/>
              <w:marTop w:val="0"/>
              <w:marBottom w:val="0"/>
              <w:divBdr>
                <w:top w:val="none" w:sz="0" w:space="0" w:color="auto"/>
                <w:left w:val="none" w:sz="0" w:space="0" w:color="auto"/>
                <w:bottom w:val="none" w:sz="0" w:space="0" w:color="auto"/>
                <w:right w:val="none" w:sz="0" w:space="0" w:color="auto"/>
              </w:divBdr>
            </w:div>
          </w:divsChild>
        </w:div>
        <w:div w:id="100956902">
          <w:marLeft w:val="0"/>
          <w:marRight w:val="0"/>
          <w:marTop w:val="0"/>
          <w:marBottom w:val="0"/>
          <w:divBdr>
            <w:top w:val="none" w:sz="0" w:space="0" w:color="auto"/>
            <w:left w:val="none" w:sz="0" w:space="0" w:color="auto"/>
            <w:bottom w:val="none" w:sz="0" w:space="0" w:color="auto"/>
            <w:right w:val="none" w:sz="0" w:space="0" w:color="auto"/>
          </w:divBdr>
          <w:divsChild>
            <w:div w:id="1316302151">
              <w:marLeft w:val="0"/>
              <w:marRight w:val="0"/>
              <w:marTop w:val="0"/>
              <w:marBottom w:val="0"/>
              <w:divBdr>
                <w:top w:val="none" w:sz="0" w:space="0" w:color="auto"/>
                <w:left w:val="none" w:sz="0" w:space="0" w:color="auto"/>
                <w:bottom w:val="none" w:sz="0" w:space="0" w:color="auto"/>
                <w:right w:val="none" w:sz="0" w:space="0" w:color="auto"/>
              </w:divBdr>
            </w:div>
          </w:divsChild>
        </w:div>
        <w:div w:id="102188096">
          <w:marLeft w:val="0"/>
          <w:marRight w:val="0"/>
          <w:marTop w:val="0"/>
          <w:marBottom w:val="0"/>
          <w:divBdr>
            <w:top w:val="none" w:sz="0" w:space="0" w:color="auto"/>
            <w:left w:val="none" w:sz="0" w:space="0" w:color="auto"/>
            <w:bottom w:val="none" w:sz="0" w:space="0" w:color="auto"/>
            <w:right w:val="none" w:sz="0" w:space="0" w:color="auto"/>
          </w:divBdr>
          <w:divsChild>
            <w:div w:id="1273631308">
              <w:marLeft w:val="0"/>
              <w:marRight w:val="0"/>
              <w:marTop w:val="0"/>
              <w:marBottom w:val="0"/>
              <w:divBdr>
                <w:top w:val="none" w:sz="0" w:space="0" w:color="auto"/>
                <w:left w:val="none" w:sz="0" w:space="0" w:color="auto"/>
                <w:bottom w:val="none" w:sz="0" w:space="0" w:color="auto"/>
                <w:right w:val="none" w:sz="0" w:space="0" w:color="auto"/>
              </w:divBdr>
            </w:div>
          </w:divsChild>
        </w:div>
        <w:div w:id="104152393">
          <w:marLeft w:val="0"/>
          <w:marRight w:val="0"/>
          <w:marTop w:val="0"/>
          <w:marBottom w:val="0"/>
          <w:divBdr>
            <w:top w:val="none" w:sz="0" w:space="0" w:color="auto"/>
            <w:left w:val="none" w:sz="0" w:space="0" w:color="auto"/>
            <w:bottom w:val="none" w:sz="0" w:space="0" w:color="auto"/>
            <w:right w:val="none" w:sz="0" w:space="0" w:color="auto"/>
          </w:divBdr>
          <w:divsChild>
            <w:div w:id="1384016894">
              <w:marLeft w:val="0"/>
              <w:marRight w:val="0"/>
              <w:marTop w:val="0"/>
              <w:marBottom w:val="0"/>
              <w:divBdr>
                <w:top w:val="none" w:sz="0" w:space="0" w:color="auto"/>
                <w:left w:val="none" w:sz="0" w:space="0" w:color="auto"/>
                <w:bottom w:val="none" w:sz="0" w:space="0" w:color="auto"/>
                <w:right w:val="none" w:sz="0" w:space="0" w:color="auto"/>
              </w:divBdr>
            </w:div>
          </w:divsChild>
        </w:div>
        <w:div w:id="106583725">
          <w:marLeft w:val="0"/>
          <w:marRight w:val="0"/>
          <w:marTop w:val="0"/>
          <w:marBottom w:val="0"/>
          <w:divBdr>
            <w:top w:val="none" w:sz="0" w:space="0" w:color="auto"/>
            <w:left w:val="none" w:sz="0" w:space="0" w:color="auto"/>
            <w:bottom w:val="none" w:sz="0" w:space="0" w:color="auto"/>
            <w:right w:val="none" w:sz="0" w:space="0" w:color="auto"/>
          </w:divBdr>
          <w:divsChild>
            <w:div w:id="1721896891">
              <w:marLeft w:val="0"/>
              <w:marRight w:val="0"/>
              <w:marTop w:val="0"/>
              <w:marBottom w:val="0"/>
              <w:divBdr>
                <w:top w:val="none" w:sz="0" w:space="0" w:color="auto"/>
                <w:left w:val="none" w:sz="0" w:space="0" w:color="auto"/>
                <w:bottom w:val="none" w:sz="0" w:space="0" w:color="auto"/>
                <w:right w:val="none" w:sz="0" w:space="0" w:color="auto"/>
              </w:divBdr>
            </w:div>
          </w:divsChild>
        </w:div>
        <w:div w:id="107629643">
          <w:marLeft w:val="0"/>
          <w:marRight w:val="0"/>
          <w:marTop w:val="0"/>
          <w:marBottom w:val="0"/>
          <w:divBdr>
            <w:top w:val="none" w:sz="0" w:space="0" w:color="auto"/>
            <w:left w:val="none" w:sz="0" w:space="0" w:color="auto"/>
            <w:bottom w:val="none" w:sz="0" w:space="0" w:color="auto"/>
            <w:right w:val="none" w:sz="0" w:space="0" w:color="auto"/>
          </w:divBdr>
          <w:divsChild>
            <w:div w:id="1642154990">
              <w:marLeft w:val="0"/>
              <w:marRight w:val="0"/>
              <w:marTop w:val="0"/>
              <w:marBottom w:val="0"/>
              <w:divBdr>
                <w:top w:val="none" w:sz="0" w:space="0" w:color="auto"/>
                <w:left w:val="none" w:sz="0" w:space="0" w:color="auto"/>
                <w:bottom w:val="none" w:sz="0" w:space="0" w:color="auto"/>
                <w:right w:val="none" w:sz="0" w:space="0" w:color="auto"/>
              </w:divBdr>
            </w:div>
          </w:divsChild>
        </w:div>
        <w:div w:id="107967067">
          <w:marLeft w:val="0"/>
          <w:marRight w:val="0"/>
          <w:marTop w:val="0"/>
          <w:marBottom w:val="0"/>
          <w:divBdr>
            <w:top w:val="none" w:sz="0" w:space="0" w:color="auto"/>
            <w:left w:val="none" w:sz="0" w:space="0" w:color="auto"/>
            <w:bottom w:val="none" w:sz="0" w:space="0" w:color="auto"/>
            <w:right w:val="none" w:sz="0" w:space="0" w:color="auto"/>
          </w:divBdr>
          <w:divsChild>
            <w:div w:id="645546506">
              <w:marLeft w:val="0"/>
              <w:marRight w:val="0"/>
              <w:marTop w:val="0"/>
              <w:marBottom w:val="0"/>
              <w:divBdr>
                <w:top w:val="none" w:sz="0" w:space="0" w:color="auto"/>
                <w:left w:val="none" w:sz="0" w:space="0" w:color="auto"/>
                <w:bottom w:val="none" w:sz="0" w:space="0" w:color="auto"/>
                <w:right w:val="none" w:sz="0" w:space="0" w:color="auto"/>
              </w:divBdr>
            </w:div>
          </w:divsChild>
        </w:div>
        <w:div w:id="109053478">
          <w:marLeft w:val="0"/>
          <w:marRight w:val="0"/>
          <w:marTop w:val="0"/>
          <w:marBottom w:val="0"/>
          <w:divBdr>
            <w:top w:val="none" w:sz="0" w:space="0" w:color="auto"/>
            <w:left w:val="none" w:sz="0" w:space="0" w:color="auto"/>
            <w:bottom w:val="none" w:sz="0" w:space="0" w:color="auto"/>
            <w:right w:val="none" w:sz="0" w:space="0" w:color="auto"/>
          </w:divBdr>
          <w:divsChild>
            <w:div w:id="935941556">
              <w:marLeft w:val="0"/>
              <w:marRight w:val="0"/>
              <w:marTop w:val="0"/>
              <w:marBottom w:val="0"/>
              <w:divBdr>
                <w:top w:val="none" w:sz="0" w:space="0" w:color="auto"/>
                <w:left w:val="none" w:sz="0" w:space="0" w:color="auto"/>
                <w:bottom w:val="none" w:sz="0" w:space="0" w:color="auto"/>
                <w:right w:val="none" w:sz="0" w:space="0" w:color="auto"/>
              </w:divBdr>
            </w:div>
          </w:divsChild>
        </w:div>
        <w:div w:id="110563754">
          <w:marLeft w:val="0"/>
          <w:marRight w:val="0"/>
          <w:marTop w:val="0"/>
          <w:marBottom w:val="0"/>
          <w:divBdr>
            <w:top w:val="none" w:sz="0" w:space="0" w:color="auto"/>
            <w:left w:val="none" w:sz="0" w:space="0" w:color="auto"/>
            <w:bottom w:val="none" w:sz="0" w:space="0" w:color="auto"/>
            <w:right w:val="none" w:sz="0" w:space="0" w:color="auto"/>
          </w:divBdr>
          <w:divsChild>
            <w:div w:id="1252005453">
              <w:marLeft w:val="0"/>
              <w:marRight w:val="0"/>
              <w:marTop w:val="0"/>
              <w:marBottom w:val="0"/>
              <w:divBdr>
                <w:top w:val="none" w:sz="0" w:space="0" w:color="auto"/>
                <w:left w:val="none" w:sz="0" w:space="0" w:color="auto"/>
                <w:bottom w:val="none" w:sz="0" w:space="0" w:color="auto"/>
                <w:right w:val="none" w:sz="0" w:space="0" w:color="auto"/>
              </w:divBdr>
            </w:div>
          </w:divsChild>
        </w:div>
        <w:div w:id="112092077">
          <w:marLeft w:val="0"/>
          <w:marRight w:val="0"/>
          <w:marTop w:val="0"/>
          <w:marBottom w:val="0"/>
          <w:divBdr>
            <w:top w:val="none" w:sz="0" w:space="0" w:color="auto"/>
            <w:left w:val="none" w:sz="0" w:space="0" w:color="auto"/>
            <w:bottom w:val="none" w:sz="0" w:space="0" w:color="auto"/>
            <w:right w:val="none" w:sz="0" w:space="0" w:color="auto"/>
          </w:divBdr>
          <w:divsChild>
            <w:div w:id="741870549">
              <w:marLeft w:val="0"/>
              <w:marRight w:val="0"/>
              <w:marTop w:val="0"/>
              <w:marBottom w:val="0"/>
              <w:divBdr>
                <w:top w:val="none" w:sz="0" w:space="0" w:color="auto"/>
                <w:left w:val="none" w:sz="0" w:space="0" w:color="auto"/>
                <w:bottom w:val="none" w:sz="0" w:space="0" w:color="auto"/>
                <w:right w:val="none" w:sz="0" w:space="0" w:color="auto"/>
              </w:divBdr>
            </w:div>
          </w:divsChild>
        </w:div>
        <w:div w:id="112209308">
          <w:marLeft w:val="0"/>
          <w:marRight w:val="0"/>
          <w:marTop w:val="0"/>
          <w:marBottom w:val="0"/>
          <w:divBdr>
            <w:top w:val="none" w:sz="0" w:space="0" w:color="auto"/>
            <w:left w:val="none" w:sz="0" w:space="0" w:color="auto"/>
            <w:bottom w:val="none" w:sz="0" w:space="0" w:color="auto"/>
            <w:right w:val="none" w:sz="0" w:space="0" w:color="auto"/>
          </w:divBdr>
          <w:divsChild>
            <w:div w:id="744381670">
              <w:marLeft w:val="0"/>
              <w:marRight w:val="0"/>
              <w:marTop w:val="0"/>
              <w:marBottom w:val="0"/>
              <w:divBdr>
                <w:top w:val="none" w:sz="0" w:space="0" w:color="auto"/>
                <w:left w:val="none" w:sz="0" w:space="0" w:color="auto"/>
                <w:bottom w:val="none" w:sz="0" w:space="0" w:color="auto"/>
                <w:right w:val="none" w:sz="0" w:space="0" w:color="auto"/>
              </w:divBdr>
            </w:div>
          </w:divsChild>
        </w:div>
        <w:div w:id="112790824">
          <w:marLeft w:val="0"/>
          <w:marRight w:val="0"/>
          <w:marTop w:val="0"/>
          <w:marBottom w:val="0"/>
          <w:divBdr>
            <w:top w:val="none" w:sz="0" w:space="0" w:color="auto"/>
            <w:left w:val="none" w:sz="0" w:space="0" w:color="auto"/>
            <w:bottom w:val="none" w:sz="0" w:space="0" w:color="auto"/>
            <w:right w:val="none" w:sz="0" w:space="0" w:color="auto"/>
          </w:divBdr>
          <w:divsChild>
            <w:div w:id="1099642066">
              <w:marLeft w:val="0"/>
              <w:marRight w:val="0"/>
              <w:marTop w:val="0"/>
              <w:marBottom w:val="0"/>
              <w:divBdr>
                <w:top w:val="none" w:sz="0" w:space="0" w:color="auto"/>
                <w:left w:val="none" w:sz="0" w:space="0" w:color="auto"/>
                <w:bottom w:val="none" w:sz="0" w:space="0" w:color="auto"/>
                <w:right w:val="none" w:sz="0" w:space="0" w:color="auto"/>
              </w:divBdr>
            </w:div>
          </w:divsChild>
        </w:div>
        <w:div w:id="118182806">
          <w:marLeft w:val="0"/>
          <w:marRight w:val="0"/>
          <w:marTop w:val="0"/>
          <w:marBottom w:val="0"/>
          <w:divBdr>
            <w:top w:val="none" w:sz="0" w:space="0" w:color="auto"/>
            <w:left w:val="none" w:sz="0" w:space="0" w:color="auto"/>
            <w:bottom w:val="none" w:sz="0" w:space="0" w:color="auto"/>
            <w:right w:val="none" w:sz="0" w:space="0" w:color="auto"/>
          </w:divBdr>
          <w:divsChild>
            <w:div w:id="1751346627">
              <w:marLeft w:val="0"/>
              <w:marRight w:val="0"/>
              <w:marTop w:val="0"/>
              <w:marBottom w:val="0"/>
              <w:divBdr>
                <w:top w:val="none" w:sz="0" w:space="0" w:color="auto"/>
                <w:left w:val="none" w:sz="0" w:space="0" w:color="auto"/>
                <w:bottom w:val="none" w:sz="0" w:space="0" w:color="auto"/>
                <w:right w:val="none" w:sz="0" w:space="0" w:color="auto"/>
              </w:divBdr>
            </w:div>
          </w:divsChild>
        </w:div>
        <w:div w:id="121264824">
          <w:marLeft w:val="0"/>
          <w:marRight w:val="0"/>
          <w:marTop w:val="0"/>
          <w:marBottom w:val="0"/>
          <w:divBdr>
            <w:top w:val="none" w:sz="0" w:space="0" w:color="auto"/>
            <w:left w:val="none" w:sz="0" w:space="0" w:color="auto"/>
            <w:bottom w:val="none" w:sz="0" w:space="0" w:color="auto"/>
            <w:right w:val="none" w:sz="0" w:space="0" w:color="auto"/>
          </w:divBdr>
          <w:divsChild>
            <w:div w:id="1378630563">
              <w:marLeft w:val="0"/>
              <w:marRight w:val="0"/>
              <w:marTop w:val="0"/>
              <w:marBottom w:val="0"/>
              <w:divBdr>
                <w:top w:val="none" w:sz="0" w:space="0" w:color="auto"/>
                <w:left w:val="none" w:sz="0" w:space="0" w:color="auto"/>
                <w:bottom w:val="none" w:sz="0" w:space="0" w:color="auto"/>
                <w:right w:val="none" w:sz="0" w:space="0" w:color="auto"/>
              </w:divBdr>
            </w:div>
          </w:divsChild>
        </w:div>
        <w:div w:id="121776548">
          <w:marLeft w:val="0"/>
          <w:marRight w:val="0"/>
          <w:marTop w:val="0"/>
          <w:marBottom w:val="0"/>
          <w:divBdr>
            <w:top w:val="none" w:sz="0" w:space="0" w:color="auto"/>
            <w:left w:val="none" w:sz="0" w:space="0" w:color="auto"/>
            <w:bottom w:val="none" w:sz="0" w:space="0" w:color="auto"/>
            <w:right w:val="none" w:sz="0" w:space="0" w:color="auto"/>
          </w:divBdr>
          <w:divsChild>
            <w:div w:id="1054620660">
              <w:marLeft w:val="0"/>
              <w:marRight w:val="0"/>
              <w:marTop w:val="0"/>
              <w:marBottom w:val="0"/>
              <w:divBdr>
                <w:top w:val="none" w:sz="0" w:space="0" w:color="auto"/>
                <w:left w:val="none" w:sz="0" w:space="0" w:color="auto"/>
                <w:bottom w:val="none" w:sz="0" w:space="0" w:color="auto"/>
                <w:right w:val="none" w:sz="0" w:space="0" w:color="auto"/>
              </w:divBdr>
            </w:div>
          </w:divsChild>
        </w:div>
        <w:div w:id="121848840">
          <w:marLeft w:val="0"/>
          <w:marRight w:val="0"/>
          <w:marTop w:val="0"/>
          <w:marBottom w:val="0"/>
          <w:divBdr>
            <w:top w:val="none" w:sz="0" w:space="0" w:color="auto"/>
            <w:left w:val="none" w:sz="0" w:space="0" w:color="auto"/>
            <w:bottom w:val="none" w:sz="0" w:space="0" w:color="auto"/>
            <w:right w:val="none" w:sz="0" w:space="0" w:color="auto"/>
          </w:divBdr>
          <w:divsChild>
            <w:div w:id="926503582">
              <w:marLeft w:val="0"/>
              <w:marRight w:val="0"/>
              <w:marTop w:val="0"/>
              <w:marBottom w:val="0"/>
              <w:divBdr>
                <w:top w:val="none" w:sz="0" w:space="0" w:color="auto"/>
                <w:left w:val="none" w:sz="0" w:space="0" w:color="auto"/>
                <w:bottom w:val="none" w:sz="0" w:space="0" w:color="auto"/>
                <w:right w:val="none" w:sz="0" w:space="0" w:color="auto"/>
              </w:divBdr>
            </w:div>
          </w:divsChild>
        </w:div>
        <w:div w:id="123736481">
          <w:marLeft w:val="0"/>
          <w:marRight w:val="0"/>
          <w:marTop w:val="0"/>
          <w:marBottom w:val="0"/>
          <w:divBdr>
            <w:top w:val="none" w:sz="0" w:space="0" w:color="auto"/>
            <w:left w:val="none" w:sz="0" w:space="0" w:color="auto"/>
            <w:bottom w:val="none" w:sz="0" w:space="0" w:color="auto"/>
            <w:right w:val="none" w:sz="0" w:space="0" w:color="auto"/>
          </w:divBdr>
          <w:divsChild>
            <w:div w:id="2132935941">
              <w:marLeft w:val="0"/>
              <w:marRight w:val="0"/>
              <w:marTop w:val="0"/>
              <w:marBottom w:val="0"/>
              <w:divBdr>
                <w:top w:val="none" w:sz="0" w:space="0" w:color="auto"/>
                <w:left w:val="none" w:sz="0" w:space="0" w:color="auto"/>
                <w:bottom w:val="none" w:sz="0" w:space="0" w:color="auto"/>
                <w:right w:val="none" w:sz="0" w:space="0" w:color="auto"/>
              </w:divBdr>
            </w:div>
          </w:divsChild>
        </w:div>
        <w:div w:id="124006930">
          <w:marLeft w:val="0"/>
          <w:marRight w:val="0"/>
          <w:marTop w:val="0"/>
          <w:marBottom w:val="0"/>
          <w:divBdr>
            <w:top w:val="none" w:sz="0" w:space="0" w:color="auto"/>
            <w:left w:val="none" w:sz="0" w:space="0" w:color="auto"/>
            <w:bottom w:val="none" w:sz="0" w:space="0" w:color="auto"/>
            <w:right w:val="none" w:sz="0" w:space="0" w:color="auto"/>
          </w:divBdr>
          <w:divsChild>
            <w:div w:id="1522743947">
              <w:marLeft w:val="0"/>
              <w:marRight w:val="0"/>
              <w:marTop w:val="0"/>
              <w:marBottom w:val="0"/>
              <w:divBdr>
                <w:top w:val="none" w:sz="0" w:space="0" w:color="auto"/>
                <w:left w:val="none" w:sz="0" w:space="0" w:color="auto"/>
                <w:bottom w:val="none" w:sz="0" w:space="0" w:color="auto"/>
                <w:right w:val="none" w:sz="0" w:space="0" w:color="auto"/>
              </w:divBdr>
            </w:div>
          </w:divsChild>
        </w:div>
        <w:div w:id="125198488">
          <w:marLeft w:val="0"/>
          <w:marRight w:val="0"/>
          <w:marTop w:val="0"/>
          <w:marBottom w:val="0"/>
          <w:divBdr>
            <w:top w:val="none" w:sz="0" w:space="0" w:color="auto"/>
            <w:left w:val="none" w:sz="0" w:space="0" w:color="auto"/>
            <w:bottom w:val="none" w:sz="0" w:space="0" w:color="auto"/>
            <w:right w:val="none" w:sz="0" w:space="0" w:color="auto"/>
          </w:divBdr>
          <w:divsChild>
            <w:div w:id="1217622234">
              <w:marLeft w:val="0"/>
              <w:marRight w:val="0"/>
              <w:marTop w:val="0"/>
              <w:marBottom w:val="0"/>
              <w:divBdr>
                <w:top w:val="none" w:sz="0" w:space="0" w:color="auto"/>
                <w:left w:val="none" w:sz="0" w:space="0" w:color="auto"/>
                <w:bottom w:val="none" w:sz="0" w:space="0" w:color="auto"/>
                <w:right w:val="none" w:sz="0" w:space="0" w:color="auto"/>
              </w:divBdr>
            </w:div>
          </w:divsChild>
        </w:div>
        <w:div w:id="125509174">
          <w:marLeft w:val="0"/>
          <w:marRight w:val="0"/>
          <w:marTop w:val="0"/>
          <w:marBottom w:val="0"/>
          <w:divBdr>
            <w:top w:val="none" w:sz="0" w:space="0" w:color="auto"/>
            <w:left w:val="none" w:sz="0" w:space="0" w:color="auto"/>
            <w:bottom w:val="none" w:sz="0" w:space="0" w:color="auto"/>
            <w:right w:val="none" w:sz="0" w:space="0" w:color="auto"/>
          </w:divBdr>
          <w:divsChild>
            <w:div w:id="1008411931">
              <w:marLeft w:val="0"/>
              <w:marRight w:val="0"/>
              <w:marTop w:val="0"/>
              <w:marBottom w:val="0"/>
              <w:divBdr>
                <w:top w:val="none" w:sz="0" w:space="0" w:color="auto"/>
                <w:left w:val="none" w:sz="0" w:space="0" w:color="auto"/>
                <w:bottom w:val="none" w:sz="0" w:space="0" w:color="auto"/>
                <w:right w:val="none" w:sz="0" w:space="0" w:color="auto"/>
              </w:divBdr>
            </w:div>
          </w:divsChild>
        </w:div>
        <w:div w:id="127861594">
          <w:marLeft w:val="0"/>
          <w:marRight w:val="0"/>
          <w:marTop w:val="0"/>
          <w:marBottom w:val="0"/>
          <w:divBdr>
            <w:top w:val="none" w:sz="0" w:space="0" w:color="auto"/>
            <w:left w:val="none" w:sz="0" w:space="0" w:color="auto"/>
            <w:bottom w:val="none" w:sz="0" w:space="0" w:color="auto"/>
            <w:right w:val="none" w:sz="0" w:space="0" w:color="auto"/>
          </w:divBdr>
          <w:divsChild>
            <w:div w:id="1662536970">
              <w:marLeft w:val="0"/>
              <w:marRight w:val="0"/>
              <w:marTop w:val="0"/>
              <w:marBottom w:val="0"/>
              <w:divBdr>
                <w:top w:val="none" w:sz="0" w:space="0" w:color="auto"/>
                <w:left w:val="none" w:sz="0" w:space="0" w:color="auto"/>
                <w:bottom w:val="none" w:sz="0" w:space="0" w:color="auto"/>
                <w:right w:val="none" w:sz="0" w:space="0" w:color="auto"/>
              </w:divBdr>
            </w:div>
          </w:divsChild>
        </w:div>
        <w:div w:id="128940179">
          <w:marLeft w:val="0"/>
          <w:marRight w:val="0"/>
          <w:marTop w:val="0"/>
          <w:marBottom w:val="0"/>
          <w:divBdr>
            <w:top w:val="none" w:sz="0" w:space="0" w:color="auto"/>
            <w:left w:val="none" w:sz="0" w:space="0" w:color="auto"/>
            <w:bottom w:val="none" w:sz="0" w:space="0" w:color="auto"/>
            <w:right w:val="none" w:sz="0" w:space="0" w:color="auto"/>
          </w:divBdr>
          <w:divsChild>
            <w:div w:id="1244954510">
              <w:marLeft w:val="0"/>
              <w:marRight w:val="0"/>
              <w:marTop w:val="0"/>
              <w:marBottom w:val="0"/>
              <w:divBdr>
                <w:top w:val="none" w:sz="0" w:space="0" w:color="auto"/>
                <w:left w:val="none" w:sz="0" w:space="0" w:color="auto"/>
                <w:bottom w:val="none" w:sz="0" w:space="0" w:color="auto"/>
                <w:right w:val="none" w:sz="0" w:space="0" w:color="auto"/>
              </w:divBdr>
            </w:div>
          </w:divsChild>
        </w:div>
        <w:div w:id="128981430">
          <w:marLeft w:val="0"/>
          <w:marRight w:val="0"/>
          <w:marTop w:val="0"/>
          <w:marBottom w:val="0"/>
          <w:divBdr>
            <w:top w:val="none" w:sz="0" w:space="0" w:color="auto"/>
            <w:left w:val="none" w:sz="0" w:space="0" w:color="auto"/>
            <w:bottom w:val="none" w:sz="0" w:space="0" w:color="auto"/>
            <w:right w:val="none" w:sz="0" w:space="0" w:color="auto"/>
          </w:divBdr>
          <w:divsChild>
            <w:div w:id="740325598">
              <w:marLeft w:val="0"/>
              <w:marRight w:val="0"/>
              <w:marTop w:val="0"/>
              <w:marBottom w:val="0"/>
              <w:divBdr>
                <w:top w:val="none" w:sz="0" w:space="0" w:color="auto"/>
                <w:left w:val="none" w:sz="0" w:space="0" w:color="auto"/>
                <w:bottom w:val="none" w:sz="0" w:space="0" w:color="auto"/>
                <w:right w:val="none" w:sz="0" w:space="0" w:color="auto"/>
              </w:divBdr>
            </w:div>
          </w:divsChild>
        </w:div>
        <w:div w:id="129903558">
          <w:marLeft w:val="0"/>
          <w:marRight w:val="0"/>
          <w:marTop w:val="0"/>
          <w:marBottom w:val="0"/>
          <w:divBdr>
            <w:top w:val="none" w:sz="0" w:space="0" w:color="auto"/>
            <w:left w:val="none" w:sz="0" w:space="0" w:color="auto"/>
            <w:bottom w:val="none" w:sz="0" w:space="0" w:color="auto"/>
            <w:right w:val="none" w:sz="0" w:space="0" w:color="auto"/>
          </w:divBdr>
          <w:divsChild>
            <w:div w:id="936986085">
              <w:marLeft w:val="0"/>
              <w:marRight w:val="0"/>
              <w:marTop w:val="0"/>
              <w:marBottom w:val="0"/>
              <w:divBdr>
                <w:top w:val="none" w:sz="0" w:space="0" w:color="auto"/>
                <w:left w:val="none" w:sz="0" w:space="0" w:color="auto"/>
                <w:bottom w:val="none" w:sz="0" w:space="0" w:color="auto"/>
                <w:right w:val="none" w:sz="0" w:space="0" w:color="auto"/>
              </w:divBdr>
            </w:div>
          </w:divsChild>
        </w:div>
        <w:div w:id="130560324">
          <w:marLeft w:val="0"/>
          <w:marRight w:val="0"/>
          <w:marTop w:val="0"/>
          <w:marBottom w:val="0"/>
          <w:divBdr>
            <w:top w:val="none" w:sz="0" w:space="0" w:color="auto"/>
            <w:left w:val="none" w:sz="0" w:space="0" w:color="auto"/>
            <w:bottom w:val="none" w:sz="0" w:space="0" w:color="auto"/>
            <w:right w:val="none" w:sz="0" w:space="0" w:color="auto"/>
          </w:divBdr>
          <w:divsChild>
            <w:div w:id="1483085569">
              <w:marLeft w:val="0"/>
              <w:marRight w:val="0"/>
              <w:marTop w:val="0"/>
              <w:marBottom w:val="0"/>
              <w:divBdr>
                <w:top w:val="none" w:sz="0" w:space="0" w:color="auto"/>
                <w:left w:val="none" w:sz="0" w:space="0" w:color="auto"/>
                <w:bottom w:val="none" w:sz="0" w:space="0" w:color="auto"/>
                <w:right w:val="none" w:sz="0" w:space="0" w:color="auto"/>
              </w:divBdr>
            </w:div>
          </w:divsChild>
        </w:div>
        <w:div w:id="131754921">
          <w:marLeft w:val="0"/>
          <w:marRight w:val="0"/>
          <w:marTop w:val="0"/>
          <w:marBottom w:val="0"/>
          <w:divBdr>
            <w:top w:val="none" w:sz="0" w:space="0" w:color="auto"/>
            <w:left w:val="none" w:sz="0" w:space="0" w:color="auto"/>
            <w:bottom w:val="none" w:sz="0" w:space="0" w:color="auto"/>
            <w:right w:val="none" w:sz="0" w:space="0" w:color="auto"/>
          </w:divBdr>
          <w:divsChild>
            <w:div w:id="2006518645">
              <w:marLeft w:val="0"/>
              <w:marRight w:val="0"/>
              <w:marTop w:val="0"/>
              <w:marBottom w:val="0"/>
              <w:divBdr>
                <w:top w:val="none" w:sz="0" w:space="0" w:color="auto"/>
                <w:left w:val="none" w:sz="0" w:space="0" w:color="auto"/>
                <w:bottom w:val="none" w:sz="0" w:space="0" w:color="auto"/>
                <w:right w:val="none" w:sz="0" w:space="0" w:color="auto"/>
              </w:divBdr>
            </w:div>
          </w:divsChild>
        </w:div>
        <w:div w:id="131942500">
          <w:marLeft w:val="0"/>
          <w:marRight w:val="0"/>
          <w:marTop w:val="0"/>
          <w:marBottom w:val="0"/>
          <w:divBdr>
            <w:top w:val="none" w:sz="0" w:space="0" w:color="auto"/>
            <w:left w:val="none" w:sz="0" w:space="0" w:color="auto"/>
            <w:bottom w:val="none" w:sz="0" w:space="0" w:color="auto"/>
            <w:right w:val="none" w:sz="0" w:space="0" w:color="auto"/>
          </w:divBdr>
          <w:divsChild>
            <w:div w:id="203174886">
              <w:marLeft w:val="0"/>
              <w:marRight w:val="0"/>
              <w:marTop w:val="0"/>
              <w:marBottom w:val="0"/>
              <w:divBdr>
                <w:top w:val="none" w:sz="0" w:space="0" w:color="auto"/>
                <w:left w:val="none" w:sz="0" w:space="0" w:color="auto"/>
                <w:bottom w:val="none" w:sz="0" w:space="0" w:color="auto"/>
                <w:right w:val="none" w:sz="0" w:space="0" w:color="auto"/>
              </w:divBdr>
            </w:div>
          </w:divsChild>
        </w:div>
        <w:div w:id="133958789">
          <w:marLeft w:val="0"/>
          <w:marRight w:val="0"/>
          <w:marTop w:val="0"/>
          <w:marBottom w:val="0"/>
          <w:divBdr>
            <w:top w:val="none" w:sz="0" w:space="0" w:color="auto"/>
            <w:left w:val="none" w:sz="0" w:space="0" w:color="auto"/>
            <w:bottom w:val="none" w:sz="0" w:space="0" w:color="auto"/>
            <w:right w:val="none" w:sz="0" w:space="0" w:color="auto"/>
          </w:divBdr>
          <w:divsChild>
            <w:div w:id="743527787">
              <w:marLeft w:val="0"/>
              <w:marRight w:val="0"/>
              <w:marTop w:val="0"/>
              <w:marBottom w:val="0"/>
              <w:divBdr>
                <w:top w:val="none" w:sz="0" w:space="0" w:color="auto"/>
                <w:left w:val="none" w:sz="0" w:space="0" w:color="auto"/>
                <w:bottom w:val="none" w:sz="0" w:space="0" w:color="auto"/>
                <w:right w:val="none" w:sz="0" w:space="0" w:color="auto"/>
              </w:divBdr>
            </w:div>
          </w:divsChild>
        </w:div>
        <w:div w:id="137116759">
          <w:marLeft w:val="0"/>
          <w:marRight w:val="0"/>
          <w:marTop w:val="0"/>
          <w:marBottom w:val="0"/>
          <w:divBdr>
            <w:top w:val="none" w:sz="0" w:space="0" w:color="auto"/>
            <w:left w:val="none" w:sz="0" w:space="0" w:color="auto"/>
            <w:bottom w:val="none" w:sz="0" w:space="0" w:color="auto"/>
            <w:right w:val="none" w:sz="0" w:space="0" w:color="auto"/>
          </w:divBdr>
          <w:divsChild>
            <w:div w:id="1109083845">
              <w:marLeft w:val="0"/>
              <w:marRight w:val="0"/>
              <w:marTop w:val="0"/>
              <w:marBottom w:val="0"/>
              <w:divBdr>
                <w:top w:val="none" w:sz="0" w:space="0" w:color="auto"/>
                <w:left w:val="none" w:sz="0" w:space="0" w:color="auto"/>
                <w:bottom w:val="none" w:sz="0" w:space="0" w:color="auto"/>
                <w:right w:val="none" w:sz="0" w:space="0" w:color="auto"/>
              </w:divBdr>
            </w:div>
          </w:divsChild>
        </w:div>
        <w:div w:id="137772882">
          <w:marLeft w:val="0"/>
          <w:marRight w:val="0"/>
          <w:marTop w:val="0"/>
          <w:marBottom w:val="0"/>
          <w:divBdr>
            <w:top w:val="none" w:sz="0" w:space="0" w:color="auto"/>
            <w:left w:val="none" w:sz="0" w:space="0" w:color="auto"/>
            <w:bottom w:val="none" w:sz="0" w:space="0" w:color="auto"/>
            <w:right w:val="none" w:sz="0" w:space="0" w:color="auto"/>
          </w:divBdr>
          <w:divsChild>
            <w:div w:id="124394194">
              <w:marLeft w:val="0"/>
              <w:marRight w:val="0"/>
              <w:marTop w:val="0"/>
              <w:marBottom w:val="0"/>
              <w:divBdr>
                <w:top w:val="none" w:sz="0" w:space="0" w:color="auto"/>
                <w:left w:val="none" w:sz="0" w:space="0" w:color="auto"/>
                <w:bottom w:val="none" w:sz="0" w:space="0" w:color="auto"/>
                <w:right w:val="none" w:sz="0" w:space="0" w:color="auto"/>
              </w:divBdr>
            </w:div>
          </w:divsChild>
        </w:div>
        <w:div w:id="138110616">
          <w:marLeft w:val="0"/>
          <w:marRight w:val="0"/>
          <w:marTop w:val="0"/>
          <w:marBottom w:val="0"/>
          <w:divBdr>
            <w:top w:val="none" w:sz="0" w:space="0" w:color="auto"/>
            <w:left w:val="none" w:sz="0" w:space="0" w:color="auto"/>
            <w:bottom w:val="none" w:sz="0" w:space="0" w:color="auto"/>
            <w:right w:val="none" w:sz="0" w:space="0" w:color="auto"/>
          </w:divBdr>
          <w:divsChild>
            <w:div w:id="235942132">
              <w:marLeft w:val="0"/>
              <w:marRight w:val="0"/>
              <w:marTop w:val="0"/>
              <w:marBottom w:val="0"/>
              <w:divBdr>
                <w:top w:val="none" w:sz="0" w:space="0" w:color="auto"/>
                <w:left w:val="none" w:sz="0" w:space="0" w:color="auto"/>
                <w:bottom w:val="none" w:sz="0" w:space="0" w:color="auto"/>
                <w:right w:val="none" w:sz="0" w:space="0" w:color="auto"/>
              </w:divBdr>
            </w:div>
          </w:divsChild>
        </w:div>
        <w:div w:id="138616398">
          <w:marLeft w:val="0"/>
          <w:marRight w:val="0"/>
          <w:marTop w:val="0"/>
          <w:marBottom w:val="0"/>
          <w:divBdr>
            <w:top w:val="none" w:sz="0" w:space="0" w:color="auto"/>
            <w:left w:val="none" w:sz="0" w:space="0" w:color="auto"/>
            <w:bottom w:val="none" w:sz="0" w:space="0" w:color="auto"/>
            <w:right w:val="none" w:sz="0" w:space="0" w:color="auto"/>
          </w:divBdr>
          <w:divsChild>
            <w:div w:id="1540043913">
              <w:marLeft w:val="0"/>
              <w:marRight w:val="0"/>
              <w:marTop w:val="0"/>
              <w:marBottom w:val="0"/>
              <w:divBdr>
                <w:top w:val="none" w:sz="0" w:space="0" w:color="auto"/>
                <w:left w:val="none" w:sz="0" w:space="0" w:color="auto"/>
                <w:bottom w:val="none" w:sz="0" w:space="0" w:color="auto"/>
                <w:right w:val="none" w:sz="0" w:space="0" w:color="auto"/>
              </w:divBdr>
            </w:div>
          </w:divsChild>
        </w:div>
        <w:div w:id="142505162">
          <w:marLeft w:val="0"/>
          <w:marRight w:val="0"/>
          <w:marTop w:val="0"/>
          <w:marBottom w:val="0"/>
          <w:divBdr>
            <w:top w:val="none" w:sz="0" w:space="0" w:color="auto"/>
            <w:left w:val="none" w:sz="0" w:space="0" w:color="auto"/>
            <w:bottom w:val="none" w:sz="0" w:space="0" w:color="auto"/>
            <w:right w:val="none" w:sz="0" w:space="0" w:color="auto"/>
          </w:divBdr>
          <w:divsChild>
            <w:div w:id="887454472">
              <w:marLeft w:val="0"/>
              <w:marRight w:val="0"/>
              <w:marTop w:val="0"/>
              <w:marBottom w:val="0"/>
              <w:divBdr>
                <w:top w:val="none" w:sz="0" w:space="0" w:color="auto"/>
                <w:left w:val="none" w:sz="0" w:space="0" w:color="auto"/>
                <w:bottom w:val="none" w:sz="0" w:space="0" w:color="auto"/>
                <w:right w:val="none" w:sz="0" w:space="0" w:color="auto"/>
              </w:divBdr>
            </w:div>
          </w:divsChild>
        </w:div>
        <w:div w:id="143202979">
          <w:marLeft w:val="0"/>
          <w:marRight w:val="0"/>
          <w:marTop w:val="0"/>
          <w:marBottom w:val="0"/>
          <w:divBdr>
            <w:top w:val="none" w:sz="0" w:space="0" w:color="auto"/>
            <w:left w:val="none" w:sz="0" w:space="0" w:color="auto"/>
            <w:bottom w:val="none" w:sz="0" w:space="0" w:color="auto"/>
            <w:right w:val="none" w:sz="0" w:space="0" w:color="auto"/>
          </w:divBdr>
          <w:divsChild>
            <w:div w:id="709384245">
              <w:marLeft w:val="0"/>
              <w:marRight w:val="0"/>
              <w:marTop w:val="0"/>
              <w:marBottom w:val="0"/>
              <w:divBdr>
                <w:top w:val="none" w:sz="0" w:space="0" w:color="auto"/>
                <w:left w:val="none" w:sz="0" w:space="0" w:color="auto"/>
                <w:bottom w:val="none" w:sz="0" w:space="0" w:color="auto"/>
                <w:right w:val="none" w:sz="0" w:space="0" w:color="auto"/>
              </w:divBdr>
            </w:div>
          </w:divsChild>
        </w:div>
        <w:div w:id="145051534">
          <w:marLeft w:val="0"/>
          <w:marRight w:val="0"/>
          <w:marTop w:val="0"/>
          <w:marBottom w:val="0"/>
          <w:divBdr>
            <w:top w:val="none" w:sz="0" w:space="0" w:color="auto"/>
            <w:left w:val="none" w:sz="0" w:space="0" w:color="auto"/>
            <w:bottom w:val="none" w:sz="0" w:space="0" w:color="auto"/>
            <w:right w:val="none" w:sz="0" w:space="0" w:color="auto"/>
          </w:divBdr>
          <w:divsChild>
            <w:div w:id="884831671">
              <w:marLeft w:val="0"/>
              <w:marRight w:val="0"/>
              <w:marTop w:val="0"/>
              <w:marBottom w:val="0"/>
              <w:divBdr>
                <w:top w:val="none" w:sz="0" w:space="0" w:color="auto"/>
                <w:left w:val="none" w:sz="0" w:space="0" w:color="auto"/>
                <w:bottom w:val="none" w:sz="0" w:space="0" w:color="auto"/>
                <w:right w:val="none" w:sz="0" w:space="0" w:color="auto"/>
              </w:divBdr>
            </w:div>
          </w:divsChild>
        </w:div>
        <w:div w:id="145753531">
          <w:marLeft w:val="0"/>
          <w:marRight w:val="0"/>
          <w:marTop w:val="0"/>
          <w:marBottom w:val="0"/>
          <w:divBdr>
            <w:top w:val="none" w:sz="0" w:space="0" w:color="auto"/>
            <w:left w:val="none" w:sz="0" w:space="0" w:color="auto"/>
            <w:bottom w:val="none" w:sz="0" w:space="0" w:color="auto"/>
            <w:right w:val="none" w:sz="0" w:space="0" w:color="auto"/>
          </w:divBdr>
          <w:divsChild>
            <w:div w:id="1309825778">
              <w:marLeft w:val="0"/>
              <w:marRight w:val="0"/>
              <w:marTop w:val="0"/>
              <w:marBottom w:val="0"/>
              <w:divBdr>
                <w:top w:val="none" w:sz="0" w:space="0" w:color="auto"/>
                <w:left w:val="none" w:sz="0" w:space="0" w:color="auto"/>
                <w:bottom w:val="none" w:sz="0" w:space="0" w:color="auto"/>
                <w:right w:val="none" w:sz="0" w:space="0" w:color="auto"/>
              </w:divBdr>
            </w:div>
          </w:divsChild>
        </w:div>
        <w:div w:id="147523121">
          <w:marLeft w:val="0"/>
          <w:marRight w:val="0"/>
          <w:marTop w:val="0"/>
          <w:marBottom w:val="0"/>
          <w:divBdr>
            <w:top w:val="none" w:sz="0" w:space="0" w:color="auto"/>
            <w:left w:val="none" w:sz="0" w:space="0" w:color="auto"/>
            <w:bottom w:val="none" w:sz="0" w:space="0" w:color="auto"/>
            <w:right w:val="none" w:sz="0" w:space="0" w:color="auto"/>
          </w:divBdr>
          <w:divsChild>
            <w:div w:id="735012051">
              <w:marLeft w:val="0"/>
              <w:marRight w:val="0"/>
              <w:marTop w:val="0"/>
              <w:marBottom w:val="0"/>
              <w:divBdr>
                <w:top w:val="none" w:sz="0" w:space="0" w:color="auto"/>
                <w:left w:val="none" w:sz="0" w:space="0" w:color="auto"/>
                <w:bottom w:val="none" w:sz="0" w:space="0" w:color="auto"/>
                <w:right w:val="none" w:sz="0" w:space="0" w:color="auto"/>
              </w:divBdr>
            </w:div>
          </w:divsChild>
        </w:div>
        <w:div w:id="149834116">
          <w:marLeft w:val="0"/>
          <w:marRight w:val="0"/>
          <w:marTop w:val="0"/>
          <w:marBottom w:val="0"/>
          <w:divBdr>
            <w:top w:val="none" w:sz="0" w:space="0" w:color="auto"/>
            <w:left w:val="none" w:sz="0" w:space="0" w:color="auto"/>
            <w:bottom w:val="none" w:sz="0" w:space="0" w:color="auto"/>
            <w:right w:val="none" w:sz="0" w:space="0" w:color="auto"/>
          </w:divBdr>
          <w:divsChild>
            <w:div w:id="183592777">
              <w:marLeft w:val="0"/>
              <w:marRight w:val="0"/>
              <w:marTop w:val="0"/>
              <w:marBottom w:val="0"/>
              <w:divBdr>
                <w:top w:val="none" w:sz="0" w:space="0" w:color="auto"/>
                <w:left w:val="none" w:sz="0" w:space="0" w:color="auto"/>
                <w:bottom w:val="none" w:sz="0" w:space="0" w:color="auto"/>
                <w:right w:val="none" w:sz="0" w:space="0" w:color="auto"/>
              </w:divBdr>
            </w:div>
          </w:divsChild>
        </w:div>
        <w:div w:id="150030472">
          <w:marLeft w:val="0"/>
          <w:marRight w:val="0"/>
          <w:marTop w:val="0"/>
          <w:marBottom w:val="0"/>
          <w:divBdr>
            <w:top w:val="none" w:sz="0" w:space="0" w:color="auto"/>
            <w:left w:val="none" w:sz="0" w:space="0" w:color="auto"/>
            <w:bottom w:val="none" w:sz="0" w:space="0" w:color="auto"/>
            <w:right w:val="none" w:sz="0" w:space="0" w:color="auto"/>
          </w:divBdr>
          <w:divsChild>
            <w:div w:id="2107379543">
              <w:marLeft w:val="0"/>
              <w:marRight w:val="0"/>
              <w:marTop w:val="0"/>
              <w:marBottom w:val="0"/>
              <w:divBdr>
                <w:top w:val="none" w:sz="0" w:space="0" w:color="auto"/>
                <w:left w:val="none" w:sz="0" w:space="0" w:color="auto"/>
                <w:bottom w:val="none" w:sz="0" w:space="0" w:color="auto"/>
                <w:right w:val="none" w:sz="0" w:space="0" w:color="auto"/>
              </w:divBdr>
            </w:div>
          </w:divsChild>
        </w:div>
        <w:div w:id="151264298">
          <w:marLeft w:val="0"/>
          <w:marRight w:val="0"/>
          <w:marTop w:val="0"/>
          <w:marBottom w:val="0"/>
          <w:divBdr>
            <w:top w:val="none" w:sz="0" w:space="0" w:color="auto"/>
            <w:left w:val="none" w:sz="0" w:space="0" w:color="auto"/>
            <w:bottom w:val="none" w:sz="0" w:space="0" w:color="auto"/>
            <w:right w:val="none" w:sz="0" w:space="0" w:color="auto"/>
          </w:divBdr>
          <w:divsChild>
            <w:div w:id="1659534728">
              <w:marLeft w:val="0"/>
              <w:marRight w:val="0"/>
              <w:marTop w:val="0"/>
              <w:marBottom w:val="0"/>
              <w:divBdr>
                <w:top w:val="none" w:sz="0" w:space="0" w:color="auto"/>
                <w:left w:val="none" w:sz="0" w:space="0" w:color="auto"/>
                <w:bottom w:val="none" w:sz="0" w:space="0" w:color="auto"/>
                <w:right w:val="none" w:sz="0" w:space="0" w:color="auto"/>
              </w:divBdr>
            </w:div>
          </w:divsChild>
        </w:div>
        <w:div w:id="157888305">
          <w:marLeft w:val="0"/>
          <w:marRight w:val="0"/>
          <w:marTop w:val="0"/>
          <w:marBottom w:val="0"/>
          <w:divBdr>
            <w:top w:val="none" w:sz="0" w:space="0" w:color="auto"/>
            <w:left w:val="none" w:sz="0" w:space="0" w:color="auto"/>
            <w:bottom w:val="none" w:sz="0" w:space="0" w:color="auto"/>
            <w:right w:val="none" w:sz="0" w:space="0" w:color="auto"/>
          </w:divBdr>
          <w:divsChild>
            <w:div w:id="1040057618">
              <w:marLeft w:val="0"/>
              <w:marRight w:val="0"/>
              <w:marTop w:val="0"/>
              <w:marBottom w:val="0"/>
              <w:divBdr>
                <w:top w:val="none" w:sz="0" w:space="0" w:color="auto"/>
                <w:left w:val="none" w:sz="0" w:space="0" w:color="auto"/>
                <w:bottom w:val="none" w:sz="0" w:space="0" w:color="auto"/>
                <w:right w:val="none" w:sz="0" w:space="0" w:color="auto"/>
              </w:divBdr>
            </w:div>
          </w:divsChild>
        </w:div>
        <w:div w:id="158350811">
          <w:marLeft w:val="0"/>
          <w:marRight w:val="0"/>
          <w:marTop w:val="0"/>
          <w:marBottom w:val="0"/>
          <w:divBdr>
            <w:top w:val="none" w:sz="0" w:space="0" w:color="auto"/>
            <w:left w:val="none" w:sz="0" w:space="0" w:color="auto"/>
            <w:bottom w:val="none" w:sz="0" w:space="0" w:color="auto"/>
            <w:right w:val="none" w:sz="0" w:space="0" w:color="auto"/>
          </w:divBdr>
          <w:divsChild>
            <w:div w:id="1128430778">
              <w:marLeft w:val="0"/>
              <w:marRight w:val="0"/>
              <w:marTop w:val="0"/>
              <w:marBottom w:val="0"/>
              <w:divBdr>
                <w:top w:val="none" w:sz="0" w:space="0" w:color="auto"/>
                <w:left w:val="none" w:sz="0" w:space="0" w:color="auto"/>
                <w:bottom w:val="none" w:sz="0" w:space="0" w:color="auto"/>
                <w:right w:val="none" w:sz="0" w:space="0" w:color="auto"/>
              </w:divBdr>
            </w:div>
          </w:divsChild>
        </w:div>
        <w:div w:id="160003446">
          <w:marLeft w:val="0"/>
          <w:marRight w:val="0"/>
          <w:marTop w:val="0"/>
          <w:marBottom w:val="0"/>
          <w:divBdr>
            <w:top w:val="none" w:sz="0" w:space="0" w:color="auto"/>
            <w:left w:val="none" w:sz="0" w:space="0" w:color="auto"/>
            <w:bottom w:val="none" w:sz="0" w:space="0" w:color="auto"/>
            <w:right w:val="none" w:sz="0" w:space="0" w:color="auto"/>
          </w:divBdr>
          <w:divsChild>
            <w:div w:id="288821446">
              <w:marLeft w:val="0"/>
              <w:marRight w:val="0"/>
              <w:marTop w:val="0"/>
              <w:marBottom w:val="0"/>
              <w:divBdr>
                <w:top w:val="none" w:sz="0" w:space="0" w:color="auto"/>
                <w:left w:val="none" w:sz="0" w:space="0" w:color="auto"/>
                <w:bottom w:val="none" w:sz="0" w:space="0" w:color="auto"/>
                <w:right w:val="none" w:sz="0" w:space="0" w:color="auto"/>
              </w:divBdr>
            </w:div>
          </w:divsChild>
        </w:div>
        <w:div w:id="162859390">
          <w:marLeft w:val="0"/>
          <w:marRight w:val="0"/>
          <w:marTop w:val="0"/>
          <w:marBottom w:val="0"/>
          <w:divBdr>
            <w:top w:val="none" w:sz="0" w:space="0" w:color="auto"/>
            <w:left w:val="none" w:sz="0" w:space="0" w:color="auto"/>
            <w:bottom w:val="none" w:sz="0" w:space="0" w:color="auto"/>
            <w:right w:val="none" w:sz="0" w:space="0" w:color="auto"/>
          </w:divBdr>
          <w:divsChild>
            <w:div w:id="453213019">
              <w:marLeft w:val="0"/>
              <w:marRight w:val="0"/>
              <w:marTop w:val="0"/>
              <w:marBottom w:val="0"/>
              <w:divBdr>
                <w:top w:val="none" w:sz="0" w:space="0" w:color="auto"/>
                <w:left w:val="none" w:sz="0" w:space="0" w:color="auto"/>
                <w:bottom w:val="none" w:sz="0" w:space="0" w:color="auto"/>
                <w:right w:val="none" w:sz="0" w:space="0" w:color="auto"/>
              </w:divBdr>
            </w:div>
          </w:divsChild>
        </w:div>
        <w:div w:id="163668702">
          <w:marLeft w:val="0"/>
          <w:marRight w:val="0"/>
          <w:marTop w:val="0"/>
          <w:marBottom w:val="0"/>
          <w:divBdr>
            <w:top w:val="none" w:sz="0" w:space="0" w:color="auto"/>
            <w:left w:val="none" w:sz="0" w:space="0" w:color="auto"/>
            <w:bottom w:val="none" w:sz="0" w:space="0" w:color="auto"/>
            <w:right w:val="none" w:sz="0" w:space="0" w:color="auto"/>
          </w:divBdr>
          <w:divsChild>
            <w:div w:id="1915358349">
              <w:marLeft w:val="0"/>
              <w:marRight w:val="0"/>
              <w:marTop w:val="0"/>
              <w:marBottom w:val="0"/>
              <w:divBdr>
                <w:top w:val="none" w:sz="0" w:space="0" w:color="auto"/>
                <w:left w:val="none" w:sz="0" w:space="0" w:color="auto"/>
                <w:bottom w:val="none" w:sz="0" w:space="0" w:color="auto"/>
                <w:right w:val="none" w:sz="0" w:space="0" w:color="auto"/>
              </w:divBdr>
            </w:div>
          </w:divsChild>
        </w:div>
        <w:div w:id="164630429">
          <w:marLeft w:val="0"/>
          <w:marRight w:val="0"/>
          <w:marTop w:val="0"/>
          <w:marBottom w:val="0"/>
          <w:divBdr>
            <w:top w:val="none" w:sz="0" w:space="0" w:color="auto"/>
            <w:left w:val="none" w:sz="0" w:space="0" w:color="auto"/>
            <w:bottom w:val="none" w:sz="0" w:space="0" w:color="auto"/>
            <w:right w:val="none" w:sz="0" w:space="0" w:color="auto"/>
          </w:divBdr>
          <w:divsChild>
            <w:div w:id="1913345734">
              <w:marLeft w:val="0"/>
              <w:marRight w:val="0"/>
              <w:marTop w:val="0"/>
              <w:marBottom w:val="0"/>
              <w:divBdr>
                <w:top w:val="none" w:sz="0" w:space="0" w:color="auto"/>
                <w:left w:val="none" w:sz="0" w:space="0" w:color="auto"/>
                <w:bottom w:val="none" w:sz="0" w:space="0" w:color="auto"/>
                <w:right w:val="none" w:sz="0" w:space="0" w:color="auto"/>
              </w:divBdr>
            </w:div>
          </w:divsChild>
        </w:div>
        <w:div w:id="165632837">
          <w:marLeft w:val="0"/>
          <w:marRight w:val="0"/>
          <w:marTop w:val="0"/>
          <w:marBottom w:val="0"/>
          <w:divBdr>
            <w:top w:val="none" w:sz="0" w:space="0" w:color="auto"/>
            <w:left w:val="none" w:sz="0" w:space="0" w:color="auto"/>
            <w:bottom w:val="none" w:sz="0" w:space="0" w:color="auto"/>
            <w:right w:val="none" w:sz="0" w:space="0" w:color="auto"/>
          </w:divBdr>
          <w:divsChild>
            <w:div w:id="295989396">
              <w:marLeft w:val="0"/>
              <w:marRight w:val="0"/>
              <w:marTop w:val="0"/>
              <w:marBottom w:val="0"/>
              <w:divBdr>
                <w:top w:val="none" w:sz="0" w:space="0" w:color="auto"/>
                <w:left w:val="none" w:sz="0" w:space="0" w:color="auto"/>
                <w:bottom w:val="none" w:sz="0" w:space="0" w:color="auto"/>
                <w:right w:val="none" w:sz="0" w:space="0" w:color="auto"/>
              </w:divBdr>
            </w:div>
          </w:divsChild>
        </w:div>
        <w:div w:id="169222481">
          <w:marLeft w:val="0"/>
          <w:marRight w:val="0"/>
          <w:marTop w:val="0"/>
          <w:marBottom w:val="0"/>
          <w:divBdr>
            <w:top w:val="none" w:sz="0" w:space="0" w:color="auto"/>
            <w:left w:val="none" w:sz="0" w:space="0" w:color="auto"/>
            <w:bottom w:val="none" w:sz="0" w:space="0" w:color="auto"/>
            <w:right w:val="none" w:sz="0" w:space="0" w:color="auto"/>
          </w:divBdr>
          <w:divsChild>
            <w:div w:id="211307946">
              <w:marLeft w:val="0"/>
              <w:marRight w:val="0"/>
              <w:marTop w:val="0"/>
              <w:marBottom w:val="0"/>
              <w:divBdr>
                <w:top w:val="none" w:sz="0" w:space="0" w:color="auto"/>
                <w:left w:val="none" w:sz="0" w:space="0" w:color="auto"/>
                <w:bottom w:val="none" w:sz="0" w:space="0" w:color="auto"/>
                <w:right w:val="none" w:sz="0" w:space="0" w:color="auto"/>
              </w:divBdr>
            </w:div>
          </w:divsChild>
        </w:div>
        <w:div w:id="170341866">
          <w:marLeft w:val="0"/>
          <w:marRight w:val="0"/>
          <w:marTop w:val="0"/>
          <w:marBottom w:val="0"/>
          <w:divBdr>
            <w:top w:val="none" w:sz="0" w:space="0" w:color="auto"/>
            <w:left w:val="none" w:sz="0" w:space="0" w:color="auto"/>
            <w:bottom w:val="none" w:sz="0" w:space="0" w:color="auto"/>
            <w:right w:val="none" w:sz="0" w:space="0" w:color="auto"/>
          </w:divBdr>
          <w:divsChild>
            <w:div w:id="360593532">
              <w:marLeft w:val="0"/>
              <w:marRight w:val="0"/>
              <w:marTop w:val="0"/>
              <w:marBottom w:val="0"/>
              <w:divBdr>
                <w:top w:val="none" w:sz="0" w:space="0" w:color="auto"/>
                <w:left w:val="none" w:sz="0" w:space="0" w:color="auto"/>
                <w:bottom w:val="none" w:sz="0" w:space="0" w:color="auto"/>
                <w:right w:val="none" w:sz="0" w:space="0" w:color="auto"/>
              </w:divBdr>
            </w:div>
          </w:divsChild>
        </w:div>
        <w:div w:id="170687719">
          <w:marLeft w:val="0"/>
          <w:marRight w:val="0"/>
          <w:marTop w:val="0"/>
          <w:marBottom w:val="0"/>
          <w:divBdr>
            <w:top w:val="none" w:sz="0" w:space="0" w:color="auto"/>
            <w:left w:val="none" w:sz="0" w:space="0" w:color="auto"/>
            <w:bottom w:val="none" w:sz="0" w:space="0" w:color="auto"/>
            <w:right w:val="none" w:sz="0" w:space="0" w:color="auto"/>
          </w:divBdr>
          <w:divsChild>
            <w:div w:id="885333134">
              <w:marLeft w:val="0"/>
              <w:marRight w:val="0"/>
              <w:marTop w:val="0"/>
              <w:marBottom w:val="0"/>
              <w:divBdr>
                <w:top w:val="none" w:sz="0" w:space="0" w:color="auto"/>
                <w:left w:val="none" w:sz="0" w:space="0" w:color="auto"/>
                <w:bottom w:val="none" w:sz="0" w:space="0" w:color="auto"/>
                <w:right w:val="none" w:sz="0" w:space="0" w:color="auto"/>
              </w:divBdr>
            </w:div>
          </w:divsChild>
        </w:div>
        <w:div w:id="172302097">
          <w:marLeft w:val="0"/>
          <w:marRight w:val="0"/>
          <w:marTop w:val="0"/>
          <w:marBottom w:val="0"/>
          <w:divBdr>
            <w:top w:val="none" w:sz="0" w:space="0" w:color="auto"/>
            <w:left w:val="none" w:sz="0" w:space="0" w:color="auto"/>
            <w:bottom w:val="none" w:sz="0" w:space="0" w:color="auto"/>
            <w:right w:val="none" w:sz="0" w:space="0" w:color="auto"/>
          </w:divBdr>
          <w:divsChild>
            <w:div w:id="791093891">
              <w:marLeft w:val="0"/>
              <w:marRight w:val="0"/>
              <w:marTop w:val="0"/>
              <w:marBottom w:val="0"/>
              <w:divBdr>
                <w:top w:val="none" w:sz="0" w:space="0" w:color="auto"/>
                <w:left w:val="none" w:sz="0" w:space="0" w:color="auto"/>
                <w:bottom w:val="none" w:sz="0" w:space="0" w:color="auto"/>
                <w:right w:val="none" w:sz="0" w:space="0" w:color="auto"/>
              </w:divBdr>
            </w:div>
          </w:divsChild>
        </w:div>
        <w:div w:id="172576756">
          <w:marLeft w:val="0"/>
          <w:marRight w:val="0"/>
          <w:marTop w:val="0"/>
          <w:marBottom w:val="0"/>
          <w:divBdr>
            <w:top w:val="none" w:sz="0" w:space="0" w:color="auto"/>
            <w:left w:val="none" w:sz="0" w:space="0" w:color="auto"/>
            <w:bottom w:val="none" w:sz="0" w:space="0" w:color="auto"/>
            <w:right w:val="none" w:sz="0" w:space="0" w:color="auto"/>
          </w:divBdr>
          <w:divsChild>
            <w:div w:id="1534271634">
              <w:marLeft w:val="0"/>
              <w:marRight w:val="0"/>
              <w:marTop w:val="0"/>
              <w:marBottom w:val="0"/>
              <w:divBdr>
                <w:top w:val="none" w:sz="0" w:space="0" w:color="auto"/>
                <w:left w:val="none" w:sz="0" w:space="0" w:color="auto"/>
                <w:bottom w:val="none" w:sz="0" w:space="0" w:color="auto"/>
                <w:right w:val="none" w:sz="0" w:space="0" w:color="auto"/>
              </w:divBdr>
            </w:div>
          </w:divsChild>
        </w:div>
        <w:div w:id="172766604">
          <w:marLeft w:val="0"/>
          <w:marRight w:val="0"/>
          <w:marTop w:val="0"/>
          <w:marBottom w:val="0"/>
          <w:divBdr>
            <w:top w:val="none" w:sz="0" w:space="0" w:color="auto"/>
            <w:left w:val="none" w:sz="0" w:space="0" w:color="auto"/>
            <w:bottom w:val="none" w:sz="0" w:space="0" w:color="auto"/>
            <w:right w:val="none" w:sz="0" w:space="0" w:color="auto"/>
          </w:divBdr>
          <w:divsChild>
            <w:div w:id="856623892">
              <w:marLeft w:val="0"/>
              <w:marRight w:val="0"/>
              <w:marTop w:val="0"/>
              <w:marBottom w:val="0"/>
              <w:divBdr>
                <w:top w:val="none" w:sz="0" w:space="0" w:color="auto"/>
                <w:left w:val="none" w:sz="0" w:space="0" w:color="auto"/>
                <w:bottom w:val="none" w:sz="0" w:space="0" w:color="auto"/>
                <w:right w:val="none" w:sz="0" w:space="0" w:color="auto"/>
              </w:divBdr>
            </w:div>
          </w:divsChild>
        </w:div>
        <w:div w:id="173300135">
          <w:marLeft w:val="0"/>
          <w:marRight w:val="0"/>
          <w:marTop w:val="0"/>
          <w:marBottom w:val="0"/>
          <w:divBdr>
            <w:top w:val="none" w:sz="0" w:space="0" w:color="auto"/>
            <w:left w:val="none" w:sz="0" w:space="0" w:color="auto"/>
            <w:bottom w:val="none" w:sz="0" w:space="0" w:color="auto"/>
            <w:right w:val="none" w:sz="0" w:space="0" w:color="auto"/>
          </w:divBdr>
          <w:divsChild>
            <w:div w:id="1001859932">
              <w:marLeft w:val="0"/>
              <w:marRight w:val="0"/>
              <w:marTop w:val="0"/>
              <w:marBottom w:val="0"/>
              <w:divBdr>
                <w:top w:val="none" w:sz="0" w:space="0" w:color="auto"/>
                <w:left w:val="none" w:sz="0" w:space="0" w:color="auto"/>
                <w:bottom w:val="none" w:sz="0" w:space="0" w:color="auto"/>
                <w:right w:val="none" w:sz="0" w:space="0" w:color="auto"/>
              </w:divBdr>
            </w:div>
          </w:divsChild>
        </w:div>
        <w:div w:id="173421406">
          <w:marLeft w:val="0"/>
          <w:marRight w:val="0"/>
          <w:marTop w:val="0"/>
          <w:marBottom w:val="0"/>
          <w:divBdr>
            <w:top w:val="none" w:sz="0" w:space="0" w:color="auto"/>
            <w:left w:val="none" w:sz="0" w:space="0" w:color="auto"/>
            <w:bottom w:val="none" w:sz="0" w:space="0" w:color="auto"/>
            <w:right w:val="none" w:sz="0" w:space="0" w:color="auto"/>
          </w:divBdr>
          <w:divsChild>
            <w:div w:id="1173184412">
              <w:marLeft w:val="0"/>
              <w:marRight w:val="0"/>
              <w:marTop w:val="0"/>
              <w:marBottom w:val="0"/>
              <w:divBdr>
                <w:top w:val="none" w:sz="0" w:space="0" w:color="auto"/>
                <w:left w:val="none" w:sz="0" w:space="0" w:color="auto"/>
                <w:bottom w:val="none" w:sz="0" w:space="0" w:color="auto"/>
                <w:right w:val="none" w:sz="0" w:space="0" w:color="auto"/>
              </w:divBdr>
            </w:div>
          </w:divsChild>
        </w:div>
        <w:div w:id="175655772">
          <w:marLeft w:val="0"/>
          <w:marRight w:val="0"/>
          <w:marTop w:val="0"/>
          <w:marBottom w:val="0"/>
          <w:divBdr>
            <w:top w:val="none" w:sz="0" w:space="0" w:color="auto"/>
            <w:left w:val="none" w:sz="0" w:space="0" w:color="auto"/>
            <w:bottom w:val="none" w:sz="0" w:space="0" w:color="auto"/>
            <w:right w:val="none" w:sz="0" w:space="0" w:color="auto"/>
          </w:divBdr>
          <w:divsChild>
            <w:div w:id="4718836">
              <w:marLeft w:val="0"/>
              <w:marRight w:val="0"/>
              <w:marTop w:val="0"/>
              <w:marBottom w:val="0"/>
              <w:divBdr>
                <w:top w:val="none" w:sz="0" w:space="0" w:color="auto"/>
                <w:left w:val="none" w:sz="0" w:space="0" w:color="auto"/>
                <w:bottom w:val="none" w:sz="0" w:space="0" w:color="auto"/>
                <w:right w:val="none" w:sz="0" w:space="0" w:color="auto"/>
              </w:divBdr>
            </w:div>
          </w:divsChild>
        </w:div>
        <w:div w:id="175731261">
          <w:marLeft w:val="0"/>
          <w:marRight w:val="0"/>
          <w:marTop w:val="0"/>
          <w:marBottom w:val="0"/>
          <w:divBdr>
            <w:top w:val="none" w:sz="0" w:space="0" w:color="auto"/>
            <w:left w:val="none" w:sz="0" w:space="0" w:color="auto"/>
            <w:bottom w:val="none" w:sz="0" w:space="0" w:color="auto"/>
            <w:right w:val="none" w:sz="0" w:space="0" w:color="auto"/>
          </w:divBdr>
          <w:divsChild>
            <w:div w:id="250286001">
              <w:marLeft w:val="0"/>
              <w:marRight w:val="0"/>
              <w:marTop w:val="0"/>
              <w:marBottom w:val="0"/>
              <w:divBdr>
                <w:top w:val="none" w:sz="0" w:space="0" w:color="auto"/>
                <w:left w:val="none" w:sz="0" w:space="0" w:color="auto"/>
                <w:bottom w:val="none" w:sz="0" w:space="0" w:color="auto"/>
                <w:right w:val="none" w:sz="0" w:space="0" w:color="auto"/>
              </w:divBdr>
            </w:div>
          </w:divsChild>
        </w:div>
        <w:div w:id="178274722">
          <w:marLeft w:val="0"/>
          <w:marRight w:val="0"/>
          <w:marTop w:val="0"/>
          <w:marBottom w:val="0"/>
          <w:divBdr>
            <w:top w:val="none" w:sz="0" w:space="0" w:color="auto"/>
            <w:left w:val="none" w:sz="0" w:space="0" w:color="auto"/>
            <w:bottom w:val="none" w:sz="0" w:space="0" w:color="auto"/>
            <w:right w:val="none" w:sz="0" w:space="0" w:color="auto"/>
          </w:divBdr>
          <w:divsChild>
            <w:div w:id="705374311">
              <w:marLeft w:val="0"/>
              <w:marRight w:val="0"/>
              <w:marTop w:val="0"/>
              <w:marBottom w:val="0"/>
              <w:divBdr>
                <w:top w:val="none" w:sz="0" w:space="0" w:color="auto"/>
                <w:left w:val="none" w:sz="0" w:space="0" w:color="auto"/>
                <w:bottom w:val="none" w:sz="0" w:space="0" w:color="auto"/>
                <w:right w:val="none" w:sz="0" w:space="0" w:color="auto"/>
              </w:divBdr>
            </w:div>
          </w:divsChild>
        </w:div>
        <w:div w:id="183180313">
          <w:marLeft w:val="0"/>
          <w:marRight w:val="0"/>
          <w:marTop w:val="0"/>
          <w:marBottom w:val="0"/>
          <w:divBdr>
            <w:top w:val="none" w:sz="0" w:space="0" w:color="auto"/>
            <w:left w:val="none" w:sz="0" w:space="0" w:color="auto"/>
            <w:bottom w:val="none" w:sz="0" w:space="0" w:color="auto"/>
            <w:right w:val="none" w:sz="0" w:space="0" w:color="auto"/>
          </w:divBdr>
          <w:divsChild>
            <w:div w:id="1608149663">
              <w:marLeft w:val="0"/>
              <w:marRight w:val="0"/>
              <w:marTop w:val="0"/>
              <w:marBottom w:val="0"/>
              <w:divBdr>
                <w:top w:val="none" w:sz="0" w:space="0" w:color="auto"/>
                <w:left w:val="none" w:sz="0" w:space="0" w:color="auto"/>
                <w:bottom w:val="none" w:sz="0" w:space="0" w:color="auto"/>
                <w:right w:val="none" w:sz="0" w:space="0" w:color="auto"/>
              </w:divBdr>
            </w:div>
          </w:divsChild>
        </w:div>
        <w:div w:id="188492963">
          <w:marLeft w:val="0"/>
          <w:marRight w:val="0"/>
          <w:marTop w:val="0"/>
          <w:marBottom w:val="0"/>
          <w:divBdr>
            <w:top w:val="none" w:sz="0" w:space="0" w:color="auto"/>
            <w:left w:val="none" w:sz="0" w:space="0" w:color="auto"/>
            <w:bottom w:val="none" w:sz="0" w:space="0" w:color="auto"/>
            <w:right w:val="none" w:sz="0" w:space="0" w:color="auto"/>
          </w:divBdr>
          <w:divsChild>
            <w:div w:id="51581690">
              <w:marLeft w:val="0"/>
              <w:marRight w:val="0"/>
              <w:marTop w:val="0"/>
              <w:marBottom w:val="0"/>
              <w:divBdr>
                <w:top w:val="none" w:sz="0" w:space="0" w:color="auto"/>
                <w:left w:val="none" w:sz="0" w:space="0" w:color="auto"/>
                <w:bottom w:val="none" w:sz="0" w:space="0" w:color="auto"/>
                <w:right w:val="none" w:sz="0" w:space="0" w:color="auto"/>
              </w:divBdr>
            </w:div>
          </w:divsChild>
        </w:div>
        <w:div w:id="188841909">
          <w:marLeft w:val="0"/>
          <w:marRight w:val="0"/>
          <w:marTop w:val="0"/>
          <w:marBottom w:val="0"/>
          <w:divBdr>
            <w:top w:val="none" w:sz="0" w:space="0" w:color="auto"/>
            <w:left w:val="none" w:sz="0" w:space="0" w:color="auto"/>
            <w:bottom w:val="none" w:sz="0" w:space="0" w:color="auto"/>
            <w:right w:val="none" w:sz="0" w:space="0" w:color="auto"/>
          </w:divBdr>
          <w:divsChild>
            <w:div w:id="936601361">
              <w:marLeft w:val="0"/>
              <w:marRight w:val="0"/>
              <w:marTop w:val="0"/>
              <w:marBottom w:val="0"/>
              <w:divBdr>
                <w:top w:val="none" w:sz="0" w:space="0" w:color="auto"/>
                <w:left w:val="none" w:sz="0" w:space="0" w:color="auto"/>
                <w:bottom w:val="none" w:sz="0" w:space="0" w:color="auto"/>
                <w:right w:val="none" w:sz="0" w:space="0" w:color="auto"/>
              </w:divBdr>
            </w:div>
          </w:divsChild>
        </w:div>
        <w:div w:id="189071945">
          <w:marLeft w:val="0"/>
          <w:marRight w:val="0"/>
          <w:marTop w:val="0"/>
          <w:marBottom w:val="0"/>
          <w:divBdr>
            <w:top w:val="none" w:sz="0" w:space="0" w:color="auto"/>
            <w:left w:val="none" w:sz="0" w:space="0" w:color="auto"/>
            <w:bottom w:val="none" w:sz="0" w:space="0" w:color="auto"/>
            <w:right w:val="none" w:sz="0" w:space="0" w:color="auto"/>
          </w:divBdr>
          <w:divsChild>
            <w:div w:id="1670131302">
              <w:marLeft w:val="0"/>
              <w:marRight w:val="0"/>
              <w:marTop w:val="0"/>
              <w:marBottom w:val="0"/>
              <w:divBdr>
                <w:top w:val="none" w:sz="0" w:space="0" w:color="auto"/>
                <w:left w:val="none" w:sz="0" w:space="0" w:color="auto"/>
                <w:bottom w:val="none" w:sz="0" w:space="0" w:color="auto"/>
                <w:right w:val="none" w:sz="0" w:space="0" w:color="auto"/>
              </w:divBdr>
            </w:div>
          </w:divsChild>
        </w:div>
        <w:div w:id="192153289">
          <w:marLeft w:val="0"/>
          <w:marRight w:val="0"/>
          <w:marTop w:val="0"/>
          <w:marBottom w:val="0"/>
          <w:divBdr>
            <w:top w:val="none" w:sz="0" w:space="0" w:color="auto"/>
            <w:left w:val="none" w:sz="0" w:space="0" w:color="auto"/>
            <w:bottom w:val="none" w:sz="0" w:space="0" w:color="auto"/>
            <w:right w:val="none" w:sz="0" w:space="0" w:color="auto"/>
          </w:divBdr>
          <w:divsChild>
            <w:div w:id="271598944">
              <w:marLeft w:val="0"/>
              <w:marRight w:val="0"/>
              <w:marTop w:val="0"/>
              <w:marBottom w:val="0"/>
              <w:divBdr>
                <w:top w:val="none" w:sz="0" w:space="0" w:color="auto"/>
                <w:left w:val="none" w:sz="0" w:space="0" w:color="auto"/>
                <w:bottom w:val="none" w:sz="0" w:space="0" w:color="auto"/>
                <w:right w:val="none" w:sz="0" w:space="0" w:color="auto"/>
              </w:divBdr>
            </w:div>
          </w:divsChild>
        </w:div>
        <w:div w:id="192231928">
          <w:marLeft w:val="0"/>
          <w:marRight w:val="0"/>
          <w:marTop w:val="0"/>
          <w:marBottom w:val="0"/>
          <w:divBdr>
            <w:top w:val="none" w:sz="0" w:space="0" w:color="auto"/>
            <w:left w:val="none" w:sz="0" w:space="0" w:color="auto"/>
            <w:bottom w:val="none" w:sz="0" w:space="0" w:color="auto"/>
            <w:right w:val="none" w:sz="0" w:space="0" w:color="auto"/>
          </w:divBdr>
          <w:divsChild>
            <w:div w:id="1861355094">
              <w:marLeft w:val="0"/>
              <w:marRight w:val="0"/>
              <w:marTop w:val="0"/>
              <w:marBottom w:val="0"/>
              <w:divBdr>
                <w:top w:val="none" w:sz="0" w:space="0" w:color="auto"/>
                <w:left w:val="none" w:sz="0" w:space="0" w:color="auto"/>
                <w:bottom w:val="none" w:sz="0" w:space="0" w:color="auto"/>
                <w:right w:val="none" w:sz="0" w:space="0" w:color="auto"/>
              </w:divBdr>
            </w:div>
          </w:divsChild>
        </w:div>
        <w:div w:id="192349645">
          <w:marLeft w:val="0"/>
          <w:marRight w:val="0"/>
          <w:marTop w:val="0"/>
          <w:marBottom w:val="0"/>
          <w:divBdr>
            <w:top w:val="none" w:sz="0" w:space="0" w:color="auto"/>
            <w:left w:val="none" w:sz="0" w:space="0" w:color="auto"/>
            <w:bottom w:val="none" w:sz="0" w:space="0" w:color="auto"/>
            <w:right w:val="none" w:sz="0" w:space="0" w:color="auto"/>
          </w:divBdr>
          <w:divsChild>
            <w:div w:id="677578272">
              <w:marLeft w:val="0"/>
              <w:marRight w:val="0"/>
              <w:marTop w:val="0"/>
              <w:marBottom w:val="0"/>
              <w:divBdr>
                <w:top w:val="none" w:sz="0" w:space="0" w:color="auto"/>
                <w:left w:val="none" w:sz="0" w:space="0" w:color="auto"/>
                <w:bottom w:val="none" w:sz="0" w:space="0" w:color="auto"/>
                <w:right w:val="none" w:sz="0" w:space="0" w:color="auto"/>
              </w:divBdr>
            </w:div>
          </w:divsChild>
        </w:div>
        <w:div w:id="194074711">
          <w:marLeft w:val="0"/>
          <w:marRight w:val="0"/>
          <w:marTop w:val="0"/>
          <w:marBottom w:val="0"/>
          <w:divBdr>
            <w:top w:val="none" w:sz="0" w:space="0" w:color="auto"/>
            <w:left w:val="none" w:sz="0" w:space="0" w:color="auto"/>
            <w:bottom w:val="none" w:sz="0" w:space="0" w:color="auto"/>
            <w:right w:val="none" w:sz="0" w:space="0" w:color="auto"/>
          </w:divBdr>
          <w:divsChild>
            <w:div w:id="929387576">
              <w:marLeft w:val="0"/>
              <w:marRight w:val="0"/>
              <w:marTop w:val="0"/>
              <w:marBottom w:val="0"/>
              <w:divBdr>
                <w:top w:val="none" w:sz="0" w:space="0" w:color="auto"/>
                <w:left w:val="none" w:sz="0" w:space="0" w:color="auto"/>
                <w:bottom w:val="none" w:sz="0" w:space="0" w:color="auto"/>
                <w:right w:val="none" w:sz="0" w:space="0" w:color="auto"/>
              </w:divBdr>
            </w:div>
          </w:divsChild>
        </w:div>
        <w:div w:id="196236489">
          <w:marLeft w:val="0"/>
          <w:marRight w:val="0"/>
          <w:marTop w:val="0"/>
          <w:marBottom w:val="0"/>
          <w:divBdr>
            <w:top w:val="none" w:sz="0" w:space="0" w:color="auto"/>
            <w:left w:val="none" w:sz="0" w:space="0" w:color="auto"/>
            <w:bottom w:val="none" w:sz="0" w:space="0" w:color="auto"/>
            <w:right w:val="none" w:sz="0" w:space="0" w:color="auto"/>
          </w:divBdr>
          <w:divsChild>
            <w:div w:id="1987970542">
              <w:marLeft w:val="0"/>
              <w:marRight w:val="0"/>
              <w:marTop w:val="0"/>
              <w:marBottom w:val="0"/>
              <w:divBdr>
                <w:top w:val="none" w:sz="0" w:space="0" w:color="auto"/>
                <w:left w:val="none" w:sz="0" w:space="0" w:color="auto"/>
                <w:bottom w:val="none" w:sz="0" w:space="0" w:color="auto"/>
                <w:right w:val="none" w:sz="0" w:space="0" w:color="auto"/>
              </w:divBdr>
            </w:div>
          </w:divsChild>
        </w:div>
        <w:div w:id="196478271">
          <w:marLeft w:val="0"/>
          <w:marRight w:val="0"/>
          <w:marTop w:val="0"/>
          <w:marBottom w:val="0"/>
          <w:divBdr>
            <w:top w:val="none" w:sz="0" w:space="0" w:color="auto"/>
            <w:left w:val="none" w:sz="0" w:space="0" w:color="auto"/>
            <w:bottom w:val="none" w:sz="0" w:space="0" w:color="auto"/>
            <w:right w:val="none" w:sz="0" w:space="0" w:color="auto"/>
          </w:divBdr>
          <w:divsChild>
            <w:div w:id="617179360">
              <w:marLeft w:val="0"/>
              <w:marRight w:val="0"/>
              <w:marTop w:val="0"/>
              <w:marBottom w:val="0"/>
              <w:divBdr>
                <w:top w:val="none" w:sz="0" w:space="0" w:color="auto"/>
                <w:left w:val="none" w:sz="0" w:space="0" w:color="auto"/>
                <w:bottom w:val="none" w:sz="0" w:space="0" w:color="auto"/>
                <w:right w:val="none" w:sz="0" w:space="0" w:color="auto"/>
              </w:divBdr>
            </w:div>
          </w:divsChild>
        </w:div>
        <w:div w:id="197746589">
          <w:marLeft w:val="0"/>
          <w:marRight w:val="0"/>
          <w:marTop w:val="0"/>
          <w:marBottom w:val="0"/>
          <w:divBdr>
            <w:top w:val="none" w:sz="0" w:space="0" w:color="auto"/>
            <w:left w:val="none" w:sz="0" w:space="0" w:color="auto"/>
            <w:bottom w:val="none" w:sz="0" w:space="0" w:color="auto"/>
            <w:right w:val="none" w:sz="0" w:space="0" w:color="auto"/>
          </w:divBdr>
          <w:divsChild>
            <w:div w:id="1705902781">
              <w:marLeft w:val="0"/>
              <w:marRight w:val="0"/>
              <w:marTop w:val="0"/>
              <w:marBottom w:val="0"/>
              <w:divBdr>
                <w:top w:val="none" w:sz="0" w:space="0" w:color="auto"/>
                <w:left w:val="none" w:sz="0" w:space="0" w:color="auto"/>
                <w:bottom w:val="none" w:sz="0" w:space="0" w:color="auto"/>
                <w:right w:val="none" w:sz="0" w:space="0" w:color="auto"/>
              </w:divBdr>
            </w:div>
          </w:divsChild>
        </w:div>
        <w:div w:id="199057984">
          <w:marLeft w:val="0"/>
          <w:marRight w:val="0"/>
          <w:marTop w:val="0"/>
          <w:marBottom w:val="0"/>
          <w:divBdr>
            <w:top w:val="none" w:sz="0" w:space="0" w:color="auto"/>
            <w:left w:val="none" w:sz="0" w:space="0" w:color="auto"/>
            <w:bottom w:val="none" w:sz="0" w:space="0" w:color="auto"/>
            <w:right w:val="none" w:sz="0" w:space="0" w:color="auto"/>
          </w:divBdr>
          <w:divsChild>
            <w:div w:id="1081753461">
              <w:marLeft w:val="0"/>
              <w:marRight w:val="0"/>
              <w:marTop w:val="0"/>
              <w:marBottom w:val="0"/>
              <w:divBdr>
                <w:top w:val="none" w:sz="0" w:space="0" w:color="auto"/>
                <w:left w:val="none" w:sz="0" w:space="0" w:color="auto"/>
                <w:bottom w:val="none" w:sz="0" w:space="0" w:color="auto"/>
                <w:right w:val="none" w:sz="0" w:space="0" w:color="auto"/>
              </w:divBdr>
            </w:div>
          </w:divsChild>
        </w:div>
        <w:div w:id="202407042">
          <w:marLeft w:val="0"/>
          <w:marRight w:val="0"/>
          <w:marTop w:val="0"/>
          <w:marBottom w:val="0"/>
          <w:divBdr>
            <w:top w:val="none" w:sz="0" w:space="0" w:color="auto"/>
            <w:left w:val="none" w:sz="0" w:space="0" w:color="auto"/>
            <w:bottom w:val="none" w:sz="0" w:space="0" w:color="auto"/>
            <w:right w:val="none" w:sz="0" w:space="0" w:color="auto"/>
          </w:divBdr>
          <w:divsChild>
            <w:div w:id="933588590">
              <w:marLeft w:val="0"/>
              <w:marRight w:val="0"/>
              <w:marTop w:val="0"/>
              <w:marBottom w:val="0"/>
              <w:divBdr>
                <w:top w:val="none" w:sz="0" w:space="0" w:color="auto"/>
                <w:left w:val="none" w:sz="0" w:space="0" w:color="auto"/>
                <w:bottom w:val="none" w:sz="0" w:space="0" w:color="auto"/>
                <w:right w:val="none" w:sz="0" w:space="0" w:color="auto"/>
              </w:divBdr>
            </w:div>
          </w:divsChild>
        </w:div>
        <w:div w:id="202863644">
          <w:marLeft w:val="0"/>
          <w:marRight w:val="0"/>
          <w:marTop w:val="0"/>
          <w:marBottom w:val="0"/>
          <w:divBdr>
            <w:top w:val="none" w:sz="0" w:space="0" w:color="auto"/>
            <w:left w:val="none" w:sz="0" w:space="0" w:color="auto"/>
            <w:bottom w:val="none" w:sz="0" w:space="0" w:color="auto"/>
            <w:right w:val="none" w:sz="0" w:space="0" w:color="auto"/>
          </w:divBdr>
          <w:divsChild>
            <w:div w:id="416484490">
              <w:marLeft w:val="0"/>
              <w:marRight w:val="0"/>
              <w:marTop w:val="0"/>
              <w:marBottom w:val="0"/>
              <w:divBdr>
                <w:top w:val="none" w:sz="0" w:space="0" w:color="auto"/>
                <w:left w:val="none" w:sz="0" w:space="0" w:color="auto"/>
                <w:bottom w:val="none" w:sz="0" w:space="0" w:color="auto"/>
                <w:right w:val="none" w:sz="0" w:space="0" w:color="auto"/>
              </w:divBdr>
            </w:div>
          </w:divsChild>
        </w:div>
        <w:div w:id="205341602">
          <w:marLeft w:val="0"/>
          <w:marRight w:val="0"/>
          <w:marTop w:val="0"/>
          <w:marBottom w:val="0"/>
          <w:divBdr>
            <w:top w:val="none" w:sz="0" w:space="0" w:color="auto"/>
            <w:left w:val="none" w:sz="0" w:space="0" w:color="auto"/>
            <w:bottom w:val="none" w:sz="0" w:space="0" w:color="auto"/>
            <w:right w:val="none" w:sz="0" w:space="0" w:color="auto"/>
          </w:divBdr>
          <w:divsChild>
            <w:div w:id="1489402545">
              <w:marLeft w:val="0"/>
              <w:marRight w:val="0"/>
              <w:marTop w:val="0"/>
              <w:marBottom w:val="0"/>
              <w:divBdr>
                <w:top w:val="none" w:sz="0" w:space="0" w:color="auto"/>
                <w:left w:val="none" w:sz="0" w:space="0" w:color="auto"/>
                <w:bottom w:val="none" w:sz="0" w:space="0" w:color="auto"/>
                <w:right w:val="none" w:sz="0" w:space="0" w:color="auto"/>
              </w:divBdr>
            </w:div>
          </w:divsChild>
        </w:div>
        <w:div w:id="207574506">
          <w:marLeft w:val="0"/>
          <w:marRight w:val="0"/>
          <w:marTop w:val="0"/>
          <w:marBottom w:val="0"/>
          <w:divBdr>
            <w:top w:val="none" w:sz="0" w:space="0" w:color="auto"/>
            <w:left w:val="none" w:sz="0" w:space="0" w:color="auto"/>
            <w:bottom w:val="none" w:sz="0" w:space="0" w:color="auto"/>
            <w:right w:val="none" w:sz="0" w:space="0" w:color="auto"/>
          </w:divBdr>
          <w:divsChild>
            <w:div w:id="1147165803">
              <w:marLeft w:val="0"/>
              <w:marRight w:val="0"/>
              <w:marTop w:val="0"/>
              <w:marBottom w:val="0"/>
              <w:divBdr>
                <w:top w:val="none" w:sz="0" w:space="0" w:color="auto"/>
                <w:left w:val="none" w:sz="0" w:space="0" w:color="auto"/>
                <w:bottom w:val="none" w:sz="0" w:space="0" w:color="auto"/>
                <w:right w:val="none" w:sz="0" w:space="0" w:color="auto"/>
              </w:divBdr>
            </w:div>
          </w:divsChild>
        </w:div>
        <w:div w:id="207694050">
          <w:marLeft w:val="0"/>
          <w:marRight w:val="0"/>
          <w:marTop w:val="0"/>
          <w:marBottom w:val="0"/>
          <w:divBdr>
            <w:top w:val="none" w:sz="0" w:space="0" w:color="auto"/>
            <w:left w:val="none" w:sz="0" w:space="0" w:color="auto"/>
            <w:bottom w:val="none" w:sz="0" w:space="0" w:color="auto"/>
            <w:right w:val="none" w:sz="0" w:space="0" w:color="auto"/>
          </w:divBdr>
          <w:divsChild>
            <w:div w:id="2057004036">
              <w:marLeft w:val="0"/>
              <w:marRight w:val="0"/>
              <w:marTop w:val="0"/>
              <w:marBottom w:val="0"/>
              <w:divBdr>
                <w:top w:val="none" w:sz="0" w:space="0" w:color="auto"/>
                <w:left w:val="none" w:sz="0" w:space="0" w:color="auto"/>
                <w:bottom w:val="none" w:sz="0" w:space="0" w:color="auto"/>
                <w:right w:val="none" w:sz="0" w:space="0" w:color="auto"/>
              </w:divBdr>
            </w:div>
          </w:divsChild>
        </w:div>
        <w:div w:id="208541892">
          <w:marLeft w:val="0"/>
          <w:marRight w:val="0"/>
          <w:marTop w:val="0"/>
          <w:marBottom w:val="0"/>
          <w:divBdr>
            <w:top w:val="none" w:sz="0" w:space="0" w:color="auto"/>
            <w:left w:val="none" w:sz="0" w:space="0" w:color="auto"/>
            <w:bottom w:val="none" w:sz="0" w:space="0" w:color="auto"/>
            <w:right w:val="none" w:sz="0" w:space="0" w:color="auto"/>
          </w:divBdr>
          <w:divsChild>
            <w:div w:id="551232011">
              <w:marLeft w:val="0"/>
              <w:marRight w:val="0"/>
              <w:marTop w:val="0"/>
              <w:marBottom w:val="0"/>
              <w:divBdr>
                <w:top w:val="none" w:sz="0" w:space="0" w:color="auto"/>
                <w:left w:val="none" w:sz="0" w:space="0" w:color="auto"/>
                <w:bottom w:val="none" w:sz="0" w:space="0" w:color="auto"/>
                <w:right w:val="none" w:sz="0" w:space="0" w:color="auto"/>
              </w:divBdr>
            </w:div>
          </w:divsChild>
        </w:div>
        <w:div w:id="209194096">
          <w:marLeft w:val="0"/>
          <w:marRight w:val="0"/>
          <w:marTop w:val="0"/>
          <w:marBottom w:val="0"/>
          <w:divBdr>
            <w:top w:val="none" w:sz="0" w:space="0" w:color="auto"/>
            <w:left w:val="none" w:sz="0" w:space="0" w:color="auto"/>
            <w:bottom w:val="none" w:sz="0" w:space="0" w:color="auto"/>
            <w:right w:val="none" w:sz="0" w:space="0" w:color="auto"/>
          </w:divBdr>
          <w:divsChild>
            <w:div w:id="2069960082">
              <w:marLeft w:val="0"/>
              <w:marRight w:val="0"/>
              <w:marTop w:val="0"/>
              <w:marBottom w:val="0"/>
              <w:divBdr>
                <w:top w:val="none" w:sz="0" w:space="0" w:color="auto"/>
                <w:left w:val="none" w:sz="0" w:space="0" w:color="auto"/>
                <w:bottom w:val="none" w:sz="0" w:space="0" w:color="auto"/>
                <w:right w:val="none" w:sz="0" w:space="0" w:color="auto"/>
              </w:divBdr>
            </w:div>
          </w:divsChild>
        </w:div>
        <w:div w:id="210387628">
          <w:marLeft w:val="0"/>
          <w:marRight w:val="0"/>
          <w:marTop w:val="0"/>
          <w:marBottom w:val="0"/>
          <w:divBdr>
            <w:top w:val="none" w:sz="0" w:space="0" w:color="auto"/>
            <w:left w:val="none" w:sz="0" w:space="0" w:color="auto"/>
            <w:bottom w:val="none" w:sz="0" w:space="0" w:color="auto"/>
            <w:right w:val="none" w:sz="0" w:space="0" w:color="auto"/>
          </w:divBdr>
          <w:divsChild>
            <w:div w:id="664284410">
              <w:marLeft w:val="0"/>
              <w:marRight w:val="0"/>
              <w:marTop w:val="0"/>
              <w:marBottom w:val="0"/>
              <w:divBdr>
                <w:top w:val="none" w:sz="0" w:space="0" w:color="auto"/>
                <w:left w:val="none" w:sz="0" w:space="0" w:color="auto"/>
                <w:bottom w:val="none" w:sz="0" w:space="0" w:color="auto"/>
                <w:right w:val="none" w:sz="0" w:space="0" w:color="auto"/>
              </w:divBdr>
            </w:div>
          </w:divsChild>
        </w:div>
        <w:div w:id="213011743">
          <w:marLeft w:val="0"/>
          <w:marRight w:val="0"/>
          <w:marTop w:val="0"/>
          <w:marBottom w:val="0"/>
          <w:divBdr>
            <w:top w:val="none" w:sz="0" w:space="0" w:color="auto"/>
            <w:left w:val="none" w:sz="0" w:space="0" w:color="auto"/>
            <w:bottom w:val="none" w:sz="0" w:space="0" w:color="auto"/>
            <w:right w:val="none" w:sz="0" w:space="0" w:color="auto"/>
          </w:divBdr>
          <w:divsChild>
            <w:div w:id="1747071423">
              <w:marLeft w:val="0"/>
              <w:marRight w:val="0"/>
              <w:marTop w:val="0"/>
              <w:marBottom w:val="0"/>
              <w:divBdr>
                <w:top w:val="none" w:sz="0" w:space="0" w:color="auto"/>
                <w:left w:val="none" w:sz="0" w:space="0" w:color="auto"/>
                <w:bottom w:val="none" w:sz="0" w:space="0" w:color="auto"/>
                <w:right w:val="none" w:sz="0" w:space="0" w:color="auto"/>
              </w:divBdr>
            </w:div>
          </w:divsChild>
        </w:div>
        <w:div w:id="213278426">
          <w:marLeft w:val="0"/>
          <w:marRight w:val="0"/>
          <w:marTop w:val="0"/>
          <w:marBottom w:val="0"/>
          <w:divBdr>
            <w:top w:val="none" w:sz="0" w:space="0" w:color="auto"/>
            <w:left w:val="none" w:sz="0" w:space="0" w:color="auto"/>
            <w:bottom w:val="none" w:sz="0" w:space="0" w:color="auto"/>
            <w:right w:val="none" w:sz="0" w:space="0" w:color="auto"/>
          </w:divBdr>
          <w:divsChild>
            <w:div w:id="1165559969">
              <w:marLeft w:val="0"/>
              <w:marRight w:val="0"/>
              <w:marTop w:val="0"/>
              <w:marBottom w:val="0"/>
              <w:divBdr>
                <w:top w:val="none" w:sz="0" w:space="0" w:color="auto"/>
                <w:left w:val="none" w:sz="0" w:space="0" w:color="auto"/>
                <w:bottom w:val="none" w:sz="0" w:space="0" w:color="auto"/>
                <w:right w:val="none" w:sz="0" w:space="0" w:color="auto"/>
              </w:divBdr>
            </w:div>
          </w:divsChild>
        </w:div>
        <w:div w:id="215703579">
          <w:marLeft w:val="0"/>
          <w:marRight w:val="0"/>
          <w:marTop w:val="0"/>
          <w:marBottom w:val="0"/>
          <w:divBdr>
            <w:top w:val="none" w:sz="0" w:space="0" w:color="auto"/>
            <w:left w:val="none" w:sz="0" w:space="0" w:color="auto"/>
            <w:bottom w:val="none" w:sz="0" w:space="0" w:color="auto"/>
            <w:right w:val="none" w:sz="0" w:space="0" w:color="auto"/>
          </w:divBdr>
          <w:divsChild>
            <w:div w:id="574821411">
              <w:marLeft w:val="0"/>
              <w:marRight w:val="0"/>
              <w:marTop w:val="0"/>
              <w:marBottom w:val="0"/>
              <w:divBdr>
                <w:top w:val="none" w:sz="0" w:space="0" w:color="auto"/>
                <w:left w:val="none" w:sz="0" w:space="0" w:color="auto"/>
                <w:bottom w:val="none" w:sz="0" w:space="0" w:color="auto"/>
                <w:right w:val="none" w:sz="0" w:space="0" w:color="auto"/>
              </w:divBdr>
            </w:div>
          </w:divsChild>
        </w:div>
        <w:div w:id="216207729">
          <w:marLeft w:val="0"/>
          <w:marRight w:val="0"/>
          <w:marTop w:val="0"/>
          <w:marBottom w:val="0"/>
          <w:divBdr>
            <w:top w:val="none" w:sz="0" w:space="0" w:color="auto"/>
            <w:left w:val="none" w:sz="0" w:space="0" w:color="auto"/>
            <w:bottom w:val="none" w:sz="0" w:space="0" w:color="auto"/>
            <w:right w:val="none" w:sz="0" w:space="0" w:color="auto"/>
          </w:divBdr>
          <w:divsChild>
            <w:div w:id="1629047927">
              <w:marLeft w:val="0"/>
              <w:marRight w:val="0"/>
              <w:marTop w:val="0"/>
              <w:marBottom w:val="0"/>
              <w:divBdr>
                <w:top w:val="none" w:sz="0" w:space="0" w:color="auto"/>
                <w:left w:val="none" w:sz="0" w:space="0" w:color="auto"/>
                <w:bottom w:val="none" w:sz="0" w:space="0" w:color="auto"/>
                <w:right w:val="none" w:sz="0" w:space="0" w:color="auto"/>
              </w:divBdr>
            </w:div>
          </w:divsChild>
        </w:div>
        <w:div w:id="216860697">
          <w:marLeft w:val="0"/>
          <w:marRight w:val="0"/>
          <w:marTop w:val="0"/>
          <w:marBottom w:val="0"/>
          <w:divBdr>
            <w:top w:val="none" w:sz="0" w:space="0" w:color="auto"/>
            <w:left w:val="none" w:sz="0" w:space="0" w:color="auto"/>
            <w:bottom w:val="none" w:sz="0" w:space="0" w:color="auto"/>
            <w:right w:val="none" w:sz="0" w:space="0" w:color="auto"/>
          </w:divBdr>
          <w:divsChild>
            <w:div w:id="1809663995">
              <w:marLeft w:val="0"/>
              <w:marRight w:val="0"/>
              <w:marTop w:val="0"/>
              <w:marBottom w:val="0"/>
              <w:divBdr>
                <w:top w:val="none" w:sz="0" w:space="0" w:color="auto"/>
                <w:left w:val="none" w:sz="0" w:space="0" w:color="auto"/>
                <w:bottom w:val="none" w:sz="0" w:space="0" w:color="auto"/>
                <w:right w:val="none" w:sz="0" w:space="0" w:color="auto"/>
              </w:divBdr>
            </w:div>
          </w:divsChild>
        </w:div>
        <w:div w:id="216862731">
          <w:marLeft w:val="0"/>
          <w:marRight w:val="0"/>
          <w:marTop w:val="0"/>
          <w:marBottom w:val="0"/>
          <w:divBdr>
            <w:top w:val="none" w:sz="0" w:space="0" w:color="auto"/>
            <w:left w:val="none" w:sz="0" w:space="0" w:color="auto"/>
            <w:bottom w:val="none" w:sz="0" w:space="0" w:color="auto"/>
            <w:right w:val="none" w:sz="0" w:space="0" w:color="auto"/>
          </w:divBdr>
          <w:divsChild>
            <w:div w:id="919170046">
              <w:marLeft w:val="0"/>
              <w:marRight w:val="0"/>
              <w:marTop w:val="0"/>
              <w:marBottom w:val="0"/>
              <w:divBdr>
                <w:top w:val="none" w:sz="0" w:space="0" w:color="auto"/>
                <w:left w:val="none" w:sz="0" w:space="0" w:color="auto"/>
                <w:bottom w:val="none" w:sz="0" w:space="0" w:color="auto"/>
                <w:right w:val="none" w:sz="0" w:space="0" w:color="auto"/>
              </w:divBdr>
            </w:div>
          </w:divsChild>
        </w:div>
        <w:div w:id="216939752">
          <w:marLeft w:val="0"/>
          <w:marRight w:val="0"/>
          <w:marTop w:val="0"/>
          <w:marBottom w:val="0"/>
          <w:divBdr>
            <w:top w:val="none" w:sz="0" w:space="0" w:color="auto"/>
            <w:left w:val="none" w:sz="0" w:space="0" w:color="auto"/>
            <w:bottom w:val="none" w:sz="0" w:space="0" w:color="auto"/>
            <w:right w:val="none" w:sz="0" w:space="0" w:color="auto"/>
          </w:divBdr>
          <w:divsChild>
            <w:div w:id="1303927374">
              <w:marLeft w:val="0"/>
              <w:marRight w:val="0"/>
              <w:marTop w:val="0"/>
              <w:marBottom w:val="0"/>
              <w:divBdr>
                <w:top w:val="none" w:sz="0" w:space="0" w:color="auto"/>
                <w:left w:val="none" w:sz="0" w:space="0" w:color="auto"/>
                <w:bottom w:val="none" w:sz="0" w:space="0" w:color="auto"/>
                <w:right w:val="none" w:sz="0" w:space="0" w:color="auto"/>
              </w:divBdr>
            </w:div>
          </w:divsChild>
        </w:div>
        <w:div w:id="220529340">
          <w:marLeft w:val="0"/>
          <w:marRight w:val="0"/>
          <w:marTop w:val="0"/>
          <w:marBottom w:val="0"/>
          <w:divBdr>
            <w:top w:val="none" w:sz="0" w:space="0" w:color="auto"/>
            <w:left w:val="none" w:sz="0" w:space="0" w:color="auto"/>
            <w:bottom w:val="none" w:sz="0" w:space="0" w:color="auto"/>
            <w:right w:val="none" w:sz="0" w:space="0" w:color="auto"/>
          </w:divBdr>
          <w:divsChild>
            <w:div w:id="1908803882">
              <w:marLeft w:val="0"/>
              <w:marRight w:val="0"/>
              <w:marTop w:val="0"/>
              <w:marBottom w:val="0"/>
              <w:divBdr>
                <w:top w:val="none" w:sz="0" w:space="0" w:color="auto"/>
                <w:left w:val="none" w:sz="0" w:space="0" w:color="auto"/>
                <w:bottom w:val="none" w:sz="0" w:space="0" w:color="auto"/>
                <w:right w:val="none" w:sz="0" w:space="0" w:color="auto"/>
              </w:divBdr>
            </w:div>
          </w:divsChild>
        </w:div>
        <w:div w:id="221529683">
          <w:marLeft w:val="0"/>
          <w:marRight w:val="0"/>
          <w:marTop w:val="0"/>
          <w:marBottom w:val="0"/>
          <w:divBdr>
            <w:top w:val="none" w:sz="0" w:space="0" w:color="auto"/>
            <w:left w:val="none" w:sz="0" w:space="0" w:color="auto"/>
            <w:bottom w:val="none" w:sz="0" w:space="0" w:color="auto"/>
            <w:right w:val="none" w:sz="0" w:space="0" w:color="auto"/>
          </w:divBdr>
          <w:divsChild>
            <w:div w:id="1008366340">
              <w:marLeft w:val="0"/>
              <w:marRight w:val="0"/>
              <w:marTop w:val="0"/>
              <w:marBottom w:val="0"/>
              <w:divBdr>
                <w:top w:val="none" w:sz="0" w:space="0" w:color="auto"/>
                <w:left w:val="none" w:sz="0" w:space="0" w:color="auto"/>
                <w:bottom w:val="none" w:sz="0" w:space="0" w:color="auto"/>
                <w:right w:val="none" w:sz="0" w:space="0" w:color="auto"/>
              </w:divBdr>
            </w:div>
          </w:divsChild>
        </w:div>
        <w:div w:id="221867531">
          <w:marLeft w:val="0"/>
          <w:marRight w:val="0"/>
          <w:marTop w:val="0"/>
          <w:marBottom w:val="0"/>
          <w:divBdr>
            <w:top w:val="none" w:sz="0" w:space="0" w:color="auto"/>
            <w:left w:val="none" w:sz="0" w:space="0" w:color="auto"/>
            <w:bottom w:val="none" w:sz="0" w:space="0" w:color="auto"/>
            <w:right w:val="none" w:sz="0" w:space="0" w:color="auto"/>
          </w:divBdr>
          <w:divsChild>
            <w:div w:id="14232479">
              <w:marLeft w:val="0"/>
              <w:marRight w:val="0"/>
              <w:marTop w:val="0"/>
              <w:marBottom w:val="0"/>
              <w:divBdr>
                <w:top w:val="none" w:sz="0" w:space="0" w:color="auto"/>
                <w:left w:val="none" w:sz="0" w:space="0" w:color="auto"/>
                <w:bottom w:val="none" w:sz="0" w:space="0" w:color="auto"/>
                <w:right w:val="none" w:sz="0" w:space="0" w:color="auto"/>
              </w:divBdr>
            </w:div>
          </w:divsChild>
        </w:div>
        <w:div w:id="222061350">
          <w:marLeft w:val="0"/>
          <w:marRight w:val="0"/>
          <w:marTop w:val="0"/>
          <w:marBottom w:val="0"/>
          <w:divBdr>
            <w:top w:val="none" w:sz="0" w:space="0" w:color="auto"/>
            <w:left w:val="none" w:sz="0" w:space="0" w:color="auto"/>
            <w:bottom w:val="none" w:sz="0" w:space="0" w:color="auto"/>
            <w:right w:val="none" w:sz="0" w:space="0" w:color="auto"/>
          </w:divBdr>
          <w:divsChild>
            <w:div w:id="1298605469">
              <w:marLeft w:val="0"/>
              <w:marRight w:val="0"/>
              <w:marTop w:val="0"/>
              <w:marBottom w:val="0"/>
              <w:divBdr>
                <w:top w:val="none" w:sz="0" w:space="0" w:color="auto"/>
                <w:left w:val="none" w:sz="0" w:space="0" w:color="auto"/>
                <w:bottom w:val="none" w:sz="0" w:space="0" w:color="auto"/>
                <w:right w:val="none" w:sz="0" w:space="0" w:color="auto"/>
              </w:divBdr>
            </w:div>
          </w:divsChild>
        </w:div>
        <w:div w:id="222520820">
          <w:marLeft w:val="0"/>
          <w:marRight w:val="0"/>
          <w:marTop w:val="0"/>
          <w:marBottom w:val="0"/>
          <w:divBdr>
            <w:top w:val="none" w:sz="0" w:space="0" w:color="auto"/>
            <w:left w:val="none" w:sz="0" w:space="0" w:color="auto"/>
            <w:bottom w:val="none" w:sz="0" w:space="0" w:color="auto"/>
            <w:right w:val="none" w:sz="0" w:space="0" w:color="auto"/>
          </w:divBdr>
          <w:divsChild>
            <w:div w:id="1797063267">
              <w:marLeft w:val="0"/>
              <w:marRight w:val="0"/>
              <w:marTop w:val="0"/>
              <w:marBottom w:val="0"/>
              <w:divBdr>
                <w:top w:val="none" w:sz="0" w:space="0" w:color="auto"/>
                <w:left w:val="none" w:sz="0" w:space="0" w:color="auto"/>
                <w:bottom w:val="none" w:sz="0" w:space="0" w:color="auto"/>
                <w:right w:val="none" w:sz="0" w:space="0" w:color="auto"/>
              </w:divBdr>
            </w:div>
          </w:divsChild>
        </w:div>
        <w:div w:id="222638618">
          <w:marLeft w:val="0"/>
          <w:marRight w:val="0"/>
          <w:marTop w:val="0"/>
          <w:marBottom w:val="0"/>
          <w:divBdr>
            <w:top w:val="none" w:sz="0" w:space="0" w:color="auto"/>
            <w:left w:val="none" w:sz="0" w:space="0" w:color="auto"/>
            <w:bottom w:val="none" w:sz="0" w:space="0" w:color="auto"/>
            <w:right w:val="none" w:sz="0" w:space="0" w:color="auto"/>
          </w:divBdr>
          <w:divsChild>
            <w:div w:id="1799375220">
              <w:marLeft w:val="0"/>
              <w:marRight w:val="0"/>
              <w:marTop w:val="0"/>
              <w:marBottom w:val="0"/>
              <w:divBdr>
                <w:top w:val="none" w:sz="0" w:space="0" w:color="auto"/>
                <w:left w:val="none" w:sz="0" w:space="0" w:color="auto"/>
                <w:bottom w:val="none" w:sz="0" w:space="0" w:color="auto"/>
                <w:right w:val="none" w:sz="0" w:space="0" w:color="auto"/>
              </w:divBdr>
            </w:div>
          </w:divsChild>
        </w:div>
        <w:div w:id="223493745">
          <w:marLeft w:val="0"/>
          <w:marRight w:val="0"/>
          <w:marTop w:val="0"/>
          <w:marBottom w:val="0"/>
          <w:divBdr>
            <w:top w:val="none" w:sz="0" w:space="0" w:color="auto"/>
            <w:left w:val="none" w:sz="0" w:space="0" w:color="auto"/>
            <w:bottom w:val="none" w:sz="0" w:space="0" w:color="auto"/>
            <w:right w:val="none" w:sz="0" w:space="0" w:color="auto"/>
          </w:divBdr>
          <w:divsChild>
            <w:div w:id="139885213">
              <w:marLeft w:val="0"/>
              <w:marRight w:val="0"/>
              <w:marTop w:val="0"/>
              <w:marBottom w:val="0"/>
              <w:divBdr>
                <w:top w:val="none" w:sz="0" w:space="0" w:color="auto"/>
                <w:left w:val="none" w:sz="0" w:space="0" w:color="auto"/>
                <w:bottom w:val="none" w:sz="0" w:space="0" w:color="auto"/>
                <w:right w:val="none" w:sz="0" w:space="0" w:color="auto"/>
              </w:divBdr>
            </w:div>
          </w:divsChild>
        </w:div>
        <w:div w:id="224537146">
          <w:marLeft w:val="0"/>
          <w:marRight w:val="0"/>
          <w:marTop w:val="0"/>
          <w:marBottom w:val="0"/>
          <w:divBdr>
            <w:top w:val="none" w:sz="0" w:space="0" w:color="auto"/>
            <w:left w:val="none" w:sz="0" w:space="0" w:color="auto"/>
            <w:bottom w:val="none" w:sz="0" w:space="0" w:color="auto"/>
            <w:right w:val="none" w:sz="0" w:space="0" w:color="auto"/>
          </w:divBdr>
          <w:divsChild>
            <w:div w:id="984697978">
              <w:marLeft w:val="0"/>
              <w:marRight w:val="0"/>
              <w:marTop w:val="0"/>
              <w:marBottom w:val="0"/>
              <w:divBdr>
                <w:top w:val="none" w:sz="0" w:space="0" w:color="auto"/>
                <w:left w:val="none" w:sz="0" w:space="0" w:color="auto"/>
                <w:bottom w:val="none" w:sz="0" w:space="0" w:color="auto"/>
                <w:right w:val="none" w:sz="0" w:space="0" w:color="auto"/>
              </w:divBdr>
            </w:div>
          </w:divsChild>
        </w:div>
        <w:div w:id="224724910">
          <w:marLeft w:val="0"/>
          <w:marRight w:val="0"/>
          <w:marTop w:val="0"/>
          <w:marBottom w:val="0"/>
          <w:divBdr>
            <w:top w:val="none" w:sz="0" w:space="0" w:color="auto"/>
            <w:left w:val="none" w:sz="0" w:space="0" w:color="auto"/>
            <w:bottom w:val="none" w:sz="0" w:space="0" w:color="auto"/>
            <w:right w:val="none" w:sz="0" w:space="0" w:color="auto"/>
          </w:divBdr>
          <w:divsChild>
            <w:div w:id="105739836">
              <w:marLeft w:val="0"/>
              <w:marRight w:val="0"/>
              <w:marTop w:val="0"/>
              <w:marBottom w:val="0"/>
              <w:divBdr>
                <w:top w:val="none" w:sz="0" w:space="0" w:color="auto"/>
                <w:left w:val="none" w:sz="0" w:space="0" w:color="auto"/>
                <w:bottom w:val="none" w:sz="0" w:space="0" w:color="auto"/>
                <w:right w:val="none" w:sz="0" w:space="0" w:color="auto"/>
              </w:divBdr>
            </w:div>
          </w:divsChild>
        </w:div>
        <w:div w:id="224800526">
          <w:marLeft w:val="0"/>
          <w:marRight w:val="0"/>
          <w:marTop w:val="0"/>
          <w:marBottom w:val="0"/>
          <w:divBdr>
            <w:top w:val="none" w:sz="0" w:space="0" w:color="auto"/>
            <w:left w:val="none" w:sz="0" w:space="0" w:color="auto"/>
            <w:bottom w:val="none" w:sz="0" w:space="0" w:color="auto"/>
            <w:right w:val="none" w:sz="0" w:space="0" w:color="auto"/>
          </w:divBdr>
          <w:divsChild>
            <w:div w:id="614102021">
              <w:marLeft w:val="0"/>
              <w:marRight w:val="0"/>
              <w:marTop w:val="0"/>
              <w:marBottom w:val="0"/>
              <w:divBdr>
                <w:top w:val="none" w:sz="0" w:space="0" w:color="auto"/>
                <w:left w:val="none" w:sz="0" w:space="0" w:color="auto"/>
                <w:bottom w:val="none" w:sz="0" w:space="0" w:color="auto"/>
                <w:right w:val="none" w:sz="0" w:space="0" w:color="auto"/>
              </w:divBdr>
            </w:div>
          </w:divsChild>
        </w:div>
        <w:div w:id="226038457">
          <w:marLeft w:val="0"/>
          <w:marRight w:val="0"/>
          <w:marTop w:val="0"/>
          <w:marBottom w:val="0"/>
          <w:divBdr>
            <w:top w:val="none" w:sz="0" w:space="0" w:color="auto"/>
            <w:left w:val="none" w:sz="0" w:space="0" w:color="auto"/>
            <w:bottom w:val="none" w:sz="0" w:space="0" w:color="auto"/>
            <w:right w:val="none" w:sz="0" w:space="0" w:color="auto"/>
          </w:divBdr>
          <w:divsChild>
            <w:div w:id="1457871909">
              <w:marLeft w:val="0"/>
              <w:marRight w:val="0"/>
              <w:marTop w:val="0"/>
              <w:marBottom w:val="0"/>
              <w:divBdr>
                <w:top w:val="none" w:sz="0" w:space="0" w:color="auto"/>
                <w:left w:val="none" w:sz="0" w:space="0" w:color="auto"/>
                <w:bottom w:val="none" w:sz="0" w:space="0" w:color="auto"/>
                <w:right w:val="none" w:sz="0" w:space="0" w:color="auto"/>
              </w:divBdr>
            </w:div>
          </w:divsChild>
        </w:div>
        <w:div w:id="226498691">
          <w:marLeft w:val="0"/>
          <w:marRight w:val="0"/>
          <w:marTop w:val="0"/>
          <w:marBottom w:val="0"/>
          <w:divBdr>
            <w:top w:val="none" w:sz="0" w:space="0" w:color="auto"/>
            <w:left w:val="none" w:sz="0" w:space="0" w:color="auto"/>
            <w:bottom w:val="none" w:sz="0" w:space="0" w:color="auto"/>
            <w:right w:val="none" w:sz="0" w:space="0" w:color="auto"/>
          </w:divBdr>
          <w:divsChild>
            <w:div w:id="324625762">
              <w:marLeft w:val="0"/>
              <w:marRight w:val="0"/>
              <w:marTop w:val="0"/>
              <w:marBottom w:val="0"/>
              <w:divBdr>
                <w:top w:val="none" w:sz="0" w:space="0" w:color="auto"/>
                <w:left w:val="none" w:sz="0" w:space="0" w:color="auto"/>
                <w:bottom w:val="none" w:sz="0" w:space="0" w:color="auto"/>
                <w:right w:val="none" w:sz="0" w:space="0" w:color="auto"/>
              </w:divBdr>
            </w:div>
          </w:divsChild>
        </w:div>
        <w:div w:id="227613331">
          <w:marLeft w:val="0"/>
          <w:marRight w:val="0"/>
          <w:marTop w:val="0"/>
          <w:marBottom w:val="0"/>
          <w:divBdr>
            <w:top w:val="none" w:sz="0" w:space="0" w:color="auto"/>
            <w:left w:val="none" w:sz="0" w:space="0" w:color="auto"/>
            <w:bottom w:val="none" w:sz="0" w:space="0" w:color="auto"/>
            <w:right w:val="none" w:sz="0" w:space="0" w:color="auto"/>
          </w:divBdr>
          <w:divsChild>
            <w:div w:id="1537767386">
              <w:marLeft w:val="0"/>
              <w:marRight w:val="0"/>
              <w:marTop w:val="0"/>
              <w:marBottom w:val="0"/>
              <w:divBdr>
                <w:top w:val="none" w:sz="0" w:space="0" w:color="auto"/>
                <w:left w:val="none" w:sz="0" w:space="0" w:color="auto"/>
                <w:bottom w:val="none" w:sz="0" w:space="0" w:color="auto"/>
                <w:right w:val="none" w:sz="0" w:space="0" w:color="auto"/>
              </w:divBdr>
            </w:div>
          </w:divsChild>
        </w:div>
        <w:div w:id="228883856">
          <w:marLeft w:val="0"/>
          <w:marRight w:val="0"/>
          <w:marTop w:val="0"/>
          <w:marBottom w:val="0"/>
          <w:divBdr>
            <w:top w:val="none" w:sz="0" w:space="0" w:color="auto"/>
            <w:left w:val="none" w:sz="0" w:space="0" w:color="auto"/>
            <w:bottom w:val="none" w:sz="0" w:space="0" w:color="auto"/>
            <w:right w:val="none" w:sz="0" w:space="0" w:color="auto"/>
          </w:divBdr>
          <w:divsChild>
            <w:div w:id="611592255">
              <w:marLeft w:val="0"/>
              <w:marRight w:val="0"/>
              <w:marTop w:val="0"/>
              <w:marBottom w:val="0"/>
              <w:divBdr>
                <w:top w:val="none" w:sz="0" w:space="0" w:color="auto"/>
                <w:left w:val="none" w:sz="0" w:space="0" w:color="auto"/>
                <w:bottom w:val="none" w:sz="0" w:space="0" w:color="auto"/>
                <w:right w:val="none" w:sz="0" w:space="0" w:color="auto"/>
              </w:divBdr>
            </w:div>
          </w:divsChild>
        </w:div>
        <w:div w:id="230118232">
          <w:marLeft w:val="0"/>
          <w:marRight w:val="0"/>
          <w:marTop w:val="0"/>
          <w:marBottom w:val="0"/>
          <w:divBdr>
            <w:top w:val="none" w:sz="0" w:space="0" w:color="auto"/>
            <w:left w:val="none" w:sz="0" w:space="0" w:color="auto"/>
            <w:bottom w:val="none" w:sz="0" w:space="0" w:color="auto"/>
            <w:right w:val="none" w:sz="0" w:space="0" w:color="auto"/>
          </w:divBdr>
          <w:divsChild>
            <w:div w:id="1010256688">
              <w:marLeft w:val="0"/>
              <w:marRight w:val="0"/>
              <w:marTop w:val="0"/>
              <w:marBottom w:val="0"/>
              <w:divBdr>
                <w:top w:val="none" w:sz="0" w:space="0" w:color="auto"/>
                <w:left w:val="none" w:sz="0" w:space="0" w:color="auto"/>
                <w:bottom w:val="none" w:sz="0" w:space="0" w:color="auto"/>
                <w:right w:val="none" w:sz="0" w:space="0" w:color="auto"/>
              </w:divBdr>
            </w:div>
          </w:divsChild>
        </w:div>
        <w:div w:id="230316313">
          <w:marLeft w:val="0"/>
          <w:marRight w:val="0"/>
          <w:marTop w:val="0"/>
          <w:marBottom w:val="0"/>
          <w:divBdr>
            <w:top w:val="none" w:sz="0" w:space="0" w:color="auto"/>
            <w:left w:val="none" w:sz="0" w:space="0" w:color="auto"/>
            <w:bottom w:val="none" w:sz="0" w:space="0" w:color="auto"/>
            <w:right w:val="none" w:sz="0" w:space="0" w:color="auto"/>
          </w:divBdr>
          <w:divsChild>
            <w:div w:id="1092506033">
              <w:marLeft w:val="0"/>
              <w:marRight w:val="0"/>
              <w:marTop w:val="0"/>
              <w:marBottom w:val="0"/>
              <w:divBdr>
                <w:top w:val="none" w:sz="0" w:space="0" w:color="auto"/>
                <w:left w:val="none" w:sz="0" w:space="0" w:color="auto"/>
                <w:bottom w:val="none" w:sz="0" w:space="0" w:color="auto"/>
                <w:right w:val="none" w:sz="0" w:space="0" w:color="auto"/>
              </w:divBdr>
            </w:div>
          </w:divsChild>
        </w:div>
        <w:div w:id="231937660">
          <w:marLeft w:val="0"/>
          <w:marRight w:val="0"/>
          <w:marTop w:val="0"/>
          <w:marBottom w:val="0"/>
          <w:divBdr>
            <w:top w:val="none" w:sz="0" w:space="0" w:color="auto"/>
            <w:left w:val="none" w:sz="0" w:space="0" w:color="auto"/>
            <w:bottom w:val="none" w:sz="0" w:space="0" w:color="auto"/>
            <w:right w:val="none" w:sz="0" w:space="0" w:color="auto"/>
          </w:divBdr>
          <w:divsChild>
            <w:div w:id="1464303522">
              <w:marLeft w:val="0"/>
              <w:marRight w:val="0"/>
              <w:marTop w:val="0"/>
              <w:marBottom w:val="0"/>
              <w:divBdr>
                <w:top w:val="none" w:sz="0" w:space="0" w:color="auto"/>
                <w:left w:val="none" w:sz="0" w:space="0" w:color="auto"/>
                <w:bottom w:val="none" w:sz="0" w:space="0" w:color="auto"/>
                <w:right w:val="none" w:sz="0" w:space="0" w:color="auto"/>
              </w:divBdr>
            </w:div>
          </w:divsChild>
        </w:div>
        <w:div w:id="233440351">
          <w:marLeft w:val="0"/>
          <w:marRight w:val="0"/>
          <w:marTop w:val="0"/>
          <w:marBottom w:val="0"/>
          <w:divBdr>
            <w:top w:val="none" w:sz="0" w:space="0" w:color="auto"/>
            <w:left w:val="none" w:sz="0" w:space="0" w:color="auto"/>
            <w:bottom w:val="none" w:sz="0" w:space="0" w:color="auto"/>
            <w:right w:val="none" w:sz="0" w:space="0" w:color="auto"/>
          </w:divBdr>
          <w:divsChild>
            <w:div w:id="1467702879">
              <w:marLeft w:val="0"/>
              <w:marRight w:val="0"/>
              <w:marTop w:val="0"/>
              <w:marBottom w:val="0"/>
              <w:divBdr>
                <w:top w:val="none" w:sz="0" w:space="0" w:color="auto"/>
                <w:left w:val="none" w:sz="0" w:space="0" w:color="auto"/>
                <w:bottom w:val="none" w:sz="0" w:space="0" w:color="auto"/>
                <w:right w:val="none" w:sz="0" w:space="0" w:color="auto"/>
              </w:divBdr>
            </w:div>
          </w:divsChild>
        </w:div>
        <w:div w:id="235550302">
          <w:marLeft w:val="0"/>
          <w:marRight w:val="0"/>
          <w:marTop w:val="0"/>
          <w:marBottom w:val="0"/>
          <w:divBdr>
            <w:top w:val="none" w:sz="0" w:space="0" w:color="auto"/>
            <w:left w:val="none" w:sz="0" w:space="0" w:color="auto"/>
            <w:bottom w:val="none" w:sz="0" w:space="0" w:color="auto"/>
            <w:right w:val="none" w:sz="0" w:space="0" w:color="auto"/>
          </w:divBdr>
          <w:divsChild>
            <w:div w:id="149249241">
              <w:marLeft w:val="0"/>
              <w:marRight w:val="0"/>
              <w:marTop w:val="0"/>
              <w:marBottom w:val="0"/>
              <w:divBdr>
                <w:top w:val="none" w:sz="0" w:space="0" w:color="auto"/>
                <w:left w:val="none" w:sz="0" w:space="0" w:color="auto"/>
                <w:bottom w:val="none" w:sz="0" w:space="0" w:color="auto"/>
                <w:right w:val="none" w:sz="0" w:space="0" w:color="auto"/>
              </w:divBdr>
            </w:div>
          </w:divsChild>
        </w:div>
        <w:div w:id="236480133">
          <w:marLeft w:val="0"/>
          <w:marRight w:val="0"/>
          <w:marTop w:val="0"/>
          <w:marBottom w:val="0"/>
          <w:divBdr>
            <w:top w:val="none" w:sz="0" w:space="0" w:color="auto"/>
            <w:left w:val="none" w:sz="0" w:space="0" w:color="auto"/>
            <w:bottom w:val="none" w:sz="0" w:space="0" w:color="auto"/>
            <w:right w:val="none" w:sz="0" w:space="0" w:color="auto"/>
          </w:divBdr>
          <w:divsChild>
            <w:div w:id="1138885546">
              <w:marLeft w:val="0"/>
              <w:marRight w:val="0"/>
              <w:marTop w:val="0"/>
              <w:marBottom w:val="0"/>
              <w:divBdr>
                <w:top w:val="none" w:sz="0" w:space="0" w:color="auto"/>
                <w:left w:val="none" w:sz="0" w:space="0" w:color="auto"/>
                <w:bottom w:val="none" w:sz="0" w:space="0" w:color="auto"/>
                <w:right w:val="none" w:sz="0" w:space="0" w:color="auto"/>
              </w:divBdr>
            </w:div>
          </w:divsChild>
        </w:div>
        <w:div w:id="237181296">
          <w:marLeft w:val="0"/>
          <w:marRight w:val="0"/>
          <w:marTop w:val="0"/>
          <w:marBottom w:val="0"/>
          <w:divBdr>
            <w:top w:val="none" w:sz="0" w:space="0" w:color="auto"/>
            <w:left w:val="none" w:sz="0" w:space="0" w:color="auto"/>
            <w:bottom w:val="none" w:sz="0" w:space="0" w:color="auto"/>
            <w:right w:val="none" w:sz="0" w:space="0" w:color="auto"/>
          </w:divBdr>
          <w:divsChild>
            <w:div w:id="1669555127">
              <w:marLeft w:val="0"/>
              <w:marRight w:val="0"/>
              <w:marTop w:val="0"/>
              <w:marBottom w:val="0"/>
              <w:divBdr>
                <w:top w:val="none" w:sz="0" w:space="0" w:color="auto"/>
                <w:left w:val="none" w:sz="0" w:space="0" w:color="auto"/>
                <w:bottom w:val="none" w:sz="0" w:space="0" w:color="auto"/>
                <w:right w:val="none" w:sz="0" w:space="0" w:color="auto"/>
              </w:divBdr>
            </w:div>
          </w:divsChild>
        </w:div>
        <w:div w:id="242641606">
          <w:marLeft w:val="0"/>
          <w:marRight w:val="0"/>
          <w:marTop w:val="0"/>
          <w:marBottom w:val="0"/>
          <w:divBdr>
            <w:top w:val="none" w:sz="0" w:space="0" w:color="auto"/>
            <w:left w:val="none" w:sz="0" w:space="0" w:color="auto"/>
            <w:bottom w:val="none" w:sz="0" w:space="0" w:color="auto"/>
            <w:right w:val="none" w:sz="0" w:space="0" w:color="auto"/>
          </w:divBdr>
          <w:divsChild>
            <w:div w:id="1692101957">
              <w:marLeft w:val="0"/>
              <w:marRight w:val="0"/>
              <w:marTop w:val="0"/>
              <w:marBottom w:val="0"/>
              <w:divBdr>
                <w:top w:val="none" w:sz="0" w:space="0" w:color="auto"/>
                <w:left w:val="none" w:sz="0" w:space="0" w:color="auto"/>
                <w:bottom w:val="none" w:sz="0" w:space="0" w:color="auto"/>
                <w:right w:val="none" w:sz="0" w:space="0" w:color="auto"/>
              </w:divBdr>
            </w:div>
          </w:divsChild>
        </w:div>
        <w:div w:id="244464454">
          <w:marLeft w:val="0"/>
          <w:marRight w:val="0"/>
          <w:marTop w:val="0"/>
          <w:marBottom w:val="0"/>
          <w:divBdr>
            <w:top w:val="none" w:sz="0" w:space="0" w:color="auto"/>
            <w:left w:val="none" w:sz="0" w:space="0" w:color="auto"/>
            <w:bottom w:val="none" w:sz="0" w:space="0" w:color="auto"/>
            <w:right w:val="none" w:sz="0" w:space="0" w:color="auto"/>
          </w:divBdr>
          <w:divsChild>
            <w:div w:id="1922523480">
              <w:marLeft w:val="0"/>
              <w:marRight w:val="0"/>
              <w:marTop w:val="0"/>
              <w:marBottom w:val="0"/>
              <w:divBdr>
                <w:top w:val="none" w:sz="0" w:space="0" w:color="auto"/>
                <w:left w:val="none" w:sz="0" w:space="0" w:color="auto"/>
                <w:bottom w:val="none" w:sz="0" w:space="0" w:color="auto"/>
                <w:right w:val="none" w:sz="0" w:space="0" w:color="auto"/>
              </w:divBdr>
            </w:div>
          </w:divsChild>
        </w:div>
        <w:div w:id="244533263">
          <w:marLeft w:val="0"/>
          <w:marRight w:val="0"/>
          <w:marTop w:val="0"/>
          <w:marBottom w:val="0"/>
          <w:divBdr>
            <w:top w:val="none" w:sz="0" w:space="0" w:color="auto"/>
            <w:left w:val="none" w:sz="0" w:space="0" w:color="auto"/>
            <w:bottom w:val="none" w:sz="0" w:space="0" w:color="auto"/>
            <w:right w:val="none" w:sz="0" w:space="0" w:color="auto"/>
          </w:divBdr>
          <w:divsChild>
            <w:div w:id="902642933">
              <w:marLeft w:val="0"/>
              <w:marRight w:val="0"/>
              <w:marTop w:val="0"/>
              <w:marBottom w:val="0"/>
              <w:divBdr>
                <w:top w:val="none" w:sz="0" w:space="0" w:color="auto"/>
                <w:left w:val="none" w:sz="0" w:space="0" w:color="auto"/>
                <w:bottom w:val="none" w:sz="0" w:space="0" w:color="auto"/>
                <w:right w:val="none" w:sz="0" w:space="0" w:color="auto"/>
              </w:divBdr>
            </w:div>
          </w:divsChild>
        </w:div>
        <w:div w:id="245696264">
          <w:marLeft w:val="0"/>
          <w:marRight w:val="0"/>
          <w:marTop w:val="0"/>
          <w:marBottom w:val="0"/>
          <w:divBdr>
            <w:top w:val="none" w:sz="0" w:space="0" w:color="auto"/>
            <w:left w:val="none" w:sz="0" w:space="0" w:color="auto"/>
            <w:bottom w:val="none" w:sz="0" w:space="0" w:color="auto"/>
            <w:right w:val="none" w:sz="0" w:space="0" w:color="auto"/>
          </w:divBdr>
          <w:divsChild>
            <w:div w:id="1851020731">
              <w:marLeft w:val="0"/>
              <w:marRight w:val="0"/>
              <w:marTop w:val="0"/>
              <w:marBottom w:val="0"/>
              <w:divBdr>
                <w:top w:val="none" w:sz="0" w:space="0" w:color="auto"/>
                <w:left w:val="none" w:sz="0" w:space="0" w:color="auto"/>
                <w:bottom w:val="none" w:sz="0" w:space="0" w:color="auto"/>
                <w:right w:val="none" w:sz="0" w:space="0" w:color="auto"/>
              </w:divBdr>
            </w:div>
          </w:divsChild>
        </w:div>
        <w:div w:id="246572991">
          <w:marLeft w:val="0"/>
          <w:marRight w:val="0"/>
          <w:marTop w:val="0"/>
          <w:marBottom w:val="0"/>
          <w:divBdr>
            <w:top w:val="none" w:sz="0" w:space="0" w:color="auto"/>
            <w:left w:val="none" w:sz="0" w:space="0" w:color="auto"/>
            <w:bottom w:val="none" w:sz="0" w:space="0" w:color="auto"/>
            <w:right w:val="none" w:sz="0" w:space="0" w:color="auto"/>
          </w:divBdr>
          <w:divsChild>
            <w:div w:id="1450512872">
              <w:marLeft w:val="0"/>
              <w:marRight w:val="0"/>
              <w:marTop w:val="0"/>
              <w:marBottom w:val="0"/>
              <w:divBdr>
                <w:top w:val="none" w:sz="0" w:space="0" w:color="auto"/>
                <w:left w:val="none" w:sz="0" w:space="0" w:color="auto"/>
                <w:bottom w:val="none" w:sz="0" w:space="0" w:color="auto"/>
                <w:right w:val="none" w:sz="0" w:space="0" w:color="auto"/>
              </w:divBdr>
            </w:div>
          </w:divsChild>
        </w:div>
        <w:div w:id="247540211">
          <w:marLeft w:val="0"/>
          <w:marRight w:val="0"/>
          <w:marTop w:val="0"/>
          <w:marBottom w:val="0"/>
          <w:divBdr>
            <w:top w:val="none" w:sz="0" w:space="0" w:color="auto"/>
            <w:left w:val="none" w:sz="0" w:space="0" w:color="auto"/>
            <w:bottom w:val="none" w:sz="0" w:space="0" w:color="auto"/>
            <w:right w:val="none" w:sz="0" w:space="0" w:color="auto"/>
          </w:divBdr>
          <w:divsChild>
            <w:div w:id="2098095652">
              <w:marLeft w:val="0"/>
              <w:marRight w:val="0"/>
              <w:marTop w:val="0"/>
              <w:marBottom w:val="0"/>
              <w:divBdr>
                <w:top w:val="none" w:sz="0" w:space="0" w:color="auto"/>
                <w:left w:val="none" w:sz="0" w:space="0" w:color="auto"/>
                <w:bottom w:val="none" w:sz="0" w:space="0" w:color="auto"/>
                <w:right w:val="none" w:sz="0" w:space="0" w:color="auto"/>
              </w:divBdr>
            </w:div>
          </w:divsChild>
        </w:div>
        <w:div w:id="248462446">
          <w:marLeft w:val="0"/>
          <w:marRight w:val="0"/>
          <w:marTop w:val="0"/>
          <w:marBottom w:val="0"/>
          <w:divBdr>
            <w:top w:val="none" w:sz="0" w:space="0" w:color="auto"/>
            <w:left w:val="none" w:sz="0" w:space="0" w:color="auto"/>
            <w:bottom w:val="none" w:sz="0" w:space="0" w:color="auto"/>
            <w:right w:val="none" w:sz="0" w:space="0" w:color="auto"/>
          </w:divBdr>
          <w:divsChild>
            <w:div w:id="1109855673">
              <w:marLeft w:val="0"/>
              <w:marRight w:val="0"/>
              <w:marTop w:val="0"/>
              <w:marBottom w:val="0"/>
              <w:divBdr>
                <w:top w:val="none" w:sz="0" w:space="0" w:color="auto"/>
                <w:left w:val="none" w:sz="0" w:space="0" w:color="auto"/>
                <w:bottom w:val="none" w:sz="0" w:space="0" w:color="auto"/>
                <w:right w:val="none" w:sz="0" w:space="0" w:color="auto"/>
              </w:divBdr>
            </w:div>
          </w:divsChild>
        </w:div>
        <w:div w:id="249898177">
          <w:marLeft w:val="0"/>
          <w:marRight w:val="0"/>
          <w:marTop w:val="0"/>
          <w:marBottom w:val="0"/>
          <w:divBdr>
            <w:top w:val="none" w:sz="0" w:space="0" w:color="auto"/>
            <w:left w:val="none" w:sz="0" w:space="0" w:color="auto"/>
            <w:bottom w:val="none" w:sz="0" w:space="0" w:color="auto"/>
            <w:right w:val="none" w:sz="0" w:space="0" w:color="auto"/>
          </w:divBdr>
          <w:divsChild>
            <w:div w:id="1978534926">
              <w:marLeft w:val="0"/>
              <w:marRight w:val="0"/>
              <w:marTop w:val="0"/>
              <w:marBottom w:val="0"/>
              <w:divBdr>
                <w:top w:val="none" w:sz="0" w:space="0" w:color="auto"/>
                <w:left w:val="none" w:sz="0" w:space="0" w:color="auto"/>
                <w:bottom w:val="none" w:sz="0" w:space="0" w:color="auto"/>
                <w:right w:val="none" w:sz="0" w:space="0" w:color="auto"/>
              </w:divBdr>
            </w:div>
          </w:divsChild>
        </w:div>
        <w:div w:id="252052052">
          <w:marLeft w:val="0"/>
          <w:marRight w:val="0"/>
          <w:marTop w:val="0"/>
          <w:marBottom w:val="0"/>
          <w:divBdr>
            <w:top w:val="none" w:sz="0" w:space="0" w:color="auto"/>
            <w:left w:val="none" w:sz="0" w:space="0" w:color="auto"/>
            <w:bottom w:val="none" w:sz="0" w:space="0" w:color="auto"/>
            <w:right w:val="none" w:sz="0" w:space="0" w:color="auto"/>
          </w:divBdr>
          <w:divsChild>
            <w:div w:id="1635207981">
              <w:marLeft w:val="0"/>
              <w:marRight w:val="0"/>
              <w:marTop w:val="0"/>
              <w:marBottom w:val="0"/>
              <w:divBdr>
                <w:top w:val="none" w:sz="0" w:space="0" w:color="auto"/>
                <w:left w:val="none" w:sz="0" w:space="0" w:color="auto"/>
                <w:bottom w:val="none" w:sz="0" w:space="0" w:color="auto"/>
                <w:right w:val="none" w:sz="0" w:space="0" w:color="auto"/>
              </w:divBdr>
            </w:div>
          </w:divsChild>
        </w:div>
        <w:div w:id="252280760">
          <w:marLeft w:val="0"/>
          <w:marRight w:val="0"/>
          <w:marTop w:val="0"/>
          <w:marBottom w:val="0"/>
          <w:divBdr>
            <w:top w:val="none" w:sz="0" w:space="0" w:color="auto"/>
            <w:left w:val="none" w:sz="0" w:space="0" w:color="auto"/>
            <w:bottom w:val="none" w:sz="0" w:space="0" w:color="auto"/>
            <w:right w:val="none" w:sz="0" w:space="0" w:color="auto"/>
          </w:divBdr>
          <w:divsChild>
            <w:div w:id="2138915144">
              <w:marLeft w:val="0"/>
              <w:marRight w:val="0"/>
              <w:marTop w:val="0"/>
              <w:marBottom w:val="0"/>
              <w:divBdr>
                <w:top w:val="none" w:sz="0" w:space="0" w:color="auto"/>
                <w:left w:val="none" w:sz="0" w:space="0" w:color="auto"/>
                <w:bottom w:val="none" w:sz="0" w:space="0" w:color="auto"/>
                <w:right w:val="none" w:sz="0" w:space="0" w:color="auto"/>
              </w:divBdr>
            </w:div>
          </w:divsChild>
        </w:div>
        <w:div w:id="252976618">
          <w:marLeft w:val="0"/>
          <w:marRight w:val="0"/>
          <w:marTop w:val="0"/>
          <w:marBottom w:val="0"/>
          <w:divBdr>
            <w:top w:val="none" w:sz="0" w:space="0" w:color="auto"/>
            <w:left w:val="none" w:sz="0" w:space="0" w:color="auto"/>
            <w:bottom w:val="none" w:sz="0" w:space="0" w:color="auto"/>
            <w:right w:val="none" w:sz="0" w:space="0" w:color="auto"/>
          </w:divBdr>
          <w:divsChild>
            <w:div w:id="1370036736">
              <w:marLeft w:val="0"/>
              <w:marRight w:val="0"/>
              <w:marTop w:val="0"/>
              <w:marBottom w:val="0"/>
              <w:divBdr>
                <w:top w:val="none" w:sz="0" w:space="0" w:color="auto"/>
                <w:left w:val="none" w:sz="0" w:space="0" w:color="auto"/>
                <w:bottom w:val="none" w:sz="0" w:space="0" w:color="auto"/>
                <w:right w:val="none" w:sz="0" w:space="0" w:color="auto"/>
              </w:divBdr>
            </w:div>
          </w:divsChild>
        </w:div>
        <w:div w:id="255142233">
          <w:marLeft w:val="0"/>
          <w:marRight w:val="0"/>
          <w:marTop w:val="0"/>
          <w:marBottom w:val="0"/>
          <w:divBdr>
            <w:top w:val="none" w:sz="0" w:space="0" w:color="auto"/>
            <w:left w:val="none" w:sz="0" w:space="0" w:color="auto"/>
            <w:bottom w:val="none" w:sz="0" w:space="0" w:color="auto"/>
            <w:right w:val="none" w:sz="0" w:space="0" w:color="auto"/>
          </w:divBdr>
          <w:divsChild>
            <w:div w:id="1664622795">
              <w:marLeft w:val="0"/>
              <w:marRight w:val="0"/>
              <w:marTop w:val="0"/>
              <w:marBottom w:val="0"/>
              <w:divBdr>
                <w:top w:val="none" w:sz="0" w:space="0" w:color="auto"/>
                <w:left w:val="none" w:sz="0" w:space="0" w:color="auto"/>
                <w:bottom w:val="none" w:sz="0" w:space="0" w:color="auto"/>
                <w:right w:val="none" w:sz="0" w:space="0" w:color="auto"/>
              </w:divBdr>
            </w:div>
          </w:divsChild>
        </w:div>
        <w:div w:id="255292116">
          <w:marLeft w:val="0"/>
          <w:marRight w:val="0"/>
          <w:marTop w:val="0"/>
          <w:marBottom w:val="0"/>
          <w:divBdr>
            <w:top w:val="none" w:sz="0" w:space="0" w:color="auto"/>
            <w:left w:val="none" w:sz="0" w:space="0" w:color="auto"/>
            <w:bottom w:val="none" w:sz="0" w:space="0" w:color="auto"/>
            <w:right w:val="none" w:sz="0" w:space="0" w:color="auto"/>
          </w:divBdr>
          <w:divsChild>
            <w:div w:id="1108701402">
              <w:marLeft w:val="0"/>
              <w:marRight w:val="0"/>
              <w:marTop w:val="0"/>
              <w:marBottom w:val="0"/>
              <w:divBdr>
                <w:top w:val="none" w:sz="0" w:space="0" w:color="auto"/>
                <w:left w:val="none" w:sz="0" w:space="0" w:color="auto"/>
                <w:bottom w:val="none" w:sz="0" w:space="0" w:color="auto"/>
                <w:right w:val="none" w:sz="0" w:space="0" w:color="auto"/>
              </w:divBdr>
            </w:div>
          </w:divsChild>
        </w:div>
        <w:div w:id="255410361">
          <w:marLeft w:val="0"/>
          <w:marRight w:val="0"/>
          <w:marTop w:val="0"/>
          <w:marBottom w:val="0"/>
          <w:divBdr>
            <w:top w:val="none" w:sz="0" w:space="0" w:color="auto"/>
            <w:left w:val="none" w:sz="0" w:space="0" w:color="auto"/>
            <w:bottom w:val="none" w:sz="0" w:space="0" w:color="auto"/>
            <w:right w:val="none" w:sz="0" w:space="0" w:color="auto"/>
          </w:divBdr>
          <w:divsChild>
            <w:div w:id="2117747317">
              <w:marLeft w:val="0"/>
              <w:marRight w:val="0"/>
              <w:marTop w:val="0"/>
              <w:marBottom w:val="0"/>
              <w:divBdr>
                <w:top w:val="none" w:sz="0" w:space="0" w:color="auto"/>
                <w:left w:val="none" w:sz="0" w:space="0" w:color="auto"/>
                <w:bottom w:val="none" w:sz="0" w:space="0" w:color="auto"/>
                <w:right w:val="none" w:sz="0" w:space="0" w:color="auto"/>
              </w:divBdr>
            </w:div>
          </w:divsChild>
        </w:div>
        <w:div w:id="256526534">
          <w:marLeft w:val="0"/>
          <w:marRight w:val="0"/>
          <w:marTop w:val="0"/>
          <w:marBottom w:val="0"/>
          <w:divBdr>
            <w:top w:val="none" w:sz="0" w:space="0" w:color="auto"/>
            <w:left w:val="none" w:sz="0" w:space="0" w:color="auto"/>
            <w:bottom w:val="none" w:sz="0" w:space="0" w:color="auto"/>
            <w:right w:val="none" w:sz="0" w:space="0" w:color="auto"/>
          </w:divBdr>
          <w:divsChild>
            <w:div w:id="1038624928">
              <w:marLeft w:val="0"/>
              <w:marRight w:val="0"/>
              <w:marTop w:val="0"/>
              <w:marBottom w:val="0"/>
              <w:divBdr>
                <w:top w:val="none" w:sz="0" w:space="0" w:color="auto"/>
                <w:left w:val="none" w:sz="0" w:space="0" w:color="auto"/>
                <w:bottom w:val="none" w:sz="0" w:space="0" w:color="auto"/>
                <w:right w:val="none" w:sz="0" w:space="0" w:color="auto"/>
              </w:divBdr>
            </w:div>
          </w:divsChild>
        </w:div>
        <w:div w:id="257836651">
          <w:marLeft w:val="0"/>
          <w:marRight w:val="0"/>
          <w:marTop w:val="0"/>
          <w:marBottom w:val="0"/>
          <w:divBdr>
            <w:top w:val="none" w:sz="0" w:space="0" w:color="auto"/>
            <w:left w:val="none" w:sz="0" w:space="0" w:color="auto"/>
            <w:bottom w:val="none" w:sz="0" w:space="0" w:color="auto"/>
            <w:right w:val="none" w:sz="0" w:space="0" w:color="auto"/>
          </w:divBdr>
          <w:divsChild>
            <w:div w:id="2055930200">
              <w:marLeft w:val="0"/>
              <w:marRight w:val="0"/>
              <w:marTop w:val="0"/>
              <w:marBottom w:val="0"/>
              <w:divBdr>
                <w:top w:val="none" w:sz="0" w:space="0" w:color="auto"/>
                <w:left w:val="none" w:sz="0" w:space="0" w:color="auto"/>
                <w:bottom w:val="none" w:sz="0" w:space="0" w:color="auto"/>
                <w:right w:val="none" w:sz="0" w:space="0" w:color="auto"/>
              </w:divBdr>
            </w:div>
          </w:divsChild>
        </w:div>
        <w:div w:id="259413570">
          <w:marLeft w:val="0"/>
          <w:marRight w:val="0"/>
          <w:marTop w:val="0"/>
          <w:marBottom w:val="0"/>
          <w:divBdr>
            <w:top w:val="none" w:sz="0" w:space="0" w:color="auto"/>
            <w:left w:val="none" w:sz="0" w:space="0" w:color="auto"/>
            <w:bottom w:val="none" w:sz="0" w:space="0" w:color="auto"/>
            <w:right w:val="none" w:sz="0" w:space="0" w:color="auto"/>
          </w:divBdr>
          <w:divsChild>
            <w:div w:id="1986084892">
              <w:marLeft w:val="0"/>
              <w:marRight w:val="0"/>
              <w:marTop w:val="0"/>
              <w:marBottom w:val="0"/>
              <w:divBdr>
                <w:top w:val="none" w:sz="0" w:space="0" w:color="auto"/>
                <w:left w:val="none" w:sz="0" w:space="0" w:color="auto"/>
                <w:bottom w:val="none" w:sz="0" w:space="0" w:color="auto"/>
                <w:right w:val="none" w:sz="0" w:space="0" w:color="auto"/>
              </w:divBdr>
            </w:div>
          </w:divsChild>
        </w:div>
        <w:div w:id="259682811">
          <w:marLeft w:val="0"/>
          <w:marRight w:val="0"/>
          <w:marTop w:val="0"/>
          <w:marBottom w:val="0"/>
          <w:divBdr>
            <w:top w:val="none" w:sz="0" w:space="0" w:color="auto"/>
            <w:left w:val="none" w:sz="0" w:space="0" w:color="auto"/>
            <w:bottom w:val="none" w:sz="0" w:space="0" w:color="auto"/>
            <w:right w:val="none" w:sz="0" w:space="0" w:color="auto"/>
          </w:divBdr>
          <w:divsChild>
            <w:div w:id="333261791">
              <w:marLeft w:val="0"/>
              <w:marRight w:val="0"/>
              <w:marTop w:val="0"/>
              <w:marBottom w:val="0"/>
              <w:divBdr>
                <w:top w:val="none" w:sz="0" w:space="0" w:color="auto"/>
                <w:left w:val="none" w:sz="0" w:space="0" w:color="auto"/>
                <w:bottom w:val="none" w:sz="0" w:space="0" w:color="auto"/>
                <w:right w:val="none" w:sz="0" w:space="0" w:color="auto"/>
              </w:divBdr>
            </w:div>
          </w:divsChild>
        </w:div>
        <w:div w:id="261186533">
          <w:marLeft w:val="0"/>
          <w:marRight w:val="0"/>
          <w:marTop w:val="0"/>
          <w:marBottom w:val="0"/>
          <w:divBdr>
            <w:top w:val="none" w:sz="0" w:space="0" w:color="auto"/>
            <w:left w:val="none" w:sz="0" w:space="0" w:color="auto"/>
            <w:bottom w:val="none" w:sz="0" w:space="0" w:color="auto"/>
            <w:right w:val="none" w:sz="0" w:space="0" w:color="auto"/>
          </w:divBdr>
          <w:divsChild>
            <w:div w:id="206842790">
              <w:marLeft w:val="0"/>
              <w:marRight w:val="0"/>
              <w:marTop w:val="0"/>
              <w:marBottom w:val="0"/>
              <w:divBdr>
                <w:top w:val="none" w:sz="0" w:space="0" w:color="auto"/>
                <w:left w:val="none" w:sz="0" w:space="0" w:color="auto"/>
                <w:bottom w:val="none" w:sz="0" w:space="0" w:color="auto"/>
                <w:right w:val="none" w:sz="0" w:space="0" w:color="auto"/>
              </w:divBdr>
            </w:div>
          </w:divsChild>
        </w:div>
        <w:div w:id="262804378">
          <w:marLeft w:val="0"/>
          <w:marRight w:val="0"/>
          <w:marTop w:val="0"/>
          <w:marBottom w:val="0"/>
          <w:divBdr>
            <w:top w:val="none" w:sz="0" w:space="0" w:color="auto"/>
            <w:left w:val="none" w:sz="0" w:space="0" w:color="auto"/>
            <w:bottom w:val="none" w:sz="0" w:space="0" w:color="auto"/>
            <w:right w:val="none" w:sz="0" w:space="0" w:color="auto"/>
          </w:divBdr>
          <w:divsChild>
            <w:div w:id="181282812">
              <w:marLeft w:val="0"/>
              <w:marRight w:val="0"/>
              <w:marTop w:val="0"/>
              <w:marBottom w:val="0"/>
              <w:divBdr>
                <w:top w:val="none" w:sz="0" w:space="0" w:color="auto"/>
                <w:left w:val="none" w:sz="0" w:space="0" w:color="auto"/>
                <w:bottom w:val="none" w:sz="0" w:space="0" w:color="auto"/>
                <w:right w:val="none" w:sz="0" w:space="0" w:color="auto"/>
              </w:divBdr>
            </w:div>
          </w:divsChild>
        </w:div>
        <w:div w:id="263077338">
          <w:marLeft w:val="0"/>
          <w:marRight w:val="0"/>
          <w:marTop w:val="0"/>
          <w:marBottom w:val="0"/>
          <w:divBdr>
            <w:top w:val="none" w:sz="0" w:space="0" w:color="auto"/>
            <w:left w:val="none" w:sz="0" w:space="0" w:color="auto"/>
            <w:bottom w:val="none" w:sz="0" w:space="0" w:color="auto"/>
            <w:right w:val="none" w:sz="0" w:space="0" w:color="auto"/>
          </w:divBdr>
          <w:divsChild>
            <w:div w:id="473177908">
              <w:marLeft w:val="0"/>
              <w:marRight w:val="0"/>
              <w:marTop w:val="0"/>
              <w:marBottom w:val="0"/>
              <w:divBdr>
                <w:top w:val="none" w:sz="0" w:space="0" w:color="auto"/>
                <w:left w:val="none" w:sz="0" w:space="0" w:color="auto"/>
                <w:bottom w:val="none" w:sz="0" w:space="0" w:color="auto"/>
                <w:right w:val="none" w:sz="0" w:space="0" w:color="auto"/>
              </w:divBdr>
            </w:div>
          </w:divsChild>
        </w:div>
        <w:div w:id="263802543">
          <w:marLeft w:val="0"/>
          <w:marRight w:val="0"/>
          <w:marTop w:val="0"/>
          <w:marBottom w:val="0"/>
          <w:divBdr>
            <w:top w:val="none" w:sz="0" w:space="0" w:color="auto"/>
            <w:left w:val="none" w:sz="0" w:space="0" w:color="auto"/>
            <w:bottom w:val="none" w:sz="0" w:space="0" w:color="auto"/>
            <w:right w:val="none" w:sz="0" w:space="0" w:color="auto"/>
          </w:divBdr>
          <w:divsChild>
            <w:div w:id="465200432">
              <w:marLeft w:val="0"/>
              <w:marRight w:val="0"/>
              <w:marTop w:val="0"/>
              <w:marBottom w:val="0"/>
              <w:divBdr>
                <w:top w:val="none" w:sz="0" w:space="0" w:color="auto"/>
                <w:left w:val="none" w:sz="0" w:space="0" w:color="auto"/>
                <w:bottom w:val="none" w:sz="0" w:space="0" w:color="auto"/>
                <w:right w:val="none" w:sz="0" w:space="0" w:color="auto"/>
              </w:divBdr>
            </w:div>
          </w:divsChild>
        </w:div>
        <w:div w:id="263927741">
          <w:marLeft w:val="0"/>
          <w:marRight w:val="0"/>
          <w:marTop w:val="0"/>
          <w:marBottom w:val="0"/>
          <w:divBdr>
            <w:top w:val="none" w:sz="0" w:space="0" w:color="auto"/>
            <w:left w:val="none" w:sz="0" w:space="0" w:color="auto"/>
            <w:bottom w:val="none" w:sz="0" w:space="0" w:color="auto"/>
            <w:right w:val="none" w:sz="0" w:space="0" w:color="auto"/>
          </w:divBdr>
          <w:divsChild>
            <w:div w:id="510604986">
              <w:marLeft w:val="0"/>
              <w:marRight w:val="0"/>
              <w:marTop w:val="0"/>
              <w:marBottom w:val="0"/>
              <w:divBdr>
                <w:top w:val="none" w:sz="0" w:space="0" w:color="auto"/>
                <w:left w:val="none" w:sz="0" w:space="0" w:color="auto"/>
                <w:bottom w:val="none" w:sz="0" w:space="0" w:color="auto"/>
                <w:right w:val="none" w:sz="0" w:space="0" w:color="auto"/>
              </w:divBdr>
            </w:div>
          </w:divsChild>
        </w:div>
        <w:div w:id="264389103">
          <w:marLeft w:val="0"/>
          <w:marRight w:val="0"/>
          <w:marTop w:val="0"/>
          <w:marBottom w:val="0"/>
          <w:divBdr>
            <w:top w:val="none" w:sz="0" w:space="0" w:color="auto"/>
            <w:left w:val="none" w:sz="0" w:space="0" w:color="auto"/>
            <w:bottom w:val="none" w:sz="0" w:space="0" w:color="auto"/>
            <w:right w:val="none" w:sz="0" w:space="0" w:color="auto"/>
          </w:divBdr>
          <w:divsChild>
            <w:div w:id="489834021">
              <w:marLeft w:val="0"/>
              <w:marRight w:val="0"/>
              <w:marTop w:val="0"/>
              <w:marBottom w:val="0"/>
              <w:divBdr>
                <w:top w:val="none" w:sz="0" w:space="0" w:color="auto"/>
                <w:left w:val="none" w:sz="0" w:space="0" w:color="auto"/>
                <w:bottom w:val="none" w:sz="0" w:space="0" w:color="auto"/>
                <w:right w:val="none" w:sz="0" w:space="0" w:color="auto"/>
              </w:divBdr>
            </w:div>
          </w:divsChild>
        </w:div>
        <w:div w:id="265314633">
          <w:marLeft w:val="0"/>
          <w:marRight w:val="0"/>
          <w:marTop w:val="0"/>
          <w:marBottom w:val="0"/>
          <w:divBdr>
            <w:top w:val="none" w:sz="0" w:space="0" w:color="auto"/>
            <w:left w:val="none" w:sz="0" w:space="0" w:color="auto"/>
            <w:bottom w:val="none" w:sz="0" w:space="0" w:color="auto"/>
            <w:right w:val="none" w:sz="0" w:space="0" w:color="auto"/>
          </w:divBdr>
          <w:divsChild>
            <w:div w:id="1515880347">
              <w:marLeft w:val="0"/>
              <w:marRight w:val="0"/>
              <w:marTop w:val="0"/>
              <w:marBottom w:val="0"/>
              <w:divBdr>
                <w:top w:val="none" w:sz="0" w:space="0" w:color="auto"/>
                <w:left w:val="none" w:sz="0" w:space="0" w:color="auto"/>
                <w:bottom w:val="none" w:sz="0" w:space="0" w:color="auto"/>
                <w:right w:val="none" w:sz="0" w:space="0" w:color="auto"/>
              </w:divBdr>
            </w:div>
          </w:divsChild>
        </w:div>
        <w:div w:id="267810945">
          <w:marLeft w:val="0"/>
          <w:marRight w:val="0"/>
          <w:marTop w:val="0"/>
          <w:marBottom w:val="0"/>
          <w:divBdr>
            <w:top w:val="none" w:sz="0" w:space="0" w:color="auto"/>
            <w:left w:val="none" w:sz="0" w:space="0" w:color="auto"/>
            <w:bottom w:val="none" w:sz="0" w:space="0" w:color="auto"/>
            <w:right w:val="none" w:sz="0" w:space="0" w:color="auto"/>
          </w:divBdr>
          <w:divsChild>
            <w:div w:id="1534922903">
              <w:marLeft w:val="0"/>
              <w:marRight w:val="0"/>
              <w:marTop w:val="0"/>
              <w:marBottom w:val="0"/>
              <w:divBdr>
                <w:top w:val="none" w:sz="0" w:space="0" w:color="auto"/>
                <w:left w:val="none" w:sz="0" w:space="0" w:color="auto"/>
                <w:bottom w:val="none" w:sz="0" w:space="0" w:color="auto"/>
                <w:right w:val="none" w:sz="0" w:space="0" w:color="auto"/>
              </w:divBdr>
            </w:div>
          </w:divsChild>
        </w:div>
        <w:div w:id="270356689">
          <w:marLeft w:val="0"/>
          <w:marRight w:val="0"/>
          <w:marTop w:val="0"/>
          <w:marBottom w:val="0"/>
          <w:divBdr>
            <w:top w:val="none" w:sz="0" w:space="0" w:color="auto"/>
            <w:left w:val="none" w:sz="0" w:space="0" w:color="auto"/>
            <w:bottom w:val="none" w:sz="0" w:space="0" w:color="auto"/>
            <w:right w:val="none" w:sz="0" w:space="0" w:color="auto"/>
          </w:divBdr>
          <w:divsChild>
            <w:div w:id="408573762">
              <w:marLeft w:val="0"/>
              <w:marRight w:val="0"/>
              <w:marTop w:val="0"/>
              <w:marBottom w:val="0"/>
              <w:divBdr>
                <w:top w:val="none" w:sz="0" w:space="0" w:color="auto"/>
                <w:left w:val="none" w:sz="0" w:space="0" w:color="auto"/>
                <w:bottom w:val="none" w:sz="0" w:space="0" w:color="auto"/>
                <w:right w:val="none" w:sz="0" w:space="0" w:color="auto"/>
              </w:divBdr>
            </w:div>
          </w:divsChild>
        </w:div>
        <w:div w:id="270672838">
          <w:marLeft w:val="0"/>
          <w:marRight w:val="0"/>
          <w:marTop w:val="0"/>
          <w:marBottom w:val="0"/>
          <w:divBdr>
            <w:top w:val="none" w:sz="0" w:space="0" w:color="auto"/>
            <w:left w:val="none" w:sz="0" w:space="0" w:color="auto"/>
            <w:bottom w:val="none" w:sz="0" w:space="0" w:color="auto"/>
            <w:right w:val="none" w:sz="0" w:space="0" w:color="auto"/>
          </w:divBdr>
          <w:divsChild>
            <w:div w:id="231038993">
              <w:marLeft w:val="0"/>
              <w:marRight w:val="0"/>
              <w:marTop w:val="0"/>
              <w:marBottom w:val="0"/>
              <w:divBdr>
                <w:top w:val="none" w:sz="0" w:space="0" w:color="auto"/>
                <w:left w:val="none" w:sz="0" w:space="0" w:color="auto"/>
                <w:bottom w:val="none" w:sz="0" w:space="0" w:color="auto"/>
                <w:right w:val="none" w:sz="0" w:space="0" w:color="auto"/>
              </w:divBdr>
            </w:div>
          </w:divsChild>
        </w:div>
        <w:div w:id="270741564">
          <w:marLeft w:val="0"/>
          <w:marRight w:val="0"/>
          <w:marTop w:val="0"/>
          <w:marBottom w:val="0"/>
          <w:divBdr>
            <w:top w:val="none" w:sz="0" w:space="0" w:color="auto"/>
            <w:left w:val="none" w:sz="0" w:space="0" w:color="auto"/>
            <w:bottom w:val="none" w:sz="0" w:space="0" w:color="auto"/>
            <w:right w:val="none" w:sz="0" w:space="0" w:color="auto"/>
          </w:divBdr>
          <w:divsChild>
            <w:div w:id="943224314">
              <w:marLeft w:val="0"/>
              <w:marRight w:val="0"/>
              <w:marTop w:val="0"/>
              <w:marBottom w:val="0"/>
              <w:divBdr>
                <w:top w:val="none" w:sz="0" w:space="0" w:color="auto"/>
                <w:left w:val="none" w:sz="0" w:space="0" w:color="auto"/>
                <w:bottom w:val="none" w:sz="0" w:space="0" w:color="auto"/>
                <w:right w:val="none" w:sz="0" w:space="0" w:color="auto"/>
              </w:divBdr>
            </w:div>
          </w:divsChild>
        </w:div>
        <w:div w:id="272984436">
          <w:marLeft w:val="0"/>
          <w:marRight w:val="0"/>
          <w:marTop w:val="0"/>
          <w:marBottom w:val="0"/>
          <w:divBdr>
            <w:top w:val="none" w:sz="0" w:space="0" w:color="auto"/>
            <w:left w:val="none" w:sz="0" w:space="0" w:color="auto"/>
            <w:bottom w:val="none" w:sz="0" w:space="0" w:color="auto"/>
            <w:right w:val="none" w:sz="0" w:space="0" w:color="auto"/>
          </w:divBdr>
          <w:divsChild>
            <w:div w:id="1169827396">
              <w:marLeft w:val="0"/>
              <w:marRight w:val="0"/>
              <w:marTop w:val="0"/>
              <w:marBottom w:val="0"/>
              <w:divBdr>
                <w:top w:val="none" w:sz="0" w:space="0" w:color="auto"/>
                <w:left w:val="none" w:sz="0" w:space="0" w:color="auto"/>
                <w:bottom w:val="none" w:sz="0" w:space="0" w:color="auto"/>
                <w:right w:val="none" w:sz="0" w:space="0" w:color="auto"/>
              </w:divBdr>
            </w:div>
          </w:divsChild>
        </w:div>
        <w:div w:id="276445446">
          <w:marLeft w:val="0"/>
          <w:marRight w:val="0"/>
          <w:marTop w:val="0"/>
          <w:marBottom w:val="0"/>
          <w:divBdr>
            <w:top w:val="none" w:sz="0" w:space="0" w:color="auto"/>
            <w:left w:val="none" w:sz="0" w:space="0" w:color="auto"/>
            <w:bottom w:val="none" w:sz="0" w:space="0" w:color="auto"/>
            <w:right w:val="none" w:sz="0" w:space="0" w:color="auto"/>
          </w:divBdr>
          <w:divsChild>
            <w:div w:id="1590701069">
              <w:marLeft w:val="0"/>
              <w:marRight w:val="0"/>
              <w:marTop w:val="0"/>
              <w:marBottom w:val="0"/>
              <w:divBdr>
                <w:top w:val="none" w:sz="0" w:space="0" w:color="auto"/>
                <w:left w:val="none" w:sz="0" w:space="0" w:color="auto"/>
                <w:bottom w:val="none" w:sz="0" w:space="0" w:color="auto"/>
                <w:right w:val="none" w:sz="0" w:space="0" w:color="auto"/>
              </w:divBdr>
            </w:div>
          </w:divsChild>
        </w:div>
        <w:div w:id="277837543">
          <w:marLeft w:val="0"/>
          <w:marRight w:val="0"/>
          <w:marTop w:val="0"/>
          <w:marBottom w:val="0"/>
          <w:divBdr>
            <w:top w:val="none" w:sz="0" w:space="0" w:color="auto"/>
            <w:left w:val="none" w:sz="0" w:space="0" w:color="auto"/>
            <w:bottom w:val="none" w:sz="0" w:space="0" w:color="auto"/>
            <w:right w:val="none" w:sz="0" w:space="0" w:color="auto"/>
          </w:divBdr>
          <w:divsChild>
            <w:div w:id="682707253">
              <w:marLeft w:val="0"/>
              <w:marRight w:val="0"/>
              <w:marTop w:val="0"/>
              <w:marBottom w:val="0"/>
              <w:divBdr>
                <w:top w:val="none" w:sz="0" w:space="0" w:color="auto"/>
                <w:left w:val="none" w:sz="0" w:space="0" w:color="auto"/>
                <w:bottom w:val="none" w:sz="0" w:space="0" w:color="auto"/>
                <w:right w:val="none" w:sz="0" w:space="0" w:color="auto"/>
              </w:divBdr>
            </w:div>
          </w:divsChild>
        </w:div>
        <w:div w:id="281377435">
          <w:marLeft w:val="0"/>
          <w:marRight w:val="0"/>
          <w:marTop w:val="0"/>
          <w:marBottom w:val="0"/>
          <w:divBdr>
            <w:top w:val="none" w:sz="0" w:space="0" w:color="auto"/>
            <w:left w:val="none" w:sz="0" w:space="0" w:color="auto"/>
            <w:bottom w:val="none" w:sz="0" w:space="0" w:color="auto"/>
            <w:right w:val="none" w:sz="0" w:space="0" w:color="auto"/>
          </w:divBdr>
          <w:divsChild>
            <w:div w:id="1550603537">
              <w:marLeft w:val="0"/>
              <w:marRight w:val="0"/>
              <w:marTop w:val="0"/>
              <w:marBottom w:val="0"/>
              <w:divBdr>
                <w:top w:val="none" w:sz="0" w:space="0" w:color="auto"/>
                <w:left w:val="none" w:sz="0" w:space="0" w:color="auto"/>
                <w:bottom w:val="none" w:sz="0" w:space="0" w:color="auto"/>
                <w:right w:val="none" w:sz="0" w:space="0" w:color="auto"/>
              </w:divBdr>
            </w:div>
          </w:divsChild>
        </w:div>
        <w:div w:id="281570319">
          <w:marLeft w:val="0"/>
          <w:marRight w:val="0"/>
          <w:marTop w:val="0"/>
          <w:marBottom w:val="0"/>
          <w:divBdr>
            <w:top w:val="none" w:sz="0" w:space="0" w:color="auto"/>
            <w:left w:val="none" w:sz="0" w:space="0" w:color="auto"/>
            <w:bottom w:val="none" w:sz="0" w:space="0" w:color="auto"/>
            <w:right w:val="none" w:sz="0" w:space="0" w:color="auto"/>
          </w:divBdr>
          <w:divsChild>
            <w:div w:id="914784075">
              <w:marLeft w:val="0"/>
              <w:marRight w:val="0"/>
              <w:marTop w:val="0"/>
              <w:marBottom w:val="0"/>
              <w:divBdr>
                <w:top w:val="none" w:sz="0" w:space="0" w:color="auto"/>
                <w:left w:val="none" w:sz="0" w:space="0" w:color="auto"/>
                <w:bottom w:val="none" w:sz="0" w:space="0" w:color="auto"/>
                <w:right w:val="none" w:sz="0" w:space="0" w:color="auto"/>
              </w:divBdr>
            </w:div>
          </w:divsChild>
        </w:div>
        <w:div w:id="284117451">
          <w:marLeft w:val="0"/>
          <w:marRight w:val="0"/>
          <w:marTop w:val="0"/>
          <w:marBottom w:val="0"/>
          <w:divBdr>
            <w:top w:val="none" w:sz="0" w:space="0" w:color="auto"/>
            <w:left w:val="none" w:sz="0" w:space="0" w:color="auto"/>
            <w:bottom w:val="none" w:sz="0" w:space="0" w:color="auto"/>
            <w:right w:val="none" w:sz="0" w:space="0" w:color="auto"/>
          </w:divBdr>
          <w:divsChild>
            <w:div w:id="437482975">
              <w:marLeft w:val="0"/>
              <w:marRight w:val="0"/>
              <w:marTop w:val="0"/>
              <w:marBottom w:val="0"/>
              <w:divBdr>
                <w:top w:val="none" w:sz="0" w:space="0" w:color="auto"/>
                <w:left w:val="none" w:sz="0" w:space="0" w:color="auto"/>
                <w:bottom w:val="none" w:sz="0" w:space="0" w:color="auto"/>
                <w:right w:val="none" w:sz="0" w:space="0" w:color="auto"/>
              </w:divBdr>
            </w:div>
          </w:divsChild>
        </w:div>
        <w:div w:id="286008927">
          <w:marLeft w:val="0"/>
          <w:marRight w:val="0"/>
          <w:marTop w:val="0"/>
          <w:marBottom w:val="0"/>
          <w:divBdr>
            <w:top w:val="none" w:sz="0" w:space="0" w:color="auto"/>
            <w:left w:val="none" w:sz="0" w:space="0" w:color="auto"/>
            <w:bottom w:val="none" w:sz="0" w:space="0" w:color="auto"/>
            <w:right w:val="none" w:sz="0" w:space="0" w:color="auto"/>
          </w:divBdr>
          <w:divsChild>
            <w:div w:id="627131100">
              <w:marLeft w:val="0"/>
              <w:marRight w:val="0"/>
              <w:marTop w:val="0"/>
              <w:marBottom w:val="0"/>
              <w:divBdr>
                <w:top w:val="none" w:sz="0" w:space="0" w:color="auto"/>
                <w:left w:val="none" w:sz="0" w:space="0" w:color="auto"/>
                <w:bottom w:val="none" w:sz="0" w:space="0" w:color="auto"/>
                <w:right w:val="none" w:sz="0" w:space="0" w:color="auto"/>
              </w:divBdr>
            </w:div>
          </w:divsChild>
        </w:div>
        <w:div w:id="289366704">
          <w:marLeft w:val="0"/>
          <w:marRight w:val="0"/>
          <w:marTop w:val="0"/>
          <w:marBottom w:val="0"/>
          <w:divBdr>
            <w:top w:val="none" w:sz="0" w:space="0" w:color="auto"/>
            <w:left w:val="none" w:sz="0" w:space="0" w:color="auto"/>
            <w:bottom w:val="none" w:sz="0" w:space="0" w:color="auto"/>
            <w:right w:val="none" w:sz="0" w:space="0" w:color="auto"/>
          </w:divBdr>
          <w:divsChild>
            <w:div w:id="1672220493">
              <w:marLeft w:val="0"/>
              <w:marRight w:val="0"/>
              <w:marTop w:val="0"/>
              <w:marBottom w:val="0"/>
              <w:divBdr>
                <w:top w:val="none" w:sz="0" w:space="0" w:color="auto"/>
                <w:left w:val="none" w:sz="0" w:space="0" w:color="auto"/>
                <w:bottom w:val="none" w:sz="0" w:space="0" w:color="auto"/>
                <w:right w:val="none" w:sz="0" w:space="0" w:color="auto"/>
              </w:divBdr>
            </w:div>
          </w:divsChild>
        </w:div>
        <w:div w:id="289746482">
          <w:marLeft w:val="0"/>
          <w:marRight w:val="0"/>
          <w:marTop w:val="0"/>
          <w:marBottom w:val="0"/>
          <w:divBdr>
            <w:top w:val="none" w:sz="0" w:space="0" w:color="auto"/>
            <w:left w:val="none" w:sz="0" w:space="0" w:color="auto"/>
            <w:bottom w:val="none" w:sz="0" w:space="0" w:color="auto"/>
            <w:right w:val="none" w:sz="0" w:space="0" w:color="auto"/>
          </w:divBdr>
          <w:divsChild>
            <w:div w:id="1586836687">
              <w:marLeft w:val="0"/>
              <w:marRight w:val="0"/>
              <w:marTop w:val="0"/>
              <w:marBottom w:val="0"/>
              <w:divBdr>
                <w:top w:val="none" w:sz="0" w:space="0" w:color="auto"/>
                <w:left w:val="none" w:sz="0" w:space="0" w:color="auto"/>
                <w:bottom w:val="none" w:sz="0" w:space="0" w:color="auto"/>
                <w:right w:val="none" w:sz="0" w:space="0" w:color="auto"/>
              </w:divBdr>
            </w:div>
          </w:divsChild>
        </w:div>
        <w:div w:id="291056030">
          <w:marLeft w:val="0"/>
          <w:marRight w:val="0"/>
          <w:marTop w:val="0"/>
          <w:marBottom w:val="0"/>
          <w:divBdr>
            <w:top w:val="none" w:sz="0" w:space="0" w:color="auto"/>
            <w:left w:val="none" w:sz="0" w:space="0" w:color="auto"/>
            <w:bottom w:val="none" w:sz="0" w:space="0" w:color="auto"/>
            <w:right w:val="none" w:sz="0" w:space="0" w:color="auto"/>
          </w:divBdr>
          <w:divsChild>
            <w:div w:id="1396704677">
              <w:marLeft w:val="0"/>
              <w:marRight w:val="0"/>
              <w:marTop w:val="0"/>
              <w:marBottom w:val="0"/>
              <w:divBdr>
                <w:top w:val="none" w:sz="0" w:space="0" w:color="auto"/>
                <w:left w:val="none" w:sz="0" w:space="0" w:color="auto"/>
                <w:bottom w:val="none" w:sz="0" w:space="0" w:color="auto"/>
                <w:right w:val="none" w:sz="0" w:space="0" w:color="auto"/>
              </w:divBdr>
            </w:div>
          </w:divsChild>
        </w:div>
        <w:div w:id="291522922">
          <w:marLeft w:val="0"/>
          <w:marRight w:val="0"/>
          <w:marTop w:val="0"/>
          <w:marBottom w:val="0"/>
          <w:divBdr>
            <w:top w:val="none" w:sz="0" w:space="0" w:color="auto"/>
            <w:left w:val="none" w:sz="0" w:space="0" w:color="auto"/>
            <w:bottom w:val="none" w:sz="0" w:space="0" w:color="auto"/>
            <w:right w:val="none" w:sz="0" w:space="0" w:color="auto"/>
          </w:divBdr>
          <w:divsChild>
            <w:div w:id="275790399">
              <w:marLeft w:val="0"/>
              <w:marRight w:val="0"/>
              <w:marTop w:val="0"/>
              <w:marBottom w:val="0"/>
              <w:divBdr>
                <w:top w:val="none" w:sz="0" w:space="0" w:color="auto"/>
                <w:left w:val="none" w:sz="0" w:space="0" w:color="auto"/>
                <w:bottom w:val="none" w:sz="0" w:space="0" w:color="auto"/>
                <w:right w:val="none" w:sz="0" w:space="0" w:color="auto"/>
              </w:divBdr>
            </w:div>
          </w:divsChild>
        </w:div>
        <w:div w:id="293953896">
          <w:marLeft w:val="0"/>
          <w:marRight w:val="0"/>
          <w:marTop w:val="0"/>
          <w:marBottom w:val="0"/>
          <w:divBdr>
            <w:top w:val="none" w:sz="0" w:space="0" w:color="auto"/>
            <w:left w:val="none" w:sz="0" w:space="0" w:color="auto"/>
            <w:bottom w:val="none" w:sz="0" w:space="0" w:color="auto"/>
            <w:right w:val="none" w:sz="0" w:space="0" w:color="auto"/>
          </w:divBdr>
          <w:divsChild>
            <w:div w:id="1745950719">
              <w:marLeft w:val="0"/>
              <w:marRight w:val="0"/>
              <w:marTop w:val="0"/>
              <w:marBottom w:val="0"/>
              <w:divBdr>
                <w:top w:val="none" w:sz="0" w:space="0" w:color="auto"/>
                <w:left w:val="none" w:sz="0" w:space="0" w:color="auto"/>
                <w:bottom w:val="none" w:sz="0" w:space="0" w:color="auto"/>
                <w:right w:val="none" w:sz="0" w:space="0" w:color="auto"/>
              </w:divBdr>
            </w:div>
          </w:divsChild>
        </w:div>
        <w:div w:id="296222794">
          <w:marLeft w:val="0"/>
          <w:marRight w:val="0"/>
          <w:marTop w:val="0"/>
          <w:marBottom w:val="0"/>
          <w:divBdr>
            <w:top w:val="none" w:sz="0" w:space="0" w:color="auto"/>
            <w:left w:val="none" w:sz="0" w:space="0" w:color="auto"/>
            <w:bottom w:val="none" w:sz="0" w:space="0" w:color="auto"/>
            <w:right w:val="none" w:sz="0" w:space="0" w:color="auto"/>
          </w:divBdr>
          <w:divsChild>
            <w:div w:id="1486434107">
              <w:marLeft w:val="0"/>
              <w:marRight w:val="0"/>
              <w:marTop w:val="0"/>
              <w:marBottom w:val="0"/>
              <w:divBdr>
                <w:top w:val="none" w:sz="0" w:space="0" w:color="auto"/>
                <w:left w:val="none" w:sz="0" w:space="0" w:color="auto"/>
                <w:bottom w:val="none" w:sz="0" w:space="0" w:color="auto"/>
                <w:right w:val="none" w:sz="0" w:space="0" w:color="auto"/>
              </w:divBdr>
            </w:div>
          </w:divsChild>
        </w:div>
        <w:div w:id="301007888">
          <w:marLeft w:val="0"/>
          <w:marRight w:val="0"/>
          <w:marTop w:val="0"/>
          <w:marBottom w:val="0"/>
          <w:divBdr>
            <w:top w:val="none" w:sz="0" w:space="0" w:color="auto"/>
            <w:left w:val="none" w:sz="0" w:space="0" w:color="auto"/>
            <w:bottom w:val="none" w:sz="0" w:space="0" w:color="auto"/>
            <w:right w:val="none" w:sz="0" w:space="0" w:color="auto"/>
          </w:divBdr>
          <w:divsChild>
            <w:div w:id="1537231811">
              <w:marLeft w:val="0"/>
              <w:marRight w:val="0"/>
              <w:marTop w:val="0"/>
              <w:marBottom w:val="0"/>
              <w:divBdr>
                <w:top w:val="none" w:sz="0" w:space="0" w:color="auto"/>
                <w:left w:val="none" w:sz="0" w:space="0" w:color="auto"/>
                <w:bottom w:val="none" w:sz="0" w:space="0" w:color="auto"/>
                <w:right w:val="none" w:sz="0" w:space="0" w:color="auto"/>
              </w:divBdr>
            </w:div>
          </w:divsChild>
        </w:div>
        <w:div w:id="304046647">
          <w:marLeft w:val="0"/>
          <w:marRight w:val="0"/>
          <w:marTop w:val="0"/>
          <w:marBottom w:val="0"/>
          <w:divBdr>
            <w:top w:val="none" w:sz="0" w:space="0" w:color="auto"/>
            <w:left w:val="none" w:sz="0" w:space="0" w:color="auto"/>
            <w:bottom w:val="none" w:sz="0" w:space="0" w:color="auto"/>
            <w:right w:val="none" w:sz="0" w:space="0" w:color="auto"/>
          </w:divBdr>
          <w:divsChild>
            <w:div w:id="1368066319">
              <w:marLeft w:val="0"/>
              <w:marRight w:val="0"/>
              <w:marTop w:val="0"/>
              <w:marBottom w:val="0"/>
              <w:divBdr>
                <w:top w:val="none" w:sz="0" w:space="0" w:color="auto"/>
                <w:left w:val="none" w:sz="0" w:space="0" w:color="auto"/>
                <w:bottom w:val="none" w:sz="0" w:space="0" w:color="auto"/>
                <w:right w:val="none" w:sz="0" w:space="0" w:color="auto"/>
              </w:divBdr>
            </w:div>
          </w:divsChild>
        </w:div>
        <w:div w:id="305863546">
          <w:marLeft w:val="0"/>
          <w:marRight w:val="0"/>
          <w:marTop w:val="0"/>
          <w:marBottom w:val="0"/>
          <w:divBdr>
            <w:top w:val="none" w:sz="0" w:space="0" w:color="auto"/>
            <w:left w:val="none" w:sz="0" w:space="0" w:color="auto"/>
            <w:bottom w:val="none" w:sz="0" w:space="0" w:color="auto"/>
            <w:right w:val="none" w:sz="0" w:space="0" w:color="auto"/>
          </w:divBdr>
          <w:divsChild>
            <w:div w:id="610085668">
              <w:marLeft w:val="0"/>
              <w:marRight w:val="0"/>
              <w:marTop w:val="0"/>
              <w:marBottom w:val="0"/>
              <w:divBdr>
                <w:top w:val="none" w:sz="0" w:space="0" w:color="auto"/>
                <w:left w:val="none" w:sz="0" w:space="0" w:color="auto"/>
                <w:bottom w:val="none" w:sz="0" w:space="0" w:color="auto"/>
                <w:right w:val="none" w:sz="0" w:space="0" w:color="auto"/>
              </w:divBdr>
            </w:div>
          </w:divsChild>
        </w:div>
        <w:div w:id="306208341">
          <w:marLeft w:val="0"/>
          <w:marRight w:val="0"/>
          <w:marTop w:val="0"/>
          <w:marBottom w:val="0"/>
          <w:divBdr>
            <w:top w:val="none" w:sz="0" w:space="0" w:color="auto"/>
            <w:left w:val="none" w:sz="0" w:space="0" w:color="auto"/>
            <w:bottom w:val="none" w:sz="0" w:space="0" w:color="auto"/>
            <w:right w:val="none" w:sz="0" w:space="0" w:color="auto"/>
          </w:divBdr>
          <w:divsChild>
            <w:div w:id="1046949385">
              <w:marLeft w:val="0"/>
              <w:marRight w:val="0"/>
              <w:marTop w:val="0"/>
              <w:marBottom w:val="0"/>
              <w:divBdr>
                <w:top w:val="none" w:sz="0" w:space="0" w:color="auto"/>
                <w:left w:val="none" w:sz="0" w:space="0" w:color="auto"/>
                <w:bottom w:val="none" w:sz="0" w:space="0" w:color="auto"/>
                <w:right w:val="none" w:sz="0" w:space="0" w:color="auto"/>
              </w:divBdr>
            </w:div>
          </w:divsChild>
        </w:div>
        <w:div w:id="307130489">
          <w:marLeft w:val="0"/>
          <w:marRight w:val="0"/>
          <w:marTop w:val="0"/>
          <w:marBottom w:val="0"/>
          <w:divBdr>
            <w:top w:val="none" w:sz="0" w:space="0" w:color="auto"/>
            <w:left w:val="none" w:sz="0" w:space="0" w:color="auto"/>
            <w:bottom w:val="none" w:sz="0" w:space="0" w:color="auto"/>
            <w:right w:val="none" w:sz="0" w:space="0" w:color="auto"/>
          </w:divBdr>
          <w:divsChild>
            <w:div w:id="1580746517">
              <w:marLeft w:val="0"/>
              <w:marRight w:val="0"/>
              <w:marTop w:val="0"/>
              <w:marBottom w:val="0"/>
              <w:divBdr>
                <w:top w:val="none" w:sz="0" w:space="0" w:color="auto"/>
                <w:left w:val="none" w:sz="0" w:space="0" w:color="auto"/>
                <w:bottom w:val="none" w:sz="0" w:space="0" w:color="auto"/>
                <w:right w:val="none" w:sz="0" w:space="0" w:color="auto"/>
              </w:divBdr>
            </w:div>
          </w:divsChild>
        </w:div>
        <w:div w:id="308218572">
          <w:marLeft w:val="0"/>
          <w:marRight w:val="0"/>
          <w:marTop w:val="0"/>
          <w:marBottom w:val="0"/>
          <w:divBdr>
            <w:top w:val="none" w:sz="0" w:space="0" w:color="auto"/>
            <w:left w:val="none" w:sz="0" w:space="0" w:color="auto"/>
            <w:bottom w:val="none" w:sz="0" w:space="0" w:color="auto"/>
            <w:right w:val="none" w:sz="0" w:space="0" w:color="auto"/>
          </w:divBdr>
          <w:divsChild>
            <w:div w:id="687872139">
              <w:marLeft w:val="0"/>
              <w:marRight w:val="0"/>
              <w:marTop w:val="0"/>
              <w:marBottom w:val="0"/>
              <w:divBdr>
                <w:top w:val="none" w:sz="0" w:space="0" w:color="auto"/>
                <w:left w:val="none" w:sz="0" w:space="0" w:color="auto"/>
                <w:bottom w:val="none" w:sz="0" w:space="0" w:color="auto"/>
                <w:right w:val="none" w:sz="0" w:space="0" w:color="auto"/>
              </w:divBdr>
            </w:div>
          </w:divsChild>
        </w:div>
        <w:div w:id="308901487">
          <w:marLeft w:val="0"/>
          <w:marRight w:val="0"/>
          <w:marTop w:val="0"/>
          <w:marBottom w:val="0"/>
          <w:divBdr>
            <w:top w:val="none" w:sz="0" w:space="0" w:color="auto"/>
            <w:left w:val="none" w:sz="0" w:space="0" w:color="auto"/>
            <w:bottom w:val="none" w:sz="0" w:space="0" w:color="auto"/>
            <w:right w:val="none" w:sz="0" w:space="0" w:color="auto"/>
          </w:divBdr>
          <w:divsChild>
            <w:div w:id="700715470">
              <w:marLeft w:val="0"/>
              <w:marRight w:val="0"/>
              <w:marTop w:val="0"/>
              <w:marBottom w:val="0"/>
              <w:divBdr>
                <w:top w:val="none" w:sz="0" w:space="0" w:color="auto"/>
                <w:left w:val="none" w:sz="0" w:space="0" w:color="auto"/>
                <w:bottom w:val="none" w:sz="0" w:space="0" w:color="auto"/>
                <w:right w:val="none" w:sz="0" w:space="0" w:color="auto"/>
              </w:divBdr>
            </w:div>
          </w:divsChild>
        </w:div>
        <w:div w:id="310865823">
          <w:marLeft w:val="0"/>
          <w:marRight w:val="0"/>
          <w:marTop w:val="0"/>
          <w:marBottom w:val="0"/>
          <w:divBdr>
            <w:top w:val="none" w:sz="0" w:space="0" w:color="auto"/>
            <w:left w:val="none" w:sz="0" w:space="0" w:color="auto"/>
            <w:bottom w:val="none" w:sz="0" w:space="0" w:color="auto"/>
            <w:right w:val="none" w:sz="0" w:space="0" w:color="auto"/>
          </w:divBdr>
          <w:divsChild>
            <w:div w:id="1134561374">
              <w:marLeft w:val="0"/>
              <w:marRight w:val="0"/>
              <w:marTop w:val="0"/>
              <w:marBottom w:val="0"/>
              <w:divBdr>
                <w:top w:val="none" w:sz="0" w:space="0" w:color="auto"/>
                <w:left w:val="none" w:sz="0" w:space="0" w:color="auto"/>
                <w:bottom w:val="none" w:sz="0" w:space="0" w:color="auto"/>
                <w:right w:val="none" w:sz="0" w:space="0" w:color="auto"/>
              </w:divBdr>
            </w:div>
          </w:divsChild>
        </w:div>
        <w:div w:id="311177378">
          <w:marLeft w:val="0"/>
          <w:marRight w:val="0"/>
          <w:marTop w:val="0"/>
          <w:marBottom w:val="0"/>
          <w:divBdr>
            <w:top w:val="none" w:sz="0" w:space="0" w:color="auto"/>
            <w:left w:val="none" w:sz="0" w:space="0" w:color="auto"/>
            <w:bottom w:val="none" w:sz="0" w:space="0" w:color="auto"/>
            <w:right w:val="none" w:sz="0" w:space="0" w:color="auto"/>
          </w:divBdr>
          <w:divsChild>
            <w:div w:id="1941179286">
              <w:marLeft w:val="0"/>
              <w:marRight w:val="0"/>
              <w:marTop w:val="0"/>
              <w:marBottom w:val="0"/>
              <w:divBdr>
                <w:top w:val="none" w:sz="0" w:space="0" w:color="auto"/>
                <w:left w:val="none" w:sz="0" w:space="0" w:color="auto"/>
                <w:bottom w:val="none" w:sz="0" w:space="0" w:color="auto"/>
                <w:right w:val="none" w:sz="0" w:space="0" w:color="auto"/>
              </w:divBdr>
            </w:div>
          </w:divsChild>
        </w:div>
        <w:div w:id="311445914">
          <w:marLeft w:val="0"/>
          <w:marRight w:val="0"/>
          <w:marTop w:val="0"/>
          <w:marBottom w:val="0"/>
          <w:divBdr>
            <w:top w:val="none" w:sz="0" w:space="0" w:color="auto"/>
            <w:left w:val="none" w:sz="0" w:space="0" w:color="auto"/>
            <w:bottom w:val="none" w:sz="0" w:space="0" w:color="auto"/>
            <w:right w:val="none" w:sz="0" w:space="0" w:color="auto"/>
          </w:divBdr>
          <w:divsChild>
            <w:div w:id="456291417">
              <w:marLeft w:val="0"/>
              <w:marRight w:val="0"/>
              <w:marTop w:val="0"/>
              <w:marBottom w:val="0"/>
              <w:divBdr>
                <w:top w:val="none" w:sz="0" w:space="0" w:color="auto"/>
                <w:left w:val="none" w:sz="0" w:space="0" w:color="auto"/>
                <w:bottom w:val="none" w:sz="0" w:space="0" w:color="auto"/>
                <w:right w:val="none" w:sz="0" w:space="0" w:color="auto"/>
              </w:divBdr>
            </w:div>
          </w:divsChild>
        </w:div>
        <w:div w:id="312103039">
          <w:marLeft w:val="0"/>
          <w:marRight w:val="0"/>
          <w:marTop w:val="0"/>
          <w:marBottom w:val="0"/>
          <w:divBdr>
            <w:top w:val="none" w:sz="0" w:space="0" w:color="auto"/>
            <w:left w:val="none" w:sz="0" w:space="0" w:color="auto"/>
            <w:bottom w:val="none" w:sz="0" w:space="0" w:color="auto"/>
            <w:right w:val="none" w:sz="0" w:space="0" w:color="auto"/>
          </w:divBdr>
          <w:divsChild>
            <w:div w:id="216935387">
              <w:marLeft w:val="0"/>
              <w:marRight w:val="0"/>
              <w:marTop w:val="0"/>
              <w:marBottom w:val="0"/>
              <w:divBdr>
                <w:top w:val="none" w:sz="0" w:space="0" w:color="auto"/>
                <w:left w:val="none" w:sz="0" w:space="0" w:color="auto"/>
                <w:bottom w:val="none" w:sz="0" w:space="0" w:color="auto"/>
                <w:right w:val="none" w:sz="0" w:space="0" w:color="auto"/>
              </w:divBdr>
            </w:div>
          </w:divsChild>
        </w:div>
        <w:div w:id="312410596">
          <w:marLeft w:val="0"/>
          <w:marRight w:val="0"/>
          <w:marTop w:val="0"/>
          <w:marBottom w:val="0"/>
          <w:divBdr>
            <w:top w:val="none" w:sz="0" w:space="0" w:color="auto"/>
            <w:left w:val="none" w:sz="0" w:space="0" w:color="auto"/>
            <w:bottom w:val="none" w:sz="0" w:space="0" w:color="auto"/>
            <w:right w:val="none" w:sz="0" w:space="0" w:color="auto"/>
          </w:divBdr>
          <w:divsChild>
            <w:div w:id="659500756">
              <w:marLeft w:val="0"/>
              <w:marRight w:val="0"/>
              <w:marTop w:val="0"/>
              <w:marBottom w:val="0"/>
              <w:divBdr>
                <w:top w:val="none" w:sz="0" w:space="0" w:color="auto"/>
                <w:left w:val="none" w:sz="0" w:space="0" w:color="auto"/>
                <w:bottom w:val="none" w:sz="0" w:space="0" w:color="auto"/>
                <w:right w:val="none" w:sz="0" w:space="0" w:color="auto"/>
              </w:divBdr>
            </w:div>
          </w:divsChild>
        </w:div>
        <w:div w:id="315304474">
          <w:marLeft w:val="0"/>
          <w:marRight w:val="0"/>
          <w:marTop w:val="0"/>
          <w:marBottom w:val="0"/>
          <w:divBdr>
            <w:top w:val="none" w:sz="0" w:space="0" w:color="auto"/>
            <w:left w:val="none" w:sz="0" w:space="0" w:color="auto"/>
            <w:bottom w:val="none" w:sz="0" w:space="0" w:color="auto"/>
            <w:right w:val="none" w:sz="0" w:space="0" w:color="auto"/>
          </w:divBdr>
          <w:divsChild>
            <w:div w:id="53360794">
              <w:marLeft w:val="0"/>
              <w:marRight w:val="0"/>
              <w:marTop w:val="0"/>
              <w:marBottom w:val="0"/>
              <w:divBdr>
                <w:top w:val="none" w:sz="0" w:space="0" w:color="auto"/>
                <w:left w:val="none" w:sz="0" w:space="0" w:color="auto"/>
                <w:bottom w:val="none" w:sz="0" w:space="0" w:color="auto"/>
                <w:right w:val="none" w:sz="0" w:space="0" w:color="auto"/>
              </w:divBdr>
            </w:div>
          </w:divsChild>
        </w:div>
        <w:div w:id="316349281">
          <w:marLeft w:val="0"/>
          <w:marRight w:val="0"/>
          <w:marTop w:val="0"/>
          <w:marBottom w:val="0"/>
          <w:divBdr>
            <w:top w:val="none" w:sz="0" w:space="0" w:color="auto"/>
            <w:left w:val="none" w:sz="0" w:space="0" w:color="auto"/>
            <w:bottom w:val="none" w:sz="0" w:space="0" w:color="auto"/>
            <w:right w:val="none" w:sz="0" w:space="0" w:color="auto"/>
          </w:divBdr>
          <w:divsChild>
            <w:div w:id="506755818">
              <w:marLeft w:val="0"/>
              <w:marRight w:val="0"/>
              <w:marTop w:val="0"/>
              <w:marBottom w:val="0"/>
              <w:divBdr>
                <w:top w:val="none" w:sz="0" w:space="0" w:color="auto"/>
                <w:left w:val="none" w:sz="0" w:space="0" w:color="auto"/>
                <w:bottom w:val="none" w:sz="0" w:space="0" w:color="auto"/>
                <w:right w:val="none" w:sz="0" w:space="0" w:color="auto"/>
              </w:divBdr>
            </w:div>
          </w:divsChild>
        </w:div>
        <w:div w:id="317851271">
          <w:marLeft w:val="0"/>
          <w:marRight w:val="0"/>
          <w:marTop w:val="0"/>
          <w:marBottom w:val="0"/>
          <w:divBdr>
            <w:top w:val="none" w:sz="0" w:space="0" w:color="auto"/>
            <w:left w:val="none" w:sz="0" w:space="0" w:color="auto"/>
            <w:bottom w:val="none" w:sz="0" w:space="0" w:color="auto"/>
            <w:right w:val="none" w:sz="0" w:space="0" w:color="auto"/>
          </w:divBdr>
          <w:divsChild>
            <w:div w:id="872230375">
              <w:marLeft w:val="0"/>
              <w:marRight w:val="0"/>
              <w:marTop w:val="0"/>
              <w:marBottom w:val="0"/>
              <w:divBdr>
                <w:top w:val="none" w:sz="0" w:space="0" w:color="auto"/>
                <w:left w:val="none" w:sz="0" w:space="0" w:color="auto"/>
                <w:bottom w:val="none" w:sz="0" w:space="0" w:color="auto"/>
                <w:right w:val="none" w:sz="0" w:space="0" w:color="auto"/>
              </w:divBdr>
            </w:div>
          </w:divsChild>
        </w:div>
        <w:div w:id="320155121">
          <w:marLeft w:val="0"/>
          <w:marRight w:val="0"/>
          <w:marTop w:val="0"/>
          <w:marBottom w:val="0"/>
          <w:divBdr>
            <w:top w:val="none" w:sz="0" w:space="0" w:color="auto"/>
            <w:left w:val="none" w:sz="0" w:space="0" w:color="auto"/>
            <w:bottom w:val="none" w:sz="0" w:space="0" w:color="auto"/>
            <w:right w:val="none" w:sz="0" w:space="0" w:color="auto"/>
          </w:divBdr>
          <w:divsChild>
            <w:div w:id="1852179303">
              <w:marLeft w:val="0"/>
              <w:marRight w:val="0"/>
              <w:marTop w:val="0"/>
              <w:marBottom w:val="0"/>
              <w:divBdr>
                <w:top w:val="none" w:sz="0" w:space="0" w:color="auto"/>
                <w:left w:val="none" w:sz="0" w:space="0" w:color="auto"/>
                <w:bottom w:val="none" w:sz="0" w:space="0" w:color="auto"/>
                <w:right w:val="none" w:sz="0" w:space="0" w:color="auto"/>
              </w:divBdr>
            </w:div>
          </w:divsChild>
        </w:div>
        <w:div w:id="321395446">
          <w:marLeft w:val="0"/>
          <w:marRight w:val="0"/>
          <w:marTop w:val="0"/>
          <w:marBottom w:val="0"/>
          <w:divBdr>
            <w:top w:val="none" w:sz="0" w:space="0" w:color="auto"/>
            <w:left w:val="none" w:sz="0" w:space="0" w:color="auto"/>
            <w:bottom w:val="none" w:sz="0" w:space="0" w:color="auto"/>
            <w:right w:val="none" w:sz="0" w:space="0" w:color="auto"/>
          </w:divBdr>
          <w:divsChild>
            <w:div w:id="585067268">
              <w:marLeft w:val="0"/>
              <w:marRight w:val="0"/>
              <w:marTop w:val="0"/>
              <w:marBottom w:val="0"/>
              <w:divBdr>
                <w:top w:val="none" w:sz="0" w:space="0" w:color="auto"/>
                <w:left w:val="none" w:sz="0" w:space="0" w:color="auto"/>
                <w:bottom w:val="none" w:sz="0" w:space="0" w:color="auto"/>
                <w:right w:val="none" w:sz="0" w:space="0" w:color="auto"/>
              </w:divBdr>
            </w:div>
          </w:divsChild>
        </w:div>
        <w:div w:id="321813698">
          <w:marLeft w:val="0"/>
          <w:marRight w:val="0"/>
          <w:marTop w:val="0"/>
          <w:marBottom w:val="0"/>
          <w:divBdr>
            <w:top w:val="none" w:sz="0" w:space="0" w:color="auto"/>
            <w:left w:val="none" w:sz="0" w:space="0" w:color="auto"/>
            <w:bottom w:val="none" w:sz="0" w:space="0" w:color="auto"/>
            <w:right w:val="none" w:sz="0" w:space="0" w:color="auto"/>
          </w:divBdr>
          <w:divsChild>
            <w:div w:id="694891798">
              <w:marLeft w:val="0"/>
              <w:marRight w:val="0"/>
              <w:marTop w:val="0"/>
              <w:marBottom w:val="0"/>
              <w:divBdr>
                <w:top w:val="none" w:sz="0" w:space="0" w:color="auto"/>
                <w:left w:val="none" w:sz="0" w:space="0" w:color="auto"/>
                <w:bottom w:val="none" w:sz="0" w:space="0" w:color="auto"/>
                <w:right w:val="none" w:sz="0" w:space="0" w:color="auto"/>
              </w:divBdr>
            </w:div>
          </w:divsChild>
        </w:div>
        <w:div w:id="323895325">
          <w:marLeft w:val="0"/>
          <w:marRight w:val="0"/>
          <w:marTop w:val="0"/>
          <w:marBottom w:val="0"/>
          <w:divBdr>
            <w:top w:val="none" w:sz="0" w:space="0" w:color="auto"/>
            <w:left w:val="none" w:sz="0" w:space="0" w:color="auto"/>
            <w:bottom w:val="none" w:sz="0" w:space="0" w:color="auto"/>
            <w:right w:val="none" w:sz="0" w:space="0" w:color="auto"/>
          </w:divBdr>
          <w:divsChild>
            <w:div w:id="1641155862">
              <w:marLeft w:val="0"/>
              <w:marRight w:val="0"/>
              <w:marTop w:val="0"/>
              <w:marBottom w:val="0"/>
              <w:divBdr>
                <w:top w:val="none" w:sz="0" w:space="0" w:color="auto"/>
                <w:left w:val="none" w:sz="0" w:space="0" w:color="auto"/>
                <w:bottom w:val="none" w:sz="0" w:space="0" w:color="auto"/>
                <w:right w:val="none" w:sz="0" w:space="0" w:color="auto"/>
              </w:divBdr>
            </w:div>
          </w:divsChild>
        </w:div>
        <w:div w:id="325784944">
          <w:marLeft w:val="0"/>
          <w:marRight w:val="0"/>
          <w:marTop w:val="0"/>
          <w:marBottom w:val="0"/>
          <w:divBdr>
            <w:top w:val="none" w:sz="0" w:space="0" w:color="auto"/>
            <w:left w:val="none" w:sz="0" w:space="0" w:color="auto"/>
            <w:bottom w:val="none" w:sz="0" w:space="0" w:color="auto"/>
            <w:right w:val="none" w:sz="0" w:space="0" w:color="auto"/>
          </w:divBdr>
          <w:divsChild>
            <w:div w:id="1117871721">
              <w:marLeft w:val="0"/>
              <w:marRight w:val="0"/>
              <w:marTop w:val="0"/>
              <w:marBottom w:val="0"/>
              <w:divBdr>
                <w:top w:val="none" w:sz="0" w:space="0" w:color="auto"/>
                <w:left w:val="none" w:sz="0" w:space="0" w:color="auto"/>
                <w:bottom w:val="none" w:sz="0" w:space="0" w:color="auto"/>
                <w:right w:val="none" w:sz="0" w:space="0" w:color="auto"/>
              </w:divBdr>
            </w:div>
          </w:divsChild>
        </w:div>
        <w:div w:id="327565151">
          <w:marLeft w:val="0"/>
          <w:marRight w:val="0"/>
          <w:marTop w:val="0"/>
          <w:marBottom w:val="0"/>
          <w:divBdr>
            <w:top w:val="none" w:sz="0" w:space="0" w:color="auto"/>
            <w:left w:val="none" w:sz="0" w:space="0" w:color="auto"/>
            <w:bottom w:val="none" w:sz="0" w:space="0" w:color="auto"/>
            <w:right w:val="none" w:sz="0" w:space="0" w:color="auto"/>
          </w:divBdr>
          <w:divsChild>
            <w:div w:id="1031614211">
              <w:marLeft w:val="0"/>
              <w:marRight w:val="0"/>
              <w:marTop w:val="0"/>
              <w:marBottom w:val="0"/>
              <w:divBdr>
                <w:top w:val="none" w:sz="0" w:space="0" w:color="auto"/>
                <w:left w:val="none" w:sz="0" w:space="0" w:color="auto"/>
                <w:bottom w:val="none" w:sz="0" w:space="0" w:color="auto"/>
                <w:right w:val="none" w:sz="0" w:space="0" w:color="auto"/>
              </w:divBdr>
            </w:div>
          </w:divsChild>
        </w:div>
        <w:div w:id="329796589">
          <w:marLeft w:val="0"/>
          <w:marRight w:val="0"/>
          <w:marTop w:val="0"/>
          <w:marBottom w:val="0"/>
          <w:divBdr>
            <w:top w:val="none" w:sz="0" w:space="0" w:color="auto"/>
            <w:left w:val="none" w:sz="0" w:space="0" w:color="auto"/>
            <w:bottom w:val="none" w:sz="0" w:space="0" w:color="auto"/>
            <w:right w:val="none" w:sz="0" w:space="0" w:color="auto"/>
          </w:divBdr>
          <w:divsChild>
            <w:div w:id="770009663">
              <w:marLeft w:val="0"/>
              <w:marRight w:val="0"/>
              <w:marTop w:val="0"/>
              <w:marBottom w:val="0"/>
              <w:divBdr>
                <w:top w:val="none" w:sz="0" w:space="0" w:color="auto"/>
                <w:left w:val="none" w:sz="0" w:space="0" w:color="auto"/>
                <w:bottom w:val="none" w:sz="0" w:space="0" w:color="auto"/>
                <w:right w:val="none" w:sz="0" w:space="0" w:color="auto"/>
              </w:divBdr>
            </w:div>
          </w:divsChild>
        </w:div>
        <w:div w:id="329867265">
          <w:marLeft w:val="0"/>
          <w:marRight w:val="0"/>
          <w:marTop w:val="0"/>
          <w:marBottom w:val="0"/>
          <w:divBdr>
            <w:top w:val="none" w:sz="0" w:space="0" w:color="auto"/>
            <w:left w:val="none" w:sz="0" w:space="0" w:color="auto"/>
            <w:bottom w:val="none" w:sz="0" w:space="0" w:color="auto"/>
            <w:right w:val="none" w:sz="0" w:space="0" w:color="auto"/>
          </w:divBdr>
          <w:divsChild>
            <w:div w:id="567113950">
              <w:marLeft w:val="0"/>
              <w:marRight w:val="0"/>
              <w:marTop w:val="0"/>
              <w:marBottom w:val="0"/>
              <w:divBdr>
                <w:top w:val="none" w:sz="0" w:space="0" w:color="auto"/>
                <w:left w:val="none" w:sz="0" w:space="0" w:color="auto"/>
                <w:bottom w:val="none" w:sz="0" w:space="0" w:color="auto"/>
                <w:right w:val="none" w:sz="0" w:space="0" w:color="auto"/>
              </w:divBdr>
            </w:div>
          </w:divsChild>
        </w:div>
        <w:div w:id="332805114">
          <w:marLeft w:val="0"/>
          <w:marRight w:val="0"/>
          <w:marTop w:val="0"/>
          <w:marBottom w:val="0"/>
          <w:divBdr>
            <w:top w:val="none" w:sz="0" w:space="0" w:color="auto"/>
            <w:left w:val="none" w:sz="0" w:space="0" w:color="auto"/>
            <w:bottom w:val="none" w:sz="0" w:space="0" w:color="auto"/>
            <w:right w:val="none" w:sz="0" w:space="0" w:color="auto"/>
          </w:divBdr>
          <w:divsChild>
            <w:div w:id="345405899">
              <w:marLeft w:val="0"/>
              <w:marRight w:val="0"/>
              <w:marTop w:val="0"/>
              <w:marBottom w:val="0"/>
              <w:divBdr>
                <w:top w:val="none" w:sz="0" w:space="0" w:color="auto"/>
                <w:left w:val="none" w:sz="0" w:space="0" w:color="auto"/>
                <w:bottom w:val="none" w:sz="0" w:space="0" w:color="auto"/>
                <w:right w:val="none" w:sz="0" w:space="0" w:color="auto"/>
              </w:divBdr>
            </w:div>
          </w:divsChild>
        </w:div>
        <w:div w:id="333188631">
          <w:marLeft w:val="0"/>
          <w:marRight w:val="0"/>
          <w:marTop w:val="0"/>
          <w:marBottom w:val="0"/>
          <w:divBdr>
            <w:top w:val="none" w:sz="0" w:space="0" w:color="auto"/>
            <w:left w:val="none" w:sz="0" w:space="0" w:color="auto"/>
            <w:bottom w:val="none" w:sz="0" w:space="0" w:color="auto"/>
            <w:right w:val="none" w:sz="0" w:space="0" w:color="auto"/>
          </w:divBdr>
          <w:divsChild>
            <w:div w:id="2070572067">
              <w:marLeft w:val="0"/>
              <w:marRight w:val="0"/>
              <w:marTop w:val="0"/>
              <w:marBottom w:val="0"/>
              <w:divBdr>
                <w:top w:val="none" w:sz="0" w:space="0" w:color="auto"/>
                <w:left w:val="none" w:sz="0" w:space="0" w:color="auto"/>
                <w:bottom w:val="none" w:sz="0" w:space="0" w:color="auto"/>
                <w:right w:val="none" w:sz="0" w:space="0" w:color="auto"/>
              </w:divBdr>
            </w:div>
          </w:divsChild>
        </w:div>
        <w:div w:id="336075658">
          <w:marLeft w:val="0"/>
          <w:marRight w:val="0"/>
          <w:marTop w:val="0"/>
          <w:marBottom w:val="0"/>
          <w:divBdr>
            <w:top w:val="none" w:sz="0" w:space="0" w:color="auto"/>
            <w:left w:val="none" w:sz="0" w:space="0" w:color="auto"/>
            <w:bottom w:val="none" w:sz="0" w:space="0" w:color="auto"/>
            <w:right w:val="none" w:sz="0" w:space="0" w:color="auto"/>
          </w:divBdr>
          <w:divsChild>
            <w:div w:id="219176430">
              <w:marLeft w:val="0"/>
              <w:marRight w:val="0"/>
              <w:marTop w:val="0"/>
              <w:marBottom w:val="0"/>
              <w:divBdr>
                <w:top w:val="none" w:sz="0" w:space="0" w:color="auto"/>
                <w:left w:val="none" w:sz="0" w:space="0" w:color="auto"/>
                <w:bottom w:val="none" w:sz="0" w:space="0" w:color="auto"/>
                <w:right w:val="none" w:sz="0" w:space="0" w:color="auto"/>
              </w:divBdr>
            </w:div>
          </w:divsChild>
        </w:div>
        <w:div w:id="346030984">
          <w:marLeft w:val="0"/>
          <w:marRight w:val="0"/>
          <w:marTop w:val="0"/>
          <w:marBottom w:val="0"/>
          <w:divBdr>
            <w:top w:val="none" w:sz="0" w:space="0" w:color="auto"/>
            <w:left w:val="none" w:sz="0" w:space="0" w:color="auto"/>
            <w:bottom w:val="none" w:sz="0" w:space="0" w:color="auto"/>
            <w:right w:val="none" w:sz="0" w:space="0" w:color="auto"/>
          </w:divBdr>
          <w:divsChild>
            <w:div w:id="363022842">
              <w:marLeft w:val="0"/>
              <w:marRight w:val="0"/>
              <w:marTop w:val="0"/>
              <w:marBottom w:val="0"/>
              <w:divBdr>
                <w:top w:val="none" w:sz="0" w:space="0" w:color="auto"/>
                <w:left w:val="none" w:sz="0" w:space="0" w:color="auto"/>
                <w:bottom w:val="none" w:sz="0" w:space="0" w:color="auto"/>
                <w:right w:val="none" w:sz="0" w:space="0" w:color="auto"/>
              </w:divBdr>
            </w:div>
          </w:divsChild>
        </w:div>
        <w:div w:id="347341456">
          <w:marLeft w:val="0"/>
          <w:marRight w:val="0"/>
          <w:marTop w:val="0"/>
          <w:marBottom w:val="0"/>
          <w:divBdr>
            <w:top w:val="none" w:sz="0" w:space="0" w:color="auto"/>
            <w:left w:val="none" w:sz="0" w:space="0" w:color="auto"/>
            <w:bottom w:val="none" w:sz="0" w:space="0" w:color="auto"/>
            <w:right w:val="none" w:sz="0" w:space="0" w:color="auto"/>
          </w:divBdr>
          <w:divsChild>
            <w:div w:id="1409112421">
              <w:marLeft w:val="0"/>
              <w:marRight w:val="0"/>
              <w:marTop w:val="0"/>
              <w:marBottom w:val="0"/>
              <w:divBdr>
                <w:top w:val="none" w:sz="0" w:space="0" w:color="auto"/>
                <w:left w:val="none" w:sz="0" w:space="0" w:color="auto"/>
                <w:bottom w:val="none" w:sz="0" w:space="0" w:color="auto"/>
                <w:right w:val="none" w:sz="0" w:space="0" w:color="auto"/>
              </w:divBdr>
            </w:div>
          </w:divsChild>
        </w:div>
        <w:div w:id="347563567">
          <w:marLeft w:val="0"/>
          <w:marRight w:val="0"/>
          <w:marTop w:val="0"/>
          <w:marBottom w:val="0"/>
          <w:divBdr>
            <w:top w:val="none" w:sz="0" w:space="0" w:color="auto"/>
            <w:left w:val="none" w:sz="0" w:space="0" w:color="auto"/>
            <w:bottom w:val="none" w:sz="0" w:space="0" w:color="auto"/>
            <w:right w:val="none" w:sz="0" w:space="0" w:color="auto"/>
          </w:divBdr>
          <w:divsChild>
            <w:div w:id="1420249717">
              <w:marLeft w:val="0"/>
              <w:marRight w:val="0"/>
              <w:marTop w:val="0"/>
              <w:marBottom w:val="0"/>
              <w:divBdr>
                <w:top w:val="none" w:sz="0" w:space="0" w:color="auto"/>
                <w:left w:val="none" w:sz="0" w:space="0" w:color="auto"/>
                <w:bottom w:val="none" w:sz="0" w:space="0" w:color="auto"/>
                <w:right w:val="none" w:sz="0" w:space="0" w:color="auto"/>
              </w:divBdr>
            </w:div>
          </w:divsChild>
        </w:div>
        <w:div w:id="350650126">
          <w:marLeft w:val="0"/>
          <w:marRight w:val="0"/>
          <w:marTop w:val="0"/>
          <w:marBottom w:val="0"/>
          <w:divBdr>
            <w:top w:val="none" w:sz="0" w:space="0" w:color="auto"/>
            <w:left w:val="none" w:sz="0" w:space="0" w:color="auto"/>
            <w:bottom w:val="none" w:sz="0" w:space="0" w:color="auto"/>
            <w:right w:val="none" w:sz="0" w:space="0" w:color="auto"/>
          </w:divBdr>
          <w:divsChild>
            <w:div w:id="646083799">
              <w:marLeft w:val="0"/>
              <w:marRight w:val="0"/>
              <w:marTop w:val="0"/>
              <w:marBottom w:val="0"/>
              <w:divBdr>
                <w:top w:val="none" w:sz="0" w:space="0" w:color="auto"/>
                <w:left w:val="none" w:sz="0" w:space="0" w:color="auto"/>
                <w:bottom w:val="none" w:sz="0" w:space="0" w:color="auto"/>
                <w:right w:val="none" w:sz="0" w:space="0" w:color="auto"/>
              </w:divBdr>
            </w:div>
          </w:divsChild>
        </w:div>
        <w:div w:id="350959648">
          <w:marLeft w:val="0"/>
          <w:marRight w:val="0"/>
          <w:marTop w:val="0"/>
          <w:marBottom w:val="0"/>
          <w:divBdr>
            <w:top w:val="none" w:sz="0" w:space="0" w:color="auto"/>
            <w:left w:val="none" w:sz="0" w:space="0" w:color="auto"/>
            <w:bottom w:val="none" w:sz="0" w:space="0" w:color="auto"/>
            <w:right w:val="none" w:sz="0" w:space="0" w:color="auto"/>
          </w:divBdr>
          <w:divsChild>
            <w:div w:id="949551678">
              <w:marLeft w:val="0"/>
              <w:marRight w:val="0"/>
              <w:marTop w:val="0"/>
              <w:marBottom w:val="0"/>
              <w:divBdr>
                <w:top w:val="none" w:sz="0" w:space="0" w:color="auto"/>
                <w:left w:val="none" w:sz="0" w:space="0" w:color="auto"/>
                <w:bottom w:val="none" w:sz="0" w:space="0" w:color="auto"/>
                <w:right w:val="none" w:sz="0" w:space="0" w:color="auto"/>
              </w:divBdr>
            </w:div>
          </w:divsChild>
        </w:div>
        <w:div w:id="353271321">
          <w:marLeft w:val="0"/>
          <w:marRight w:val="0"/>
          <w:marTop w:val="0"/>
          <w:marBottom w:val="0"/>
          <w:divBdr>
            <w:top w:val="none" w:sz="0" w:space="0" w:color="auto"/>
            <w:left w:val="none" w:sz="0" w:space="0" w:color="auto"/>
            <w:bottom w:val="none" w:sz="0" w:space="0" w:color="auto"/>
            <w:right w:val="none" w:sz="0" w:space="0" w:color="auto"/>
          </w:divBdr>
          <w:divsChild>
            <w:div w:id="369457514">
              <w:marLeft w:val="0"/>
              <w:marRight w:val="0"/>
              <w:marTop w:val="0"/>
              <w:marBottom w:val="0"/>
              <w:divBdr>
                <w:top w:val="none" w:sz="0" w:space="0" w:color="auto"/>
                <w:left w:val="none" w:sz="0" w:space="0" w:color="auto"/>
                <w:bottom w:val="none" w:sz="0" w:space="0" w:color="auto"/>
                <w:right w:val="none" w:sz="0" w:space="0" w:color="auto"/>
              </w:divBdr>
            </w:div>
          </w:divsChild>
        </w:div>
        <w:div w:id="354116713">
          <w:marLeft w:val="0"/>
          <w:marRight w:val="0"/>
          <w:marTop w:val="0"/>
          <w:marBottom w:val="0"/>
          <w:divBdr>
            <w:top w:val="none" w:sz="0" w:space="0" w:color="auto"/>
            <w:left w:val="none" w:sz="0" w:space="0" w:color="auto"/>
            <w:bottom w:val="none" w:sz="0" w:space="0" w:color="auto"/>
            <w:right w:val="none" w:sz="0" w:space="0" w:color="auto"/>
          </w:divBdr>
          <w:divsChild>
            <w:div w:id="1022853036">
              <w:marLeft w:val="0"/>
              <w:marRight w:val="0"/>
              <w:marTop w:val="0"/>
              <w:marBottom w:val="0"/>
              <w:divBdr>
                <w:top w:val="none" w:sz="0" w:space="0" w:color="auto"/>
                <w:left w:val="none" w:sz="0" w:space="0" w:color="auto"/>
                <w:bottom w:val="none" w:sz="0" w:space="0" w:color="auto"/>
                <w:right w:val="none" w:sz="0" w:space="0" w:color="auto"/>
              </w:divBdr>
            </w:div>
          </w:divsChild>
        </w:div>
        <w:div w:id="356975469">
          <w:marLeft w:val="0"/>
          <w:marRight w:val="0"/>
          <w:marTop w:val="0"/>
          <w:marBottom w:val="0"/>
          <w:divBdr>
            <w:top w:val="none" w:sz="0" w:space="0" w:color="auto"/>
            <w:left w:val="none" w:sz="0" w:space="0" w:color="auto"/>
            <w:bottom w:val="none" w:sz="0" w:space="0" w:color="auto"/>
            <w:right w:val="none" w:sz="0" w:space="0" w:color="auto"/>
          </w:divBdr>
          <w:divsChild>
            <w:div w:id="1082675440">
              <w:marLeft w:val="0"/>
              <w:marRight w:val="0"/>
              <w:marTop w:val="0"/>
              <w:marBottom w:val="0"/>
              <w:divBdr>
                <w:top w:val="none" w:sz="0" w:space="0" w:color="auto"/>
                <w:left w:val="none" w:sz="0" w:space="0" w:color="auto"/>
                <w:bottom w:val="none" w:sz="0" w:space="0" w:color="auto"/>
                <w:right w:val="none" w:sz="0" w:space="0" w:color="auto"/>
              </w:divBdr>
            </w:div>
          </w:divsChild>
        </w:div>
        <w:div w:id="357197203">
          <w:marLeft w:val="0"/>
          <w:marRight w:val="0"/>
          <w:marTop w:val="0"/>
          <w:marBottom w:val="0"/>
          <w:divBdr>
            <w:top w:val="none" w:sz="0" w:space="0" w:color="auto"/>
            <w:left w:val="none" w:sz="0" w:space="0" w:color="auto"/>
            <w:bottom w:val="none" w:sz="0" w:space="0" w:color="auto"/>
            <w:right w:val="none" w:sz="0" w:space="0" w:color="auto"/>
          </w:divBdr>
          <w:divsChild>
            <w:div w:id="1299990607">
              <w:marLeft w:val="0"/>
              <w:marRight w:val="0"/>
              <w:marTop w:val="0"/>
              <w:marBottom w:val="0"/>
              <w:divBdr>
                <w:top w:val="none" w:sz="0" w:space="0" w:color="auto"/>
                <w:left w:val="none" w:sz="0" w:space="0" w:color="auto"/>
                <w:bottom w:val="none" w:sz="0" w:space="0" w:color="auto"/>
                <w:right w:val="none" w:sz="0" w:space="0" w:color="auto"/>
              </w:divBdr>
            </w:div>
          </w:divsChild>
        </w:div>
        <w:div w:id="357849623">
          <w:marLeft w:val="0"/>
          <w:marRight w:val="0"/>
          <w:marTop w:val="0"/>
          <w:marBottom w:val="0"/>
          <w:divBdr>
            <w:top w:val="none" w:sz="0" w:space="0" w:color="auto"/>
            <w:left w:val="none" w:sz="0" w:space="0" w:color="auto"/>
            <w:bottom w:val="none" w:sz="0" w:space="0" w:color="auto"/>
            <w:right w:val="none" w:sz="0" w:space="0" w:color="auto"/>
          </w:divBdr>
          <w:divsChild>
            <w:div w:id="784422808">
              <w:marLeft w:val="0"/>
              <w:marRight w:val="0"/>
              <w:marTop w:val="0"/>
              <w:marBottom w:val="0"/>
              <w:divBdr>
                <w:top w:val="none" w:sz="0" w:space="0" w:color="auto"/>
                <w:left w:val="none" w:sz="0" w:space="0" w:color="auto"/>
                <w:bottom w:val="none" w:sz="0" w:space="0" w:color="auto"/>
                <w:right w:val="none" w:sz="0" w:space="0" w:color="auto"/>
              </w:divBdr>
            </w:div>
          </w:divsChild>
        </w:div>
        <w:div w:id="358049093">
          <w:marLeft w:val="0"/>
          <w:marRight w:val="0"/>
          <w:marTop w:val="0"/>
          <w:marBottom w:val="0"/>
          <w:divBdr>
            <w:top w:val="none" w:sz="0" w:space="0" w:color="auto"/>
            <w:left w:val="none" w:sz="0" w:space="0" w:color="auto"/>
            <w:bottom w:val="none" w:sz="0" w:space="0" w:color="auto"/>
            <w:right w:val="none" w:sz="0" w:space="0" w:color="auto"/>
          </w:divBdr>
          <w:divsChild>
            <w:div w:id="1548756164">
              <w:marLeft w:val="0"/>
              <w:marRight w:val="0"/>
              <w:marTop w:val="0"/>
              <w:marBottom w:val="0"/>
              <w:divBdr>
                <w:top w:val="none" w:sz="0" w:space="0" w:color="auto"/>
                <w:left w:val="none" w:sz="0" w:space="0" w:color="auto"/>
                <w:bottom w:val="none" w:sz="0" w:space="0" w:color="auto"/>
                <w:right w:val="none" w:sz="0" w:space="0" w:color="auto"/>
              </w:divBdr>
            </w:div>
          </w:divsChild>
        </w:div>
        <w:div w:id="358317732">
          <w:marLeft w:val="0"/>
          <w:marRight w:val="0"/>
          <w:marTop w:val="0"/>
          <w:marBottom w:val="0"/>
          <w:divBdr>
            <w:top w:val="none" w:sz="0" w:space="0" w:color="auto"/>
            <w:left w:val="none" w:sz="0" w:space="0" w:color="auto"/>
            <w:bottom w:val="none" w:sz="0" w:space="0" w:color="auto"/>
            <w:right w:val="none" w:sz="0" w:space="0" w:color="auto"/>
          </w:divBdr>
          <w:divsChild>
            <w:div w:id="915283200">
              <w:marLeft w:val="0"/>
              <w:marRight w:val="0"/>
              <w:marTop w:val="0"/>
              <w:marBottom w:val="0"/>
              <w:divBdr>
                <w:top w:val="none" w:sz="0" w:space="0" w:color="auto"/>
                <w:left w:val="none" w:sz="0" w:space="0" w:color="auto"/>
                <w:bottom w:val="none" w:sz="0" w:space="0" w:color="auto"/>
                <w:right w:val="none" w:sz="0" w:space="0" w:color="auto"/>
              </w:divBdr>
            </w:div>
          </w:divsChild>
        </w:div>
        <w:div w:id="360205098">
          <w:marLeft w:val="0"/>
          <w:marRight w:val="0"/>
          <w:marTop w:val="0"/>
          <w:marBottom w:val="0"/>
          <w:divBdr>
            <w:top w:val="none" w:sz="0" w:space="0" w:color="auto"/>
            <w:left w:val="none" w:sz="0" w:space="0" w:color="auto"/>
            <w:bottom w:val="none" w:sz="0" w:space="0" w:color="auto"/>
            <w:right w:val="none" w:sz="0" w:space="0" w:color="auto"/>
          </w:divBdr>
          <w:divsChild>
            <w:div w:id="170459627">
              <w:marLeft w:val="0"/>
              <w:marRight w:val="0"/>
              <w:marTop w:val="0"/>
              <w:marBottom w:val="0"/>
              <w:divBdr>
                <w:top w:val="none" w:sz="0" w:space="0" w:color="auto"/>
                <w:left w:val="none" w:sz="0" w:space="0" w:color="auto"/>
                <w:bottom w:val="none" w:sz="0" w:space="0" w:color="auto"/>
                <w:right w:val="none" w:sz="0" w:space="0" w:color="auto"/>
              </w:divBdr>
            </w:div>
          </w:divsChild>
        </w:div>
        <w:div w:id="361635050">
          <w:marLeft w:val="0"/>
          <w:marRight w:val="0"/>
          <w:marTop w:val="0"/>
          <w:marBottom w:val="0"/>
          <w:divBdr>
            <w:top w:val="none" w:sz="0" w:space="0" w:color="auto"/>
            <w:left w:val="none" w:sz="0" w:space="0" w:color="auto"/>
            <w:bottom w:val="none" w:sz="0" w:space="0" w:color="auto"/>
            <w:right w:val="none" w:sz="0" w:space="0" w:color="auto"/>
          </w:divBdr>
          <w:divsChild>
            <w:div w:id="149834304">
              <w:marLeft w:val="0"/>
              <w:marRight w:val="0"/>
              <w:marTop w:val="0"/>
              <w:marBottom w:val="0"/>
              <w:divBdr>
                <w:top w:val="none" w:sz="0" w:space="0" w:color="auto"/>
                <w:left w:val="none" w:sz="0" w:space="0" w:color="auto"/>
                <w:bottom w:val="none" w:sz="0" w:space="0" w:color="auto"/>
                <w:right w:val="none" w:sz="0" w:space="0" w:color="auto"/>
              </w:divBdr>
            </w:div>
          </w:divsChild>
        </w:div>
        <w:div w:id="361982185">
          <w:marLeft w:val="0"/>
          <w:marRight w:val="0"/>
          <w:marTop w:val="0"/>
          <w:marBottom w:val="0"/>
          <w:divBdr>
            <w:top w:val="none" w:sz="0" w:space="0" w:color="auto"/>
            <w:left w:val="none" w:sz="0" w:space="0" w:color="auto"/>
            <w:bottom w:val="none" w:sz="0" w:space="0" w:color="auto"/>
            <w:right w:val="none" w:sz="0" w:space="0" w:color="auto"/>
          </w:divBdr>
          <w:divsChild>
            <w:div w:id="468517889">
              <w:marLeft w:val="0"/>
              <w:marRight w:val="0"/>
              <w:marTop w:val="0"/>
              <w:marBottom w:val="0"/>
              <w:divBdr>
                <w:top w:val="none" w:sz="0" w:space="0" w:color="auto"/>
                <w:left w:val="none" w:sz="0" w:space="0" w:color="auto"/>
                <w:bottom w:val="none" w:sz="0" w:space="0" w:color="auto"/>
                <w:right w:val="none" w:sz="0" w:space="0" w:color="auto"/>
              </w:divBdr>
            </w:div>
          </w:divsChild>
        </w:div>
        <w:div w:id="364521158">
          <w:marLeft w:val="0"/>
          <w:marRight w:val="0"/>
          <w:marTop w:val="0"/>
          <w:marBottom w:val="0"/>
          <w:divBdr>
            <w:top w:val="none" w:sz="0" w:space="0" w:color="auto"/>
            <w:left w:val="none" w:sz="0" w:space="0" w:color="auto"/>
            <w:bottom w:val="none" w:sz="0" w:space="0" w:color="auto"/>
            <w:right w:val="none" w:sz="0" w:space="0" w:color="auto"/>
          </w:divBdr>
          <w:divsChild>
            <w:div w:id="1755125468">
              <w:marLeft w:val="0"/>
              <w:marRight w:val="0"/>
              <w:marTop w:val="0"/>
              <w:marBottom w:val="0"/>
              <w:divBdr>
                <w:top w:val="none" w:sz="0" w:space="0" w:color="auto"/>
                <w:left w:val="none" w:sz="0" w:space="0" w:color="auto"/>
                <w:bottom w:val="none" w:sz="0" w:space="0" w:color="auto"/>
                <w:right w:val="none" w:sz="0" w:space="0" w:color="auto"/>
              </w:divBdr>
            </w:div>
          </w:divsChild>
        </w:div>
        <w:div w:id="364716844">
          <w:marLeft w:val="0"/>
          <w:marRight w:val="0"/>
          <w:marTop w:val="0"/>
          <w:marBottom w:val="0"/>
          <w:divBdr>
            <w:top w:val="none" w:sz="0" w:space="0" w:color="auto"/>
            <w:left w:val="none" w:sz="0" w:space="0" w:color="auto"/>
            <w:bottom w:val="none" w:sz="0" w:space="0" w:color="auto"/>
            <w:right w:val="none" w:sz="0" w:space="0" w:color="auto"/>
          </w:divBdr>
          <w:divsChild>
            <w:div w:id="1807314896">
              <w:marLeft w:val="0"/>
              <w:marRight w:val="0"/>
              <w:marTop w:val="0"/>
              <w:marBottom w:val="0"/>
              <w:divBdr>
                <w:top w:val="none" w:sz="0" w:space="0" w:color="auto"/>
                <w:left w:val="none" w:sz="0" w:space="0" w:color="auto"/>
                <w:bottom w:val="none" w:sz="0" w:space="0" w:color="auto"/>
                <w:right w:val="none" w:sz="0" w:space="0" w:color="auto"/>
              </w:divBdr>
            </w:div>
          </w:divsChild>
        </w:div>
        <w:div w:id="366029583">
          <w:marLeft w:val="0"/>
          <w:marRight w:val="0"/>
          <w:marTop w:val="0"/>
          <w:marBottom w:val="0"/>
          <w:divBdr>
            <w:top w:val="none" w:sz="0" w:space="0" w:color="auto"/>
            <w:left w:val="none" w:sz="0" w:space="0" w:color="auto"/>
            <w:bottom w:val="none" w:sz="0" w:space="0" w:color="auto"/>
            <w:right w:val="none" w:sz="0" w:space="0" w:color="auto"/>
          </w:divBdr>
          <w:divsChild>
            <w:div w:id="2069765850">
              <w:marLeft w:val="0"/>
              <w:marRight w:val="0"/>
              <w:marTop w:val="0"/>
              <w:marBottom w:val="0"/>
              <w:divBdr>
                <w:top w:val="none" w:sz="0" w:space="0" w:color="auto"/>
                <w:left w:val="none" w:sz="0" w:space="0" w:color="auto"/>
                <w:bottom w:val="none" w:sz="0" w:space="0" w:color="auto"/>
                <w:right w:val="none" w:sz="0" w:space="0" w:color="auto"/>
              </w:divBdr>
            </w:div>
          </w:divsChild>
        </w:div>
        <w:div w:id="366174618">
          <w:marLeft w:val="0"/>
          <w:marRight w:val="0"/>
          <w:marTop w:val="0"/>
          <w:marBottom w:val="0"/>
          <w:divBdr>
            <w:top w:val="none" w:sz="0" w:space="0" w:color="auto"/>
            <w:left w:val="none" w:sz="0" w:space="0" w:color="auto"/>
            <w:bottom w:val="none" w:sz="0" w:space="0" w:color="auto"/>
            <w:right w:val="none" w:sz="0" w:space="0" w:color="auto"/>
          </w:divBdr>
          <w:divsChild>
            <w:div w:id="663629207">
              <w:marLeft w:val="0"/>
              <w:marRight w:val="0"/>
              <w:marTop w:val="0"/>
              <w:marBottom w:val="0"/>
              <w:divBdr>
                <w:top w:val="none" w:sz="0" w:space="0" w:color="auto"/>
                <w:left w:val="none" w:sz="0" w:space="0" w:color="auto"/>
                <w:bottom w:val="none" w:sz="0" w:space="0" w:color="auto"/>
                <w:right w:val="none" w:sz="0" w:space="0" w:color="auto"/>
              </w:divBdr>
            </w:div>
          </w:divsChild>
        </w:div>
        <w:div w:id="367217363">
          <w:marLeft w:val="0"/>
          <w:marRight w:val="0"/>
          <w:marTop w:val="0"/>
          <w:marBottom w:val="0"/>
          <w:divBdr>
            <w:top w:val="none" w:sz="0" w:space="0" w:color="auto"/>
            <w:left w:val="none" w:sz="0" w:space="0" w:color="auto"/>
            <w:bottom w:val="none" w:sz="0" w:space="0" w:color="auto"/>
            <w:right w:val="none" w:sz="0" w:space="0" w:color="auto"/>
          </w:divBdr>
          <w:divsChild>
            <w:div w:id="2072262854">
              <w:marLeft w:val="0"/>
              <w:marRight w:val="0"/>
              <w:marTop w:val="0"/>
              <w:marBottom w:val="0"/>
              <w:divBdr>
                <w:top w:val="none" w:sz="0" w:space="0" w:color="auto"/>
                <w:left w:val="none" w:sz="0" w:space="0" w:color="auto"/>
                <w:bottom w:val="none" w:sz="0" w:space="0" w:color="auto"/>
                <w:right w:val="none" w:sz="0" w:space="0" w:color="auto"/>
              </w:divBdr>
            </w:div>
          </w:divsChild>
        </w:div>
        <w:div w:id="367949100">
          <w:marLeft w:val="0"/>
          <w:marRight w:val="0"/>
          <w:marTop w:val="0"/>
          <w:marBottom w:val="0"/>
          <w:divBdr>
            <w:top w:val="none" w:sz="0" w:space="0" w:color="auto"/>
            <w:left w:val="none" w:sz="0" w:space="0" w:color="auto"/>
            <w:bottom w:val="none" w:sz="0" w:space="0" w:color="auto"/>
            <w:right w:val="none" w:sz="0" w:space="0" w:color="auto"/>
          </w:divBdr>
          <w:divsChild>
            <w:div w:id="255674427">
              <w:marLeft w:val="0"/>
              <w:marRight w:val="0"/>
              <w:marTop w:val="0"/>
              <w:marBottom w:val="0"/>
              <w:divBdr>
                <w:top w:val="none" w:sz="0" w:space="0" w:color="auto"/>
                <w:left w:val="none" w:sz="0" w:space="0" w:color="auto"/>
                <w:bottom w:val="none" w:sz="0" w:space="0" w:color="auto"/>
                <w:right w:val="none" w:sz="0" w:space="0" w:color="auto"/>
              </w:divBdr>
            </w:div>
          </w:divsChild>
        </w:div>
        <w:div w:id="368337730">
          <w:marLeft w:val="0"/>
          <w:marRight w:val="0"/>
          <w:marTop w:val="0"/>
          <w:marBottom w:val="0"/>
          <w:divBdr>
            <w:top w:val="none" w:sz="0" w:space="0" w:color="auto"/>
            <w:left w:val="none" w:sz="0" w:space="0" w:color="auto"/>
            <w:bottom w:val="none" w:sz="0" w:space="0" w:color="auto"/>
            <w:right w:val="none" w:sz="0" w:space="0" w:color="auto"/>
          </w:divBdr>
          <w:divsChild>
            <w:div w:id="2109883484">
              <w:marLeft w:val="0"/>
              <w:marRight w:val="0"/>
              <w:marTop w:val="0"/>
              <w:marBottom w:val="0"/>
              <w:divBdr>
                <w:top w:val="none" w:sz="0" w:space="0" w:color="auto"/>
                <w:left w:val="none" w:sz="0" w:space="0" w:color="auto"/>
                <w:bottom w:val="none" w:sz="0" w:space="0" w:color="auto"/>
                <w:right w:val="none" w:sz="0" w:space="0" w:color="auto"/>
              </w:divBdr>
            </w:div>
          </w:divsChild>
        </w:div>
        <w:div w:id="372079630">
          <w:marLeft w:val="0"/>
          <w:marRight w:val="0"/>
          <w:marTop w:val="0"/>
          <w:marBottom w:val="0"/>
          <w:divBdr>
            <w:top w:val="none" w:sz="0" w:space="0" w:color="auto"/>
            <w:left w:val="none" w:sz="0" w:space="0" w:color="auto"/>
            <w:bottom w:val="none" w:sz="0" w:space="0" w:color="auto"/>
            <w:right w:val="none" w:sz="0" w:space="0" w:color="auto"/>
          </w:divBdr>
          <w:divsChild>
            <w:div w:id="96407697">
              <w:marLeft w:val="0"/>
              <w:marRight w:val="0"/>
              <w:marTop w:val="0"/>
              <w:marBottom w:val="0"/>
              <w:divBdr>
                <w:top w:val="none" w:sz="0" w:space="0" w:color="auto"/>
                <w:left w:val="none" w:sz="0" w:space="0" w:color="auto"/>
                <w:bottom w:val="none" w:sz="0" w:space="0" w:color="auto"/>
                <w:right w:val="none" w:sz="0" w:space="0" w:color="auto"/>
              </w:divBdr>
            </w:div>
          </w:divsChild>
        </w:div>
        <w:div w:id="373503615">
          <w:marLeft w:val="0"/>
          <w:marRight w:val="0"/>
          <w:marTop w:val="0"/>
          <w:marBottom w:val="0"/>
          <w:divBdr>
            <w:top w:val="none" w:sz="0" w:space="0" w:color="auto"/>
            <w:left w:val="none" w:sz="0" w:space="0" w:color="auto"/>
            <w:bottom w:val="none" w:sz="0" w:space="0" w:color="auto"/>
            <w:right w:val="none" w:sz="0" w:space="0" w:color="auto"/>
          </w:divBdr>
          <w:divsChild>
            <w:div w:id="704523254">
              <w:marLeft w:val="0"/>
              <w:marRight w:val="0"/>
              <w:marTop w:val="0"/>
              <w:marBottom w:val="0"/>
              <w:divBdr>
                <w:top w:val="none" w:sz="0" w:space="0" w:color="auto"/>
                <w:left w:val="none" w:sz="0" w:space="0" w:color="auto"/>
                <w:bottom w:val="none" w:sz="0" w:space="0" w:color="auto"/>
                <w:right w:val="none" w:sz="0" w:space="0" w:color="auto"/>
              </w:divBdr>
            </w:div>
          </w:divsChild>
        </w:div>
        <w:div w:id="376635485">
          <w:marLeft w:val="0"/>
          <w:marRight w:val="0"/>
          <w:marTop w:val="0"/>
          <w:marBottom w:val="0"/>
          <w:divBdr>
            <w:top w:val="none" w:sz="0" w:space="0" w:color="auto"/>
            <w:left w:val="none" w:sz="0" w:space="0" w:color="auto"/>
            <w:bottom w:val="none" w:sz="0" w:space="0" w:color="auto"/>
            <w:right w:val="none" w:sz="0" w:space="0" w:color="auto"/>
          </w:divBdr>
          <w:divsChild>
            <w:div w:id="1799956260">
              <w:marLeft w:val="0"/>
              <w:marRight w:val="0"/>
              <w:marTop w:val="0"/>
              <w:marBottom w:val="0"/>
              <w:divBdr>
                <w:top w:val="none" w:sz="0" w:space="0" w:color="auto"/>
                <w:left w:val="none" w:sz="0" w:space="0" w:color="auto"/>
                <w:bottom w:val="none" w:sz="0" w:space="0" w:color="auto"/>
                <w:right w:val="none" w:sz="0" w:space="0" w:color="auto"/>
              </w:divBdr>
            </w:div>
          </w:divsChild>
        </w:div>
        <w:div w:id="377048465">
          <w:marLeft w:val="0"/>
          <w:marRight w:val="0"/>
          <w:marTop w:val="0"/>
          <w:marBottom w:val="0"/>
          <w:divBdr>
            <w:top w:val="none" w:sz="0" w:space="0" w:color="auto"/>
            <w:left w:val="none" w:sz="0" w:space="0" w:color="auto"/>
            <w:bottom w:val="none" w:sz="0" w:space="0" w:color="auto"/>
            <w:right w:val="none" w:sz="0" w:space="0" w:color="auto"/>
          </w:divBdr>
          <w:divsChild>
            <w:div w:id="1503468887">
              <w:marLeft w:val="0"/>
              <w:marRight w:val="0"/>
              <w:marTop w:val="0"/>
              <w:marBottom w:val="0"/>
              <w:divBdr>
                <w:top w:val="none" w:sz="0" w:space="0" w:color="auto"/>
                <w:left w:val="none" w:sz="0" w:space="0" w:color="auto"/>
                <w:bottom w:val="none" w:sz="0" w:space="0" w:color="auto"/>
                <w:right w:val="none" w:sz="0" w:space="0" w:color="auto"/>
              </w:divBdr>
            </w:div>
          </w:divsChild>
        </w:div>
        <w:div w:id="378407994">
          <w:marLeft w:val="0"/>
          <w:marRight w:val="0"/>
          <w:marTop w:val="0"/>
          <w:marBottom w:val="0"/>
          <w:divBdr>
            <w:top w:val="none" w:sz="0" w:space="0" w:color="auto"/>
            <w:left w:val="none" w:sz="0" w:space="0" w:color="auto"/>
            <w:bottom w:val="none" w:sz="0" w:space="0" w:color="auto"/>
            <w:right w:val="none" w:sz="0" w:space="0" w:color="auto"/>
          </w:divBdr>
          <w:divsChild>
            <w:div w:id="578711710">
              <w:marLeft w:val="0"/>
              <w:marRight w:val="0"/>
              <w:marTop w:val="0"/>
              <w:marBottom w:val="0"/>
              <w:divBdr>
                <w:top w:val="none" w:sz="0" w:space="0" w:color="auto"/>
                <w:left w:val="none" w:sz="0" w:space="0" w:color="auto"/>
                <w:bottom w:val="none" w:sz="0" w:space="0" w:color="auto"/>
                <w:right w:val="none" w:sz="0" w:space="0" w:color="auto"/>
              </w:divBdr>
            </w:div>
          </w:divsChild>
        </w:div>
        <w:div w:id="379981732">
          <w:marLeft w:val="0"/>
          <w:marRight w:val="0"/>
          <w:marTop w:val="0"/>
          <w:marBottom w:val="0"/>
          <w:divBdr>
            <w:top w:val="none" w:sz="0" w:space="0" w:color="auto"/>
            <w:left w:val="none" w:sz="0" w:space="0" w:color="auto"/>
            <w:bottom w:val="none" w:sz="0" w:space="0" w:color="auto"/>
            <w:right w:val="none" w:sz="0" w:space="0" w:color="auto"/>
          </w:divBdr>
          <w:divsChild>
            <w:div w:id="1002926856">
              <w:marLeft w:val="0"/>
              <w:marRight w:val="0"/>
              <w:marTop w:val="0"/>
              <w:marBottom w:val="0"/>
              <w:divBdr>
                <w:top w:val="none" w:sz="0" w:space="0" w:color="auto"/>
                <w:left w:val="none" w:sz="0" w:space="0" w:color="auto"/>
                <w:bottom w:val="none" w:sz="0" w:space="0" w:color="auto"/>
                <w:right w:val="none" w:sz="0" w:space="0" w:color="auto"/>
              </w:divBdr>
            </w:div>
          </w:divsChild>
        </w:div>
        <w:div w:id="381173789">
          <w:marLeft w:val="0"/>
          <w:marRight w:val="0"/>
          <w:marTop w:val="0"/>
          <w:marBottom w:val="0"/>
          <w:divBdr>
            <w:top w:val="none" w:sz="0" w:space="0" w:color="auto"/>
            <w:left w:val="none" w:sz="0" w:space="0" w:color="auto"/>
            <w:bottom w:val="none" w:sz="0" w:space="0" w:color="auto"/>
            <w:right w:val="none" w:sz="0" w:space="0" w:color="auto"/>
          </w:divBdr>
          <w:divsChild>
            <w:div w:id="926886055">
              <w:marLeft w:val="0"/>
              <w:marRight w:val="0"/>
              <w:marTop w:val="0"/>
              <w:marBottom w:val="0"/>
              <w:divBdr>
                <w:top w:val="none" w:sz="0" w:space="0" w:color="auto"/>
                <w:left w:val="none" w:sz="0" w:space="0" w:color="auto"/>
                <w:bottom w:val="none" w:sz="0" w:space="0" w:color="auto"/>
                <w:right w:val="none" w:sz="0" w:space="0" w:color="auto"/>
              </w:divBdr>
            </w:div>
          </w:divsChild>
        </w:div>
        <w:div w:id="381247966">
          <w:marLeft w:val="0"/>
          <w:marRight w:val="0"/>
          <w:marTop w:val="0"/>
          <w:marBottom w:val="0"/>
          <w:divBdr>
            <w:top w:val="none" w:sz="0" w:space="0" w:color="auto"/>
            <w:left w:val="none" w:sz="0" w:space="0" w:color="auto"/>
            <w:bottom w:val="none" w:sz="0" w:space="0" w:color="auto"/>
            <w:right w:val="none" w:sz="0" w:space="0" w:color="auto"/>
          </w:divBdr>
          <w:divsChild>
            <w:div w:id="250436278">
              <w:marLeft w:val="0"/>
              <w:marRight w:val="0"/>
              <w:marTop w:val="0"/>
              <w:marBottom w:val="0"/>
              <w:divBdr>
                <w:top w:val="none" w:sz="0" w:space="0" w:color="auto"/>
                <w:left w:val="none" w:sz="0" w:space="0" w:color="auto"/>
                <w:bottom w:val="none" w:sz="0" w:space="0" w:color="auto"/>
                <w:right w:val="none" w:sz="0" w:space="0" w:color="auto"/>
              </w:divBdr>
            </w:div>
          </w:divsChild>
        </w:div>
        <w:div w:id="381759683">
          <w:marLeft w:val="0"/>
          <w:marRight w:val="0"/>
          <w:marTop w:val="0"/>
          <w:marBottom w:val="0"/>
          <w:divBdr>
            <w:top w:val="none" w:sz="0" w:space="0" w:color="auto"/>
            <w:left w:val="none" w:sz="0" w:space="0" w:color="auto"/>
            <w:bottom w:val="none" w:sz="0" w:space="0" w:color="auto"/>
            <w:right w:val="none" w:sz="0" w:space="0" w:color="auto"/>
          </w:divBdr>
          <w:divsChild>
            <w:div w:id="1442532595">
              <w:marLeft w:val="0"/>
              <w:marRight w:val="0"/>
              <w:marTop w:val="0"/>
              <w:marBottom w:val="0"/>
              <w:divBdr>
                <w:top w:val="none" w:sz="0" w:space="0" w:color="auto"/>
                <w:left w:val="none" w:sz="0" w:space="0" w:color="auto"/>
                <w:bottom w:val="none" w:sz="0" w:space="0" w:color="auto"/>
                <w:right w:val="none" w:sz="0" w:space="0" w:color="auto"/>
              </w:divBdr>
            </w:div>
          </w:divsChild>
        </w:div>
        <w:div w:id="383407151">
          <w:marLeft w:val="0"/>
          <w:marRight w:val="0"/>
          <w:marTop w:val="0"/>
          <w:marBottom w:val="0"/>
          <w:divBdr>
            <w:top w:val="none" w:sz="0" w:space="0" w:color="auto"/>
            <w:left w:val="none" w:sz="0" w:space="0" w:color="auto"/>
            <w:bottom w:val="none" w:sz="0" w:space="0" w:color="auto"/>
            <w:right w:val="none" w:sz="0" w:space="0" w:color="auto"/>
          </w:divBdr>
          <w:divsChild>
            <w:div w:id="633876891">
              <w:marLeft w:val="0"/>
              <w:marRight w:val="0"/>
              <w:marTop w:val="0"/>
              <w:marBottom w:val="0"/>
              <w:divBdr>
                <w:top w:val="none" w:sz="0" w:space="0" w:color="auto"/>
                <w:left w:val="none" w:sz="0" w:space="0" w:color="auto"/>
                <w:bottom w:val="none" w:sz="0" w:space="0" w:color="auto"/>
                <w:right w:val="none" w:sz="0" w:space="0" w:color="auto"/>
              </w:divBdr>
            </w:div>
          </w:divsChild>
        </w:div>
        <w:div w:id="383603909">
          <w:marLeft w:val="0"/>
          <w:marRight w:val="0"/>
          <w:marTop w:val="0"/>
          <w:marBottom w:val="0"/>
          <w:divBdr>
            <w:top w:val="none" w:sz="0" w:space="0" w:color="auto"/>
            <w:left w:val="none" w:sz="0" w:space="0" w:color="auto"/>
            <w:bottom w:val="none" w:sz="0" w:space="0" w:color="auto"/>
            <w:right w:val="none" w:sz="0" w:space="0" w:color="auto"/>
          </w:divBdr>
          <w:divsChild>
            <w:div w:id="262613089">
              <w:marLeft w:val="0"/>
              <w:marRight w:val="0"/>
              <w:marTop w:val="0"/>
              <w:marBottom w:val="0"/>
              <w:divBdr>
                <w:top w:val="none" w:sz="0" w:space="0" w:color="auto"/>
                <w:left w:val="none" w:sz="0" w:space="0" w:color="auto"/>
                <w:bottom w:val="none" w:sz="0" w:space="0" w:color="auto"/>
                <w:right w:val="none" w:sz="0" w:space="0" w:color="auto"/>
              </w:divBdr>
            </w:div>
          </w:divsChild>
        </w:div>
        <w:div w:id="386105329">
          <w:marLeft w:val="0"/>
          <w:marRight w:val="0"/>
          <w:marTop w:val="0"/>
          <w:marBottom w:val="0"/>
          <w:divBdr>
            <w:top w:val="none" w:sz="0" w:space="0" w:color="auto"/>
            <w:left w:val="none" w:sz="0" w:space="0" w:color="auto"/>
            <w:bottom w:val="none" w:sz="0" w:space="0" w:color="auto"/>
            <w:right w:val="none" w:sz="0" w:space="0" w:color="auto"/>
          </w:divBdr>
          <w:divsChild>
            <w:div w:id="1183671377">
              <w:marLeft w:val="0"/>
              <w:marRight w:val="0"/>
              <w:marTop w:val="0"/>
              <w:marBottom w:val="0"/>
              <w:divBdr>
                <w:top w:val="none" w:sz="0" w:space="0" w:color="auto"/>
                <w:left w:val="none" w:sz="0" w:space="0" w:color="auto"/>
                <w:bottom w:val="none" w:sz="0" w:space="0" w:color="auto"/>
                <w:right w:val="none" w:sz="0" w:space="0" w:color="auto"/>
              </w:divBdr>
            </w:div>
          </w:divsChild>
        </w:div>
        <w:div w:id="387608113">
          <w:marLeft w:val="0"/>
          <w:marRight w:val="0"/>
          <w:marTop w:val="0"/>
          <w:marBottom w:val="0"/>
          <w:divBdr>
            <w:top w:val="none" w:sz="0" w:space="0" w:color="auto"/>
            <w:left w:val="none" w:sz="0" w:space="0" w:color="auto"/>
            <w:bottom w:val="none" w:sz="0" w:space="0" w:color="auto"/>
            <w:right w:val="none" w:sz="0" w:space="0" w:color="auto"/>
          </w:divBdr>
          <w:divsChild>
            <w:div w:id="1136412601">
              <w:marLeft w:val="0"/>
              <w:marRight w:val="0"/>
              <w:marTop w:val="0"/>
              <w:marBottom w:val="0"/>
              <w:divBdr>
                <w:top w:val="none" w:sz="0" w:space="0" w:color="auto"/>
                <w:left w:val="none" w:sz="0" w:space="0" w:color="auto"/>
                <w:bottom w:val="none" w:sz="0" w:space="0" w:color="auto"/>
                <w:right w:val="none" w:sz="0" w:space="0" w:color="auto"/>
              </w:divBdr>
            </w:div>
          </w:divsChild>
        </w:div>
        <w:div w:id="387727763">
          <w:marLeft w:val="0"/>
          <w:marRight w:val="0"/>
          <w:marTop w:val="0"/>
          <w:marBottom w:val="0"/>
          <w:divBdr>
            <w:top w:val="none" w:sz="0" w:space="0" w:color="auto"/>
            <w:left w:val="none" w:sz="0" w:space="0" w:color="auto"/>
            <w:bottom w:val="none" w:sz="0" w:space="0" w:color="auto"/>
            <w:right w:val="none" w:sz="0" w:space="0" w:color="auto"/>
          </w:divBdr>
          <w:divsChild>
            <w:div w:id="510602931">
              <w:marLeft w:val="0"/>
              <w:marRight w:val="0"/>
              <w:marTop w:val="0"/>
              <w:marBottom w:val="0"/>
              <w:divBdr>
                <w:top w:val="none" w:sz="0" w:space="0" w:color="auto"/>
                <w:left w:val="none" w:sz="0" w:space="0" w:color="auto"/>
                <w:bottom w:val="none" w:sz="0" w:space="0" w:color="auto"/>
                <w:right w:val="none" w:sz="0" w:space="0" w:color="auto"/>
              </w:divBdr>
            </w:div>
          </w:divsChild>
        </w:div>
        <w:div w:id="388571648">
          <w:marLeft w:val="0"/>
          <w:marRight w:val="0"/>
          <w:marTop w:val="0"/>
          <w:marBottom w:val="0"/>
          <w:divBdr>
            <w:top w:val="none" w:sz="0" w:space="0" w:color="auto"/>
            <w:left w:val="none" w:sz="0" w:space="0" w:color="auto"/>
            <w:bottom w:val="none" w:sz="0" w:space="0" w:color="auto"/>
            <w:right w:val="none" w:sz="0" w:space="0" w:color="auto"/>
          </w:divBdr>
          <w:divsChild>
            <w:div w:id="2013218585">
              <w:marLeft w:val="0"/>
              <w:marRight w:val="0"/>
              <w:marTop w:val="0"/>
              <w:marBottom w:val="0"/>
              <w:divBdr>
                <w:top w:val="none" w:sz="0" w:space="0" w:color="auto"/>
                <w:left w:val="none" w:sz="0" w:space="0" w:color="auto"/>
                <w:bottom w:val="none" w:sz="0" w:space="0" w:color="auto"/>
                <w:right w:val="none" w:sz="0" w:space="0" w:color="auto"/>
              </w:divBdr>
            </w:div>
          </w:divsChild>
        </w:div>
        <w:div w:id="391973713">
          <w:marLeft w:val="0"/>
          <w:marRight w:val="0"/>
          <w:marTop w:val="0"/>
          <w:marBottom w:val="0"/>
          <w:divBdr>
            <w:top w:val="none" w:sz="0" w:space="0" w:color="auto"/>
            <w:left w:val="none" w:sz="0" w:space="0" w:color="auto"/>
            <w:bottom w:val="none" w:sz="0" w:space="0" w:color="auto"/>
            <w:right w:val="none" w:sz="0" w:space="0" w:color="auto"/>
          </w:divBdr>
          <w:divsChild>
            <w:div w:id="499543061">
              <w:marLeft w:val="0"/>
              <w:marRight w:val="0"/>
              <w:marTop w:val="0"/>
              <w:marBottom w:val="0"/>
              <w:divBdr>
                <w:top w:val="none" w:sz="0" w:space="0" w:color="auto"/>
                <w:left w:val="none" w:sz="0" w:space="0" w:color="auto"/>
                <w:bottom w:val="none" w:sz="0" w:space="0" w:color="auto"/>
                <w:right w:val="none" w:sz="0" w:space="0" w:color="auto"/>
              </w:divBdr>
            </w:div>
          </w:divsChild>
        </w:div>
        <w:div w:id="392780366">
          <w:marLeft w:val="0"/>
          <w:marRight w:val="0"/>
          <w:marTop w:val="0"/>
          <w:marBottom w:val="0"/>
          <w:divBdr>
            <w:top w:val="none" w:sz="0" w:space="0" w:color="auto"/>
            <w:left w:val="none" w:sz="0" w:space="0" w:color="auto"/>
            <w:bottom w:val="none" w:sz="0" w:space="0" w:color="auto"/>
            <w:right w:val="none" w:sz="0" w:space="0" w:color="auto"/>
          </w:divBdr>
          <w:divsChild>
            <w:div w:id="2083287479">
              <w:marLeft w:val="0"/>
              <w:marRight w:val="0"/>
              <w:marTop w:val="0"/>
              <w:marBottom w:val="0"/>
              <w:divBdr>
                <w:top w:val="none" w:sz="0" w:space="0" w:color="auto"/>
                <w:left w:val="none" w:sz="0" w:space="0" w:color="auto"/>
                <w:bottom w:val="none" w:sz="0" w:space="0" w:color="auto"/>
                <w:right w:val="none" w:sz="0" w:space="0" w:color="auto"/>
              </w:divBdr>
            </w:div>
          </w:divsChild>
        </w:div>
        <w:div w:id="396780253">
          <w:marLeft w:val="0"/>
          <w:marRight w:val="0"/>
          <w:marTop w:val="0"/>
          <w:marBottom w:val="0"/>
          <w:divBdr>
            <w:top w:val="none" w:sz="0" w:space="0" w:color="auto"/>
            <w:left w:val="none" w:sz="0" w:space="0" w:color="auto"/>
            <w:bottom w:val="none" w:sz="0" w:space="0" w:color="auto"/>
            <w:right w:val="none" w:sz="0" w:space="0" w:color="auto"/>
          </w:divBdr>
          <w:divsChild>
            <w:div w:id="170534175">
              <w:marLeft w:val="0"/>
              <w:marRight w:val="0"/>
              <w:marTop w:val="0"/>
              <w:marBottom w:val="0"/>
              <w:divBdr>
                <w:top w:val="none" w:sz="0" w:space="0" w:color="auto"/>
                <w:left w:val="none" w:sz="0" w:space="0" w:color="auto"/>
                <w:bottom w:val="none" w:sz="0" w:space="0" w:color="auto"/>
                <w:right w:val="none" w:sz="0" w:space="0" w:color="auto"/>
              </w:divBdr>
            </w:div>
          </w:divsChild>
        </w:div>
        <w:div w:id="397633630">
          <w:marLeft w:val="0"/>
          <w:marRight w:val="0"/>
          <w:marTop w:val="0"/>
          <w:marBottom w:val="0"/>
          <w:divBdr>
            <w:top w:val="none" w:sz="0" w:space="0" w:color="auto"/>
            <w:left w:val="none" w:sz="0" w:space="0" w:color="auto"/>
            <w:bottom w:val="none" w:sz="0" w:space="0" w:color="auto"/>
            <w:right w:val="none" w:sz="0" w:space="0" w:color="auto"/>
          </w:divBdr>
          <w:divsChild>
            <w:div w:id="437532566">
              <w:marLeft w:val="0"/>
              <w:marRight w:val="0"/>
              <w:marTop w:val="0"/>
              <w:marBottom w:val="0"/>
              <w:divBdr>
                <w:top w:val="none" w:sz="0" w:space="0" w:color="auto"/>
                <w:left w:val="none" w:sz="0" w:space="0" w:color="auto"/>
                <w:bottom w:val="none" w:sz="0" w:space="0" w:color="auto"/>
                <w:right w:val="none" w:sz="0" w:space="0" w:color="auto"/>
              </w:divBdr>
            </w:div>
          </w:divsChild>
        </w:div>
        <w:div w:id="402720558">
          <w:marLeft w:val="0"/>
          <w:marRight w:val="0"/>
          <w:marTop w:val="0"/>
          <w:marBottom w:val="0"/>
          <w:divBdr>
            <w:top w:val="none" w:sz="0" w:space="0" w:color="auto"/>
            <w:left w:val="none" w:sz="0" w:space="0" w:color="auto"/>
            <w:bottom w:val="none" w:sz="0" w:space="0" w:color="auto"/>
            <w:right w:val="none" w:sz="0" w:space="0" w:color="auto"/>
          </w:divBdr>
          <w:divsChild>
            <w:div w:id="109671119">
              <w:marLeft w:val="0"/>
              <w:marRight w:val="0"/>
              <w:marTop w:val="0"/>
              <w:marBottom w:val="0"/>
              <w:divBdr>
                <w:top w:val="none" w:sz="0" w:space="0" w:color="auto"/>
                <w:left w:val="none" w:sz="0" w:space="0" w:color="auto"/>
                <w:bottom w:val="none" w:sz="0" w:space="0" w:color="auto"/>
                <w:right w:val="none" w:sz="0" w:space="0" w:color="auto"/>
              </w:divBdr>
            </w:div>
          </w:divsChild>
        </w:div>
        <w:div w:id="404114062">
          <w:marLeft w:val="0"/>
          <w:marRight w:val="0"/>
          <w:marTop w:val="0"/>
          <w:marBottom w:val="0"/>
          <w:divBdr>
            <w:top w:val="none" w:sz="0" w:space="0" w:color="auto"/>
            <w:left w:val="none" w:sz="0" w:space="0" w:color="auto"/>
            <w:bottom w:val="none" w:sz="0" w:space="0" w:color="auto"/>
            <w:right w:val="none" w:sz="0" w:space="0" w:color="auto"/>
          </w:divBdr>
          <w:divsChild>
            <w:div w:id="228196776">
              <w:marLeft w:val="0"/>
              <w:marRight w:val="0"/>
              <w:marTop w:val="0"/>
              <w:marBottom w:val="0"/>
              <w:divBdr>
                <w:top w:val="none" w:sz="0" w:space="0" w:color="auto"/>
                <w:left w:val="none" w:sz="0" w:space="0" w:color="auto"/>
                <w:bottom w:val="none" w:sz="0" w:space="0" w:color="auto"/>
                <w:right w:val="none" w:sz="0" w:space="0" w:color="auto"/>
              </w:divBdr>
            </w:div>
          </w:divsChild>
        </w:div>
        <w:div w:id="404761636">
          <w:marLeft w:val="0"/>
          <w:marRight w:val="0"/>
          <w:marTop w:val="0"/>
          <w:marBottom w:val="0"/>
          <w:divBdr>
            <w:top w:val="none" w:sz="0" w:space="0" w:color="auto"/>
            <w:left w:val="none" w:sz="0" w:space="0" w:color="auto"/>
            <w:bottom w:val="none" w:sz="0" w:space="0" w:color="auto"/>
            <w:right w:val="none" w:sz="0" w:space="0" w:color="auto"/>
          </w:divBdr>
          <w:divsChild>
            <w:div w:id="577440736">
              <w:marLeft w:val="0"/>
              <w:marRight w:val="0"/>
              <w:marTop w:val="0"/>
              <w:marBottom w:val="0"/>
              <w:divBdr>
                <w:top w:val="none" w:sz="0" w:space="0" w:color="auto"/>
                <w:left w:val="none" w:sz="0" w:space="0" w:color="auto"/>
                <w:bottom w:val="none" w:sz="0" w:space="0" w:color="auto"/>
                <w:right w:val="none" w:sz="0" w:space="0" w:color="auto"/>
              </w:divBdr>
            </w:div>
          </w:divsChild>
        </w:div>
        <w:div w:id="405495777">
          <w:marLeft w:val="0"/>
          <w:marRight w:val="0"/>
          <w:marTop w:val="0"/>
          <w:marBottom w:val="0"/>
          <w:divBdr>
            <w:top w:val="none" w:sz="0" w:space="0" w:color="auto"/>
            <w:left w:val="none" w:sz="0" w:space="0" w:color="auto"/>
            <w:bottom w:val="none" w:sz="0" w:space="0" w:color="auto"/>
            <w:right w:val="none" w:sz="0" w:space="0" w:color="auto"/>
          </w:divBdr>
          <w:divsChild>
            <w:div w:id="608778471">
              <w:marLeft w:val="0"/>
              <w:marRight w:val="0"/>
              <w:marTop w:val="0"/>
              <w:marBottom w:val="0"/>
              <w:divBdr>
                <w:top w:val="none" w:sz="0" w:space="0" w:color="auto"/>
                <w:left w:val="none" w:sz="0" w:space="0" w:color="auto"/>
                <w:bottom w:val="none" w:sz="0" w:space="0" w:color="auto"/>
                <w:right w:val="none" w:sz="0" w:space="0" w:color="auto"/>
              </w:divBdr>
            </w:div>
          </w:divsChild>
        </w:div>
        <w:div w:id="406147183">
          <w:marLeft w:val="0"/>
          <w:marRight w:val="0"/>
          <w:marTop w:val="0"/>
          <w:marBottom w:val="0"/>
          <w:divBdr>
            <w:top w:val="none" w:sz="0" w:space="0" w:color="auto"/>
            <w:left w:val="none" w:sz="0" w:space="0" w:color="auto"/>
            <w:bottom w:val="none" w:sz="0" w:space="0" w:color="auto"/>
            <w:right w:val="none" w:sz="0" w:space="0" w:color="auto"/>
          </w:divBdr>
          <w:divsChild>
            <w:div w:id="1818840587">
              <w:marLeft w:val="0"/>
              <w:marRight w:val="0"/>
              <w:marTop w:val="0"/>
              <w:marBottom w:val="0"/>
              <w:divBdr>
                <w:top w:val="none" w:sz="0" w:space="0" w:color="auto"/>
                <w:left w:val="none" w:sz="0" w:space="0" w:color="auto"/>
                <w:bottom w:val="none" w:sz="0" w:space="0" w:color="auto"/>
                <w:right w:val="none" w:sz="0" w:space="0" w:color="auto"/>
              </w:divBdr>
            </w:div>
          </w:divsChild>
        </w:div>
        <w:div w:id="406196107">
          <w:marLeft w:val="0"/>
          <w:marRight w:val="0"/>
          <w:marTop w:val="0"/>
          <w:marBottom w:val="0"/>
          <w:divBdr>
            <w:top w:val="none" w:sz="0" w:space="0" w:color="auto"/>
            <w:left w:val="none" w:sz="0" w:space="0" w:color="auto"/>
            <w:bottom w:val="none" w:sz="0" w:space="0" w:color="auto"/>
            <w:right w:val="none" w:sz="0" w:space="0" w:color="auto"/>
          </w:divBdr>
          <w:divsChild>
            <w:div w:id="1753426744">
              <w:marLeft w:val="0"/>
              <w:marRight w:val="0"/>
              <w:marTop w:val="0"/>
              <w:marBottom w:val="0"/>
              <w:divBdr>
                <w:top w:val="none" w:sz="0" w:space="0" w:color="auto"/>
                <w:left w:val="none" w:sz="0" w:space="0" w:color="auto"/>
                <w:bottom w:val="none" w:sz="0" w:space="0" w:color="auto"/>
                <w:right w:val="none" w:sz="0" w:space="0" w:color="auto"/>
              </w:divBdr>
            </w:div>
          </w:divsChild>
        </w:div>
        <w:div w:id="408498801">
          <w:marLeft w:val="0"/>
          <w:marRight w:val="0"/>
          <w:marTop w:val="0"/>
          <w:marBottom w:val="0"/>
          <w:divBdr>
            <w:top w:val="none" w:sz="0" w:space="0" w:color="auto"/>
            <w:left w:val="none" w:sz="0" w:space="0" w:color="auto"/>
            <w:bottom w:val="none" w:sz="0" w:space="0" w:color="auto"/>
            <w:right w:val="none" w:sz="0" w:space="0" w:color="auto"/>
          </w:divBdr>
          <w:divsChild>
            <w:div w:id="1478836946">
              <w:marLeft w:val="0"/>
              <w:marRight w:val="0"/>
              <w:marTop w:val="0"/>
              <w:marBottom w:val="0"/>
              <w:divBdr>
                <w:top w:val="none" w:sz="0" w:space="0" w:color="auto"/>
                <w:left w:val="none" w:sz="0" w:space="0" w:color="auto"/>
                <w:bottom w:val="none" w:sz="0" w:space="0" w:color="auto"/>
                <w:right w:val="none" w:sz="0" w:space="0" w:color="auto"/>
              </w:divBdr>
            </w:div>
          </w:divsChild>
        </w:div>
        <w:div w:id="409473764">
          <w:marLeft w:val="0"/>
          <w:marRight w:val="0"/>
          <w:marTop w:val="0"/>
          <w:marBottom w:val="0"/>
          <w:divBdr>
            <w:top w:val="none" w:sz="0" w:space="0" w:color="auto"/>
            <w:left w:val="none" w:sz="0" w:space="0" w:color="auto"/>
            <w:bottom w:val="none" w:sz="0" w:space="0" w:color="auto"/>
            <w:right w:val="none" w:sz="0" w:space="0" w:color="auto"/>
          </w:divBdr>
          <w:divsChild>
            <w:div w:id="1874922788">
              <w:marLeft w:val="0"/>
              <w:marRight w:val="0"/>
              <w:marTop w:val="0"/>
              <w:marBottom w:val="0"/>
              <w:divBdr>
                <w:top w:val="none" w:sz="0" w:space="0" w:color="auto"/>
                <w:left w:val="none" w:sz="0" w:space="0" w:color="auto"/>
                <w:bottom w:val="none" w:sz="0" w:space="0" w:color="auto"/>
                <w:right w:val="none" w:sz="0" w:space="0" w:color="auto"/>
              </w:divBdr>
            </w:div>
          </w:divsChild>
        </w:div>
        <w:div w:id="409501412">
          <w:marLeft w:val="0"/>
          <w:marRight w:val="0"/>
          <w:marTop w:val="0"/>
          <w:marBottom w:val="0"/>
          <w:divBdr>
            <w:top w:val="none" w:sz="0" w:space="0" w:color="auto"/>
            <w:left w:val="none" w:sz="0" w:space="0" w:color="auto"/>
            <w:bottom w:val="none" w:sz="0" w:space="0" w:color="auto"/>
            <w:right w:val="none" w:sz="0" w:space="0" w:color="auto"/>
          </w:divBdr>
          <w:divsChild>
            <w:div w:id="835725519">
              <w:marLeft w:val="0"/>
              <w:marRight w:val="0"/>
              <w:marTop w:val="0"/>
              <w:marBottom w:val="0"/>
              <w:divBdr>
                <w:top w:val="none" w:sz="0" w:space="0" w:color="auto"/>
                <w:left w:val="none" w:sz="0" w:space="0" w:color="auto"/>
                <w:bottom w:val="none" w:sz="0" w:space="0" w:color="auto"/>
                <w:right w:val="none" w:sz="0" w:space="0" w:color="auto"/>
              </w:divBdr>
            </w:div>
          </w:divsChild>
        </w:div>
        <w:div w:id="410395333">
          <w:marLeft w:val="0"/>
          <w:marRight w:val="0"/>
          <w:marTop w:val="0"/>
          <w:marBottom w:val="0"/>
          <w:divBdr>
            <w:top w:val="none" w:sz="0" w:space="0" w:color="auto"/>
            <w:left w:val="none" w:sz="0" w:space="0" w:color="auto"/>
            <w:bottom w:val="none" w:sz="0" w:space="0" w:color="auto"/>
            <w:right w:val="none" w:sz="0" w:space="0" w:color="auto"/>
          </w:divBdr>
          <w:divsChild>
            <w:div w:id="1682389147">
              <w:marLeft w:val="0"/>
              <w:marRight w:val="0"/>
              <w:marTop w:val="0"/>
              <w:marBottom w:val="0"/>
              <w:divBdr>
                <w:top w:val="none" w:sz="0" w:space="0" w:color="auto"/>
                <w:left w:val="none" w:sz="0" w:space="0" w:color="auto"/>
                <w:bottom w:val="none" w:sz="0" w:space="0" w:color="auto"/>
                <w:right w:val="none" w:sz="0" w:space="0" w:color="auto"/>
              </w:divBdr>
            </w:div>
          </w:divsChild>
        </w:div>
        <w:div w:id="411581506">
          <w:marLeft w:val="0"/>
          <w:marRight w:val="0"/>
          <w:marTop w:val="0"/>
          <w:marBottom w:val="0"/>
          <w:divBdr>
            <w:top w:val="none" w:sz="0" w:space="0" w:color="auto"/>
            <w:left w:val="none" w:sz="0" w:space="0" w:color="auto"/>
            <w:bottom w:val="none" w:sz="0" w:space="0" w:color="auto"/>
            <w:right w:val="none" w:sz="0" w:space="0" w:color="auto"/>
          </w:divBdr>
          <w:divsChild>
            <w:div w:id="1816868251">
              <w:marLeft w:val="0"/>
              <w:marRight w:val="0"/>
              <w:marTop w:val="0"/>
              <w:marBottom w:val="0"/>
              <w:divBdr>
                <w:top w:val="none" w:sz="0" w:space="0" w:color="auto"/>
                <w:left w:val="none" w:sz="0" w:space="0" w:color="auto"/>
                <w:bottom w:val="none" w:sz="0" w:space="0" w:color="auto"/>
                <w:right w:val="none" w:sz="0" w:space="0" w:color="auto"/>
              </w:divBdr>
            </w:div>
          </w:divsChild>
        </w:div>
        <w:div w:id="413668689">
          <w:marLeft w:val="0"/>
          <w:marRight w:val="0"/>
          <w:marTop w:val="0"/>
          <w:marBottom w:val="0"/>
          <w:divBdr>
            <w:top w:val="none" w:sz="0" w:space="0" w:color="auto"/>
            <w:left w:val="none" w:sz="0" w:space="0" w:color="auto"/>
            <w:bottom w:val="none" w:sz="0" w:space="0" w:color="auto"/>
            <w:right w:val="none" w:sz="0" w:space="0" w:color="auto"/>
          </w:divBdr>
          <w:divsChild>
            <w:div w:id="2125155260">
              <w:marLeft w:val="0"/>
              <w:marRight w:val="0"/>
              <w:marTop w:val="0"/>
              <w:marBottom w:val="0"/>
              <w:divBdr>
                <w:top w:val="none" w:sz="0" w:space="0" w:color="auto"/>
                <w:left w:val="none" w:sz="0" w:space="0" w:color="auto"/>
                <w:bottom w:val="none" w:sz="0" w:space="0" w:color="auto"/>
                <w:right w:val="none" w:sz="0" w:space="0" w:color="auto"/>
              </w:divBdr>
            </w:div>
          </w:divsChild>
        </w:div>
        <w:div w:id="415244562">
          <w:marLeft w:val="0"/>
          <w:marRight w:val="0"/>
          <w:marTop w:val="0"/>
          <w:marBottom w:val="0"/>
          <w:divBdr>
            <w:top w:val="none" w:sz="0" w:space="0" w:color="auto"/>
            <w:left w:val="none" w:sz="0" w:space="0" w:color="auto"/>
            <w:bottom w:val="none" w:sz="0" w:space="0" w:color="auto"/>
            <w:right w:val="none" w:sz="0" w:space="0" w:color="auto"/>
          </w:divBdr>
          <w:divsChild>
            <w:div w:id="114906262">
              <w:marLeft w:val="0"/>
              <w:marRight w:val="0"/>
              <w:marTop w:val="0"/>
              <w:marBottom w:val="0"/>
              <w:divBdr>
                <w:top w:val="none" w:sz="0" w:space="0" w:color="auto"/>
                <w:left w:val="none" w:sz="0" w:space="0" w:color="auto"/>
                <w:bottom w:val="none" w:sz="0" w:space="0" w:color="auto"/>
                <w:right w:val="none" w:sz="0" w:space="0" w:color="auto"/>
              </w:divBdr>
            </w:div>
          </w:divsChild>
        </w:div>
        <w:div w:id="416286242">
          <w:marLeft w:val="0"/>
          <w:marRight w:val="0"/>
          <w:marTop w:val="0"/>
          <w:marBottom w:val="0"/>
          <w:divBdr>
            <w:top w:val="none" w:sz="0" w:space="0" w:color="auto"/>
            <w:left w:val="none" w:sz="0" w:space="0" w:color="auto"/>
            <w:bottom w:val="none" w:sz="0" w:space="0" w:color="auto"/>
            <w:right w:val="none" w:sz="0" w:space="0" w:color="auto"/>
          </w:divBdr>
          <w:divsChild>
            <w:div w:id="2130467964">
              <w:marLeft w:val="0"/>
              <w:marRight w:val="0"/>
              <w:marTop w:val="0"/>
              <w:marBottom w:val="0"/>
              <w:divBdr>
                <w:top w:val="none" w:sz="0" w:space="0" w:color="auto"/>
                <w:left w:val="none" w:sz="0" w:space="0" w:color="auto"/>
                <w:bottom w:val="none" w:sz="0" w:space="0" w:color="auto"/>
                <w:right w:val="none" w:sz="0" w:space="0" w:color="auto"/>
              </w:divBdr>
            </w:div>
          </w:divsChild>
        </w:div>
        <w:div w:id="423646471">
          <w:marLeft w:val="0"/>
          <w:marRight w:val="0"/>
          <w:marTop w:val="0"/>
          <w:marBottom w:val="0"/>
          <w:divBdr>
            <w:top w:val="none" w:sz="0" w:space="0" w:color="auto"/>
            <w:left w:val="none" w:sz="0" w:space="0" w:color="auto"/>
            <w:bottom w:val="none" w:sz="0" w:space="0" w:color="auto"/>
            <w:right w:val="none" w:sz="0" w:space="0" w:color="auto"/>
          </w:divBdr>
          <w:divsChild>
            <w:div w:id="56520449">
              <w:marLeft w:val="0"/>
              <w:marRight w:val="0"/>
              <w:marTop w:val="0"/>
              <w:marBottom w:val="0"/>
              <w:divBdr>
                <w:top w:val="none" w:sz="0" w:space="0" w:color="auto"/>
                <w:left w:val="none" w:sz="0" w:space="0" w:color="auto"/>
                <w:bottom w:val="none" w:sz="0" w:space="0" w:color="auto"/>
                <w:right w:val="none" w:sz="0" w:space="0" w:color="auto"/>
              </w:divBdr>
            </w:div>
          </w:divsChild>
        </w:div>
        <w:div w:id="425346975">
          <w:marLeft w:val="0"/>
          <w:marRight w:val="0"/>
          <w:marTop w:val="0"/>
          <w:marBottom w:val="0"/>
          <w:divBdr>
            <w:top w:val="none" w:sz="0" w:space="0" w:color="auto"/>
            <w:left w:val="none" w:sz="0" w:space="0" w:color="auto"/>
            <w:bottom w:val="none" w:sz="0" w:space="0" w:color="auto"/>
            <w:right w:val="none" w:sz="0" w:space="0" w:color="auto"/>
          </w:divBdr>
          <w:divsChild>
            <w:div w:id="578638824">
              <w:marLeft w:val="0"/>
              <w:marRight w:val="0"/>
              <w:marTop w:val="0"/>
              <w:marBottom w:val="0"/>
              <w:divBdr>
                <w:top w:val="none" w:sz="0" w:space="0" w:color="auto"/>
                <w:left w:val="none" w:sz="0" w:space="0" w:color="auto"/>
                <w:bottom w:val="none" w:sz="0" w:space="0" w:color="auto"/>
                <w:right w:val="none" w:sz="0" w:space="0" w:color="auto"/>
              </w:divBdr>
            </w:div>
          </w:divsChild>
        </w:div>
        <w:div w:id="425810336">
          <w:marLeft w:val="0"/>
          <w:marRight w:val="0"/>
          <w:marTop w:val="0"/>
          <w:marBottom w:val="0"/>
          <w:divBdr>
            <w:top w:val="none" w:sz="0" w:space="0" w:color="auto"/>
            <w:left w:val="none" w:sz="0" w:space="0" w:color="auto"/>
            <w:bottom w:val="none" w:sz="0" w:space="0" w:color="auto"/>
            <w:right w:val="none" w:sz="0" w:space="0" w:color="auto"/>
          </w:divBdr>
          <w:divsChild>
            <w:div w:id="1143236215">
              <w:marLeft w:val="0"/>
              <w:marRight w:val="0"/>
              <w:marTop w:val="0"/>
              <w:marBottom w:val="0"/>
              <w:divBdr>
                <w:top w:val="none" w:sz="0" w:space="0" w:color="auto"/>
                <w:left w:val="none" w:sz="0" w:space="0" w:color="auto"/>
                <w:bottom w:val="none" w:sz="0" w:space="0" w:color="auto"/>
                <w:right w:val="none" w:sz="0" w:space="0" w:color="auto"/>
              </w:divBdr>
            </w:div>
          </w:divsChild>
        </w:div>
        <w:div w:id="425881372">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425925262">
          <w:marLeft w:val="0"/>
          <w:marRight w:val="0"/>
          <w:marTop w:val="0"/>
          <w:marBottom w:val="0"/>
          <w:divBdr>
            <w:top w:val="none" w:sz="0" w:space="0" w:color="auto"/>
            <w:left w:val="none" w:sz="0" w:space="0" w:color="auto"/>
            <w:bottom w:val="none" w:sz="0" w:space="0" w:color="auto"/>
            <w:right w:val="none" w:sz="0" w:space="0" w:color="auto"/>
          </w:divBdr>
          <w:divsChild>
            <w:div w:id="1187602116">
              <w:marLeft w:val="0"/>
              <w:marRight w:val="0"/>
              <w:marTop w:val="0"/>
              <w:marBottom w:val="0"/>
              <w:divBdr>
                <w:top w:val="none" w:sz="0" w:space="0" w:color="auto"/>
                <w:left w:val="none" w:sz="0" w:space="0" w:color="auto"/>
                <w:bottom w:val="none" w:sz="0" w:space="0" w:color="auto"/>
                <w:right w:val="none" w:sz="0" w:space="0" w:color="auto"/>
              </w:divBdr>
            </w:div>
          </w:divsChild>
        </w:div>
        <w:div w:id="428162852">
          <w:marLeft w:val="0"/>
          <w:marRight w:val="0"/>
          <w:marTop w:val="0"/>
          <w:marBottom w:val="0"/>
          <w:divBdr>
            <w:top w:val="none" w:sz="0" w:space="0" w:color="auto"/>
            <w:left w:val="none" w:sz="0" w:space="0" w:color="auto"/>
            <w:bottom w:val="none" w:sz="0" w:space="0" w:color="auto"/>
            <w:right w:val="none" w:sz="0" w:space="0" w:color="auto"/>
          </w:divBdr>
          <w:divsChild>
            <w:div w:id="1875462620">
              <w:marLeft w:val="0"/>
              <w:marRight w:val="0"/>
              <w:marTop w:val="0"/>
              <w:marBottom w:val="0"/>
              <w:divBdr>
                <w:top w:val="none" w:sz="0" w:space="0" w:color="auto"/>
                <w:left w:val="none" w:sz="0" w:space="0" w:color="auto"/>
                <w:bottom w:val="none" w:sz="0" w:space="0" w:color="auto"/>
                <w:right w:val="none" w:sz="0" w:space="0" w:color="auto"/>
              </w:divBdr>
            </w:div>
          </w:divsChild>
        </w:div>
        <w:div w:id="428738235">
          <w:marLeft w:val="0"/>
          <w:marRight w:val="0"/>
          <w:marTop w:val="0"/>
          <w:marBottom w:val="0"/>
          <w:divBdr>
            <w:top w:val="none" w:sz="0" w:space="0" w:color="auto"/>
            <w:left w:val="none" w:sz="0" w:space="0" w:color="auto"/>
            <w:bottom w:val="none" w:sz="0" w:space="0" w:color="auto"/>
            <w:right w:val="none" w:sz="0" w:space="0" w:color="auto"/>
          </w:divBdr>
          <w:divsChild>
            <w:div w:id="1622613822">
              <w:marLeft w:val="0"/>
              <w:marRight w:val="0"/>
              <w:marTop w:val="0"/>
              <w:marBottom w:val="0"/>
              <w:divBdr>
                <w:top w:val="none" w:sz="0" w:space="0" w:color="auto"/>
                <w:left w:val="none" w:sz="0" w:space="0" w:color="auto"/>
                <w:bottom w:val="none" w:sz="0" w:space="0" w:color="auto"/>
                <w:right w:val="none" w:sz="0" w:space="0" w:color="auto"/>
              </w:divBdr>
            </w:div>
          </w:divsChild>
        </w:div>
        <w:div w:id="428813041">
          <w:marLeft w:val="0"/>
          <w:marRight w:val="0"/>
          <w:marTop w:val="0"/>
          <w:marBottom w:val="0"/>
          <w:divBdr>
            <w:top w:val="none" w:sz="0" w:space="0" w:color="auto"/>
            <w:left w:val="none" w:sz="0" w:space="0" w:color="auto"/>
            <w:bottom w:val="none" w:sz="0" w:space="0" w:color="auto"/>
            <w:right w:val="none" w:sz="0" w:space="0" w:color="auto"/>
          </w:divBdr>
          <w:divsChild>
            <w:div w:id="1653677676">
              <w:marLeft w:val="0"/>
              <w:marRight w:val="0"/>
              <w:marTop w:val="0"/>
              <w:marBottom w:val="0"/>
              <w:divBdr>
                <w:top w:val="none" w:sz="0" w:space="0" w:color="auto"/>
                <w:left w:val="none" w:sz="0" w:space="0" w:color="auto"/>
                <w:bottom w:val="none" w:sz="0" w:space="0" w:color="auto"/>
                <w:right w:val="none" w:sz="0" w:space="0" w:color="auto"/>
              </w:divBdr>
            </w:div>
          </w:divsChild>
        </w:div>
        <w:div w:id="429011606">
          <w:marLeft w:val="0"/>
          <w:marRight w:val="0"/>
          <w:marTop w:val="0"/>
          <w:marBottom w:val="0"/>
          <w:divBdr>
            <w:top w:val="none" w:sz="0" w:space="0" w:color="auto"/>
            <w:left w:val="none" w:sz="0" w:space="0" w:color="auto"/>
            <w:bottom w:val="none" w:sz="0" w:space="0" w:color="auto"/>
            <w:right w:val="none" w:sz="0" w:space="0" w:color="auto"/>
          </w:divBdr>
          <w:divsChild>
            <w:div w:id="876966650">
              <w:marLeft w:val="0"/>
              <w:marRight w:val="0"/>
              <w:marTop w:val="0"/>
              <w:marBottom w:val="0"/>
              <w:divBdr>
                <w:top w:val="none" w:sz="0" w:space="0" w:color="auto"/>
                <w:left w:val="none" w:sz="0" w:space="0" w:color="auto"/>
                <w:bottom w:val="none" w:sz="0" w:space="0" w:color="auto"/>
                <w:right w:val="none" w:sz="0" w:space="0" w:color="auto"/>
              </w:divBdr>
            </w:div>
          </w:divsChild>
        </w:div>
        <w:div w:id="429399886">
          <w:marLeft w:val="0"/>
          <w:marRight w:val="0"/>
          <w:marTop w:val="0"/>
          <w:marBottom w:val="0"/>
          <w:divBdr>
            <w:top w:val="none" w:sz="0" w:space="0" w:color="auto"/>
            <w:left w:val="none" w:sz="0" w:space="0" w:color="auto"/>
            <w:bottom w:val="none" w:sz="0" w:space="0" w:color="auto"/>
            <w:right w:val="none" w:sz="0" w:space="0" w:color="auto"/>
          </w:divBdr>
          <w:divsChild>
            <w:div w:id="1305431186">
              <w:marLeft w:val="0"/>
              <w:marRight w:val="0"/>
              <w:marTop w:val="0"/>
              <w:marBottom w:val="0"/>
              <w:divBdr>
                <w:top w:val="none" w:sz="0" w:space="0" w:color="auto"/>
                <w:left w:val="none" w:sz="0" w:space="0" w:color="auto"/>
                <w:bottom w:val="none" w:sz="0" w:space="0" w:color="auto"/>
                <w:right w:val="none" w:sz="0" w:space="0" w:color="auto"/>
              </w:divBdr>
            </w:div>
          </w:divsChild>
        </w:div>
        <w:div w:id="431436557">
          <w:marLeft w:val="0"/>
          <w:marRight w:val="0"/>
          <w:marTop w:val="0"/>
          <w:marBottom w:val="0"/>
          <w:divBdr>
            <w:top w:val="none" w:sz="0" w:space="0" w:color="auto"/>
            <w:left w:val="none" w:sz="0" w:space="0" w:color="auto"/>
            <w:bottom w:val="none" w:sz="0" w:space="0" w:color="auto"/>
            <w:right w:val="none" w:sz="0" w:space="0" w:color="auto"/>
          </w:divBdr>
          <w:divsChild>
            <w:div w:id="870190672">
              <w:marLeft w:val="0"/>
              <w:marRight w:val="0"/>
              <w:marTop w:val="0"/>
              <w:marBottom w:val="0"/>
              <w:divBdr>
                <w:top w:val="none" w:sz="0" w:space="0" w:color="auto"/>
                <w:left w:val="none" w:sz="0" w:space="0" w:color="auto"/>
                <w:bottom w:val="none" w:sz="0" w:space="0" w:color="auto"/>
                <w:right w:val="none" w:sz="0" w:space="0" w:color="auto"/>
              </w:divBdr>
            </w:div>
          </w:divsChild>
        </w:div>
        <w:div w:id="432634552">
          <w:marLeft w:val="0"/>
          <w:marRight w:val="0"/>
          <w:marTop w:val="0"/>
          <w:marBottom w:val="0"/>
          <w:divBdr>
            <w:top w:val="none" w:sz="0" w:space="0" w:color="auto"/>
            <w:left w:val="none" w:sz="0" w:space="0" w:color="auto"/>
            <w:bottom w:val="none" w:sz="0" w:space="0" w:color="auto"/>
            <w:right w:val="none" w:sz="0" w:space="0" w:color="auto"/>
          </w:divBdr>
          <w:divsChild>
            <w:div w:id="505172098">
              <w:marLeft w:val="0"/>
              <w:marRight w:val="0"/>
              <w:marTop w:val="0"/>
              <w:marBottom w:val="0"/>
              <w:divBdr>
                <w:top w:val="none" w:sz="0" w:space="0" w:color="auto"/>
                <w:left w:val="none" w:sz="0" w:space="0" w:color="auto"/>
                <w:bottom w:val="none" w:sz="0" w:space="0" w:color="auto"/>
                <w:right w:val="none" w:sz="0" w:space="0" w:color="auto"/>
              </w:divBdr>
            </w:div>
          </w:divsChild>
        </w:div>
        <w:div w:id="434440937">
          <w:marLeft w:val="0"/>
          <w:marRight w:val="0"/>
          <w:marTop w:val="0"/>
          <w:marBottom w:val="0"/>
          <w:divBdr>
            <w:top w:val="none" w:sz="0" w:space="0" w:color="auto"/>
            <w:left w:val="none" w:sz="0" w:space="0" w:color="auto"/>
            <w:bottom w:val="none" w:sz="0" w:space="0" w:color="auto"/>
            <w:right w:val="none" w:sz="0" w:space="0" w:color="auto"/>
          </w:divBdr>
          <w:divsChild>
            <w:div w:id="1457869900">
              <w:marLeft w:val="0"/>
              <w:marRight w:val="0"/>
              <w:marTop w:val="0"/>
              <w:marBottom w:val="0"/>
              <w:divBdr>
                <w:top w:val="none" w:sz="0" w:space="0" w:color="auto"/>
                <w:left w:val="none" w:sz="0" w:space="0" w:color="auto"/>
                <w:bottom w:val="none" w:sz="0" w:space="0" w:color="auto"/>
                <w:right w:val="none" w:sz="0" w:space="0" w:color="auto"/>
              </w:divBdr>
            </w:div>
          </w:divsChild>
        </w:div>
        <w:div w:id="435178641">
          <w:marLeft w:val="0"/>
          <w:marRight w:val="0"/>
          <w:marTop w:val="0"/>
          <w:marBottom w:val="0"/>
          <w:divBdr>
            <w:top w:val="none" w:sz="0" w:space="0" w:color="auto"/>
            <w:left w:val="none" w:sz="0" w:space="0" w:color="auto"/>
            <w:bottom w:val="none" w:sz="0" w:space="0" w:color="auto"/>
            <w:right w:val="none" w:sz="0" w:space="0" w:color="auto"/>
          </w:divBdr>
          <w:divsChild>
            <w:div w:id="195587687">
              <w:marLeft w:val="0"/>
              <w:marRight w:val="0"/>
              <w:marTop w:val="0"/>
              <w:marBottom w:val="0"/>
              <w:divBdr>
                <w:top w:val="none" w:sz="0" w:space="0" w:color="auto"/>
                <w:left w:val="none" w:sz="0" w:space="0" w:color="auto"/>
                <w:bottom w:val="none" w:sz="0" w:space="0" w:color="auto"/>
                <w:right w:val="none" w:sz="0" w:space="0" w:color="auto"/>
              </w:divBdr>
            </w:div>
          </w:divsChild>
        </w:div>
        <w:div w:id="435491118">
          <w:marLeft w:val="0"/>
          <w:marRight w:val="0"/>
          <w:marTop w:val="0"/>
          <w:marBottom w:val="0"/>
          <w:divBdr>
            <w:top w:val="none" w:sz="0" w:space="0" w:color="auto"/>
            <w:left w:val="none" w:sz="0" w:space="0" w:color="auto"/>
            <w:bottom w:val="none" w:sz="0" w:space="0" w:color="auto"/>
            <w:right w:val="none" w:sz="0" w:space="0" w:color="auto"/>
          </w:divBdr>
          <w:divsChild>
            <w:div w:id="1368675745">
              <w:marLeft w:val="0"/>
              <w:marRight w:val="0"/>
              <w:marTop w:val="0"/>
              <w:marBottom w:val="0"/>
              <w:divBdr>
                <w:top w:val="none" w:sz="0" w:space="0" w:color="auto"/>
                <w:left w:val="none" w:sz="0" w:space="0" w:color="auto"/>
                <w:bottom w:val="none" w:sz="0" w:space="0" w:color="auto"/>
                <w:right w:val="none" w:sz="0" w:space="0" w:color="auto"/>
              </w:divBdr>
            </w:div>
          </w:divsChild>
        </w:div>
        <w:div w:id="439103271">
          <w:marLeft w:val="0"/>
          <w:marRight w:val="0"/>
          <w:marTop w:val="0"/>
          <w:marBottom w:val="0"/>
          <w:divBdr>
            <w:top w:val="none" w:sz="0" w:space="0" w:color="auto"/>
            <w:left w:val="none" w:sz="0" w:space="0" w:color="auto"/>
            <w:bottom w:val="none" w:sz="0" w:space="0" w:color="auto"/>
            <w:right w:val="none" w:sz="0" w:space="0" w:color="auto"/>
          </w:divBdr>
          <w:divsChild>
            <w:div w:id="928389916">
              <w:marLeft w:val="0"/>
              <w:marRight w:val="0"/>
              <w:marTop w:val="0"/>
              <w:marBottom w:val="0"/>
              <w:divBdr>
                <w:top w:val="none" w:sz="0" w:space="0" w:color="auto"/>
                <w:left w:val="none" w:sz="0" w:space="0" w:color="auto"/>
                <w:bottom w:val="none" w:sz="0" w:space="0" w:color="auto"/>
                <w:right w:val="none" w:sz="0" w:space="0" w:color="auto"/>
              </w:divBdr>
            </w:div>
          </w:divsChild>
        </w:div>
        <w:div w:id="439880817">
          <w:marLeft w:val="0"/>
          <w:marRight w:val="0"/>
          <w:marTop w:val="0"/>
          <w:marBottom w:val="0"/>
          <w:divBdr>
            <w:top w:val="none" w:sz="0" w:space="0" w:color="auto"/>
            <w:left w:val="none" w:sz="0" w:space="0" w:color="auto"/>
            <w:bottom w:val="none" w:sz="0" w:space="0" w:color="auto"/>
            <w:right w:val="none" w:sz="0" w:space="0" w:color="auto"/>
          </w:divBdr>
          <w:divsChild>
            <w:div w:id="1400590496">
              <w:marLeft w:val="0"/>
              <w:marRight w:val="0"/>
              <w:marTop w:val="0"/>
              <w:marBottom w:val="0"/>
              <w:divBdr>
                <w:top w:val="none" w:sz="0" w:space="0" w:color="auto"/>
                <w:left w:val="none" w:sz="0" w:space="0" w:color="auto"/>
                <w:bottom w:val="none" w:sz="0" w:space="0" w:color="auto"/>
                <w:right w:val="none" w:sz="0" w:space="0" w:color="auto"/>
              </w:divBdr>
            </w:div>
          </w:divsChild>
        </w:div>
        <w:div w:id="439910287">
          <w:marLeft w:val="0"/>
          <w:marRight w:val="0"/>
          <w:marTop w:val="0"/>
          <w:marBottom w:val="0"/>
          <w:divBdr>
            <w:top w:val="none" w:sz="0" w:space="0" w:color="auto"/>
            <w:left w:val="none" w:sz="0" w:space="0" w:color="auto"/>
            <w:bottom w:val="none" w:sz="0" w:space="0" w:color="auto"/>
            <w:right w:val="none" w:sz="0" w:space="0" w:color="auto"/>
          </w:divBdr>
          <w:divsChild>
            <w:div w:id="1474712823">
              <w:marLeft w:val="0"/>
              <w:marRight w:val="0"/>
              <w:marTop w:val="0"/>
              <w:marBottom w:val="0"/>
              <w:divBdr>
                <w:top w:val="none" w:sz="0" w:space="0" w:color="auto"/>
                <w:left w:val="none" w:sz="0" w:space="0" w:color="auto"/>
                <w:bottom w:val="none" w:sz="0" w:space="0" w:color="auto"/>
                <w:right w:val="none" w:sz="0" w:space="0" w:color="auto"/>
              </w:divBdr>
            </w:div>
          </w:divsChild>
        </w:div>
        <w:div w:id="446512590">
          <w:marLeft w:val="0"/>
          <w:marRight w:val="0"/>
          <w:marTop w:val="0"/>
          <w:marBottom w:val="0"/>
          <w:divBdr>
            <w:top w:val="none" w:sz="0" w:space="0" w:color="auto"/>
            <w:left w:val="none" w:sz="0" w:space="0" w:color="auto"/>
            <w:bottom w:val="none" w:sz="0" w:space="0" w:color="auto"/>
            <w:right w:val="none" w:sz="0" w:space="0" w:color="auto"/>
          </w:divBdr>
          <w:divsChild>
            <w:div w:id="978263009">
              <w:marLeft w:val="0"/>
              <w:marRight w:val="0"/>
              <w:marTop w:val="0"/>
              <w:marBottom w:val="0"/>
              <w:divBdr>
                <w:top w:val="none" w:sz="0" w:space="0" w:color="auto"/>
                <w:left w:val="none" w:sz="0" w:space="0" w:color="auto"/>
                <w:bottom w:val="none" w:sz="0" w:space="0" w:color="auto"/>
                <w:right w:val="none" w:sz="0" w:space="0" w:color="auto"/>
              </w:divBdr>
            </w:div>
          </w:divsChild>
        </w:div>
        <w:div w:id="448355779">
          <w:marLeft w:val="0"/>
          <w:marRight w:val="0"/>
          <w:marTop w:val="0"/>
          <w:marBottom w:val="0"/>
          <w:divBdr>
            <w:top w:val="none" w:sz="0" w:space="0" w:color="auto"/>
            <w:left w:val="none" w:sz="0" w:space="0" w:color="auto"/>
            <w:bottom w:val="none" w:sz="0" w:space="0" w:color="auto"/>
            <w:right w:val="none" w:sz="0" w:space="0" w:color="auto"/>
          </w:divBdr>
          <w:divsChild>
            <w:div w:id="507601674">
              <w:marLeft w:val="0"/>
              <w:marRight w:val="0"/>
              <w:marTop w:val="0"/>
              <w:marBottom w:val="0"/>
              <w:divBdr>
                <w:top w:val="none" w:sz="0" w:space="0" w:color="auto"/>
                <w:left w:val="none" w:sz="0" w:space="0" w:color="auto"/>
                <w:bottom w:val="none" w:sz="0" w:space="0" w:color="auto"/>
                <w:right w:val="none" w:sz="0" w:space="0" w:color="auto"/>
              </w:divBdr>
            </w:div>
          </w:divsChild>
        </w:div>
        <w:div w:id="450057754">
          <w:marLeft w:val="0"/>
          <w:marRight w:val="0"/>
          <w:marTop w:val="0"/>
          <w:marBottom w:val="0"/>
          <w:divBdr>
            <w:top w:val="none" w:sz="0" w:space="0" w:color="auto"/>
            <w:left w:val="none" w:sz="0" w:space="0" w:color="auto"/>
            <w:bottom w:val="none" w:sz="0" w:space="0" w:color="auto"/>
            <w:right w:val="none" w:sz="0" w:space="0" w:color="auto"/>
          </w:divBdr>
          <w:divsChild>
            <w:div w:id="1241065052">
              <w:marLeft w:val="0"/>
              <w:marRight w:val="0"/>
              <w:marTop w:val="0"/>
              <w:marBottom w:val="0"/>
              <w:divBdr>
                <w:top w:val="none" w:sz="0" w:space="0" w:color="auto"/>
                <w:left w:val="none" w:sz="0" w:space="0" w:color="auto"/>
                <w:bottom w:val="none" w:sz="0" w:space="0" w:color="auto"/>
                <w:right w:val="none" w:sz="0" w:space="0" w:color="auto"/>
              </w:divBdr>
            </w:div>
          </w:divsChild>
        </w:div>
        <w:div w:id="452286124">
          <w:marLeft w:val="0"/>
          <w:marRight w:val="0"/>
          <w:marTop w:val="0"/>
          <w:marBottom w:val="0"/>
          <w:divBdr>
            <w:top w:val="none" w:sz="0" w:space="0" w:color="auto"/>
            <w:left w:val="none" w:sz="0" w:space="0" w:color="auto"/>
            <w:bottom w:val="none" w:sz="0" w:space="0" w:color="auto"/>
            <w:right w:val="none" w:sz="0" w:space="0" w:color="auto"/>
          </w:divBdr>
          <w:divsChild>
            <w:div w:id="754208978">
              <w:marLeft w:val="0"/>
              <w:marRight w:val="0"/>
              <w:marTop w:val="0"/>
              <w:marBottom w:val="0"/>
              <w:divBdr>
                <w:top w:val="none" w:sz="0" w:space="0" w:color="auto"/>
                <w:left w:val="none" w:sz="0" w:space="0" w:color="auto"/>
                <w:bottom w:val="none" w:sz="0" w:space="0" w:color="auto"/>
                <w:right w:val="none" w:sz="0" w:space="0" w:color="auto"/>
              </w:divBdr>
            </w:div>
          </w:divsChild>
        </w:div>
        <w:div w:id="452938770">
          <w:marLeft w:val="0"/>
          <w:marRight w:val="0"/>
          <w:marTop w:val="0"/>
          <w:marBottom w:val="0"/>
          <w:divBdr>
            <w:top w:val="none" w:sz="0" w:space="0" w:color="auto"/>
            <w:left w:val="none" w:sz="0" w:space="0" w:color="auto"/>
            <w:bottom w:val="none" w:sz="0" w:space="0" w:color="auto"/>
            <w:right w:val="none" w:sz="0" w:space="0" w:color="auto"/>
          </w:divBdr>
          <w:divsChild>
            <w:div w:id="649409520">
              <w:marLeft w:val="0"/>
              <w:marRight w:val="0"/>
              <w:marTop w:val="0"/>
              <w:marBottom w:val="0"/>
              <w:divBdr>
                <w:top w:val="none" w:sz="0" w:space="0" w:color="auto"/>
                <w:left w:val="none" w:sz="0" w:space="0" w:color="auto"/>
                <w:bottom w:val="none" w:sz="0" w:space="0" w:color="auto"/>
                <w:right w:val="none" w:sz="0" w:space="0" w:color="auto"/>
              </w:divBdr>
            </w:div>
          </w:divsChild>
        </w:div>
        <w:div w:id="453182724">
          <w:marLeft w:val="0"/>
          <w:marRight w:val="0"/>
          <w:marTop w:val="0"/>
          <w:marBottom w:val="0"/>
          <w:divBdr>
            <w:top w:val="none" w:sz="0" w:space="0" w:color="auto"/>
            <w:left w:val="none" w:sz="0" w:space="0" w:color="auto"/>
            <w:bottom w:val="none" w:sz="0" w:space="0" w:color="auto"/>
            <w:right w:val="none" w:sz="0" w:space="0" w:color="auto"/>
          </w:divBdr>
          <w:divsChild>
            <w:div w:id="734740328">
              <w:marLeft w:val="0"/>
              <w:marRight w:val="0"/>
              <w:marTop w:val="0"/>
              <w:marBottom w:val="0"/>
              <w:divBdr>
                <w:top w:val="none" w:sz="0" w:space="0" w:color="auto"/>
                <w:left w:val="none" w:sz="0" w:space="0" w:color="auto"/>
                <w:bottom w:val="none" w:sz="0" w:space="0" w:color="auto"/>
                <w:right w:val="none" w:sz="0" w:space="0" w:color="auto"/>
              </w:divBdr>
            </w:div>
          </w:divsChild>
        </w:div>
        <w:div w:id="453401525">
          <w:marLeft w:val="0"/>
          <w:marRight w:val="0"/>
          <w:marTop w:val="0"/>
          <w:marBottom w:val="0"/>
          <w:divBdr>
            <w:top w:val="none" w:sz="0" w:space="0" w:color="auto"/>
            <w:left w:val="none" w:sz="0" w:space="0" w:color="auto"/>
            <w:bottom w:val="none" w:sz="0" w:space="0" w:color="auto"/>
            <w:right w:val="none" w:sz="0" w:space="0" w:color="auto"/>
          </w:divBdr>
          <w:divsChild>
            <w:div w:id="786656324">
              <w:marLeft w:val="0"/>
              <w:marRight w:val="0"/>
              <w:marTop w:val="0"/>
              <w:marBottom w:val="0"/>
              <w:divBdr>
                <w:top w:val="none" w:sz="0" w:space="0" w:color="auto"/>
                <w:left w:val="none" w:sz="0" w:space="0" w:color="auto"/>
                <w:bottom w:val="none" w:sz="0" w:space="0" w:color="auto"/>
                <w:right w:val="none" w:sz="0" w:space="0" w:color="auto"/>
              </w:divBdr>
            </w:div>
          </w:divsChild>
        </w:div>
        <w:div w:id="453451116">
          <w:marLeft w:val="0"/>
          <w:marRight w:val="0"/>
          <w:marTop w:val="0"/>
          <w:marBottom w:val="0"/>
          <w:divBdr>
            <w:top w:val="none" w:sz="0" w:space="0" w:color="auto"/>
            <w:left w:val="none" w:sz="0" w:space="0" w:color="auto"/>
            <w:bottom w:val="none" w:sz="0" w:space="0" w:color="auto"/>
            <w:right w:val="none" w:sz="0" w:space="0" w:color="auto"/>
          </w:divBdr>
          <w:divsChild>
            <w:div w:id="492645249">
              <w:marLeft w:val="0"/>
              <w:marRight w:val="0"/>
              <w:marTop w:val="0"/>
              <w:marBottom w:val="0"/>
              <w:divBdr>
                <w:top w:val="none" w:sz="0" w:space="0" w:color="auto"/>
                <w:left w:val="none" w:sz="0" w:space="0" w:color="auto"/>
                <w:bottom w:val="none" w:sz="0" w:space="0" w:color="auto"/>
                <w:right w:val="none" w:sz="0" w:space="0" w:color="auto"/>
              </w:divBdr>
            </w:div>
          </w:divsChild>
        </w:div>
        <w:div w:id="454325599">
          <w:marLeft w:val="0"/>
          <w:marRight w:val="0"/>
          <w:marTop w:val="0"/>
          <w:marBottom w:val="0"/>
          <w:divBdr>
            <w:top w:val="none" w:sz="0" w:space="0" w:color="auto"/>
            <w:left w:val="none" w:sz="0" w:space="0" w:color="auto"/>
            <w:bottom w:val="none" w:sz="0" w:space="0" w:color="auto"/>
            <w:right w:val="none" w:sz="0" w:space="0" w:color="auto"/>
          </w:divBdr>
          <w:divsChild>
            <w:div w:id="1829203362">
              <w:marLeft w:val="0"/>
              <w:marRight w:val="0"/>
              <w:marTop w:val="0"/>
              <w:marBottom w:val="0"/>
              <w:divBdr>
                <w:top w:val="none" w:sz="0" w:space="0" w:color="auto"/>
                <w:left w:val="none" w:sz="0" w:space="0" w:color="auto"/>
                <w:bottom w:val="none" w:sz="0" w:space="0" w:color="auto"/>
                <w:right w:val="none" w:sz="0" w:space="0" w:color="auto"/>
              </w:divBdr>
            </w:div>
          </w:divsChild>
        </w:div>
        <w:div w:id="454524431">
          <w:marLeft w:val="0"/>
          <w:marRight w:val="0"/>
          <w:marTop w:val="0"/>
          <w:marBottom w:val="0"/>
          <w:divBdr>
            <w:top w:val="none" w:sz="0" w:space="0" w:color="auto"/>
            <w:left w:val="none" w:sz="0" w:space="0" w:color="auto"/>
            <w:bottom w:val="none" w:sz="0" w:space="0" w:color="auto"/>
            <w:right w:val="none" w:sz="0" w:space="0" w:color="auto"/>
          </w:divBdr>
          <w:divsChild>
            <w:div w:id="231746066">
              <w:marLeft w:val="0"/>
              <w:marRight w:val="0"/>
              <w:marTop w:val="0"/>
              <w:marBottom w:val="0"/>
              <w:divBdr>
                <w:top w:val="none" w:sz="0" w:space="0" w:color="auto"/>
                <w:left w:val="none" w:sz="0" w:space="0" w:color="auto"/>
                <w:bottom w:val="none" w:sz="0" w:space="0" w:color="auto"/>
                <w:right w:val="none" w:sz="0" w:space="0" w:color="auto"/>
              </w:divBdr>
            </w:div>
          </w:divsChild>
        </w:div>
        <w:div w:id="455177080">
          <w:marLeft w:val="0"/>
          <w:marRight w:val="0"/>
          <w:marTop w:val="0"/>
          <w:marBottom w:val="0"/>
          <w:divBdr>
            <w:top w:val="none" w:sz="0" w:space="0" w:color="auto"/>
            <w:left w:val="none" w:sz="0" w:space="0" w:color="auto"/>
            <w:bottom w:val="none" w:sz="0" w:space="0" w:color="auto"/>
            <w:right w:val="none" w:sz="0" w:space="0" w:color="auto"/>
          </w:divBdr>
          <w:divsChild>
            <w:div w:id="1056314200">
              <w:marLeft w:val="0"/>
              <w:marRight w:val="0"/>
              <w:marTop w:val="0"/>
              <w:marBottom w:val="0"/>
              <w:divBdr>
                <w:top w:val="none" w:sz="0" w:space="0" w:color="auto"/>
                <w:left w:val="none" w:sz="0" w:space="0" w:color="auto"/>
                <w:bottom w:val="none" w:sz="0" w:space="0" w:color="auto"/>
                <w:right w:val="none" w:sz="0" w:space="0" w:color="auto"/>
              </w:divBdr>
            </w:div>
          </w:divsChild>
        </w:div>
        <w:div w:id="456334471">
          <w:marLeft w:val="0"/>
          <w:marRight w:val="0"/>
          <w:marTop w:val="0"/>
          <w:marBottom w:val="0"/>
          <w:divBdr>
            <w:top w:val="none" w:sz="0" w:space="0" w:color="auto"/>
            <w:left w:val="none" w:sz="0" w:space="0" w:color="auto"/>
            <w:bottom w:val="none" w:sz="0" w:space="0" w:color="auto"/>
            <w:right w:val="none" w:sz="0" w:space="0" w:color="auto"/>
          </w:divBdr>
          <w:divsChild>
            <w:div w:id="675230868">
              <w:marLeft w:val="0"/>
              <w:marRight w:val="0"/>
              <w:marTop w:val="0"/>
              <w:marBottom w:val="0"/>
              <w:divBdr>
                <w:top w:val="none" w:sz="0" w:space="0" w:color="auto"/>
                <w:left w:val="none" w:sz="0" w:space="0" w:color="auto"/>
                <w:bottom w:val="none" w:sz="0" w:space="0" w:color="auto"/>
                <w:right w:val="none" w:sz="0" w:space="0" w:color="auto"/>
              </w:divBdr>
            </w:div>
          </w:divsChild>
        </w:div>
        <w:div w:id="458108147">
          <w:marLeft w:val="0"/>
          <w:marRight w:val="0"/>
          <w:marTop w:val="0"/>
          <w:marBottom w:val="0"/>
          <w:divBdr>
            <w:top w:val="none" w:sz="0" w:space="0" w:color="auto"/>
            <w:left w:val="none" w:sz="0" w:space="0" w:color="auto"/>
            <w:bottom w:val="none" w:sz="0" w:space="0" w:color="auto"/>
            <w:right w:val="none" w:sz="0" w:space="0" w:color="auto"/>
          </w:divBdr>
          <w:divsChild>
            <w:div w:id="1543518066">
              <w:marLeft w:val="0"/>
              <w:marRight w:val="0"/>
              <w:marTop w:val="0"/>
              <w:marBottom w:val="0"/>
              <w:divBdr>
                <w:top w:val="none" w:sz="0" w:space="0" w:color="auto"/>
                <w:left w:val="none" w:sz="0" w:space="0" w:color="auto"/>
                <w:bottom w:val="none" w:sz="0" w:space="0" w:color="auto"/>
                <w:right w:val="none" w:sz="0" w:space="0" w:color="auto"/>
              </w:divBdr>
            </w:div>
          </w:divsChild>
        </w:div>
        <w:div w:id="458307836">
          <w:marLeft w:val="0"/>
          <w:marRight w:val="0"/>
          <w:marTop w:val="0"/>
          <w:marBottom w:val="0"/>
          <w:divBdr>
            <w:top w:val="none" w:sz="0" w:space="0" w:color="auto"/>
            <w:left w:val="none" w:sz="0" w:space="0" w:color="auto"/>
            <w:bottom w:val="none" w:sz="0" w:space="0" w:color="auto"/>
            <w:right w:val="none" w:sz="0" w:space="0" w:color="auto"/>
          </w:divBdr>
          <w:divsChild>
            <w:div w:id="57017755">
              <w:marLeft w:val="0"/>
              <w:marRight w:val="0"/>
              <w:marTop w:val="0"/>
              <w:marBottom w:val="0"/>
              <w:divBdr>
                <w:top w:val="none" w:sz="0" w:space="0" w:color="auto"/>
                <w:left w:val="none" w:sz="0" w:space="0" w:color="auto"/>
                <w:bottom w:val="none" w:sz="0" w:space="0" w:color="auto"/>
                <w:right w:val="none" w:sz="0" w:space="0" w:color="auto"/>
              </w:divBdr>
            </w:div>
          </w:divsChild>
        </w:div>
        <w:div w:id="459156173">
          <w:marLeft w:val="0"/>
          <w:marRight w:val="0"/>
          <w:marTop w:val="0"/>
          <w:marBottom w:val="0"/>
          <w:divBdr>
            <w:top w:val="none" w:sz="0" w:space="0" w:color="auto"/>
            <w:left w:val="none" w:sz="0" w:space="0" w:color="auto"/>
            <w:bottom w:val="none" w:sz="0" w:space="0" w:color="auto"/>
            <w:right w:val="none" w:sz="0" w:space="0" w:color="auto"/>
          </w:divBdr>
          <w:divsChild>
            <w:div w:id="1962612935">
              <w:marLeft w:val="0"/>
              <w:marRight w:val="0"/>
              <w:marTop w:val="0"/>
              <w:marBottom w:val="0"/>
              <w:divBdr>
                <w:top w:val="none" w:sz="0" w:space="0" w:color="auto"/>
                <w:left w:val="none" w:sz="0" w:space="0" w:color="auto"/>
                <w:bottom w:val="none" w:sz="0" w:space="0" w:color="auto"/>
                <w:right w:val="none" w:sz="0" w:space="0" w:color="auto"/>
              </w:divBdr>
            </w:div>
          </w:divsChild>
        </w:div>
        <w:div w:id="460348591">
          <w:marLeft w:val="0"/>
          <w:marRight w:val="0"/>
          <w:marTop w:val="0"/>
          <w:marBottom w:val="0"/>
          <w:divBdr>
            <w:top w:val="none" w:sz="0" w:space="0" w:color="auto"/>
            <w:left w:val="none" w:sz="0" w:space="0" w:color="auto"/>
            <w:bottom w:val="none" w:sz="0" w:space="0" w:color="auto"/>
            <w:right w:val="none" w:sz="0" w:space="0" w:color="auto"/>
          </w:divBdr>
          <w:divsChild>
            <w:div w:id="2051883370">
              <w:marLeft w:val="0"/>
              <w:marRight w:val="0"/>
              <w:marTop w:val="0"/>
              <w:marBottom w:val="0"/>
              <w:divBdr>
                <w:top w:val="none" w:sz="0" w:space="0" w:color="auto"/>
                <w:left w:val="none" w:sz="0" w:space="0" w:color="auto"/>
                <w:bottom w:val="none" w:sz="0" w:space="0" w:color="auto"/>
                <w:right w:val="none" w:sz="0" w:space="0" w:color="auto"/>
              </w:divBdr>
            </w:div>
          </w:divsChild>
        </w:div>
        <w:div w:id="461000965">
          <w:marLeft w:val="0"/>
          <w:marRight w:val="0"/>
          <w:marTop w:val="0"/>
          <w:marBottom w:val="0"/>
          <w:divBdr>
            <w:top w:val="none" w:sz="0" w:space="0" w:color="auto"/>
            <w:left w:val="none" w:sz="0" w:space="0" w:color="auto"/>
            <w:bottom w:val="none" w:sz="0" w:space="0" w:color="auto"/>
            <w:right w:val="none" w:sz="0" w:space="0" w:color="auto"/>
          </w:divBdr>
          <w:divsChild>
            <w:div w:id="1692490379">
              <w:marLeft w:val="0"/>
              <w:marRight w:val="0"/>
              <w:marTop w:val="0"/>
              <w:marBottom w:val="0"/>
              <w:divBdr>
                <w:top w:val="none" w:sz="0" w:space="0" w:color="auto"/>
                <w:left w:val="none" w:sz="0" w:space="0" w:color="auto"/>
                <w:bottom w:val="none" w:sz="0" w:space="0" w:color="auto"/>
                <w:right w:val="none" w:sz="0" w:space="0" w:color="auto"/>
              </w:divBdr>
            </w:div>
          </w:divsChild>
        </w:div>
        <w:div w:id="461193069">
          <w:marLeft w:val="0"/>
          <w:marRight w:val="0"/>
          <w:marTop w:val="0"/>
          <w:marBottom w:val="0"/>
          <w:divBdr>
            <w:top w:val="none" w:sz="0" w:space="0" w:color="auto"/>
            <w:left w:val="none" w:sz="0" w:space="0" w:color="auto"/>
            <w:bottom w:val="none" w:sz="0" w:space="0" w:color="auto"/>
            <w:right w:val="none" w:sz="0" w:space="0" w:color="auto"/>
          </w:divBdr>
          <w:divsChild>
            <w:div w:id="1755323425">
              <w:marLeft w:val="0"/>
              <w:marRight w:val="0"/>
              <w:marTop w:val="0"/>
              <w:marBottom w:val="0"/>
              <w:divBdr>
                <w:top w:val="none" w:sz="0" w:space="0" w:color="auto"/>
                <w:left w:val="none" w:sz="0" w:space="0" w:color="auto"/>
                <w:bottom w:val="none" w:sz="0" w:space="0" w:color="auto"/>
                <w:right w:val="none" w:sz="0" w:space="0" w:color="auto"/>
              </w:divBdr>
            </w:div>
          </w:divsChild>
        </w:div>
        <w:div w:id="465466705">
          <w:marLeft w:val="0"/>
          <w:marRight w:val="0"/>
          <w:marTop w:val="0"/>
          <w:marBottom w:val="0"/>
          <w:divBdr>
            <w:top w:val="none" w:sz="0" w:space="0" w:color="auto"/>
            <w:left w:val="none" w:sz="0" w:space="0" w:color="auto"/>
            <w:bottom w:val="none" w:sz="0" w:space="0" w:color="auto"/>
            <w:right w:val="none" w:sz="0" w:space="0" w:color="auto"/>
          </w:divBdr>
          <w:divsChild>
            <w:div w:id="909778099">
              <w:marLeft w:val="0"/>
              <w:marRight w:val="0"/>
              <w:marTop w:val="0"/>
              <w:marBottom w:val="0"/>
              <w:divBdr>
                <w:top w:val="none" w:sz="0" w:space="0" w:color="auto"/>
                <w:left w:val="none" w:sz="0" w:space="0" w:color="auto"/>
                <w:bottom w:val="none" w:sz="0" w:space="0" w:color="auto"/>
                <w:right w:val="none" w:sz="0" w:space="0" w:color="auto"/>
              </w:divBdr>
            </w:div>
          </w:divsChild>
        </w:div>
        <w:div w:id="467623863">
          <w:marLeft w:val="0"/>
          <w:marRight w:val="0"/>
          <w:marTop w:val="0"/>
          <w:marBottom w:val="0"/>
          <w:divBdr>
            <w:top w:val="none" w:sz="0" w:space="0" w:color="auto"/>
            <w:left w:val="none" w:sz="0" w:space="0" w:color="auto"/>
            <w:bottom w:val="none" w:sz="0" w:space="0" w:color="auto"/>
            <w:right w:val="none" w:sz="0" w:space="0" w:color="auto"/>
          </w:divBdr>
          <w:divsChild>
            <w:div w:id="1268199651">
              <w:marLeft w:val="0"/>
              <w:marRight w:val="0"/>
              <w:marTop w:val="0"/>
              <w:marBottom w:val="0"/>
              <w:divBdr>
                <w:top w:val="none" w:sz="0" w:space="0" w:color="auto"/>
                <w:left w:val="none" w:sz="0" w:space="0" w:color="auto"/>
                <w:bottom w:val="none" w:sz="0" w:space="0" w:color="auto"/>
                <w:right w:val="none" w:sz="0" w:space="0" w:color="auto"/>
              </w:divBdr>
            </w:div>
          </w:divsChild>
        </w:div>
        <w:div w:id="467942385">
          <w:marLeft w:val="0"/>
          <w:marRight w:val="0"/>
          <w:marTop w:val="0"/>
          <w:marBottom w:val="0"/>
          <w:divBdr>
            <w:top w:val="none" w:sz="0" w:space="0" w:color="auto"/>
            <w:left w:val="none" w:sz="0" w:space="0" w:color="auto"/>
            <w:bottom w:val="none" w:sz="0" w:space="0" w:color="auto"/>
            <w:right w:val="none" w:sz="0" w:space="0" w:color="auto"/>
          </w:divBdr>
          <w:divsChild>
            <w:div w:id="2061900779">
              <w:marLeft w:val="0"/>
              <w:marRight w:val="0"/>
              <w:marTop w:val="0"/>
              <w:marBottom w:val="0"/>
              <w:divBdr>
                <w:top w:val="none" w:sz="0" w:space="0" w:color="auto"/>
                <w:left w:val="none" w:sz="0" w:space="0" w:color="auto"/>
                <w:bottom w:val="none" w:sz="0" w:space="0" w:color="auto"/>
                <w:right w:val="none" w:sz="0" w:space="0" w:color="auto"/>
              </w:divBdr>
            </w:div>
          </w:divsChild>
        </w:div>
        <w:div w:id="468398564">
          <w:marLeft w:val="0"/>
          <w:marRight w:val="0"/>
          <w:marTop w:val="0"/>
          <w:marBottom w:val="0"/>
          <w:divBdr>
            <w:top w:val="none" w:sz="0" w:space="0" w:color="auto"/>
            <w:left w:val="none" w:sz="0" w:space="0" w:color="auto"/>
            <w:bottom w:val="none" w:sz="0" w:space="0" w:color="auto"/>
            <w:right w:val="none" w:sz="0" w:space="0" w:color="auto"/>
          </w:divBdr>
          <w:divsChild>
            <w:div w:id="1151748195">
              <w:marLeft w:val="0"/>
              <w:marRight w:val="0"/>
              <w:marTop w:val="0"/>
              <w:marBottom w:val="0"/>
              <w:divBdr>
                <w:top w:val="none" w:sz="0" w:space="0" w:color="auto"/>
                <w:left w:val="none" w:sz="0" w:space="0" w:color="auto"/>
                <w:bottom w:val="none" w:sz="0" w:space="0" w:color="auto"/>
                <w:right w:val="none" w:sz="0" w:space="0" w:color="auto"/>
              </w:divBdr>
            </w:div>
          </w:divsChild>
        </w:div>
        <w:div w:id="470488885">
          <w:marLeft w:val="0"/>
          <w:marRight w:val="0"/>
          <w:marTop w:val="0"/>
          <w:marBottom w:val="0"/>
          <w:divBdr>
            <w:top w:val="none" w:sz="0" w:space="0" w:color="auto"/>
            <w:left w:val="none" w:sz="0" w:space="0" w:color="auto"/>
            <w:bottom w:val="none" w:sz="0" w:space="0" w:color="auto"/>
            <w:right w:val="none" w:sz="0" w:space="0" w:color="auto"/>
          </w:divBdr>
          <w:divsChild>
            <w:div w:id="438915452">
              <w:marLeft w:val="0"/>
              <w:marRight w:val="0"/>
              <w:marTop w:val="0"/>
              <w:marBottom w:val="0"/>
              <w:divBdr>
                <w:top w:val="none" w:sz="0" w:space="0" w:color="auto"/>
                <w:left w:val="none" w:sz="0" w:space="0" w:color="auto"/>
                <w:bottom w:val="none" w:sz="0" w:space="0" w:color="auto"/>
                <w:right w:val="none" w:sz="0" w:space="0" w:color="auto"/>
              </w:divBdr>
            </w:div>
          </w:divsChild>
        </w:div>
        <w:div w:id="471292941">
          <w:marLeft w:val="0"/>
          <w:marRight w:val="0"/>
          <w:marTop w:val="0"/>
          <w:marBottom w:val="0"/>
          <w:divBdr>
            <w:top w:val="none" w:sz="0" w:space="0" w:color="auto"/>
            <w:left w:val="none" w:sz="0" w:space="0" w:color="auto"/>
            <w:bottom w:val="none" w:sz="0" w:space="0" w:color="auto"/>
            <w:right w:val="none" w:sz="0" w:space="0" w:color="auto"/>
          </w:divBdr>
          <w:divsChild>
            <w:div w:id="782501632">
              <w:marLeft w:val="0"/>
              <w:marRight w:val="0"/>
              <w:marTop w:val="0"/>
              <w:marBottom w:val="0"/>
              <w:divBdr>
                <w:top w:val="none" w:sz="0" w:space="0" w:color="auto"/>
                <w:left w:val="none" w:sz="0" w:space="0" w:color="auto"/>
                <w:bottom w:val="none" w:sz="0" w:space="0" w:color="auto"/>
                <w:right w:val="none" w:sz="0" w:space="0" w:color="auto"/>
              </w:divBdr>
            </w:div>
          </w:divsChild>
        </w:div>
        <w:div w:id="471562770">
          <w:marLeft w:val="0"/>
          <w:marRight w:val="0"/>
          <w:marTop w:val="0"/>
          <w:marBottom w:val="0"/>
          <w:divBdr>
            <w:top w:val="none" w:sz="0" w:space="0" w:color="auto"/>
            <w:left w:val="none" w:sz="0" w:space="0" w:color="auto"/>
            <w:bottom w:val="none" w:sz="0" w:space="0" w:color="auto"/>
            <w:right w:val="none" w:sz="0" w:space="0" w:color="auto"/>
          </w:divBdr>
          <w:divsChild>
            <w:div w:id="494607723">
              <w:marLeft w:val="0"/>
              <w:marRight w:val="0"/>
              <w:marTop w:val="0"/>
              <w:marBottom w:val="0"/>
              <w:divBdr>
                <w:top w:val="none" w:sz="0" w:space="0" w:color="auto"/>
                <w:left w:val="none" w:sz="0" w:space="0" w:color="auto"/>
                <w:bottom w:val="none" w:sz="0" w:space="0" w:color="auto"/>
                <w:right w:val="none" w:sz="0" w:space="0" w:color="auto"/>
              </w:divBdr>
            </w:div>
          </w:divsChild>
        </w:div>
        <w:div w:id="473448810">
          <w:marLeft w:val="0"/>
          <w:marRight w:val="0"/>
          <w:marTop w:val="0"/>
          <w:marBottom w:val="0"/>
          <w:divBdr>
            <w:top w:val="none" w:sz="0" w:space="0" w:color="auto"/>
            <w:left w:val="none" w:sz="0" w:space="0" w:color="auto"/>
            <w:bottom w:val="none" w:sz="0" w:space="0" w:color="auto"/>
            <w:right w:val="none" w:sz="0" w:space="0" w:color="auto"/>
          </w:divBdr>
          <w:divsChild>
            <w:div w:id="224030371">
              <w:marLeft w:val="0"/>
              <w:marRight w:val="0"/>
              <w:marTop w:val="0"/>
              <w:marBottom w:val="0"/>
              <w:divBdr>
                <w:top w:val="none" w:sz="0" w:space="0" w:color="auto"/>
                <w:left w:val="none" w:sz="0" w:space="0" w:color="auto"/>
                <w:bottom w:val="none" w:sz="0" w:space="0" w:color="auto"/>
                <w:right w:val="none" w:sz="0" w:space="0" w:color="auto"/>
              </w:divBdr>
            </w:div>
          </w:divsChild>
        </w:div>
        <w:div w:id="475142671">
          <w:marLeft w:val="0"/>
          <w:marRight w:val="0"/>
          <w:marTop w:val="0"/>
          <w:marBottom w:val="0"/>
          <w:divBdr>
            <w:top w:val="none" w:sz="0" w:space="0" w:color="auto"/>
            <w:left w:val="none" w:sz="0" w:space="0" w:color="auto"/>
            <w:bottom w:val="none" w:sz="0" w:space="0" w:color="auto"/>
            <w:right w:val="none" w:sz="0" w:space="0" w:color="auto"/>
          </w:divBdr>
          <w:divsChild>
            <w:div w:id="1434474496">
              <w:marLeft w:val="0"/>
              <w:marRight w:val="0"/>
              <w:marTop w:val="0"/>
              <w:marBottom w:val="0"/>
              <w:divBdr>
                <w:top w:val="none" w:sz="0" w:space="0" w:color="auto"/>
                <w:left w:val="none" w:sz="0" w:space="0" w:color="auto"/>
                <w:bottom w:val="none" w:sz="0" w:space="0" w:color="auto"/>
                <w:right w:val="none" w:sz="0" w:space="0" w:color="auto"/>
              </w:divBdr>
            </w:div>
          </w:divsChild>
        </w:div>
        <w:div w:id="476799054">
          <w:marLeft w:val="0"/>
          <w:marRight w:val="0"/>
          <w:marTop w:val="0"/>
          <w:marBottom w:val="0"/>
          <w:divBdr>
            <w:top w:val="none" w:sz="0" w:space="0" w:color="auto"/>
            <w:left w:val="none" w:sz="0" w:space="0" w:color="auto"/>
            <w:bottom w:val="none" w:sz="0" w:space="0" w:color="auto"/>
            <w:right w:val="none" w:sz="0" w:space="0" w:color="auto"/>
          </w:divBdr>
          <w:divsChild>
            <w:div w:id="215093880">
              <w:marLeft w:val="0"/>
              <w:marRight w:val="0"/>
              <w:marTop w:val="0"/>
              <w:marBottom w:val="0"/>
              <w:divBdr>
                <w:top w:val="none" w:sz="0" w:space="0" w:color="auto"/>
                <w:left w:val="none" w:sz="0" w:space="0" w:color="auto"/>
                <w:bottom w:val="none" w:sz="0" w:space="0" w:color="auto"/>
                <w:right w:val="none" w:sz="0" w:space="0" w:color="auto"/>
              </w:divBdr>
            </w:div>
          </w:divsChild>
        </w:div>
        <w:div w:id="478806757">
          <w:marLeft w:val="0"/>
          <w:marRight w:val="0"/>
          <w:marTop w:val="0"/>
          <w:marBottom w:val="0"/>
          <w:divBdr>
            <w:top w:val="none" w:sz="0" w:space="0" w:color="auto"/>
            <w:left w:val="none" w:sz="0" w:space="0" w:color="auto"/>
            <w:bottom w:val="none" w:sz="0" w:space="0" w:color="auto"/>
            <w:right w:val="none" w:sz="0" w:space="0" w:color="auto"/>
          </w:divBdr>
          <w:divsChild>
            <w:div w:id="879245787">
              <w:marLeft w:val="0"/>
              <w:marRight w:val="0"/>
              <w:marTop w:val="0"/>
              <w:marBottom w:val="0"/>
              <w:divBdr>
                <w:top w:val="none" w:sz="0" w:space="0" w:color="auto"/>
                <w:left w:val="none" w:sz="0" w:space="0" w:color="auto"/>
                <w:bottom w:val="none" w:sz="0" w:space="0" w:color="auto"/>
                <w:right w:val="none" w:sz="0" w:space="0" w:color="auto"/>
              </w:divBdr>
            </w:div>
          </w:divsChild>
        </w:div>
        <w:div w:id="481428937">
          <w:marLeft w:val="0"/>
          <w:marRight w:val="0"/>
          <w:marTop w:val="0"/>
          <w:marBottom w:val="0"/>
          <w:divBdr>
            <w:top w:val="none" w:sz="0" w:space="0" w:color="auto"/>
            <w:left w:val="none" w:sz="0" w:space="0" w:color="auto"/>
            <w:bottom w:val="none" w:sz="0" w:space="0" w:color="auto"/>
            <w:right w:val="none" w:sz="0" w:space="0" w:color="auto"/>
          </w:divBdr>
          <w:divsChild>
            <w:div w:id="956258468">
              <w:marLeft w:val="0"/>
              <w:marRight w:val="0"/>
              <w:marTop w:val="0"/>
              <w:marBottom w:val="0"/>
              <w:divBdr>
                <w:top w:val="none" w:sz="0" w:space="0" w:color="auto"/>
                <w:left w:val="none" w:sz="0" w:space="0" w:color="auto"/>
                <w:bottom w:val="none" w:sz="0" w:space="0" w:color="auto"/>
                <w:right w:val="none" w:sz="0" w:space="0" w:color="auto"/>
              </w:divBdr>
            </w:div>
          </w:divsChild>
        </w:div>
        <w:div w:id="481695443">
          <w:marLeft w:val="0"/>
          <w:marRight w:val="0"/>
          <w:marTop w:val="0"/>
          <w:marBottom w:val="0"/>
          <w:divBdr>
            <w:top w:val="none" w:sz="0" w:space="0" w:color="auto"/>
            <w:left w:val="none" w:sz="0" w:space="0" w:color="auto"/>
            <w:bottom w:val="none" w:sz="0" w:space="0" w:color="auto"/>
            <w:right w:val="none" w:sz="0" w:space="0" w:color="auto"/>
          </w:divBdr>
          <w:divsChild>
            <w:div w:id="1670408427">
              <w:marLeft w:val="0"/>
              <w:marRight w:val="0"/>
              <w:marTop w:val="0"/>
              <w:marBottom w:val="0"/>
              <w:divBdr>
                <w:top w:val="none" w:sz="0" w:space="0" w:color="auto"/>
                <w:left w:val="none" w:sz="0" w:space="0" w:color="auto"/>
                <w:bottom w:val="none" w:sz="0" w:space="0" w:color="auto"/>
                <w:right w:val="none" w:sz="0" w:space="0" w:color="auto"/>
              </w:divBdr>
            </w:div>
          </w:divsChild>
        </w:div>
        <w:div w:id="482505792">
          <w:marLeft w:val="0"/>
          <w:marRight w:val="0"/>
          <w:marTop w:val="0"/>
          <w:marBottom w:val="0"/>
          <w:divBdr>
            <w:top w:val="none" w:sz="0" w:space="0" w:color="auto"/>
            <w:left w:val="none" w:sz="0" w:space="0" w:color="auto"/>
            <w:bottom w:val="none" w:sz="0" w:space="0" w:color="auto"/>
            <w:right w:val="none" w:sz="0" w:space="0" w:color="auto"/>
          </w:divBdr>
          <w:divsChild>
            <w:div w:id="1948154102">
              <w:marLeft w:val="0"/>
              <w:marRight w:val="0"/>
              <w:marTop w:val="0"/>
              <w:marBottom w:val="0"/>
              <w:divBdr>
                <w:top w:val="none" w:sz="0" w:space="0" w:color="auto"/>
                <w:left w:val="none" w:sz="0" w:space="0" w:color="auto"/>
                <w:bottom w:val="none" w:sz="0" w:space="0" w:color="auto"/>
                <w:right w:val="none" w:sz="0" w:space="0" w:color="auto"/>
              </w:divBdr>
            </w:div>
          </w:divsChild>
        </w:div>
        <w:div w:id="482891339">
          <w:marLeft w:val="0"/>
          <w:marRight w:val="0"/>
          <w:marTop w:val="0"/>
          <w:marBottom w:val="0"/>
          <w:divBdr>
            <w:top w:val="none" w:sz="0" w:space="0" w:color="auto"/>
            <w:left w:val="none" w:sz="0" w:space="0" w:color="auto"/>
            <w:bottom w:val="none" w:sz="0" w:space="0" w:color="auto"/>
            <w:right w:val="none" w:sz="0" w:space="0" w:color="auto"/>
          </w:divBdr>
          <w:divsChild>
            <w:div w:id="1408653329">
              <w:marLeft w:val="0"/>
              <w:marRight w:val="0"/>
              <w:marTop w:val="0"/>
              <w:marBottom w:val="0"/>
              <w:divBdr>
                <w:top w:val="none" w:sz="0" w:space="0" w:color="auto"/>
                <w:left w:val="none" w:sz="0" w:space="0" w:color="auto"/>
                <w:bottom w:val="none" w:sz="0" w:space="0" w:color="auto"/>
                <w:right w:val="none" w:sz="0" w:space="0" w:color="auto"/>
              </w:divBdr>
            </w:div>
          </w:divsChild>
        </w:div>
        <w:div w:id="485435327">
          <w:marLeft w:val="0"/>
          <w:marRight w:val="0"/>
          <w:marTop w:val="0"/>
          <w:marBottom w:val="0"/>
          <w:divBdr>
            <w:top w:val="none" w:sz="0" w:space="0" w:color="auto"/>
            <w:left w:val="none" w:sz="0" w:space="0" w:color="auto"/>
            <w:bottom w:val="none" w:sz="0" w:space="0" w:color="auto"/>
            <w:right w:val="none" w:sz="0" w:space="0" w:color="auto"/>
          </w:divBdr>
          <w:divsChild>
            <w:div w:id="1030837611">
              <w:marLeft w:val="0"/>
              <w:marRight w:val="0"/>
              <w:marTop w:val="0"/>
              <w:marBottom w:val="0"/>
              <w:divBdr>
                <w:top w:val="none" w:sz="0" w:space="0" w:color="auto"/>
                <w:left w:val="none" w:sz="0" w:space="0" w:color="auto"/>
                <w:bottom w:val="none" w:sz="0" w:space="0" w:color="auto"/>
                <w:right w:val="none" w:sz="0" w:space="0" w:color="auto"/>
              </w:divBdr>
            </w:div>
          </w:divsChild>
        </w:div>
        <w:div w:id="485710964">
          <w:marLeft w:val="0"/>
          <w:marRight w:val="0"/>
          <w:marTop w:val="0"/>
          <w:marBottom w:val="0"/>
          <w:divBdr>
            <w:top w:val="none" w:sz="0" w:space="0" w:color="auto"/>
            <w:left w:val="none" w:sz="0" w:space="0" w:color="auto"/>
            <w:bottom w:val="none" w:sz="0" w:space="0" w:color="auto"/>
            <w:right w:val="none" w:sz="0" w:space="0" w:color="auto"/>
          </w:divBdr>
          <w:divsChild>
            <w:div w:id="1644583993">
              <w:marLeft w:val="0"/>
              <w:marRight w:val="0"/>
              <w:marTop w:val="0"/>
              <w:marBottom w:val="0"/>
              <w:divBdr>
                <w:top w:val="none" w:sz="0" w:space="0" w:color="auto"/>
                <w:left w:val="none" w:sz="0" w:space="0" w:color="auto"/>
                <w:bottom w:val="none" w:sz="0" w:space="0" w:color="auto"/>
                <w:right w:val="none" w:sz="0" w:space="0" w:color="auto"/>
              </w:divBdr>
            </w:div>
          </w:divsChild>
        </w:div>
        <w:div w:id="487134806">
          <w:marLeft w:val="0"/>
          <w:marRight w:val="0"/>
          <w:marTop w:val="0"/>
          <w:marBottom w:val="0"/>
          <w:divBdr>
            <w:top w:val="none" w:sz="0" w:space="0" w:color="auto"/>
            <w:left w:val="none" w:sz="0" w:space="0" w:color="auto"/>
            <w:bottom w:val="none" w:sz="0" w:space="0" w:color="auto"/>
            <w:right w:val="none" w:sz="0" w:space="0" w:color="auto"/>
          </w:divBdr>
          <w:divsChild>
            <w:div w:id="1734353936">
              <w:marLeft w:val="0"/>
              <w:marRight w:val="0"/>
              <w:marTop w:val="0"/>
              <w:marBottom w:val="0"/>
              <w:divBdr>
                <w:top w:val="none" w:sz="0" w:space="0" w:color="auto"/>
                <w:left w:val="none" w:sz="0" w:space="0" w:color="auto"/>
                <w:bottom w:val="none" w:sz="0" w:space="0" w:color="auto"/>
                <w:right w:val="none" w:sz="0" w:space="0" w:color="auto"/>
              </w:divBdr>
            </w:div>
          </w:divsChild>
        </w:div>
        <w:div w:id="487333157">
          <w:marLeft w:val="0"/>
          <w:marRight w:val="0"/>
          <w:marTop w:val="0"/>
          <w:marBottom w:val="0"/>
          <w:divBdr>
            <w:top w:val="none" w:sz="0" w:space="0" w:color="auto"/>
            <w:left w:val="none" w:sz="0" w:space="0" w:color="auto"/>
            <w:bottom w:val="none" w:sz="0" w:space="0" w:color="auto"/>
            <w:right w:val="none" w:sz="0" w:space="0" w:color="auto"/>
          </w:divBdr>
          <w:divsChild>
            <w:div w:id="1729374011">
              <w:marLeft w:val="0"/>
              <w:marRight w:val="0"/>
              <w:marTop w:val="0"/>
              <w:marBottom w:val="0"/>
              <w:divBdr>
                <w:top w:val="none" w:sz="0" w:space="0" w:color="auto"/>
                <w:left w:val="none" w:sz="0" w:space="0" w:color="auto"/>
                <w:bottom w:val="none" w:sz="0" w:space="0" w:color="auto"/>
                <w:right w:val="none" w:sz="0" w:space="0" w:color="auto"/>
              </w:divBdr>
            </w:div>
          </w:divsChild>
        </w:div>
        <w:div w:id="489832671">
          <w:marLeft w:val="0"/>
          <w:marRight w:val="0"/>
          <w:marTop w:val="0"/>
          <w:marBottom w:val="0"/>
          <w:divBdr>
            <w:top w:val="none" w:sz="0" w:space="0" w:color="auto"/>
            <w:left w:val="none" w:sz="0" w:space="0" w:color="auto"/>
            <w:bottom w:val="none" w:sz="0" w:space="0" w:color="auto"/>
            <w:right w:val="none" w:sz="0" w:space="0" w:color="auto"/>
          </w:divBdr>
          <w:divsChild>
            <w:div w:id="290743771">
              <w:marLeft w:val="0"/>
              <w:marRight w:val="0"/>
              <w:marTop w:val="0"/>
              <w:marBottom w:val="0"/>
              <w:divBdr>
                <w:top w:val="none" w:sz="0" w:space="0" w:color="auto"/>
                <w:left w:val="none" w:sz="0" w:space="0" w:color="auto"/>
                <w:bottom w:val="none" w:sz="0" w:space="0" w:color="auto"/>
                <w:right w:val="none" w:sz="0" w:space="0" w:color="auto"/>
              </w:divBdr>
            </w:div>
          </w:divsChild>
        </w:div>
        <w:div w:id="492066006">
          <w:marLeft w:val="0"/>
          <w:marRight w:val="0"/>
          <w:marTop w:val="0"/>
          <w:marBottom w:val="0"/>
          <w:divBdr>
            <w:top w:val="none" w:sz="0" w:space="0" w:color="auto"/>
            <w:left w:val="none" w:sz="0" w:space="0" w:color="auto"/>
            <w:bottom w:val="none" w:sz="0" w:space="0" w:color="auto"/>
            <w:right w:val="none" w:sz="0" w:space="0" w:color="auto"/>
          </w:divBdr>
          <w:divsChild>
            <w:div w:id="1929775766">
              <w:marLeft w:val="0"/>
              <w:marRight w:val="0"/>
              <w:marTop w:val="0"/>
              <w:marBottom w:val="0"/>
              <w:divBdr>
                <w:top w:val="none" w:sz="0" w:space="0" w:color="auto"/>
                <w:left w:val="none" w:sz="0" w:space="0" w:color="auto"/>
                <w:bottom w:val="none" w:sz="0" w:space="0" w:color="auto"/>
                <w:right w:val="none" w:sz="0" w:space="0" w:color="auto"/>
              </w:divBdr>
            </w:div>
          </w:divsChild>
        </w:div>
        <w:div w:id="494957756">
          <w:marLeft w:val="0"/>
          <w:marRight w:val="0"/>
          <w:marTop w:val="0"/>
          <w:marBottom w:val="0"/>
          <w:divBdr>
            <w:top w:val="none" w:sz="0" w:space="0" w:color="auto"/>
            <w:left w:val="none" w:sz="0" w:space="0" w:color="auto"/>
            <w:bottom w:val="none" w:sz="0" w:space="0" w:color="auto"/>
            <w:right w:val="none" w:sz="0" w:space="0" w:color="auto"/>
          </w:divBdr>
          <w:divsChild>
            <w:div w:id="1362974567">
              <w:marLeft w:val="0"/>
              <w:marRight w:val="0"/>
              <w:marTop w:val="0"/>
              <w:marBottom w:val="0"/>
              <w:divBdr>
                <w:top w:val="none" w:sz="0" w:space="0" w:color="auto"/>
                <w:left w:val="none" w:sz="0" w:space="0" w:color="auto"/>
                <w:bottom w:val="none" w:sz="0" w:space="0" w:color="auto"/>
                <w:right w:val="none" w:sz="0" w:space="0" w:color="auto"/>
              </w:divBdr>
            </w:div>
          </w:divsChild>
        </w:div>
        <w:div w:id="495075683">
          <w:marLeft w:val="0"/>
          <w:marRight w:val="0"/>
          <w:marTop w:val="0"/>
          <w:marBottom w:val="0"/>
          <w:divBdr>
            <w:top w:val="none" w:sz="0" w:space="0" w:color="auto"/>
            <w:left w:val="none" w:sz="0" w:space="0" w:color="auto"/>
            <w:bottom w:val="none" w:sz="0" w:space="0" w:color="auto"/>
            <w:right w:val="none" w:sz="0" w:space="0" w:color="auto"/>
          </w:divBdr>
          <w:divsChild>
            <w:div w:id="483007157">
              <w:marLeft w:val="0"/>
              <w:marRight w:val="0"/>
              <w:marTop w:val="0"/>
              <w:marBottom w:val="0"/>
              <w:divBdr>
                <w:top w:val="none" w:sz="0" w:space="0" w:color="auto"/>
                <w:left w:val="none" w:sz="0" w:space="0" w:color="auto"/>
                <w:bottom w:val="none" w:sz="0" w:space="0" w:color="auto"/>
                <w:right w:val="none" w:sz="0" w:space="0" w:color="auto"/>
              </w:divBdr>
            </w:div>
          </w:divsChild>
        </w:div>
        <w:div w:id="495875375">
          <w:marLeft w:val="0"/>
          <w:marRight w:val="0"/>
          <w:marTop w:val="0"/>
          <w:marBottom w:val="0"/>
          <w:divBdr>
            <w:top w:val="none" w:sz="0" w:space="0" w:color="auto"/>
            <w:left w:val="none" w:sz="0" w:space="0" w:color="auto"/>
            <w:bottom w:val="none" w:sz="0" w:space="0" w:color="auto"/>
            <w:right w:val="none" w:sz="0" w:space="0" w:color="auto"/>
          </w:divBdr>
          <w:divsChild>
            <w:div w:id="2126583487">
              <w:marLeft w:val="0"/>
              <w:marRight w:val="0"/>
              <w:marTop w:val="0"/>
              <w:marBottom w:val="0"/>
              <w:divBdr>
                <w:top w:val="none" w:sz="0" w:space="0" w:color="auto"/>
                <w:left w:val="none" w:sz="0" w:space="0" w:color="auto"/>
                <w:bottom w:val="none" w:sz="0" w:space="0" w:color="auto"/>
                <w:right w:val="none" w:sz="0" w:space="0" w:color="auto"/>
              </w:divBdr>
            </w:div>
          </w:divsChild>
        </w:div>
        <w:div w:id="496652938">
          <w:marLeft w:val="0"/>
          <w:marRight w:val="0"/>
          <w:marTop w:val="0"/>
          <w:marBottom w:val="0"/>
          <w:divBdr>
            <w:top w:val="none" w:sz="0" w:space="0" w:color="auto"/>
            <w:left w:val="none" w:sz="0" w:space="0" w:color="auto"/>
            <w:bottom w:val="none" w:sz="0" w:space="0" w:color="auto"/>
            <w:right w:val="none" w:sz="0" w:space="0" w:color="auto"/>
          </w:divBdr>
          <w:divsChild>
            <w:div w:id="1071776619">
              <w:marLeft w:val="0"/>
              <w:marRight w:val="0"/>
              <w:marTop w:val="0"/>
              <w:marBottom w:val="0"/>
              <w:divBdr>
                <w:top w:val="none" w:sz="0" w:space="0" w:color="auto"/>
                <w:left w:val="none" w:sz="0" w:space="0" w:color="auto"/>
                <w:bottom w:val="none" w:sz="0" w:space="0" w:color="auto"/>
                <w:right w:val="none" w:sz="0" w:space="0" w:color="auto"/>
              </w:divBdr>
            </w:div>
          </w:divsChild>
        </w:div>
        <w:div w:id="497964746">
          <w:marLeft w:val="0"/>
          <w:marRight w:val="0"/>
          <w:marTop w:val="0"/>
          <w:marBottom w:val="0"/>
          <w:divBdr>
            <w:top w:val="none" w:sz="0" w:space="0" w:color="auto"/>
            <w:left w:val="none" w:sz="0" w:space="0" w:color="auto"/>
            <w:bottom w:val="none" w:sz="0" w:space="0" w:color="auto"/>
            <w:right w:val="none" w:sz="0" w:space="0" w:color="auto"/>
          </w:divBdr>
          <w:divsChild>
            <w:div w:id="1649817448">
              <w:marLeft w:val="0"/>
              <w:marRight w:val="0"/>
              <w:marTop w:val="0"/>
              <w:marBottom w:val="0"/>
              <w:divBdr>
                <w:top w:val="none" w:sz="0" w:space="0" w:color="auto"/>
                <w:left w:val="none" w:sz="0" w:space="0" w:color="auto"/>
                <w:bottom w:val="none" w:sz="0" w:space="0" w:color="auto"/>
                <w:right w:val="none" w:sz="0" w:space="0" w:color="auto"/>
              </w:divBdr>
            </w:div>
          </w:divsChild>
        </w:div>
        <w:div w:id="507212025">
          <w:marLeft w:val="0"/>
          <w:marRight w:val="0"/>
          <w:marTop w:val="0"/>
          <w:marBottom w:val="0"/>
          <w:divBdr>
            <w:top w:val="none" w:sz="0" w:space="0" w:color="auto"/>
            <w:left w:val="none" w:sz="0" w:space="0" w:color="auto"/>
            <w:bottom w:val="none" w:sz="0" w:space="0" w:color="auto"/>
            <w:right w:val="none" w:sz="0" w:space="0" w:color="auto"/>
          </w:divBdr>
          <w:divsChild>
            <w:div w:id="2120368333">
              <w:marLeft w:val="0"/>
              <w:marRight w:val="0"/>
              <w:marTop w:val="0"/>
              <w:marBottom w:val="0"/>
              <w:divBdr>
                <w:top w:val="none" w:sz="0" w:space="0" w:color="auto"/>
                <w:left w:val="none" w:sz="0" w:space="0" w:color="auto"/>
                <w:bottom w:val="none" w:sz="0" w:space="0" w:color="auto"/>
                <w:right w:val="none" w:sz="0" w:space="0" w:color="auto"/>
              </w:divBdr>
            </w:div>
          </w:divsChild>
        </w:div>
        <w:div w:id="507256463">
          <w:marLeft w:val="0"/>
          <w:marRight w:val="0"/>
          <w:marTop w:val="0"/>
          <w:marBottom w:val="0"/>
          <w:divBdr>
            <w:top w:val="none" w:sz="0" w:space="0" w:color="auto"/>
            <w:left w:val="none" w:sz="0" w:space="0" w:color="auto"/>
            <w:bottom w:val="none" w:sz="0" w:space="0" w:color="auto"/>
            <w:right w:val="none" w:sz="0" w:space="0" w:color="auto"/>
          </w:divBdr>
          <w:divsChild>
            <w:div w:id="1547453322">
              <w:marLeft w:val="0"/>
              <w:marRight w:val="0"/>
              <w:marTop w:val="0"/>
              <w:marBottom w:val="0"/>
              <w:divBdr>
                <w:top w:val="none" w:sz="0" w:space="0" w:color="auto"/>
                <w:left w:val="none" w:sz="0" w:space="0" w:color="auto"/>
                <w:bottom w:val="none" w:sz="0" w:space="0" w:color="auto"/>
                <w:right w:val="none" w:sz="0" w:space="0" w:color="auto"/>
              </w:divBdr>
            </w:div>
          </w:divsChild>
        </w:div>
        <w:div w:id="507524787">
          <w:marLeft w:val="0"/>
          <w:marRight w:val="0"/>
          <w:marTop w:val="0"/>
          <w:marBottom w:val="0"/>
          <w:divBdr>
            <w:top w:val="none" w:sz="0" w:space="0" w:color="auto"/>
            <w:left w:val="none" w:sz="0" w:space="0" w:color="auto"/>
            <w:bottom w:val="none" w:sz="0" w:space="0" w:color="auto"/>
            <w:right w:val="none" w:sz="0" w:space="0" w:color="auto"/>
          </w:divBdr>
          <w:divsChild>
            <w:div w:id="2116705507">
              <w:marLeft w:val="0"/>
              <w:marRight w:val="0"/>
              <w:marTop w:val="0"/>
              <w:marBottom w:val="0"/>
              <w:divBdr>
                <w:top w:val="none" w:sz="0" w:space="0" w:color="auto"/>
                <w:left w:val="none" w:sz="0" w:space="0" w:color="auto"/>
                <w:bottom w:val="none" w:sz="0" w:space="0" w:color="auto"/>
                <w:right w:val="none" w:sz="0" w:space="0" w:color="auto"/>
              </w:divBdr>
            </w:div>
          </w:divsChild>
        </w:div>
        <w:div w:id="508521754">
          <w:marLeft w:val="0"/>
          <w:marRight w:val="0"/>
          <w:marTop w:val="0"/>
          <w:marBottom w:val="0"/>
          <w:divBdr>
            <w:top w:val="none" w:sz="0" w:space="0" w:color="auto"/>
            <w:left w:val="none" w:sz="0" w:space="0" w:color="auto"/>
            <w:bottom w:val="none" w:sz="0" w:space="0" w:color="auto"/>
            <w:right w:val="none" w:sz="0" w:space="0" w:color="auto"/>
          </w:divBdr>
          <w:divsChild>
            <w:div w:id="1889685213">
              <w:marLeft w:val="0"/>
              <w:marRight w:val="0"/>
              <w:marTop w:val="0"/>
              <w:marBottom w:val="0"/>
              <w:divBdr>
                <w:top w:val="none" w:sz="0" w:space="0" w:color="auto"/>
                <w:left w:val="none" w:sz="0" w:space="0" w:color="auto"/>
                <w:bottom w:val="none" w:sz="0" w:space="0" w:color="auto"/>
                <w:right w:val="none" w:sz="0" w:space="0" w:color="auto"/>
              </w:divBdr>
            </w:div>
          </w:divsChild>
        </w:div>
        <w:div w:id="511838188">
          <w:marLeft w:val="0"/>
          <w:marRight w:val="0"/>
          <w:marTop w:val="0"/>
          <w:marBottom w:val="0"/>
          <w:divBdr>
            <w:top w:val="none" w:sz="0" w:space="0" w:color="auto"/>
            <w:left w:val="none" w:sz="0" w:space="0" w:color="auto"/>
            <w:bottom w:val="none" w:sz="0" w:space="0" w:color="auto"/>
            <w:right w:val="none" w:sz="0" w:space="0" w:color="auto"/>
          </w:divBdr>
          <w:divsChild>
            <w:div w:id="33581891">
              <w:marLeft w:val="0"/>
              <w:marRight w:val="0"/>
              <w:marTop w:val="0"/>
              <w:marBottom w:val="0"/>
              <w:divBdr>
                <w:top w:val="none" w:sz="0" w:space="0" w:color="auto"/>
                <w:left w:val="none" w:sz="0" w:space="0" w:color="auto"/>
                <w:bottom w:val="none" w:sz="0" w:space="0" w:color="auto"/>
                <w:right w:val="none" w:sz="0" w:space="0" w:color="auto"/>
              </w:divBdr>
            </w:div>
          </w:divsChild>
        </w:div>
        <w:div w:id="511989251">
          <w:marLeft w:val="0"/>
          <w:marRight w:val="0"/>
          <w:marTop w:val="0"/>
          <w:marBottom w:val="0"/>
          <w:divBdr>
            <w:top w:val="none" w:sz="0" w:space="0" w:color="auto"/>
            <w:left w:val="none" w:sz="0" w:space="0" w:color="auto"/>
            <w:bottom w:val="none" w:sz="0" w:space="0" w:color="auto"/>
            <w:right w:val="none" w:sz="0" w:space="0" w:color="auto"/>
          </w:divBdr>
          <w:divsChild>
            <w:div w:id="233511358">
              <w:marLeft w:val="0"/>
              <w:marRight w:val="0"/>
              <w:marTop w:val="0"/>
              <w:marBottom w:val="0"/>
              <w:divBdr>
                <w:top w:val="none" w:sz="0" w:space="0" w:color="auto"/>
                <w:left w:val="none" w:sz="0" w:space="0" w:color="auto"/>
                <w:bottom w:val="none" w:sz="0" w:space="0" w:color="auto"/>
                <w:right w:val="none" w:sz="0" w:space="0" w:color="auto"/>
              </w:divBdr>
            </w:div>
          </w:divsChild>
        </w:div>
        <w:div w:id="512454253">
          <w:marLeft w:val="0"/>
          <w:marRight w:val="0"/>
          <w:marTop w:val="0"/>
          <w:marBottom w:val="0"/>
          <w:divBdr>
            <w:top w:val="none" w:sz="0" w:space="0" w:color="auto"/>
            <w:left w:val="none" w:sz="0" w:space="0" w:color="auto"/>
            <w:bottom w:val="none" w:sz="0" w:space="0" w:color="auto"/>
            <w:right w:val="none" w:sz="0" w:space="0" w:color="auto"/>
          </w:divBdr>
          <w:divsChild>
            <w:div w:id="77680736">
              <w:marLeft w:val="0"/>
              <w:marRight w:val="0"/>
              <w:marTop w:val="0"/>
              <w:marBottom w:val="0"/>
              <w:divBdr>
                <w:top w:val="none" w:sz="0" w:space="0" w:color="auto"/>
                <w:left w:val="none" w:sz="0" w:space="0" w:color="auto"/>
                <w:bottom w:val="none" w:sz="0" w:space="0" w:color="auto"/>
                <w:right w:val="none" w:sz="0" w:space="0" w:color="auto"/>
              </w:divBdr>
            </w:div>
          </w:divsChild>
        </w:div>
        <w:div w:id="515658203">
          <w:marLeft w:val="0"/>
          <w:marRight w:val="0"/>
          <w:marTop w:val="0"/>
          <w:marBottom w:val="0"/>
          <w:divBdr>
            <w:top w:val="none" w:sz="0" w:space="0" w:color="auto"/>
            <w:left w:val="none" w:sz="0" w:space="0" w:color="auto"/>
            <w:bottom w:val="none" w:sz="0" w:space="0" w:color="auto"/>
            <w:right w:val="none" w:sz="0" w:space="0" w:color="auto"/>
          </w:divBdr>
          <w:divsChild>
            <w:div w:id="70081707">
              <w:marLeft w:val="0"/>
              <w:marRight w:val="0"/>
              <w:marTop w:val="0"/>
              <w:marBottom w:val="0"/>
              <w:divBdr>
                <w:top w:val="none" w:sz="0" w:space="0" w:color="auto"/>
                <w:left w:val="none" w:sz="0" w:space="0" w:color="auto"/>
                <w:bottom w:val="none" w:sz="0" w:space="0" w:color="auto"/>
                <w:right w:val="none" w:sz="0" w:space="0" w:color="auto"/>
              </w:divBdr>
            </w:div>
          </w:divsChild>
        </w:div>
        <w:div w:id="519439563">
          <w:marLeft w:val="0"/>
          <w:marRight w:val="0"/>
          <w:marTop w:val="0"/>
          <w:marBottom w:val="0"/>
          <w:divBdr>
            <w:top w:val="none" w:sz="0" w:space="0" w:color="auto"/>
            <w:left w:val="none" w:sz="0" w:space="0" w:color="auto"/>
            <w:bottom w:val="none" w:sz="0" w:space="0" w:color="auto"/>
            <w:right w:val="none" w:sz="0" w:space="0" w:color="auto"/>
          </w:divBdr>
          <w:divsChild>
            <w:div w:id="1342046305">
              <w:marLeft w:val="0"/>
              <w:marRight w:val="0"/>
              <w:marTop w:val="0"/>
              <w:marBottom w:val="0"/>
              <w:divBdr>
                <w:top w:val="none" w:sz="0" w:space="0" w:color="auto"/>
                <w:left w:val="none" w:sz="0" w:space="0" w:color="auto"/>
                <w:bottom w:val="none" w:sz="0" w:space="0" w:color="auto"/>
                <w:right w:val="none" w:sz="0" w:space="0" w:color="auto"/>
              </w:divBdr>
            </w:div>
          </w:divsChild>
        </w:div>
        <w:div w:id="520632206">
          <w:marLeft w:val="0"/>
          <w:marRight w:val="0"/>
          <w:marTop w:val="0"/>
          <w:marBottom w:val="0"/>
          <w:divBdr>
            <w:top w:val="none" w:sz="0" w:space="0" w:color="auto"/>
            <w:left w:val="none" w:sz="0" w:space="0" w:color="auto"/>
            <w:bottom w:val="none" w:sz="0" w:space="0" w:color="auto"/>
            <w:right w:val="none" w:sz="0" w:space="0" w:color="auto"/>
          </w:divBdr>
          <w:divsChild>
            <w:div w:id="942231028">
              <w:marLeft w:val="0"/>
              <w:marRight w:val="0"/>
              <w:marTop w:val="0"/>
              <w:marBottom w:val="0"/>
              <w:divBdr>
                <w:top w:val="none" w:sz="0" w:space="0" w:color="auto"/>
                <w:left w:val="none" w:sz="0" w:space="0" w:color="auto"/>
                <w:bottom w:val="none" w:sz="0" w:space="0" w:color="auto"/>
                <w:right w:val="none" w:sz="0" w:space="0" w:color="auto"/>
              </w:divBdr>
            </w:div>
          </w:divsChild>
        </w:div>
        <w:div w:id="520821688">
          <w:marLeft w:val="0"/>
          <w:marRight w:val="0"/>
          <w:marTop w:val="0"/>
          <w:marBottom w:val="0"/>
          <w:divBdr>
            <w:top w:val="none" w:sz="0" w:space="0" w:color="auto"/>
            <w:left w:val="none" w:sz="0" w:space="0" w:color="auto"/>
            <w:bottom w:val="none" w:sz="0" w:space="0" w:color="auto"/>
            <w:right w:val="none" w:sz="0" w:space="0" w:color="auto"/>
          </w:divBdr>
          <w:divsChild>
            <w:div w:id="1673072014">
              <w:marLeft w:val="0"/>
              <w:marRight w:val="0"/>
              <w:marTop w:val="0"/>
              <w:marBottom w:val="0"/>
              <w:divBdr>
                <w:top w:val="none" w:sz="0" w:space="0" w:color="auto"/>
                <w:left w:val="none" w:sz="0" w:space="0" w:color="auto"/>
                <w:bottom w:val="none" w:sz="0" w:space="0" w:color="auto"/>
                <w:right w:val="none" w:sz="0" w:space="0" w:color="auto"/>
              </w:divBdr>
            </w:div>
          </w:divsChild>
        </w:div>
        <w:div w:id="521093743">
          <w:marLeft w:val="0"/>
          <w:marRight w:val="0"/>
          <w:marTop w:val="0"/>
          <w:marBottom w:val="0"/>
          <w:divBdr>
            <w:top w:val="none" w:sz="0" w:space="0" w:color="auto"/>
            <w:left w:val="none" w:sz="0" w:space="0" w:color="auto"/>
            <w:bottom w:val="none" w:sz="0" w:space="0" w:color="auto"/>
            <w:right w:val="none" w:sz="0" w:space="0" w:color="auto"/>
          </w:divBdr>
          <w:divsChild>
            <w:div w:id="1807236231">
              <w:marLeft w:val="0"/>
              <w:marRight w:val="0"/>
              <w:marTop w:val="0"/>
              <w:marBottom w:val="0"/>
              <w:divBdr>
                <w:top w:val="none" w:sz="0" w:space="0" w:color="auto"/>
                <w:left w:val="none" w:sz="0" w:space="0" w:color="auto"/>
                <w:bottom w:val="none" w:sz="0" w:space="0" w:color="auto"/>
                <w:right w:val="none" w:sz="0" w:space="0" w:color="auto"/>
              </w:divBdr>
            </w:div>
          </w:divsChild>
        </w:div>
        <w:div w:id="523176440">
          <w:marLeft w:val="0"/>
          <w:marRight w:val="0"/>
          <w:marTop w:val="0"/>
          <w:marBottom w:val="0"/>
          <w:divBdr>
            <w:top w:val="none" w:sz="0" w:space="0" w:color="auto"/>
            <w:left w:val="none" w:sz="0" w:space="0" w:color="auto"/>
            <w:bottom w:val="none" w:sz="0" w:space="0" w:color="auto"/>
            <w:right w:val="none" w:sz="0" w:space="0" w:color="auto"/>
          </w:divBdr>
          <w:divsChild>
            <w:div w:id="1031343359">
              <w:marLeft w:val="0"/>
              <w:marRight w:val="0"/>
              <w:marTop w:val="0"/>
              <w:marBottom w:val="0"/>
              <w:divBdr>
                <w:top w:val="none" w:sz="0" w:space="0" w:color="auto"/>
                <w:left w:val="none" w:sz="0" w:space="0" w:color="auto"/>
                <w:bottom w:val="none" w:sz="0" w:space="0" w:color="auto"/>
                <w:right w:val="none" w:sz="0" w:space="0" w:color="auto"/>
              </w:divBdr>
            </w:div>
          </w:divsChild>
        </w:div>
        <w:div w:id="523984741">
          <w:marLeft w:val="0"/>
          <w:marRight w:val="0"/>
          <w:marTop w:val="0"/>
          <w:marBottom w:val="0"/>
          <w:divBdr>
            <w:top w:val="none" w:sz="0" w:space="0" w:color="auto"/>
            <w:left w:val="none" w:sz="0" w:space="0" w:color="auto"/>
            <w:bottom w:val="none" w:sz="0" w:space="0" w:color="auto"/>
            <w:right w:val="none" w:sz="0" w:space="0" w:color="auto"/>
          </w:divBdr>
          <w:divsChild>
            <w:div w:id="475029982">
              <w:marLeft w:val="0"/>
              <w:marRight w:val="0"/>
              <w:marTop w:val="0"/>
              <w:marBottom w:val="0"/>
              <w:divBdr>
                <w:top w:val="none" w:sz="0" w:space="0" w:color="auto"/>
                <w:left w:val="none" w:sz="0" w:space="0" w:color="auto"/>
                <w:bottom w:val="none" w:sz="0" w:space="0" w:color="auto"/>
                <w:right w:val="none" w:sz="0" w:space="0" w:color="auto"/>
              </w:divBdr>
            </w:div>
          </w:divsChild>
        </w:div>
        <w:div w:id="527722664">
          <w:marLeft w:val="0"/>
          <w:marRight w:val="0"/>
          <w:marTop w:val="0"/>
          <w:marBottom w:val="0"/>
          <w:divBdr>
            <w:top w:val="none" w:sz="0" w:space="0" w:color="auto"/>
            <w:left w:val="none" w:sz="0" w:space="0" w:color="auto"/>
            <w:bottom w:val="none" w:sz="0" w:space="0" w:color="auto"/>
            <w:right w:val="none" w:sz="0" w:space="0" w:color="auto"/>
          </w:divBdr>
          <w:divsChild>
            <w:div w:id="813066345">
              <w:marLeft w:val="0"/>
              <w:marRight w:val="0"/>
              <w:marTop w:val="0"/>
              <w:marBottom w:val="0"/>
              <w:divBdr>
                <w:top w:val="none" w:sz="0" w:space="0" w:color="auto"/>
                <w:left w:val="none" w:sz="0" w:space="0" w:color="auto"/>
                <w:bottom w:val="none" w:sz="0" w:space="0" w:color="auto"/>
                <w:right w:val="none" w:sz="0" w:space="0" w:color="auto"/>
              </w:divBdr>
            </w:div>
          </w:divsChild>
        </w:div>
        <w:div w:id="530412373">
          <w:marLeft w:val="0"/>
          <w:marRight w:val="0"/>
          <w:marTop w:val="0"/>
          <w:marBottom w:val="0"/>
          <w:divBdr>
            <w:top w:val="none" w:sz="0" w:space="0" w:color="auto"/>
            <w:left w:val="none" w:sz="0" w:space="0" w:color="auto"/>
            <w:bottom w:val="none" w:sz="0" w:space="0" w:color="auto"/>
            <w:right w:val="none" w:sz="0" w:space="0" w:color="auto"/>
          </w:divBdr>
          <w:divsChild>
            <w:div w:id="1119300168">
              <w:marLeft w:val="0"/>
              <w:marRight w:val="0"/>
              <w:marTop w:val="0"/>
              <w:marBottom w:val="0"/>
              <w:divBdr>
                <w:top w:val="none" w:sz="0" w:space="0" w:color="auto"/>
                <w:left w:val="none" w:sz="0" w:space="0" w:color="auto"/>
                <w:bottom w:val="none" w:sz="0" w:space="0" w:color="auto"/>
                <w:right w:val="none" w:sz="0" w:space="0" w:color="auto"/>
              </w:divBdr>
            </w:div>
          </w:divsChild>
        </w:div>
        <w:div w:id="532352823">
          <w:marLeft w:val="0"/>
          <w:marRight w:val="0"/>
          <w:marTop w:val="0"/>
          <w:marBottom w:val="0"/>
          <w:divBdr>
            <w:top w:val="none" w:sz="0" w:space="0" w:color="auto"/>
            <w:left w:val="none" w:sz="0" w:space="0" w:color="auto"/>
            <w:bottom w:val="none" w:sz="0" w:space="0" w:color="auto"/>
            <w:right w:val="none" w:sz="0" w:space="0" w:color="auto"/>
          </w:divBdr>
          <w:divsChild>
            <w:div w:id="1267467685">
              <w:marLeft w:val="0"/>
              <w:marRight w:val="0"/>
              <w:marTop w:val="0"/>
              <w:marBottom w:val="0"/>
              <w:divBdr>
                <w:top w:val="none" w:sz="0" w:space="0" w:color="auto"/>
                <w:left w:val="none" w:sz="0" w:space="0" w:color="auto"/>
                <w:bottom w:val="none" w:sz="0" w:space="0" w:color="auto"/>
                <w:right w:val="none" w:sz="0" w:space="0" w:color="auto"/>
              </w:divBdr>
            </w:div>
          </w:divsChild>
        </w:div>
        <w:div w:id="532692202">
          <w:marLeft w:val="0"/>
          <w:marRight w:val="0"/>
          <w:marTop w:val="0"/>
          <w:marBottom w:val="0"/>
          <w:divBdr>
            <w:top w:val="none" w:sz="0" w:space="0" w:color="auto"/>
            <w:left w:val="none" w:sz="0" w:space="0" w:color="auto"/>
            <w:bottom w:val="none" w:sz="0" w:space="0" w:color="auto"/>
            <w:right w:val="none" w:sz="0" w:space="0" w:color="auto"/>
          </w:divBdr>
          <w:divsChild>
            <w:div w:id="1568538671">
              <w:marLeft w:val="0"/>
              <w:marRight w:val="0"/>
              <w:marTop w:val="0"/>
              <w:marBottom w:val="0"/>
              <w:divBdr>
                <w:top w:val="none" w:sz="0" w:space="0" w:color="auto"/>
                <w:left w:val="none" w:sz="0" w:space="0" w:color="auto"/>
                <w:bottom w:val="none" w:sz="0" w:space="0" w:color="auto"/>
                <w:right w:val="none" w:sz="0" w:space="0" w:color="auto"/>
              </w:divBdr>
            </w:div>
          </w:divsChild>
        </w:div>
        <w:div w:id="535890247">
          <w:marLeft w:val="0"/>
          <w:marRight w:val="0"/>
          <w:marTop w:val="0"/>
          <w:marBottom w:val="0"/>
          <w:divBdr>
            <w:top w:val="none" w:sz="0" w:space="0" w:color="auto"/>
            <w:left w:val="none" w:sz="0" w:space="0" w:color="auto"/>
            <w:bottom w:val="none" w:sz="0" w:space="0" w:color="auto"/>
            <w:right w:val="none" w:sz="0" w:space="0" w:color="auto"/>
          </w:divBdr>
          <w:divsChild>
            <w:div w:id="2028021590">
              <w:marLeft w:val="0"/>
              <w:marRight w:val="0"/>
              <w:marTop w:val="0"/>
              <w:marBottom w:val="0"/>
              <w:divBdr>
                <w:top w:val="none" w:sz="0" w:space="0" w:color="auto"/>
                <w:left w:val="none" w:sz="0" w:space="0" w:color="auto"/>
                <w:bottom w:val="none" w:sz="0" w:space="0" w:color="auto"/>
                <w:right w:val="none" w:sz="0" w:space="0" w:color="auto"/>
              </w:divBdr>
            </w:div>
          </w:divsChild>
        </w:div>
        <w:div w:id="537745554">
          <w:marLeft w:val="0"/>
          <w:marRight w:val="0"/>
          <w:marTop w:val="0"/>
          <w:marBottom w:val="0"/>
          <w:divBdr>
            <w:top w:val="none" w:sz="0" w:space="0" w:color="auto"/>
            <w:left w:val="none" w:sz="0" w:space="0" w:color="auto"/>
            <w:bottom w:val="none" w:sz="0" w:space="0" w:color="auto"/>
            <w:right w:val="none" w:sz="0" w:space="0" w:color="auto"/>
          </w:divBdr>
          <w:divsChild>
            <w:div w:id="1079867351">
              <w:marLeft w:val="0"/>
              <w:marRight w:val="0"/>
              <w:marTop w:val="0"/>
              <w:marBottom w:val="0"/>
              <w:divBdr>
                <w:top w:val="none" w:sz="0" w:space="0" w:color="auto"/>
                <w:left w:val="none" w:sz="0" w:space="0" w:color="auto"/>
                <w:bottom w:val="none" w:sz="0" w:space="0" w:color="auto"/>
                <w:right w:val="none" w:sz="0" w:space="0" w:color="auto"/>
              </w:divBdr>
            </w:div>
          </w:divsChild>
        </w:div>
        <w:div w:id="537858382">
          <w:marLeft w:val="0"/>
          <w:marRight w:val="0"/>
          <w:marTop w:val="0"/>
          <w:marBottom w:val="0"/>
          <w:divBdr>
            <w:top w:val="none" w:sz="0" w:space="0" w:color="auto"/>
            <w:left w:val="none" w:sz="0" w:space="0" w:color="auto"/>
            <w:bottom w:val="none" w:sz="0" w:space="0" w:color="auto"/>
            <w:right w:val="none" w:sz="0" w:space="0" w:color="auto"/>
          </w:divBdr>
          <w:divsChild>
            <w:div w:id="1607423043">
              <w:marLeft w:val="0"/>
              <w:marRight w:val="0"/>
              <w:marTop w:val="0"/>
              <w:marBottom w:val="0"/>
              <w:divBdr>
                <w:top w:val="none" w:sz="0" w:space="0" w:color="auto"/>
                <w:left w:val="none" w:sz="0" w:space="0" w:color="auto"/>
                <w:bottom w:val="none" w:sz="0" w:space="0" w:color="auto"/>
                <w:right w:val="none" w:sz="0" w:space="0" w:color="auto"/>
              </w:divBdr>
            </w:div>
          </w:divsChild>
        </w:div>
        <w:div w:id="538014878">
          <w:marLeft w:val="0"/>
          <w:marRight w:val="0"/>
          <w:marTop w:val="0"/>
          <w:marBottom w:val="0"/>
          <w:divBdr>
            <w:top w:val="none" w:sz="0" w:space="0" w:color="auto"/>
            <w:left w:val="none" w:sz="0" w:space="0" w:color="auto"/>
            <w:bottom w:val="none" w:sz="0" w:space="0" w:color="auto"/>
            <w:right w:val="none" w:sz="0" w:space="0" w:color="auto"/>
          </w:divBdr>
          <w:divsChild>
            <w:div w:id="2140606933">
              <w:marLeft w:val="0"/>
              <w:marRight w:val="0"/>
              <w:marTop w:val="0"/>
              <w:marBottom w:val="0"/>
              <w:divBdr>
                <w:top w:val="none" w:sz="0" w:space="0" w:color="auto"/>
                <w:left w:val="none" w:sz="0" w:space="0" w:color="auto"/>
                <w:bottom w:val="none" w:sz="0" w:space="0" w:color="auto"/>
                <w:right w:val="none" w:sz="0" w:space="0" w:color="auto"/>
              </w:divBdr>
            </w:div>
          </w:divsChild>
        </w:div>
        <w:div w:id="538132076">
          <w:marLeft w:val="0"/>
          <w:marRight w:val="0"/>
          <w:marTop w:val="0"/>
          <w:marBottom w:val="0"/>
          <w:divBdr>
            <w:top w:val="none" w:sz="0" w:space="0" w:color="auto"/>
            <w:left w:val="none" w:sz="0" w:space="0" w:color="auto"/>
            <w:bottom w:val="none" w:sz="0" w:space="0" w:color="auto"/>
            <w:right w:val="none" w:sz="0" w:space="0" w:color="auto"/>
          </w:divBdr>
          <w:divsChild>
            <w:div w:id="1016808964">
              <w:marLeft w:val="0"/>
              <w:marRight w:val="0"/>
              <w:marTop w:val="0"/>
              <w:marBottom w:val="0"/>
              <w:divBdr>
                <w:top w:val="none" w:sz="0" w:space="0" w:color="auto"/>
                <w:left w:val="none" w:sz="0" w:space="0" w:color="auto"/>
                <w:bottom w:val="none" w:sz="0" w:space="0" w:color="auto"/>
                <w:right w:val="none" w:sz="0" w:space="0" w:color="auto"/>
              </w:divBdr>
            </w:div>
          </w:divsChild>
        </w:div>
        <w:div w:id="538279234">
          <w:marLeft w:val="0"/>
          <w:marRight w:val="0"/>
          <w:marTop w:val="0"/>
          <w:marBottom w:val="0"/>
          <w:divBdr>
            <w:top w:val="none" w:sz="0" w:space="0" w:color="auto"/>
            <w:left w:val="none" w:sz="0" w:space="0" w:color="auto"/>
            <w:bottom w:val="none" w:sz="0" w:space="0" w:color="auto"/>
            <w:right w:val="none" w:sz="0" w:space="0" w:color="auto"/>
          </w:divBdr>
          <w:divsChild>
            <w:div w:id="517699203">
              <w:marLeft w:val="0"/>
              <w:marRight w:val="0"/>
              <w:marTop w:val="0"/>
              <w:marBottom w:val="0"/>
              <w:divBdr>
                <w:top w:val="none" w:sz="0" w:space="0" w:color="auto"/>
                <w:left w:val="none" w:sz="0" w:space="0" w:color="auto"/>
                <w:bottom w:val="none" w:sz="0" w:space="0" w:color="auto"/>
                <w:right w:val="none" w:sz="0" w:space="0" w:color="auto"/>
              </w:divBdr>
            </w:div>
          </w:divsChild>
        </w:div>
        <w:div w:id="539436118">
          <w:marLeft w:val="0"/>
          <w:marRight w:val="0"/>
          <w:marTop w:val="0"/>
          <w:marBottom w:val="0"/>
          <w:divBdr>
            <w:top w:val="none" w:sz="0" w:space="0" w:color="auto"/>
            <w:left w:val="none" w:sz="0" w:space="0" w:color="auto"/>
            <w:bottom w:val="none" w:sz="0" w:space="0" w:color="auto"/>
            <w:right w:val="none" w:sz="0" w:space="0" w:color="auto"/>
          </w:divBdr>
          <w:divsChild>
            <w:div w:id="1522082466">
              <w:marLeft w:val="0"/>
              <w:marRight w:val="0"/>
              <w:marTop w:val="0"/>
              <w:marBottom w:val="0"/>
              <w:divBdr>
                <w:top w:val="none" w:sz="0" w:space="0" w:color="auto"/>
                <w:left w:val="none" w:sz="0" w:space="0" w:color="auto"/>
                <w:bottom w:val="none" w:sz="0" w:space="0" w:color="auto"/>
                <w:right w:val="none" w:sz="0" w:space="0" w:color="auto"/>
              </w:divBdr>
            </w:div>
          </w:divsChild>
        </w:div>
        <w:div w:id="539823306">
          <w:marLeft w:val="0"/>
          <w:marRight w:val="0"/>
          <w:marTop w:val="0"/>
          <w:marBottom w:val="0"/>
          <w:divBdr>
            <w:top w:val="none" w:sz="0" w:space="0" w:color="auto"/>
            <w:left w:val="none" w:sz="0" w:space="0" w:color="auto"/>
            <w:bottom w:val="none" w:sz="0" w:space="0" w:color="auto"/>
            <w:right w:val="none" w:sz="0" w:space="0" w:color="auto"/>
          </w:divBdr>
          <w:divsChild>
            <w:div w:id="461116371">
              <w:marLeft w:val="0"/>
              <w:marRight w:val="0"/>
              <w:marTop w:val="0"/>
              <w:marBottom w:val="0"/>
              <w:divBdr>
                <w:top w:val="none" w:sz="0" w:space="0" w:color="auto"/>
                <w:left w:val="none" w:sz="0" w:space="0" w:color="auto"/>
                <w:bottom w:val="none" w:sz="0" w:space="0" w:color="auto"/>
                <w:right w:val="none" w:sz="0" w:space="0" w:color="auto"/>
              </w:divBdr>
            </w:div>
          </w:divsChild>
        </w:div>
        <w:div w:id="539896322">
          <w:marLeft w:val="0"/>
          <w:marRight w:val="0"/>
          <w:marTop w:val="0"/>
          <w:marBottom w:val="0"/>
          <w:divBdr>
            <w:top w:val="none" w:sz="0" w:space="0" w:color="auto"/>
            <w:left w:val="none" w:sz="0" w:space="0" w:color="auto"/>
            <w:bottom w:val="none" w:sz="0" w:space="0" w:color="auto"/>
            <w:right w:val="none" w:sz="0" w:space="0" w:color="auto"/>
          </w:divBdr>
          <w:divsChild>
            <w:div w:id="1153177772">
              <w:marLeft w:val="0"/>
              <w:marRight w:val="0"/>
              <w:marTop w:val="0"/>
              <w:marBottom w:val="0"/>
              <w:divBdr>
                <w:top w:val="none" w:sz="0" w:space="0" w:color="auto"/>
                <w:left w:val="none" w:sz="0" w:space="0" w:color="auto"/>
                <w:bottom w:val="none" w:sz="0" w:space="0" w:color="auto"/>
                <w:right w:val="none" w:sz="0" w:space="0" w:color="auto"/>
              </w:divBdr>
            </w:div>
          </w:divsChild>
        </w:div>
        <w:div w:id="540364947">
          <w:marLeft w:val="0"/>
          <w:marRight w:val="0"/>
          <w:marTop w:val="0"/>
          <w:marBottom w:val="0"/>
          <w:divBdr>
            <w:top w:val="none" w:sz="0" w:space="0" w:color="auto"/>
            <w:left w:val="none" w:sz="0" w:space="0" w:color="auto"/>
            <w:bottom w:val="none" w:sz="0" w:space="0" w:color="auto"/>
            <w:right w:val="none" w:sz="0" w:space="0" w:color="auto"/>
          </w:divBdr>
          <w:divsChild>
            <w:div w:id="300886580">
              <w:marLeft w:val="0"/>
              <w:marRight w:val="0"/>
              <w:marTop w:val="0"/>
              <w:marBottom w:val="0"/>
              <w:divBdr>
                <w:top w:val="none" w:sz="0" w:space="0" w:color="auto"/>
                <w:left w:val="none" w:sz="0" w:space="0" w:color="auto"/>
                <w:bottom w:val="none" w:sz="0" w:space="0" w:color="auto"/>
                <w:right w:val="none" w:sz="0" w:space="0" w:color="auto"/>
              </w:divBdr>
            </w:div>
          </w:divsChild>
        </w:div>
        <w:div w:id="543637964">
          <w:marLeft w:val="0"/>
          <w:marRight w:val="0"/>
          <w:marTop w:val="0"/>
          <w:marBottom w:val="0"/>
          <w:divBdr>
            <w:top w:val="none" w:sz="0" w:space="0" w:color="auto"/>
            <w:left w:val="none" w:sz="0" w:space="0" w:color="auto"/>
            <w:bottom w:val="none" w:sz="0" w:space="0" w:color="auto"/>
            <w:right w:val="none" w:sz="0" w:space="0" w:color="auto"/>
          </w:divBdr>
          <w:divsChild>
            <w:div w:id="1983801946">
              <w:marLeft w:val="0"/>
              <w:marRight w:val="0"/>
              <w:marTop w:val="0"/>
              <w:marBottom w:val="0"/>
              <w:divBdr>
                <w:top w:val="none" w:sz="0" w:space="0" w:color="auto"/>
                <w:left w:val="none" w:sz="0" w:space="0" w:color="auto"/>
                <w:bottom w:val="none" w:sz="0" w:space="0" w:color="auto"/>
                <w:right w:val="none" w:sz="0" w:space="0" w:color="auto"/>
              </w:divBdr>
            </w:div>
          </w:divsChild>
        </w:div>
        <w:div w:id="547688368">
          <w:marLeft w:val="0"/>
          <w:marRight w:val="0"/>
          <w:marTop w:val="0"/>
          <w:marBottom w:val="0"/>
          <w:divBdr>
            <w:top w:val="none" w:sz="0" w:space="0" w:color="auto"/>
            <w:left w:val="none" w:sz="0" w:space="0" w:color="auto"/>
            <w:bottom w:val="none" w:sz="0" w:space="0" w:color="auto"/>
            <w:right w:val="none" w:sz="0" w:space="0" w:color="auto"/>
          </w:divBdr>
          <w:divsChild>
            <w:div w:id="1917395074">
              <w:marLeft w:val="0"/>
              <w:marRight w:val="0"/>
              <w:marTop w:val="0"/>
              <w:marBottom w:val="0"/>
              <w:divBdr>
                <w:top w:val="none" w:sz="0" w:space="0" w:color="auto"/>
                <w:left w:val="none" w:sz="0" w:space="0" w:color="auto"/>
                <w:bottom w:val="none" w:sz="0" w:space="0" w:color="auto"/>
                <w:right w:val="none" w:sz="0" w:space="0" w:color="auto"/>
              </w:divBdr>
            </w:div>
          </w:divsChild>
        </w:div>
        <w:div w:id="549465067">
          <w:marLeft w:val="0"/>
          <w:marRight w:val="0"/>
          <w:marTop w:val="0"/>
          <w:marBottom w:val="0"/>
          <w:divBdr>
            <w:top w:val="none" w:sz="0" w:space="0" w:color="auto"/>
            <w:left w:val="none" w:sz="0" w:space="0" w:color="auto"/>
            <w:bottom w:val="none" w:sz="0" w:space="0" w:color="auto"/>
            <w:right w:val="none" w:sz="0" w:space="0" w:color="auto"/>
          </w:divBdr>
          <w:divsChild>
            <w:div w:id="436214576">
              <w:marLeft w:val="0"/>
              <w:marRight w:val="0"/>
              <w:marTop w:val="0"/>
              <w:marBottom w:val="0"/>
              <w:divBdr>
                <w:top w:val="none" w:sz="0" w:space="0" w:color="auto"/>
                <w:left w:val="none" w:sz="0" w:space="0" w:color="auto"/>
                <w:bottom w:val="none" w:sz="0" w:space="0" w:color="auto"/>
                <w:right w:val="none" w:sz="0" w:space="0" w:color="auto"/>
              </w:divBdr>
            </w:div>
          </w:divsChild>
        </w:div>
        <w:div w:id="549802656">
          <w:marLeft w:val="0"/>
          <w:marRight w:val="0"/>
          <w:marTop w:val="0"/>
          <w:marBottom w:val="0"/>
          <w:divBdr>
            <w:top w:val="none" w:sz="0" w:space="0" w:color="auto"/>
            <w:left w:val="none" w:sz="0" w:space="0" w:color="auto"/>
            <w:bottom w:val="none" w:sz="0" w:space="0" w:color="auto"/>
            <w:right w:val="none" w:sz="0" w:space="0" w:color="auto"/>
          </w:divBdr>
          <w:divsChild>
            <w:div w:id="991910572">
              <w:marLeft w:val="0"/>
              <w:marRight w:val="0"/>
              <w:marTop w:val="0"/>
              <w:marBottom w:val="0"/>
              <w:divBdr>
                <w:top w:val="none" w:sz="0" w:space="0" w:color="auto"/>
                <w:left w:val="none" w:sz="0" w:space="0" w:color="auto"/>
                <w:bottom w:val="none" w:sz="0" w:space="0" w:color="auto"/>
                <w:right w:val="none" w:sz="0" w:space="0" w:color="auto"/>
              </w:divBdr>
            </w:div>
          </w:divsChild>
        </w:div>
        <w:div w:id="552934801">
          <w:marLeft w:val="0"/>
          <w:marRight w:val="0"/>
          <w:marTop w:val="0"/>
          <w:marBottom w:val="0"/>
          <w:divBdr>
            <w:top w:val="none" w:sz="0" w:space="0" w:color="auto"/>
            <w:left w:val="none" w:sz="0" w:space="0" w:color="auto"/>
            <w:bottom w:val="none" w:sz="0" w:space="0" w:color="auto"/>
            <w:right w:val="none" w:sz="0" w:space="0" w:color="auto"/>
          </w:divBdr>
          <w:divsChild>
            <w:div w:id="185219957">
              <w:marLeft w:val="0"/>
              <w:marRight w:val="0"/>
              <w:marTop w:val="0"/>
              <w:marBottom w:val="0"/>
              <w:divBdr>
                <w:top w:val="none" w:sz="0" w:space="0" w:color="auto"/>
                <w:left w:val="none" w:sz="0" w:space="0" w:color="auto"/>
                <w:bottom w:val="none" w:sz="0" w:space="0" w:color="auto"/>
                <w:right w:val="none" w:sz="0" w:space="0" w:color="auto"/>
              </w:divBdr>
            </w:div>
          </w:divsChild>
        </w:div>
        <w:div w:id="555236598">
          <w:marLeft w:val="0"/>
          <w:marRight w:val="0"/>
          <w:marTop w:val="0"/>
          <w:marBottom w:val="0"/>
          <w:divBdr>
            <w:top w:val="none" w:sz="0" w:space="0" w:color="auto"/>
            <w:left w:val="none" w:sz="0" w:space="0" w:color="auto"/>
            <w:bottom w:val="none" w:sz="0" w:space="0" w:color="auto"/>
            <w:right w:val="none" w:sz="0" w:space="0" w:color="auto"/>
          </w:divBdr>
          <w:divsChild>
            <w:div w:id="1906605249">
              <w:marLeft w:val="0"/>
              <w:marRight w:val="0"/>
              <w:marTop w:val="0"/>
              <w:marBottom w:val="0"/>
              <w:divBdr>
                <w:top w:val="none" w:sz="0" w:space="0" w:color="auto"/>
                <w:left w:val="none" w:sz="0" w:space="0" w:color="auto"/>
                <w:bottom w:val="none" w:sz="0" w:space="0" w:color="auto"/>
                <w:right w:val="none" w:sz="0" w:space="0" w:color="auto"/>
              </w:divBdr>
            </w:div>
          </w:divsChild>
        </w:div>
        <w:div w:id="556817669">
          <w:marLeft w:val="0"/>
          <w:marRight w:val="0"/>
          <w:marTop w:val="0"/>
          <w:marBottom w:val="0"/>
          <w:divBdr>
            <w:top w:val="none" w:sz="0" w:space="0" w:color="auto"/>
            <w:left w:val="none" w:sz="0" w:space="0" w:color="auto"/>
            <w:bottom w:val="none" w:sz="0" w:space="0" w:color="auto"/>
            <w:right w:val="none" w:sz="0" w:space="0" w:color="auto"/>
          </w:divBdr>
          <w:divsChild>
            <w:div w:id="689797479">
              <w:marLeft w:val="0"/>
              <w:marRight w:val="0"/>
              <w:marTop w:val="0"/>
              <w:marBottom w:val="0"/>
              <w:divBdr>
                <w:top w:val="none" w:sz="0" w:space="0" w:color="auto"/>
                <w:left w:val="none" w:sz="0" w:space="0" w:color="auto"/>
                <w:bottom w:val="none" w:sz="0" w:space="0" w:color="auto"/>
                <w:right w:val="none" w:sz="0" w:space="0" w:color="auto"/>
              </w:divBdr>
            </w:div>
          </w:divsChild>
        </w:div>
        <w:div w:id="560022437">
          <w:marLeft w:val="0"/>
          <w:marRight w:val="0"/>
          <w:marTop w:val="0"/>
          <w:marBottom w:val="0"/>
          <w:divBdr>
            <w:top w:val="none" w:sz="0" w:space="0" w:color="auto"/>
            <w:left w:val="none" w:sz="0" w:space="0" w:color="auto"/>
            <w:bottom w:val="none" w:sz="0" w:space="0" w:color="auto"/>
            <w:right w:val="none" w:sz="0" w:space="0" w:color="auto"/>
          </w:divBdr>
          <w:divsChild>
            <w:div w:id="993874834">
              <w:marLeft w:val="0"/>
              <w:marRight w:val="0"/>
              <w:marTop w:val="0"/>
              <w:marBottom w:val="0"/>
              <w:divBdr>
                <w:top w:val="none" w:sz="0" w:space="0" w:color="auto"/>
                <w:left w:val="none" w:sz="0" w:space="0" w:color="auto"/>
                <w:bottom w:val="none" w:sz="0" w:space="0" w:color="auto"/>
                <w:right w:val="none" w:sz="0" w:space="0" w:color="auto"/>
              </w:divBdr>
            </w:div>
          </w:divsChild>
        </w:div>
        <w:div w:id="560481019">
          <w:marLeft w:val="0"/>
          <w:marRight w:val="0"/>
          <w:marTop w:val="0"/>
          <w:marBottom w:val="0"/>
          <w:divBdr>
            <w:top w:val="none" w:sz="0" w:space="0" w:color="auto"/>
            <w:left w:val="none" w:sz="0" w:space="0" w:color="auto"/>
            <w:bottom w:val="none" w:sz="0" w:space="0" w:color="auto"/>
            <w:right w:val="none" w:sz="0" w:space="0" w:color="auto"/>
          </w:divBdr>
          <w:divsChild>
            <w:div w:id="1223979157">
              <w:marLeft w:val="0"/>
              <w:marRight w:val="0"/>
              <w:marTop w:val="0"/>
              <w:marBottom w:val="0"/>
              <w:divBdr>
                <w:top w:val="none" w:sz="0" w:space="0" w:color="auto"/>
                <w:left w:val="none" w:sz="0" w:space="0" w:color="auto"/>
                <w:bottom w:val="none" w:sz="0" w:space="0" w:color="auto"/>
                <w:right w:val="none" w:sz="0" w:space="0" w:color="auto"/>
              </w:divBdr>
            </w:div>
          </w:divsChild>
        </w:div>
        <w:div w:id="561134321">
          <w:marLeft w:val="0"/>
          <w:marRight w:val="0"/>
          <w:marTop w:val="0"/>
          <w:marBottom w:val="0"/>
          <w:divBdr>
            <w:top w:val="none" w:sz="0" w:space="0" w:color="auto"/>
            <w:left w:val="none" w:sz="0" w:space="0" w:color="auto"/>
            <w:bottom w:val="none" w:sz="0" w:space="0" w:color="auto"/>
            <w:right w:val="none" w:sz="0" w:space="0" w:color="auto"/>
          </w:divBdr>
          <w:divsChild>
            <w:div w:id="1473212478">
              <w:marLeft w:val="0"/>
              <w:marRight w:val="0"/>
              <w:marTop w:val="0"/>
              <w:marBottom w:val="0"/>
              <w:divBdr>
                <w:top w:val="none" w:sz="0" w:space="0" w:color="auto"/>
                <w:left w:val="none" w:sz="0" w:space="0" w:color="auto"/>
                <w:bottom w:val="none" w:sz="0" w:space="0" w:color="auto"/>
                <w:right w:val="none" w:sz="0" w:space="0" w:color="auto"/>
              </w:divBdr>
            </w:div>
          </w:divsChild>
        </w:div>
        <w:div w:id="562258280">
          <w:marLeft w:val="0"/>
          <w:marRight w:val="0"/>
          <w:marTop w:val="0"/>
          <w:marBottom w:val="0"/>
          <w:divBdr>
            <w:top w:val="none" w:sz="0" w:space="0" w:color="auto"/>
            <w:left w:val="none" w:sz="0" w:space="0" w:color="auto"/>
            <w:bottom w:val="none" w:sz="0" w:space="0" w:color="auto"/>
            <w:right w:val="none" w:sz="0" w:space="0" w:color="auto"/>
          </w:divBdr>
          <w:divsChild>
            <w:div w:id="1922790973">
              <w:marLeft w:val="0"/>
              <w:marRight w:val="0"/>
              <w:marTop w:val="0"/>
              <w:marBottom w:val="0"/>
              <w:divBdr>
                <w:top w:val="none" w:sz="0" w:space="0" w:color="auto"/>
                <w:left w:val="none" w:sz="0" w:space="0" w:color="auto"/>
                <w:bottom w:val="none" w:sz="0" w:space="0" w:color="auto"/>
                <w:right w:val="none" w:sz="0" w:space="0" w:color="auto"/>
              </w:divBdr>
            </w:div>
          </w:divsChild>
        </w:div>
        <w:div w:id="562450367">
          <w:marLeft w:val="0"/>
          <w:marRight w:val="0"/>
          <w:marTop w:val="0"/>
          <w:marBottom w:val="0"/>
          <w:divBdr>
            <w:top w:val="none" w:sz="0" w:space="0" w:color="auto"/>
            <w:left w:val="none" w:sz="0" w:space="0" w:color="auto"/>
            <w:bottom w:val="none" w:sz="0" w:space="0" w:color="auto"/>
            <w:right w:val="none" w:sz="0" w:space="0" w:color="auto"/>
          </w:divBdr>
          <w:divsChild>
            <w:div w:id="474953983">
              <w:marLeft w:val="0"/>
              <w:marRight w:val="0"/>
              <w:marTop w:val="0"/>
              <w:marBottom w:val="0"/>
              <w:divBdr>
                <w:top w:val="none" w:sz="0" w:space="0" w:color="auto"/>
                <w:left w:val="none" w:sz="0" w:space="0" w:color="auto"/>
                <w:bottom w:val="none" w:sz="0" w:space="0" w:color="auto"/>
                <w:right w:val="none" w:sz="0" w:space="0" w:color="auto"/>
              </w:divBdr>
            </w:div>
          </w:divsChild>
        </w:div>
        <w:div w:id="562912547">
          <w:marLeft w:val="0"/>
          <w:marRight w:val="0"/>
          <w:marTop w:val="0"/>
          <w:marBottom w:val="0"/>
          <w:divBdr>
            <w:top w:val="none" w:sz="0" w:space="0" w:color="auto"/>
            <w:left w:val="none" w:sz="0" w:space="0" w:color="auto"/>
            <w:bottom w:val="none" w:sz="0" w:space="0" w:color="auto"/>
            <w:right w:val="none" w:sz="0" w:space="0" w:color="auto"/>
          </w:divBdr>
          <w:divsChild>
            <w:div w:id="232201632">
              <w:marLeft w:val="0"/>
              <w:marRight w:val="0"/>
              <w:marTop w:val="0"/>
              <w:marBottom w:val="0"/>
              <w:divBdr>
                <w:top w:val="none" w:sz="0" w:space="0" w:color="auto"/>
                <w:left w:val="none" w:sz="0" w:space="0" w:color="auto"/>
                <w:bottom w:val="none" w:sz="0" w:space="0" w:color="auto"/>
                <w:right w:val="none" w:sz="0" w:space="0" w:color="auto"/>
              </w:divBdr>
            </w:div>
          </w:divsChild>
        </w:div>
        <w:div w:id="563102518">
          <w:marLeft w:val="0"/>
          <w:marRight w:val="0"/>
          <w:marTop w:val="0"/>
          <w:marBottom w:val="0"/>
          <w:divBdr>
            <w:top w:val="none" w:sz="0" w:space="0" w:color="auto"/>
            <w:left w:val="none" w:sz="0" w:space="0" w:color="auto"/>
            <w:bottom w:val="none" w:sz="0" w:space="0" w:color="auto"/>
            <w:right w:val="none" w:sz="0" w:space="0" w:color="auto"/>
          </w:divBdr>
          <w:divsChild>
            <w:div w:id="30693897">
              <w:marLeft w:val="0"/>
              <w:marRight w:val="0"/>
              <w:marTop w:val="0"/>
              <w:marBottom w:val="0"/>
              <w:divBdr>
                <w:top w:val="none" w:sz="0" w:space="0" w:color="auto"/>
                <w:left w:val="none" w:sz="0" w:space="0" w:color="auto"/>
                <w:bottom w:val="none" w:sz="0" w:space="0" w:color="auto"/>
                <w:right w:val="none" w:sz="0" w:space="0" w:color="auto"/>
              </w:divBdr>
            </w:div>
          </w:divsChild>
        </w:div>
        <w:div w:id="564294647">
          <w:marLeft w:val="0"/>
          <w:marRight w:val="0"/>
          <w:marTop w:val="0"/>
          <w:marBottom w:val="0"/>
          <w:divBdr>
            <w:top w:val="none" w:sz="0" w:space="0" w:color="auto"/>
            <w:left w:val="none" w:sz="0" w:space="0" w:color="auto"/>
            <w:bottom w:val="none" w:sz="0" w:space="0" w:color="auto"/>
            <w:right w:val="none" w:sz="0" w:space="0" w:color="auto"/>
          </w:divBdr>
          <w:divsChild>
            <w:div w:id="1303269312">
              <w:marLeft w:val="0"/>
              <w:marRight w:val="0"/>
              <w:marTop w:val="0"/>
              <w:marBottom w:val="0"/>
              <w:divBdr>
                <w:top w:val="none" w:sz="0" w:space="0" w:color="auto"/>
                <w:left w:val="none" w:sz="0" w:space="0" w:color="auto"/>
                <w:bottom w:val="none" w:sz="0" w:space="0" w:color="auto"/>
                <w:right w:val="none" w:sz="0" w:space="0" w:color="auto"/>
              </w:divBdr>
            </w:div>
          </w:divsChild>
        </w:div>
        <w:div w:id="565260584">
          <w:marLeft w:val="0"/>
          <w:marRight w:val="0"/>
          <w:marTop w:val="0"/>
          <w:marBottom w:val="0"/>
          <w:divBdr>
            <w:top w:val="none" w:sz="0" w:space="0" w:color="auto"/>
            <w:left w:val="none" w:sz="0" w:space="0" w:color="auto"/>
            <w:bottom w:val="none" w:sz="0" w:space="0" w:color="auto"/>
            <w:right w:val="none" w:sz="0" w:space="0" w:color="auto"/>
          </w:divBdr>
          <w:divsChild>
            <w:div w:id="60830351">
              <w:marLeft w:val="0"/>
              <w:marRight w:val="0"/>
              <w:marTop w:val="0"/>
              <w:marBottom w:val="0"/>
              <w:divBdr>
                <w:top w:val="none" w:sz="0" w:space="0" w:color="auto"/>
                <w:left w:val="none" w:sz="0" w:space="0" w:color="auto"/>
                <w:bottom w:val="none" w:sz="0" w:space="0" w:color="auto"/>
                <w:right w:val="none" w:sz="0" w:space="0" w:color="auto"/>
              </w:divBdr>
            </w:div>
          </w:divsChild>
        </w:div>
        <w:div w:id="566038274">
          <w:marLeft w:val="0"/>
          <w:marRight w:val="0"/>
          <w:marTop w:val="0"/>
          <w:marBottom w:val="0"/>
          <w:divBdr>
            <w:top w:val="none" w:sz="0" w:space="0" w:color="auto"/>
            <w:left w:val="none" w:sz="0" w:space="0" w:color="auto"/>
            <w:bottom w:val="none" w:sz="0" w:space="0" w:color="auto"/>
            <w:right w:val="none" w:sz="0" w:space="0" w:color="auto"/>
          </w:divBdr>
          <w:divsChild>
            <w:div w:id="1492911042">
              <w:marLeft w:val="0"/>
              <w:marRight w:val="0"/>
              <w:marTop w:val="0"/>
              <w:marBottom w:val="0"/>
              <w:divBdr>
                <w:top w:val="none" w:sz="0" w:space="0" w:color="auto"/>
                <w:left w:val="none" w:sz="0" w:space="0" w:color="auto"/>
                <w:bottom w:val="none" w:sz="0" w:space="0" w:color="auto"/>
                <w:right w:val="none" w:sz="0" w:space="0" w:color="auto"/>
              </w:divBdr>
            </w:div>
          </w:divsChild>
        </w:div>
        <w:div w:id="566114918">
          <w:marLeft w:val="0"/>
          <w:marRight w:val="0"/>
          <w:marTop w:val="0"/>
          <w:marBottom w:val="0"/>
          <w:divBdr>
            <w:top w:val="none" w:sz="0" w:space="0" w:color="auto"/>
            <w:left w:val="none" w:sz="0" w:space="0" w:color="auto"/>
            <w:bottom w:val="none" w:sz="0" w:space="0" w:color="auto"/>
            <w:right w:val="none" w:sz="0" w:space="0" w:color="auto"/>
          </w:divBdr>
          <w:divsChild>
            <w:div w:id="1628850836">
              <w:marLeft w:val="0"/>
              <w:marRight w:val="0"/>
              <w:marTop w:val="0"/>
              <w:marBottom w:val="0"/>
              <w:divBdr>
                <w:top w:val="none" w:sz="0" w:space="0" w:color="auto"/>
                <w:left w:val="none" w:sz="0" w:space="0" w:color="auto"/>
                <w:bottom w:val="none" w:sz="0" w:space="0" w:color="auto"/>
                <w:right w:val="none" w:sz="0" w:space="0" w:color="auto"/>
              </w:divBdr>
            </w:div>
          </w:divsChild>
        </w:div>
        <w:div w:id="568656533">
          <w:marLeft w:val="0"/>
          <w:marRight w:val="0"/>
          <w:marTop w:val="0"/>
          <w:marBottom w:val="0"/>
          <w:divBdr>
            <w:top w:val="none" w:sz="0" w:space="0" w:color="auto"/>
            <w:left w:val="none" w:sz="0" w:space="0" w:color="auto"/>
            <w:bottom w:val="none" w:sz="0" w:space="0" w:color="auto"/>
            <w:right w:val="none" w:sz="0" w:space="0" w:color="auto"/>
          </w:divBdr>
          <w:divsChild>
            <w:div w:id="233440397">
              <w:marLeft w:val="0"/>
              <w:marRight w:val="0"/>
              <w:marTop w:val="0"/>
              <w:marBottom w:val="0"/>
              <w:divBdr>
                <w:top w:val="none" w:sz="0" w:space="0" w:color="auto"/>
                <w:left w:val="none" w:sz="0" w:space="0" w:color="auto"/>
                <w:bottom w:val="none" w:sz="0" w:space="0" w:color="auto"/>
                <w:right w:val="none" w:sz="0" w:space="0" w:color="auto"/>
              </w:divBdr>
            </w:div>
          </w:divsChild>
        </w:div>
        <w:div w:id="568810616">
          <w:marLeft w:val="0"/>
          <w:marRight w:val="0"/>
          <w:marTop w:val="0"/>
          <w:marBottom w:val="0"/>
          <w:divBdr>
            <w:top w:val="none" w:sz="0" w:space="0" w:color="auto"/>
            <w:left w:val="none" w:sz="0" w:space="0" w:color="auto"/>
            <w:bottom w:val="none" w:sz="0" w:space="0" w:color="auto"/>
            <w:right w:val="none" w:sz="0" w:space="0" w:color="auto"/>
          </w:divBdr>
          <w:divsChild>
            <w:div w:id="1772162100">
              <w:marLeft w:val="0"/>
              <w:marRight w:val="0"/>
              <w:marTop w:val="0"/>
              <w:marBottom w:val="0"/>
              <w:divBdr>
                <w:top w:val="none" w:sz="0" w:space="0" w:color="auto"/>
                <w:left w:val="none" w:sz="0" w:space="0" w:color="auto"/>
                <w:bottom w:val="none" w:sz="0" w:space="0" w:color="auto"/>
                <w:right w:val="none" w:sz="0" w:space="0" w:color="auto"/>
              </w:divBdr>
            </w:div>
          </w:divsChild>
        </w:div>
        <w:div w:id="570240780">
          <w:marLeft w:val="0"/>
          <w:marRight w:val="0"/>
          <w:marTop w:val="0"/>
          <w:marBottom w:val="0"/>
          <w:divBdr>
            <w:top w:val="none" w:sz="0" w:space="0" w:color="auto"/>
            <w:left w:val="none" w:sz="0" w:space="0" w:color="auto"/>
            <w:bottom w:val="none" w:sz="0" w:space="0" w:color="auto"/>
            <w:right w:val="none" w:sz="0" w:space="0" w:color="auto"/>
          </w:divBdr>
          <w:divsChild>
            <w:div w:id="1318994129">
              <w:marLeft w:val="0"/>
              <w:marRight w:val="0"/>
              <w:marTop w:val="0"/>
              <w:marBottom w:val="0"/>
              <w:divBdr>
                <w:top w:val="none" w:sz="0" w:space="0" w:color="auto"/>
                <w:left w:val="none" w:sz="0" w:space="0" w:color="auto"/>
                <w:bottom w:val="none" w:sz="0" w:space="0" w:color="auto"/>
                <w:right w:val="none" w:sz="0" w:space="0" w:color="auto"/>
              </w:divBdr>
            </w:div>
          </w:divsChild>
        </w:div>
        <w:div w:id="574822774">
          <w:marLeft w:val="0"/>
          <w:marRight w:val="0"/>
          <w:marTop w:val="0"/>
          <w:marBottom w:val="0"/>
          <w:divBdr>
            <w:top w:val="none" w:sz="0" w:space="0" w:color="auto"/>
            <w:left w:val="none" w:sz="0" w:space="0" w:color="auto"/>
            <w:bottom w:val="none" w:sz="0" w:space="0" w:color="auto"/>
            <w:right w:val="none" w:sz="0" w:space="0" w:color="auto"/>
          </w:divBdr>
          <w:divsChild>
            <w:div w:id="794370228">
              <w:marLeft w:val="0"/>
              <w:marRight w:val="0"/>
              <w:marTop w:val="0"/>
              <w:marBottom w:val="0"/>
              <w:divBdr>
                <w:top w:val="none" w:sz="0" w:space="0" w:color="auto"/>
                <w:left w:val="none" w:sz="0" w:space="0" w:color="auto"/>
                <w:bottom w:val="none" w:sz="0" w:space="0" w:color="auto"/>
                <w:right w:val="none" w:sz="0" w:space="0" w:color="auto"/>
              </w:divBdr>
            </w:div>
          </w:divsChild>
        </w:div>
        <w:div w:id="576021133">
          <w:marLeft w:val="0"/>
          <w:marRight w:val="0"/>
          <w:marTop w:val="0"/>
          <w:marBottom w:val="0"/>
          <w:divBdr>
            <w:top w:val="none" w:sz="0" w:space="0" w:color="auto"/>
            <w:left w:val="none" w:sz="0" w:space="0" w:color="auto"/>
            <w:bottom w:val="none" w:sz="0" w:space="0" w:color="auto"/>
            <w:right w:val="none" w:sz="0" w:space="0" w:color="auto"/>
          </w:divBdr>
          <w:divsChild>
            <w:div w:id="1099984534">
              <w:marLeft w:val="0"/>
              <w:marRight w:val="0"/>
              <w:marTop w:val="0"/>
              <w:marBottom w:val="0"/>
              <w:divBdr>
                <w:top w:val="none" w:sz="0" w:space="0" w:color="auto"/>
                <w:left w:val="none" w:sz="0" w:space="0" w:color="auto"/>
                <w:bottom w:val="none" w:sz="0" w:space="0" w:color="auto"/>
                <w:right w:val="none" w:sz="0" w:space="0" w:color="auto"/>
              </w:divBdr>
            </w:div>
          </w:divsChild>
        </w:div>
        <w:div w:id="576600656">
          <w:marLeft w:val="0"/>
          <w:marRight w:val="0"/>
          <w:marTop w:val="0"/>
          <w:marBottom w:val="0"/>
          <w:divBdr>
            <w:top w:val="none" w:sz="0" w:space="0" w:color="auto"/>
            <w:left w:val="none" w:sz="0" w:space="0" w:color="auto"/>
            <w:bottom w:val="none" w:sz="0" w:space="0" w:color="auto"/>
            <w:right w:val="none" w:sz="0" w:space="0" w:color="auto"/>
          </w:divBdr>
          <w:divsChild>
            <w:div w:id="1854343306">
              <w:marLeft w:val="0"/>
              <w:marRight w:val="0"/>
              <w:marTop w:val="0"/>
              <w:marBottom w:val="0"/>
              <w:divBdr>
                <w:top w:val="none" w:sz="0" w:space="0" w:color="auto"/>
                <w:left w:val="none" w:sz="0" w:space="0" w:color="auto"/>
                <w:bottom w:val="none" w:sz="0" w:space="0" w:color="auto"/>
                <w:right w:val="none" w:sz="0" w:space="0" w:color="auto"/>
              </w:divBdr>
            </w:div>
          </w:divsChild>
        </w:div>
        <w:div w:id="577520459">
          <w:marLeft w:val="0"/>
          <w:marRight w:val="0"/>
          <w:marTop w:val="0"/>
          <w:marBottom w:val="0"/>
          <w:divBdr>
            <w:top w:val="none" w:sz="0" w:space="0" w:color="auto"/>
            <w:left w:val="none" w:sz="0" w:space="0" w:color="auto"/>
            <w:bottom w:val="none" w:sz="0" w:space="0" w:color="auto"/>
            <w:right w:val="none" w:sz="0" w:space="0" w:color="auto"/>
          </w:divBdr>
          <w:divsChild>
            <w:div w:id="462504011">
              <w:marLeft w:val="0"/>
              <w:marRight w:val="0"/>
              <w:marTop w:val="0"/>
              <w:marBottom w:val="0"/>
              <w:divBdr>
                <w:top w:val="none" w:sz="0" w:space="0" w:color="auto"/>
                <w:left w:val="none" w:sz="0" w:space="0" w:color="auto"/>
                <w:bottom w:val="none" w:sz="0" w:space="0" w:color="auto"/>
                <w:right w:val="none" w:sz="0" w:space="0" w:color="auto"/>
              </w:divBdr>
            </w:div>
          </w:divsChild>
        </w:div>
        <w:div w:id="577832700">
          <w:marLeft w:val="0"/>
          <w:marRight w:val="0"/>
          <w:marTop w:val="0"/>
          <w:marBottom w:val="0"/>
          <w:divBdr>
            <w:top w:val="none" w:sz="0" w:space="0" w:color="auto"/>
            <w:left w:val="none" w:sz="0" w:space="0" w:color="auto"/>
            <w:bottom w:val="none" w:sz="0" w:space="0" w:color="auto"/>
            <w:right w:val="none" w:sz="0" w:space="0" w:color="auto"/>
          </w:divBdr>
          <w:divsChild>
            <w:div w:id="2031448883">
              <w:marLeft w:val="0"/>
              <w:marRight w:val="0"/>
              <w:marTop w:val="0"/>
              <w:marBottom w:val="0"/>
              <w:divBdr>
                <w:top w:val="none" w:sz="0" w:space="0" w:color="auto"/>
                <w:left w:val="none" w:sz="0" w:space="0" w:color="auto"/>
                <w:bottom w:val="none" w:sz="0" w:space="0" w:color="auto"/>
                <w:right w:val="none" w:sz="0" w:space="0" w:color="auto"/>
              </w:divBdr>
            </w:div>
          </w:divsChild>
        </w:div>
        <w:div w:id="577904886">
          <w:marLeft w:val="0"/>
          <w:marRight w:val="0"/>
          <w:marTop w:val="0"/>
          <w:marBottom w:val="0"/>
          <w:divBdr>
            <w:top w:val="none" w:sz="0" w:space="0" w:color="auto"/>
            <w:left w:val="none" w:sz="0" w:space="0" w:color="auto"/>
            <w:bottom w:val="none" w:sz="0" w:space="0" w:color="auto"/>
            <w:right w:val="none" w:sz="0" w:space="0" w:color="auto"/>
          </w:divBdr>
          <w:divsChild>
            <w:div w:id="1541090308">
              <w:marLeft w:val="0"/>
              <w:marRight w:val="0"/>
              <w:marTop w:val="0"/>
              <w:marBottom w:val="0"/>
              <w:divBdr>
                <w:top w:val="none" w:sz="0" w:space="0" w:color="auto"/>
                <w:left w:val="none" w:sz="0" w:space="0" w:color="auto"/>
                <w:bottom w:val="none" w:sz="0" w:space="0" w:color="auto"/>
                <w:right w:val="none" w:sz="0" w:space="0" w:color="auto"/>
              </w:divBdr>
            </w:div>
          </w:divsChild>
        </w:div>
        <w:div w:id="581449781">
          <w:marLeft w:val="0"/>
          <w:marRight w:val="0"/>
          <w:marTop w:val="0"/>
          <w:marBottom w:val="0"/>
          <w:divBdr>
            <w:top w:val="none" w:sz="0" w:space="0" w:color="auto"/>
            <w:left w:val="none" w:sz="0" w:space="0" w:color="auto"/>
            <w:bottom w:val="none" w:sz="0" w:space="0" w:color="auto"/>
            <w:right w:val="none" w:sz="0" w:space="0" w:color="auto"/>
          </w:divBdr>
          <w:divsChild>
            <w:div w:id="468472005">
              <w:marLeft w:val="0"/>
              <w:marRight w:val="0"/>
              <w:marTop w:val="0"/>
              <w:marBottom w:val="0"/>
              <w:divBdr>
                <w:top w:val="none" w:sz="0" w:space="0" w:color="auto"/>
                <w:left w:val="none" w:sz="0" w:space="0" w:color="auto"/>
                <w:bottom w:val="none" w:sz="0" w:space="0" w:color="auto"/>
                <w:right w:val="none" w:sz="0" w:space="0" w:color="auto"/>
              </w:divBdr>
            </w:div>
          </w:divsChild>
        </w:div>
        <w:div w:id="581837296">
          <w:marLeft w:val="0"/>
          <w:marRight w:val="0"/>
          <w:marTop w:val="0"/>
          <w:marBottom w:val="0"/>
          <w:divBdr>
            <w:top w:val="none" w:sz="0" w:space="0" w:color="auto"/>
            <w:left w:val="none" w:sz="0" w:space="0" w:color="auto"/>
            <w:bottom w:val="none" w:sz="0" w:space="0" w:color="auto"/>
            <w:right w:val="none" w:sz="0" w:space="0" w:color="auto"/>
          </w:divBdr>
          <w:divsChild>
            <w:div w:id="1248073223">
              <w:marLeft w:val="0"/>
              <w:marRight w:val="0"/>
              <w:marTop w:val="0"/>
              <w:marBottom w:val="0"/>
              <w:divBdr>
                <w:top w:val="none" w:sz="0" w:space="0" w:color="auto"/>
                <w:left w:val="none" w:sz="0" w:space="0" w:color="auto"/>
                <w:bottom w:val="none" w:sz="0" w:space="0" w:color="auto"/>
                <w:right w:val="none" w:sz="0" w:space="0" w:color="auto"/>
              </w:divBdr>
            </w:div>
          </w:divsChild>
        </w:div>
        <w:div w:id="584730674">
          <w:marLeft w:val="0"/>
          <w:marRight w:val="0"/>
          <w:marTop w:val="0"/>
          <w:marBottom w:val="0"/>
          <w:divBdr>
            <w:top w:val="none" w:sz="0" w:space="0" w:color="auto"/>
            <w:left w:val="none" w:sz="0" w:space="0" w:color="auto"/>
            <w:bottom w:val="none" w:sz="0" w:space="0" w:color="auto"/>
            <w:right w:val="none" w:sz="0" w:space="0" w:color="auto"/>
          </w:divBdr>
          <w:divsChild>
            <w:div w:id="834686021">
              <w:marLeft w:val="0"/>
              <w:marRight w:val="0"/>
              <w:marTop w:val="0"/>
              <w:marBottom w:val="0"/>
              <w:divBdr>
                <w:top w:val="none" w:sz="0" w:space="0" w:color="auto"/>
                <w:left w:val="none" w:sz="0" w:space="0" w:color="auto"/>
                <w:bottom w:val="none" w:sz="0" w:space="0" w:color="auto"/>
                <w:right w:val="none" w:sz="0" w:space="0" w:color="auto"/>
              </w:divBdr>
            </w:div>
          </w:divsChild>
        </w:div>
        <w:div w:id="585650392">
          <w:marLeft w:val="0"/>
          <w:marRight w:val="0"/>
          <w:marTop w:val="0"/>
          <w:marBottom w:val="0"/>
          <w:divBdr>
            <w:top w:val="none" w:sz="0" w:space="0" w:color="auto"/>
            <w:left w:val="none" w:sz="0" w:space="0" w:color="auto"/>
            <w:bottom w:val="none" w:sz="0" w:space="0" w:color="auto"/>
            <w:right w:val="none" w:sz="0" w:space="0" w:color="auto"/>
          </w:divBdr>
          <w:divsChild>
            <w:div w:id="1465347107">
              <w:marLeft w:val="0"/>
              <w:marRight w:val="0"/>
              <w:marTop w:val="0"/>
              <w:marBottom w:val="0"/>
              <w:divBdr>
                <w:top w:val="none" w:sz="0" w:space="0" w:color="auto"/>
                <w:left w:val="none" w:sz="0" w:space="0" w:color="auto"/>
                <w:bottom w:val="none" w:sz="0" w:space="0" w:color="auto"/>
                <w:right w:val="none" w:sz="0" w:space="0" w:color="auto"/>
              </w:divBdr>
            </w:div>
          </w:divsChild>
        </w:div>
        <w:div w:id="587737769">
          <w:marLeft w:val="0"/>
          <w:marRight w:val="0"/>
          <w:marTop w:val="0"/>
          <w:marBottom w:val="0"/>
          <w:divBdr>
            <w:top w:val="none" w:sz="0" w:space="0" w:color="auto"/>
            <w:left w:val="none" w:sz="0" w:space="0" w:color="auto"/>
            <w:bottom w:val="none" w:sz="0" w:space="0" w:color="auto"/>
            <w:right w:val="none" w:sz="0" w:space="0" w:color="auto"/>
          </w:divBdr>
          <w:divsChild>
            <w:div w:id="1116213327">
              <w:marLeft w:val="0"/>
              <w:marRight w:val="0"/>
              <w:marTop w:val="0"/>
              <w:marBottom w:val="0"/>
              <w:divBdr>
                <w:top w:val="none" w:sz="0" w:space="0" w:color="auto"/>
                <w:left w:val="none" w:sz="0" w:space="0" w:color="auto"/>
                <w:bottom w:val="none" w:sz="0" w:space="0" w:color="auto"/>
                <w:right w:val="none" w:sz="0" w:space="0" w:color="auto"/>
              </w:divBdr>
            </w:div>
          </w:divsChild>
        </w:div>
        <w:div w:id="587930911">
          <w:marLeft w:val="0"/>
          <w:marRight w:val="0"/>
          <w:marTop w:val="0"/>
          <w:marBottom w:val="0"/>
          <w:divBdr>
            <w:top w:val="none" w:sz="0" w:space="0" w:color="auto"/>
            <w:left w:val="none" w:sz="0" w:space="0" w:color="auto"/>
            <w:bottom w:val="none" w:sz="0" w:space="0" w:color="auto"/>
            <w:right w:val="none" w:sz="0" w:space="0" w:color="auto"/>
          </w:divBdr>
          <w:divsChild>
            <w:div w:id="128473759">
              <w:marLeft w:val="0"/>
              <w:marRight w:val="0"/>
              <w:marTop w:val="0"/>
              <w:marBottom w:val="0"/>
              <w:divBdr>
                <w:top w:val="none" w:sz="0" w:space="0" w:color="auto"/>
                <w:left w:val="none" w:sz="0" w:space="0" w:color="auto"/>
                <w:bottom w:val="none" w:sz="0" w:space="0" w:color="auto"/>
                <w:right w:val="none" w:sz="0" w:space="0" w:color="auto"/>
              </w:divBdr>
            </w:div>
          </w:divsChild>
        </w:div>
        <w:div w:id="588974243">
          <w:marLeft w:val="0"/>
          <w:marRight w:val="0"/>
          <w:marTop w:val="0"/>
          <w:marBottom w:val="0"/>
          <w:divBdr>
            <w:top w:val="none" w:sz="0" w:space="0" w:color="auto"/>
            <w:left w:val="none" w:sz="0" w:space="0" w:color="auto"/>
            <w:bottom w:val="none" w:sz="0" w:space="0" w:color="auto"/>
            <w:right w:val="none" w:sz="0" w:space="0" w:color="auto"/>
          </w:divBdr>
          <w:divsChild>
            <w:div w:id="2096895115">
              <w:marLeft w:val="0"/>
              <w:marRight w:val="0"/>
              <w:marTop w:val="0"/>
              <w:marBottom w:val="0"/>
              <w:divBdr>
                <w:top w:val="none" w:sz="0" w:space="0" w:color="auto"/>
                <w:left w:val="none" w:sz="0" w:space="0" w:color="auto"/>
                <w:bottom w:val="none" w:sz="0" w:space="0" w:color="auto"/>
                <w:right w:val="none" w:sz="0" w:space="0" w:color="auto"/>
              </w:divBdr>
            </w:div>
          </w:divsChild>
        </w:div>
        <w:div w:id="590237618">
          <w:marLeft w:val="0"/>
          <w:marRight w:val="0"/>
          <w:marTop w:val="0"/>
          <w:marBottom w:val="0"/>
          <w:divBdr>
            <w:top w:val="none" w:sz="0" w:space="0" w:color="auto"/>
            <w:left w:val="none" w:sz="0" w:space="0" w:color="auto"/>
            <w:bottom w:val="none" w:sz="0" w:space="0" w:color="auto"/>
            <w:right w:val="none" w:sz="0" w:space="0" w:color="auto"/>
          </w:divBdr>
          <w:divsChild>
            <w:div w:id="2123455742">
              <w:marLeft w:val="0"/>
              <w:marRight w:val="0"/>
              <w:marTop w:val="0"/>
              <w:marBottom w:val="0"/>
              <w:divBdr>
                <w:top w:val="none" w:sz="0" w:space="0" w:color="auto"/>
                <w:left w:val="none" w:sz="0" w:space="0" w:color="auto"/>
                <w:bottom w:val="none" w:sz="0" w:space="0" w:color="auto"/>
                <w:right w:val="none" w:sz="0" w:space="0" w:color="auto"/>
              </w:divBdr>
            </w:div>
          </w:divsChild>
        </w:div>
        <w:div w:id="591165150">
          <w:marLeft w:val="0"/>
          <w:marRight w:val="0"/>
          <w:marTop w:val="0"/>
          <w:marBottom w:val="0"/>
          <w:divBdr>
            <w:top w:val="none" w:sz="0" w:space="0" w:color="auto"/>
            <w:left w:val="none" w:sz="0" w:space="0" w:color="auto"/>
            <w:bottom w:val="none" w:sz="0" w:space="0" w:color="auto"/>
            <w:right w:val="none" w:sz="0" w:space="0" w:color="auto"/>
          </w:divBdr>
          <w:divsChild>
            <w:div w:id="2019458321">
              <w:marLeft w:val="0"/>
              <w:marRight w:val="0"/>
              <w:marTop w:val="0"/>
              <w:marBottom w:val="0"/>
              <w:divBdr>
                <w:top w:val="none" w:sz="0" w:space="0" w:color="auto"/>
                <w:left w:val="none" w:sz="0" w:space="0" w:color="auto"/>
                <w:bottom w:val="none" w:sz="0" w:space="0" w:color="auto"/>
                <w:right w:val="none" w:sz="0" w:space="0" w:color="auto"/>
              </w:divBdr>
            </w:div>
          </w:divsChild>
        </w:div>
        <w:div w:id="592514204">
          <w:marLeft w:val="0"/>
          <w:marRight w:val="0"/>
          <w:marTop w:val="0"/>
          <w:marBottom w:val="0"/>
          <w:divBdr>
            <w:top w:val="none" w:sz="0" w:space="0" w:color="auto"/>
            <w:left w:val="none" w:sz="0" w:space="0" w:color="auto"/>
            <w:bottom w:val="none" w:sz="0" w:space="0" w:color="auto"/>
            <w:right w:val="none" w:sz="0" w:space="0" w:color="auto"/>
          </w:divBdr>
          <w:divsChild>
            <w:div w:id="1796555084">
              <w:marLeft w:val="0"/>
              <w:marRight w:val="0"/>
              <w:marTop w:val="0"/>
              <w:marBottom w:val="0"/>
              <w:divBdr>
                <w:top w:val="none" w:sz="0" w:space="0" w:color="auto"/>
                <w:left w:val="none" w:sz="0" w:space="0" w:color="auto"/>
                <w:bottom w:val="none" w:sz="0" w:space="0" w:color="auto"/>
                <w:right w:val="none" w:sz="0" w:space="0" w:color="auto"/>
              </w:divBdr>
            </w:div>
          </w:divsChild>
        </w:div>
        <w:div w:id="596711868">
          <w:marLeft w:val="0"/>
          <w:marRight w:val="0"/>
          <w:marTop w:val="0"/>
          <w:marBottom w:val="0"/>
          <w:divBdr>
            <w:top w:val="none" w:sz="0" w:space="0" w:color="auto"/>
            <w:left w:val="none" w:sz="0" w:space="0" w:color="auto"/>
            <w:bottom w:val="none" w:sz="0" w:space="0" w:color="auto"/>
            <w:right w:val="none" w:sz="0" w:space="0" w:color="auto"/>
          </w:divBdr>
          <w:divsChild>
            <w:div w:id="184025706">
              <w:marLeft w:val="0"/>
              <w:marRight w:val="0"/>
              <w:marTop w:val="0"/>
              <w:marBottom w:val="0"/>
              <w:divBdr>
                <w:top w:val="none" w:sz="0" w:space="0" w:color="auto"/>
                <w:left w:val="none" w:sz="0" w:space="0" w:color="auto"/>
                <w:bottom w:val="none" w:sz="0" w:space="0" w:color="auto"/>
                <w:right w:val="none" w:sz="0" w:space="0" w:color="auto"/>
              </w:divBdr>
            </w:div>
          </w:divsChild>
        </w:div>
        <w:div w:id="599337714">
          <w:marLeft w:val="0"/>
          <w:marRight w:val="0"/>
          <w:marTop w:val="0"/>
          <w:marBottom w:val="0"/>
          <w:divBdr>
            <w:top w:val="none" w:sz="0" w:space="0" w:color="auto"/>
            <w:left w:val="none" w:sz="0" w:space="0" w:color="auto"/>
            <w:bottom w:val="none" w:sz="0" w:space="0" w:color="auto"/>
            <w:right w:val="none" w:sz="0" w:space="0" w:color="auto"/>
          </w:divBdr>
          <w:divsChild>
            <w:div w:id="1957828203">
              <w:marLeft w:val="0"/>
              <w:marRight w:val="0"/>
              <w:marTop w:val="0"/>
              <w:marBottom w:val="0"/>
              <w:divBdr>
                <w:top w:val="none" w:sz="0" w:space="0" w:color="auto"/>
                <w:left w:val="none" w:sz="0" w:space="0" w:color="auto"/>
                <w:bottom w:val="none" w:sz="0" w:space="0" w:color="auto"/>
                <w:right w:val="none" w:sz="0" w:space="0" w:color="auto"/>
              </w:divBdr>
            </w:div>
          </w:divsChild>
        </w:div>
        <w:div w:id="601036108">
          <w:marLeft w:val="0"/>
          <w:marRight w:val="0"/>
          <w:marTop w:val="0"/>
          <w:marBottom w:val="0"/>
          <w:divBdr>
            <w:top w:val="none" w:sz="0" w:space="0" w:color="auto"/>
            <w:left w:val="none" w:sz="0" w:space="0" w:color="auto"/>
            <w:bottom w:val="none" w:sz="0" w:space="0" w:color="auto"/>
            <w:right w:val="none" w:sz="0" w:space="0" w:color="auto"/>
          </w:divBdr>
          <w:divsChild>
            <w:div w:id="1654141473">
              <w:marLeft w:val="0"/>
              <w:marRight w:val="0"/>
              <w:marTop w:val="0"/>
              <w:marBottom w:val="0"/>
              <w:divBdr>
                <w:top w:val="none" w:sz="0" w:space="0" w:color="auto"/>
                <w:left w:val="none" w:sz="0" w:space="0" w:color="auto"/>
                <w:bottom w:val="none" w:sz="0" w:space="0" w:color="auto"/>
                <w:right w:val="none" w:sz="0" w:space="0" w:color="auto"/>
              </w:divBdr>
            </w:div>
          </w:divsChild>
        </w:div>
        <w:div w:id="602759648">
          <w:marLeft w:val="0"/>
          <w:marRight w:val="0"/>
          <w:marTop w:val="0"/>
          <w:marBottom w:val="0"/>
          <w:divBdr>
            <w:top w:val="none" w:sz="0" w:space="0" w:color="auto"/>
            <w:left w:val="none" w:sz="0" w:space="0" w:color="auto"/>
            <w:bottom w:val="none" w:sz="0" w:space="0" w:color="auto"/>
            <w:right w:val="none" w:sz="0" w:space="0" w:color="auto"/>
          </w:divBdr>
          <w:divsChild>
            <w:div w:id="138304336">
              <w:marLeft w:val="0"/>
              <w:marRight w:val="0"/>
              <w:marTop w:val="0"/>
              <w:marBottom w:val="0"/>
              <w:divBdr>
                <w:top w:val="none" w:sz="0" w:space="0" w:color="auto"/>
                <w:left w:val="none" w:sz="0" w:space="0" w:color="auto"/>
                <w:bottom w:val="none" w:sz="0" w:space="0" w:color="auto"/>
                <w:right w:val="none" w:sz="0" w:space="0" w:color="auto"/>
              </w:divBdr>
            </w:div>
          </w:divsChild>
        </w:div>
        <w:div w:id="602809256">
          <w:marLeft w:val="0"/>
          <w:marRight w:val="0"/>
          <w:marTop w:val="0"/>
          <w:marBottom w:val="0"/>
          <w:divBdr>
            <w:top w:val="none" w:sz="0" w:space="0" w:color="auto"/>
            <w:left w:val="none" w:sz="0" w:space="0" w:color="auto"/>
            <w:bottom w:val="none" w:sz="0" w:space="0" w:color="auto"/>
            <w:right w:val="none" w:sz="0" w:space="0" w:color="auto"/>
          </w:divBdr>
          <w:divsChild>
            <w:div w:id="1269779602">
              <w:marLeft w:val="0"/>
              <w:marRight w:val="0"/>
              <w:marTop w:val="0"/>
              <w:marBottom w:val="0"/>
              <w:divBdr>
                <w:top w:val="none" w:sz="0" w:space="0" w:color="auto"/>
                <w:left w:val="none" w:sz="0" w:space="0" w:color="auto"/>
                <w:bottom w:val="none" w:sz="0" w:space="0" w:color="auto"/>
                <w:right w:val="none" w:sz="0" w:space="0" w:color="auto"/>
              </w:divBdr>
            </w:div>
          </w:divsChild>
        </w:div>
        <w:div w:id="604576341">
          <w:marLeft w:val="0"/>
          <w:marRight w:val="0"/>
          <w:marTop w:val="0"/>
          <w:marBottom w:val="0"/>
          <w:divBdr>
            <w:top w:val="none" w:sz="0" w:space="0" w:color="auto"/>
            <w:left w:val="none" w:sz="0" w:space="0" w:color="auto"/>
            <w:bottom w:val="none" w:sz="0" w:space="0" w:color="auto"/>
            <w:right w:val="none" w:sz="0" w:space="0" w:color="auto"/>
          </w:divBdr>
          <w:divsChild>
            <w:div w:id="1821918704">
              <w:marLeft w:val="0"/>
              <w:marRight w:val="0"/>
              <w:marTop w:val="0"/>
              <w:marBottom w:val="0"/>
              <w:divBdr>
                <w:top w:val="none" w:sz="0" w:space="0" w:color="auto"/>
                <w:left w:val="none" w:sz="0" w:space="0" w:color="auto"/>
                <w:bottom w:val="none" w:sz="0" w:space="0" w:color="auto"/>
                <w:right w:val="none" w:sz="0" w:space="0" w:color="auto"/>
              </w:divBdr>
            </w:div>
          </w:divsChild>
        </w:div>
        <w:div w:id="606960032">
          <w:marLeft w:val="0"/>
          <w:marRight w:val="0"/>
          <w:marTop w:val="0"/>
          <w:marBottom w:val="0"/>
          <w:divBdr>
            <w:top w:val="none" w:sz="0" w:space="0" w:color="auto"/>
            <w:left w:val="none" w:sz="0" w:space="0" w:color="auto"/>
            <w:bottom w:val="none" w:sz="0" w:space="0" w:color="auto"/>
            <w:right w:val="none" w:sz="0" w:space="0" w:color="auto"/>
          </w:divBdr>
          <w:divsChild>
            <w:div w:id="1256672426">
              <w:marLeft w:val="0"/>
              <w:marRight w:val="0"/>
              <w:marTop w:val="0"/>
              <w:marBottom w:val="0"/>
              <w:divBdr>
                <w:top w:val="none" w:sz="0" w:space="0" w:color="auto"/>
                <w:left w:val="none" w:sz="0" w:space="0" w:color="auto"/>
                <w:bottom w:val="none" w:sz="0" w:space="0" w:color="auto"/>
                <w:right w:val="none" w:sz="0" w:space="0" w:color="auto"/>
              </w:divBdr>
            </w:div>
          </w:divsChild>
        </w:div>
        <w:div w:id="617218219">
          <w:marLeft w:val="0"/>
          <w:marRight w:val="0"/>
          <w:marTop w:val="0"/>
          <w:marBottom w:val="0"/>
          <w:divBdr>
            <w:top w:val="none" w:sz="0" w:space="0" w:color="auto"/>
            <w:left w:val="none" w:sz="0" w:space="0" w:color="auto"/>
            <w:bottom w:val="none" w:sz="0" w:space="0" w:color="auto"/>
            <w:right w:val="none" w:sz="0" w:space="0" w:color="auto"/>
          </w:divBdr>
          <w:divsChild>
            <w:div w:id="450519121">
              <w:marLeft w:val="0"/>
              <w:marRight w:val="0"/>
              <w:marTop w:val="0"/>
              <w:marBottom w:val="0"/>
              <w:divBdr>
                <w:top w:val="none" w:sz="0" w:space="0" w:color="auto"/>
                <w:left w:val="none" w:sz="0" w:space="0" w:color="auto"/>
                <w:bottom w:val="none" w:sz="0" w:space="0" w:color="auto"/>
                <w:right w:val="none" w:sz="0" w:space="0" w:color="auto"/>
              </w:divBdr>
            </w:div>
          </w:divsChild>
        </w:div>
        <w:div w:id="617369724">
          <w:marLeft w:val="0"/>
          <w:marRight w:val="0"/>
          <w:marTop w:val="0"/>
          <w:marBottom w:val="0"/>
          <w:divBdr>
            <w:top w:val="none" w:sz="0" w:space="0" w:color="auto"/>
            <w:left w:val="none" w:sz="0" w:space="0" w:color="auto"/>
            <w:bottom w:val="none" w:sz="0" w:space="0" w:color="auto"/>
            <w:right w:val="none" w:sz="0" w:space="0" w:color="auto"/>
          </w:divBdr>
          <w:divsChild>
            <w:div w:id="636376174">
              <w:marLeft w:val="0"/>
              <w:marRight w:val="0"/>
              <w:marTop w:val="0"/>
              <w:marBottom w:val="0"/>
              <w:divBdr>
                <w:top w:val="none" w:sz="0" w:space="0" w:color="auto"/>
                <w:left w:val="none" w:sz="0" w:space="0" w:color="auto"/>
                <w:bottom w:val="none" w:sz="0" w:space="0" w:color="auto"/>
                <w:right w:val="none" w:sz="0" w:space="0" w:color="auto"/>
              </w:divBdr>
            </w:div>
          </w:divsChild>
        </w:div>
        <w:div w:id="618607344">
          <w:marLeft w:val="0"/>
          <w:marRight w:val="0"/>
          <w:marTop w:val="0"/>
          <w:marBottom w:val="0"/>
          <w:divBdr>
            <w:top w:val="none" w:sz="0" w:space="0" w:color="auto"/>
            <w:left w:val="none" w:sz="0" w:space="0" w:color="auto"/>
            <w:bottom w:val="none" w:sz="0" w:space="0" w:color="auto"/>
            <w:right w:val="none" w:sz="0" w:space="0" w:color="auto"/>
          </w:divBdr>
          <w:divsChild>
            <w:div w:id="253366898">
              <w:marLeft w:val="0"/>
              <w:marRight w:val="0"/>
              <w:marTop w:val="0"/>
              <w:marBottom w:val="0"/>
              <w:divBdr>
                <w:top w:val="none" w:sz="0" w:space="0" w:color="auto"/>
                <w:left w:val="none" w:sz="0" w:space="0" w:color="auto"/>
                <w:bottom w:val="none" w:sz="0" w:space="0" w:color="auto"/>
                <w:right w:val="none" w:sz="0" w:space="0" w:color="auto"/>
              </w:divBdr>
            </w:div>
          </w:divsChild>
        </w:div>
        <w:div w:id="618953611">
          <w:marLeft w:val="0"/>
          <w:marRight w:val="0"/>
          <w:marTop w:val="0"/>
          <w:marBottom w:val="0"/>
          <w:divBdr>
            <w:top w:val="none" w:sz="0" w:space="0" w:color="auto"/>
            <w:left w:val="none" w:sz="0" w:space="0" w:color="auto"/>
            <w:bottom w:val="none" w:sz="0" w:space="0" w:color="auto"/>
            <w:right w:val="none" w:sz="0" w:space="0" w:color="auto"/>
          </w:divBdr>
          <w:divsChild>
            <w:div w:id="422846167">
              <w:marLeft w:val="0"/>
              <w:marRight w:val="0"/>
              <w:marTop w:val="0"/>
              <w:marBottom w:val="0"/>
              <w:divBdr>
                <w:top w:val="none" w:sz="0" w:space="0" w:color="auto"/>
                <w:left w:val="none" w:sz="0" w:space="0" w:color="auto"/>
                <w:bottom w:val="none" w:sz="0" w:space="0" w:color="auto"/>
                <w:right w:val="none" w:sz="0" w:space="0" w:color="auto"/>
              </w:divBdr>
            </w:div>
          </w:divsChild>
        </w:div>
        <w:div w:id="619148161">
          <w:marLeft w:val="0"/>
          <w:marRight w:val="0"/>
          <w:marTop w:val="0"/>
          <w:marBottom w:val="0"/>
          <w:divBdr>
            <w:top w:val="none" w:sz="0" w:space="0" w:color="auto"/>
            <w:left w:val="none" w:sz="0" w:space="0" w:color="auto"/>
            <w:bottom w:val="none" w:sz="0" w:space="0" w:color="auto"/>
            <w:right w:val="none" w:sz="0" w:space="0" w:color="auto"/>
          </w:divBdr>
          <w:divsChild>
            <w:div w:id="20934598">
              <w:marLeft w:val="0"/>
              <w:marRight w:val="0"/>
              <w:marTop w:val="0"/>
              <w:marBottom w:val="0"/>
              <w:divBdr>
                <w:top w:val="none" w:sz="0" w:space="0" w:color="auto"/>
                <w:left w:val="none" w:sz="0" w:space="0" w:color="auto"/>
                <w:bottom w:val="none" w:sz="0" w:space="0" w:color="auto"/>
                <w:right w:val="none" w:sz="0" w:space="0" w:color="auto"/>
              </w:divBdr>
            </w:div>
          </w:divsChild>
        </w:div>
        <w:div w:id="622882801">
          <w:marLeft w:val="0"/>
          <w:marRight w:val="0"/>
          <w:marTop w:val="0"/>
          <w:marBottom w:val="0"/>
          <w:divBdr>
            <w:top w:val="none" w:sz="0" w:space="0" w:color="auto"/>
            <w:left w:val="none" w:sz="0" w:space="0" w:color="auto"/>
            <w:bottom w:val="none" w:sz="0" w:space="0" w:color="auto"/>
            <w:right w:val="none" w:sz="0" w:space="0" w:color="auto"/>
          </w:divBdr>
          <w:divsChild>
            <w:div w:id="1773360285">
              <w:marLeft w:val="0"/>
              <w:marRight w:val="0"/>
              <w:marTop w:val="0"/>
              <w:marBottom w:val="0"/>
              <w:divBdr>
                <w:top w:val="none" w:sz="0" w:space="0" w:color="auto"/>
                <w:left w:val="none" w:sz="0" w:space="0" w:color="auto"/>
                <w:bottom w:val="none" w:sz="0" w:space="0" w:color="auto"/>
                <w:right w:val="none" w:sz="0" w:space="0" w:color="auto"/>
              </w:divBdr>
            </w:div>
          </w:divsChild>
        </w:div>
        <w:div w:id="623737769">
          <w:marLeft w:val="0"/>
          <w:marRight w:val="0"/>
          <w:marTop w:val="0"/>
          <w:marBottom w:val="0"/>
          <w:divBdr>
            <w:top w:val="none" w:sz="0" w:space="0" w:color="auto"/>
            <w:left w:val="none" w:sz="0" w:space="0" w:color="auto"/>
            <w:bottom w:val="none" w:sz="0" w:space="0" w:color="auto"/>
            <w:right w:val="none" w:sz="0" w:space="0" w:color="auto"/>
          </w:divBdr>
          <w:divsChild>
            <w:div w:id="305673381">
              <w:marLeft w:val="0"/>
              <w:marRight w:val="0"/>
              <w:marTop w:val="0"/>
              <w:marBottom w:val="0"/>
              <w:divBdr>
                <w:top w:val="none" w:sz="0" w:space="0" w:color="auto"/>
                <w:left w:val="none" w:sz="0" w:space="0" w:color="auto"/>
                <w:bottom w:val="none" w:sz="0" w:space="0" w:color="auto"/>
                <w:right w:val="none" w:sz="0" w:space="0" w:color="auto"/>
              </w:divBdr>
            </w:div>
          </w:divsChild>
        </w:div>
        <w:div w:id="624779058">
          <w:marLeft w:val="0"/>
          <w:marRight w:val="0"/>
          <w:marTop w:val="0"/>
          <w:marBottom w:val="0"/>
          <w:divBdr>
            <w:top w:val="none" w:sz="0" w:space="0" w:color="auto"/>
            <w:left w:val="none" w:sz="0" w:space="0" w:color="auto"/>
            <w:bottom w:val="none" w:sz="0" w:space="0" w:color="auto"/>
            <w:right w:val="none" w:sz="0" w:space="0" w:color="auto"/>
          </w:divBdr>
          <w:divsChild>
            <w:div w:id="719784464">
              <w:marLeft w:val="0"/>
              <w:marRight w:val="0"/>
              <w:marTop w:val="0"/>
              <w:marBottom w:val="0"/>
              <w:divBdr>
                <w:top w:val="none" w:sz="0" w:space="0" w:color="auto"/>
                <w:left w:val="none" w:sz="0" w:space="0" w:color="auto"/>
                <w:bottom w:val="none" w:sz="0" w:space="0" w:color="auto"/>
                <w:right w:val="none" w:sz="0" w:space="0" w:color="auto"/>
              </w:divBdr>
            </w:div>
          </w:divsChild>
        </w:div>
        <w:div w:id="625355348">
          <w:marLeft w:val="0"/>
          <w:marRight w:val="0"/>
          <w:marTop w:val="0"/>
          <w:marBottom w:val="0"/>
          <w:divBdr>
            <w:top w:val="none" w:sz="0" w:space="0" w:color="auto"/>
            <w:left w:val="none" w:sz="0" w:space="0" w:color="auto"/>
            <w:bottom w:val="none" w:sz="0" w:space="0" w:color="auto"/>
            <w:right w:val="none" w:sz="0" w:space="0" w:color="auto"/>
          </w:divBdr>
          <w:divsChild>
            <w:div w:id="1661932453">
              <w:marLeft w:val="0"/>
              <w:marRight w:val="0"/>
              <w:marTop w:val="0"/>
              <w:marBottom w:val="0"/>
              <w:divBdr>
                <w:top w:val="none" w:sz="0" w:space="0" w:color="auto"/>
                <w:left w:val="none" w:sz="0" w:space="0" w:color="auto"/>
                <w:bottom w:val="none" w:sz="0" w:space="0" w:color="auto"/>
                <w:right w:val="none" w:sz="0" w:space="0" w:color="auto"/>
              </w:divBdr>
            </w:div>
          </w:divsChild>
        </w:div>
        <w:div w:id="627786225">
          <w:marLeft w:val="0"/>
          <w:marRight w:val="0"/>
          <w:marTop w:val="0"/>
          <w:marBottom w:val="0"/>
          <w:divBdr>
            <w:top w:val="none" w:sz="0" w:space="0" w:color="auto"/>
            <w:left w:val="none" w:sz="0" w:space="0" w:color="auto"/>
            <w:bottom w:val="none" w:sz="0" w:space="0" w:color="auto"/>
            <w:right w:val="none" w:sz="0" w:space="0" w:color="auto"/>
          </w:divBdr>
          <w:divsChild>
            <w:div w:id="1886797452">
              <w:marLeft w:val="0"/>
              <w:marRight w:val="0"/>
              <w:marTop w:val="0"/>
              <w:marBottom w:val="0"/>
              <w:divBdr>
                <w:top w:val="none" w:sz="0" w:space="0" w:color="auto"/>
                <w:left w:val="none" w:sz="0" w:space="0" w:color="auto"/>
                <w:bottom w:val="none" w:sz="0" w:space="0" w:color="auto"/>
                <w:right w:val="none" w:sz="0" w:space="0" w:color="auto"/>
              </w:divBdr>
            </w:div>
          </w:divsChild>
        </w:div>
        <w:div w:id="629359581">
          <w:marLeft w:val="0"/>
          <w:marRight w:val="0"/>
          <w:marTop w:val="0"/>
          <w:marBottom w:val="0"/>
          <w:divBdr>
            <w:top w:val="none" w:sz="0" w:space="0" w:color="auto"/>
            <w:left w:val="none" w:sz="0" w:space="0" w:color="auto"/>
            <w:bottom w:val="none" w:sz="0" w:space="0" w:color="auto"/>
            <w:right w:val="none" w:sz="0" w:space="0" w:color="auto"/>
          </w:divBdr>
          <w:divsChild>
            <w:div w:id="389885666">
              <w:marLeft w:val="0"/>
              <w:marRight w:val="0"/>
              <w:marTop w:val="0"/>
              <w:marBottom w:val="0"/>
              <w:divBdr>
                <w:top w:val="none" w:sz="0" w:space="0" w:color="auto"/>
                <w:left w:val="none" w:sz="0" w:space="0" w:color="auto"/>
                <w:bottom w:val="none" w:sz="0" w:space="0" w:color="auto"/>
                <w:right w:val="none" w:sz="0" w:space="0" w:color="auto"/>
              </w:divBdr>
            </w:div>
          </w:divsChild>
        </w:div>
        <w:div w:id="630794474">
          <w:marLeft w:val="0"/>
          <w:marRight w:val="0"/>
          <w:marTop w:val="0"/>
          <w:marBottom w:val="0"/>
          <w:divBdr>
            <w:top w:val="none" w:sz="0" w:space="0" w:color="auto"/>
            <w:left w:val="none" w:sz="0" w:space="0" w:color="auto"/>
            <w:bottom w:val="none" w:sz="0" w:space="0" w:color="auto"/>
            <w:right w:val="none" w:sz="0" w:space="0" w:color="auto"/>
          </w:divBdr>
          <w:divsChild>
            <w:div w:id="220481475">
              <w:marLeft w:val="0"/>
              <w:marRight w:val="0"/>
              <w:marTop w:val="0"/>
              <w:marBottom w:val="0"/>
              <w:divBdr>
                <w:top w:val="none" w:sz="0" w:space="0" w:color="auto"/>
                <w:left w:val="none" w:sz="0" w:space="0" w:color="auto"/>
                <w:bottom w:val="none" w:sz="0" w:space="0" w:color="auto"/>
                <w:right w:val="none" w:sz="0" w:space="0" w:color="auto"/>
              </w:divBdr>
            </w:div>
          </w:divsChild>
        </w:div>
        <w:div w:id="630939162">
          <w:marLeft w:val="0"/>
          <w:marRight w:val="0"/>
          <w:marTop w:val="0"/>
          <w:marBottom w:val="0"/>
          <w:divBdr>
            <w:top w:val="none" w:sz="0" w:space="0" w:color="auto"/>
            <w:left w:val="none" w:sz="0" w:space="0" w:color="auto"/>
            <w:bottom w:val="none" w:sz="0" w:space="0" w:color="auto"/>
            <w:right w:val="none" w:sz="0" w:space="0" w:color="auto"/>
          </w:divBdr>
          <w:divsChild>
            <w:div w:id="1499031727">
              <w:marLeft w:val="0"/>
              <w:marRight w:val="0"/>
              <w:marTop w:val="0"/>
              <w:marBottom w:val="0"/>
              <w:divBdr>
                <w:top w:val="none" w:sz="0" w:space="0" w:color="auto"/>
                <w:left w:val="none" w:sz="0" w:space="0" w:color="auto"/>
                <w:bottom w:val="none" w:sz="0" w:space="0" w:color="auto"/>
                <w:right w:val="none" w:sz="0" w:space="0" w:color="auto"/>
              </w:divBdr>
            </w:div>
          </w:divsChild>
        </w:div>
        <w:div w:id="631012028">
          <w:marLeft w:val="0"/>
          <w:marRight w:val="0"/>
          <w:marTop w:val="0"/>
          <w:marBottom w:val="0"/>
          <w:divBdr>
            <w:top w:val="none" w:sz="0" w:space="0" w:color="auto"/>
            <w:left w:val="none" w:sz="0" w:space="0" w:color="auto"/>
            <w:bottom w:val="none" w:sz="0" w:space="0" w:color="auto"/>
            <w:right w:val="none" w:sz="0" w:space="0" w:color="auto"/>
          </w:divBdr>
          <w:divsChild>
            <w:div w:id="1722288346">
              <w:marLeft w:val="0"/>
              <w:marRight w:val="0"/>
              <w:marTop w:val="0"/>
              <w:marBottom w:val="0"/>
              <w:divBdr>
                <w:top w:val="none" w:sz="0" w:space="0" w:color="auto"/>
                <w:left w:val="none" w:sz="0" w:space="0" w:color="auto"/>
                <w:bottom w:val="none" w:sz="0" w:space="0" w:color="auto"/>
                <w:right w:val="none" w:sz="0" w:space="0" w:color="auto"/>
              </w:divBdr>
            </w:div>
          </w:divsChild>
        </w:div>
        <w:div w:id="631207000">
          <w:marLeft w:val="0"/>
          <w:marRight w:val="0"/>
          <w:marTop w:val="0"/>
          <w:marBottom w:val="0"/>
          <w:divBdr>
            <w:top w:val="none" w:sz="0" w:space="0" w:color="auto"/>
            <w:left w:val="none" w:sz="0" w:space="0" w:color="auto"/>
            <w:bottom w:val="none" w:sz="0" w:space="0" w:color="auto"/>
            <w:right w:val="none" w:sz="0" w:space="0" w:color="auto"/>
          </w:divBdr>
          <w:divsChild>
            <w:div w:id="1252541212">
              <w:marLeft w:val="0"/>
              <w:marRight w:val="0"/>
              <w:marTop w:val="0"/>
              <w:marBottom w:val="0"/>
              <w:divBdr>
                <w:top w:val="none" w:sz="0" w:space="0" w:color="auto"/>
                <w:left w:val="none" w:sz="0" w:space="0" w:color="auto"/>
                <w:bottom w:val="none" w:sz="0" w:space="0" w:color="auto"/>
                <w:right w:val="none" w:sz="0" w:space="0" w:color="auto"/>
              </w:divBdr>
            </w:div>
          </w:divsChild>
        </w:div>
        <w:div w:id="633414242">
          <w:marLeft w:val="0"/>
          <w:marRight w:val="0"/>
          <w:marTop w:val="0"/>
          <w:marBottom w:val="0"/>
          <w:divBdr>
            <w:top w:val="none" w:sz="0" w:space="0" w:color="auto"/>
            <w:left w:val="none" w:sz="0" w:space="0" w:color="auto"/>
            <w:bottom w:val="none" w:sz="0" w:space="0" w:color="auto"/>
            <w:right w:val="none" w:sz="0" w:space="0" w:color="auto"/>
          </w:divBdr>
          <w:divsChild>
            <w:div w:id="559023072">
              <w:marLeft w:val="0"/>
              <w:marRight w:val="0"/>
              <w:marTop w:val="0"/>
              <w:marBottom w:val="0"/>
              <w:divBdr>
                <w:top w:val="none" w:sz="0" w:space="0" w:color="auto"/>
                <w:left w:val="none" w:sz="0" w:space="0" w:color="auto"/>
                <w:bottom w:val="none" w:sz="0" w:space="0" w:color="auto"/>
                <w:right w:val="none" w:sz="0" w:space="0" w:color="auto"/>
              </w:divBdr>
            </w:div>
          </w:divsChild>
        </w:div>
        <w:div w:id="634724940">
          <w:marLeft w:val="0"/>
          <w:marRight w:val="0"/>
          <w:marTop w:val="0"/>
          <w:marBottom w:val="0"/>
          <w:divBdr>
            <w:top w:val="none" w:sz="0" w:space="0" w:color="auto"/>
            <w:left w:val="none" w:sz="0" w:space="0" w:color="auto"/>
            <w:bottom w:val="none" w:sz="0" w:space="0" w:color="auto"/>
            <w:right w:val="none" w:sz="0" w:space="0" w:color="auto"/>
          </w:divBdr>
          <w:divsChild>
            <w:div w:id="105003393">
              <w:marLeft w:val="0"/>
              <w:marRight w:val="0"/>
              <w:marTop w:val="0"/>
              <w:marBottom w:val="0"/>
              <w:divBdr>
                <w:top w:val="none" w:sz="0" w:space="0" w:color="auto"/>
                <w:left w:val="none" w:sz="0" w:space="0" w:color="auto"/>
                <w:bottom w:val="none" w:sz="0" w:space="0" w:color="auto"/>
                <w:right w:val="none" w:sz="0" w:space="0" w:color="auto"/>
              </w:divBdr>
            </w:div>
          </w:divsChild>
        </w:div>
        <w:div w:id="635524641">
          <w:marLeft w:val="0"/>
          <w:marRight w:val="0"/>
          <w:marTop w:val="0"/>
          <w:marBottom w:val="0"/>
          <w:divBdr>
            <w:top w:val="none" w:sz="0" w:space="0" w:color="auto"/>
            <w:left w:val="none" w:sz="0" w:space="0" w:color="auto"/>
            <w:bottom w:val="none" w:sz="0" w:space="0" w:color="auto"/>
            <w:right w:val="none" w:sz="0" w:space="0" w:color="auto"/>
          </w:divBdr>
          <w:divsChild>
            <w:div w:id="1000817803">
              <w:marLeft w:val="0"/>
              <w:marRight w:val="0"/>
              <w:marTop w:val="0"/>
              <w:marBottom w:val="0"/>
              <w:divBdr>
                <w:top w:val="none" w:sz="0" w:space="0" w:color="auto"/>
                <w:left w:val="none" w:sz="0" w:space="0" w:color="auto"/>
                <w:bottom w:val="none" w:sz="0" w:space="0" w:color="auto"/>
                <w:right w:val="none" w:sz="0" w:space="0" w:color="auto"/>
              </w:divBdr>
            </w:div>
          </w:divsChild>
        </w:div>
        <w:div w:id="636447857">
          <w:marLeft w:val="0"/>
          <w:marRight w:val="0"/>
          <w:marTop w:val="0"/>
          <w:marBottom w:val="0"/>
          <w:divBdr>
            <w:top w:val="none" w:sz="0" w:space="0" w:color="auto"/>
            <w:left w:val="none" w:sz="0" w:space="0" w:color="auto"/>
            <w:bottom w:val="none" w:sz="0" w:space="0" w:color="auto"/>
            <w:right w:val="none" w:sz="0" w:space="0" w:color="auto"/>
          </w:divBdr>
          <w:divsChild>
            <w:div w:id="1965889078">
              <w:marLeft w:val="0"/>
              <w:marRight w:val="0"/>
              <w:marTop w:val="0"/>
              <w:marBottom w:val="0"/>
              <w:divBdr>
                <w:top w:val="none" w:sz="0" w:space="0" w:color="auto"/>
                <w:left w:val="none" w:sz="0" w:space="0" w:color="auto"/>
                <w:bottom w:val="none" w:sz="0" w:space="0" w:color="auto"/>
                <w:right w:val="none" w:sz="0" w:space="0" w:color="auto"/>
              </w:divBdr>
            </w:div>
          </w:divsChild>
        </w:div>
        <w:div w:id="637220464">
          <w:marLeft w:val="0"/>
          <w:marRight w:val="0"/>
          <w:marTop w:val="0"/>
          <w:marBottom w:val="0"/>
          <w:divBdr>
            <w:top w:val="none" w:sz="0" w:space="0" w:color="auto"/>
            <w:left w:val="none" w:sz="0" w:space="0" w:color="auto"/>
            <w:bottom w:val="none" w:sz="0" w:space="0" w:color="auto"/>
            <w:right w:val="none" w:sz="0" w:space="0" w:color="auto"/>
          </w:divBdr>
          <w:divsChild>
            <w:div w:id="1815097672">
              <w:marLeft w:val="0"/>
              <w:marRight w:val="0"/>
              <w:marTop w:val="0"/>
              <w:marBottom w:val="0"/>
              <w:divBdr>
                <w:top w:val="none" w:sz="0" w:space="0" w:color="auto"/>
                <w:left w:val="none" w:sz="0" w:space="0" w:color="auto"/>
                <w:bottom w:val="none" w:sz="0" w:space="0" w:color="auto"/>
                <w:right w:val="none" w:sz="0" w:space="0" w:color="auto"/>
              </w:divBdr>
            </w:div>
          </w:divsChild>
        </w:div>
        <w:div w:id="638266760">
          <w:marLeft w:val="0"/>
          <w:marRight w:val="0"/>
          <w:marTop w:val="0"/>
          <w:marBottom w:val="0"/>
          <w:divBdr>
            <w:top w:val="none" w:sz="0" w:space="0" w:color="auto"/>
            <w:left w:val="none" w:sz="0" w:space="0" w:color="auto"/>
            <w:bottom w:val="none" w:sz="0" w:space="0" w:color="auto"/>
            <w:right w:val="none" w:sz="0" w:space="0" w:color="auto"/>
          </w:divBdr>
          <w:divsChild>
            <w:div w:id="1598173795">
              <w:marLeft w:val="0"/>
              <w:marRight w:val="0"/>
              <w:marTop w:val="0"/>
              <w:marBottom w:val="0"/>
              <w:divBdr>
                <w:top w:val="none" w:sz="0" w:space="0" w:color="auto"/>
                <w:left w:val="none" w:sz="0" w:space="0" w:color="auto"/>
                <w:bottom w:val="none" w:sz="0" w:space="0" w:color="auto"/>
                <w:right w:val="none" w:sz="0" w:space="0" w:color="auto"/>
              </w:divBdr>
            </w:div>
          </w:divsChild>
        </w:div>
        <w:div w:id="638535760">
          <w:marLeft w:val="0"/>
          <w:marRight w:val="0"/>
          <w:marTop w:val="0"/>
          <w:marBottom w:val="0"/>
          <w:divBdr>
            <w:top w:val="none" w:sz="0" w:space="0" w:color="auto"/>
            <w:left w:val="none" w:sz="0" w:space="0" w:color="auto"/>
            <w:bottom w:val="none" w:sz="0" w:space="0" w:color="auto"/>
            <w:right w:val="none" w:sz="0" w:space="0" w:color="auto"/>
          </w:divBdr>
          <w:divsChild>
            <w:div w:id="1732997509">
              <w:marLeft w:val="0"/>
              <w:marRight w:val="0"/>
              <w:marTop w:val="0"/>
              <w:marBottom w:val="0"/>
              <w:divBdr>
                <w:top w:val="none" w:sz="0" w:space="0" w:color="auto"/>
                <w:left w:val="none" w:sz="0" w:space="0" w:color="auto"/>
                <w:bottom w:val="none" w:sz="0" w:space="0" w:color="auto"/>
                <w:right w:val="none" w:sz="0" w:space="0" w:color="auto"/>
              </w:divBdr>
            </w:div>
          </w:divsChild>
        </w:div>
        <w:div w:id="638917632">
          <w:marLeft w:val="0"/>
          <w:marRight w:val="0"/>
          <w:marTop w:val="0"/>
          <w:marBottom w:val="0"/>
          <w:divBdr>
            <w:top w:val="none" w:sz="0" w:space="0" w:color="auto"/>
            <w:left w:val="none" w:sz="0" w:space="0" w:color="auto"/>
            <w:bottom w:val="none" w:sz="0" w:space="0" w:color="auto"/>
            <w:right w:val="none" w:sz="0" w:space="0" w:color="auto"/>
          </w:divBdr>
          <w:divsChild>
            <w:div w:id="977537706">
              <w:marLeft w:val="0"/>
              <w:marRight w:val="0"/>
              <w:marTop w:val="0"/>
              <w:marBottom w:val="0"/>
              <w:divBdr>
                <w:top w:val="none" w:sz="0" w:space="0" w:color="auto"/>
                <w:left w:val="none" w:sz="0" w:space="0" w:color="auto"/>
                <w:bottom w:val="none" w:sz="0" w:space="0" w:color="auto"/>
                <w:right w:val="none" w:sz="0" w:space="0" w:color="auto"/>
              </w:divBdr>
            </w:div>
          </w:divsChild>
        </w:div>
        <w:div w:id="639968114">
          <w:marLeft w:val="0"/>
          <w:marRight w:val="0"/>
          <w:marTop w:val="0"/>
          <w:marBottom w:val="0"/>
          <w:divBdr>
            <w:top w:val="none" w:sz="0" w:space="0" w:color="auto"/>
            <w:left w:val="none" w:sz="0" w:space="0" w:color="auto"/>
            <w:bottom w:val="none" w:sz="0" w:space="0" w:color="auto"/>
            <w:right w:val="none" w:sz="0" w:space="0" w:color="auto"/>
          </w:divBdr>
          <w:divsChild>
            <w:div w:id="2006399915">
              <w:marLeft w:val="0"/>
              <w:marRight w:val="0"/>
              <w:marTop w:val="0"/>
              <w:marBottom w:val="0"/>
              <w:divBdr>
                <w:top w:val="none" w:sz="0" w:space="0" w:color="auto"/>
                <w:left w:val="none" w:sz="0" w:space="0" w:color="auto"/>
                <w:bottom w:val="none" w:sz="0" w:space="0" w:color="auto"/>
                <w:right w:val="none" w:sz="0" w:space="0" w:color="auto"/>
              </w:divBdr>
            </w:div>
          </w:divsChild>
        </w:div>
        <w:div w:id="640423708">
          <w:marLeft w:val="0"/>
          <w:marRight w:val="0"/>
          <w:marTop w:val="0"/>
          <w:marBottom w:val="0"/>
          <w:divBdr>
            <w:top w:val="none" w:sz="0" w:space="0" w:color="auto"/>
            <w:left w:val="none" w:sz="0" w:space="0" w:color="auto"/>
            <w:bottom w:val="none" w:sz="0" w:space="0" w:color="auto"/>
            <w:right w:val="none" w:sz="0" w:space="0" w:color="auto"/>
          </w:divBdr>
          <w:divsChild>
            <w:div w:id="1806965526">
              <w:marLeft w:val="0"/>
              <w:marRight w:val="0"/>
              <w:marTop w:val="0"/>
              <w:marBottom w:val="0"/>
              <w:divBdr>
                <w:top w:val="none" w:sz="0" w:space="0" w:color="auto"/>
                <w:left w:val="none" w:sz="0" w:space="0" w:color="auto"/>
                <w:bottom w:val="none" w:sz="0" w:space="0" w:color="auto"/>
                <w:right w:val="none" w:sz="0" w:space="0" w:color="auto"/>
              </w:divBdr>
            </w:div>
          </w:divsChild>
        </w:div>
        <w:div w:id="641689076">
          <w:marLeft w:val="0"/>
          <w:marRight w:val="0"/>
          <w:marTop w:val="0"/>
          <w:marBottom w:val="0"/>
          <w:divBdr>
            <w:top w:val="none" w:sz="0" w:space="0" w:color="auto"/>
            <w:left w:val="none" w:sz="0" w:space="0" w:color="auto"/>
            <w:bottom w:val="none" w:sz="0" w:space="0" w:color="auto"/>
            <w:right w:val="none" w:sz="0" w:space="0" w:color="auto"/>
          </w:divBdr>
          <w:divsChild>
            <w:div w:id="394474000">
              <w:marLeft w:val="0"/>
              <w:marRight w:val="0"/>
              <w:marTop w:val="0"/>
              <w:marBottom w:val="0"/>
              <w:divBdr>
                <w:top w:val="none" w:sz="0" w:space="0" w:color="auto"/>
                <w:left w:val="none" w:sz="0" w:space="0" w:color="auto"/>
                <w:bottom w:val="none" w:sz="0" w:space="0" w:color="auto"/>
                <w:right w:val="none" w:sz="0" w:space="0" w:color="auto"/>
              </w:divBdr>
            </w:div>
          </w:divsChild>
        </w:div>
        <w:div w:id="644358766">
          <w:marLeft w:val="0"/>
          <w:marRight w:val="0"/>
          <w:marTop w:val="0"/>
          <w:marBottom w:val="0"/>
          <w:divBdr>
            <w:top w:val="none" w:sz="0" w:space="0" w:color="auto"/>
            <w:left w:val="none" w:sz="0" w:space="0" w:color="auto"/>
            <w:bottom w:val="none" w:sz="0" w:space="0" w:color="auto"/>
            <w:right w:val="none" w:sz="0" w:space="0" w:color="auto"/>
          </w:divBdr>
          <w:divsChild>
            <w:div w:id="1128086173">
              <w:marLeft w:val="0"/>
              <w:marRight w:val="0"/>
              <w:marTop w:val="0"/>
              <w:marBottom w:val="0"/>
              <w:divBdr>
                <w:top w:val="none" w:sz="0" w:space="0" w:color="auto"/>
                <w:left w:val="none" w:sz="0" w:space="0" w:color="auto"/>
                <w:bottom w:val="none" w:sz="0" w:space="0" w:color="auto"/>
                <w:right w:val="none" w:sz="0" w:space="0" w:color="auto"/>
              </w:divBdr>
            </w:div>
          </w:divsChild>
        </w:div>
        <w:div w:id="645087161">
          <w:marLeft w:val="0"/>
          <w:marRight w:val="0"/>
          <w:marTop w:val="0"/>
          <w:marBottom w:val="0"/>
          <w:divBdr>
            <w:top w:val="none" w:sz="0" w:space="0" w:color="auto"/>
            <w:left w:val="none" w:sz="0" w:space="0" w:color="auto"/>
            <w:bottom w:val="none" w:sz="0" w:space="0" w:color="auto"/>
            <w:right w:val="none" w:sz="0" w:space="0" w:color="auto"/>
          </w:divBdr>
          <w:divsChild>
            <w:div w:id="368335522">
              <w:marLeft w:val="0"/>
              <w:marRight w:val="0"/>
              <w:marTop w:val="0"/>
              <w:marBottom w:val="0"/>
              <w:divBdr>
                <w:top w:val="none" w:sz="0" w:space="0" w:color="auto"/>
                <w:left w:val="none" w:sz="0" w:space="0" w:color="auto"/>
                <w:bottom w:val="none" w:sz="0" w:space="0" w:color="auto"/>
                <w:right w:val="none" w:sz="0" w:space="0" w:color="auto"/>
              </w:divBdr>
            </w:div>
          </w:divsChild>
        </w:div>
        <w:div w:id="645165801">
          <w:marLeft w:val="0"/>
          <w:marRight w:val="0"/>
          <w:marTop w:val="0"/>
          <w:marBottom w:val="0"/>
          <w:divBdr>
            <w:top w:val="none" w:sz="0" w:space="0" w:color="auto"/>
            <w:left w:val="none" w:sz="0" w:space="0" w:color="auto"/>
            <w:bottom w:val="none" w:sz="0" w:space="0" w:color="auto"/>
            <w:right w:val="none" w:sz="0" w:space="0" w:color="auto"/>
          </w:divBdr>
          <w:divsChild>
            <w:div w:id="2040354293">
              <w:marLeft w:val="0"/>
              <w:marRight w:val="0"/>
              <w:marTop w:val="0"/>
              <w:marBottom w:val="0"/>
              <w:divBdr>
                <w:top w:val="none" w:sz="0" w:space="0" w:color="auto"/>
                <w:left w:val="none" w:sz="0" w:space="0" w:color="auto"/>
                <w:bottom w:val="none" w:sz="0" w:space="0" w:color="auto"/>
                <w:right w:val="none" w:sz="0" w:space="0" w:color="auto"/>
              </w:divBdr>
            </w:div>
          </w:divsChild>
        </w:div>
        <w:div w:id="647630048">
          <w:marLeft w:val="0"/>
          <w:marRight w:val="0"/>
          <w:marTop w:val="0"/>
          <w:marBottom w:val="0"/>
          <w:divBdr>
            <w:top w:val="none" w:sz="0" w:space="0" w:color="auto"/>
            <w:left w:val="none" w:sz="0" w:space="0" w:color="auto"/>
            <w:bottom w:val="none" w:sz="0" w:space="0" w:color="auto"/>
            <w:right w:val="none" w:sz="0" w:space="0" w:color="auto"/>
          </w:divBdr>
          <w:divsChild>
            <w:div w:id="1286619308">
              <w:marLeft w:val="0"/>
              <w:marRight w:val="0"/>
              <w:marTop w:val="0"/>
              <w:marBottom w:val="0"/>
              <w:divBdr>
                <w:top w:val="none" w:sz="0" w:space="0" w:color="auto"/>
                <w:left w:val="none" w:sz="0" w:space="0" w:color="auto"/>
                <w:bottom w:val="none" w:sz="0" w:space="0" w:color="auto"/>
                <w:right w:val="none" w:sz="0" w:space="0" w:color="auto"/>
              </w:divBdr>
            </w:div>
          </w:divsChild>
        </w:div>
        <w:div w:id="647902432">
          <w:marLeft w:val="0"/>
          <w:marRight w:val="0"/>
          <w:marTop w:val="0"/>
          <w:marBottom w:val="0"/>
          <w:divBdr>
            <w:top w:val="none" w:sz="0" w:space="0" w:color="auto"/>
            <w:left w:val="none" w:sz="0" w:space="0" w:color="auto"/>
            <w:bottom w:val="none" w:sz="0" w:space="0" w:color="auto"/>
            <w:right w:val="none" w:sz="0" w:space="0" w:color="auto"/>
          </w:divBdr>
          <w:divsChild>
            <w:div w:id="797796440">
              <w:marLeft w:val="0"/>
              <w:marRight w:val="0"/>
              <w:marTop w:val="0"/>
              <w:marBottom w:val="0"/>
              <w:divBdr>
                <w:top w:val="none" w:sz="0" w:space="0" w:color="auto"/>
                <w:left w:val="none" w:sz="0" w:space="0" w:color="auto"/>
                <w:bottom w:val="none" w:sz="0" w:space="0" w:color="auto"/>
                <w:right w:val="none" w:sz="0" w:space="0" w:color="auto"/>
              </w:divBdr>
            </w:div>
          </w:divsChild>
        </w:div>
        <w:div w:id="651177535">
          <w:marLeft w:val="0"/>
          <w:marRight w:val="0"/>
          <w:marTop w:val="0"/>
          <w:marBottom w:val="0"/>
          <w:divBdr>
            <w:top w:val="none" w:sz="0" w:space="0" w:color="auto"/>
            <w:left w:val="none" w:sz="0" w:space="0" w:color="auto"/>
            <w:bottom w:val="none" w:sz="0" w:space="0" w:color="auto"/>
            <w:right w:val="none" w:sz="0" w:space="0" w:color="auto"/>
          </w:divBdr>
          <w:divsChild>
            <w:div w:id="648048972">
              <w:marLeft w:val="0"/>
              <w:marRight w:val="0"/>
              <w:marTop w:val="0"/>
              <w:marBottom w:val="0"/>
              <w:divBdr>
                <w:top w:val="none" w:sz="0" w:space="0" w:color="auto"/>
                <w:left w:val="none" w:sz="0" w:space="0" w:color="auto"/>
                <w:bottom w:val="none" w:sz="0" w:space="0" w:color="auto"/>
                <w:right w:val="none" w:sz="0" w:space="0" w:color="auto"/>
              </w:divBdr>
            </w:div>
          </w:divsChild>
        </w:div>
        <w:div w:id="652104542">
          <w:marLeft w:val="0"/>
          <w:marRight w:val="0"/>
          <w:marTop w:val="0"/>
          <w:marBottom w:val="0"/>
          <w:divBdr>
            <w:top w:val="none" w:sz="0" w:space="0" w:color="auto"/>
            <w:left w:val="none" w:sz="0" w:space="0" w:color="auto"/>
            <w:bottom w:val="none" w:sz="0" w:space="0" w:color="auto"/>
            <w:right w:val="none" w:sz="0" w:space="0" w:color="auto"/>
          </w:divBdr>
          <w:divsChild>
            <w:div w:id="93090024">
              <w:marLeft w:val="0"/>
              <w:marRight w:val="0"/>
              <w:marTop w:val="0"/>
              <w:marBottom w:val="0"/>
              <w:divBdr>
                <w:top w:val="none" w:sz="0" w:space="0" w:color="auto"/>
                <w:left w:val="none" w:sz="0" w:space="0" w:color="auto"/>
                <w:bottom w:val="none" w:sz="0" w:space="0" w:color="auto"/>
                <w:right w:val="none" w:sz="0" w:space="0" w:color="auto"/>
              </w:divBdr>
            </w:div>
          </w:divsChild>
        </w:div>
        <w:div w:id="652369279">
          <w:marLeft w:val="0"/>
          <w:marRight w:val="0"/>
          <w:marTop w:val="0"/>
          <w:marBottom w:val="0"/>
          <w:divBdr>
            <w:top w:val="none" w:sz="0" w:space="0" w:color="auto"/>
            <w:left w:val="none" w:sz="0" w:space="0" w:color="auto"/>
            <w:bottom w:val="none" w:sz="0" w:space="0" w:color="auto"/>
            <w:right w:val="none" w:sz="0" w:space="0" w:color="auto"/>
          </w:divBdr>
          <w:divsChild>
            <w:div w:id="990135685">
              <w:marLeft w:val="0"/>
              <w:marRight w:val="0"/>
              <w:marTop w:val="0"/>
              <w:marBottom w:val="0"/>
              <w:divBdr>
                <w:top w:val="none" w:sz="0" w:space="0" w:color="auto"/>
                <w:left w:val="none" w:sz="0" w:space="0" w:color="auto"/>
                <w:bottom w:val="none" w:sz="0" w:space="0" w:color="auto"/>
                <w:right w:val="none" w:sz="0" w:space="0" w:color="auto"/>
              </w:divBdr>
            </w:div>
          </w:divsChild>
        </w:div>
        <w:div w:id="653335660">
          <w:marLeft w:val="0"/>
          <w:marRight w:val="0"/>
          <w:marTop w:val="0"/>
          <w:marBottom w:val="0"/>
          <w:divBdr>
            <w:top w:val="none" w:sz="0" w:space="0" w:color="auto"/>
            <w:left w:val="none" w:sz="0" w:space="0" w:color="auto"/>
            <w:bottom w:val="none" w:sz="0" w:space="0" w:color="auto"/>
            <w:right w:val="none" w:sz="0" w:space="0" w:color="auto"/>
          </w:divBdr>
          <w:divsChild>
            <w:div w:id="919371292">
              <w:marLeft w:val="0"/>
              <w:marRight w:val="0"/>
              <w:marTop w:val="0"/>
              <w:marBottom w:val="0"/>
              <w:divBdr>
                <w:top w:val="none" w:sz="0" w:space="0" w:color="auto"/>
                <w:left w:val="none" w:sz="0" w:space="0" w:color="auto"/>
                <w:bottom w:val="none" w:sz="0" w:space="0" w:color="auto"/>
                <w:right w:val="none" w:sz="0" w:space="0" w:color="auto"/>
              </w:divBdr>
            </w:div>
          </w:divsChild>
        </w:div>
        <w:div w:id="653872374">
          <w:marLeft w:val="0"/>
          <w:marRight w:val="0"/>
          <w:marTop w:val="0"/>
          <w:marBottom w:val="0"/>
          <w:divBdr>
            <w:top w:val="none" w:sz="0" w:space="0" w:color="auto"/>
            <w:left w:val="none" w:sz="0" w:space="0" w:color="auto"/>
            <w:bottom w:val="none" w:sz="0" w:space="0" w:color="auto"/>
            <w:right w:val="none" w:sz="0" w:space="0" w:color="auto"/>
          </w:divBdr>
          <w:divsChild>
            <w:div w:id="648288128">
              <w:marLeft w:val="0"/>
              <w:marRight w:val="0"/>
              <w:marTop w:val="0"/>
              <w:marBottom w:val="0"/>
              <w:divBdr>
                <w:top w:val="none" w:sz="0" w:space="0" w:color="auto"/>
                <w:left w:val="none" w:sz="0" w:space="0" w:color="auto"/>
                <w:bottom w:val="none" w:sz="0" w:space="0" w:color="auto"/>
                <w:right w:val="none" w:sz="0" w:space="0" w:color="auto"/>
              </w:divBdr>
            </w:div>
          </w:divsChild>
        </w:div>
        <w:div w:id="654605754">
          <w:marLeft w:val="0"/>
          <w:marRight w:val="0"/>
          <w:marTop w:val="0"/>
          <w:marBottom w:val="0"/>
          <w:divBdr>
            <w:top w:val="none" w:sz="0" w:space="0" w:color="auto"/>
            <w:left w:val="none" w:sz="0" w:space="0" w:color="auto"/>
            <w:bottom w:val="none" w:sz="0" w:space="0" w:color="auto"/>
            <w:right w:val="none" w:sz="0" w:space="0" w:color="auto"/>
          </w:divBdr>
          <w:divsChild>
            <w:div w:id="2113625235">
              <w:marLeft w:val="0"/>
              <w:marRight w:val="0"/>
              <w:marTop w:val="0"/>
              <w:marBottom w:val="0"/>
              <w:divBdr>
                <w:top w:val="none" w:sz="0" w:space="0" w:color="auto"/>
                <w:left w:val="none" w:sz="0" w:space="0" w:color="auto"/>
                <w:bottom w:val="none" w:sz="0" w:space="0" w:color="auto"/>
                <w:right w:val="none" w:sz="0" w:space="0" w:color="auto"/>
              </w:divBdr>
            </w:div>
          </w:divsChild>
        </w:div>
        <w:div w:id="656493526">
          <w:marLeft w:val="0"/>
          <w:marRight w:val="0"/>
          <w:marTop w:val="0"/>
          <w:marBottom w:val="0"/>
          <w:divBdr>
            <w:top w:val="none" w:sz="0" w:space="0" w:color="auto"/>
            <w:left w:val="none" w:sz="0" w:space="0" w:color="auto"/>
            <w:bottom w:val="none" w:sz="0" w:space="0" w:color="auto"/>
            <w:right w:val="none" w:sz="0" w:space="0" w:color="auto"/>
          </w:divBdr>
          <w:divsChild>
            <w:div w:id="611088537">
              <w:marLeft w:val="0"/>
              <w:marRight w:val="0"/>
              <w:marTop w:val="0"/>
              <w:marBottom w:val="0"/>
              <w:divBdr>
                <w:top w:val="none" w:sz="0" w:space="0" w:color="auto"/>
                <w:left w:val="none" w:sz="0" w:space="0" w:color="auto"/>
                <w:bottom w:val="none" w:sz="0" w:space="0" w:color="auto"/>
                <w:right w:val="none" w:sz="0" w:space="0" w:color="auto"/>
              </w:divBdr>
            </w:div>
          </w:divsChild>
        </w:div>
        <w:div w:id="657197655">
          <w:marLeft w:val="0"/>
          <w:marRight w:val="0"/>
          <w:marTop w:val="0"/>
          <w:marBottom w:val="0"/>
          <w:divBdr>
            <w:top w:val="none" w:sz="0" w:space="0" w:color="auto"/>
            <w:left w:val="none" w:sz="0" w:space="0" w:color="auto"/>
            <w:bottom w:val="none" w:sz="0" w:space="0" w:color="auto"/>
            <w:right w:val="none" w:sz="0" w:space="0" w:color="auto"/>
          </w:divBdr>
          <w:divsChild>
            <w:div w:id="474836397">
              <w:marLeft w:val="0"/>
              <w:marRight w:val="0"/>
              <w:marTop w:val="0"/>
              <w:marBottom w:val="0"/>
              <w:divBdr>
                <w:top w:val="none" w:sz="0" w:space="0" w:color="auto"/>
                <w:left w:val="none" w:sz="0" w:space="0" w:color="auto"/>
                <w:bottom w:val="none" w:sz="0" w:space="0" w:color="auto"/>
                <w:right w:val="none" w:sz="0" w:space="0" w:color="auto"/>
              </w:divBdr>
            </w:div>
          </w:divsChild>
        </w:div>
        <w:div w:id="659119481">
          <w:marLeft w:val="0"/>
          <w:marRight w:val="0"/>
          <w:marTop w:val="0"/>
          <w:marBottom w:val="0"/>
          <w:divBdr>
            <w:top w:val="none" w:sz="0" w:space="0" w:color="auto"/>
            <w:left w:val="none" w:sz="0" w:space="0" w:color="auto"/>
            <w:bottom w:val="none" w:sz="0" w:space="0" w:color="auto"/>
            <w:right w:val="none" w:sz="0" w:space="0" w:color="auto"/>
          </w:divBdr>
          <w:divsChild>
            <w:div w:id="147796196">
              <w:marLeft w:val="0"/>
              <w:marRight w:val="0"/>
              <w:marTop w:val="0"/>
              <w:marBottom w:val="0"/>
              <w:divBdr>
                <w:top w:val="none" w:sz="0" w:space="0" w:color="auto"/>
                <w:left w:val="none" w:sz="0" w:space="0" w:color="auto"/>
                <w:bottom w:val="none" w:sz="0" w:space="0" w:color="auto"/>
                <w:right w:val="none" w:sz="0" w:space="0" w:color="auto"/>
              </w:divBdr>
            </w:div>
          </w:divsChild>
        </w:div>
        <w:div w:id="659424312">
          <w:marLeft w:val="0"/>
          <w:marRight w:val="0"/>
          <w:marTop w:val="0"/>
          <w:marBottom w:val="0"/>
          <w:divBdr>
            <w:top w:val="none" w:sz="0" w:space="0" w:color="auto"/>
            <w:left w:val="none" w:sz="0" w:space="0" w:color="auto"/>
            <w:bottom w:val="none" w:sz="0" w:space="0" w:color="auto"/>
            <w:right w:val="none" w:sz="0" w:space="0" w:color="auto"/>
          </w:divBdr>
          <w:divsChild>
            <w:div w:id="444496502">
              <w:marLeft w:val="0"/>
              <w:marRight w:val="0"/>
              <w:marTop w:val="0"/>
              <w:marBottom w:val="0"/>
              <w:divBdr>
                <w:top w:val="none" w:sz="0" w:space="0" w:color="auto"/>
                <w:left w:val="none" w:sz="0" w:space="0" w:color="auto"/>
                <w:bottom w:val="none" w:sz="0" w:space="0" w:color="auto"/>
                <w:right w:val="none" w:sz="0" w:space="0" w:color="auto"/>
              </w:divBdr>
            </w:div>
          </w:divsChild>
        </w:div>
        <w:div w:id="660230619">
          <w:marLeft w:val="0"/>
          <w:marRight w:val="0"/>
          <w:marTop w:val="0"/>
          <w:marBottom w:val="0"/>
          <w:divBdr>
            <w:top w:val="none" w:sz="0" w:space="0" w:color="auto"/>
            <w:left w:val="none" w:sz="0" w:space="0" w:color="auto"/>
            <w:bottom w:val="none" w:sz="0" w:space="0" w:color="auto"/>
            <w:right w:val="none" w:sz="0" w:space="0" w:color="auto"/>
          </w:divBdr>
          <w:divsChild>
            <w:div w:id="2085031554">
              <w:marLeft w:val="0"/>
              <w:marRight w:val="0"/>
              <w:marTop w:val="0"/>
              <w:marBottom w:val="0"/>
              <w:divBdr>
                <w:top w:val="none" w:sz="0" w:space="0" w:color="auto"/>
                <w:left w:val="none" w:sz="0" w:space="0" w:color="auto"/>
                <w:bottom w:val="none" w:sz="0" w:space="0" w:color="auto"/>
                <w:right w:val="none" w:sz="0" w:space="0" w:color="auto"/>
              </w:divBdr>
            </w:div>
          </w:divsChild>
        </w:div>
        <w:div w:id="660279486">
          <w:marLeft w:val="0"/>
          <w:marRight w:val="0"/>
          <w:marTop w:val="0"/>
          <w:marBottom w:val="0"/>
          <w:divBdr>
            <w:top w:val="none" w:sz="0" w:space="0" w:color="auto"/>
            <w:left w:val="none" w:sz="0" w:space="0" w:color="auto"/>
            <w:bottom w:val="none" w:sz="0" w:space="0" w:color="auto"/>
            <w:right w:val="none" w:sz="0" w:space="0" w:color="auto"/>
          </w:divBdr>
          <w:divsChild>
            <w:div w:id="851140619">
              <w:marLeft w:val="0"/>
              <w:marRight w:val="0"/>
              <w:marTop w:val="0"/>
              <w:marBottom w:val="0"/>
              <w:divBdr>
                <w:top w:val="none" w:sz="0" w:space="0" w:color="auto"/>
                <w:left w:val="none" w:sz="0" w:space="0" w:color="auto"/>
                <w:bottom w:val="none" w:sz="0" w:space="0" w:color="auto"/>
                <w:right w:val="none" w:sz="0" w:space="0" w:color="auto"/>
              </w:divBdr>
            </w:div>
          </w:divsChild>
        </w:div>
        <w:div w:id="667057895">
          <w:marLeft w:val="0"/>
          <w:marRight w:val="0"/>
          <w:marTop w:val="0"/>
          <w:marBottom w:val="0"/>
          <w:divBdr>
            <w:top w:val="none" w:sz="0" w:space="0" w:color="auto"/>
            <w:left w:val="none" w:sz="0" w:space="0" w:color="auto"/>
            <w:bottom w:val="none" w:sz="0" w:space="0" w:color="auto"/>
            <w:right w:val="none" w:sz="0" w:space="0" w:color="auto"/>
          </w:divBdr>
          <w:divsChild>
            <w:div w:id="1042829472">
              <w:marLeft w:val="0"/>
              <w:marRight w:val="0"/>
              <w:marTop w:val="0"/>
              <w:marBottom w:val="0"/>
              <w:divBdr>
                <w:top w:val="none" w:sz="0" w:space="0" w:color="auto"/>
                <w:left w:val="none" w:sz="0" w:space="0" w:color="auto"/>
                <w:bottom w:val="none" w:sz="0" w:space="0" w:color="auto"/>
                <w:right w:val="none" w:sz="0" w:space="0" w:color="auto"/>
              </w:divBdr>
            </w:div>
          </w:divsChild>
        </w:div>
        <w:div w:id="667094804">
          <w:marLeft w:val="0"/>
          <w:marRight w:val="0"/>
          <w:marTop w:val="0"/>
          <w:marBottom w:val="0"/>
          <w:divBdr>
            <w:top w:val="none" w:sz="0" w:space="0" w:color="auto"/>
            <w:left w:val="none" w:sz="0" w:space="0" w:color="auto"/>
            <w:bottom w:val="none" w:sz="0" w:space="0" w:color="auto"/>
            <w:right w:val="none" w:sz="0" w:space="0" w:color="auto"/>
          </w:divBdr>
          <w:divsChild>
            <w:div w:id="1841694331">
              <w:marLeft w:val="0"/>
              <w:marRight w:val="0"/>
              <w:marTop w:val="0"/>
              <w:marBottom w:val="0"/>
              <w:divBdr>
                <w:top w:val="none" w:sz="0" w:space="0" w:color="auto"/>
                <w:left w:val="none" w:sz="0" w:space="0" w:color="auto"/>
                <w:bottom w:val="none" w:sz="0" w:space="0" w:color="auto"/>
                <w:right w:val="none" w:sz="0" w:space="0" w:color="auto"/>
              </w:divBdr>
            </w:div>
          </w:divsChild>
        </w:div>
        <w:div w:id="669605228">
          <w:marLeft w:val="0"/>
          <w:marRight w:val="0"/>
          <w:marTop w:val="0"/>
          <w:marBottom w:val="0"/>
          <w:divBdr>
            <w:top w:val="none" w:sz="0" w:space="0" w:color="auto"/>
            <w:left w:val="none" w:sz="0" w:space="0" w:color="auto"/>
            <w:bottom w:val="none" w:sz="0" w:space="0" w:color="auto"/>
            <w:right w:val="none" w:sz="0" w:space="0" w:color="auto"/>
          </w:divBdr>
          <w:divsChild>
            <w:div w:id="1431504654">
              <w:marLeft w:val="0"/>
              <w:marRight w:val="0"/>
              <w:marTop w:val="0"/>
              <w:marBottom w:val="0"/>
              <w:divBdr>
                <w:top w:val="none" w:sz="0" w:space="0" w:color="auto"/>
                <w:left w:val="none" w:sz="0" w:space="0" w:color="auto"/>
                <w:bottom w:val="none" w:sz="0" w:space="0" w:color="auto"/>
                <w:right w:val="none" w:sz="0" w:space="0" w:color="auto"/>
              </w:divBdr>
            </w:div>
          </w:divsChild>
        </w:div>
        <w:div w:id="670329766">
          <w:marLeft w:val="0"/>
          <w:marRight w:val="0"/>
          <w:marTop w:val="0"/>
          <w:marBottom w:val="0"/>
          <w:divBdr>
            <w:top w:val="none" w:sz="0" w:space="0" w:color="auto"/>
            <w:left w:val="none" w:sz="0" w:space="0" w:color="auto"/>
            <w:bottom w:val="none" w:sz="0" w:space="0" w:color="auto"/>
            <w:right w:val="none" w:sz="0" w:space="0" w:color="auto"/>
          </w:divBdr>
          <w:divsChild>
            <w:div w:id="208689282">
              <w:marLeft w:val="0"/>
              <w:marRight w:val="0"/>
              <w:marTop w:val="0"/>
              <w:marBottom w:val="0"/>
              <w:divBdr>
                <w:top w:val="none" w:sz="0" w:space="0" w:color="auto"/>
                <w:left w:val="none" w:sz="0" w:space="0" w:color="auto"/>
                <w:bottom w:val="none" w:sz="0" w:space="0" w:color="auto"/>
                <w:right w:val="none" w:sz="0" w:space="0" w:color="auto"/>
              </w:divBdr>
            </w:div>
          </w:divsChild>
        </w:div>
        <w:div w:id="672491397">
          <w:marLeft w:val="0"/>
          <w:marRight w:val="0"/>
          <w:marTop w:val="0"/>
          <w:marBottom w:val="0"/>
          <w:divBdr>
            <w:top w:val="none" w:sz="0" w:space="0" w:color="auto"/>
            <w:left w:val="none" w:sz="0" w:space="0" w:color="auto"/>
            <w:bottom w:val="none" w:sz="0" w:space="0" w:color="auto"/>
            <w:right w:val="none" w:sz="0" w:space="0" w:color="auto"/>
          </w:divBdr>
          <w:divsChild>
            <w:div w:id="2080663427">
              <w:marLeft w:val="0"/>
              <w:marRight w:val="0"/>
              <w:marTop w:val="0"/>
              <w:marBottom w:val="0"/>
              <w:divBdr>
                <w:top w:val="none" w:sz="0" w:space="0" w:color="auto"/>
                <w:left w:val="none" w:sz="0" w:space="0" w:color="auto"/>
                <w:bottom w:val="none" w:sz="0" w:space="0" w:color="auto"/>
                <w:right w:val="none" w:sz="0" w:space="0" w:color="auto"/>
              </w:divBdr>
            </w:div>
          </w:divsChild>
        </w:div>
        <w:div w:id="673384053">
          <w:marLeft w:val="0"/>
          <w:marRight w:val="0"/>
          <w:marTop w:val="0"/>
          <w:marBottom w:val="0"/>
          <w:divBdr>
            <w:top w:val="none" w:sz="0" w:space="0" w:color="auto"/>
            <w:left w:val="none" w:sz="0" w:space="0" w:color="auto"/>
            <w:bottom w:val="none" w:sz="0" w:space="0" w:color="auto"/>
            <w:right w:val="none" w:sz="0" w:space="0" w:color="auto"/>
          </w:divBdr>
          <w:divsChild>
            <w:div w:id="758719848">
              <w:marLeft w:val="0"/>
              <w:marRight w:val="0"/>
              <w:marTop w:val="0"/>
              <w:marBottom w:val="0"/>
              <w:divBdr>
                <w:top w:val="none" w:sz="0" w:space="0" w:color="auto"/>
                <w:left w:val="none" w:sz="0" w:space="0" w:color="auto"/>
                <w:bottom w:val="none" w:sz="0" w:space="0" w:color="auto"/>
                <w:right w:val="none" w:sz="0" w:space="0" w:color="auto"/>
              </w:divBdr>
            </w:div>
          </w:divsChild>
        </w:div>
        <w:div w:id="673530421">
          <w:marLeft w:val="0"/>
          <w:marRight w:val="0"/>
          <w:marTop w:val="0"/>
          <w:marBottom w:val="0"/>
          <w:divBdr>
            <w:top w:val="none" w:sz="0" w:space="0" w:color="auto"/>
            <w:left w:val="none" w:sz="0" w:space="0" w:color="auto"/>
            <w:bottom w:val="none" w:sz="0" w:space="0" w:color="auto"/>
            <w:right w:val="none" w:sz="0" w:space="0" w:color="auto"/>
          </w:divBdr>
          <w:divsChild>
            <w:div w:id="2096394786">
              <w:marLeft w:val="0"/>
              <w:marRight w:val="0"/>
              <w:marTop w:val="0"/>
              <w:marBottom w:val="0"/>
              <w:divBdr>
                <w:top w:val="none" w:sz="0" w:space="0" w:color="auto"/>
                <w:left w:val="none" w:sz="0" w:space="0" w:color="auto"/>
                <w:bottom w:val="none" w:sz="0" w:space="0" w:color="auto"/>
                <w:right w:val="none" w:sz="0" w:space="0" w:color="auto"/>
              </w:divBdr>
            </w:div>
          </w:divsChild>
        </w:div>
        <w:div w:id="674966659">
          <w:marLeft w:val="0"/>
          <w:marRight w:val="0"/>
          <w:marTop w:val="0"/>
          <w:marBottom w:val="0"/>
          <w:divBdr>
            <w:top w:val="none" w:sz="0" w:space="0" w:color="auto"/>
            <w:left w:val="none" w:sz="0" w:space="0" w:color="auto"/>
            <w:bottom w:val="none" w:sz="0" w:space="0" w:color="auto"/>
            <w:right w:val="none" w:sz="0" w:space="0" w:color="auto"/>
          </w:divBdr>
          <w:divsChild>
            <w:div w:id="2034306537">
              <w:marLeft w:val="0"/>
              <w:marRight w:val="0"/>
              <w:marTop w:val="0"/>
              <w:marBottom w:val="0"/>
              <w:divBdr>
                <w:top w:val="none" w:sz="0" w:space="0" w:color="auto"/>
                <w:left w:val="none" w:sz="0" w:space="0" w:color="auto"/>
                <w:bottom w:val="none" w:sz="0" w:space="0" w:color="auto"/>
                <w:right w:val="none" w:sz="0" w:space="0" w:color="auto"/>
              </w:divBdr>
            </w:div>
          </w:divsChild>
        </w:div>
        <w:div w:id="675306675">
          <w:marLeft w:val="0"/>
          <w:marRight w:val="0"/>
          <w:marTop w:val="0"/>
          <w:marBottom w:val="0"/>
          <w:divBdr>
            <w:top w:val="none" w:sz="0" w:space="0" w:color="auto"/>
            <w:left w:val="none" w:sz="0" w:space="0" w:color="auto"/>
            <w:bottom w:val="none" w:sz="0" w:space="0" w:color="auto"/>
            <w:right w:val="none" w:sz="0" w:space="0" w:color="auto"/>
          </w:divBdr>
          <w:divsChild>
            <w:div w:id="543908825">
              <w:marLeft w:val="0"/>
              <w:marRight w:val="0"/>
              <w:marTop w:val="0"/>
              <w:marBottom w:val="0"/>
              <w:divBdr>
                <w:top w:val="none" w:sz="0" w:space="0" w:color="auto"/>
                <w:left w:val="none" w:sz="0" w:space="0" w:color="auto"/>
                <w:bottom w:val="none" w:sz="0" w:space="0" w:color="auto"/>
                <w:right w:val="none" w:sz="0" w:space="0" w:color="auto"/>
              </w:divBdr>
            </w:div>
          </w:divsChild>
        </w:div>
        <w:div w:id="675545911">
          <w:marLeft w:val="0"/>
          <w:marRight w:val="0"/>
          <w:marTop w:val="0"/>
          <w:marBottom w:val="0"/>
          <w:divBdr>
            <w:top w:val="none" w:sz="0" w:space="0" w:color="auto"/>
            <w:left w:val="none" w:sz="0" w:space="0" w:color="auto"/>
            <w:bottom w:val="none" w:sz="0" w:space="0" w:color="auto"/>
            <w:right w:val="none" w:sz="0" w:space="0" w:color="auto"/>
          </w:divBdr>
          <w:divsChild>
            <w:div w:id="25372155">
              <w:marLeft w:val="0"/>
              <w:marRight w:val="0"/>
              <w:marTop w:val="0"/>
              <w:marBottom w:val="0"/>
              <w:divBdr>
                <w:top w:val="none" w:sz="0" w:space="0" w:color="auto"/>
                <w:left w:val="none" w:sz="0" w:space="0" w:color="auto"/>
                <w:bottom w:val="none" w:sz="0" w:space="0" w:color="auto"/>
                <w:right w:val="none" w:sz="0" w:space="0" w:color="auto"/>
              </w:divBdr>
            </w:div>
          </w:divsChild>
        </w:div>
        <w:div w:id="677974159">
          <w:marLeft w:val="0"/>
          <w:marRight w:val="0"/>
          <w:marTop w:val="0"/>
          <w:marBottom w:val="0"/>
          <w:divBdr>
            <w:top w:val="none" w:sz="0" w:space="0" w:color="auto"/>
            <w:left w:val="none" w:sz="0" w:space="0" w:color="auto"/>
            <w:bottom w:val="none" w:sz="0" w:space="0" w:color="auto"/>
            <w:right w:val="none" w:sz="0" w:space="0" w:color="auto"/>
          </w:divBdr>
          <w:divsChild>
            <w:div w:id="1975986703">
              <w:marLeft w:val="0"/>
              <w:marRight w:val="0"/>
              <w:marTop w:val="0"/>
              <w:marBottom w:val="0"/>
              <w:divBdr>
                <w:top w:val="none" w:sz="0" w:space="0" w:color="auto"/>
                <w:left w:val="none" w:sz="0" w:space="0" w:color="auto"/>
                <w:bottom w:val="none" w:sz="0" w:space="0" w:color="auto"/>
                <w:right w:val="none" w:sz="0" w:space="0" w:color="auto"/>
              </w:divBdr>
            </w:div>
          </w:divsChild>
        </w:div>
        <w:div w:id="677997747">
          <w:marLeft w:val="0"/>
          <w:marRight w:val="0"/>
          <w:marTop w:val="0"/>
          <w:marBottom w:val="0"/>
          <w:divBdr>
            <w:top w:val="none" w:sz="0" w:space="0" w:color="auto"/>
            <w:left w:val="none" w:sz="0" w:space="0" w:color="auto"/>
            <w:bottom w:val="none" w:sz="0" w:space="0" w:color="auto"/>
            <w:right w:val="none" w:sz="0" w:space="0" w:color="auto"/>
          </w:divBdr>
          <w:divsChild>
            <w:div w:id="95178448">
              <w:marLeft w:val="0"/>
              <w:marRight w:val="0"/>
              <w:marTop w:val="0"/>
              <w:marBottom w:val="0"/>
              <w:divBdr>
                <w:top w:val="none" w:sz="0" w:space="0" w:color="auto"/>
                <w:left w:val="none" w:sz="0" w:space="0" w:color="auto"/>
                <w:bottom w:val="none" w:sz="0" w:space="0" w:color="auto"/>
                <w:right w:val="none" w:sz="0" w:space="0" w:color="auto"/>
              </w:divBdr>
            </w:div>
          </w:divsChild>
        </w:div>
        <w:div w:id="678897498">
          <w:marLeft w:val="0"/>
          <w:marRight w:val="0"/>
          <w:marTop w:val="0"/>
          <w:marBottom w:val="0"/>
          <w:divBdr>
            <w:top w:val="none" w:sz="0" w:space="0" w:color="auto"/>
            <w:left w:val="none" w:sz="0" w:space="0" w:color="auto"/>
            <w:bottom w:val="none" w:sz="0" w:space="0" w:color="auto"/>
            <w:right w:val="none" w:sz="0" w:space="0" w:color="auto"/>
          </w:divBdr>
          <w:divsChild>
            <w:div w:id="232929061">
              <w:marLeft w:val="0"/>
              <w:marRight w:val="0"/>
              <w:marTop w:val="0"/>
              <w:marBottom w:val="0"/>
              <w:divBdr>
                <w:top w:val="none" w:sz="0" w:space="0" w:color="auto"/>
                <w:left w:val="none" w:sz="0" w:space="0" w:color="auto"/>
                <w:bottom w:val="none" w:sz="0" w:space="0" w:color="auto"/>
                <w:right w:val="none" w:sz="0" w:space="0" w:color="auto"/>
              </w:divBdr>
            </w:div>
          </w:divsChild>
        </w:div>
        <w:div w:id="679892471">
          <w:marLeft w:val="0"/>
          <w:marRight w:val="0"/>
          <w:marTop w:val="0"/>
          <w:marBottom w:val="0"/>
          <w:divBdr>
            <w:top w:val="none" w:sz="0" w:space="0" w:color="auto"/>
            <w:left w:val="none" w:sz="0" w:space="0" w:color="auto"/>
            <w:bottom w:val="none" w:sz="0" w:space="0" w:color="auto"/>
            <w:right w:val="none" w:sz="0" w:space="0" w:color="auto"/>
          </w:divBdr>
          <w:divsChild>
            <w:div w:id="1454247945">
              <w:marLeft w:val="0"/>
              <w:marRight w:val="0"/>
              <w:marTop w:val="0"/>
              <w:marBottom w:val="0"/>
              <w:divBdr>
                <w:top w:val="none" w:sz="0" w:space="0" w:color="auto"/>
                <w:left w:val="none" w:sz="0" w:space="0" w:color="auto"/>
                <w:bottom w:val="none" w:sz="0" w:space="0" w:color="auto"/>
                <w:right w:val="none" w:sz="0" w:space="0" w:color="auto"/>
              </w:divBdr>
            </w:div>
          </w:divsChild>
        </w:div>
        <w:div w:id="680203567">
          <w:marLeft w:val="0"/>
          <w:marRight w:val="0"/>
          <w:marTop w:val="0"/>
          <w:marBottom w:val="0"/>
          <w:divBdr>
            <w:top w:val="none" w:sz="0" w:space="0" w:color="auto"/>
            <w:left w:val="none" w:sz="0" w:space="0" w:color="auto"/>
            <w:bottom w:val="none" w:sz="0" w:space="0" w:color="auto"/>
            <w:right w:val="none" w:sz="0" w:space="0" w:color="auto"/>
          </w:divBdr>
          <w:divsChild>
            <w:div w:id="1809854992">
              <w:marLeft w:val="0"/>
              <w:marRight w:val="0"/>
              <w:marTop w:val="0"/>
              <w:marBottom w:val="0"/>
              <w:divBdr>
                <w:top w:val="none" w:sz="0" w:space="0" w:color="auto"/>
                <w:left w:val="none" w:sz="0" w:space="0" w:color="auto"/>
                <w:bottom w:val="none" w:sz="0" w:space="0" w:color="auto"/>
                <w:right w:val="none" w:sz="0" w:space="0" w:color="auto"/>
              </w:divBdr>
            </w:div>
          </w:divsChild>
        </w:div>
        <w:div w:id="680858104">
          <w:marLeft w:val="0"/>
          <w:marRight w:val="0"/>
          <w:marTop w:val="0"/>
          <w:marBottom w:val="0"/>
          <w:divBdr>
            <w:top w:val="none" w:sz="0" w:space="0" w:color="auto"/>
            <w:left w:val="none" w:sz="0" w:space="0" w:color="auto"/>
            <w:bottom w:val="none" w:sz="0" w:space="0" w:color="auto"/>
            <w:right w:val="none" w:sz="0" w:space="0" w:color="auto"/>
          </w:divBdr>
          <w:divsChild>
            <w:div w:id="1587418488">
              <w:marLeft w:val="0"/>
              <w:marRight w:val="0"/>
              <w:marTop w:val="0"/>
              <w:marBottom w:val="0"/>
              <w:divBdr>
                <w:top w:val="none" w:sz="0" w:space="0" w:color="auto"/>
                <w:left w:val="none" w:sz="0" w:space="0" w:color="auto"/>
                <w:bottom w:val="none" w:sz="0" w:space="0" w:color="auto"/>
                <w:right w:val="none" w:sz="0" w:space="0" w:color="auto"/>
              </w:divBdr>
            </w:div>
          </w:divsChild>
        </w:div>
        <w:div w:id="681130007">
          <w:marLeft w:val="0"/>
          <w:marRight w:val="0"/>
          <w:marTop w:val="0"/>
          <w:marBottom w:val="0"/>
          <w:divBdr>
            <w:top w:val="none" w:sz="0" w:space="0" w:color="auto"/>
            <w:left w:val="none" w:sz="0" w:space="0" w:color="auto"/>
            <w:bottom w:val="none" w:sz="0" w:space="0" w:color="auto"/>
            <w:right w:val="none" w:sz="0" w:space="0" w:color="auto"/>
          </w:divBdr>
          <w:divsChild>
            <w:div w:id="1571234109">
              <w:marLeft w:val="0"/>
              <w:marRight w:val="0"/>
              <w:marTop w:val="0"/>
              <w:marBottom w:val="0"/>
              <w:divBdr>
                <w:top w:val="none" w:sz="0" w:space="0" w:color="auto"/>
                <w:left w:val="none" w:sz="0" w:space="0" w:color="auto"/>
                <w:bottom w:val="none" w:sz="0" w:space="0" w:color="auto"/>
                <w:right w:val="none" w:sz="0" w:space="0" w:color="auto"/>
              </w:divBdr>
            </w:div>
          </w:divsChild>
        </w:div>
        <w:div w:id="685013235">
          <w:marLeft w:val="0"/>
          <w:marRight w:val="0"/>
          <w:marTop w:val="0"/>
          <w:marBottom w:val="0"/>
          <w:divBdr>
            <w:top w:val="none" w:sz="0" w:space="0" w:color="auto"/>
            <w:left w:val="none" w:sz="0" w:space="0" w:color="auto"/>
            <w:bottom w:val="none" w:sz="0" w:space="0" w:color="auto"/>
            <w:right w:val="none" w:sz="0" w:space="0" w:color="auto"/>
          </w:divBdr>
          <w:divsChild>
            <w:div w:id="544176174">
              <w:marLeft w:val="0"/>
              <w:marRight w:val="0"/>
              <w:marTop w:val="0"/>
              <w:marBottom w:val="0"/>
              <w:divBdr>
                <w:top w:val="none" w:sz="0" w:space="0" w:color="auto"/>
                <w:left w:val="none" w:sz="0" w:space="0" w:color="auto"/>
                <w:bottom w:val="none" w:sz="0" w:space="0" w:color="auto"/>
                <w:right w:val="none" w:sz="0" w:space="0" w:color="auto"/>
              </w:divBdr>
            </w:div>
          </w:divsChild>
        </w:div>
        <w:div w:id="687367896">
          <w:marLeft w:val="0"/>
          <w:marRight w:val="0"/>
          <w:marTop w:val="0"/>
          <w:marBottom w:val="0"/>
          <w:divBdr>
            <w:top w:val="none" w:sz="0" w:space="0" w:color="auto"/>
            <w:left w:val="none" w:sz="0" w:space="0" w:color="auto"/>
            <w:bottom w:val="none" w:sz="0" w:space="0" w:color="auto"/>
            <w:right w:val="none" w:sz="0" w:space="0" w:color="auto"/>
          </w:divBdr>
          <w:divsChild>
            <w:div w:id="1731492423">
              <w:marLeft w:val="0"/>
              <w:marRight w:val="0"/>
              <w:marTop w:val="0"/>
              <w:marBottom w:val="0"/>
              <w:divBdr>
                <w:top w:val="none" w:sz="0" w:space="0" w:color="auto"/>
                <w:left w:val="none" w:sz="0" w:space="0" w:color="auto"/>
                <w:bottom w:val="none" w:sz="0" w:space="0" w:color="auto"/>
                <w:right w:val="none" w:sz="0" w:space="0" w:color="auto"/>
              </w:divBdr>
            </w:div>
          </w:divsChild>
        </w:div>
        <w:div w:id="687681089">
          <w:marLeft w:val="0"/>
          <w:marRight w:val="0"/>
          <w:marTop w:val="0"/>
          <w:marBottom w:val="0"/>
          <w:divBdr>
            <w:top w:val="none" w:sz="0" w:space="0" w:color="auto"/>
            <w:left w:val="none" w:sz="0" w:space="0" w:color="auto"/>
            <w:bottom w:val="none" w:sz="0" w:space="0" w:color="auto"/>
            <w:right w:val="none" w:sz="0" w:space="0" w:color="auto"/>
          </w:divBdr>
          <w:divsChild>
            <w:div w:id="1744990751">
              <w:marLeft w:val="0"/>
              <w:marRight w:val="0"/>
              <w:marTop w:val="0"/>
              <w:marBottom w:val="0"/>
              <w:divBdr>
                <w:top w:val="none" w:sz="0" w:space="0" w:color="auto"/>
                <w:left w:val="none" w:sz="0" w:space="0" w:color="auto"/>
                <w:bottom w:val="none" w:sz="0" w:space="0" w:color="auto"/>
                <w:right w:val="none" w:sz="0" w:space="0" w:color="auto"/>
              </w:divBdr>
            </w:div>
          </w:divsChild>
        </w:div>
        <w:div w:id="688137907">
          <w:marLeft w:val="0"/>
          <w:marRight w:val="0"/>
          <w:marTop w:val="0"/>
          <w:marBottom w:val="0"/>
          <w:divBdr>
            <w:top w:val="none" w:sz="0" w:space="0" w:color="auto"/>
            <w:left w:val="none" w:sz="0" w:space="0" w:color="auto"/>
            <w:bottom w:val="none" w:sz="0" w:space="0" w:color="auto"/>
            <w:right w:val="none" w:sz="0" w:space="0" w:color="auto"/>
          </w:divBdr>
          <w:divsChild>
            <w:div w:id="2005081865">
              <w:marLeft w:val="0"/>
              <w:marRight w:val="0"/>
              <w:marTop w:val="0"/>
              <w:marBottom w:val="0"/>
              <w:divBdr>
                <w:top w:val="none" w:sz="0" w:space="0" w:color="auto"/>
                <w:left w:val="none" w:sz="0" w:space="0" w:color="auto"/>
                <w:bottom w:val="none" w:sz="0" w:space="0" w:color="auto"/>
                <w:right w:val="none" w:sz="0" w:space="0" w:color="auto"/>
              </w:divBdr>
            </w:div>
          </w:divsChild>
        </w:div>
        <w:div w:id="688676358">
          <w:marLeft w:val="0"/>
          <w:marRight w:val="0"/>
          <w:marTop w:val="0"/>
          <w:marBottom w:val="0"/>
          <w:divBdr>
            <w:top w:val="none" w:sz="0" w:space="0" w:color="auto"/>
            <w:left w:val="none" w:sz="0" w:space="0" w:color="auto"/>
            <w:bottom w:val="none" w:sz="0" w:space="0" w:color="auto"/>
            <w:right w:val="none" w:sz="0" w:space="0" w:color="auto"/>
          </w:divBdr>
          <w:divsChild>
            <w:div w:id="123736430">
              <w:marLeft w:val="0"/>
              <w:marRight w:val="0"/>
              <w:marTop w:val="0"/>
              <w:marBottom w:val="0"/>
              <w:divBdr>
                <w:top w:val="none" w:sz="0" w:space="0" w:color="auto"/>
                <w:left w:val="none" w:sz="0" w:space="0" w:color="auto"/>
                <w:bottom w:val="none" w:sz="0" w:space="0" w:color="auto"/>
                <w:right w:val="none" w:sz="0" w:space="0" w:color="auto"/>
              </w:divBdr>
            </w:div>
          </w:divsChild>
        </w:div>
        <w:div w:id="690031955">
          <w:marLeft w:val="0"/>
          <w:marRight w:val="0"/>
          <w:marTop w:val="0"/>
          <w:marBottom w:val="0"/>
          <w:divBdr>
            <w:top w:val="none" w:sz="0" w:space="0" w:color="auto"/>
            <w:left w:val="none" w:sz="0" w:space="0" w:color="auto"/>
            <w:bottom w:val="none" w:sz="0" w:space="0" w:color="auto"/>
            <w:right w:val="none" w:sz="0" w:space="0" w:color="auto"/>
          </w:divBdr>
          <w:divsChild>
            <w:div w:id="125320341">
              <w:marLeft w:val="0"/>
              <w:marRight w:val="0"/>
              <w:marTop w:val="0"/>
              <w:marBottom w:val="0"/>
              <w:divBdr>
                <w:top w:val="none" w:sz="0" w:space="0" w:color="auto"/>
                <w:left w:val="none" w:sz="0" w:space="0" w:color="auto"/>
                <w:bottom w:val="none" w:sz="0" w:space="0" w:color="auto"/>
                <w:right w:val="none" w:sz="0" w:space="0" w:color="auto"/>
              </w:divBdr>
            </w:div>
          </w:divsChild>
        </w:div>
        <w:div w:id="690374342">
          <w:marLeft w:val="0"/>
          <w:marRight w:val="0"/>
          <w:marTop w:val="0"/>
          <w:marBottom w:val="0"/>
          <w:divBdr>
            <w:top w:val="none" w:sz="0" w:space="0" w:color="auto"/>
            <w:left w:val="none" w:sz="0" w:space="0" w:color="auto"/>
            <w:bottom w:val="none" w:sz="0" w:space="0" w:color="auto"/>
            <w:right w:val="none" w:sz="0" w:space="0" w:color="auto"/>
          </w:divBdr>
          <w:divsChild>
            <w:div w:id="1785228453">
              <w:marLeft w:val="0"/>
              <w:marRight w:val="0"/>
              <w:marTop w:val="0"/>
              <w:marBottom w:val="0"/>
              <w:divBdr>
                <w:top w:val="none" w:sz="0" w:space="0" w:color="auto"/>
                <w:left w:val="none" w:sz="0" w:space="0" w:color="auto"/>
                <w:bottom w:val="none" w:sz="0" w:space="0" w:color="auto"/>
                <w:right w:val="none" w:sz="0" w:space="0" w:color="auto"/>
              </w:divBdr>
            </w:div>
          </w:divsChild>
        </w:div>
        <w:div w:id="691027926">
          <w:marLeft w:val="0"/>
          <w:marRight w:val="0"/>
          <w:marTop w:val="0"/>
          <w:marBottom w:val="0"/>
          <w:divBdr>
            <w:top w:val="none" w:sz="0" w:space="0" w:color="auto"/>
            <w:left w:val="none" w:sz="0" w:space="0" w:color="auto"/>
            <w:bottom w:val="none" w:sz="0" w:space="0" w:color="auto"/>
            <w:right w:val="none" w:sz="0" w:space="0" w:color="auto"/>
          </w:divBdr>
          <w:divsChild>
            <w:div w:id="830484301">
              <w:marLeft w:val="0"/>
              <w:marRight w:val="0"/>
              <w:marTop w:val="0"/>
              <w:marBottom w:val="0"/>
              <w:divBdr>
                <w:top w:val="none" w:sz="0" w:space="0" w:color="auto"/>
                <w:left w:val="none" w:sz="0" w:space="0" w:color="auto"/>
                <w:bottom w:val="none" w:sz="0" w:space="0" w:color="auto"/>
                <w:right w:val="none" w:sz="0" w:space="0" w:color="auto"/>
              </w:divBdr>
            </w:div>
          </w:divsChild>
        </w:div>
        <w:div w:id="692459141">
          <w:marLeft w:val="0"/>
          <w:marRight w:val="0"/>
          <w:marTop w:val="0"/>
          <w:marBottom w:val="0"/>
          <w:divBdr>
            <w:top w:val="none" w:sz="0" w:space="0" w:color="auto"/>
            <w:left w:val="none" w:sz="0" w:space="0" w:color="auto"/>
            <w:bottom w:val="none" w:sz="0" w:space="0" w:color="auto"/>
            <w:right w:val="none" w:sz="0" w:space="0" w:color="auto"/>
          </w:divBdr>
          <w:divsChild>
            <w:div w:id="1324700409">
              <w:marLeft w:val="0"/>
              <w:marRight w:val="0"/>
              <w:marTop w:val="0"/>
              <w:marBottom w:val="0"/>
              <w:divBdr>
                <w:top w:val="none" w:sz="0" w:space="0" w:color="auto"/>
                <w:left w:val="none" w:sz="0" w:space="0" w:color="auto"/>
                <w:bottom w:val="none" w:sz="0" w:space="0" w:color="auto"/>
                <w:right w:val="none" w:sz="0" w:space="0" w:color="auto"/>
              </w:divBdr>
            </w:div>
          </w:divsChild>
        </w:div>
        <w:div w:id="693574618">
          <w:marLeft w:val="0"/>
          <w:marRight w:val="0"/>
          <w:marTop w:val="0"/>
          <w:marBottom w:val="0"/>
          <w:divBdr>
            <w:top w:val="none" w:sz="0" w:space="0" w:color="auto"/>
            <w:left w:val="none" w:sz="0" w:space="0" w:color="auto"/>
            <w:bottom w:val="none" w:sz="0" w:space="0" w:color="auto"/>
            <w:right w:val="none" w:sz="0" w:space="0" w:color="auto"/>
          </w:divBdr>
          <w:divsChild>
            <w:div w:id="1132675958">
              <w:marLeft w:val="0"/>
              <w:marRight w:val="0"/>
              <w:marTop w:val="0"/>
              <w:marBottom w:val="0"/>
              <w:divBdr>
                <w:top w:val="none" w:sz="0" w:space="0" w:color="auto"/>
                <w:left w:val="none" w:sz="0" w:space="0" w:color="auto"/>
                <w:bottom w:val="none" w:sz="0" w:space="0" w:color="auto"/>
                <w:right w:val="none" w:sz="0" w:space="0" w:color="auto"/>
              </w:divBdr>
            </w:div>
          </w:divsChild>
        </w:div>
        <w:div w:id="695275359">
          <w:marLeft w:val="0"/>
          <w:marRight w:val="0"/>
          <w:marTop w:val="0"/>
          <w:marBottom w:val="0"/>
          <w:divBdr>
            <w:top w:val="none" w:sz="0" w:space="0" w:color="auto"/>
            <w:left w:val="none" w:sz="0" w:space="0" w:color="auto"/>
            <w:bottom w:val="none" w:sz="0" w:space="0" w:color="auto"/>
            <w:right w:val="none" w:sz="0" w:space="0" w:color="auto"/>
          </w:divBdr>
          <w:divsChild>
            <w:div w:id="793983158">
              <w:marLeft w:val="0"/>
              <w:marRight w:val="0"/>
              <w:marTop w:val="0"/>
              <w:marBottom w:val="0"/>
              <w:divBdr>
                <w:top w:val="none" w:sz="0" w:space="0" w:color="auto"/>
                <w:left w:val="none" w:sz="0" w:space="0" w:color="auto"/>
                <w:bottom w:val="none" w:sz="0" w:space="0" w:color="auto"/>
                <w:right w:val="none" w:sz="0" w:space="0" w:color="auto"/>
              </w:divBdr>
            </w:div>
          </w:divsChild>
        </w:div>
        <w:div w:id="695812522">
          <w:marLeft w:val="0"/>
          <w:marRight w:val="0"/>
          <w:marTop w:val="0"/>
          <w:marBottom w:val="0"/>
          <w:divBdr>
            <w:top w:val="none" w:sz="0" w:space="0" w:color="auto"/>
            <w:left w:val="none" w:sz="0" w:space="0" w:color="auto"/>
            <w:bottom w:val="none" w:sz="0" w:space="0" w:color="auto"/>
            <w:right w:val="none" w:sz="0" w:space="0" w:color="auto"/>
          </w:divBdr>
          <w:divsChild>
            <w:div w:id="1942563470">
              <w:marLeft w:val="0"/>
              <w:marRight w:val="0"/>
              <w:marTop w:val="0"/>
              <w:marBottom w:val="0"/>
              <w:divBdr>
                <w:top w:val="none" w:sz="0" w:space="0" w:color="auto"/>
                <w:left w:val="none" w:sz="0" w:space="0" w:color="auto"/>
                <w:bottom w:val="none" w:sz="0" w:space="0" w:color="auto"/>
                <w:right w:val="none" w:sz="0" w:space="0" w:color="auto"/>
              </w:divBdr>
            </w:div>
          </w:divsChild>
        </w:div>
        <w:div w:id="697512729">
          <w:marLeft w:val="0"/>
          <w:marRight w:val="0"/>
          <w:marTop w:val="0"/>
          <w:marBottom w:val="0"/>
          <w:divBdr>
            <w:top w:val="none" w:sz="0" w:space="0" w:color="auto"/>
            <w:left w:val="none" w:sz="0" w:space="0" w:color="auto"/>
            <w:bottom w:val="none" w:sz="0" w:space="0" w:color="auto"/>
            <w:right w:val="none" w:sz="0" w:space="0" w:color="auto"/>
          </w:divBdr>
          <w:divsChild>
            <w:div w:id="1277836056">
              <w:marLeft w:val="0"/>
              <w:marRight w:val="0"/>
              <w:marTop w:val="0"/>
              <w:marBottom w:val="0"/>
              <w:divBdr>
                <w:top w:val="none" w:sz="0" w:space="0" w:color="auto"/>
                <w:left w:val="none" w:sz="0" w:space="0" w:color="auto"/>
                <w:bottom w:val="none" w:sz="0" w:space="0" w:color="auto"/>
                <w:right w:val="none" w:sz="0" w:space="0" w:color="auto"/>
              </w:divBdr>
            </w:div>
          </w:divsChild>
        </w:div>
        <w:div w:id="699823233">
          <w:marLeft w:val="0"/>
          <w:marRight w:val="0"/>
          <w:marTop w:val="0"/>
          <w:marBottom w:val="0"/>
          <w:divBdr>
            <w:top w:val="none" w:sz="0" w:space="0" w:color="auto"/>
            <w:left w:val="none" w:sz="0" w:space="0" w:color="auto"/>
            <w:bottom w:val="none" w:sz="0" w:space="0" w:color="auto"/>
            <w:right w:val="none" w:sz="0" w:space="0" w:color="auto"/>
          </w:divBdr>
          <w:divsChild>
            <w:div w:id="667042">
              <w:marLeft w:val="0"/>
              <w:marRight w:val="0"/>
              <w:marTop w:val="0"/>
              <w:marBottom w:val="0"/>
              <w:divBdr>
                <w:top w:val="none" w:sz="0" w:space="0" w:color="auto"/>
                <w:left w:val="none" w:sz="0" w:space="0" w:color="auto"/>
                <w:bottom w:val="none" w:sz="0" w:space="0" w:color="auto"/>
                <w:right w:val="none" w:sz="0" w:space="0" w:color="auto"/>
              </w:divBdr>
            </w:div>
          </w:divsChild>
        </w:div>
        <w:div w:id="700518759">
          <w:marLeft w:val="0"/>
          <w:marRight w:val="0"/>
          <w:marTop w:val="0"/>
          <w:marBottom w:val="0"/>
          <w:divBdr>
            <w:top w:val="none" w:sz="0" w:space="0" w:color="auto"/>
            <w:left w:val="none" w:sz="0" w:space="0" w:color="auto"/>
            <w:bottom w:val="none" w:sz="0" w:space="0" w:color="auto"/>
            <w:right w:val="none" w:sz="0" w:space="0" w:color="auto"/>
          </w:divBdr>
          <w:divsChild>
            <w:div w:id="294262049">
              <w:marLeft w:val="0"/>
              <w:marRight w:val="0"/>
              <w:marTop w:val="0"/>
              <w:marBottom w:val="0"/>
              <w:divBdr>
                <w:top w:val="none" w:sz="0" w:space="0" w:color="auto"/>
                <w:left w:val="none" w:sz="0" w:space="0" w:color="auto"/>
                <w:bottom w:val="none" w:sz="0" w:space="0" w:color="auto"/>
                <w:right w:val="none" w:sz="0" w:space="0" w:color="auto"/>
              </w:divBdr>
            </w:div>
          </w:divsChild>
        </w:div>
        <w:div w:id="700861988">
          <w:marLeft w:val="0"/>
          <w:marRight w:val="0"/>
          <w:marTop w:val="0"/>
          <w:marBottom w:val="0"/>
          <w:divBdr>
            <w:top w:val="none" w:sz="0" w:space="0" w:color="auto"/>
            <w:left w:val="none" w:sz="0" w:space="0" w:color="auto"/>
            <w:bottom w:val="none" w:sz="0" w:space="0" w:color="auto"/>
            <w:right w:val="none" w:sz="0" w:space="0" w:color="auto"/>
          </w:divBdr>
          <w:divsChild>
            <w:div w:id="54209720">
              <w:marLeft w:val="0"/>
              <w:marRight w:val="0"/>
              <w:marTop w:val="0"/>
              <w:marBottom w:val="0"/>
              <w:divBdr>
                <w:top w:val="none" w:sz="0" w:space="0" w:color="auto"/>
                <w:left w:val="none" w:sz="0" w:space="0" w:color="auto"/>
                <w:bottom w:val="none" w:sz="0" w:space="0" w:color="auto"/>
                <w:right w:val="none" w:sz="0" w:space="0" w:color="auto"/>
              </w:divBdr>
            </w:div>
          </w:divsChild>
        </w:div>
        <w:div w:id="702828022">
          <w:marLeft w:val="0"/>
          <w:marRight w:val="0"/>
          <w:marTop w:val="0"/>
          <w:marBottom w:val="0"/>
          <w:divBdr>
            <w:top w:val="none" w:sz="0" w:space="0" w:color="auto"/>
            <w:left w:val="none" w:sz="0" w:space="0" w:color="auto"/>
            <w:bottom w:val="none" w:sz="0" w:space="0" w:color="auto"/>
            <w:right w:val="none" w:sz="0" w:space="0" w:color="auto"/>
          </w:divBdr>
          <w:divsChild>
            <w:div w:id="2112623018">
              <w:marLeft w:val="0"/>
              <w:marRight w:val="0"/>
              <w:marTop w:val="0"/>
              <w:marBottom w:val="0"/>
              <w:divBdr>
                <w:top w:val="none" w:sz="0" w:space="0" w:color="auto"/>
                <w:left w:val="none" w:sz="0" w:space="0" w:color="auto"/>
                <w:bottom w:val="none" w:sz="0" w:space="0" w:color="auto"/>
                <w:right w:val="none" w:sz="0" w:space="0" w:color="auto"/>
              </w:divBdr>
            </w:div>
          </w:divsChild>
        </w:div>
        <w:div w:id="702902737">
          <w:marLeft w:val="0"/>
          <w:marRight w:val="0"/>
          <w:marTop w:val="0"/>
          <w:marBottom w:val="0"/>
          <w:divBdr>
            <w:top w:val="none" w:sz="0" w:space="0" w:color="auto"/>
            <w:left w:val="none" w:sz="0" w:space="0" w:color="auto"/>
            <w:bottom w:val="none" w:sz="0" w:space="0" w:color="auto"/>
            <w:right w:val="none" w:sz="0" w:space="0" w:color="auto"/>
          </w:divBdr>
          <w:divsChild>
            <w:div w:id="893933558">
              <w:marLeft w:val="0"/>
              <w:marRight w:val="0"/>
              <w:marTop w:val="0"/>
              <w:marBottom w:val="0"/>
              <w:divBdr>
                <w:top w:val="none" w:sz="0" w:space="0" w:color="auto"/>
                <w:left w:val="none" w:sz="0" w:space="0" w:color="auto"/>
                <w:bottom w:val="none" w:sz="0" w:space="0" w:color="auto"/>
                <w:right w:val="none" w:sz="0" w:space="0" w:color="auto"/>
              </w:divBdr>
            </w:div>
          </w:divsChild>
        </w:div>
        <w:div w:id="703942403">
          <w:marLeft w:val="0"/>
          <w:marRight w:val="0"/>
          <w:marTop w:val="0"/>
          <w:marBottom w:val="0"/>
          <w:divBdr>
            <w:top w:val="none" w:sz="0" w:space="0" w:color="auto"/>
            <w:left w:val="none" w:sz="0" w:space="0" w:color="auto"/>
            <w:bottom w:val="none" w:sz="0" w:space="0" w:color="auto"/>
            <w:right w:val="none" w:sz="0" w:space="0" w:color="auto"/>
          </w:divBdr>
          <w:divsChild>
            <w:div w:id="170292290">
              <w:marLeft w:val="0"/>
              <w:marRight w:val="0"/>
              <w:marTop w:val="0"/>
              <w:marBottom w:val="0"/>
              <w:divBdr>
                <w:top w:val="none" w:sz="0" w:space="0" w:color="auto"/>
                <w:left w:val="none" w:sz="0" w:space="0" w:color="auto"/>
                <w:bottom w:val="none" w:sz="0" w:space="0" w:color="auto"/>
                <w:right w:val="none" w:sz="0" w:space="0" w:color="auto"/>
              </w:divBdr>
            </w:div>
          </w:divsChild>
        </w:div>
        <w:div w:id="706487707">
          <w:marLeft w:val="0"/>
          <w:marRight w:val="0"/>
          <w:marTop w:val="0"/>
          <w:marBottom w:val="0"/>
          <w:divBdr>
            <w:top w:val="none" w:sz="0" w:space="0" w:color="auto"/>
            <w:left w:val="none" w:sz="0" w:space="0" w:color="auto"/>
            <w:bottom w:val="none" w:sz="0" w:space="0" w:color="auto"/>
            <w:right w:val="none" w:sz="0" w:space="0" w:color="auto"/>
          </w:divBdr>
          <w:divsChild>
            <w:div w:id="580918001">
              <w:marLeft w:val="0"/>
              <w:marRight w:val="0"/>
              <w:marTop w:val="0"/>
              <w:marBottom w:val="0"/>
              <w:divBdr>
                <w:top w:val="none" w:sz="0" w:space="0" w:color="auto"/>
                <w:left w:val="none" w:sz="0" w:space="0" w:color="auto"/>
                <w:bottom w:val="none" w:sz="0" w:space="0" w:color="auto"/>
                <w:right w:val="none" w:sz="0" w:space="0" w:color="auto"/>
              </w:divBdr>
            </w:div>
          </w:divsChild>
        </w:div>
        <w:div w:id="707221459">
          <w:marLeft w:val="0"/>
          <w:marRight w:val="0"/>
          <w:marTop w:val="0"/>
          <w:marBottom w:val="0"/>
          <w:divBdr>
            <w:top w:val="none" w:sz="0" w:space="0" w:color="auto"/>
            <w:left w:val="none" w:sz="0" w:space="0" w:color="auto"/>
            <w:bottom w:val="none" w:sz="0" w:space="0" w:color="auto"/>
            <w:right w:val="none" w:sz="0" w:space="0" w:color="auto"/>
          </w:divBdr>
          <w:divsChild>
            <w:div w:id="1023361597">
              <w:marLeft w:val="0"/>
              <w:marRight w:val="0"/>
              <w:marTop w:val="0"/>
              <w:marBottom w:val="0"/>
              <w:divBdr>
                <w:top w:val="none" w:sz="0" w:space="0" w:color="auto"/>
                <w:left w:val="none" w:sz="0" w:space="0" w:color="auto"/>
                <w:bottom w:val="none" w:sz="0" w:space="0" w:color="auto"/>
                <w:right w:val="none" w:sz="0" w:space="0" w:color="auto"/>
              </w:divBdr>
            </w:div>
          </w:divsChild>
        </w:div>
        <w:div w:id="708148013">
          <w:marLeft w:val="0"/>
          <w:marRight w:val="0"/>
          <w:marTop w:val="0"/>
          <w:marBottom w:val="0"/>
          <w:divBdr>
            <w:top w:val="none" w:sz="0" w:space="0" w:color="auto"/>
            <w:left w:val="none" w:sz="0" w:space="0" w:color="auto"/>
            <w:bottom w:val="none" w:sz="0" w:space="0" w:color="auto"/>
            <w:right w:val="none" w:sz="0" w:space="0" w:color="auto"/>
          </w:divBdr>
          <w:divsChild>
            <w:div w:id="283730401">
              <w:marLeft w:val="0"/>
              <w:marRight w:val="0"/>
              <w:marTop w:val="0"/>
              <w:marBottom w:val="0"/>
              <w:divBdr>
                <w:top w:val="none" w:sz="0" w:space="0" w:color="auto"/>
                <w:left w:val="none" w:sz="0" w:space="0" w:color="auto"/>
                <w:bottom w:val="none" w:sz="0" w:space="0" w:color="auto"/>
                <w:right w:val="none" w:sz="0" w:space="0" w:color="auto"/>
              </w:divBdr>
            </w:div>
          </w:divsChild>
        </w:div>
        <w:div w:id="708917819">
          <w:marLeft w:val="0"/>
          <w:marRight w:val="0"/>
          <w:marTop w:val="0"/>
          <w:marBottom w:val="0"/>
          <w:divBdr>
            <w:top w:val="none" w:sz="0" w:space="0" w:color="auto"/>
            <w:left w:val="none" w:sz="0" w:space="0" w:color="auto"/>
            <w:bottom w:val="none" w:sz="0" w:space="0" w:color="auto"/>
            <w:right w:val="none" w:sz="0" w:space="0" w:color="auto"/>
          </w:divBdr>
          <w:divsChild>
            <w:div w:id="1171289150">
              <w:marLeft w:val="0"/>
              <w:marRight w:val="0"/>
              <w:marTop w:val="0"/>
              <w:marBottom w:val="0"/>
              <w:divBdr>
                <w:top w:val="none" w:sz="0" w:space="0" w:color="auto"/>
                <w:left w:val="none" w:sz="0" w:space="0" w:color="auto"/>
                <w:bottom w:val="none" w:sz="0" w:space="0" w:color="auto"/>
                <w:right w:val="none" w:sz="0" w:space="0" w:color="auto"/>
              </w:divBdr>
            </w:div>
          </w:divsChild>
        </w:div>
        <w:div w:id="710497805">
          <w:marLeft w:val="0"/>
          <w:marRight w:val="0"/>
          <w:marTop w:val="0"/>
          <w:marBottom w:val="0"/>
          <w:divBdr>
            <w:top w:val="none" w:sz="0" w:space="0" w:color="auto"/>
            <w:left w:val="none" w:sz="0" w:space="0" w:color="auto"/>
            <w:bottom w:val="none" w:sz="0" w:space="0" w:color="auto"/>
            <w:right w:val="none" w:sz="0" w:space="0" w:color="auto"/>
          </w:divBdr>
          <w:divsChild>
            <w:div w:id="1008410003">
              <w:marLeft w:val="0"/>
              <w:marRight w:val="0"/>
              <w:marTop w:val="0"/>
              <w:marBottom w:val="0"/>
              <w:divBdr>
                <w:top w:val="none" w:sz="0" w:space="0" w:color="auto"/>
                <w:left w:val="none" w:sz="0" w:space="0" w:color="auto"/>
                <w:bottom w:val="none" w:sz="0" w:space="0" w:color="auto"/>
                <w:right w:val="none" w:sz="0" w:space="0" w:color="auto"/>
              </w:divBdr>
            </w:div>
          </w:divsChild>
        </w:div>
        <w:div w:id="711030834">
          <w:marLeft w:val="0"/>
          <w:marRight w:val="0"/>
          <w:marTop w:val="0"/>
          <w:marBottom w:val="0"/>
          <w:divBdr>
            <w:top w:val="none" w:sz="0" w:space="0" w:color="auto"/>
            <w:left w:val="none" w:sz="0" w:space="0" w:color="auto"/>
            <w:bottom w:val="none" w:sz="0" w:space="0" w:color="auto"/>
            <w:right w:val="none" w:sz="0" w:space="0" w:color="auto"/>
          </w:divBdr>
          <w:divsChild>
            <w:div w:id="1525358779">
              <w:marLeft w:val="0"/>
              <w:marRight w:val="0"/>
              <w:marTop w:val="0"/>
              <w:marBottom w:val="0"/>
              <w:divBdr>
                <w:top w:val="none" w:sz="0" w:space="0" w:color="auto"/>
                <w:left w:val="none" w:sz="0" w:space="0" w:color="auto"/>
                <w:bottom w:val="none" w:sz="0" w:space="0" w:color="auto"/>
                <w:right w:val="none" w:sz="0" w:space="0" w:color="auto"/>
              </w:divBdr>
            </w:div>
          </w:divsChild>
        </w:div>
        <w:div w:id="712921153">
          <w:marLeft w:val="0"/>
          <w:marRight w:val="0"/>
          <w:marTop w:val="0"/>
          <w:marBottom w:val="0"/>
          <w:divBdr>
            <w:top w:val="none" w:sz="0" w:space="0" w:color="auto"/>
            <w:left w:val="none" w:sz="0" w:space="0" w:color="auto"/>
            <w:bottom w:val="none" w:sz="0" w:space="0" w:color="auto"/>
            <w:right w:val="none" w:sz="0" w:space="0" w:color="auto"/>
          </w:divBdr>
          <w:divsChild>
            <w:div w:id="1156147909">
              <w:marLeft w:val="0"/>
              <w:marRight w:val="0"/>
              <w:marTop w:val="0"/>
              <w:marBottom w:val="0"/>
              <w:divBdr>
                <w:top w:val="none" w:sz="0" w:space="0" w:color="auto"/>
                <w:left w:val="none" w:sz="0" w:space="0" w:color="auto"/>
                <w:bottom w:val="none" w:sz="0" w:space="0" w:color="auto"/>
                <w:right w:val="none" w:sz="0" w:space="0" w:color="auto"/>
              </w:divBdr>
            </w:div>
          </w:divsChild>
        </w:div>
        <w:div w:id="721246051">
          <w:marLeft w:val="0"/>
          <w:marRight w:val="0"/>
          <w:marTop w:val="0"/>
          <w:marBottom w:val="0"/>
          <w:divBdr>
            <w:top w:val="none" w:sz="0" w:space="0" w:color="auto"/>
            <w:left w:val="none" w:sz="0" w:space="0" w:color="auto"/>
            <w:bottom w:val="none" w:sz="0" w:space="0" w:color="auto"/>
            <w:right w:val="none" w:sz="0" w:space="0" w:color="auto"/>
          </w:divBdr>
          <w:divsChild>
            <w:div w:id="140932188">
              <w:marLeft w:val="0"/>
              <w:marRight w:val="0"/>
              <w:marTop w:val="0"/>
              <w:marBottom w:val="0"/>
              <w:divBdr>
                <w:top w:val="none" w:sz="0" w:space="0" w:color="auto"/>
                <w:left w:val="none" w:sz="0" w:space="0" w:color="auto"/>
                <w:bottom w:val="none" w:sz="0" w:space="0" w:color="auto"/>
                <w:right w:val="none" w:sz="0" w:space="0" w:color="auto"/>
              </w:divBdr>
            </w:div>
          </w:divsChild>
        </w:div>
        <w:div w:id="722220771">
          <w:marLeft w:val="0"/>
          <w:marRight w:val="0"/>
          <w:marTop w:val="0"/>
          <w:marBottom w:val="0"/>
          <w:divBdr>
            <w:top w:val="none" w:sz="0" w:space="0" w:color="auto"/>
            <w:left w:val="none" w:sz="0" w:space="0" w:color="auto"/>
            <w:bottom w:val="none" w:sz="0" w:space="0" w:color="auto"/>
            <w:right w:val="none" w:sz="0" w:space="0" w:color="auto"/>
          </w:divBdr>
          <w:divsChild>
            <w:div w:id="1103501952">
              <w:marLeft w:val="0"/>
              <w:marRight w:val="0"/>
              <w:marTop w:val="0"/>
              <w:marBottom w:val="0"/>
              <w:divBdr>
                <w:top w:val="none" w:sz="0" w:space="0" w:color="auto"/>
                <w:left w:val="none" w:sz="0" w:space="0" w:color="auto"/>
                <w:bottom w:val="none" w:sz="0" w:space="0" w:color="auto"/>
                <w:right w:val="none" w:sz="0" w:space="0" w:color="auto"/>
              </w:divBdr>
            </w:div>
          </w:divsChild>
        </w:div>
        <w:div w:id="726687491">
          <w:marLeft w:val="0"/>
          <w:marRight w:val="0"/>
          <w:marTop w:val="0"/>
          <w:marBottom w:val="0"/>
          <w:divBdr>
            <w:top w:val="none" w:sz="0" w:space="0" w:color="auto"/>
            <w:left w:val="none" w:sz="0" w:space="0" w:color="auto"/>
            <w:bottom w:val="none" w:sz="0" w:space="0" w:color="auto"/>
            <w:right w:val="none" w:sz="0" w:space="0" w:color="auto"/>
          </w:divBdr>
          <w:divsChild>
            <w:div w:id="1889225851">
              <w:marLeft w:val="0"/>
              <w:marRight w:val="0"/>
              <w:marTop w:val="0"/>
              <w:marBottom w:val="0"/>
              <w:divBdr>
                <w:top w:val="none" w:sz="0" w:space="0" w:color="auto"/>
                <w:left w:val="none" w:sz="0" w:space="0" w:color="auto"/>
                <w:bottom w:val="none" w:sz="0" w:space="0" w:color="auto"/>
                <w:right w:val="none" w:sz="0" w:space="0" w:color="auto"/>
              </w:divBdr>
            </w:div>
          </w:divsChild>
        </w:div>
        <w:div w:id="727847710">
          <w:marLeft w:val="0"/>
          <w:marRight w:val="0"/>
          <w:marTop w:val="0"/>
          <w:marBottom w:val="0"/>
          <w:divBdr>
            <w:top w:val="none" w:sz="0" w:space="0" w:color="auto"/>
            <w:left w:val="none" w:sz="0" w:space="0" w:color="auto"/>
            <w:bottom w:val="none" w:sz="0" w:space="0" w:color="auto"/>
            <w:right w:val="none" w:sz="0" w:space="0" w:color="auto"/>
          </w:divBdr>
          <w:divsChild>
            <w:div w:id="978731374">
              <w:marLeft w:val="0"/>
              <w:marRight w:val="0"/>
              <w:marTop w:val="0"/>
              <w:marBottom w:val="0"/>
              <w:divBdr>
                <w:top w:val="none" w:sz="0" w:space="0" w:color="auto"/>
                <w:left w:val="none" w:sz="0" w:space="0" w:color="auto"/>
                <w:bottom w:val="none" w:sz="0" w:space="0" w:color="auto"/>
                <w:right w:val="none" w:sz="0" w:space="0" w:color="auto"/>
              </w:divBdr>
            </w:div>
          </w:divsChild>
        </w:div>
        <w:div w:id="727850115">
          <w:marLeft w:val="0"/>
          <w:marRight w:val="0"/>
          <w:marTop w:val="0"/>
          <w:marBottom w:val="0"/>
          <w:divBdr>
            <w:top w:val="none" w:sz="0" w:space="0" w:color="auto"/>
            <w:left w:val="none" w:sz="0" w:space="0" w:color="auto"/>
            <w:bottom w:val="none" w:sz="0" w:space="0" w:color="auto"/>
            <w:right w:val="none" w:sz="0" w:space="0" w:color="auto"/>
          </w:divBdr>
          <w:divsChild>
            <w:div w:id="442304023">
              <w:marLeft w:val="0"/>
              <w:marRight w:val="0"/>
              <w:marTop w:val="0"/>
              <w:marBottom w:val="0"/>
              <w:divBdr>
                <w:top w:val="none" w:sz="0" w:space="0" w:color="auto"/>
                <w:left w:val="none" w:sz="0" w:space="0" w:color="auto"/>
                <w:bottom w:val="none" w:sz="0" w:space="0" w:color="auto"/>
                <w:right w:val="none" w:sz="0" w:space="0" w:color="auto"/>
              </w:divBdr>
            </w:div>
          </w:divsChild>
        </w:div>
        <w:div w:id="728188953">
          <w:marLeft w:val="0"/>
          <w:marRight w:val="0"/>
          <w:marTop w:val="0"/>
          <w:marBottom w:val="0"/>
          <w:divBdr>
            <w:top w:val="none" w:sz="0" w:space="0" w:color="auto"/>
            <w:left w:val="none" w:sz="0" w:space="0" w:color="auto"/>
            <w:bottom w:val="none" w:sz="0" w:space="0" w:color="auto"/>
            <w:right w:val="none" w:sz="0" w:space="0" w:color="auto"/>
          </w:divBdr>
          <w:divsChild>
            <w:div w:id="1559239566">
              <w:marLeft w:val="0"/>
              <w:marRight w:val="0"/>
              <w:marTop w:val="0"/>
              <w:marBottom w:val="0"/>
              <w:divBdr>
                <w:top w:val="none" w:sz="0" w:space="0" w:color="auto"/>
                <w:left w:val="none" w:sz="0" w:space="0" w:color="auto"/>
                <w:bottom w:val="none" w:sz="0" w:space="0" w:color="auto"/>
                <w:right w:val="none" w:sz="0" w:space="0" w:color="auto"/>
              </w:divBdr>
            </w:div>
          </w:divsChild>
        </w:div>
        <w:div w:id="728695325">
          <w:marLeft w:val="0"/>
          <w:marRight w:val="0"/>
          <w:marTop w:val="0"/>
          <w:marBottom w:val="0"/>
          <w:divBdr>
            <w:top w:val="none" w:sz="0" w:space="0" w:color="auto"/>
            <w:left w:val="none" w:sz="0" w:space="0" w:color="auto"/>
            <w:bottom w:val="none" w:sz="0" w:space="0" w:color="auto"/>
            <w:right w:val="none" w:sz="0" w:space="0" w:color="auto"/>
          </w:divBdr>
          <w:divsChild>
            <w:div w:id="441805949">
              <w:marLeft w:val="0"/>
              <w:marRight w:val="0"/>
              <w:marTop w:val="0"/>
              <w:marBottom w:val="0"/>
              <w:divBdr>
                <w:top w:val="none" w:sz="0" w:space="0" w:color="auto"/>
                <w:left w:val="none" w:sz="0" w:space="0" w:color="auto"/>
                <w:bottom w:val="none" w:sz="0" w:space="0" w:color="auto"/>
                <w:right w:val="none" w:sz="0" w:space="0" w:color="auto"/>
              </w:divBdr>
            </w:div>
          </w:divsChild>
        </w:div>
        <w:div w:id="731388115">
          <w:marLeft w:val="0"/>
          <w:marRight w:val="0"/>
          <w:marTop w:val="0"/>
          <w:marBottom w:val="0"/>
          <w:divBdr>
            <w:top w:val="none" w:sz="0" w:space="0" w:color="auto"/>
            <w:left w:val="none" w:sz="0" w:space="0" w:color="auto"/>
            <w:bottom w:val="none" w:sz="0" w:space="0" w:color="auto"/>
            <w:right w:val="none" w:sz="0" w:space="0" w:color="auto"/>
          </w:divBdr>
          <w:divsChild>
            <w:div w:id="163395239">
              <w:marLeft w:val="0"/>
              <w:marRight w:val="0"/>
              <w:marTop w:val="0"/>
              <w:marBottom w:val="0"/>
              <w:divBdr>
                <w:top w:val="none" w:sz="0" w:space="0" w:color="auto"/>
                <w:left w:val="none" w:sz="0" w:space="0" w:color="auto"/>
                <w:bottom w:val="none" w:sz="0" w:space="0" w:color="auto"/>
                <w:right w:val="none" w:sz="0" w:space="0" w:color="auto"/>
              </w:divBdr>
            </w:div>
          </w:divsChild>
        </w:div>
        <w:div w:id="731464687">
          <w:marLeft w:val="0"/>
          <w:marRight w:val="0"/>
          <w:marTop w:val="0"/>
          <w:marBottom w:val="0"/>
          <w:divBdr>
            <w:top w:val="none" w:sz="0" w:space="0" w:color="auto"/>
            <w:left w:val="none" w:sz="0" w:space="0" w:color="auto"/>
            <w:bottom w:val="none" w:sz="0" w:space="0" w:color="auto"/>
            <w:right w:val="none" w:sz="0" w:space="0" w:color="auto"/>
          </w:divBdr>
          <w:divsChild>
            <w:div w:id="781537607">
              <w:marLeft w:val="0"/>
              <w:marRight w:val="0"/>
              <w:marTop w:val="0"/>
              <w:marBottom w:val="0"/>
              <w:divBdr>
                <w:top w:val="none" w:sz="0" w:space="0" w:color="auto"/>
                <w:left w:val="none" w:sz="0" w:space="0" w:color="auto"/>
                <w:bottom w:val="none" w:sz="0" w:space="0" w:color="auto"/>
                <w:right w:val="none" w:sz="0" w:space="0" w:color="auto"/>
              </w:divBdr>
            </w:div>
          </w:divsChild>
        </w:div>
        <w:div w:id="733240595">
          <w:marLeft w:val="0"/>
          <w:marRight w:val="0"/>
          <w:marTop w:val="0"/>
          <w:marBottom w:val="0"/>
          <w:divBdr>
            <w:top w:val="none" w:sz="0" w:space="0" w:color="auto"/>
            <w:left w:val="none" w:sz="0" w:space="0" w:color="auto"/>
            <w:bottom w:val="none" w:sz="0" w:space="0" w:color="auto"/>
            <w:right w:val="none" w:sz="0" w:space="0" w:color="auto"/>
          </w:divBdr>
          <w:divsChild>
            <w:div w:id="615213845">
              <w:marLeft w:val="0"/>
              <w:marRight w:val="0"/>
              <w:marTop w:val="0"/>
              <w:marBottom w:val="0"/>
              <w:divBdr>
                <w:top w:val="none" w:sz="0" w:space="0" w:color="auto"/>
                <w:left w:val="none" w:sz="0" w:space="0" w:color="auto"/>
                <w:bottom w:val="none" w:sz="0" w:space="0" w:color="auto"/>
                <w:right w:val="none" w:sz="0" w:space="0" w:color="auto"/>
              </w:divBdr>
            </w:div>
          </w:divsChild>
        </w:div>
        <w:div w:id="733428536">
          <w:marLeft w:val="0"/>
          <w:marRight w:val="0"/>
          <w:marTop w:val="0"/>
          <w:marBottom w:val="0"/>
          <w:divBdr>
            <w:top w:val="none" w:sz="0" w:space="0" w:color="auto"/>
            <w:left w:val="none" w:sz="0" w:space="0" w:color="auto"/>
            <w:bottom w:val="none" w:sz="0" w:space="0" w:color="auto"/>
            <w:right w:val="none" w:sz="0" w:space="0" w:color="auto"/>
          </w:divBdr>
          <w:divsChild>
            <w:div w:id="812915835">
              <w:marLeft w:val="0"/>
              <w:marRight w:val="0"/>
              <w:marTop w:val="0"/>
              <w:marBottom w:val="0"/>
              <w:divBdr>
                <w:top w:val="none" w:sz="0" w:space="0" w:color="auto"/>
                <w:left w:val="none" w:sz="0" w:space="0" w:color="auto"/>
                <w:bottom w:val="none" w:sz="0" w:space="0" w:color="auto"/>
                <w:right w:val="none" w:sz="0" w:space="0" w:color="auto"/>
              </w:divBdr>
            </w:div>
          </w:divsChild>
        </w:div>
        <w:div w:id="734277563">
          <w:marLeft w:val="0"/>
          <w:marRight w:val="0"/>
          <w:marTop w:val="0"/>
          <w:marBottom w:val="0"/>
          <w:divBdr>
            <w:top w:val="none" w:sz="0" w:space="0" w:color="auto"/>
            <w:left w:val="none" w:sz="0" w:space="0" w:color="auto"/>
            <w:bottom w:val="none" w:sz="0" w:space="0" w:color="auto"/>
            <w:right w:val="none" w:sz="0" w:space="0" w:color="auto"/>
          </w:divBdr>
          <w:divsChild>
            <w:div w:id="1168401429">
              <w:marLeft w:val="0"/>
              <w:marRight w:val="0"/>
              <w:marTop w:val="0"/>
              <w:marBottom w:val="0"/>
              <w:divBdr>
                <w:top w:val="none" w:sz="0" w:space="0" w:color="auto"/>
                <w:left w:val="none" w:sz="0" w:space="0" w:color="auto"/>
                <w:bottom w:val="none" w:sz="0" w:space="0" w:color="auto"/>
                <w:right w:val="none" w:sz="0" w:space="0" w:color="auto"/>
              </w:divBdr>
            </w:div>
          </w:divsChild>
        </w:div>
        <w:div w:id="734352520">
          <w:marLeft w:val="0"/>
          <w:marRight w:val="0"/>
          <w:marTop w:val="0"/>
          <w:marBottom w:val="0"/>
          <w:divBdr>
            <w:top w:val="none" w:sz="0" w:space="0" w:color="auto"/>
            <w:left w:val="none" w:sz="0" w:space="0" w:color="auto"/>
            <w:bottom w:val="none" w:sz="0" w:space="0" w:color="auto"/>
            <w:right w:val="none" w:sz="0" w:space="0" w:color="auto"/>
          </w:divBdr>
          <w:divsChild>
            <w:div w:id="1049375355">
              <w:marLeft w:val="0"/>
              <w:marRight w:val="0"/>
              <w:marTop w:val="0"/>
              <w:marBottom w:val="0"/>
              <w:divBdr>
                <w:top w:val="none" w:sz="0" w:space="0" w:color="auto"/>
                <w:left w:val="none" w:sz="0" w:space="0" w:color="auto"/>
                <w:bottom w:val="none" w:sz="0" w:space="0" w:color="auto"/>
                <w:right w:val="none" w:sz="0" w:space="0" w:color="auto"/>
              </w:divBdr>
            </w:div>
          </w:divsChild>
        </w:div>
        <w:div w:id="735738851">
          <w:marLeft w:val="0"/>
          <w:marRight w:val="0"/>
          <w:marTop w:val="0"/>
          <w:marBottom w:val="0"/>
          <w:divBdr>
            <w:top w:val="none" w:sz="0" w:space="0" w:color="auto"/>
            <w:left w:val="none" w:sz="0" w:space="0" w:color="auto"/>
            <w:bottom w:val="none" w:sz="0" w:space="0" w:color="auto"/>
            <w:right w:val="none" w:sz="0" w:space="0" w:color="auto"/>
          </w:divBdr>
          <w:divsChild>
            <w:div w:id="702242774">
              <w:marLeft w:val="0"/>
              <w:marRight w:val="0"/>
              <w:marTop w:val="0"/>
              <w:marBottom w:val="0"/>
              <w:divBdr>
                <w:top w:val="none" w:sz="0" w:space="0" w:color="auto"/>
                <w:left w:val="none" w:sz="0" w:space="0" w:color="auto"/>
                <w:bottom w:val="none" w:sz="0" w:space="0" w:color="auto"/>
                <w:right w:val="none" w:sz="0" w:space="0" w:color="auto"/>
              </w:divBdr>
            </w:div>
          </w:divsChild>
        </w:div>
        <w:div w:id="737900644">
          <w:marLeft w:val="0"/>
          <w:marRight w:val="0"/>
          <w:marTop w:val="0"/>
          <w:marBottom w:val="0"/>
          <w:divBdr>
            <w:top w:val="none" w:sz="0" w:space="0" w:color="auto"/>
            <w:left w:val="none" w:sz="0" w:space="0" w:color="auto"/>
            <w:bottom w:val="none" w:sz="0" w:space="0" w:color="auto"/>
            <w:right w:val="none" w:sz="0" w:space="0" w:color="auto"/>
          </w:divBdr>
          <w:divsChild>
            <w:div w:id="366487859">
              <w:marLeft w:val="0"/>
              <w:marRight w:val="0"/>
              <w:marTop w:val="0"/>
              <w:marBottom w:val="0"/>
              <w:divBdr>
                <w:top w:val="none" w:sz="0" w:space="0" w:color="auto"/>
                <w:left w:val="none" w:sz="0" w:space="0" w:color="auto"/>
                <w:bottom w:val="none" w:sz="0" w:space="0" w:color="auto"/>
                <w:right w:val="none" w:sz="0" w:space="0" w:color="auto"/>
              </w:divBdr>
            </w:div>
          </w:divsChild>
        </w:div>
        <w:div w:id="739213046">
          <w:marLeft w:val="0"/>
          <w:marRight w:val="0"/>
          <w:marTop w:val="0"/>
          <w:marBottom w:val="0"/>
          <w:divBdr>
            <w:top w:val="none" w:sz="0" w:space="0" w:color="auto"/>
            <w:left w:val="none" w:sz="0" w:space="0" w:color="auto"/>
            <w:bottom w:val="none" w:sz="0" w:space="0" w:color="auto"/>
            <w:right w:val="none" w:sz="0" w:space="0" w:color="auto"/>
          </w:divBdr>
          <w:divsChild>
            <w:div w:id="589973150">
              <w:marLeft w:val="0"/>
              <w:marRight w:val="0"/>
              <w:marTop w:val="0"/>
              <w:marBottom w:val="0"/>
              <w:divBdr>
                <w:top w:val="none" w:sz="0" w:space="0" w:color="auto"/>
                <w:left w:val="none" w:sz="0" w:space="0" w:color="auto"/>
                <w:bottom w:val="none" w:sz="0" w:space="0" w:color="auto"/>
                <w:right w:val="none" w:sz="0" w:space="0" w:color="auto"/>
              </w:divBdr>
            </w:div>
          </w:divsChild>
        </w:div>
        <w:div w:id="742221183">
          <w:marLeft w:val="0"/>
          <w:marRight w:val="0"/>
          <w:marTop w:val="0"/>
          <w:marBottom w:val="0"/>
          <w:divBdr>
            <w:top w:val="none" w:sz="0" w:space="0" w:color="auto"/>
            <w:left w:val="none" w:sz="0" w:space="0" w:color="auto"/>
            <w:bottom w:val="none" w:sz="0" w:space="0" w:color="auto"/>
            <w:right w:val="none" w:sz="0" w:space="0" w:color="auto"/>
          </w:divBdr>
          <w:divsChild>
            <w:div w:id="1673528391">
              <w:marLeft w:val="0"/>
              <w:marRight w:val="0"/>
              <w:marTop w:val="0"/>
              <w:marBottom w:val="0"/>
              <w:divBdr>
                <w:top w:val="none" w:sz="0" w:space="0" w:color="auto"/>
                <w:left w:val="none" w:sz="0" w:space="0" w:color="auto"/>
                <w:bottom w:val="none" w:sz="0" w:space="0" w:color="auto"/>
                <w:right w:val="none" w:sz="0" w:space="0" w:color="auto"/>
              </w:divBdr>
            </w:div>
          </w:divsChild>
        </w:div>
        <w:div w:id="742293490">
          <w:marLeft w:val="0"/>
          <w:marRight w:val="0"/>
          <w:marTop w:val="0"/>
          <w:marBottom w:val="0"/>
          <w:divBdr>
            <w:top w:val="none" w:sz="0" w:space="0" w:color="auto"/>
            <w:left w:val="none" w:sz="0" w:space="0" w:color="auto"/>
            <w:bottom w:val="none" w:sz="0" w:space="0" w:color="auto"/>
            <w:right w:val="none" w:sz="0" w:space="0" w:color="auto"/>
          </w:divBdr>
          <w:divsChild>
            <w:div w:id="1296258679">
              <w:marLeft w:val="0"/>
              <w:marRight w:val="0"/>
              <w:marTop w:val="0"/>
              <w:marBottom w:val="0"/>
              <w:divBdr>
                <w:top w:val="none" w:sz="0" w:space="0" w:color="auto"/>
                <w:left w:val="none" w:sz="0" w:space="0" w:color="auto"/>
                <w:bottom w:val="none" w:sz="0" w:space="0" w:color="auto"/>
                <w:right w:val="none" w:sz="0" w:space="0" w:color="auto"/>
              </w:divBdr>
            </w:div>
          </w:divsChild>
        </w:div>
        <w:div w:id="743181957">
          <w:marLeft w:val="0"/>
          <w:marRight w:val="0"/>
          <w:marTop w:val="0"/>
          <w:marBottom w:val="0"/>
          <w:divBdr>
            <w:top w:val="none" w:sz="0" w:space="0" w:color="auto"/>
            <w:left w:val="none" w:sz="0" w:space="0" w:color="auto"/>
            <w:bottom w:val="none" w:sz="0" w:space="0" w:color="auto"/>
            <w:right w:val="none" w:sz="0" w:space="0" w:color="auto"/>
          </w:divBdr>
          <w:divsChild>
            <w:div w:id="919869423">
              <w:marLeft w:val="0"/>
              <w:marRight w:val="0"/>
              <w:marTop w:val="0"/>
              <w:marBottom w:val="0"/>
              <w:divBdr>
                <w:top w:val="none" w:sz="0" w:space="0" w:color="auto"/>
                <w:left w:val="none" w:sz="0" w:space="0" w:color="auto"/>
                <w:bottom w:val="none" w:sz="0" w:space="0" w:color="auto"/>
                <w:right w:val="none" w:sz="0" w:space="0" w:color="auto"/>
              </w:divBdr>
            </w:div>
          </w:divsChild>
        </w:div>
        <w:div w:id="746612047">
          <w:marLeft w:val="0"/>
          <w:marRight w:val="0"/>
          <w:marTop w:val="0"/>
          <w:marBottom w:val="0"/>
          <w:divBdr>
            <w:top w:val="none" w:sz="0" w:space="0" w:color="auto"/>
            <w:left w:val="none" w:sz="0" w:space="0" w:color="auto"/>
            <w:bottom w:val="none" w:sz="0" w:space="0" w:color="auto"/>
            <w:right w:val="none" w:sz="0" w:space="0" w:color="auto"/>
          </w:divBdr>
          <w:divsChild>
            <w:div w:id="1133644889">
              <w:marLeft w:val="0"/>
              <w:marRight w:val="0"/>
              <w:marTop w:val="0"/>
              <w:marBottom w:val="0"/>
              <w:divBdr>
                <w:top w:val="none" w:sz="0" w:space="0" w:color="auto"/>
                <w:left w:val="none" w:sz="0" w:space="0" w:color="auto"/>
                <w:bottom w:val="none" w:sz="0" w:space="0" w:color="auto"/>
                <w:right w:val="none" w:sz="0" w:space="0" w:color="auto"/>
              </w:divBdr>
            </w:div>
          </w:divsChild>
        </w:div>
        <w:div w:id="748816079">
          <w:marLeft w:val="0"/>
          <w:marRight w:val="0"/>
          <w:marTop w:val="0"/>
          <w:marBottom w:val="0"/>
          <w:divBdr>
            <w:top w:val="none" w:sz="0" w:space="0" w:color="auto"/>
            <w:left w:val="none" w:sz="0" w:space="0" w:color="auto"/>
            <w:bottom w:val="none" w:sz="0" w:space="0" w:color="auto"/>
            <w:right w:val="none" w:sz="0" w:space="0" w:color="auto"/>
          </w:divBdr>
          <w:divsChild>
            <w:div w:id="395977758">
              <w:marLeft w:val="0"/>
              <w:marRight w:val="0"/>
              <w:marTop w:val="0"/>
              <w:marBottom w:val="0"/>
              <w:divBdr>
                <w:top w:val="none" w:sz="0" w:space="0" w:color="auto"/>
                <w:left w:val="none" w:sz="0" w:space="0" w:color="auto"/>
                <w:bottom w:val="none" w:sz="0" w:space="0" w:color="auto"/>
                <w:right w:val="none" w:sz="0" w:space="0" w:color="auto"/>
              </w:divBdr>
            </w:div>
          </w:divsChild>
        </w:div>
        <w:div w:id="748961913">
          <w:marLeft w:val="0"/>
          <w:marRight w:val="0"/>
          <w:marTop w:val="0"/>
          <w:marBottom w:val="0"/>
          <w:divBdr>
            <w:top w:val="none" w:sz="0" w:space="0" w:color="auto"/>
            <w:left w:val="none" w:sz="0" w:space="0" w:color="auto"/>
            <w:bottom w:val="none" w:sz="0" w:space="0" w:color="auto"/>
            <w:right w:val="none" w:sz="0" w:space="0" w:color="auto"/>
          </w:divBdr>
          <w:divsChild>
            <w:div w:id="1711566750">
              <w:marLeft w:val="0"/>
              <w:marRight w:val="0"/>
              <w:marTop w:val="0"/>
              <w:marBottom w:val="0"/>
              <w:divBdr>
                <w:top w:val="none" w:sz="0" w:space="0" w:color="auto"/>
                <w:left w:val="none" w:sz="0" w:space="0" w:color="auto"/>
                <w:bottom w:val="none" w:sz="0" w:space="0" w:color="auto"/>
                <w:right w:val="none" w:sz="0" w:space="0" w:color="auto"/>
              </w:divBdr>
            </w:div>
          </w:divsChild>
        </w:div>
        <w:div w:id="751663948">
          <w:marLeft w:val="0"/>
          <w:marRight w:val="0"/>
          <w:marTop w:val="0"/>
          <w:marBottom w:val="0"/>
          <w:divBdr>
            <w:top w:val="none" w:sz="0" w:space="0" w:color="auto"/>
            <w:left w:val="none" w:sz="0" w:space="0" w:color="auto"/>
            <w:bottom w:val="none" w:sz="0" w:space="0" w:color="auto"/>
            <w:right w:val="none" w:sz="0" w:space="0" w:color="auto"/>
          </w:divBdr>
          <w:divsChild>
            <w:div w:id="1037926103">
              <w:marLeft w:val="0"/>
              <w:marRight w:val="0"/>
              <w:marTop w:val="0"/>
              <w:marBottom w:val="0"/>
              <w:divBdr>
                <w:top w:val="none" w:sz="0" w:space="0" w:color="auto"/>
                <w:left w:val="none" w:sz="0" w:space="0" w:color="auto"/>
                <w:bottom w:val="none" w:sz="0" w:space="0" w:color="auto"/>
                <w:right w:val="none" w:sz="0" w:space="0" w:color="auto"/>
              </w:divBdr>
            </w:div>
          </w:divsChild>
        </w:div>
        <w:div w:id="752703806">
          <w:marLeft w:val="0"/>
          <w:marRight w:val="0"/>
          <w:marTop w:val="0"/>
          <w:marBottom w:val="0"/>
          <w:divBdr>
            <w:top w:val="none" w:sz="0" w:space="0" w:color="auto"/>
            <w:left w:val="none" w:sz="0" w:space="0" w:color="auto"/>
            <w:bottom w:val="none" w:sz="0" w:space="0" w:color="auto"/>
            <w:right w:val="none" w:sz="0" w:space="0" w:color="auto"/>
          </w:divBdr>
          <w:divsChild>
            <w:div w:id="71437207">
              <w:marLeft w:val="0"/>
              <w:marRight w:val="0"/>
              <w:marTop w:val="0"/>
              <w:marBottom w:val="0"/>
              <w:divBdr>
                <w:top w:val="none" w:sz="0" w:space="0" w:color="auto"/>
                <w:left w:val="none" w:sz="0" w:space="0" w:color="auto"/>
                <w:bottom w:val="none" w:sz="0" w:space="0" w:color="auto"/>
                <w:right w:val="none" w:sz="0" w:space="0" w:color="auto"/>
              </w:divBdr>
            </w:div>
          </w:divsChild>
        </w:div>
        <w:div w:id="755709790">
          <w:marLeft w:val="0"/>
          <w:marRight w:val="0"/>
          <w:marTop w:val="0"/>
          <w:marBottom w:val="0"/>
          <w:divBdr>
            <w:top w:val="none" w:sz="0" w:space="0" w:color="auto"/>
            <w:left w:val="none" w:sz="0" w:space="0" w:color="auto"/>
            <w:bottom w:val="none" w:sz="0" w:space="0" w:color="auto"/>
            <w:right w:val="none" w:sz="0" w:space="0" w:color="auto"/>
          </w:divBdr>
          <w:divsChild>
            <w:div w:id="1327175509">
              <w:marLeft w:val="0"/>
              <w:marRight w:val="0"/>
              <w:marTop w:val="0"/>
              <w:marBottom w:val="0"/>
              <w:divBdr>
                <w:top w:val="none" w:sz="0" w:space="0" w:color="auto"/>
                <w:left w:val="none" w:sz="0" w:space="0" w:color="auto"/>
                <w:bottom w:val="none" w:sz="0" w:space="0" w:color="auto"/>
                <w:right w:val="none" w:sz="0" w:space="0" w:color="auto"/>
              </w:divBdr>
            </w:div>
          </w:divsChild>
        </w:div>
        <w:div w:id="757143678">
          <w:marLeft w:val="0"/>
          <w:marRight w:val="0"/>
          <w:marTop w:val="0"/>
          <w:marBottom w:val="0"/>
          <w:divBdr>
            <w:top w:val="none" w:sz="0" w:space="0" w:color="auto"/>
            <w:left w:val="none" w:sz="0" w:space="0" w:color="auto"/>
            <w:bottom w:val="none" w:sz="0" w:space="0" w:color="auto"/>
            <w:right w:val="none" w:sz="0" w:space="0" w:color="auto"/>
          </w:divBdr>
          <w:divsChild>
            <w:div w:id="827286733">
              <w:marLeft w:val="0"/>
              <w:marRight w:val="0"/>
              <w:marTop w:val="0"/>
              <w:marBottom w:val="0"/>
              <w:divBdr>
                <w:top w:val="none" w:sz="0" w:space="0" w:color="auto"/>
                <w:left w:val="none" w:sz="0" w:space="0" w:color="auto"/>
                <w:bottom w:val="none" w:sz="0" w:space="0" w:color="auto"/>
                <w:right w:val="none" w:sz="0" w:space="0" w:color="auto"/>
              </w:divBdr>
            </w:div>
          </w:divsChild>
        </w:div>
        <w:div w:id="757479039">
          <w:marLeft w:val="0"/>
          <w:marRight w:val="0"/>
          <w:marTop w:val="0"/>
          <w:marBottom w:val="0"/>
          <w:divBdr>
            <w:top w:val="none" w:sz="0" w:space="0" w:color="auto"/>
            <w:left w:val="none" w:sz="0" w:space="0" w:color="auto"/>
            <w:bottom w:val="none" w:sz="0" w:space="0" w:color="auto"/>
            <w:right w:val="none" w:sz="0" w:space="0" w:color="auto"/>
          </w:divBdr>
          <w:divsChild>
            <w:div w:id="202249655">
              <w:marLeft w:val="0"/>
              <w:marRight w:val="0"/>
              <w:marTop w:val="0"/>
              <w:marBottom w:val="0"/>
              <w:divBdr>
                <w:top w:val="none" w:sz="0" w:space="0" w:color="auto"/>
                <w:left w:val="none" w:sz="0" w:space="0" w:color="auto"/>
                <w:bottom w:val="none" w:sz="0" w:space="0" w:color="auto"/>
                <w:right w:val="none" w:sz="0" w:space="0" w:color="auto"/>
              </w:divBdr>
            </w:div>
          </w:divsChild>
        </w:div>
        <w:div w:id="759568187">
          <w:marLeft w:val="0"/>
          <w:marRight w:val="0"/>
          <w:marTop w:val="0"/>
          <w:marBottom w:val="0"/>
          <w:divBdr>
            <w:top w:val="none" w:sz="0" w:space="0" w:color="auto"/>
            <w:left w:val="none" w:sz="0" w:space="0" w:color="auto"/>
            <w:bottom w:val="none" w:sz="0" w:space="0" w:color="auto"/>
            <w:right w:val="none" w:sz="0" w:space="0" w:color="auto"/>
          </w:divBdr>
          <w:divsChild>
            <w:div w:id="1493833143">
              <w:marLeft w:val="0"/>
              <w:marRight w:val="0"/>
              <w:marTop w:val="0"/>
              <w:marBottom w:val="0"/>
              <w:divBdr>
                <w:top w:val="none" w:sz="0" w:space="0" w:color="auto"/>
                <w:left w:val="none" w:sz="0" w:space="0" w:color="auto"/>
                <w:bottom w:val="none" w:sz="0" w:space="0" w:color="auto"/>
                <w:right w:val="none" w:sz="0" w:space="0" w:color="auto"/>
              </w:divBdr>
            </w:div>
          </w:divsChild>
        </w:div>
        <w:div w:id="759764014">
          <w:marLeft w:val="0"/>
          <w:marRight w:val="0"/>
          <w:marTop w:val="0"/>
          <w:marBottom w:val="0"/>
          <w:divBdr>
            <w:top w:val="none" w:sz="0" w:space="0" w:color="auto"/>
            <w:left w:val="none" w:sz="0" w:space="0" w:color="auto"/>
            <w:bottom w:val="none" w:sz="0" w:space="0" w:color="auto"/>
            <w:right w:val="none" w:sz="0" w:space="0" w:color="auto"/>
          </w:divBdr>
          <w:divsChild>
            <w:div w:id="1126116920">
              <w:marLeft w:val="0"/>
              <w:marRight w:val="0"/>
              <w:marTop w:val="0"/>
              <w:marBottom w:val="0"/>
              <w:divBdr>
                <w:top w:val="none" w:sz="0" w:space="0" w:color="auto"/>
                <w:left w:val="none" w:sz="0" w:space="0" w:color="auto"/>
                <w:bottom w:val="none" w:sz="0" w:space="0" w:color="auto"/>
                <w:right w:val="none" w:sz="0" w:space="0" w:color="auto"/>
              </w:divBdr>
            </w:div>
          </w:divsChild>
        </w:div>
        <w:div w:id="760445453">
          <w:marLeft w:val="0"/>
          <w:marRight w:val="0"/>
          <w:marTop w:val="0"/>
          <w:marBottom w:val="0"/>
          <w:divBdr>
            <w:top w:val="none" w:sz="0" w:space="0" w:color="auto"/>
            <w:left w:val="none" w:sz="0" w:space="0" w:color="auto"/>
            <w:bottom w:val="none" w:sz="0" w:space="0" w:color="auto"/>
            <w:right w:val="none" w:sz="0" w:space="0" w:color="auto"/>
          </w:divBdr>
          <w:divsChild>
            <w:div w:id="873620064">
              <w:marLeft w:val="0"/>
              <w:marRight w:val="0"/>
              <w:marTop w:val="0"/>
              <w:marBottom w:val="0"/>
              <w:divBdr>
                <w:top w:val="none" w:sz="0" w:space="0" w:color="auto"/>
                <w:left w:val="none" w:sz="0" w:space="0" w:color="auto"/>
                <w:bottom w:val="none" w:sz="0" w:space="0" w:color="auto"/>
                <w:right w:val="none" w:sz="0" w:space="0" w:color="auto"/>
              </w:divBdr>
            </w:div>
          </w:divsChild>
        </w:div>
        <w:div w:id="760832797">
          <w:marLeft w:val="0"/>
          <w:marRight w:val="0"/>
          <w:marTop w:val="0"/>
          <w:marBottom w:val="0"/>
          <w:divBdr>
            <w:top w:val="none" w:sz="0" w:space="0" w:color="auto"/>
            <w:left w:val="none" w:sz="0" w:space="0" w:color="auto"/>
            <w:bottom w:val="none" w:sz="0" w:space="0" w:color="auto"/>
            <w:right w:val="none" w:sz="0" w:space="0" w:color="auto"/>
          </w:divBdr>
          <w:divsChild>
            <w:div w:id="625159172">
              <w:marLeft w:val="0"/>
              <w:marRight w:val="0"/>
              <w:marTop w:val="0"/>
              <w:marBottom w:val="0"/>
              <w:divBdr>
                <w:top w:val="none" w:sz="0" w:space="0" w:color="auto"/>
                <w:left w:val="none" w:sz="0" w:space="0" w:color="auto"/>
                <w:bottom w:val="none" w:sz="0" w:space="0" w:color="auto"/>
                <w:right w:val="none" w:sz="0" w:space="0" w:color="auto"/>
              </w:divBdr>
            </w:div>
          </w:divsChild>
        </w:div>
        <w:div w:id="761297470">
          <w:marLeft w:val="0"/>
          <w:marRight w:val="0"/>
          <w:marTop w:val="0"/>
          <w:marBottom w:val="0"/>
          <w:divBdr>
            <w:top w:val="none" w:sz="0" w:space="0" w:color="auto"/>
            <w:left w:val="none" w:sz="0" w:space="0" w:color="auto"/>
            <w:bottom w:val="none" w:sz="0" w:space="0" w:color="auto"/>
            <w:right w:val="none" w:sz="0" w:space="0" w:color="auto"/>
          </w:divBdr>
          <w:divsChild>
            <w:div w:id="1597401193">
              <w:marLeft w:val="0"/>
              <w:marRight w:val="0"/>
              <w:marTop w:val="0"/>
              <w:marBottom w:val="0"/>
              <w:divBdr>
                <w:top w:val="none" w:sz="0" w:space="0" w:color="auto"/>
                <w:left w:val="none" w:sz="0" w:space="0" w:color="auto"/>
                <w:bottom w:val="none" w:sz="0" w:space="0" w:color="auto"/>
                <w:right w:val="none" w:sz="0" w:space="0" w:color="auto"/>
              </w:divBdr>
            </w:div>
          </w:divsChild>
        </w:div>
        <w:div w:id="764031996">
          <w:marLeft w:val="0"/>
          <w:marRight w:val="0"/>
          <w:marTop w:val="0"/>
          <w:marBottom w:val="0"/>
          <w:divBdr>
            <w:top w:val="none" w:sz="0" w:space="0" w:color="auto"/>
            <w:left w:val="none" w:sz="0" w:space="0" w:color="auto"/>
            <w:bottom w:val="none" w:sz="0" w:space="0" w:color="auto"/>
            <w:right w:val="none" w:sz="0" w:space="0" w:color="auto"/>
          </w:divBdr>
          <w:divsChild>
            <w:div w:id="173571796">
              <w:marLeft w:val="0"/>
              <w:marRight w:val="0"/>
              <w:marTop w:val="0"/>
              <w:marBottom w:val="0"/>
              <w:divBdr>
                <w:top w:val="none" w:sz="0" w:space="0" w:color="auto"/>
                <w:left w:val="none" w:sz="0" w:space="0" w:color="auto"/>
                <w:bottom w:val="none" w:sz="0" w:space="0" w:color="auto"/>
                <w:right w:val="none" w:sz="0" w:space="0" w:color="auto"/>
              </w:divBdr>
            </w:div>
          </w:divsChild>
        </w:div>
        <w:div w:id="764376329">
          <w:marLeft w:val="0"/>
          <w:marRight w:val="0"/>
          <w:marTop w:val="0"/>
          <w:marBottom w:val="0"/>
          <w:divBdr>
            <w:top w:val="none" w:sz="0" w:space="0" w:color="auto"/>
            <w:left w:val="none" w:sz="0" w:space="0" w:color="auto"/>
            <w:bottom w:val="none" w:sz="0" w:space="0" w:color="auto"/>
            <w:right w:val="none" w:sz="0" w:space="0" w:color="auto"/>
          </w:divBdr>
          <w:divsChild>
            <w:div w:id="1066033774">
              <w:marLeft w:val="0"/>
              <w:marRight w:val="0"/>
              <w:marTop w:val="0"/>
              <w:marBottom w:val="0"/>
              <w:divBdr>
                <w:top w:val="none" w:sz="0" w:space="0" w:color="auto"/>
                <w:left w:val="none" w:sz="0" w:space="0" w:color="auto"/>
                <w:bottom w:val="none" w:sz="0" w:space="0" w:color="auto"/>
                <w:right w:val="none" w:sz="0" w:space="0" w:color="auto"/>
              </w:divBdr>
            </w:div>
          </w:divsChild>
        </w:div>
        <w:div w:id="765077333">
          <w:marLeft w:val="0"/>
          <w:marRight w:val="0"/>
          <w:marTop w:val="0"/>
          <w:marBottom w:val="0"/>
          <w:divBdr>
            <w:top w:val="none" w:sz="0" w:space="0" w:color="auto"/>
            <w:left w:val="none" w:sz="0" w:space="0" w:color="auto"/>
            <w:bottom w:val="none" w:sz="0" w:space="0" w:color="auto"/>
            <w:right w:val="none" w:sz="0" w:space="0" w:color="auto"/>
          </w:divBdr>
          <w:divsChild>
            <w:div w:id="1176727454">
              <w:marLeft w:val="0"/>
              <w:marRight w:val="0"/>
              <w:marTop w:val="0"/>
              <w:marBottom w:val="0"/>
              <w:divBdr>
                <w:top w:val="none" w:sz="0" w:space="0" w:color="auto"/>
                <w:left w:val="none" w:sz="0" w:space="0" w:color="auto"/>
                <w:bottom w:val="none" w:sz="0" w:space="0" w:color="auto"/>
                <w:right w:val="none" w:sz="0" w:space="0" w:color="auto"/>
              </w:divBdr>
            </w:div>
          </w:divsChild>
        </w:div>
        <w:div w:id="767238705">
          <w:marLeft w:val="0"/>
          <w:marRight w:val="0"/>
          <w:marTop w:val="0"/>
          <w:marBottom w:val="0"/>
          <w:divBdr>
            <w:top w:val="none" w:sz="0" w:space="0" w:color="auto"/>
            <w:left w:val="none" w:sz="0" w:space="0" w:color="auto"/>
            <w:bottom w:val="none" w:sz="0" w:space="0" w:color="auto"/>
            <w:right w:val="none" w:sz="0" w:space="0" w:color="auto"/>
          </w:divBdr>
          <w:divsChild>
            <w:div w:id="1478457127">
              <w:marLeft w:val="0"/>
              <w:marRight w:val="0"/>
              <w:marTop w:val="0"/>
              <w:marBottom w:val="0"/>
              <w:divBdr>
                <w:top w:val="none" w:sz="0" w:space="0" w:color="auto"/>
                <w:left w:val="none" w:sz="0" w:space="0" w:color="auto"/>
                <w:bottom w:val="none" w:sz="0" w:space="0" w:color="auto"/>
                <w:right w:val="none" w:sz="0" w:space="0" w:color="auto"/>
              </w:divBdr>
            </w:div>
          </w:divsChild>
        </w:div>
        <w:div w:id="768234137">
          <w:marLeft w:val="0"/>
          <w:marRight w:val="0"/>
          <w:marTop w:val="0"/>
          <w:marBottom w:val="0"/>
          <w:divBdr>
            <w:top w:val="none" w:sz="0" w:space="0" w:color="auto"/>
            <w:left w:val="none" w:sz="0" w:space="0" w:color="auto"/>
            <w:bottom w:val="none" w:sz="0" w:space="0" w:color="auto"/>
            <w:right w:val="none" w:sz="0" w:space="0" w:color="auto"/>
          </w:divBdr>
          <w:divsChild>
            <w:div w:id="1327782913">
              <w:marLeft w:val="0"/>
              <w:marRight w:val="0"/>
              <w:marTop w:val="0"/>
              <w:marBottom w:val="0"/>
              <w:divBdr>
                <w:top w:val="none" w:sz="0" w:space="0" w:color="auto"/>
                <w:left w:val="none" w:sz="0" w:space="0" w:color="auto"/>
                <w:bottom w:val="none" w:sz="0" w:space="0" w:color="auto"/>
                <w:right w:val="none" w:sz="0" w:space="0" w:color="auto"/>
              </w:divBdr>
            </w:div>
          </w:divsChild>
        </w:div>
        <w:div w:id="770206708">
          <w:marLeft w:val="0"/>
          <w:marRight w:val="0"/>
          <w:marTop w:val="0"/>
          <w:marBottom w:val="0"/>
          <w:divBdr>
            <w:top w:val="none" w:sz="0" w:space="0" w:color="auto"/>
            <w:left w:val="none" w:sz="0" w:space="0" w:color="auto"/>
            <w:bottom w:val="none" w:sz="0" w:space="0" w:color="auto"/>
            <w:right w:val="none" w:sz="0" w:space="0" w:color="auto"/>
          </w:divBdr>
          <w:divsChild>
            <w:div w:id="1726876317">
              <w:marLeft w:val="0"/>
              <w:marRight w:val="0"/>
              <w:marTop w:val="0"/>
              <w:marBottom w:val="0"/>
              <w:divBdr>
                <w:top w:val="none" w:sz="0" w:space="0" w:color="auto"/>
                <w:left w:val="none" w:sz="0" w:space="0" w:color="auto"/>
                <w:bottom w:val="none" w:sz="0" w:space="0" w:color="auto"/>
                <w:right w:val="none" w:sz="0" w:space="0" w:color="auto"/>
              </w:divBdr>
            </w:div>
          </w:divsChild>
        </w:div>
        <w:div w:id="770517569">
          <w:marLeft w:val="0"/>
          <w:marRight w:val="0"/>
          <w:marTop w:val="0"/>
          <w:marBottom w:val="0"/>
          <w:divBdr>
            <w:top w:val="none" w:sz="0" w:space="0" w:color="auto"/>
            <w:left w:val="none" w:sz="0" w:space="0" w:color="auto"/>
            <w:bottom w:val="none" w:sz="0" w:space="0" w:color="auto"/>
            <w:right w:val="none" w:sz="0" w:space="0" w:color="auto"/>
          </w:divBdr>
          <w:divsChild>
            <w:div w:id="1327441247">
              <w:marLeft w:val="0"/>
              <w:marRight w:val="0"/>
              <w:marTop w:val="0"/>
              <w:marBottom w:val="0"/>
              <w:divBdr>
                <w:top w:val="none" w:sz="0" w:space="0" w:color="auto"/>
                <w:left w:val="none" w:sz="0" w:space="0" w:color="auto"/>
                <w:bottom w:val="none" w:sz="0" w:space="0" w:color="auto"/>
                <w:right w:val="none" w:sz="0" w:space="0" w:color="auto"/>
              </w:divBdr>
            </w:div>
          </w:divsChild>
        </w:div>
        <w:div w:id="770706974">
          <w:marLeft w:val="0"/>
          <w:marRight w:val="0"/>
          <w:marTop w:val="0"/>
          <w:marBottom w:val="0"/>
          <w:divBdr>
            <w:top w:val="none" w:sz="0" w:space="0" w:color="auto"/>
            <w:left w:val="none" w:sz="0" w:space="0" w:color="auto"/>
            <w:bottom w:val="none" w:sz="0" w:space="0" w:color="auto"/>
            <w:right w:val="none" w:sz="0" w:space="0" w:color="auto"/>
          </w:divBdr>
          <w:divsChild>
            <w:div w:id="814950731">
              <w:marLeft w:val="0"/>
              <w:marRight w:val="0"/>
              <w:marTop w:val="0"/>
              <w:marBottom w:val="0"/>
              <w:divBdr>
                <w:top w:val="none" w:sz="0" w:space="0" w:color="auto"/>
                <w:left w:val="none" w:sz="0" w:space="0" w:color="auto"/>
                <w:bottom w:val="none" w:sz="0" w:space="0" w:color="auto"/>
                <w:right w:val="none" w:sz="0" w:space="0" w:color="auto"/>
              </w:divBdr>
            </w:div>
          </w:divsChild>
        </w:div>
        <w:div w:id="772096608">
          <w:marLeft w:val="0"/>
          <w:marRight w:val="0"/>
          <w:marTop w:val="0"/>
          <w:marBottom w:val="0"/>
          <w:divBdr>
            <w:top w:val="none" w:sz="0" w:space="0" w:color="auto"/>
            <w:left w:val="none" w:sz="0" w:space="0" w:color="auto"/>
            <w:bottom w:val="none" w:sz="0" w:space="0" w:color="auto"/>
            <w:right w:val="none" w:sz="0" w:space="0" w:color="auto"/>
          </w:divBdr>
          <w:divsChild>
            <w:div w:id="557132280">
              <w:marLeft w:val="0"/>
              <w:marRight w:val="0"/>
              <w:marTop w:val="0"/>
              <w:marBottom w:val="0"/>
              <w:divBdr>
                <w:top w:val="none" w:sz="0" w:space="0" w:color="auto"/>
                <w:left w:val="none" w:sz="0" w:space="0" w:color="auto"/>
                <w:bottom w:val="none" w:sz="0" w:space="0" w:color="auto"/>
                <w:right w:val="none" w:sz="0" w:space="0" w:color="auto"/>
              </w:divBdr>
            </w:div>
          </w:divsChild>
        </w:div>
        <w:div w:id="772212566">
          <w:marLeft w:val="0"/>
          <w:marRight w:val="0"/>
          <w:marTop w:val="0"/>
          <w:marBottom w:val="0"/>
          <w:divBdr>
            <w:top w:val="none" w:sz="0" w:space="0" w:color="auto"/>
            <w:left w:val="none" w:sz="0" w:space="0" w:color="auto"/>
            <w:bottom w:val="none" w:sz="0" w:space="0" w:color="auto"/>
            <w:right w:val="none" w:sz="0" w:space="0" w:color="auto"/>
          </w:divBdr>
          <w:divsChild>
            <w:div w:id="674646119">
              <w:marLeft w:val="0"/>
              <w:marRight w:val="0"/>
              <w:marTop w:val="0"/>
              <w:marBottom w:val="0"/>
              <w:divBdr>
                <w:top w:val="none" w:sz="0" w:space="0" w:color="auto"/>
                <w:left w:val="none" w:sz="0" w:space="0" w:color="auto"/>
                <w:bottom w:val="none" w:sz="0" w:space="0" w:color="auto"/>
                <w:right w:val="none" w:sz="0" w:space="0" w:color="auto"/>
              </w:divBdr>
            </w:div>
          </w:divsChild>
        </w:div>
        <w:div w:id="772895207">
          <w:marLeft w:val="0"/>
          <w:marRight w:val="0"/>
          <w:marTop w:val="0"/>
          <w:marBottom w:val="0"/>
          <w:divBdr>
            <w:top w:val="none" w:sz="0" w:space="0" w:color="auto"/>
            <w:left w:val="none" w:sz="0" w:space="0" w:color="auto"/>
            <w:bottom w:val="none" w:sz="0" w:space="0" w:color="auto"/>
            <w:right w:val="none" w:sz="0" w:space="0" w:color="auto"/>
          </w:divBdr>
          <w:divsChild>
            <w:div w:id="1370910826">
              <w:marLeft w:val="0"/>
              <w:marRight w:val="0"/>
              <w:marTop w:val="0"/>
              <w:marBottom w:val="0"/>
              <w:divBdr>
                <w:top w:val="none" w:sz="0" w:space="0" w:color="auto"/>
                <w:left w:val="none" w:sz="0" w:space="0" w:color="auto"/>
                <w:bottom w:val="none" w:sz="0" w:space="0" w:color="auto"/>
                <w:right w:val="none" w:sz="0" w:space="0" w:color="auto"/>
              </w:divBdr>
            </w:div>
          </w:divsChild>
        </w:div>
        <w:div w:id="776143934">
          <w:marLeft w:val="0"/>
          <w:marRight w:val="0"/>
          <w:marTop w:val="0"/>
          <w:marBottom w:val="0"/>
          <w:divBdr>
            <w:top w:val="none" w:sz="0" w:space="0" w:color="auto"/>
            <w:left w:val="none" w:sz="0" w:space="0" w:color="auto"/>
            <w:bottom w:val="none" w:sz="0" w:space="0" w:color="auto"/>
            <w:right w:val="none" w:sz="0" w:space="0" w:color="auto"/>
          </w:divBdr>
          <w:divsChild>
            <w:div w:id="1907564314">
              <w:marLeft w:val="0"/>
              <w:marRight w:val="0"/>
              <w:marTop w:val="0"/>
              <w:marBottom w:val="0"/>
              <w:divBdr>
                <w:top w:val="none" w:sz="0" w:space="0" w:color="auto"/>
                <w:left w:val="none" w:sz="0" w:space="0" w:color="auto"/>
                <w:bottom w:val="none" w:sz="0" w:space="0" w:color="auto"/>
                <w:right w:val="none" w:sz="0" w:space="0" w:color="auto"/>
              </w:divBdr>
            </w:div>
          </w:divsChild>
        </w:div>
        <w:div w:id="776678616">
          <w:marLeft w:val="0"/>
          <w:marRight w:val="0"/>
          <w:marTop w:val="0"/>
          <w:marBottom w:val="0"/>
          <w:divBdr>
            <w:top w:val="none" w:sz="0" w:space="0" w:color="auto"/>
            <w:left w:val="none" w:sz="0" w:space="0" w:color="auto"/>
            <w:bottom w:val="none" w:sz="0" w:space="0" w:color="auto"/>
            <w:right w:val="none" w:sz="0" w:space="0" w:color="auto"/>
          </w:divBdr>
          <w:divsChild>
            <w:div w:id="745612792">
              <w:marLeft w:val="0"/>
              <w:marRight w:val="0"/>
              <w:marTop w:val="0"/>
              <w:marBottom w:val="0"/>
              <w:divBdr>
                <w:top w:val="none" w:sz="0" w:space="0" w:color="auto"/>
                <w:left w:val="none" w:sz="0" w:space="0" w:color="auto"/>
                <w:bottom w:val="none" w:sz="0" w:space="0" w:color="auto"/>
                <w:right w:val="none" w:sz="0" w:space="0" w:color="auto"/>
              </w:divBdr>
            </w:div>
          </w:divsChild>
        </w:div>
        <w:div w:id="777724859">
          <w:marLeft w:val="0"/>
          <w:marRight w:val="0"/>
          <w:marTop w:val="0"/>
          <w:marBottom w:val="0"/>
          <w:divBdr>
            <w:top w:val="none" w:sz="0" w:space="0" w:color="auto"/>
            <w:left w:val="none" w:sz="0" w:space="0" w:color="auto"/>
            <w:bottom w:val="none" w:sz="0" w:space="0" w:color="auto"/>
            <w:right w:val="none" w:sz="0" w:space="0" w:color="auto"/>
          </w:divBdr>
          <w:divsChild>
            <w:div w:id="618340766">
              <w:marLeft w:val="0"/>
              <w:marRight w:val="0"/>
              <w:marTop w:val="0"/>
              <w:marBottom w:val="0"/>
              <w:divBdr>
                <w:top w:val="none" w:sz="0" w:space="0" w:color="auto"/>
                <w:left w:val="none" w:sz="0" w:space="0" w:color="auto"/>
                <w:bottom w:val="none" w:sz="0" w:space="0" w:color="auto"/>
                <w:right w:val="none" w:sz="0" w:space="0" w:color="auto"/>
              </w:divBdr>
            </w:div>
          </w:divsChild>
        </w:div>
        <w:div w:id="778066596">
          <w:marLeft w:val="0"/>
          <w:marRight w:val="0"/>
          <w:marTop w:val="0"/>
          <w:marBottom w:val="0"/>
          <w:divBdr>
            <w:top w:val="none" w:sz="0" w:space="0" w:color="auto"/>
            <w:left w:val="none" w:sz="0" w:space="0" w:color="auto"/>
            <w:bottom w:val="none" w:sz="0" w:space="0" w:color="auto"/>
            <w:right w:val="none" w:sz="0" w:space="0" w:color="auto"/>
          </w:divBdr>
          <w:divsChild>
            <w:div w:id="314189968">
              <w:marLeft w:val="0"/>
              <w:marRight w:val="0"/>
              <w:marTop w:val="0"/>
              <w:marBottom w:val="0"/>
              <w:divBdr>
                <w:top w:val="none" w:sz="0" w:space="0" w:color="auto"/>
                <w:left w:val="none" w:sz="0" w:space="0" w:color="auto"/>
                <w:bottom w:val="none" w:sz="0" w:space="0" w:color="auto"/>
                <w:right w:val="none" w:sz="0" w:space="0" w:color="auto"/>
              </w:divBdr>
            </w:div>
          </w:divsChild>
        </w:div>
        <w:div w:id="778068315">
          <w:marLeft w:val="0"/>
          <w:marRight w:val="0"/>
          <w:marTop w:val="0"/>
          <w:marBottom w:val="0"/>
          <w:divBdr>
            <w:top w:val="none" w:sz="0" w:space="0" w:color="auto"/>
            <w:left w:val="none" w:sz="0" w:space="0" w:color="auto"/>
            <w:bottom w:val="none" w:sz="0" w:space="0" w:color="auto"/>
            <w:right w:val="none" w:sz="0" w:space="0" w:color="auto"/>
          </w:divBdr>
          <w:divsChild>
            <w:div w:id="1887377718">
              <w:marLeft w:val="0"/>
              <w:marRight w:val="0"/>
              <w:marTop w:val="0"/>
              <w:marBottom w:val="0"/>
              <w:divBdr>
                <w:top w:val="none" w:sz="0" w:space="0" w:color="auto"/>
                <w:left w:val="none" w:sz="0" w:space="0" w:color="auto"/>
                <w:bottom w:val="none" w:sz="0" w:space="0" w:color="auto"/>
                <w:right w:val="none" w:sz="0" w:space="0" w:color="auto"/>
              </w:divBdr>
            </w:div>
          </w:divsChild>
        </w:div>
        <w:div w:id="779298236">
          <w:marLeft w:val="0"/>
          <w:marRight w:val="0"/>
          <w:marTop w:val="0"/>
          <w:marBottom w:val="0"/>
          <w:divBdr>
            <w:top w:val="none" w:sz="0" w:space="0" w:color="auto"/>
            <w:left w:val="none" w:sz="0" w:space="0" w:color="auto"/>
            <w:bottom w:val="none" w:sz="0" w:space="0" w:color="auto"/>
            <w:right w:val="none" w:sz="0" w:space="0" w:color="auto"/>
          </w:divBdr>
          <w:divsChild>
            <w:div w:id="678966203">
              <w:marLeft w:val="0"/>
              <w:marRight w:val="0"/>
              <w:marTop w:val="0"/>
              <w:marBottom w:val="0"/>
              <w:divBdr>
                <w:top w:val="none" w:sz="0" w:space="0" w:color="auto"/>
                <w:left w:val="none" w:sz="0" w:space="0" w:color="auto"/>
                <w:bottom w:val="none" w:sz="0" w:space="0" w:color="auto"/>
                <w:right w:val="none" w:sz="0" w:space="0" w:color="auto"/>
              </w:divBdr>
            </w:div>
          </w:divsChild>
        </w:div>
        <w:div w:id="780997993">
          <w:marLeft w:val="0"/>
          <w:marRight w:val="0"/>
          <w:marTop w:val="0"/>
          <w:marBottom w:val="0"/>
          <w:divBdr>
            <w:top w:val="none" w:sz="0" w:space="0" w:color="auto"/>
            <w:left w:val="none" w:sz="0" w:space="0" w:color="auto"/>
            <w:bottom w:val="none" w:sz="0" w:space="0" w:color="auto"/>
            <w:right w:val="none" w:sz="0" w:space="0" w:color="auto"/>
          </w:divBdr>
          <w:divsChild>
            <w:div w:id="1883859826">
              <w:marLeft w:val="0"/>
              <w:marRight w:val="0"/>
              <w:marTop w:val="0"/>
              <w:marBottom w:val="0"/>
              <w:divBdr>
                <w:top w:val="none" w:sz="0" w:space="0" w:color="auto"/>
                <w:left w:val="none" w:sz="0" w:space="0" w:color="auto"/>
                <w:bottom w:val="none" w:sz="0" w:space="0" w:color="auto"/>
                <w:right w:val="none" w:sz="0" w:space="0" w:color="auto"/>
              </w:divBdr>
            </w:div>
          </w:divsChild>
        </w:div>
        <w:div w:id="781606399">
          <w:marLeft w:val="0"/>
          <w:marRight w:val="0"/>
          <w:marTop w:val="0"/>
          <w:marBottom w:val="0"/>
          <w:divBdr>
            <w:top w:val="none" w:sz="0" w:space="0" w:color="auto"/>
            <w:left w:val="none" w:sz="0" w:space="0" w:color="auto"/>
            <w:bottom w:val="none" w:sz="0" w:space="0" w:color="auto"/>
            <w:right w:val="none" w:sz="0" w:space="0" w:color="auto"/>
          </w:divBdr>
          <w:divsChild>
            <w:div w:id="1312171949">
              <w:marLeft w:val="0"/>
              <w:marRight w:val="0"/>
              <w:marTop w:val="0"/>
              <w:marBottom w:val="0"/>
              <w:divBdr>
                <w:top w:val="none" w:sz="0" w:space="0" w:color="auto"/>
                <w:left w:val="none" w:sz="0" w:space="0" w:color="auto"/>
                <w:bottom w:val="none" w:sz="0" w:space="0" w:color="auto"/>
                <w:right w:val="none" w:sz="0" w:space="0" w:color="auto"/>
              </w:divBdr>
            </w:div>
          </w:divsChild>
        </w:div>
        <w:div w:id="783496850">
          <w:marLeft w:val="0"/>
          <w:marRight w:val="0"/>
          <w:marTop w:val="0"/>
          <w:marBottom w:val="0"/>
          <w:divBdr>
            <w:top w:val="none" w:sz="0" w:space="0" w:color="auto"/>
            <w:left w:val="none" w:sz="0" w:space="0" w:color="auto"/>
            <w:bottom w:val="none" w:sz="0" w:space="0" w:color="auto"/>
            <w:right w:val="none" w:sz="0" w:space="0" w:color="auto"/>
          </w:divBdr>
          <w:divsChild>
            <w:div w:id="145631936">
              <w:marLeft w:val="0"/>
              <w:marRight w:val="0"/>
              <w:marTop w:val="0"/>
              <w:marBottom w:val="0"/>
              <w:divBdr>
                <w:top w:val="none" w:sz="0" w:space="0" w:color="auto"/>
                <w:left w:val="none" w:sz="0" w:space="0" w:color="auto"/>
                <w:bottom w:val="none" w:sz="0" w:space="0" w:color="auto"/>
                <w:right w:val="none" w:sz="0" w:space="0" w:color="auto"/>
              </w:divBdr>
            </w:div>
          </w:divsChild>
        </w:div>
        <w:div w:id="783500803">
          <w:marLeft w:val="0"/>
          <w:marRight w:val="0"/>
          <w:marTop w:val="0"/>
          <w:marBottom w:val="0"/>
          <w:divBdr>
            <w:top w:val="none" w:sz="0" w:space="0" w:color="auto"/>
            <w:left w:val="none" w:sz="0" w:space="0" w:color="auto"/>
            <w:bottom w:val="none" w:sz="0" w:space="0" w:color="auto"/>
            <w:right w:val="none" w:sz="0" w:space="0" w:color="auto"/>
          </w:divBdr>
          <w:divsChild>
            <w:div w:id="829104445">
              <w:marLeft w:val="0"/>
              <w:marRight w:val="0"/>
              <w:marTop w:val="0"/>
              <w:marBottom w:val="0"/>
              <w:divBdr>
                <w:top w:val="none" w:sz="0" w:space="0" w:color="auto"/>
                <w:left w:val="none" w:sz="0" w:space="0" w:color="auto"/>
                <w:bottom w:val="none" w:sz="0" w:space="0" w:color="auto"/>
                <w:right w:val="none" w:sz="0" w:space="0" w:color="auto"/>
              </w:divBdr>
            </w:div>
          </w:divsChild>
        </w:div>
        <w:div w:id="784350620">
          <w:marLeft w:val="0"/>
          <w:marRight w:val="0"/>
          <w:marTop w:val="0"/>
          <w:marBottom w:val="0"/>
          <w:divBdr>
            <w:top w:val="none" w:sz="0" w:space="0" w:color="auto"/>
            <w:left w:val="none" w:sz="0" w:space="0" w:color="auto"/>
            <w:bottom w:val="none" w:sz="0" w:space="0" w:color="auto"/>
            <w:right w:val="none" w:sz="0" w:space="0" w:color="auto"/>
          </w:divBdr>
          <w:divsChild>
            <w:div w:id="1482235257">
              <w:marLeft w:val="0"/>
              <w:marRight w:val="0"/>
              <w:marTop w:val="0"/>
              <w:marBottom w:val="0"/>
              <w:divBdr>
                <w:top w:val="none" w:sz="0" w:space="0" w:color="auto"/>
                <w:left w:val="none" w:sz="0" w:space="0" w:color="auto"/>
                <w:bottom w:val="none" w:sz="0" w:space="0" w:color="auto"/>
                <w:right w:val="none" w:sz="0" w:space="0" w:color="auto"/>
              </w:divBdr>
            </w:div>
          </w:divsChild>
        </w:div>
        <w:div w:id="784734439">
          <w:marLeft w:val="0"/>
          <w:marRight w:val="0"/>
          <w:marTop w:val="0"/>
          <w:marBottom w:val="0"/>
          <w:divBdr>
            <w:top w:val="none" w:sz="0" w:space="0" w:color="auto"/>
            <w:left w:val="none" w:sz="0" w:space="0" w:color="auto"/>
            <w:bottom w:val="none" w:sz="0" w:space="0" w:color="auto"/>
            <w:right w:val="none" w:sz="0" w:space="0" w:color="auto"/>
          </w:divBdr>
          <w:divsChild>
            <w:div w:id="1799643758">
              <w:marLeft w:val="0"/>
              <w:marRight w:val="0"/>
              <w:marTop w:val="0"/>
              <w:marBottom w:val="0"/>
              <w:divBdr>
                <w:top w:val="none" w:sz="0" w:space="0" w:color="auto"/>
                <w:left w:val="none" w:sz="0" w:space="0" w:color="auto"/>
                <w:bottom w:val="none" w:sz="0" w:space="0" w:color="auto"/>
                <w:right w:val="none" w:sz="0" w:space="0" w:color="auto"/>
              </w:divBdr>
            </w:div>
          </w:divsChild>
        </w:div>
        <w:div w:id="785075906">
          <w:marLeft w:val="0"/>
          <w:marRight w:val="0"/>
          <w:marTop w:val="0"/>
          <w:marBottom w:val="0"/>
          <w:divBdr>
            <w:top w:val="none" w:sz="0" w:space="0" w:color="auto"/>
            <w:left w:val="none" w:sz="0" w:space="0" w:color="auto"/>
            <w:bottom w:val="none" w:sz="0" w:space="0" w:color="auto"/>
            <w:right w:val="none" w:sz="0" w:space="0" w:color="auto"/>
          </w:divBdr>
          <w:divsChild>
            <w:div w:id="285088497">
              <w:marLeft w:val="0"/>
              <w:marRight w:val="0"/>
              <w:marTop w:val="0"/>
              <w:marBottom w:val="0"/>
              <w:divBdr>
                <w:top w:val="none" w:sz="0" w:space="0" w:color="auto"/>
                <w:left w:val="none" w:sz="0" w:space="0" w:color="auto"/>
                <w:bottom w:val="none" w:sz="0" w:space="0" w:color="auto"/>
                <w:right w:val="none" w:sz="0" w:space="0" w:color="auto"/>
              </w:divBdr>
            </w:div>
          </w:divsChild>
        </w:div>
        <w:div w:id="787629338">
          <w:marLeft w:val="0"/>
          <w:marRight w:val="0"/>
          <w:marTop w:val="0"/>
          <w:marBottom w:val="0"/>
          <w:divBdr>
            <w:top w:val="none" w:sz="0" w:space="0" w:color="auto"/>
            <w:left w:val="none" w:sz="0" w:space="0" w:color="auto"/>
            <w:bottom w:val="none" w:sz="0" w:space="0" w:color="auto"/>
            <w:right w:val="none" w:sz="0" w:space="0" w:color="auto"/>
          </w:divBdr>
          <w:divsChild>
            <w:div w:id="2091267093">
              <w:marLeft w:val="0"/>
              <w:marRight w:val="0"/>
              <w:marTop w:val="0"/>
              <w:marBottom w:val="0"/>
              <w:divBdr>
                <w:top w:val="none" w:sz="0" w:space="0" w:color="auto"/>
                <w:left w:val="none" w:sz="0" w:space="0" w:color="auto"/>
                <w:bottom w:val="none" w:sz="0" w:space="0" w:color="auto"/>
                <w:right w:val="none" w:sz="0" w:space="0" w:color="auto"/>
              </w:divBdr>
            </w:div>
          </w:divsChild>
        </w:div>
        <w:div w:id="787821444">
          <w:marLeft w:val="0"/>
          <w:marRight w:val="0"/>
          <w:marTop w:val="0"/>
          <w:marBottom w:val="0"/>
          <w:divBdr>
            <w:top w:val="none" w:sz="0" w:space="0" w:color="auto"/>
            <w:left w:val="none" w:sz="0" w:space="0" w:color="auto"/>
            <w:bottom w:val="none" w:sz="0" w:space="0" w:color="auto"/>
            <w:right w:val="none" w:sz="0" w:space="0" w:color="auto"/>
          </w:divBdr>
          <w:divsChild>
            <w:div w:id="32703476">
              <w:marLeft w:val="0"/>
              <w:marRight w:val="0"/>
              <w:marTop w:val="0"/>
              <w:marBottom w:val="0"/>
              <w:divBdr>
                <w:top w:val="none" w:sz="0" w:space="0" w:color="auto"/>
                <w:left w:val="none" w:sz="0" w:space="0" w:color="auto"/>
                <w:bottom w:val="none" w:sz="0" w:space="0" w:color="auto"/>
                <w:right w:val="none" w:sz="0" w:space="0" w:color="auto"/>
              </w:divBdr>
            </w:div>
          </w:divsChild>
        </w:div>
        <w:div w:id="789055795">
          <w:marLeft w:val="0"/>
          <w:marRight w:val="0"/>
          <w:marTop w:val="0"/>
          <w:marBottom w:val="0"/>
          <w:divBdr>
            <w:top w:val="none" w:sz="0" w:space="0" w:color="auto"/>
            <w:left w:val="none" w:sz="0" w:space="0" w:color="auto"/>
            <w:bottom w:val="none" w:sz="0" w:space="0" w:color="auto"/>
            <w:right w:val="none" w:sz="0" w:space="0" w:color="auto"/>
          </w:divBdr>
          <w:divsChild>
            <w:div w:id="40399918">
              <w:marLeft w:val="0"/>
              <w:marRight w:val="0"/>
              <w:marTop w:val="0"/>
              <w:marBottom w:val="0"/>
              <w:divBdr>
                <w:top w:val="none" w:sz="0" w:space="0" w:color="auto"/>
                <w:left w:val="none" w:sz="0" w:space="0" w:color="auto"/>
                <w:bottom w:val="none" w:sz="0" w:space="0" w:color="auto"/>
                <w:right w:val="none" w:sz="0" w:space="0" w:color="auto"/>
              </w:divBdr>
            </w:div>
          </w:divsChild>
        </w:div>
        <w:div w:id="789857911">
          <w:marLeft w:val="0"/>
          <w:marRight w:val="0"/>
          <w:marTop w:val="0"/>
          <w:marBottom w:val="0"/>
          <w:divBdr>
            <w:top w:val="none" w:sz="0" w:space="0" w:color="auto"/>
            <w:left w:val="none" w:sz="0" w:space="0" w:color="auto"/>
            <w:bottom w:val="none" w:sz="0" w:space="0" w:color="auto"/>
            <w:right w:val="none" w:sz="0" w:space="0" w:color="auto"/>
          </w:divBdr>
          <w:divsChild>
            <w:div w:id="1547914503">
              <w:marLeft w:val="0"/>
              <w:marRight w:val="0"/>
              <w:marTop w:val="0"/>
              <w:marBottom w:val="0"/>
              <w:divBdr>
                <w:top w:val="none" w:sz="0" w:space="0" w:color="auto"/>
                <w:left w:val="none" w:sz="0" w:space="0" w:color="auto"/>
                <w:bottom w:val="none" w:sz="0" w:space="0" w:color="auto"/>
                <w:right w:val="none" w:sz="0" w:space="0" w:color="auto"/>
              </w:divBdr>
            </w:div>
          </w:divsChild>
        </w:div>
        <w:div w:id="790779814">
          <w:marLeft w:val="0"/>
          <w:marRight w:val="0"/>
          <w:marTop w:val="0"/>
          <w:marBottom w:val="0"/>
          <w:divBdr>
            <w:top w:val="none" w:sz="0" w:space="0" w:color="auto"/>
            <w:left w:val="none" w:sz="0" w:space="0" w:color="auto"/>
            <w:bottom w:val="none" w:sz="0" w:space="0" w:color="auto"/>
            <w:right w:val="none" w:sz="0" w:space="0" w:color="auto"/>
          </w:divBdr>
          <w:divsChild>
            <w:div w:id="96213565">
              <w:marLeft w:val="0"/>
              <w:marRight w:val="0"/>
              <w:marTop w:val="0"/>
              <w:marBottom w:val="0"/>
              <w:divBdr>
                <w:top w:val="none" w:sz="0" w:space="0" w:color="auto"/>
                <w:left w:val="none" w:sz="0" w:space="0" w:color="auto"/>
                <w:bottom w:val="none" w:sz="0" w:space="0" w:color="auto"/>
                <w:right w:val="none" w:sz="0" w:space="0" w:color="auto"/>
              </w:divBdr>
            </w:div>
          </w:divsChild>
        </w:div>
        <w:div w:id="790830870">
          <w:marLeft w:val="0"/>
          <w:marRight w:val="0"/>
          <w:marTop w:val="0"/>
          <w:marBottom w:val="0"/>
          <w:divBdr>
            <w:top w:val="none" w:sz="0" w:space="0" w:color="auto"/>
            <w:left w:val="none" w:sz="0" w:space="0" w:color="auto"/>
            <w:bottom w:val="none" w:sz="0" w:space="0" w:color="auto"/>
            <w:right w:val="none" w:sz="0" w:space="0" w:color="auto"/>
          </w:divBdr>
          <w:divsChild>
            <w:div w:id="325207460">
              <w:marLeft w:val="0"/>
              <w:marRight w:val="0"/>
              <w:marTop w:val="0"/>
              <w:marBottom w:val="0"/>
              <w:divBdr>
                <w:top w:val="none" w:sz="0" w:space="0" w:color="auto"/>
                <w:left w:val="none" w:sz="0" w:space="0" w:color="auto"/>
                <w:bottom w:val="none" w:sz="0" w:space="0" w:color="auto"/>
                <w:right w:val="none" w:sz="0" w:space="0" w:color="auto"/>
              </w:divBdr>
            </w:div>
          </w:divsChild>
        </w:div>
        <w:div w:id="791098439">
          <w:marLeft w:val="0"/>
          <w:marRight w:val="0"/>
          <w:marTop w:val="0"/>
          <w:marBottom w:val="0"/>
          <w:divBdr>
            <w:top w:val="none" w:sz="0" w:space="0" w:color="auto"/>
            <w:left w:val="none" w:sz="0" w:space="0" w:color="auto"/>
            <w:bottom w:val="none" w:sz="0" w:space="0" w:color="auto"/>
            <w:right w:val="none" w:sz="0" w:space="0" w:color="auto"/>
          </w:divBdr>
          <w:divsChild>
            <w:div w:id="1855727820">
              <w:marLeft w:val="0"/>
              <w:marRight w:val="0"/>
              <w:marTop w:val="0"/>
              <w:marBottom w:val="0"/>
              <w:divBdr>
                <w:top w:val="none" w:sz="0" w:space="0" w:color="auto"/>
                <w:left w:val="none" w:sz="0" w:space="0" w:color="auto"/>
                <w:bottom w:val="none" w:sz="0" w:space="0" w:color="auto"/>
                <w:right w:val="none" w:sz="0" w:space="0" w:color="auto"/>
              </w:divBdr>
            </w:div>
          </w:divsChild>
        </w:div>
        <w:div w:id="792821747">
          <w:marLeft w:val="0"/>
          <w:marRight w:val="0"/>
          <w:marTop w:val="0"/>
          <w:marBottom w:val="0"/>
          <w:divBdr>
            <w:top w:val="none" w:sz="0" w:space="0" w:color="auto"/>
            <w:left w:val="none" w:sz="0" w:space="0" w:color="auto"/>
            <w:bottom w:val="none" w:sz="0" w:space="0" w:color="auto"/>
            <w:right w:val="none" w:sz="0" w:space="0" w:color="auto"/>
          </w:divBdr>
          <w:divsChild>
            <w:div w:id="2067995538">
              <w:marLeft w:val="0"/>
              <w:marRight w:val="0"/>
              <w:marTop w:val="0"/>
              <w:marBottom w:val="0"/>
              <w:divBdr>
                <w:top w:val="none" w:sz="0" w:space="0" w:color="auto"/>
                <w:left w:val="none" w:sz="0" w:space="0" w:color="auto"/>
                <w:bottom w:val="none" w:sz="0" w:space="0" w:color="auto"/>
                <w:right w:val="none" w:sz="0" w:space="0" w:color="auto"/>
              </w:divBdr>
            </w:div>
          </w:divsChild>
        </w:div>
        <w:div w:id="793255617">
          <w:marLeft w:val="0"/>
          <w:marRight w:val="0"/>
          <w:marTop w:val="0"/>
          <w:marBottom w:val="0"/>
          <w:divBdr>
            <w:top w:val="none" w:sz="0" w:space="0" w:color="auto"/>
            <w:left w:val="none" w:sz="0" w:space="0" w:color="auto"/>
            <w:bottom w:val="none" w:sz="0" w:space="0" w:color="auto"/>
            <w:right w:val="none" w:sz="0" w:space="0" w:color="auto"/>
          </w:divBdr>
          <w:divsChild>
            <w:div w:id="47535158">
              <w:marLeft w:val="0"/>
              <w:marRight w:val="0"/>
              <w:marTop w:val="0"/>
              <w:marBottom w:val="0"/>
              <w:divBdr>
                <w:top w:val="none" w:sz="0" w:space="0" w:color="auto"/>
                <w:left w:val="none" w:sz="0" w:space="0" w:color="auto"/>
                <w:bottom w:val="none" w:sz="0" w:space="0" w:color="auto"/>
                <w:right w:val="none" w:sz="0" w:space="0" w:color="auto"/>
              </w:divBdr>
            </w:div>
          </w:divsChild>
        </w:div>
        <w:div w:id="793644441">
          <w:marLeft w:val="0"/>
          <w:marRight w:val="0"/>
          <w:marTop w:val="0"/>
          <w:marBottom w:val="0"/>
          <w:divBdr>
            <w:top w:val="none" w:sz="0" w:space="0" w:color="auto"/>
            <w:left w:val="none" w:sz="0" w:space="0" w:color="auto"/>
            <w:bottom w:val="none" w:sz="0" w:space="0" w:color="auto"/>
            <w:right w:val="none" w:sz="0" w:space="0" w:color="auto"/>
          </w:divBdr>
          <w:divsChild>
            <w:div w:id="1704399831">
              <w:marLeft w:val="0"/>
              <w:marRight w:val="0"/>
              <w:marTop w:val="0"/>
              <w:marBottom w:val="0"/>
              <w:divBdr>
                <w:top w:val="none" w:sz="0" w:space="0" w:color="auto"/>
                <w:left w:val="none" w:sz="0" w:space="0" w:color="auto"/>
                <w:bottom w:val="none" w:sz="0" w:space="0" w:color="auto"/>
                <w:right w:val="none" w:sz="0" w:space="0" w:color="auto"/>
              </w:divBdr>
            </w:div>
          </w:divsChild>
        </w:div>
        <w:div w:id="793987909">
          <w:marLeft w:val="0"/>
          <w:marRight w:val="0"/>
          <w:marTop w:val="0"/>
          <w:marBottom w:val="0"/>
          <w:divBdr>
            <w:top w:val="none" w:sz="0" w:space="0" w:color="auto"/>
            <w:left w:val="none" w:sz="0" w:space="0" w:color="auto"/>
            <w:bottom w:val="none" w:sz="0" w:space="0" w:color="auto"/>
            <w:right w:val="none" w:sz="0" w:space="0" w:color="auto"/>
          </w:divBdr>
          <w:divsChild>
            <w:div w:id="428164048">
              <w:marLeft w:val="0"/>
              <w:marRight w:val="0"/>
              <w:marTop w:val="0"/>
              <w:marBottom w:val="0"/>
              <w:divBdr>
                <w:top w:val="none" w:sz="0" w:space="0" w:color="auto"/>
                <w:left w:val="none" w:sz="0" w:space="0" w:color="auto"/>
                <w:bottom w:val="none" w:sz="0" w:space="0" w:color="auto"/>
                <w:right w:val="none" w:sz="0" w:space="0" w:color="auto"/>
              </w:divBdr>
            </w:div>
          </w:divsChild>
        </w:div>
        <w:div w:id="794296997">
          <w:marLeft w:val="0"/>
          <w:marRight w:val="0"/>
          <w:marTop w:val="0"/>
          <w:marBottom w:val="0"/>
          <w:divBdr>
            <w:top w:val="none" w:sz="0" w:space="0" w:color="auto"/>
            <w:left w:val="none" w:sz="0" w:space="0" w:color="auto"/>
            <w:bottom w:val="none" w:sz="0" w:space="0" w:color="auto"/>
            <w:right w:val="none" w:sz="0" w:space="0" w:color="auto"/>
          </w:divBdr>
          <w:divsChild>
            <w:div w:id="1097139151">
              <w:marLeft w:val="0"/>
              <w:marRight w:val="0"/>
              <w:marTop w:val="0"/>
              <w:marBottom w:val="0"/>
              <w:divBdr>
                <w:top w:val="none" w:sz="0" w:space="0" w:color="auto"/>
                <w:left w:val="none" w:sz="0" w:space="0" w:color="auto"/>
                <w:bottom w:val="none" w:sz="0" w:space="0" w:color="auto"/>
                <w:right w:val="none" w:sz="0" w:space="0" w:color="auto"/>
              </w:divBdr>
            </w:div>
          </w:divsChild>
        </w:div>
        <w:div w:id="795491093">
          <w:marLeft w:val="0"/>
          <w:marRight w:val="0"/>
          <w:marTop w:val="0"/>
          <w:marBottom w:val="0"/>
          <w:divBdr>
            <w:top w:val="none" w:sz="0" w:space="0" w:color="auto"/>
            <w:left w:val="none" w:sz="0" w:space="0" w:color="auto"/>
            <w:bottom w:val="none" w:sz="0" w:space="0" w:color="auto"/>
            <w:right w:val="none" w:sz="0" w:space="0" w:color="auto"/>
          </w:divBdr>
          <w:divsChild>
            <w:div w:id="292372409">
              <w:marLeft w:val="0"/>
              <w:marRight w:val="0"/>
              <w:marTop w:val="0"/>
              <w:marBottom w:val="0"/>
              <w:divBdr>
                <w:top w:val="none" w:sz="0" w:space="0" w:color="auto"/>
                <w:left w:val="none" w:sz="0" w:space="0" w:color="auto"/>
                <w:bottom w:val="none" w:sz="0" w:space="0" w:color="auto"/>
                <w:right w:val="none" w:sz="0" w:space="0" w:color="auto"/>
              </w:divBdr>
            </w:div>
          </w:divsChild>
        </w:div>
        <w:div w:id="796683995">
          <w:marLeft w:val="0"/>
          <w:marRight w:val="0"/>
          <w:marTop w:val="0"/>
          <w:marBottom w:val="0"/>
          <w:divBdr>
            <w:top w:val="none" w:sz="0" w:space="0" w:color="auto"/>
            <w:left w:val="none" w:sz="0" w:space="0" w:color="auto"/>
            <w:bottom w:val="none" w:sz="0" w:space="0" w:color="auto"/>
            <w:right w:val="none" w:sz="0" w:space="0" w:color="auto"/>
          </w:divBdr>
          <w:divsChild>
            <w:div w:id="823936943">
              <w:marLeft w:val="0"/>
              <w:marRight w:val="0"/>
              <w:marTop w:val="0"/>
              <w:marBottom w:val="0"/>
              <w:divBdr>
                <w:top w:val="none" w:sz="0" w:space="0" w:color="auto"/>
                <w:left w:val="none" w:sz="0" w:space="0" w:color="auto"/>
                <w:bottom w:val="none" w:sz="0" w:space="0" w:color="auto"/>
                <w:right w:val="none" w:sz="0" w:space="0" w:color="auto"/>
              </w:divBdr>
            </w:div>
          </w:divsChild>
        </w:div>
        <w:div w:id="797263211">
          <w:marLeft w:val="0"/>
          <w:marRight w:val="0"/>
          <w:marTop w:val="0"/>
          <w:marBottom w:val="0"/>
          <w:divBdr>
            <w:top w:val="none" w:sz="0" w:space="0" w:color="auto"/>
            <w:left w:val="none" w:sz="0" w:space="0" w:color="auto"/>
            <w:bottom w:val="none" w:sz="0" w:space="0" w:color="auto"/>
            <w:right w:val="none" w:sz="0" w:space="0" w:color="auto"/>
          </w:divBdr>
          <w:divsChild>
            <w:div w:id="740639506">
              <w:marLeft w:val="0"/>
              <w:marRight w:val="0"/>
              <w:marTop w:val="0"/>
              <w:marBottom w:val="0"/>
              <w:divBdr>
                <w:top w:val="none" w:sz="0" w:space="0" w:color="auto"/>
                <w:left w:val="none" w:sz="0" w:space="0" w:color="auto"/>
                <w:bottom w:val="none" w:sz="0" w:space="0" w:color="auto"/>
                <w:right w:val="none" w:sz="0" w:space="0" w:color="auto"/>
              </w:divBdr>
            </w:div>
          </w:divsChild>
        </w:div>
        <w:div w:id="798425962">
          <w:marLeft w:val="0"/>
          <w:marRight w:val="0"/>
          <w:marTop w:val="0"/>
          <w:marBottom w:val="0"/>
          <w:divBdr>
            <w:top w:val="none" w:sz="0" w:space="0" w:color="auto"/>
            <w:left w:val="none" w:sz="0" w:space="0" w:color="auto"/>
            <w:bottom w:val="none" w:sz="0" w:space="0" w:color="auto"/>
            <w:right w:val="none" w:sz="0" w:space="0" w:color="auto"/>
          </w:divBdr>
          <w:divsChild>
            <w:div w:id="592780475">
              <w:marLeft w:val="0"/>
              <w:marRight w:val="0"/>
              <w:marTop w:val="0"/>
              <w:marBottom w:val="0"/>
              <w:divBdr>
                <w:top w:val="none" w:sz="0" w:space="0" w:color="auto"/>
                <w:left w:val="none" w:sz="0" w:space="0" w:color="auto"/>
                <w:bottom w:val="none" w:sz="0" w:space="0" w:color="auto"/>
                <w:right w:val="none" w:sz="0" w:space="0" w:color="auto"/>
              </w:divBdr>
            </w:div>
          </w:divsChild>
        </w:div>
        <w:div w:id="798719894">
          <w:marLeft w:val="0"/>
          <w:marRight w:val="0"/>
          <w:marTop w:val="0"/>
          <w:marBottom w:val="0"/>
          <w:divBdr>
            <w:top w:val="none" w:sz="0" w:space="0" w:color="auto"/>
            <w:left w:val="none" w:sz="0" w:space="0" w:color="auto"/>
            <w:bottom w:val="none" w:sz="0" w:space="0" w:color="auto"/>
            <w:right w:val="none" w:sz="0" w:space="0" w:color="auto"/>
          </w:divBdr>
          <w:divsChild>
            <w:div w:id="1100878263">
              <w:marLeft w:val="0"/>
              <w:marRight w:val="0"/>
              <w:marTop w:val="0"/>
              <w:marBottom w:val="0"/>
              <w:divBdr>
                <w:top w:val="none" w:sz="0" w:space="0" w:color="auto"/>
                <w:left w:val="none" w:sz="0" w:space="0" w:color="auto"/>
                <w:bottom w:val="none" w:sz="0" w:space="0" w:color="auto"/>
                <w:right w:val="none" w:sz="0" w:space="0" w:color="auto"/>
              </w:divBdr>
            </w:div>
          </w:divsChild>
        </w:div>
        <w:div w:id="806433581">
          <w:marLeft w:val="0"/>
          <w:marRight w:val="0"/>
          <w:marTop w:val="0"/>
          <w:marBottom w:val="0"/>
          <w:divBdr>
            <w:top w:val="none" w:sz="0" w:space="0" w:color="auto"/>
            <w:left w:val="none" w:sz="0" w:space="0" w:color="auto"/>
            <w:bottom w:val="none" w:sz="0" w:space="0" w:color="auto"/>
            <w:right w:val="none" w:sz="0" w:space="0" w:color="auto"/>
          </w:divBdr>
          <w:divsChild>
            <w:div w:id="1914923360">
              <w:marLeft w:val="0"/>
              <w:marRight w:val="0"/>
              <w:marTop w:val="0"/>
              <w:marBottom w:val="0"/>
              <w:divBdr>
                <w:top w:val="none" w:sz="0" w:space="0" w:color="auto"/>
                <w:left w:val="none" w:sz="0" w:space="0" w:color="auto"/>
                <w:bottom w:val="none" w:sz="0" w:space="0" w:color="auto"/>
                <w:right w:val="none" w:sz="0" w:space="0" w:color="auto"/>
              </w:divBdr>
            </w:div>
          </w:divsChild>
        </w:div>
        <w:div w:id="807011953">
          <w:marLeft w:val="0"/>
          <w:marRight w:val="0"/>
          <w:marTop w:val="0"/>
          <w:marBottom w:val="0"/>
          <w:divBdr>
            <w:top w:val="none" w:sz="0" w:space="0" w:color="auto"/>
            <w:left w:val="none" w:sz="0" w:space="0" w:color="auto"/>
            <w:bottom w:val="none" w:sz="0" w:space="0" w:color="auto"/>
            <w:right w:val="none" w:sz="0" w:space="0" w:color="auto"/>
          </w:divBdr>
          <w:divsChild>
            <w:div w:id="796948283">
              <w:marLeft w:val="0"/>
              <w:marRight w:val="0"/>
              <w:marTop w:val="0"/>
              <w:marBottom w:val="0"/>
              <w:divBdr>
                <w:top w:val="none" w:sz="0" w:space="0" w:color="auto"/>
                <w:left w:val="none" w:sz="0" w:space="0" w:color="auto"/>
                <w:bottom w:val="none" w:sz="0" w:space="0" w:color="auto"/>
                <w:right w:val="none" w:sz="0" w:space="0" w:color="auto"/>
              </w:divBdr>
            </w:div>
          </w:divsChild>
        </w:div>
        <w:div w:id="807362206">
          <w:marLeft w:val="0"/>
          <w:marRight w:val="0"/>
          <w:marTop w:val="0"/>
          <w:marBottom w:val="0"/>
          <w:divBdr>
            <w:top w:val="none" w:sz="0" w:space="0" w:color="auto"/>
            <w:left w:val="none" w:sz="0" w:space="0" w:color="auto"/>
            <w:bottom w:val="none" w:sz="0" w:space="0" w:color="auto"/>
            <w:right w:val="none" w:sz="0" w:space="0" w:color="auto"/>
          </w:divBdr>
          <w:divsChild>
            <w:div w:id="543909236">
              <w:marLeft w:val="0"/>
              <w:marRight w:val="0"/>
              <w:marTop w:val="0"/>
              <w:marBottom w:val="0"/>
              <w:divBdr>
                <w:top w:val="none" w:sz="0" w:space="0" w:color="auto"/>
                <w:left w:val="none" w:sz="0" w:space="0" w:color="auto"/>
                <w:bottom w:val="none" w:sz="0" w:space="0" w:color="auto"/>
                <w:right w:val="none" w:sz="0" w:space="0" w:color="auto"/>
              </w:divBdr>
            </w:div>
          </w:divsChild>
        </w:div>
        <w:div w:id="808716502">
          <w:marLeft w:val="0"/>
          <w:marRight w:val="0"/>
          <w:marTop w:val="0"/>
          <w:marBottom w:val="0"/>
          <w:divBdr>
            <w:top w:val="none" w:sz="0" w:space="0" w:color="auto"/>
            <w:left w:val="none" w:sz="0" w:space="0" w:color="auto"/>
            <w:bottom w:val="none" w:sz="0" w:space="0" w:color="auto"/>
            <w:right w:val="none" w:sz="0" w:space="0" w:color="auto"/>
          </w:divBdr>
          <w:divsChild>
            <w:div w:id="1864593043">
              <w:marLeft w:val="0"/>
              <w:marRight w:val="0"/>
              <w:marTop w:val="0"/>
              <w:marBottom w:val="0"/>
              <w:divBdr>
                <w:top w:val="none" w:sz="0" w:space="0" w:color="auto"/>
                <w:left w:val="none" w:sz="0" w:space="0" w:color="auto"/>
                <w:bottom w:val="none" w:sz="0" w:space="0" w:color="auto"/>
                <w:right w:val="none" w:sz="0" w:space="0" w:color="auto"/>
              </w:divBdr>
            </w:div>
          </w:divsChild>
        </w:div>
        <w:div w:id="811024944">
          <w:marLeft w:val="0"/>
          <w:marRight w:val="0"/>
          <w:marTop w:val="0"/>
          <w:marBottom w:val="0"/>
          <w:divBdr>
            <w:top w:val="none" w:sz="0" w:space="0" w:color="auto"/>
            <w:left w:val="none" w:sz="0" w:space="0" w:color="auto"/>
            <w:bottom w:val="none" w:sz="0" w:space="0" w:color="auto"/>
            <w:right w:val="none" w:sz="0" w:space="0" w:color="auto"/>
          </w:divBdr>
          <w:divsChild>
            <w:div w:id="265046806">
              <w:marLeft w:val="0"/>
              <w:marRight w:val="0"/>
              <w:marTop w:val="0"/>
              <w:marBottom w:val="0"/>
              <w:divBdr>
                <w:top w:val="none" w:sz="0" w:space="0" w:color="auto"/>
                <w:left w:val="none" w:sz="0" w:space="0" w:color="auto"/>
                <w:bottom w:val="none" w:sz="0" w:space="0" w:color="auto"/>
                <w:right w:val="none" w:sz="0" w:space="0" w:color="auto"/>
              </w:divBdr>
            </w:div>
          </w:divsChild>
        </w:div>
        <w:div w:id="811604690">
          <w:marLeft w:val="0"/>
          <w:marRight w:val="0"/>
          <w:marTop w:val="0"/>
          <w:marBottom w:val="0"/>
          <w:divBdr>
            <w:top w:val="none" w:sz="0" w:space="0" w:color="auto"/>
            <w:left w:val="none" w:sz="0" w:space="0" w:color="auto"/>
            <w:bottom w:val="none" w:sz="0" w:space="0" w:color="auto"/>
            <w:right w:val="none" w:sz="0" w:space="0" w:color="auto"/>
          </w:divBdr>
          <w:divsChild>
            <w:div w:id="1404522780">
              <w:marLeft w:val="0"/>
              <w:marRight w:val="0"/>
              <w:marTop w:val="0"/>
              <w:marBottom w:val="0"/>
              <w:divBdr>
                <w:top w:val="none" w:sz="0" w:space="0" w:color="auto"/>
                <w:left w:val="none" w:sz="0" w:space="0" w:color="auto"/>
                <w:bottom w:val="none" w:sz="0" w:space="0" w:color="auto"/>
                <w:right w:val="none" w:sz="0" w:space="0" w:color="auto"/>
              </w:divBdr>
            </w:div>
          </w:divsChild>
        </w:div>
        <w:div w:id="812911143">
          <w:marLeft w:val="0"/>
          <w:marRight w:val="0"/>
          <w:marTop w:val="0"/>
          <w:marBottom w:val="0"/>
          <w:divBdr>
            <w:top w:val="none" w:sz="0" w:space="0" w:color="auto"/>
            <w:left w:val="none" w:sz="0" w:space="0" w:color="auto"/>
            <w:bottom w:val="none" w:sz="0" w:space="0" w:color="auto"/>
            <w:right w:val="none" w:sz="0" w:space="0" w:color="auto"/>
          </w:divBdr>
          <w:divsChild>
            <w:div w:id="1046182021">
              <w:marLeft w:val="0"/>
              <w:marRight w:val="0"/>
              <w:marTop w:val="0"/>
              <w:marBottom w:val="0"/>
              <w:divBdr>
                <w:top w:val="none" w:sz="0" w:space="0" w:color="auto"/>
                <w:left w:val="none" w:sz="0" w:space="0" w:color="auto"/>
                <w:bottom w:val="none" w:sz="0" w:space="0" w:color="auto"/>
                <w:right w:val="none" w:sz="0" w:space="0" w:color="auto"/>
              </w:divBdr>
            </w:div>
          </w:divsChild>
        </w:div>
        <w:div w:id="812914386">
          <w:marLeft w:val="0"/>
          <w:marRight w:val="0"/>
          <w:marTop w:val="0"/>
          <w:marBottom w:val="0"/>
          <w:divBdr>
            <w:top w:val="none" w:sz="0" w:space="0" w:color="auto"/>
            <w:left w:val="none" w:sz="0" w:space="0" w:color="auto"/>
            <w:bottom w:val="none" w:sz="0" w:space="0" w:color="auto"/>
            <w:right w:val="none" w:sz="0" w:space="0" w:color="auto"/>
          </w:divBdr>
          <w:divsChild>
            <w:div w:id="1364087641">
              <w:marLeft w:val="0"/>
              <w:marRight w:val="0"/>
              <w:marTop w:val="0"/>
              <w:marBottom w:val="0"/>
              <w:divBdr>
                <w:top w:val="none" w:sz="0" w:space="0" w:color="auto"/>
                <w:left w:val="none" w:sz="0" w:space="0" w:color="auto"/>
                <w:bottom w:val="none" w:sz="0" w:space="0" w:color="auto"/>
                <w:right w:val="none" w:sz="0" w:space="0" w:color="auto"/>
              </w:divBdr>
            </w:div>
          </w:divsChild>
        </w:div>
        <w:div w:id="813184117">
          <w:marLeft w:val="0"/>
          <w:marRight w:val="0"/>
          <w:marTop w:val="0"/>
          <w:marBottom w:val="0"/>
          <w:divBdr>
            <w:top w:val="none" w:sz="0" w:space="0" w:color="auto"/>
            <w:left w:val="none" w:sz="0" w:space="0" w:color="auto"/>
            <w:bottom w:val="none" w:sz="0" w:space="0" w:color="auto"/>
            <w:right w:val="none" w:sz="0" w:space="0" w:color="auto"/>
          </w:divBdr>
          <w:divsChild>
            <w:div w:id="1934511344">
              <w:marLeft w:val="0"/>
              <w:marRight w:val="0"/>
              <w:marTop w:val="0"/>
              <w:marBottom w:val="0"/>
              <w:divBdr>
                <w:top w:val="none" w:sz="0" w:space="0" w:color="auto"/>
                <w:left w:val="none" w:sz="0" w:space="0" w:color="auto"/>
                <w:bottom w:val="none" w:sz="0" w:space="0" w:color="auto"/>
                <w:right w:val="none" w:sz="0" w:space="0" w:color="auto"/>
              </w:divBdr>
            </w:div>
          </w:divsChild>
        </w:div>
        <w:div w:id="813722825">
          <w:marLeft w:val="0"/>
          <w:marRight w:val="0"/>
          <w:marTop w:val="0"/>
          <w:marBottom w:val="0"/>
          <w:divBdr>
            <w:top w:val="none" w:sz="0" w:space="0" w:color="auto"/>
            <w:left w:val="none" w:sz="0" w:space="0" w:color="auto"/>
            <w:bottom w:val="none" w:sz="0" w:space="0" w:color="auto"/>
            <w:right w:val="none" w:sz="0" w:space="0" w:color="auto"/>
          </w:divBdr>
          <w:divsChild>
            <w:div w:id="1592548340">
              <w:marLeft w:val="0"/>
              <w:marRight w:val="0"/>
              <w:marTop w:val="0"/>
              <w:marBottom w:val="0"/>
              <w:divBdr>
                <w:top w:val="none" w:sz="0" w:space="0" w:color="auto"/>
                <w:left w:val="none" w:sz="0" w:space="0" w:color="auto"/>
                <w:bottom w:val="none" w:sz="0" w:space="0" w:color="auto"/>
                <w:right w:val="none" w:sz="0" w:space="0" w:color="auto"/>
              </w:divBdr>
            </w:div>
          </w:divsChild>
        </w:div>
        <w:div w:id="815147802">
          <w:marLeft w:val="0"/>
          <w:marRight w:val="0"/>
          <w:marTop w:val="0"/>
          <w:marBottom w:val="0"/>
          <w:divBdr>
            <w:top w:val="none" w:sz="0" w:space="0" w:color="auto"/>
            <w:left w:val="none" w:sz="0" w:space="0" w:color="auto"/>
            <w:bottom w:val="none" w:sz="0" w:space="0" w:color="auto"/>
            <w:right w:val="none" w:sz="0" w:space="0" w:color="auto"/>
          </w:divBdr>
          <w:divsChild>
            <w:div w:id="2084178559">
              <w:marLeft w:val="0"/>
              <w:marRight w:val="0"/>
              <w:marTop w:val="0"/>
              <w:marBottom w:val="0"/>
              <w:divBdr>
                <w:top w:val="none" w:sz="0" w:space="0" w:color="auto"/>
                <w:left w:val="none" w:sz="0" w:space="0" w:color="auto"/>
                <w:bottom w:val="none" w:sz="0" w:space="0" w:color="auto"/>
                <w:right w:val="none" w:sz="0" w:space="0" w:color="auto"/>
              </w:divBdr>
            </w:div>
          </w:divsChild>
        </w:div>
        <w:div w:id="815684429">
          <w:marLeft w:val="0"/>
          <w:marRight w:val="0"/>
          <w:marTop w:val="0"/>
          <w:marBottom w:val="0"/>
          <w:divBdr>
            <w:top w:val="none" w:sz="0" w:space="0" w:color="auto"/>
            <w:left w:val="none" w:sz="0" w:space="0" w:color="auto"/>
            <w:bottom w:val="none" w:sz="0" w:space="0" w:color="auto"/>
            <w:right w:val="none" w:sz="0" w:space="0" w:color="auto"/>
          </w:divBdr>
          <w:divsChild>
            <w:div w:id="573663157">
              <w:marLeft w:val="0"/>
              <w:marRight w:val="0"/>
              <w:marTop w:val="0"/>
              <w:marBottom w:val="0"/>
              <w:divBdr>
                <w:top w:val="none" w:sz="0" w:space="0" w:color="auto"/>
                <w:left w:val="none" w:sz="0" w:space="0" w:color="auto"/>
                <w:bottom w:val="none" w:sz="0" w:space="0" w:color="auto"/>
                <w:right w:val="none" w:sz="0" w:space="0" w:color="auto"/>
              </w:divBdr>
            </w:div>
          </w:divsChild>
        </w:div>
        <w:div w:id="816186930">
          <w:marLeft w:val="0"/>
          <w:marRight w:val="0"/>
          <w:marTop w:val="0"/>
          <w:marBottom w:val="0"/>
          <w:divBdr>
            <w:top w:val="none" w:sz="0" w:space="0" w:color="auto"/>
            <w:left w:val="none" w:sz="0" w:space="0" w:color="auto"/>
            <w:bottom w:val="none" w:sz="0" w:space="0" w:color="auto"/>
            <w:right w:val="none" w:sz="0" w:space="0" w:color="auto"/>
          </w:divBdr>
          <w:divsChild>
            <w:div w:id="1040279287">
              <w:marLeft w:val="0"/>
              <w:marRight w:val="0"/>
              <w:marTop w:val="0"/>
              <w:marBottom w:val="0"/>
              <w:divBdr>
                <w:top w:val="none" w:sz="0" w:space="0" w:color="auto"/>
                <w:left w:val="none" w:sz="0" w:space="0" w:color="auto"/>
                <w:bottom w:val="none" w:sz="0" w:space="0" w:color="auto"/>
                <w:right w:val="none" w:sz="0" w:space="0" w:color="auto"/>
              </w:divBdr>
            </w:div>
          </w:divsChild>
        </w:div>
        <w:div w:id="816842920">
          <w:marLeft w:val="0"/>
          <w:marRight w:val="0"/>
          <w:marTop w:val="0"/>
          <w:marBottom w:val="0"/>
          <w:divBdr>
            <w:top w:val="none" w:sz="0" w:space="0" w:color="auto"/>
            <w:left w:val="none" w:sz="0" w:space="0" w:color="auto"/>
            <w:bottom w:val="none" w:sz="0" w:space="0" w:color="auto"/>
            <w:right w:val="none" w:sz="0" w:space="0" w:color="auto"/>
          </w:divBdr>
          <w:divsChild>
            <w:div w:id="806356366">
              <w:marLeft w:val="0"/>
              <w:marRight w:val="0"/>
              <w:marTop w:val="0"/>
              <w:marBottom w:val="0"/>
              <w:divBdr>
                <w:top w:val="none" w:sz="0" w:space="0" w:color="auto"/>
                <w:left w:val="none" w:sz="0" w:space="0" w:color="auto"/>
                <w:bottom w:val="none" w:sz="0" w:space="0" w:color="auto"/>
                <w:right w:val="none" w:sz="0" w:space="0" w:color="auto"/>
              </w:divBdr>
            </w:div>
          </w:divsChild>
        </w:div>
        <w:div w:id="816921977">
          <w:marLeft w:val="0"/>
          <w:marRight w:val="0"/>
          <w:marTop w:val="0"/>
          <w:marBottom w:val="0"/>
          <w:divBdr>
            <w:top w:val="none" w:sz="0" w:space="0" w:color="auto"/>
            <w:left w:val="none" w:sz="0" w:space="0" w:color="auto"/>
            <w:bottom w:val="none" w:sz="0" w:space="0" w:color="auto"/>
            <w:right w:val="none" w:sz="0" w:space="0" w:color="auto"/>
          </w:divBdr>
          <w:divsChild>
            <w:div w:id="981155405">
              <w:marLeft w:val="0"/>
              <w:marRight w:val="0"/>
              <w:marTop w:val="0"/>
              <w:marBottom w:val="0"/>
              <w:divBdr>
                <w:top w:val="none" w:sz="0" w:space="0" w:color="auto"/>
                <w:left w:val="none" w:sz="0" w:space="0" w:color="auto"/>
                <w:bottom w:val="none" w:sz="0" w:space="0" w:color="auto"/>
                <w:right w:val="none" w:sz="0" w:space="0" w:color="auto"/>
              </w:divBdr>
            </w:div>
          </w:divsChild>
        </w:div>
        <w:div w:id="822887453">
          <w:marLeft w:val="0"/>
          <w:marRight w:val="0"/>
          <w:marTop w:val="0"/>
          <w:marBottom w:val="0"/>
          <w:divBdr>
            <w:top w:val="none" w:sz="0" w:space="0" w:color="auto"/>
            <w:left w:val="none" w:sz="0" w:space="0" w:color="auto"/>
            <w:bottom w:val="none" w:sz="0" w:space="0" w:color="auto"/>
            <w:right w:val="none" w:sz="0" w:space="0" w:color="auto"/>
          </w:divBdr>
          <w:divsChild>
            <w:div w:id="989674351">
              <w:marLeft w:val="0"/>
              <w:marRight w:val="0"/>
              <w:marTop w:val="0"/>
              <w:marBottom w:val="0"/>
              <w:divBdr>
                <w:top w:val="none" w:sz="0" w:space="0" w:color="auto"/>
                <w:left w:val="none" w:sz="0" w:space="0" w:color="auto"/>
                <w:bottom w:val="none" w:sz="0" w:space="0" w:color="auto"/>
                <w:right w:val="none" w:sz="0" w:space="0" w:color="auto"/>
              </w:divBdr>
            </w:div>
          </w:divsChild>
        </w:div>
        <w:div w:id="823274715">
          <w:marLeft w:val="0"/>
          <w:marRight w:val="0"/>
          <w:marTop w:val="0"/>
          <w:marBottom w:val="0"/>
          <w:divBdr>
            <w:top w:val="none" w:sz="0" w:space="0" w:color="auto"/>
            <w:left w:val="none" w:sz="0" w:space="0" w:color="auto"/>
            <w:bottom w:val="none" w:sz="0" w:space="0" w:color="auto"/>
            <w:right w:val="none" w:sz="0" w:space="0" w:color="auto"/>
          </w:divBdr>
          <w:divsChild>
            <w:div w:id="1758819617">
              <w:marLeft w:val="0"/>
              <w:marRight w:val="0"/>
              <w:marTop w:val="0"/>
              <w:marBottom w:val="0"/>
              <w:divBdr>
                <w:top w:val="none" w:sz="0" w:space="0" w:color="auto"/>
                <w:left w:val="none" w:sz="0" w:space="0" w:color="auto"/>
                <w:bottom w:val="none" w:sz="0" w:space="0" w:color="auto"/>
                <w:right w:val="none" w:sz="0" w:space="0" w:color="auto"/>
              </w:divBdr>
            </w:div>
          </w:divsChild>
        </w:div>
        <w:div w:id="823274870">
          <w:marLeft w:val="0"/>
          <w:marRight w:val="0"/>
          <w:marTop w:val="0"/>
          <w:marBottom w:val="0"/>
          <w:divBdr>
            <w:top w:val="none" w:sz="0" w:space="0" w:color="auto"/>
            <w:left w:val="none" w:sz="0" w:space="0" w:color="auto"/>
            <w:bottom w:val="none" w:sz="0" w:space="0" w:color="auto"/>
            <w:right w:val="none" w:sz="0" w:space="0" w:color="auto"/>
          </w:divBdr>
          <w:divsChild>
            <w:div w:id="682635886">
              <w:marLeft w:val="0"/>
              <w:marRight w:val="0"/>
              <w:marTop w:val="0"/>
              <w:marBottom w:val="0"/>
              <w:divBdr>
                <w:top w:val="none" w:sz="0" w:space="0" w:color="auto"/>
                <w:left w:val="none" w:sz="0" w:space="0" w:color="auto"/>
                <w:bottom w:val="none" w:sz="0" w:space="0" w:color="auto"/>
                <w:right w:val="none" w:sz="0" w:space="0" w:color="auto"/>
              </w:divBdr>
            </w:div>
          </w:divsChild>
        </w:div>
        <w:div w:id="823282272">
          <w:marLeft w:val="0"/>
          <w:marRight w:val="0"/>
          <w:marTop w:val="0"/>
          <w:marBottom w:val="0"/>
          <w:divBdr>
            <w:top w:val="none" w:sz="0" w:space="0" w:color="auto"/>
            <w:left w:val="none" w:sz="0" w:space="0" w:color="auto"/>
            <w:bottom w:val="none" w:sz="0" w:space="0" w:color="auto"/>
            <w:right w:val="none" w:sz="0" w:space="0" w:color="auto"/>
          </w:divBdr>
          <w:divsChild>
            <w:div w:id="732778656">
              <w:marLeft w:val="0"/>
              <w:marRight w:val="0"/>
              <w:marTop w:val="0"/>
              <w:marBottom w:val="0"/>
              <w:divBdr>
                <w:top w:val="none" w:sz="0" w:space="0" w:color="auto"/>
                <w:left w:val="none" w:sz="0" w:space="0" w:color="auto"/>
                <w:bottom w:val="none" w:sz="0" w:space="0" w:color="auto"/>
                <w:right w:val="none" w:sz="0" w:space="0" w:color="auto"/>
              </w:divBdr>
            </w:div>
          </w:divsChild>
        </w:div>
        <w:div w:id="823594136">
          <w:marLeft w:val="0"/>
          <w:marRight w:val="0"/>
          <w:marTop w:val="0"/>
          <w:marBottom w:val="0"/>
          <w:divBdr>
            <w:top w:val="none" w:sz="0" w:space="0" w:color="auto"/>
            <w:left w:val="none" w:sz="0" w:space="0" w:color="auto"/>
            <w:bottom w:val="none" w:sz="0" w:space="0" w:color="auto"/>
            <w:right w:val="none" w:sz="0" w:space="0" w:color="auto"/>
          </w:divBdr>
          <w:divsChild>
            <w:div w:id="389425810">
              <w:marLeft w:val="0"/>
              <w:marRight w:val="0"/>
              <w:marTop w:val="0"/>
              <w:marBottom w:val="0"/>
              <w:divBdr>
                <w:top w:val="none" w:sz="0" w:space="0" w:color="auto"/>
                <w:left w:val="none" w:sz="0" w:space="0" w:color="auto"/>
                <w:bottom w:val="none" w:sz="0" w:space="0" w:color="auto"/>
                <w:right w:val="none" w:sz="0" w:space="0" w:color="auto"/>
              </w:divBdr>
            </w:div>
          </w:divsChild>
        </w:div>
        <w:div w:id="825125277">
          <w:marLeft w:val="0"/>
          <w:marRight w:val="0"/>
          <w:marTop w:val="0"/>
          <w:marBottom w:val="0"/>
          <w:divBdr>
            <w:top w:val="none" w:sz="0" w:space="0" w:color="auto"/>
            <w:left w:val="none" w:sz="0" w:space="0" w:color="auto"/>
            <w:bottom w:val="none" w:sz="0" w:space="0" w:color="auto"/>
            <w:right w:val="none" w:sz="0" w:space="0" w:color="auto"/>
          </w:divBdr>
          <w:divsChild>
            <w:div w:id="1600481175">
              <w:marLeft w:val="0"/>
              <w:marRight w:val="0"/>
              <w:marTop w:val="0"/>
              <w:marBottom w:val="0"/>
              <w:divBdr>
                <w:top w:val="none" w:sz="0" w:space="0" w:color="auto"/>
                <w:left w:val="none" w:sz="0" w:space="0" w:color="auto"/>
                <w:bottom w:val="none" w:sz="0" w:space="0" w:color="auto"/>
                <w:right w:val="none" w:sz="0" w:space="0" w:color="auto"/>
              </w:divBdr>
            </w:div>
          </w:divsChild>
        </w:div>
        <w:div w:id="825585267">
          <w:marLeft w:val="0"/>
          <w:marRight w:val="0"/>
          <w:marTop w:val="0"/>
          <w:marBottom w:val="0"/>
          <w:divBdr>
            <w:top w:val="none" w:sz="0" w:space="0" w:color="auto"/>
            <w:left w:val="none" w:sz="0" w:space="0" w:color="auto"/>
            <w:bottom w:val="none" w:sz="0" w:space="0" w:color="auto"/>
            <w:right w:val="none" w:sz="0" w:space="0" w:color="auto"/>
          </w:divBdr>
          <w:divsChild>
            <w:div w:id="1347756436">
              <w:marLeft w:val="0"/>
              <w:marRight w:val="0"/>
              <w:marTop w:val="0"/>
              <w:marBottom w:val="0"/>
              <w:divBdr>
                <w:top w:val="none" w:sz="0" w:space="0" w:color="auto"/>
                <w:left w:val="none" w:sz="0" w:space="0" w:color="auto"/>
                <w:bottom w:val="none" w:sz="0" w:space="0" w:color="auto"/>
                <w:right w:val="none" w:sz="0" w:space="0" w:color="auto"/>
              </w:divBdr>
            </w:div>
          </w:divsChild>
        </w:div>
        <w:div w:id="826164821">
          <w:marLeft w:val="0"/>
          <w:marRight w:val="0"/>
          <w:marTop w:val="0"/>
          <w:marBottom w:val="0"/>
          <w:divBdr>
            <w:top w:val="none" w:sz="0" w:space="0" w:color="auto"/>
            <w:left w:val="none" w:sz="0" w:space="0" w:color="auto"/>
            <w:bottom w:val="none" w:sz="0" w:space="0" w:color="auto"/>
            <w:right w:val="none" w:sz="0" w:space="0" w:color="auto"/>
          </w:divBdr>
          <w:divsChild>
            <w:div w:id="1837764040">
              <w:marLeft w:val="0"/>
              <w:marRight w:val="0"/>
              <w:marTop w:val="0"/>
              <w:marBottom w:val="0"/>
              <w:divBdr>
                <w:top w:val="none" w:sz="0" w:space="0" w:color="auto"/>
                <w:left w:val="none" w:sz="0" w:space="0" w:color="auto"/>
                <w:bottom w:val="none" w:sz="0" w:space="0" w:color="auto"/>
                <w:right w:val="none" w:sz="0" w:space="0" w:color="auto"/>
              </w:divBdr>
            </w:div>
          </w:divsChild>
        </w:div>
        <w:div w:id="827087772">
          <w:marLeft w:val="0"/>
          <w:marRight w:val="0"/>
          <w:marTop w:val="0"/>
          <w:marBottom w:val="0"/>
          <w:divBdr>
            <w:top w:val="none" w:sz="0" w:space="0" w:color="auto"/>
            <w:left w:val="none" w:sz="0" w:space="0" w:color="auto"/>
            <w:bottom w:val="none" w:sz="0" w:space="0" w:color="auto"/>
            <w:right w:val="none" w:sz="0" w:space="0" w:color="auto"/>
          </w:divBdr>
          <w:divsChild>
            <w:div w:id="833648192">
              <w:marLeft w:val="0"/>
              <w:marRight w:val="0"/>
              <w:marTop w:val="0"/>
              <w:marBottom w:val="0"/>
              <w:divBdr>
                <w:top w:val="none" w:sz="0" w:space="0" w:color="auto"/>
                <w:left w:val="none" w:sz="0" w:space="0" w:color="auto"/>
                <w:bottom w:val="none" w:sz="0" w:space="0" w:color="auto"/>
                <w:right w:val="none" w:sz="0" w:space="0" w:color="auto"/>
              </w:divBdr>
            </w:div>
          </w:divsChild>
        </w:div>
        <w:div w:id="827555555">
          <w:marLeft w:val="0"/>
          <w:marRight w:val="0"/>
          <w:marTop w:val="0"/>
          <w:marBottom w:val="0"/>
          <w:divBdr>
            <w:top w:val="none" w:sz="0" w:space="0" w:color="auto"/>
            <w:left w:val="none" w:sz="0" w:space="0" w:color="auto"/>
            <w:bottom w:val="none" w:sz="0" w:space="0" w:color="auto"/>
            <w:right w:val="none" w:sz="0" w:space="0" w:color="auto"/>
          </w:divBdr>
          <w:divsChild>
            <w:div w:id="1049457730">
              <w:marLeft w:val="0"/>
              <w:marRight w:val="0"/>
              <w:marTop w:val="0"/>
              <w:marBottom w:val="0"/>
              <w:divBdr>
                <w:top w:val="none" w:sz="0" w:space="0" w:color="auto"/>
                <w:left w:val="none" w:sz="0" w:space="0" w:color="auto"/>
                <w:bottom w:val="none" w:sz="0" w:space="0" w:color="auto"/>
                <w:right w:val="none" w:sz="0" w:space="0" w:color="auto"/>
              </w:divBdr>
            </w:div>
          </w:divsChild>
        </w:div>
        <w:div w:id="829636162">
          <w:marLeft w:val="0"/>
          <w:marRight w:val="0"/>
          <w:marTop w:val="0"/>
          <w:marBottom w:val="0"/>
          <w:divBdr>
            <w:top w:val="none" w:sz="0" w:space="0" w:color="auto"/>
            <w:left w:val="none" w:sz="0" w:space="0" w:color="auto"/>
            <w:bottom w:val="none" w:sz="0" w:space="0" w:color="auto"/>
            <w:right w:val="none" w:sz="0" w:space="0" w:color="auto"/>
          </w:divBdr>
          <w:divsChild>
            <w:div w:id="753011033">
              <w:marLeft w:val="0"/>
              <w:marRight w:val="0"/>
              <w:marTop w:val="0"/>
              <w:marBottom w:val="0"/>
              <w:divBdr>
                <w:top w:val="none" w:sz="0" w:space="0" w:color="auto"/>
                <w:left w:val="none" w:sz="0" w:space="0" w:color="auto"/>
                <w:bottom w:val="none" w:sz="0" w:space="0" w:color="auto"/>
                <w:right w:val="none" w:sz="0" w:space="0" w:color="auto"/>
              </w:divBdr>
            </w:div>
          </w:divsChild>
        </w:div>
        <w:div w:id="832573179">
          <w:marLeft w:val="0"/>
          <w:marRight w:val="0"/>
          <w:marTop w:val="0"/>
          <w:marBottom w:val="0"/>
          <w:divBdr>
            <w:top w:val="none" w:sz="0" w:space="0" w:color="auto"/>
            <w:left w:val="none" w:sz="0" w:space="0" w:color="auto"/>
            <w:bottom w:val="none" w:sz="0" w:space="0" w:color="auto"/>
            <w:right w:val="none" w:sz="0" w:space="0" w:color="auto"/>
          </w:divBdr>
          <w:divsChild>
            <w:div w:id="590048615">
              <w:marLeft w:val="0"/>
              <w:marRight w:val="0"/>
              <w:marTop w:val="0"/>
              <w:marBottom w:val="0"/>
              <w:divBdr>
                <w:top w:val="none" w:sz="0" w:space="0" w:color="auto"/>
                <w:left w:val="none" w:sz="0" w:space="0" w:color="auto"/>
                <w:bottom w:val="none" w:sz="0" w:space="0" w:color="auto"/>
                <w:right w:val="none" w:sz="0" w:space="0" w:color="auto"/>
              </w:divBdr>
            </w:div>
          </w:divsChild>
        </w:div>
        <w:div w:id="832987696">
          <w:marLeft w:val="0"/>
          <w:marRight w:val="0"/>
          <w:marTop w:val="0"/>
          <w:marBottom w:val="0"/>
          <w:divBdr>
            <w:top w:val="none" w:sz="0" w:space="0" w:color="auto"/>
            <w:left w:val="none" w:sz="0" w:space="0" w:color="auto"/>
            <w:bottom w:val="none" w:sz="0" w:space="0" w:color="auto"/>
            <w:right w:val="none" w:sz="0" w:space="0" w:color="auto"/>
          </w:divBdr>
          <w:divsChild>
            <w:div w:id="422071092">
              <w:marLeft w:val="0"/>
              <w:marRight w:val="0"/>
              <w:marTop w:val="0"/>
              <w:marBottom w:val="0"/>
              <w:divBdr>
                <w:top w:val="none" w:sz="0" w:space="0" w:color="auto"/>
                <w:left w:val="none" w:sz="0" w:space="0" w:color="auto"/>
                <w:bottom w:val="none" w:sz="0" w:space="0" w:color="auto"/>
                <w:right w:val="none" w:sz="0" w:space="0" w:color="auto"/>
              </w:divBdr>
            </w:div>
          </w:divsChild>
        </w:div>
        <w:div w:id="833450422">
          <w:marLeft w:val="0"/>
          <w:marRight w:val="0"/>
          <w:marTop w:val="0"/>
          <w:marBottom w:val="0"/>
          <w:divBdr>
            <w:top w:val="none" w:sz="0" w:space="0" w:color="auto"/>
            <w:left w:val="none" w:sz="0" w:space="0" w:color="auto"/>
            <w:bottom w:val="none" w:sz="0" w:space="0" w:color="auto"/>
            <w:right w:val="none" w:sz="0" w:space="0" w:color="auto"/>
          </w:divBdr>
          <w:divsChild>
            <w:div w:id="498039824">
              <w:marLeft w:val="0"/>
              <w:marRight w:val="0"/>
              <w:marTop w:val="0"/>
              <w:marBottom w:val="0"/>
              <w:divBdr>
                <w:top w:val="none" w:sz="0" w:space="0" w:color="auto"/>
                <w:left w:val="none" w:sz="0" w:space="0" w:color="auto"/>
                <w:bottom w:val="none" w:sz="0" w:space="0" w:color="auto"/>
                <w:right w:val="none" w:sz="0" w:space="0" w:color="auto"/>
              </w:divBdr>
            </w:div>
          </w:divsChild>
        </w:div>
        <w:div w:id="833955980">
          <w:marLeft w:val="0"/>
          <w:marRight w:val="0"/>
          <w:marTop w:val="0"/>
          <w:marBottom w:val="0"/>
          <w:divBdr>
            <w:top w:val="none" w:sz="0" w:space="0" w:color="auto"/>
            <w:left w:val="none" w:sz="0" w:space="0" w:color="auto"/>
            <w:bottom w:val="none" w:sz="0" w:space="0" w:color="auto"/>
            <w:right w:val="none" w:sz="0" w:space="0" w:color="auto"/>
          </w:divBdr>
          <w:divsChild>
            <w:div w:id="1446460118">
              <w:marLeft w:val="0"/>
              <w:marRight w:val="0"/>
              <w:marTop w:val="0"/>
              <w:marBottom w:val="0"/>
              <w:divBdr>
                <w:top w:val="none" w:sz="0" w:space="0" w:color="auto"/>
                <w:left w:val="none" w:sz="0" w:space="0" w:color="auto"/>
                <w:bottom w:val="none" w:sz="0" w:space="0" w:color="auto"/>
                <w:right w:val="none" w:sz="0" w:space="0" w:color="auto"/>
              </w:divBdr>
            </w:div>
          </w:divsChild>
        </w:div>
        <w:div w:id="837185668">
          <w:marLeft w:val="0"/>
          <w:marRight w:val="0"/>
          <w:marTop w:val="0"/>
          <w:marBottom w:val="0"/>
          <w:divBdr>
            <w:top w:val="none" w:sz="0" w:space="0" w:color="auto"/>
            <w:left w:val="none" w:sz="0" w:space="0" w:color="auto"/>
            <w:bottom w:val="none" w:sz="0" w:space="0" w:color="auto"/>
            <w:right w:val="none" w:sz="0" w:space="0" w:color="auto"/>
          </w:divBdr>
          <w:divsChild>
            <w:div w:id="931280634">
              <w:marLeft w:val="0"/>
              <w:marRight w:val="0"/>
              <w:marTop w:val="0"/>
              <w:marBottom w:val="0"/>
              <w:divBdr>
                <w:top w:val="none" w:sz="0" w:space="0" w:color="auto"/>
                <w:left w:val="none" w:sz="0" w:space="0" w:color="auto"/>
                <w:bottom w:val="none" w:sz="0" w:space="0" w:color="auto"/>
                <w:right w:val="none" w:sz="0" w:space="0" w:color="auto"/>
              </w:divBdr>
            </w:div>
          </w:divsChild>
        </w:div>
        <w:div w:id="837816410">
          <w:marLeft w:val="0"/>
          <w:marRight w:val="0"/>
          <w:marTop w:val="0"/>
          <w:marBottom w:val="0"/>
          <w:divBdr>
            <w:top w:val="none" w:sz="0" w:space="0" w:color="auto"/>
            <w:left w:val="none" w:sz="0" w:space="0" w:color="auto"/>
            <w:bottom w:val="none" w:sz="0" w:space="0" w:color="auto"/>
            <w:right w:val="none" w:sz="0" w:space="0" w:color="auto"/>
          </w:divBdr>
          <w:divsChild>
            <w:div w:id="340787375">
              <w:marLeft w:val="0"/>
              <w:marRight w:val="0"/>
              <w:marTop w:val="0"/>
              <w:marBottom w:val="0"/>
              <w:divBdr>
                <w:top w:val="none" w:sz="0" w:space="0" w:color="auto"/>
                <w:left w:val="none" w:sz="0" w:space="0" w:color="auto"/>
                <w:bottom w:val="none" w:sz="0" w:space="0" w:color="auto"/>
                <w:right w:val="none" w:sz="0" w:space="0" w:color="auto"/>
              </w:divBdr>
            </w:div>
          </w:divsChild>
        </w:div>
        <w:div w:id="839083707">
          <w:marLeft w:val="0"/>
          <w:marRight w:val="0"/>
          <w:marTop w:val="0"/>
          <w:marBottom w:val="0"/>
          <w:divBdr>
            <w:top w:val="none" w:sz="0" w:space="0" w:color="auto"/>
            <w:left w:val="none" w:sz="0" w:space="0" w:color="auto"/>
            <w:bottom w:val="none" w:sz="0" w:space="0" w:color="auto"/>
            <w:right w:val="none" w:sz="0" w:space="0" w:color="auto"/>
          </w:divBdr>
          <w:divsChild>
            <w:div w:id="2048066842">
              <w:marLeft w:val="0"/>
              <w:marRight w:val="0"/>
              <w:marTop w:val="0"/>
              <w:marBottom w:val="0"/>
              <w:divBdr>
                <w:top w:val="none" w:sz="0" w:space="0" w:color="auto"/>
                <w:left w:val="none" w:sz="0" w:space="0" w:color="auto"/>
                <w:bottom w:val="none" w:sz="0" w:space="0" w:color="auto"/>
                <w:right w:val="none" w:sz="0" w:space="0" w:color="auto"/>
              </w:divBdr>
            </w:div>
          </w:divsChild>
        </w:div>
        <w:div w:id="839273884">
          <w:marLeft w:val="0"/>
          <w:marRight w:val="0"/>
          <w:marTop w:val="0"/>
          <w:marBottom w:val="0"/>
          <w:divBdr>
            <w:top w:val="none" w:sz="0" w:space="0" w:color="auto"/>
            <w:left w:val="none" w:sz="0" w:space="0" w:color="auto"/>
            <w:bottom w:val="none" w:sz="0" w:space="0" w:color="auto"/>
            <w:right w:val="none" w:sz="0" w:space="0" w:color="auto"/>
          </w:divBdr>
          <w:divsChild>
            <w:div w:id="1183207497">
              <w:marLeft w:val="0"/>
              <w:marRight w:val="0"/>
              <w:marTop w:val="0"/>
              <w:marBottom w:val="0"/>
              <w:divBdr>
                <w:top w:val="none" w:sz="0" w:space="0" w:color="auto"/>
                <w:left w:val="none" w:sz="0" w:space="0" w:color="auto"/>
                <w:bottom w:val="none" w:sz="0" w:space="0" w:color="auto"/>
                <w:right w:val="none" w:sz="0" w:space="0" w:color="auto"/>
              </w:divBdr>
            </w:div>
          </w:divsChild>
        </w:div>
        <w:div w:id="840851242">
          <w:marLeft w:val="0"/>
          <w:marRight w:val="0"/>
          <w:marTop w:val="0"/>
          <w:marBottom w:val="0"/>
          <w:divBdr>
            <w:top w:val="none" w:sz="0" w:space="0" w:color="auto"/>
            <w:left w:val="none" w:sz="0" w:space="0" w:color="auto"/>
            <w:bottom w:val="none" w:sz="0" w:space="0" w:color="auto"/>
            <w:right w:val="none" w:sz="0" w:space="0" w:color="auto"/>
          </w:divBdr>
          <w:divsChild>
            <w:div w:id="1404835593">
              <w:marLeft w:val="0"/>
              <w:marRight w:val="0"/>
              <w:marTop w:val="0"/>
              <w:marBottom w:val="0"/>
              <w:divBdr>
                <w:top w:val="none" w:sz="0" w:space="0" w:color="auto"/>
                <w:left w:val="none" w:sz="0" w:space="0" w:color="auto"/>
                <w:bottom w:val="none" w:sz="0" w:space="0" w:color="auto"/>
                <w:right w:val="none" w:sz="0" w:space="0" w:color="auto"/>
              </w:divBdr>
            </w:div>
          </w:divsChild>
        </w:div>
        <w:div w:id="840968565">
          <w:marLeft w:val="0"/>
          <w:marRight w:val="0"/>
          <w:marTop w:val="0"/>
          <w:marBottom w:val="0"/>
          <w:divBdr>
            <w:top w:val="none" w:sz="0" w:space="0" w:color="auto"/>
            <w:left w:val="none" w:sz="0" w:space="0" w:color="auto"/>
            <w:bottom w:val="none" w:sz="0" w:space="0" w:color="auto"/>
            <w:right w:val="none" w:sz="0" w:space="0" w:color="auto"/>
          </w:divBdr>
          <w:divsChild>
            <w:div w:id="1003749617">
              <w:marLeft w:val="0"/>
              <w:marRight w:val="0"/>
              <w:marTop w:val="0"/>
              <w:marBottom w:val="0"/>
              <w:divBdr>
                <w:top w:val="none" w:sz="0" w:space="0" w:color="auto"/>
                <w:left w:val="none" w:sz="0" w:space="0" w:color="auto"/>
                <w:bottom w:val="none" w:sz="0" w:space="0" w:color="auto"/>
                <w:right w:val="none" w:sz="0" w:space="0" w:color="auto"/>
              </w:divBdr>
            </w:div>
          </w:divsChild>
        </w:div>
        <w:div w:id="842203434">
          <w:marLeft w:val="0"/>
          <w:marRight w:val="0"/>
          <w:marTop w:val="0"/>
          <w:marBottom w:val="0"/>
          <w:divBdr>
            <w:top w:val="none" w:sz="0" w:space="0" w:color="auto"/>
            <w:left w:val="none" w:sz="0" w:space="0" w:color="auto"/>
            <w:bottom w:val="none" w:sz="0" w:space="0" w:color="auto"/>
            <w:right w:val="none" w:sz="0" w:space="0" w:color="auto"/>
          </w:divBdr>
          <w:divsChild>
            <w:div w:id="1573615225">
              <w:marLeft w:val="0"/>
              <w:marRight w:val="0"/>
              <w:marTop w:val="0"/>
              <w:marBottom w:val="0"/>
              <w:divBdr>
                <w:top w:val="none" w:sz="0" w:space="0" w:color="auto"/>
                <w:left w:val="none" w:sz="0" w:space="0" w:color="auto"/>
                <w:bottom w:val="none" w:sz="0" w:space="0" w:color="auto"/>
                <w:right w:val="none" w:sz="0" w:space="0" w:color="auto"/>
              </w:divBdr>
            </w:div>
          </w:divsChild>
        </w:div>
        <w:div w:id="843127611">
          <w:marLeft w:val="0"/>
          <w:marRight w:val="0"/>
          <w:marTop w:val="0"/>
          <w:marBottom w:val="0"/>
          <w:divBdr>
            <w:top w:val="none" w:sz="0" w:space="0" w:color="auto"/>
            <w:left w:val="none" w:sz="0" w:space="0" w:color="auto"/>
            <w:bottom w:val="none" w:sz="0" w:space="0" w:color="auto"/>
            <w:right w:val="none" w:sz="0" w:space="0" w:color="auto"/>
          </w:divBdr>
          <w:divsChild>
            <w:div w:id="1079447271">
              <w:marLeft w:val="0"/>
              <w:marRight w:val="0"/>
              <w:marTop w:val="0"/>
              <w:marBottom w:val="0"/>
              <w:divBdr>
                <w:top w:val="none" w:sz="0" w:space="0" w:color="auto"/>
                <w:left w:val="none" w:sz="0" w:space="0" w:color="auto"/>
                <w:bottom w:val="none" w:sz="0" w:space="0" w:color="auto"/>
                <w:right w:val="none" w:sz="0" w:space="0" w:color="auto"/>
              </w:divBdr>
            </w:div>
          </w:divsChild>
        </w:div>
        <w:div w:id="843403076">
          <w:marLeft w:val="0"/>
          <w:marRight w:val="0"/>
          <w:marTop w:val="0"/>
          <w:marBottom w:val="0"/>
          <w:divBdr>
            <w:top w:val="none" w:sz="0" w:space="0" w:color="auto"/>
            <w:left w:val="none" w:sz="0" w:space="0" w:color="auto"/>
            <w:bottom w:val="none" w:sz="0" w:space="0" w:color="auto"/>
            <w:right w:val="none" w:sz="0" w:space="0" w:color="auto"/>
          </w:divBdr>
          <w:divsChild>
            <w:div w:id="1825586622">
              <w:marLeft w:val="0"/>
              <w:marRight w:val="0"/>
              <w:marTop w:val="0"/>
              <w:marBottom w:val="0"/>
              <w:divBdr>
                <w:top w:val="none" w:sz="0" w:space="0" w:color="auto"/>
                <w:left w:val="none" w:sz="0" w:space="0" w:color="auto"/>
                <w:bottom w:val="none" w:sz="0" w:space="0" w:color="auto"/>
                <w:right w:val="none" w:sz="0" w:space="0" w:color="auto"/>
              </w:divBdr>
            </w:div>
          </w:divsChild>
        </w:div>
        <w:div w:id="845825055">
          <w:marLeft w:val="0"/>
          <w:marRight w:val="0"/>
          <w:marTop w:val="0"/>
          <w:marBottom w:val="0"/>
          <w:divBdr>
            <w:top w:val="none" w:sz="0" w:space="0" w:color="auto"/>
            <w:left w:val="none" w:sz="0" w:space="0" w:color="auto"/>
            <w:bottom w:val="none" w:sz="0" w:space="0" w:color="auto"/>
            <w:right w:val="none" w:sz="0" w:space="0" w:color="auto"/>
          </w:divBdr>
          <w:divsChild>
            <w:div w:id="1734233351">
              <w:marLeft w:val="0"/>
              <w:marRight w:val="0"/>
              <w:marTop w:val="0"/>
              <w:marBottom w:val="0"/>
              <w:divBdr>
                <w:top w:val="none" w:sz="0" w:space="0" w:color="auto"/>
                <w:left w:val="none" w:sz="0" w:space="0" w:color="auto"/>
                <w:bottom w:val="none" w:sz="0" w:space="0" w:color="auto"/>
                <w:right w:val="none" w:sz="0" w:space="0" w:color="auto"/>
              </w:divBdr>
            </w:div>
          </w:divsChild>
        </w:div>
        <w:div w:id="847134359">
          <w:marLeft w:val="0"/>
          <w:marRight w:val="0"/>
          <w:marTop w:val="0"/>
          <w:marBottom w:val="0"/>
          <w:divBdr>
            <w:top w:val="none" w:sz="0" w:space="0" w:color="auto"/>
            <w:left w:val="none" w:sz="0" w:space="0" w:color="auto"/>
            <w:bottom w:val="none" w:sz="0" w:space="0" w:color="auto"/>
            <w:right w:val="none" w:sz="0" w:space="0" w:color="auto"/>
          </w:divBdr>
          <w:divsChild>
            <w:div w:id="1196777110">
              <w:marLeft w:val="0"/>
              <w:marRight w:val="0"/>
              <w:marTop w:val="0"/>
              <w:marBottom w:val="0"/>
              <w:divBdr>
                <w:top w:val="none" w:sz="0" w:space="0" w:color="auto"/>
                <w:left w:val="none" w:sz="0" w:space="0" w:color="auto"/>
                <w:bottom w:val="none" w:sz="0" w:space="0" w:color="auto"/>
                <w:right w:val="none" w:sz="0" w:space="0" w:color="auto"/>
              </w:divBdr>
            </w:div>
          </w:divsChild>
        </w:div>
        <w:div w:id="847864570">
          <w:marLeft w:val="0"/>
          <w:marRight w:val="0"/>
          <w:marTop w:val="0"/>
          <w:marBottom w:val="0"/>
          <w:divBdr>
            <w:top w:val="none" w:sz="0" w:space="0" w:color="auto"/>
            <w:left w:val="none" w:sz="0" w:space="0" w:color="auto"/>
            <w:bottom w:val="none" w:sz="0" w:space="0" w:color="auto"/>
            <w:right w:val="none" w:sz="0" w:space="0" w:color="auto"/>
          </w:divBdr>
          <w:divsChild>
            <w:div w:id="1214123734">
              <w:marLeft w:val="0"/>
              <w:marRight w:val="0"/>
              <w:marTop w:val="0"/>
              <w:marBottom w:val="0"/>
              <w:divBdr>
                <w:top w:val="none" w:sz="0" w:space="0" w:color="auto"/>
                <w:left w:val="none" w:sz="0" w:space="0" w:color="auto"/>
                <w:bottom w:val="none" w:sz="0" w:space="0" w:color="auto"/>
                <w:right w:val="none" w:sz="0" w:space="0" w:color="auto"/>
              </w:divBdr>
            </w:div>
          </w:divsChild>
        </w:div>
        <w:div w:id="849412821">
          <w:marLeft w:val="0"/>
          <w:marRight w:val="0"/>
          <w:marTop w:val="0"/>
          <w:marBottom w:val="0"/>
          <w:divBdr>
            <w:top w:val="none" w:sz="0" w:space="0" w:color="auto"/>
            <w:left w:val="none" w:sz="0" w:space="0" w:color="auto"/>
            <w:bottom w:val="none" w:sz="0" w:space="0" w:color="auto"/>
            <w:right w:val="none" w:sz="0" w:space="0" w:color="auto"/>
          </w:divBdr>
          <w:divsChild>
            <w:div w:id="704065887">
              <w:marLeft w:val="0"/>
              <w:marRight w:val="0"/>
              <w:marTop w:val="0"/>
              <w:marBottom w:val="0"/>
              <w:divBdr>
                <w:top w:val="none" w:sz="0" w:space="0" w:color="auto"/>
                <w:left w:val="none" w:sz="0" w:space="0" w:color="auto"/>
                <w:bottom w:val="none" w:sz="0" w:space="0" w:color="auto"/>
                <w:right w:val="none" w:sz="0" w:space="0" w:color="auto"/>
              </w:divBdr>
            </w:div>
          </w:divsChild>
        </w:div>
        <w:div w:id="853299206">
          <w:marLeft w:val="0"/>
          <w:marRight w:val="0"/>
          <w:marTop w:val="0"/>
          <w:marBottom w:val="0"/>
          <w:divBdr>
            <w:top w:val="none" w:sz="0" w:space="0" w:color="auto"/>
            <w:left w:val="none" w:sz="0" w:space="0" w:color="auto"/>
            <w:bottom w:val="none" w:sz="0" w:space="0" w:color="auto"/>
            <w:right w:val="none" w:sz="0" w:space="0" w:color="auto"/>
          </w:divBdr>
          <w:divsChild>
            <w:div w:id="1093353144">
              <w:marLeft w:val="0"/>
              <w:marRight w:val="0"/>
              <w:marTop w:val="0"/>
              <w:marBottom w:val="0"/>
              <w:divBdr>
                <w:top w:val="none" w:sz="0" w:space="0" w:color="auto"/>
                <w:left w:val="none" w:sz="0" w:space="0" w:color="auto"/>
                <w:bottom w:val="none" w:sz="0" w:space="0" w:color="auto"/>
                <w:right w:val="none" w:sz="0" w:space="0" w:color="auto"/>
              </w:divBdr>
            </w:div>
          </w:divsChild>
        </w:div>
        <w:div w:id="854808927">
          <w:marLeft w:val="0"/>
          <w:marRight w:val="0"/>
          <w:marTop w:val="0"/>
          <w:marBottom w:val="0"/>
          <w:divBdr>
            <w:top w:val="none" w:sz="0" w:space="0" w:color="auto"/>
            <w:left w:val="none" w:sz="0" w:space="0" w:color="auto"/>
            <w:bottom w:val="none" w:sz="0" w:space="0" w:color="auto"/>
            <w:right w:val="none" w:sz="0" w:space="0" w:color="auto"/>
          </w:divBdr>
          <w:divsChild>
            <w:div w:id="698971416">
              <w:marLeft w:val="0"/>
              <w:marRight w:val="0"/>
              <w:marTop w:val="0"/>
              <w:marBottom w:val="0"/>
              <w:divBdr>
                <w:top w:val="none" w:sz="0" w:space="0" w:color="auto"/>
                <w:left w:val="none" w:sz="0" w:space="0" w:color="auto"/>
                <w:bottom w:val="none" w:sz="0" w:space="0" w:color="auto"/>
                <w:right w:val="none" w:sz="0" w:space="0" w:color="auto"/>
              </w:divBdr>
            </w:div>
          </w:divsChild>
        </w:div>
        <w:div w:id="856188390">
          <w:marLeft w:val="0"/>
          <w:marRight w:val="0"/>
          <w:marTop w:val="0"/>
          <w:marBottom w:val="0"/>
          <w:divBdr>
            <w:top w:val="none" w:sz="0" w:space="0" w:color="auto"/>
            <w:left w:val="none" w:sz="0" w:space="0" w:color="auto"/>
            <w:bottom w:val="none" w:sz="0" w:space="0" w:color="auto"/>
            <w:right w:val="none" w:sz="0" w:space="0" w:color="auto"/>
          </w:divBdr>
          <w:divsChild>
            <w:div w:id="630792686">
              <w:marLeft w:val="0"/>
              <w:marRight w:val="0"/>
              <w:marTop w:val="0"/>
              <w:marBottom w:val="0"/>
              <w:divBdr>
                <w:top w:val="none" w:sz="0" w:space="0" w:color="auto"/>
                <w:left w:val="none" w:sz="0" w:space="0" w:color="auto"/>
                <w:bottom w:val="none" w:sz="0" w:space="0" w:color="auto"/>
                <w:right w:val="none" w:sz="0" w:space="0" w:color="auto"/>
              </w:divBdr>
            </w:div>
          </w:divsChild>
        </w:div>
        <w:div w:id="856575950">
          <w:marLeft w:val="0"/>
          <w:marRight w:val="0"/>
          <w:marTop w:val="0"/>
          <w:marBottom w:val="0"/>
          <w:divBdr>
            <w:top w:val="none" w:sz="0" w:space="0" w:color="auto"/>
            <w:left w:val="none" w:sz="0" w:space="0" w:color="auto"/>
            <w:bottom w:val="none" w:sz="0" w:space="0" w:color="auto"/>
            <w:right w:val="none" w:sz="0" w:space="0" w:color="auto"/>
          </w:divBdr>
          <w:divsChild>
            <w:div w:id="270628156">
              <w:marLeft w:val="0"/>
              <w:marRight w:val="0"/>
              <w:marTop w:val="0"/>
              <w:marBottom w:val="0"/>
              <w:divBdr>
                <w:top w:val="none" w:sz="0" w:space="0" w:color="auto"/>
                <w:left w:val="none" w:sz="0" w:space="0" w:color="auto"/>
                <w:bottom w:val="none" w:sz="0" w:space="0" w:color="auto"/>
                <w:right w:val="none" w:sz="0" w:space="0" w:color="auto"/>
              </w:divBdr>
            </w:div>
          </w:divsChild>
        </w:div>
        <w:div w:id="856843747">
          <w:marLeft w:val="0"/>
          <w:marRight w:val="0"/>
          <w:marTop w:val="0"/>
          <w:marBottom w:val="0"/>
          <w:divBdr>
            <w:top w:val="none" w:sz="0" w:space="0" w:color="auto"/>
            <w:left w:val="none" w:sz="0" w:space="0" w:color="auto"/>
            <w:bottom w:val="none" w:sz="0" w:space="0" w:color="auto"/>
            <w:right w:val="none" w:sz="0" w:space="0" w:color="auto"/>
          </w:divBdr>
          <w:divsChild>
            <w:div w:id="1832597209">
              <w:marLeft w:val="0"/>
              <w:marRight w:val="0"/>
              <w:marTop w:val="0"/>
              <w:marBottom w:val="0"/>
              <w:divBdr>
                <w:top w:val="none" w:sz="0" w:space="0" w:color="auto"/>
                <w:left w:val="none" w:sz="0" w:space="0" w:color="auto"/>
                <w:bottom w:val="none" w:sz="0" w:space="0" w:color="auto"/>
                <w:right w:val="none" w:sz="0" w:space="0" w:color="auto"/>
              </w:divBdr>
            </w:div>
          </w:divsChild>
        </w:div>
        <w:div w:id="856891957">
          <w:marLeft w:val="0"/>
          <w:marRight w:val="0"/>
          <w:marTop w:val="0"/>
          <w:marBottom w:val="0"/>
          <w:divBdr>
            <w:top w:val="none" w:sz="0" w:space="0" w:color="auto"/>
            <w:left w:val="none" w:sz="0" w:space="0" w:color="auto"/>
            <w:bottom w:val="none" w:sz="0" w:space="0" w:color="auto"/>
            <w:right w:val="none" w:sz="0" w:space="0" w:color="auto"/>
          </w:divBdr>
          <w:divsChild>
            <w:div w:id="1009482335">
              <w:marLeft w:val="0"/>
              <w:marRight w:val="0"/>
              <w:marTop w:val="0"/>
              <w:marBottom w:val="0"/>
              <w:divBdr>
                <w:top w:val="none" w:sz="0" w:space="0" w:color="auto"/>
                <w:left w:val="none" w:sz="0" w:space="0" w:color="auto"/>
                <w:bottom w:val="none" w:sz="0" w:space="0" w:color="auto"/>
                <w:right w:val="none" w:sz="0" w:space="0" w:color="auto"/>
              </w:divBdr>
            </w:div>
          </w:divsChild>
        </w:div>
        <w:div w:id="857426639">
          <w:marLeft w:val="0"/>
          <w:marRight w:val="0"/>
          <w:marTop w:val="0"/>
          <w:marBottom w:val="0"/>
          <w:divBdr>
            <w:top w:val="none" w:sz="0" w:space="0" w:color="auto"/>
            <w:left w:val="none" w:sz="0" w:space="0" w:color="auto"/>
            <w:bottom w:val="none" w:sz="0" w:space="0" w:color="auto"/>
            <w:right w:val="none" w:sz="0" w:space="0" w:color="auto"/>
          </w:divBdr>
          <w:divsChild>
            <w:div w:id="61605079">
              <w:marLeft w:val="0"/>
              <w:marRight w:val="0"/>
              <w:marTop w:val="0"/>
              <w:marBottom w:val="0"/>
              <w:divBdr>
                <w:top w:val="none" w:sz="0" w:space="0" w:color="auto"/>
                <w:left w:val="none" w:sz="0" w:space="0" w:color="auto"/>
                <w:bottom w:val="none" w:sz="0" w:space="0" w:color="auto"/>
                <w:right w:val="none" w:sz="0" w:space="0" w:color="auto"/>
              </w:divBdr>
            </w:div>
          </w:divsChild>
        </w:div>
        <w:div w:id="857936748">
          <w:marLeft w:val="0"/>
          <w:marRight w:val="0"/>
          <w:marTop w:val="0"/>
          <w:marBottom w:val="0"/>
          <w:divBdr>
            <w:top w:val="none" w:sz="0" w:space="0" w:color="auto"/>
            <w:left w:val="none" w:sz="0" w:space="0" w:color="auto"/>
            <w:bottom w:val="none" w:sz="0" w:space="0" w:color="auto"/>
            <w:right w:val="none" w:sz="0" w:space="0" w:color="auto"/>
          </w:divBdr>
          <w:divsChild>
            <w:div w:id="2095667157">
              <w:marLeft w:val="0"/>
              <w:marRight w:val="0"/>
              <w:marTop w:val="0"/>
              <w:marBottom w:val="0"/>
              <w:divBdr>
                <w:top w:val="none" w:sz="0" w:space="0" w:color="auto"/>
                <w:left w:val="none" w:sz="0" w:space="0" w:color="auto"/>
                <w:bottom w:val="none" w:sz="0" w:space="0" w:color="auto"/>
                <w:right w:val="none" w:sz="0" w:space="0" w:color="auto"/>
              </w:divBdr>
            </w:div>
          </w:divsChild>
        </w:div>
        <w:div w:id="858157803">
          <w:marLeft w:val="0"/>
          <w:marRight w:val="0"/>
          <w:marTop w:val="0"/>
          <w:marBottom w:val="0"/>
          <w:divBdr>
            <w:top w:val="none" w:sz="0" w:space="0" w:color="auto"/>
            <w:left w:val="none" w:sz="0" w:space="0" w:color="auto"/>
            <w:bottom w:val="none" w:sz="0" w:space="0" w:color="auto"/>
            <w:right w:val="none" w:sz="0" w:space="0" w:color="auto"/>
          </w:divBdr>
          <w:divsChild>
            <w:div w:id="626617917">
              <w:marLeft w:val="0"/>
              <w:marRight w:val="0"/>
              <w:marTop w:val="0"/>
              <w:marBottom w:val="0"/>
              <w:divBdr>
                <w:top w:val="none" w:sz="0" w:space="0" w:color="auto"/>
                <w:left w:val="none" w:sz="0" w:space="0" w:color="auto"/>
                <w:bottom w:val="none" w:sz="0" w:space="0" w:color="auto"/>
                <w:right w:val="none" w:sz="0" w:space="0" w:color="auto"/>
              </w:divBdr>
            </w:div>
          </w:divsChild>
        </w:div>
        <w:div w:id="859012053">
          <w:marLeft w:val="0"/>
          <w:marRight w:val="0"/>
          <w:marTop w:val="0"/>
          <w:marBottom w:val="0"/>
          <w:divBdr>
            <w:top w:val="none" w:sz="0" w:space="0" w:color="auto"/>
            <w:left w:val="none" w:sz="0" w:space="0" w:color="auto"/>
            <w:bottom w:val="none" w:sz="0" w:space="0" w:color="auto"/>
            <w:right w:val="none" w:sz="0" w:space="0" w:color="auto"/>
          </w:divBdr>
          <w:divsChild>
            <w:div w:id="692153893">
              <w:marLeft w:val="0"/>
              <w:marRight w:val="0"/>
              <w:marTop w:val="0"/>
              <w:marBottom w:val="0"/>
              <w:divBdr>
                <w:top w:val="none" w:sz="0" w:space="0" w:color="auto"/>
                <w:left w:val="none" w:sz="0" w:space="0" w:color="auto"/>
                <w:bottom w:val="none" w:sz="0" w:space="0" w:color="auto"/>
                <w:right w:val="none" w:sz="0" w:space="0" w:color="auto"/>
              </w:divBdr>
            </w:div>
          </w:divsChild>
        </w:div>
        <w:div w:id="860626305">
          <w:marLeft w:val="0"/>
          <w:marRight w:val="0"/>
          <w:marTop w:val="0"/>
          <w:marBottom w:val="0"/>
          <w:divBdr>
            <w:top w:val="none" w:sz="0" w:space="0" w:color="auto"/>
            <w:left w:val="none" w:sz="0" w:space="0" w:color="auto"/>
            <w:bottom w:val="none" w:sz="0" w:space="0" w:color="auto"/>
            <w:right w:val="none" w:sz="0" w:space="0" w:color="auto"/>
          </w:divBdr>
          <w:divsChild>
            <w:div w:id="1227956011">
              <w:marLeft w:val="0"/>
              <w:marRight w:val="0"/>
              <w:marTop w:val="0"/>
              <w:marBottom w:val="0"/>
              <w:divBdr>
                <w:top w:val="none" w:sz="0" w:space="0" w:color="auto"/>
                <w:left w:val="none" w:sz="0" w:space="0" w:color="auto"/>
                <w:bottom w:val="none" w:sz="0" w:space="0" w:color="auto"/>
                <w:right w:val="none" w:sz="0" w:space="0" w:color="auto"/>
              </w:divBdr>
            </w:div>
          </w:divsChild>
        </w:div>
        <w:div w:id="861356815">
          <w:marLeft w:val="0"/>
          <w:marRight w:val="0"/>
          <w:marTop w:val="0"/>
          <w:marBottom w:val="0"/>
          <w:divBdr>
            <w:top w:val="none" w:sz="0" w:space="0" w:color="auto"/>
            <w:left w:val="none" w:sz="0" w:space="0" w:color="auto"/>
            <w:bottom w:val="none" w:sz="0" w:space="0" w:color="auto"/>
            <w:right w:val="none" w:sz="0" w:space="0" w:color="auto"/>
          </w:divBdr>
          <w:divsChild>
            <w:div w:id="2140108573">
              <w:marLeft w:val="0"/>
              <w:marRight w:val="0"/>
              <w:marTop w:val="0"/>
              <w:marBottom w:val="0"/>
              <w:divBdr>
                <w:top w:val="none" w:sz="0" w:space="0" w:color="auto"/>
                <w:left w:val="none" w:sz="0" w:space="0" w:color="auto"/>
                <w:bottom w:val="none" w:sz="0" w:space="0" w:color="auto"/>
                <w:right w:val="none" w:sz="0" w:space="0" w:color="auto"/>
              </w:divBdr>
            </w:div>
          </w:divsChild>
        </w:div>
        <w:div w:id="862867861">
          <w:marLeft w:val="0"/>
          <w:marRight w:val="0"/>
          <w:marTop w:val="0"/>
          <w:marBottom w:val="0"/>
          <w:divBdr>
            <w:top w:val="none" w:sz="0" w:space="0" w:color="auto"/>
            <w:left w:val="none" w:sz="0" w:space="0" w:color="auto"/>
            <w:bottom w:val="none" w:sz="0" w:space="0" w:color="auto"/>
            <w:right w:val="none" w:sz="0" w:space="0" w:color="auto"/>
          </w:divBdr>
          <w:divsChild>
            <w:div w:id="800925780">
              <w:marLeft w:val="0"/>
              <w:marRight w:val="0"/>
              <w:marTop w:val="0"/>
              <w:marBottom w:val="0"/>
              <w:divBdr>
                <w:top w:val="none" w:sz="0" w:space="0" w:color="auto"/>
                <w:left w:val="none" w:sz="0" w:space="0" w:color="auto"/>
                <w:bottom w:val="none" w:sz="0" w:space="0" w:color="auto"/>
                <w:right w:val="none" w:sz="0" w:space="0" w:color="auto"/>
              </w:divBdr>
            </w:div>
          </w:divsChild>
        </w:div>
        <w:div w:id="863831886">
          <w:marLeft w:val="0"/>
          <w:marRight w:val="0"/>
          <w:marTop w:val="0"/>
          <w:marBottom w:val="0"/>
          <w:divBdr>
            <w:top w:val="none" w:sz="0" w:space="0" w:color="auto"/>
            <w:left w:val="none" w:sz="0" w:space="0" w:color="auto"/>
            <w:bottom w:val="none" w:sz="0" w:space="0" w:color="auto"/>
            <w:right w:val="none" w:sz="0" w:space="0" w:color="auto"/>
          </w:divBdr>
          <w:divsChild>
            <w:div w:id="1711150503">
              <w:marLeft w:val="0"/>
              <w:marRight w:val="0"/>
              <w:marTop w:val="0"/>
              <w:marBottom w:val="0"/>
              <w:divBdr>
                <w:top w:val="none" w:sz="0" w:space="0" w:color="auto"/>
                <w:left w:val="none" w:sz="0" w:space="0" w:color="auto"/>
                <w:bottom w:val="none" w:sz="0" w:space="0" w:color="auto"/>
                <w:right w:val="none" w:sz="0" w:space="0" w:color="auto"/>
              </w:divBdr>
            </w:div>
          </w:divsChild>
        </w:div>
        <w:div w:id="864365669">
          <w:marLeft w:val="0"/>
          <w:marRight w:val="0"/>
          <w:marTop w:val="0"/>
          <w:marBottom w:val="0"/>
          <w:divBdr>
            <w:top w:val="none" w:sz="0" w:space="0" w:color="auto"/>
            <w:left w:val="none" w:sz="0" w:space="0" w:color="auto"/>
            <w:bottom w:val="none" w:sz="0" w:space="0" w:color="auto"/>
            <w:right w:val="none" w:sz="0" w:space="0" w:color="auto"/>
          </w:divBdr>
          <w:divsChild>
            <w:div w:id="1198086735">
              <w:marLeft w:val="0"/>
              <w:marRight w:val="0"/>
              <w:marTop w:val="0"/>
              <w:marBottom w:val="0"/>
              <w:divBdr>
                <w:top w:val="none" w:sz="0" w:space="0" w:color="auto"/>
                <w:left w:val="none" w:sz="0" w:space="0" w:color="auto"/>
                <w:bottom w:val="none" w:sz="0" w:space="0" w:color="auto"/>
                <w:right w:val="none" w:sz="0" w:space="0" w:color="auto"/>
              </w:divBdr>
            </w:div>
          </w:divsChild>
        </w:div>
        <w:div w:id="864752404">
          <w:marLeft w:val="0"/>
          <w:marRight w:val="0"/>
          <w:marTop w:val="0"/>
          <w:marBottom w:val="0"/>
          <w:divBdr>
            <w:top w:val="none" w:sz="0" w:space="0" w:color="auto"/>
            <w:left w:val="none" w:sz="0" w:space="0" w:color="auto"/>
            <w:bottom w:val="none" w:sz="0" w:space="0" w:color="auto"/>
            <w:right w:val="none" w:sz="0" w:space="0" w:color="auto"/>
          </w:divBdr>
          <w:divsChild>
            <w:div w:id="645622689">
              <w:marLeft w:val="0"/>
              <w:marRight w:val="0"/>
              <w:marTop w:val="0"/>
              <w:marBottom w:val="0"/>
              <w:divBdr>
                <w:top w:val="none" w:sz="0" w:space="0" w:color="auto"/>
                <w:left w:val="none" w:sz="0" w:space="0" w:color="auto"/>
                <w:bottom w:val="none" w:sz="0" w:space="0" w:color="auto"/>
                <w:right w:val="none" w:sz="0" w:space="0" w:color="auto"/>
              </w:divBdr>
            </w:div>
          </w:divsChild>
        </w:div>
        <w:div w:id="866136412">
          <w:marLeft w:val="0"/>
          <w:marRight w:val="0"/>
          <w:marTop w:val="0"/>
          <w:marBottom w:val="0"/>
          <w:divBdr>
            <w:top w:val="none" w:sz="0" w:space="0" w:color="auto"/>
            <w:left w:val="none" w:sz="0" w:space="0" w:color="auto"/>
            <w:bottom w:val="none" w:sz="0" w:space="0" w:color="auto"/>
            <w:right w:val="none" w:sz="0" w:space="0" w:color="auto"/>
          </w:divBdr>
          <w:divsChild>
            <w:div w:id="1431657830">
              <w:marLeft w:val="0"/>
              <w:marRight w:val="0"/>
              <w:marTop w:val="0"/>
              <w:marBottom w:val="0"/>
              <w:divBdr>
                <w:top w:val="none" w:sz="0" w:space="0" w:color="auto"/>
                <w:left w:val="none" w:sz="0" w:space="0" w:color="auto"/>
                <w:bottom w:val="none" w:sz="0" w:space="0" w:color="auto"/>
                <w:right w:val="none" w:sz="0" w:space="0" w:color="auto"/>
              </w:divBdr>
            </w:div>
          </w:divsChild>
        </w:div>
        <w:div w:id="866524021">
          <w:marLeft w:val="0"/>
          <w:marRight w:val="0"/>
          <w:marTop w:val="0"/>
          <w:marBottom w:val="0"/>
          <w:divBdr>
            <w:top w:val="none" w:sz="0" w:space="0" w:color="auto"/>
            <w:left w:val="none" w:sz="0" w:space="0" w:color="auto"/>
            <w:bottom w:val="none" w:sz="0" w:space="0" w:color="auto"/>
            <w:right w:val="none" w:sz="0" w:space="0" w:color="auto"/>
          </w:divBdr>
          <w:divsChild>
            <w:div w:id="229846364">
              <w:marLeft w:val="0"/>
              <w:marRight w:val="0"/>
              <w:marTop w:val="0"/>
              <w:marBottom w:val="0"/>
              <w:divBdr>
                <w:top w:val="none" w:sz="0" w:space="0" w:color="auto"/>
                <w:left w:val="none" w:sz="0" w:space="0" w:color="auto"/>
                <w:bottom w:val="none" w:sz="0" w:space="0" w:color="auto"/>
                <w:right w:val="none" w:sz="0" w:space="0" w:color="auto"/>
              </w:divBdr>
            </w:div>
          </w:divsChild>
        </w:div>
        <w:div w:id="866987303">
          <w:marLeft w:val="0"/>
          <w:marRight w:val="0"/>
          <w:marTop w:val="0"/>
          <w:marBottom w:val="0"/>
          <w:divBdr>
            <w:top w:val="none" w:sz="0" w:space="0" w:color="auto"/>
            <w:left w:val="none" w:sz="0" w:space="0" w:color="auto"/>
            <w:bottom w:val="none" w:sz="0" w:space="0" w:color="auto"/>
            <w:right w:val="none" w:sz="0" w:space="0" w:color="auto"/>
          </w:divBdr>
          <w:divsChild>
            <w:div w:id="845633613">
              <w:marLeft w:val="0"/>
              <w:marRight w:val="0"/>
              <w:marTop w:val="0"/>
              <w:marBottom w:val="0"/>
              <w:divBdr>
                <w:top w:val="none" w:sz="0" w:space="0" w:color="auto"/>
                <w:left w:val="none" w:sz="0" w:space="0" w:color="auto"/>
                <w:bottom w:val="none" w:sz="0" w:space="0" w:color="auto"/>
                <w:right w:val="none" w:sz="0" w:space="0" w:color="auto"/>
              </w:divBdr>
            </w:div>
          </w:divsChild>
        </w:div>
        <w:div w:id="870530676">
          <w:marLeft w:val="0"/>
          <w:marRight w:val="0"/>
          <w:marTop w:val="0"/>
          <w:marBottom w:val="0"/>
          <w:divBdr>
            <w:top w:val="none" w:sz="0" w:space="0" w:color="auto"/>
            <w:left w:val="none" w:sz="0" w:space="0" w:color="auto"/>
            <w:bottom w:val="none" w:sz="0" w:space="0" w:color="auto"/>
            <w:right w:val="none" w:sz="0" w:space="0" w:color="auto"/>
          </w:divBdr>
          <w:divsChild>
            <w:div w:id="1615286382">
              <w:marLeft w:val="0"/>
              <w:marRight w:val="0"/>
              <w:marTop w:val="0"/>
              <w:marBottom w:val="0"/>
              <w:divBdr>
                <w:top w:val="none" w:sz="0" w:space="0" w:color="auto"/>
                <w:left w:val="none" w:sz="0" w:space="0" w:color="auto"/>
                <w:bottom w:val="none" w:sz="0" w:space="0" w:color="auto"/>
                <w:right w:val="none" w:sz="0" w:space="0" w:color="auto"/>
              </w:divBdr>
            </w:div>
          </w:divsChild>
        </w:div>
        <w:div w:id="870722741">
          <w:marLeft w:val="0"/>
          <w:marRight w:val="0"/>
          <w:marTop w:val="0"/>
          <w:marBottom w:val="0"/>
          <w:divBdr>
            <w:top w:val="none" w:sz="0" w:space="0" w:color="auto"/>
            <w:left w:val="none" w:sz="0" w:space="0" w:color="auto"/>
            <w:bottom w:val="none" w:sz="0" w:space="0" w:color="auto"/>
            <w:right w:val="none" w:sz="0" w:space="0" w:color="auto"/>
          </w:divBdr>
          <w:divsChild>
            <w:div w:id="1960455032">
              <w:marLeft w:val="0"/>
              <w:marRight w:val="0"/>
              <w:marTop w:val="0"/>
              <w:marBottom w:val="0"/>
              <w:divBdr>
                <w:top w:val="none" w:sz="0" w:space="0" w:color="auto"/>
                <w:left w:val="none" w:sz="0" w:space="0" w:color="auto"/>
                <w:bottom w:val="none" w:sz="0" w:space="0" w:color="auto"/>
                <w:right w:val="none" w:sz="0" w:space="0" w:color="auto"/>
              </w:divBdr>
            </w:div>
          </w:divsChild>
        </w:div>
        <w:div w:id="871039807">
          <w:marLeft w:val="0"/>
          <w:marRight w:val="0"/>
          <w:marTop w:val="0"/>
          <w:marBottom w:val="0"/>
          <w:divBdr>
            <w:top w:val="none" w:sz="0" w:space="0" w:color="auto"/>
            <w:left w:val="none" w:sz="0" w:space="0" w:color="auto"/>
            <w:bottom w:val="none" w:sz="0" w:space="0" w:color="auto"/>
            <w:right w:val="none" w:sz="0" w:space="0" w:color="auto"/>
          </w:divBdr>
          <w:divsChild>
            <w:div w:id="1979140136">
              <w:marLeft w:val="0"/>
              <w:marRight w:val="0"/>
              <w:marTop w:val="0"/>
              <w:marBottom w:val="0"/>
              <w:divBdr>
                <w:top w:val="none" w:sz="0" w:space="0" w:color="auto"/>
                <w:left w:val="none" w:sz="0" w:space="0" w:color="auto"/>
                <w:bottom w:val="none" w:sz="0" w:space="0" w:color="auto"/>
                <w:right w:val="none" w:sz="0" w:space="0" w:color="auto"/>
              </w:divBdr>
            </w:div>
          </w:divsChild>
        </w:div>
        <w:div w:id="871727060">
          <w:marLeft w:val="0"/>
          <w:marRight w:val="0"/>
          <w:marTop w:val="0"/>
          <w:marBottom w:val="0"/>
          <w:divBdr>
            <w:top w:val="none" w:sz="0" w:space="0" w:color="auto"/>
            <w:left w:val="none" w:sz="0" w:space="0" w:color="auto"/>
            <w:bottom w:val="none" w:sz="0" w:space="0" w:color="auto"/>
            <w:right w:val="none" w:sz="0" w:space="0" w:color="auto"/>
          </w:divBdr>
          <w:divsChild>
            <w:div w:id="1887377641">
              <w:marLeft w:val="0"/>
              <w:marRight w:val="0"/>
              <w:marTop w:val="0"/>
              <w:marBottom w:val="0"/>
              <w:divBdr>
                <w:top w:val="none" w:sz="0" w:space="0" w:color="auto"/>
                <w:left w:val="none" w:sz="0" w:space="0" w:color="auto"/>
                <w:bottom w:val="none" w:sz="0" w:space="0" w:color="auto"/>
                <w:right w:val="none" w:sz="0" w:space="0" w:color="auto"/>
              </w:divBdr>
            </w:div>
          </w:divsChild>
        </w:div>
        <w:div w:id="872034963">
          <w:marLeft w:val="0"/>
          <w:marRight w:val="0"/>
          <w:marTop w:val="0"/>
          <w:marBottom w:val="0"/>
          <w:divBdr>
            <w:top w:val="none" w:sz="0" w:space="0" w:color="auto"/>
            <w:left w:val="none" w:sz="0" w:space="0" w:color="auto"/>
            <w:bottom w:val="none" w:sz="0" w:space="0" w:color="auto"/>
            <w:right w:val="none" w:sz="0" w:space="0" w:color="auto"/>
          </w:divBdr>
          <w:divsChild>
            <w:div w:id="2110732643">
              <w:marLeft w:val="0"/>
              <w:marRight w:val="0"/>
              <w:marTop w:val="0"/>
              <w:marBottom w:val="0"/>
              <w:divBdr>
                <w:top w:val="none" w:sz="0" w:space="0" w:color="auto"/>
                <w:left w:val="none" w:sz="0" w:space="0" w:color="auto"/>
                <w:bottom w:val="none" w:sz="0" w:space="0" w:color="auto"/>
                <w:right w:val="none" w:sz="0" w:space="0" w:color="auto"/>
              </w:divBdr>
            </w:div>
          </w:divsChild>
        </w:div>
        <w:div w:id="872689385">
          <w:marLeft w:val="0"/>
          <w:marRight w:val="0"/>
          <w:marTop w:val="0"/>
          <w:marBottom w:val="0"/>
          <w:divBdr>
            <w:top w:val="none" w:sz="0" w:space="0" w:color="auto"/>
            <w:left w:val="none" w:sz="0" w:space="0" w:color="auto"/>
            <w:bottom w:val="none" w:sz="0" w:space="0" w:color="auto"/>
            <w:right w:val="none" w:sz="0" w:space="0" w:color="auto"/>
          </w:divBdr>
          <w:divsChild>
            <w:div w:id="156309757">
              <w:marLeft w:val="0"/>
              <w:marRight w:val="0"/>
              <w:marTop w:val="0"/>
              <w:marBottom w:val="0"/>
              <w:divBdr>
                <w:top w:val="none" w:sz="0" w:space="0" w:color="auto"/>
                <w:left w:val="none" w:sz="0" w:space="0" w:color="auto"/>
                <w:bottom w:val="none" w:sz="0" w:space="0" w:color="auto"/>
                <w:right w:val="none" w:sz="0" w:space="0" w:color="auto"/>
              </w:divBdr>
            </w:div>
          </w:divsChild>
        </w:div>
        <w:div w:id="873077431">
          <w:marLeft w:val="0"/>
          <w:marRight w:val="0"/>
          <w:marTop w:val="0"/>
          <w:marBottom w:val="0"/>
          <w:divBdr>
            <w:top w:val="none" w:sz="0" w:space="0" w:color="auto"/>
            <w:left w:val="none" w:sz="0" w:space="0" w:color="auto"/>
            <w:bottom w:val="none" w:sz="0" w:space="0" w:color="auto"/>
            <w:right w:val="none" w:sz="0" w:space="0" w:color="auto"/>
          </w:divBdr>
          <w:divsChild>
            <w:div w:id="2102070020">
              <w:marLeft w:val="0"/>
              <w:marRight w:val="0"/>
              <w:marTop w:val="0"/>
              <w:marBottom w:val="0"/>
              <w:divBdr>
                <w:top w:val="none" w:sz="0" w:space="0" w:color="auto"/>
                <w:left w:val="none" w:sz="0" w:space="0" w:color="auto"/>
                <w:bottom w:val="none" w:sz="0" w:space="0" w:color="auto"/>
                <w:right w:val="none" w:sz="0" w:space="0" w:color="auto"/>
              </w:divBdr>
            </w:div>
          </w:divsChild>
        </w:div>
        <w:div w:id="873540890">
          <w:marLeft w:val="0"/>
          <w:marRight w:val="0"/>
          <w:marTop w:val="0"/>
          <w:marBottom w:val="0"/>
          <w:divBdr>
            <w:top w:val="none" w:sz="0" w:space="0" w:color="auto"/>
            <w:left w:val="none" w:sz="0" w:space="0" w:color="auto"/>
            <w:bottom w:val="none" w:sz="0" w:space="0" w:color="auto"/>
            <w:right w:val="none" w:sz="0" w:space="0" w:color="auto"/>
          </w:divBdr>
          <w:divsChild>
            <w:div w:id="247469612">
              <w:marLeft w:val="0"/>
              <w:marRight w:val="0"/>
              <w:marTop w:val="0"/>
              <w:marBottom w:val="0"/>
              <w:divBdr>
                <w:top w:val="none" w:sz="0" w:space="0" w:color="auto"/>
                <w:left w:val="none" w:sz="0" w:space="0" w:color="auto"/>
                <w:bottom w:val="none" w:sz="0" w:space="0" w:color="auto"/>
                <w:right w:val="none" w:sz="0" w:space="0" w:color="auto"/>
              </w:divBdr>
            </w:div>
          </w:divsChild>
        </w:div>
        <w:div w:id="874925070">
          <w:marLeft w:val="0"/>
          <w:marRight w:val="0"/>
          <w:marTop w:val="0"/>
          <w:marBottom w:val="0"/>
          <w:divBdr>
            <w:top w:val="none" w:sz="0" w:space="0" w:color="auto"/>
            <w:left w:val="none" w:sz="0" w:space="0" w:color="auto"/>
            <w:bottom w:val="none" w:sz="0" w:space="0" w:color="auto"/>
            <w:right w:val="none" w:sz="0" w:space="0" w:color="auto"/>
          </w:divBdr>
          <w:divsChild>
            <w:div w:id="741104761">
              <w:marLeft w:val="0"/>
              <w:marRight w:val="0"/>
              <w:marTop w:val="0"/>
              <w:marBottom w:val="0"/>
              <w:divBdr>
                <w:top w:val="none" w:sz="0" w:space="0" w:color="auto"/>
                <w:left w:val="none" w:sz="0" w:space="0" w:color="auto"/>
                <w:bottom w:val="none" w:sz="0" w:space="0" w:color="auto"/>
                <w:right w:val="none" w:sz="0" w:space="0" w:color="auto"/>
              </w:divBdr>
            </w:div>
          </w:divsChild>
        </w:div>
        <w:div w:id="875313217">
          <w:marLeft w:val="0"/>
          <w:marRight w:val="0"/>
          <w:marTop w:val="0"/>
          <w:marBottom w:val="0"/>
          <w:divBdr>
            <w:top w:val="none" w:sz="0" w:space="0" w:color="auto"/>
            <w:left w:val="none" w:sz="0" w:space="0" w:color="auto"/>
            <w:bottom w:val="none" w:sz="0" w:space="0" w:color="auto"/>
            <w:right w:val="none" w:sz="0" w:space="0" w:color="auto"/>
          </w:divBdr>
          <w:divsChild>
            <w:div w:id="680662279">
              <w:marLeft w:val="0"/>
              <w:marRight w:val="0"/>
              <w:marTop w:val="0"/>
              <w:marBottom w:val="0"/>
              <w:divBdr>
                <w:top w:val="none" w:sz="0" w:space="0" w:color="auto"/>
                <w:left w:val="none" w:sz="0" w:space="0" w:color="auto"/>
                <w:bottom w:val="none" w:sz="0" w:space="0" w:color="auto"/>
                <w:right w:val="none" w:sz="0" w:space="0" w:color="auto"/>
              </w:divBdr>
            </w:div>
          </w:divsChild>
        </w:div>
        <w:div w:id="877547256">
          <w:marLeft w:val="0"/>
          <w:marRight w:val="0"/>
          <w:marTop w:val="0"/>
          <w:marBottom w:val="0"/>
          <w:divBdr>
            <w:top w:val="none" w:sz="0" w:space="0" w:color="auto"/>
            <w:left w:val="none" w:sz="0" w:space="0" w:color="auto"/>
            <w:bottom w:val="none" w:sz="0" w:space="0" w:color="auto"/>
            <w:right w:val="none" w:sz="0" w:space="0" w:color="auto"/>
          </w:divBdr>
          <w:divsChild>
            <w:div w:id="1117414205">
              <w:marLeft w:val="0"/>
              <w:marRight w:val="0"/>
              <w:marTop w:val="0"/>
              <w:marBottom w:val="0"/>
              <w:divBdr>
                <w:top w:val="none" w:sz="0" w:space="0" w:color="auto"/>
                <w:left w:val="none" w:sz="0" w:space="0" w:color="auto"/>
                <w:bottom w:val="none" w:sz="0" w:space="0" w:color="auto"/>
                <w:right w:val="none" w:sz="0" w:space="0" w:color="auto"/>
              </w:divBdr>
            </w:div>
          </w:divsChild>
        </w:div>
        <w:div w:id="879053193">
          <w:marLeft w:val="0"/>
          <w:marRight w:val="0"/>
          <w:marTop w:val="0"/>
          <w:marBottom w:val="0"/>
          <w:divBdr>
            <w:top w:val="none" w:sz="0" w:space="0" w:color="auto"/>
            <w:left w:val="none" w:sz="0" w:space="0" w:color="auto"/>
            <w:bottom w:val="none" w:sz="0" w:space="0" w:color="auto"/>
            <w:right w:val="none" w:sz="0" w:space="0" w:color="auto"/>
          </w:divBdr>
          <w:divsChild>
            <w:div w:id="84570558">
              <w:marLeft w:val="0"/>
              <w:marRight w:val="0"/>
              <w:marTop w:val="0"/>
              <w:marBottom w:val="0"/>
              <w:divBdr>
                <w:top w:val="none" w:sz="0" w:space="0" w:color="auto"/>
                <w:left w:val="none" w:sz="0" w:space="0" w:color="auto"/>
                <w:bottom w:val="none" w:sz="0" w:space="0" w:color="auto"/>
                <w:right w:val="none" w:sz="0" w:space="0" w:color="auto"/>
              </w:divBdr>
            </w:div>
          </w:divsChild>
        </w:div>
        <w:div w:id="880870535">
          <w:marLeft w:val="0"/>
          <w:marRight w:val="0"/>
          <w:marTop w:val="0"/>
          <w:marBottom w:val="0"/>
          <w:divBdr>
            <w:top w:val="none" w:sz="0" w:space="0" w:color="auto"/>
            <w:left w:val="none" w:sz="0" w:space="0" w:color="auto"/>
            <w:bottom w:val="none" w:sz="0" w:space="0" w:color="auto"/>
            <w:right w:val="none" w:sz="0" w:space="0" w:color="auto"/>
          </w:divBdr>
          <w:divsChild>
            <w:div w:id="530727989">
              <w:marLeft w:val="0"/>
              <w:marRight w:val="0"/>
              <w:marTop w:val="0"/>
              <w:marBottom w:val="0"/>
              <w:divBdr>
                <w:top w:val="none" w:sz="0" w:space="0" w:color="auto"/>
                <w:left w:val="none" w:sz="0" w:space="0" w:color="auto"/>
                <w:bottom w:val="none" w:sz="0" w:space="0" w:color="auto"/>
                <w:right w:val="none" w:sz="0" w:space="0" w:color="auto"/>
              </w:divBdr>
            </w:div>
          </w:divsChild>
        </w:div>
        <w:div w:id="880871337">
          <w:marLeft w:val="0"/>
          <w:marRight w:val="0"/>
          <w:marTop w:val="0"/>
          <w:marBottom w:val="0"/>
          <w:divBdr>
            <w:top w:val="none" w:sz="0" w:space="0" w:color="auto"/>
            <w:left w:val="none" w:sz="0" w:space="0" w:color="auto"/>
            <w:bottom w:val="none" w:sz="0" w:space="0" w:color="auto"/>
            <w:right w:val="none" w:sz="0" w:space="0" w:color="auto"/>
          </w:divBdr>
          <w:divsChild>
            <w:div w:id="307437391">
              <w:marLeft w:val="0"/>
              <w:marRight w:val="0"/>
              <w:marTop w:val="0"/>
              <w:marBottom w:val="0"/>
              <w:divBdr>
                <w:top w:val="none" w:sz="0" w:space="0" w:color="auto"/>
                <w:left w:val="none" w:sz="0" w:space="0" w:color="auto"/>
                <w:bottom w:val="none" w:sz="0" w:space="0" w:color="auto"/>
                <w:right w:val="none" w:sz="0" w:space="0" w:color="auto"/>
              </w:divBdr>
            </w:div>
          </w:divsChild>
        </w:div>
        <w:div w:id="882450459">
          <w:marLeft w:val="0"/>
          <w:marRight w:val="0"/>
          <w:marTop w:val="0"/>
          <w:marBottom w:val="0"/>
          <w:divBdr>
            <w:top w:val="none" w:sz="0" w:space="0" w:color="auto"/>
            <w:left w:val="none" w:sz="0" w:space="0" w:color="auto"/>
            <w:bottom w:val="none" w:sz="0" w:space="0" w:color="auto"/>
            <w:right w:val="none" w:sz="0" w:space="0" w:color="auto"/>
          </w:divBdr>
          <w:divsChild>
            <w:div w:id="414714662">
              <w:marLeft w:val="0"/>
              <w:marRight w:val="0"/>
              <w:marTop w:val="0"/>
              <w:marBottom w:val="0"/>
              <w:divBdr>
                <w:top w:val="none" w:sz="0" w:space="0" w:color="auto"/>
                <w:left w:val="none" w:sz="0" w:space="0" w:color="auto"/>
                <w:bottom w:val="none" w:sz="0" w:space="0" w:color="auto"/>
                <w:right w:val="none" w:sz="0" w:space="0" w:color="auto"/>
              </w:divBdr>
            </w:div>
          </w:divsChild>
        </w:div>
        <w:div w:id="882520996">
          <w:marLeft w:val="0"/>
          <w:marRight w:val="0"/>
          <w:marTop w:val="0"/>
          <w:marBottom w:val="0"/>
          <w:divBdr>
            <w:top w:val="none" w:sz="0" w:space="0" w:color="auto"/>
            <w:left w:val="none" w:sz="0" w:space="0" w:color="auto"/>
            <w:bottom w:val="none" w:sz="0" w:space="0" w:color="auto"/>
            <w:right w:val="none" w:sz="0" w:space="0" w:color="auto"/>
          </w:divBdr>
          <w:divsChild>
            <w:div w:id="462119527">
              <w:marLeft w:val="0"/>
              <w:marRight w:val="0"/>
              <w:marTop w:val="0"/>
              <w:marBottom w:val="0"/>
              <w:divBdr>
                <w:top w:val="none" w:sz="0" w:space="0" w:color="auto"/>
                <w:left w:val="none" w:sz="0" w:space="0" w:color="auto"/>
                <w:bottom w:val="none" w:sz="0" w:space="0" w:color="auto"/>
                <w:right w:val="none" w:sz="0" w:space="0" w:color="auto"/>
              </w:divBdr>
            </w:div>
          </w:divsChild>
        </w:div>
        <w:div w:id="884372788">
          <w:marLeft w:val="0"/>
          <w:marRight w:val="0"/>
          <w:marTop w:val="0"/>
          <w:marBottom w:val="0"/>
          <w:divBdr>
            <w:top w:val="none" w:sz="0" w:space="0" w:color="auto"/>
            <w:left w:val="none" w:sz="0" w:space="0" w:color="auto"/>
            <w:bottom w:val="none" w:sz="0" w:space="0" w:color="auto"/>
            <w:right w:val="none" w:sz="0" w:space="0" w:color="auto"/>
          </w:divBdr>
          <w:divsChild>
            <w:div w:id="1906261017">
              <w:marLeft w:val="0"/>
              <w:marRight w:val="0"/>
              <w:marTop w:val="0"/>
              <w:marBottom w:val="0"/>
              <w:divBdr>
                <w:top w:val="none" w:sz="0" w:space="0" w:color="auto"/>
                <w:left w:val="none" w:sz="0" w:space="0" w:color="auto"/>
                <w:bottom w:val="none" w:sz="0" w:space="0" w:color="auto"/>
                <w:right w:val="none" w:sz="0" w:space="0" w:color="auto"/>
              </w:divBdr>
            </w:div>
          </w:divsChild>
        </w:div>
        <w:div w:id="885291795">
          <w:marLeft w:val="0"/>
          <w:marRight w:val="0"/>
          <w:marTop w:val="0"/>
          <w:marBottom w:val="0"/>
          <w:divBdr>
            <w:top w:val="none" w:sz="0" w:space="0" w:color="auto"/>
            <w:left w:val="none" w:sz="0" w:space="0" w:color="auto"/>
            <w:bottom w:val="none" w:sz="0" w:space="0" w:color="auto"/>
            <w:right w:val="none" w:sz="0" w:space="0" w:color="auto"/>
          </w:divBdr>
          <w:divsChild>
            <w:div w:id="797914654">
              <w:marLeft w:val="0"/>
              <w:marRight w:val="0"/>
              <w:marTop w:val="0"/>
              <w:marBottom w:val="0"/>
              <w:divBdr>
                <w:top w:val="none" w:sz="0" w:space="0" w:color="auto"/>
                <w:left w:val="none" w:sz="0" w:space="0" w:color="auto"/>
                <w:bottom w:val="none" w:sz="0" w:space="0" w:color="auto"/>
                <w:right w:val="none" w:sz="0" w:space="0" w:color="auto"/>
              </w:divBdr>
            </w:div>
          </w:divsChild>
        </w:div>
        <w:div w:id="887841839">
          <w:marLeft w:val="0"/>
          <w:marRight w:val="0"/>
          <w:marTop w:val="0"/>
          <w:marBottom w:val="0"/>
          <w:divBdr>
            <w:top w:val="none" w:sz="0" w:space="0" w:color="auto"/>
            <w:left w:val="none" w:sz="0" w:space="0" w:color="auto"/>
            <w:bottom w:val="none" w:sz="0" w:space="0" w:color="auto"/>
            <w:right w:val="none" w:sz="0" w:space="0" w:color="auto"/>
          </w:divBdr>
          <w:divsChild>
            <w:div w:id="153495486">
              <w:marLeft w:val="0"/>
              <w:marRight w:val="0"/>
              <w:marTop w:val="0"/>
              <w:marBottom w:val="0"/>
              <w:divBdr>
                <w:top w:val="none" w:sz="0" w:space="0" w:color="auto"/>
                <w:left w:val="none" w:sz="0" w:space="0" w:color="auto"/>
                <w:bottom w:val="none" w:sz="0" w:space="0" w:color="auto"/>
                <w:right w:val="none" w:sz="0" w:space="0" w:color="auto"/>
              </w:divBdr>
            </w:div>
          </w:divsChild>
        </w:div>
        <w:div w:id="888373164">
          <w:marLeft w:val="0"/>
          <w:marRight w:val="0"/>
          <w:marTop w:val="0"/>
          <w:marBottom w:val="0"/>
          <w:divBdr>
            <w:top w:val="none" w:sz="0" w:space="0" w:color="auto"/>
            <w:left w:val="none" w:sz="0" w:space="0" w:color="auto"/>
            <w:bottom w:val="none" w:sz="0" w:space="0" w:color="auto"/>
            <w:right w:val="none" w:sz="0" w:space="0" w:color="auto"/>
          </w:divBdr>
          <w:divsChild>
            <w:div w:id="1460420220">
              <w:marLeft w:val="0"/>
              <w:marRight w:val="0"/>
              <w:marTop w:val="0"/>
              <w:marBottom w:val="0"/>
              <w:divBdr>
                <w:top w:val="none" w:sz="0" w:space="0" w:color="auto"/>
                <w:left w:val="none" w:sz="0" w:space="0" w:color="auto"/>
                <w:bottom w:val="none" w:sz="0" w:space="0" w:color="auto"/>
                <w:right w:val="none" w:sz="0" w:space="0" w:color="auto"/>
              </w:divBdr>
            </w:div>
          </w:divsChild>
        </w:div>
        <w:div w:id="888759796">
          <w:marLeft w:val="0"/>
          <w:marRight w:val="0"/>
          <w:marTop w:val="0"/>
          <w:marBottom w:val="0"/>
          <w:divBdr>
            <w:top w:val="none" w:sz="0" w:space="0" w:color="auto"/>
            <w:left w:val="none" w:sz="0" w:space="0" w:color="auto"/>
            <w:bottom w:val="none" w:sz="0" w:space="0" w:color="auto"/>
            <w:right w:val="none" w:sz="0" w:space="0" w:color="auto"/>
          </w:divBdr>
          <w:divsChild>
            <w:div w:id="1540389007">
              <w:marLeft w:val="0"/>
              <w:marRight w:val="0"/>
              <w:marTop w:val="0"/>
              <w:marBottom w:val="0"/>
              <w:divBdr>
                <w:top w:val="none" w:sz="0" w:space="0" w:color="auto"/>
                <w:left w:val="none" w:sz="0" w:space="0" w:color="auto"/>
                <w:bottom w:val="none" w:sz="0" w:space="0" w:color="auto"/>
                <w:right w:val="none" w:sz="0" w:space="0" w:color="auto"/>
              </w:divBdr>
            </w:div>
          </w:divsChild>
        </w:div>
        <w:div w:id="888996913">
          <w:marLeft w:val="0"/>
          <w:marRight w:val="0"/>
          <w:marTop w:val="0"/>
          <w:marBottom w:val="0"/>
          <w:divBdr>
            <w:top w:val="none" w:sz="0" w:space="0" w:color="auto"/>
            <w:left w:val="none" w:sz="0" w:space="0" w:color="auto"/>
            <w:bottom w:val="none" w:sz="0" w:space="0" w:color="auto"/>
            <w:right w:val="none" w:sz="0" w:space="0" w:color="auto"/>
          </w:divBdr>
          <w:divsChild>
            <w:div w:id="1145394176">
              <w:marLeft w:val="0"/>
              <w:marRight w:val="0"/>
              <w:marTop w:val="0"/>
              <w:marBottom w:val="0"/>
              <w:divBdr>
                <w:top w:val="none" w:sz="0" w:space="0" w:color="auto"/>
                <w:left w:val="none" w:sz="0" w:space="0" w:color="auto"/>
                <w:bottom w:val="none" w:sz="0" w:space="0" w:color="auto"/>
                <w:right w:val="none" w:sz="0" w:space="0" w:color="auto"/>
              </w:divBdr>
            </w:div>
          </w:divsChild>
        </w:div>
        <w:div w:id="889264224">
          <w:marLeft w:val="0"/>
          <w:marRight w:val="0"/>
          <w:marTop w:val="0"/>
          <w:marBottom w:val="0"/>
          <w:divBdr>
            <w:top w:val="none" w:sz="0" w:space="0" w:color="auto"/>
            <w:left w:val="none" w:sz="0" w:space="0" w:color="auto"/>
            <w:bottom w:val="none" w:sz="0" w:space="0" w:color="auto"/>
            <w:right w:val="none" w:sz="0" w:space="0" w:color="auto"/>
          </w:divBdr>
          <w:divsChild>
            <w:div w:id="928270102">
              <w:marLeft w:val="0"/>
              <w:marRight w:val="0"/>
              <w:marTop w:val="0"/>
              <w:marBottom w:val="0"/>
              <w:divBdr>
                <w:top w:val="none" w:sz="0" w:space="0" w:color="auto"/>
                <w:left w:val="none" w:sz="0" w:space="0" w:color="auto"/>
                <w:bottom w:val="none" w:sz="0" w:space="0" w:color="auto"/>
                <w:right w:val="none" w:sz="0" w:space="0" w:color="auto"/>
              </w:divBdr>
            </w:div>
          </w:divsChild>
        </w:div>
        <w:div w:id="896549848">
          <w:marLeft w:val="0"/>
          <w:marRight w:val="0"/>
          <w:marTop w:val="0"/>
          <w:marBottom w:val="0"/>
          <w:divBdr>
            <w:top w:val="none" w:sz="0" w:space="0" w:color="auto"/>
            <w:left w:val="none" w:sz="0" w:space="0" w:color="auto"/>
            <w:bottom w:val="none" w:sz="0" w:space="0" w:color="auto"/>
            <w:right w:val="none" w:sz="0" w:space="0" w:color="auto"/>
          </w:divBdr>
          <w:divsChild>
            <w:div w:id="734663512">
              <w:marLeft w:val="0"/>
              <w:marRight w:val="0"/>
              <w:marTop w:val="0"/>
              <w:marBottom w:val="0"/>
              <w:divBdr>
                <w:top w:val="none" w:sz="0" w:space="0" w:color="auto"/>
                <w:left w:val="none" w:sz="0" w:space="0" w:color="auto"/>
                <w:bottom w:val="none" w:sz="0" w:space="0" w:color="auto"/>
                <w:right w:val="none" w:sz="0" w:space="0" w:color="auto"/>
              </w:divBdr>
            </w:div>
          </w:divsChild>
        </w:div>
        <w:div w:id="897204642">
          <w:marLeft w:val="0"/>
          <w:marRight w:val="0"/>
          <w:marTop w:val="0"/>
          <w:marBottom w:val="0"/>
          <w:divBdr>
            <w:top w:val="none" w:sz="0" w:space="0" w:color="auto"/>
            <w:left w:val="none" w:sz="0" w:space="0" w:color="auto"/>
            <w:bottom w:val="none" w:sz="0" w:space="0" w:color="auto"/>
            <w:right w:val="none" w:sz="0" w:space="0" w:color="auto"/>
          </w:divBdr>
          <w:divsChild>
            <w:div w:id="1722437288">
              <w:marLeft w:val="0"/>
              <w:marRight w:val="0"/>
              <w:marTop w:val="0"/>
              <w:marBottom w:val="0"/>
              <w:divBdr>
                <w:top w:val="none" w:sz="0" w:space="0" w:color="auto"/>
                <w:left w:val="none" w:sz="0" w:space="0" w:color="auto"/>
                <w:bottom w:val="none" w:sz="0" w:space="0" w:color="auto"/>
                <w:right w:val="none" w:sz="0" w:space="0" w:color="auto"/>
              </w:divBdr>
            </w:div>
          </w:divsChild>
        </w:div>
        <w:div w:id="905990482">
          <w:marLeft w:val="0"/>
          <w:marRight w:val="0"/>
          <w:marTop w:val="0"/>
          <w:marBottom w:val="0"/>
          <w:divBdr>
            <w:top w:val="none" w:sz="0" w:space="0" w:color="auto"/>
            <w:left w:val="none" w:sz="0" w:space="0" w:color="auto"/>
            <w:bottom w:val="none" w:sz="0" w:space="0" w:color="auto"/>
            <w:right w:val="none" w:sz="0" w:space="0" w:color="auto"/>
          </w:divBdr>
          <w:divsChild>
            <w:div w:id="1238638022">
              <w:marLeft w:val="0"/>
              <w:marRight w:val="0"/>
              <w:marTop w:val="0"/>
              <w:marBottom w:val="0"/>
              <w:divBdr>
                <w:top w:val="none" w:sz="0" w:space="0" w:color="auto"/>
                <w:left w:val="none" w:sz="0" w:space="0" w:color="auto"/>
                <w:bottom w:val="none" w:sz="0" w:space="0" w:color="auto"/>
                <w:right w:val="none" w:sz="0" w:space="0" w:color="auto"/>
              </w:divBdr>
            </w:div>
          </w:divsChild>
        </w:div>
        <w:div w:id="910654352">
          <w:marLeft w:val="0"/>
          <w:marRight w:val="0"/>
          <w:marTop w:val="0"/>
          <w:marBottom w:val="0"/>
          <w:divBdr>
            <w:top w:val="none" w:sz="0" w:space="0" w:color="auto"/>
            <w:left w:val="none" w:sz="0" w:space="0" w:color="auto"/>
            <w:bottom w:val="none" w:sz="0" w:space="0" w:color="auto"/>
            <w:right w:val="none" w:sz="0" w:space="0" w:color="auto"/>
          </w:divBdr>
          <w:divsChild>
            <w:div w:id="1574895737">
              <w:marLeft w:val="0"/>
              <w:marRight w:val="0"/>
              <w:marTop w:val="0"/>
              <w:marBottom w:val="0"/>
              <w:divBdr>
                <w:top w:val="none" w:sz="0" w:space="0" w:color="auto"/>
                <w:left w:val="none" w:sz="0" w:space="0" w:color="auto"/>
                <w:bottom w:val="none" w:sz="0" w:space="0" w:color="auto"/>
                <w:right w:val="none" w:sz="0" w:space="0" w:color="auto"/>
              </w:divBdr>
            </w:div>
          </w:divsChild>
        </w:div>
        <w:div w:id="912548908">
          <w:marLeft w:val="0"/>
          <w:marRight w:val="0"/>
          <w:marTop w:val="0"/>
          <w:marBottom w:val="0"/>
          <w:divBdr>
            <w:top w:val="none" w:sz="0" w:space="0" w:color="auto"/>
            <w:left w:val="none" w:sz="0" w:space="0" w:color="auto"/>
            <w:bottom w:val="none" w:sz="0" w:space="0" w:color="auto"/>
            <w:right w:val="none" w:sz="0" w:space="0" w:color="auto"/>
          </w:divBdr>
          <w:divsChild>
            <w:div w:id="1315792130">
              <w:marLeft w:val="0"/>
              <w:marRight w:val="0"/>
              <w:marTop w:val="0"/>
              <w:marBottom w:val="0"/>
              <w:divBdr>
                <w:top w:val="none" w:sz="0" w:space="0" w:color="auto"/>
                <w:left w:val="none" w:sz="0" w:space="0" w:color="auto"/>
                <w:bottom w:val="none" w:sz="0" w:space="0" w:color="auto"/>
                <w:right w:val="none" w:sz="0" w:space="0" w:color="auto"/>
              </w:divBdr>
            </w:div>
          </w:divsChild>
        </w:div>
        <w:div w:id="913122474">
          <w:marLeft w:val="0"/>
          <w:marRight w:val="0"/>
          <w:marTop w:val="0"/>
          <w:marBottom w:val="0"/>
          <w:divBdr>
            <w:top w:val="none" w:sz="0" w:space="0" w:color="auto"/>
            <w:left w:val="none" w:sz="0" w:space="0" w:color="auto"/>
            <w:bottom w:val="none" w:sz="0" w:space="0" w:color="auto"/>
            <w:right w:val="none" w:sz="0" w:space="0" w:color="auto"/>
          </w:divBdr>
          <w:divsChild>
            <w:div w:id="212039456">
              <w:marLeft w:val="0"/>
              <w:marRight w:val="0"/>
              <w:marTop w:val="0"/>
              <w:marBottom w:val="0"/>
              <w:divBdr>
                <w:top w:val="none" w:sz="0" w:space="0" w:color="auto"/>
                <w:left w:val="none" w:sz="0" w:space="0" w:color="auto"/>
                <w:bottom w:val="none" w:sz="0" w:space="0" w:color="auto"/>
                <w:right w:val="none" w:sz="0" w:space="0" w:color="auto"/>
              </w:divBdr>
            </w:div>
          </w:divsChild>
        </w:div>
        <w:div w:id="914170570">
          <w:marLeft w:val="0"/>
          <w:marRight w:val="0"/>
          <w:marTop w:val="0"/>
          <w:marBottom w:val="0"/>
          <w:divBdr>
            <w:top w:val="none" w:sz="0" w:space="0" w:color="auto"/>
            <w:left w:val="none" w:sz="0" w:space="0" w:color="auto"/>
            <w:bottom w:val="none" w:sz="0" w:space="0" w:color="auto"/>
            <w:right w:val="none" w:sz="0" w:space="0" w:color="auto"/>
          </w:divBdr>
          <w:divsChild>
            <w:div w:id="269707943">
              <w:marLeft w:val="0"/>
              <w:marRight w:val="0"/>
              <w:marTop w:val="0"/>
              <w:marBottom w:val="0"/>
              <w:divBdr>
                <w:top w:val="none" w:sz="0" w:space="0" w:color="auto"/>
                <w:left w:val="none" w:sz="0" w:space="0" w:color="auto"/>
                <w:bottom w:val="none" w:sz="0" w:space="0" w:color="auto"/>
                <w:right w:val="none" w:sz="0" w:space="0" w:color="auto"/>
              </w:divBdr>
            </w:div>
          </w:divsChild>
        </w:div>
        <w:div w:id="921834031">
          <w:marLeft w:val="0"/>
          <w:marRight w:val="0"/>
          <w:marTop w:val="0"/>
          <w:marBottom w:val="0"/>
          <w:divBdr>
            <w:top w:val="none" w:sz="0" w:space="0" w:color="auto"/>
            <w:left w:val="none" w:sz="0" w:space="0" w:color="auto"/>
            <w:bottom w:val="none" w:sz="0" w:space="0" w:color="auto"/>
            <w:right w:val="none" w:sz="0" w:space="0" w:color="auto"/>
          </w:divBdr>
          <w:divsChild>
            <w:div w:id="1078016312">
              <w:marLeft w:val="0"/>
              <w:marRight w:val="0"/>
              <w:marTop w:val="0"/>
              <w:marBottom w:val="0"/>
              <w:divBdr>
                <w:top w:val="none" w:sz="0" w:space="0" w:color="auto"/>
                <w:left w:val="none" w:sz="0" w:space="0" w:color="auto"/>
                <w:bottom w:val="none" w:sz="0" w:space="0" w:color="auto"/>
                <w:right w:val="none" w:sz="0" w:space="0" w:color="auto"/>
              </w:divBdr>
            </w:div>
          </w:divsChild>
        </w:div>
        <w:div w:id="922304486">
          <w:marLeft w:val="0"/>
          <w:marRight w:val="0"/>
          <w:marTop w:val="0"/>
          <w:marBottom w:val="0"/>
          <w:divBdr>
            <w:top w:val="none" w:sz="0" w:space="0" w:color="auto"/>
            <w:left w:val="none" w:sz="0" w:space="0" w:color="auto"/>
            <w:bottom w:val="none" w:sz="0" w:space="0" w:color="auto"/>
            <w:right w:val="none" w:sz="0" w:space="0" w:color="auto"/>
          </w:divBdr>
          <w:divsChild>
            <w:div w:id="969364534">
              <w:marLeft w:val="0"/>
              <w:marRight w:val="0"/>
              <w:marTop w:val="0"/>
              <w:marBottom w:val="0"/>
              <w:divBdr>
                <w:top w:val="none" w:sz="0" w:space="0" w:color="auto"/>
                <w:left w:val="none" w:sz="0" w:space="0" w:color="auto"/>
                <w:bottom w:val="none" w:sz="0" w:space="0" w:color="auto"/>
                <w:right w:val="none" w:sz="0" w:space="0" w:color="auto"/>
              </w:divBdr>
            </w:div>
          </w:divsChild>
        </w:div>
        <w:div w:id="923801251">
          <w:marLeft w:val="0"/>
          <w:marRight w:val="0"/>
          <w:marTop w:val="0"/>
          <w:marBottom w:val="0"/>
          <w:divBdr>
            <w:top w:val="none" w:sz="0" w:space="0" w:color="auto"/>
            <w:left w:val="none" w:sz="0" w:space="0" w:color="auto"/>
            <w:bottom w:val="none" w:sz="0" w:space="0" w:color="auto"/>
            <w:right w:val="none" w:sz="0" w:space="0" w:color="auto"/>
          </w:divBdr>
          <w:divsChild>
            <w:div w:id="606885812">
              <w:marLeft w:val="0"/>
              <w:marRight w:val="0"/>
              <w:marTop w:val="0"/>
              <w:marBottom w:val="0"/>
              <w:divBdr>
                <w:top w:val="none" w:sz="0" w:space="0" w:color="auto"/>
                <w:left w:val="none" w:sz="0" w:space="0" w:color="auto"/>
                <w:bottom w:val="none" w:sz="0" w:space="0" w:color="auto"/>
                <w:right w:val="none" w:sz="0" w:space="0" w:color="auto"/>
              </w:divBdr>
            </w:div>
          </w:divsChild>
        </w:div>
        <w:div w:id="927466075">
          <w:marLeft w:val="0"/>
          <w:marRight w:val="0"/>
          <w:marTop w:val="0"/>
          <w:marBottom w:val="0"/>
          <w:divBdr>
            <w:top w:val="none" w:sz="0" w:space="0" w:color="auto"/>
            <w:left w:val="none" w:sz="0" w:space="0" w:color="auto"/>
            <w:bottom w:val="none" w:sz="0" w:space="0" w:color="auto"/>
            <w:right w:val="none" w:sz="0" w:space="0" w:color="auto"/>
          </w:divBdr>
          <w:divsChild>
            <w:div w:id="643508208">
              <w:marLeft w:val="0"/>
              <w:marRight w:val="0"/>
              <w:marTop w:val="0"/>
              <w:marBottom w:val="0"/>
              <w:divBdr>
                <w:top w:val="none" w:sz="0" w:space="0" w:color="auto"/>
                <w:left w:val="none" w:sz="0" w:space="0" w:color="auto"/>
                <w:bottom w:val="none" w:sz="0" w:space="0" w:color="auto"/>
                <w:right w:val="none" w:sz="0" w:space="0" w:color="auto"/>
              </w:divBdr>
            </w:div>
          </w:divsChild>
        </w:div>
        <w:div w:id="928393610">
          <w:marLeft w:val="0"/>
          <w:marRight w:val="0"/>
          <w:marTop w:val="0"/>
          <w:marBottom w:val="0"/>
          <w:divBdr>
            <w:top w:val="none" w:sz="0" w:space="0" w:color="auto"/>
            <w:left w:val="none" w:sz="0" w:space="0" w:color="auto"/>
            <w:bottom w:val="none" w:sz="0" w:space="0" w:color="auto"/>
            <w:right w:val="none" w:sz="0" w:space="0" w:color="auto"/>
          </w:divBdr>
          <w:divsChild>
            <w:div w:id="738290710">
              <w:marLeft w:val="0"/>
              <w:marRight w:val="0"/>
              <w:marTop w:val="0"/>
              <w:marBottom w:val="0"/>
              <w:divBdr>
                <w:top w:val="none" w:sz="0" w:space="0" w:color="auto"/>
                <w:left w:val="none" w:sz="0" w:space="0" w:color="auto"/>
                <w:bottom w:val="none" w:sz="0" w:space="0" w:color="auto"/>
                <w:right w:val="none" w:sz="0" w:space="0" w:color="auto"/>
              </w:divBdr>
            </w:div>
          </w:divsChild>
        </w:div>
        <w:div w:id="928928644">
          <w:marLeft w:val="0"/>
          <w:marRight w:val="0"/>
          <w:marTop w:val="0"/>
          <w:marBottom w:val="0"/>
          <w:divBdr>
            <w:top w:val="none" w:sz="0" w:space="0" w:color="auto"/>
            <w:left w:val="none" w:sz="0" w:space="0" w:color="auto"/>
            <w:bottom w:val="none" w:sz="0" w:space="0" w:color="auto"/>
            <w:right w:val="none" w:sz="0" w:space="0" w:color="auto"/>
          </w:divBdr>
          <w:divsChild>
            <w:div w:id="1536234402">
              <w:marLeft w:val="0"/>
              <w:marRight w:val="0"/>
              <w:marTop w:val="0"/>
              <w:marBottom w:val="0"/>
              <w:divBdr>
                <w:top w:val="none" w:sz="0" w:space="0" w:color="auto"/>
                <w:left w:val="none" w:sz="0" w:space="0" w:color="auto"/>
                <w:bottom w:val="none" w:sz="0" w:space="0" w:color="auto"/>
                <w:right w:val="none" w:sz="0" w:space="0" w:color="auto"/>
              </w:divBdr>
            </w:div>
          </w:divsChild>
        </w:div>
        <w:div w:id="929002259">
          <w:marLeft w:val="0"/>
          <w:marRight w:val="0"/>
          <w:marTop w:val="0"/>
          <w:marBottom w:val="0"/>
          <w:divBdr>
            <w:top w:val="none" w:sz="0" w:space="0" w:color="auto"/>
            <w:left w:val="none" w:sz="0" w:space="0" w:color="auto"/>
            <w:bottom w:val="none" w:sz="0" w:space="0" w:color="auto"/>
            <w:right w:val="none" w:sz="0" w:space="0" w:color="auto"/>
          </w:divBdr>
          <w:divsChild>
            <w:div w:id="1106656965">
              <w:marLeft w:val="0"/>
              <w:marRight w:val="0"/>
              <w:marTop w:val="0"/>
              <w:marBottom w:val="0"/>
              <w:divBdr>
                <w:top w:val="none" w:sz="0" w:space="0" w:color="auto"/>
                <w:left w:val="none" w:sz="0" w:space="0" w:color="auto"/>
                <w:bottom w:val="none" w:sz="0" w:space="0" w:color="auto"/>
                <w:right w:val="none" w:sz="0" w:space="0" w:color="auto"/>
              </w:divBdr>
            </w:div>
          </w:divsChild>
        </w:div>
        <w:div w:id="930505589">
          <w:marLeft w:val="0"/>
          <w:marRight w:val="0"/>
          <w:marTop w:val="0"/>
          <w:marBottom w:val="0"/>
          <w:divBdr>
            <w:top w:val="none" w:sz="0" w:space="0" w:color="auto"/>
            <w:left w:val="none" w:sz="0" w:space="0" w:color="auto"/>
            <w:bottom w:val="none" w:sz="0" w:space="0" w:color="auto"/>
            <w:right w:val="none" w:sz="0" w:space="0" w:color="auto"/>
          </w:divBdr>
          <w:divsChild>
            <w:div w:id="623316587">
              <w:marLeft w:val="0"/>
              <w:marRight w:val="0"/>
              <w:marTop w:val="0"/>
              <w:marBottom w:val="0"/>
              <w:divBdr>
                <w:top w:val="none" w:sz="0" w:space="0" w:color="auto"/>
                <w:left w:val="none" w:sz="0" w:space="0" w:color="auto"/>
                <w:bottom w:val="none" w:sz="0" w:space="0" w:color="auto"/>
                <w:right w:val="none" w:sz="0" w:space="0" w:color="auto"/>
              </w:divBdr>
            </w:div>
          </w:divsChild>
        </w:div>
        <w:div w:id="933051842">
          <w:marLeft w:val="0"/>
          <w:marRight w:val="0"/>
          <w:marTop w:val="0"/>
          <w:marBottom w:val="0"/>
          <w:divBdr>
            <w:top w:val="none" w:sz="0" w:space="0" w:color="auto"/>
            <w:left w:val="none" w:sz="0" w:space="0" w:color="auto"/>
            <w:bottom w:val="none" w:sz="0" w:space="0" w:color="auto"/>
            <w:right w:val="none" w:sz="0" w:space="0" w:color="auto"/>
          </w:divBdr>
          <w:divsChild>
            <w:div w:id="1626693777">
              <w:marLeft w:val="0"/>
              <w:marRight w:val="0"/>
              <w:marTop w:val="0"/>
              <w:marBottom w:val="0"/>
              <w:divBdr>
                <w:top w:val="none" w:sz="0" w:space="0" w:color="auto"/>
                <w:left w:val="none" w:sz="0" w:space="0" w:color="auto"/>
                <w:bottom w:val="none" w:sz="0" w:space="0" w:color="auto"/>
                <w:right w:val="none" w:sz="0" w:space="0" w:color="auto"/>
              </w:divBdr>
            </w:div>
          </w:divsChild>
        </w:div>
        <w:div w:id="933855054">
          <w:marLeft w:val="0"/>
          <w:marRight w:val="0"/>
          <w:marTop w:val="0"/>
          <w:marBottom w:val="0"/>
          <w:divBdr>
            <w:top w:val="none" w:sz="0" w:space="0" w:color="auto"/>
            <w:left w:val="none" w:sz="0" w:space="0" w:color="auto"/>
            <w:bottom w:val="none" w:sz="0" w:space="0" w:color="auto"/>
            <w:right w:val="none" w:sz="0" w:space="0" w:color="auto"/>
          </w:divBdr>
          <w:divsChild>
            <w:div w:id="1168713665">
              <w:marLeft w:val="0"/>
              <w:marRight w:val="0"/>
              <w:marTop w:val="0"/>
              <w:marBottom w:val="0"/>
              <w:divBdr>
                <w:top w:val="none" w:sz="0" w:space="0" w:color="auto"/>
                <w:left w:val="none" w:sz="0" w:space="0" w:color="auto"/>
                <w:bottom w:val="none" w:sz="0" w:space="0" w:color="auto"/>
                <w:right w:val="none" w:sz="0" w:space="0" w:color="auto"/>
              </w:divBdr>
            </w:div>
          </w:divsChild>
        </w:div>
        <w:div w:id="933980760">
          <w:marLeft w:val="0"/>
          <w:marRight w:val="0"/>
          <w:marTop w:val="0"/>
          <w:marBottom w:val="0"/>
          <w:divBdr>
            <w:top w:val="none" w:sz="0" w:space="0" w:color="auto"/>
            <w:left w:val="none" w:sz="0" w:space="0" w:color="auto"/>
            <w:bottom w:val="none" w:sz="0" w:space="0" w:color="auto"/>
            <w:right w:val="none" w:sz="0" w:space="0" w:color="auto"/>
          </w:divBdr>
          <w:divsChild>
            <w:div w:id="138425112">
              <w:marLeft w:val="0"/>
              <w:marRight w:val="0"/>
              <w:marTop w:val="0"/>
              <w:marBottom w:val="0"/>
              <w:divBdr>
                <w:top w:val="none" w:sz="0" w:space="0" w:color="auto"/>
                <w:left w:val="none" w:sz="0" w:space="0" w:color="auto"/>
                <w:bottom w:val="none" w:sz="0" w:space="0" w:color="auto"/>
                <w:right w:val="none" w:sz="0" w:space="0" w:color="auto"/>
              </w:divBdr>
            </w:div>
          </w:divsChild>
        </w:div>
        <w:div w:id="935095303">
          <w:marLeft w:val="0"/>
          <w:marRight w:val="0"/>
          <w:marTop w:val="0"/>
          <w:marBottom w:val="0"/>
          <w:divBdr>
            <w:top w:val="none" w:sz="0" w:space="0" w:color="auto"/>
            <w:left w:val="none" w:sz="0" w:space="0" w:color="auto"/>
            <w:bottom w:val="none" w:sz="0" w:space="0" w:color="auto"/>
            <w:right w:val="none" w:sz="0" w:space="0" w:color="auto"/>
          </w:divBdr>
          <w:divsChild>
            <w:div w:id="763646930">
              <w:marLeft w:val="0"/>
              <w:marRight w:val="0"/>
              <w:marTop w:val="0"/>
              <w:marBottom w:val="0"/>
              <w:divBdr>
                <w:top w:val="none" w:sz="0" w:space="0" w:color="auto"/>
                <w:left w:val="none" w:sz="0" w:space="0" w:color="auto"/>
                <w:bottom w:val="none" w:sz="0" w:space="0" w:color="auto"/>
                <w:right w:val="none" w:sz="0" w:space="0" w:color="auto"/>
              </w:divBdr>
            </w:div>
          </w:divsChild>
        </w:div>
        <w:div w:id="938221305">
          <w:marLeft w:val="0"/>
          <w:marRight w:val="0"/>
          <w:marTop w:val="0"/>
          <w:marBottom w:val="0"/>
          <w:divBdr>
            <w:top w:val="none" w:sz="0" w:space="0" w:color="auto"/>
            <w:left w:val="none" w:sz="0" w:space="0" w:color="auto"/>
            <w:bottom w:val="none" w:sz="0" w:space="0" w:color="auto"/>
            <w:right w:val="none" w:sz="0" w:space="0" w:color="auto"/>
          </w:divBdr>
          <w:divsChild>
            <w:div w:id="168445301">
              <w:marLeft w:val="0"/>
              <w:marRight w:val="0"/>
              <w:marTop w:val="0"/>
              <w:marBottom w:val="0"/>
              <w:divBdr>
                <w:top w:val="none" w:sz="0" w:space="0" w:color="auto"/>
                <w:left w:val="none" w:sz="0" w:space="0" w:color="auto"/>
                <w:bottom w:val="none" w:sz="0" w:space="0" w:color="auto"/>
                <w:right w:val="none" w:sz="0" w:space="0" w:color="auto"/>
              </w:divBdr>
            </w:div>
          </w:divsChild>
        </w:div>
        <w:div w:id="939604999">
          <w:marLeft w:val="0"/>
          <w:marRight w:val="0"/>
          <w:marTop w:val="0"/>
          <w:marBottom w:val="0"/>
          <w:divBdr>
            <w:top w:val="none" w:sz="0" w:space="0" w:color="auto"/>
            <w:left w:val="none" w:sz="0" w:space="0" w:color="auto"/>
            <w:bottom w:val="none" w:sz="0" w:space="0" w:color="auto"/>
            <w:right w:val="none" w:sz="0" w:space="0" w:color="auto"/>
          </w:divBdr>
          <w:divsChild>
            <w:div w:id="306668379">
              <w:marLeft w:val="0"/>
              <w:marRight w:val="0"/>
              <w:marTop w:val="0"/>
              <w:marBottom w:val="0"/>
              <w:divBdr>
                <w:top w:val="none" w:sz="0" w:space="0" w:color="auto"/>
                <w:left w:val="none" w:sz="0" w:space="0" w:color="auto"/>
                <w:bottom w:val="none" w:sz="0" w:space="0" w:color="auto"/>
                <w:right w:val="none" w:sz="0" w:space="0" w:color="auto"/>
              </w:divBdr>
            </w:div>
          </w:divsChild>
        </w:div>
        <w:div w:id="940256663">
          <w:marLeft w:val="0"/>
          <w:marRight w:val="0"/>
          <w:marTop w:val="0"/>
          <w:marBottom w:val="0"/>
          <w:divBdr>
            <w:top w:val="none" w:sz="0" w:space="0" w:color="auto"/>
            <w:left w:val="none" w:sz="0" w:space="0" w:color="auto"/>
            <w:bottom w:val="none" w:sz="0" w:space="0" w:color="auto"/>
            <w:right w:val="none" w:sz="0" w:space="0" w:color="auto"/>
          </w:divBdr>
          <w:divsChild>
            <w:div w:id="2137987258">
              <w:marLeft w:val="0"/>
              <w:marRight w:val="0"/>
              <w:marTop w:val="0"/>
              <w:marBottom w:val="0"/>
              <w:divBdr>
                <w:top w:val="none" w:sz="0" w:space="0" w:color="auto"/>
                <w:left w:val="none" w:sz="0" w:space="0" w:color="auto"/>
                <w:bottom w:val="none" w:sz="0" w:space="0" w:color="auto"/>
                <w:right w:val="none" w:sz="0" w:space="0" w:color="auto"/>
              </w:divBdr>
            </w:div>
          </w:divsChild>
        </w:div>
        <w:div w:id="942568060">
          <w:marLeft w:val="0"/>
          <w:marRight w:val="0"/>
          <w:marTop w:val="0"/>
          <w:marBottom w:val="0"/>
          <w:divBdr>
            <w:top w:val="none" w:sz="0" w:space="0" w:color="auto"/>
            <w:left w:val="none" w:sz="0" w:space="0" w:color="auto"/>
            <w:bottom w:val="none" w:sz="0" w:space="0" w:color="auto"/>
            <w:right w:val="none" w:sz="0" w:space="0" w:color="auto"/>
          </w:divBdr>
          <w:divsChild>
            <w:div w:id="472991941">
              <w:marLeft w:val="0"/>
              <w:marRight w:val="0"/>
              <w:marTop w:val="0"/>
              <w:marBottom w:val="0"/>
              <w:divBdr>
                <w:top w:val="none" w:sz="0" w:space="0" w:color="auto"/>
                <w:left w:val="none" w:sz="0" w:space="0" w:color="auto"/>
                <w:bottom w:val="none" w:sz="0" w:space="0" w:color="auto"/>
                <w:right w:val="none" w:sz="0" w:space="0" w:color="auto"/>
              </w:divBdr>
            </w:div>
          </w:divsChild>
        </w:div>
        <w:div w:id="948316814">
          <w:marLeft w:val="0"/>
          <w:marRight w:val="0"/>
          <w:marTop w:val="0"/>
          <w:marBottom w:val="0"/>
          <w:divBdr>
            <w:top w:val="none" w:sz="0" w:space="0" w:color="auto"/>
            <w:left w:val="none" w:sz="0" w:space="0" w:color="auto"/>
            <w:bottom w:val="none" w:sz="0" w:space="0" w:color="auto"/>
            <w:right w:val="none" w:sz="0" w:space="0" w:color="auto"/>
          </w:divBdr>
          <w:divsChild>
            <w:div w:id="2123453864">
              <w:marLeft w:val="0"/>
              <w:marRight w:val="0"/>
              <w:marTop w:val="0"/>
              <w:marBottom w:val="0"/>
              <w:divBdr>
                <w:top w:val="none" w:sz="0" w:space="0" w:color="auto"/>
                <w:left w:val="none" w:sz="0" w:space="0" w:color="auto"/>
                <w:bottom w:val="none" w:sz="0" w:space="0" w:color="auto"/>
                <w:right w:val="none" w:sz="0" w:space="0" w:color="auto"/>
              </w:divBdr>
            </w:div>
          </w:divsChild>
        </w:div>
        <w:div w:id="950820330">
          <w:marLeft w:val="0"/>
          <w:marRight w:val="0"/>
          <w:marTop w:val="0"/>
          <w:marBottom w:val="0"/>
          <w:divBdr>
            <w:top w:val="none" w:sz="0" w:space="0" w:color="auto"/>
            <w:left w:val="none" w:sz="0" w:space="0" w:color="auto"/>
            <w:bottom w:val="none" w:sz="0" w:space="0" w:color="auto"/>
            <w:right w:val="none" w:sz="0" w:space="0" w:color="auto"/>
          </w:divBdr>
          <w:divsChild>
            <w:div w:id="115103832">
              <w:marLeft w:val="0"/>
              <w:marRight w:val="0"/>
              <w:marTop w:val="0"/>
              <w:marBottom w:val="0"/>
              <w:divBdr>
                <w:top w:val="none" w:sz="0" w:space="0" w:color="auto"/>
                <w:left w:val="none" w:sz="0" w:space="0" w:color="auto"/>
                <w:bottom w:val="none" w:sz="0" w:space="0" w:color="auto"/>
                <w:right w:val="none" w:sz="0" w:space="0" w:color="auto"/>
              </w:divBdr>
            </w:div>
          </w:divsChild>
        </w:div>
        <w:div w:id="953097645">
          <w:marLeft w:val="0"/>
          <w:marRight w:val="0"/>
          <w:marTop w:val="0"/>
          <w:marBottom w:val="0"/>
          <w:divBdr>
            <w:top w:val="none" w:sz="0" w:space="0" w:color="auto"/>
            <w:left w:val="none" w:sz="0" w:space="0" w:color="auto"/>
            <w:bottom w:val="none" w:sz="0" w:space="0" w:color="auto"/>
            <w:right w:val="none" w:sz="0" w:space="0" w:color="auto"/>
          </w:divBdr>
          <w:divsChild>
            <w:div w:id="19015651">
              <w:marLeft w:val="0"/>
              <w:marRight w:val="0"/>
              <w:marTop w:val="0"/>
              <w:marBottom w:val="0"/>
              <w:divBdr>
                <w:top w:val="none" w:sz="0" w:space="0" w:color="auto"/>
                <w:left w:val="none" w:sz="0" w:space="0" w:color="auto"/>
                <w:bottom w:val="none" w:sz="0" w:space="0" w:color="auto"/>
                <w:right w:val="none" w:sz="0" w:space="0" w:color="auto"/>
              </w:divBdr>
            </w:div>
          </w:divsChild>
        </w:div>
        <w:div w:id="953635125">
          <w:marLeft w:val="0"/>
          <w:marRight w:val="0"/>
          <w:marTop w:val="0"/>
          <w:marBottom w:val="0"/>
          <w:divBdr>
            <w:top w:val="none" w:sz="0" w:space="0" w:color="auto"/>
            <w:left w:val="none" w:sz="0" w:space="0" w:color="auto"/>
            <w:bottom w:val="none" w:sz="0" w:space="0" w:color="auto"/>
            <w:right w:val="none" w:sz="0" w:space="0" w:color="auto"/>
          </w:divBdr>
          <w:divsChild>
            <w:div w:id="411203727">
              <w:marLeft w:val="0"/>
              <w:marRight w:val="0"/>
              <w:marTop w:val="0"/>
              <w:marBottom w:val="0"/>
              <w:divBdr>
                <w:top w:val="none" w:sz="0" w:space="0" w:color="auto"/>
                <w:left w:val="none" w:sz="0" w:space="0" w:color="auto"/>
                <w:bottom w:val="none" w:sz="0" w:space="0" w:color="auto"/>
                <w:right w:val="none" w:sz="0" w:space="0" w:color="auto"/>
              </w:divBdr>
            </w:div>
          </w:divsChild>
        </w:div>
        <w:div w:id="954747124">
          <w:marLeft w:val="0"/>
          <w:marRight w:val="0"/>
          <w:marTop w:val="0"/>
          <w:marBottom w:val="0"/>
          <w:divBdr>
            <w:top w:val="none" w:sz="0" w:space="0" w:color="auto"/>
            <w:left w:val="none" w:sz="0" w:space="0" w:color="auto"/>
            <w:bottom w:val="none" w:sz="0" w:space="0" w:color="auto"/>
            <w:right w:val="none" w:sz="0" w:space="0" w:color="auto"/>
          </w:divBdr>
          <w:divsChild>
            <w:div w:id="1556163405">
              <w:marLeft w:val="0"/>
              <w:marRight w:val="0"/>
              <w:marTop w:val="0"/>
              <w:marBottom w:val="0"/>
              <w:divBdr>
                <w:top w:val="none" w:sz="0" w:space="0" w:color="auto"/>
                <w:left w:val="none" w:sz="0" w:space="0" w:color="auto"/>
                <w:bottom w:val="none" w:sz="0" w:space="0" w:color="auto"/>
                <w:right w:val="none" w:sz="0" w:space="0" w:color="auto"/>
              </w:divBdr>
            </w:div>
          </w:divsChild>
        </w:div>
        <w:div w:id="958530353">
          <w:marLeft w:val="0"/>
          <w:marRight w:val="0"/>
          <w:marTop w:val="0"/>
          <w:marBottom w:val="0"/>
          <w:divBdr>
            <w:top w:val="none" w:sz="0" w:space="0" w:color="auto"/>
            <w:left w:val="none" w:sz="0" w:space="0" w:color="auto"/>
            <w:bottom w:val="none" w:sz="0" w:space="0" w:color="auto"/>
            <w:right w:val="none" w:sz="0" w:space="0" w:color="auto"/>
          </w:divBdr>
          <w:divsChild>
            <w:div w:id="1375157547">
              <w:marLeft w:val="0"/>
              <w:marRight w:val="0"/>
              <w:marTop w:val="0"/>
              <w:marBottom w:val="0"/>
              <w:divBdr>
                <w:top w:val="none" w:sz="0" w:space="0" w:color="auto"/>
                <w:left w:val="none" w:sz="0" w:space="0" w:color="auto"/>
                <w:bottom w:val="none" w:sz="0" w:space="0" w:color="auto"/>
                <w:right w:val="none" w:sz="0" w:space="0" w:color="auto"/>
              </w:divBdr>
            </w:div>
          </w:divsChild>
        </w:div>
        <w:div w:id="959459198">
          <w:marLeft w:val="0"/>
          <w:marRight w:val="0"/>
          <w:marTop w:val="0"/>
          <w:marBottom w:val="0"/>
          <w:divBdr>
            <w:top w:val="none" w:sz="0" w:space="0" w:color="auto"/>
            <w:left w:val="none" w:sz="0" w:space="0" w:color="auto"/>
            <w:bottom w:val="none" w:sz="0" w:space="0" w:color="auto"/>
            <w:right w:val="none" w:sz="0" w:space="0" w:color="auto"/>
          </w:divBdr>
          <w:divsChild>
            <w:div w:id="1157264770">
              <w:marLeft w:val="0"/>
              <w:marRight w:val="0"/>
              <w:marTop w:val="0"/>
              <w:marBottom w:val="0"/>
              <w:divBdr>
                <w:top w:val="none" w:sz="0" w:space="0" w:color="auto"/>
                <w:left w:val="none" w:sz="0" w:space="0" w:color="auto"/>
                <w:bottom w:val="none" w:sz="0" w:space="0" w:color="auto"/>
                <w:right w:val="none" w:sz="0" w:space="0" w:color="auto"/>
              </w:divBdr>
            </w:div>
          </w:divsChild>
        </w:div>
        <w:div w:id="960839030">
          <w:marLeft w:val="0"/>
          <w:marRight w:val="0"/>
          <w:marTop w:val="0"/>
          <w:marBottom w:val="0"/>
          <w:divBdr>
            <w:top w:val="none" w:sz="0" w:space="0" w:color="auto"/>
            <w:left w:val="none" w:sz="0" w:space="0" w:color="auto"/>
            <w:bottom w:val="none" w:sz="0" w:space="0" w:color="auto"/>
            <w:right w:val="none" w:sz="0" w:space="0" w:color="auto"/>
          </w:divBdr>
          <w:divsChild>
            <w:div w:id="1134637811">
              <w:marLeft w:val="0"/>
              <w:marRight w:val="0"/>
              <w:marTop w:val="0"/>
              <w:marBottom w:val="0"/>
              <w:divBdr>
                <w:top w:val="none" w:sz="0" w:space="0" w:color="auto"/>
                <w:left w:val="none" w:sz="0" w:space="0" w:color="auto"/>
                <w:bottom w:val="none" w:sz="0" w:space="0" w:color="auto"/>
                <w:right w:val="none" w:sz="0" w:space="0" w:color="auto"/>
              </w:divBdr>
            </w:div>
          </w:divsChild>
        </w:div>
        <w:div w:id="961807542">
          <w:marLeft w:val="0"/>
          <w:marRight w:val="0"/>
          <w:marTop w:val="0"/>
          <w:marBottom w:val="0"/>
          <w:divBdr>
            <w:top w:val="none" w:sz="0" w:space="0" w:color="auto"/>
            <w:left w:val="none" w:sz="0" w:space="0" w:color="auto"/>
            <w:bottom w:val="none" w:sz="0" w:space="0" w:color="auto"/>
            <w:right w:val="none" w:sz="0" w:space="0" w:color="auto"/>
          </w:divBdr>
          <w:divsChild>
            <w:div w:id="437918907">
              <w:marLeft w:val="0"/>
              <w:marRight w:val="0"/>
              <w:marTop w:val="0"/>
              <w:marBottom w:val="0"/>
              <w:divBdr>
                <w:top w:val="none" w:sz="0" w:space="0" w:color="auto"/>
                <w:left w:val="none" w:sz="0" w:space="0" w:color="auto"/>
                <w:bottom w:val="none" w:sz="0" w:space="0" w:color="auto"/>
                <w:right w:val="none" w:sz="0" w:space="0" w:color="auto"/>
              </w:divBdr>
            </w:div>
          </w:divsChild>
        </w:div>
        <w:div w:id="963578735">
          <w:marLeft w:val="0"/>
          <w:marRight w:val="0"/>
          <w:marTop w:val="0"/>
          <w:marBottom w:val="0"/>
          <w:divBdr>
            <w:top w:val="none" w:sz="0" w:space="0" w:color="auto"/>
            <w:left w:val="none" w:sz="0" w:space="0" w:color="auto"/>
            <w:bottom w:val="none" w:sz="0" w:space="0" w:color="auto"/>
            <w:right w:val="none" w:sz="0" w:space="0" w:color="auto"/>
          </w:divBdr>
          <w:divsChild>
            <w:div w:id="1743790421">
              <w:marLeft w:val="0"/>
              <w:marRight w:val="0"/>
              <w:marTop w:val="0"/>
              <w:marBottom w:val="0"/>
              <w:divBdr>
                <w:top w:val="none" w:sz="0" w:space="0" w:color="auto"/>
                <w:left w:val="none" w:sz="0" w:space="0" w:color="auto"/>
                <w:bottom w:val="none" w:sz="0" w:space="0" w:color="auto"/>
                <w:right w:val="none" w:sz="0" w:space="0" w:color="auto"/>
              </w:divBdr>
            </w:div>
          </w:divsChild>
        </w:div>
        <w:div w:id="963580058">
          <w:marLeft w:val="0"/>
          <w:marRight w:val="0"/>
          <w:marTop w:val="0"/>
          <w:marBottom w:val="0"/>
          <w:divBdr>
            <w:top w:val="none" w:sz="0" w:space="0" w:color="auto"/>
            <w:left w:val="none" w:sz="0" w:space="0" w:color="auto"/>
            <w:bottom w:val="none" w:sz="0" w:space="0" w:color="auto"/>
            <w:right w:val="none" w:sz="0" w:space="0" w:color="auto"/>
          </w:divBdr>
          <w:divsChild>
            <w:div w:id="746614680">
              <w:marLeft w:val="0"/>
              <w:marRight w:val="0"/>
              <w:marTop w:val="0"/>
              <w:marBottom w:val="0"/>
              <w:divBdr>
                <w:top w:val="none" w:sz="0" w:space="0" w:color="auto"/>
                <w:left w:val="none" w:sz="0" w:space="0" w:color="auto"/>
                <w:bottom w:val="none" w:sz="0" w:space="0" w:color="auto"/>
                <w:right w:val="none" w:sz="0" w:space="0" w:color="auto"/>
              </w:divBdr>
            </w:div>
          </w:divsChild>
        </w:div>
        <w:div w:id="963846434">
          <w:marLeft w:val="0"/>
          <w:marRight w:val="0"/>
          <w:marTop w:val="0"/>
          <w:marBottom w:val="0"/>
          <w:divBdr>
            <w:top w:val="none" w:sz="0" w:space="0" w:color="auto"/>
            <w:left w:val="none" w:sz="0" w:space="0" w:color="auto"/>
            <w:bottom w:val="none" w:sz="0" w:space="0" w:color="auto"/>
            <w:right w:val="none" w:sz="0" w:space="0" w:color="auto"/>
          </w:divBdr>
          <w:divsChild>
            <w:div w:id="1419712742">
              <w:marLeft w:val="0"/>
              <w:marRight w:val="0"/>
              <w:marTop w:val="0"/>
              <w:marBottom w:val="0"/>
              <w:divBdr>
                <w:top w:val="none" w:sz="0" w:space="0" w:color="auto"/>
                <w:left w:val="none" w:sz="0" w:space="0" w:color="auto"/>
                <w:bottom w:val="none" w:sz="0" w:space="0" w:color="auto"/>
                <w:right w:val="none" w:sz="0" w:space="0" w:color="auto"/>
              </w:divBdr>
            </w:div>
          </w:divsChild>
        </w:div>
        <w:div w:id="967510551">
          <w:marLeft w:val="0"/>
          <w:marRight w:val="0"/>
          <w:marTop w:val="0"/>
          <w:marBottom w:val="0"/>
          <w:divBdr>
            <w:top w:val="none" w:sz="0" w:space="0" w:color="auto"/>
            <w:left w:val="none" w:sz="0" w:space="0" w:color="auto"/>
            <w:bottom w:val="none" w:sz="0" w:space="0" w:color="auto"/>
            <w:right w:val="none" w:sz="0" w:space="0" w:color="auto"/>
          </w:divBdr>
          <w:divsChild>
            <w:div w:id="207029937">
              <w:marLeft w:val="0"/>
              <w:marRight w:val="0"/>
              <w:marTop w:val="0"/>
              <w:marBottom w:val="0"/>
              <w:divBdr>
                <w:top w:val="none" w:sz="0" w:space="0" w:color="auto"/>
                <w:left w:val="none" w:sz="0" w:space="0" w:color="auto"/>
                <w:bottom w:val="none" w:sz="0" w:space="0" w:color="auto"/>
                <w:right w:val="none" w:sz="0" w:space="0" w:color="auto"/>
              </w:divBdr>
            </w:div>
          </w:divsChild>
        </w:div>
        <w:div w:id="967778575">
          <w:marLeft w:val="0"/>
          <w:marRight w:val="0"/>
          <w:marTop w:val="0"/>
          <w:marBottom w:val="0"/>
          <w:divBdr>
            <w:top w:val="none" w:sz="0" w:space="0" w:color="auto"/>
            <w:left w:val="none" w:sz="0" w:space="0" w:color="auto"/>
            <w:bottom w:val="none" w:sz="0" w:space="0" w:color="auto"/>
            <w:right w:val="none" w:sz="0" w:space="0" w:color="auto"/>
          </w:divBdr>
          <w:divsChild>
            <w:div w:id="1414475631">
              <w:marLeft w:val="0"/>
              <w:marRight w:val="0"/>
              <w:marTop w:val="0"/>
              <w:marBottom w:val="0"/>
              <w:divBdr>
                <w:top w:val="none" w:sz="0" w:space="0" w:color="auto"/>
                <w:left w:val="none" w:sz="0" w:space="0" w:color="auto"/>
                <w:bottom w:val="none" w:sz="0" w:space="0" w:color="auto"/>
                <w:right w:val="none" w:sz="0" w:space="0" w:color="auto"/>
              </w:divBdr>
            </w:div>
          </w:divsChild>
        </w:div>
        <w:div w:id="968586514">
          <w:marLeft w:val="0"/>
          <w:marRight w:val="0"/>
          <w:marTop w:val="0"/>
          <w:marBottom w:val="0"/>
          <w:divBdr>
            <w:top w:val="none" w:sz="0" w:space="0" w:color="auto"/>
            <w:left w:val="none" w:sz="0" w:space="0" w:color="auto"/>
            <w:bottom w:val="none" w:sz="0" w:space="0" w:color="auto"/>
            <w:right w:val="none" w:sz="0" w:space="0" w:color="auto"/>
          </w:divBdr>
          <w:divsChild>
            <w:div w:id="1163010972">
              <w:marLeft w:val="0"/>
              <w:marRight w:val="0"/>
              <w:marTop w:val="0"/>
              <w:marBottom w:val="0"/>
              <w:divBdr>
                <w:top w:val="none" w:sz="0" w:space="0" w:color="auto"/>
                <w:left w:val="none" w:sz="0" w:space="0" w:color="auto"/>
                <w:bottom w:val="none" w:sz="0" w:space="0" w:color="auto"/>
                <w:right w:val="none" w:sz="0" w:space="0" w:color="auto"/>
              </w:divBdr>
            </w:div>
          </w:divsChild>
        </w:div>
        <w:div w:id="968629410">
          <w:marLeft w:val="0"/>
          <w:marRight w:val="0"/>
          <w:marTop w:val="0"/>
          <w:marBottom w:val="0"/>
          <w:divBdr>
            <w:top w:val="none" w:sz="0" w:space="0" w:color="auto"/>
            <w:left w:val="none" w:sz="0" w:space="0" w:color="auto"/>
            <w:bottom w:val="none" w:sz="0" w:space="0" w:color="auto"/>
            <w:right w:val="none" w:sz="0" w:space="0" w:color="auto"/>
          </w:divBdr>
          <w:divsChild>
            <w:div w:id="445389664">
              <w:marLeft w:val="0"/>
              <w:marRight w:val="0"/>
              <w:marTop w:val="0"/>
              <w:marBottom w:val="0"/>
              <w:divBdr>
                <w:top w:val="none" w:sz="0" w:space="0" w:color="auto"/>
                <w:left w:val="none" w:sz="0" w:space="0" w:color="auto"/>
                <w:bottom w:val="none" w:sz="0" w:space="0" w:color="auto"/>
                <w:right w:val="none" w:sz="0" w:space="0" w:color="auto"/>
              </w:divBdr>
            </w:div>
          </w:divsChild>
        </w:div>
        <w:div w:id="969629426">
          <w:marLeft w:val="0"/>
          <w:marRight w:val="0"/>
          <w:marTop w:val="0"/>
          <w:marBottom w:val="0"/>
          <w:divBdr>
            <w:top w:val="none" w:sz="0" w:space="0" w:color="auto"/>
            <w:left w:val="none" w:sz="0" w:space="0" w:color="auto"/>
            <w:bottom w:val="none" w:sz="0" w:space="0" w:color="auto"/>
            <w:right w:val="none" w:sz="0" w:space="0" w:color="auto"/>
          </w:divBdr>
          <w:divsChild>
            <w:div w:id="927424410">
              <w:marLeft w:val="0"/>
              <w:marRight w:val="0"/>
              <w:marTop w:val="0"/>
              <w:marBottom w:val="0"/>
              <w:divBdr>
                <w:top w:val="none" w:sz="0" w:space="0" w:color="auto"/>
                <w:left w:val="none" w:sz="0" w:space="0" w:color="auto"/>
                <w:bottom w:val="none" w:sz="0" w:space="0" w:color="auto"/>
                <w:right w:val="none" w:sz="0" w:space="0" w:color="auto"/>
              </w:divBdr>
            </w:div>
          </w:divsChild>
        </w:div>
        <w:div w:id="971133304">
          <w:marLeft w:val="0"/>
          <w:marRight w:val="0"/>
          <w:marTop w:val="0"/>
          <w:marBottom w:val="0"/>
          <w:divBdr>
            <w:top w:val="none" w:sz="0" w:space="0" w:color="auto"/>
            <w:left w:val="none" w:sz="0" w:space="0" w:color="auto"/>
            <w:bottom w:val="none" w:sz="0" w:space="0" w:color="auto"/>
            <w:right w:val="none" w:sz="0" w:space="0" w:color="auto"/>
          </w:divBdr>
          <w:divsChild>
            <w:div w:id="1595699149">
              <w:marLeft w:val="0"/>
              <w:marRight w:val="0"/>
              <w:marTop w:val="0"/>
              <w:marBottom w:val="0"/>
              <w:divBdr>
                <w:top w:val="none" w:sz="0" w:space="0" w:color="auto"/>
                <w:left w:val="none" w:sz="0" w:space="0" w:color="auto"/>
                <w:bottom w:val="none" w:sz="0" w:space="0" w:color="auto"/>
                <w:right w:val="none" w:sz="0" w:space="0" w:color="auto"/>
              </w:divBdr>
            </w:div>
          </w:divsChild>
        </w:div>
        <w:div w:id="971667294">
          <w:marLeft w:val="0"/>
          <w:marRight w:val="0"/>
          <w:marTop w:val="0"/>
          <w:marBottom w:val="0"/>
          <w:divBdr>
            <w:top w:val="none" w:sz="0" w:space="0" w:color="auto"/>
            <w:left w:val="none" w:sz="0" w:space="0" w:color="auto"/>
            <w:bottom w:val="none" w:sz="0" w:space="0" w:color="auto"/>
            <w:right w:val="none" w:sz="0" w:space="0" w:color="auto"/>
          </w:divBdr>
          <w:divsChild>
            <w:div w:id="1951425027">
              <w:marLeft w:val="0"/>
              <w:marRight w:val="0"/>
              <w:marTop w:val="0"/>
              <w:marBottom w:val="0"/>
              <w:divBdr>
                <w:top w:val="none" w:sz="0" w:space="0" w:color="auto"/>
                <w:left w:val="none" w:sz="0" w:space="0" w:color="auto"/>
                <w:bottom w:val="none" w:sz="0" w:space="0" w:color="auto"/>
                <w:right w:val="none" w:sz="0" w:space="0" w:color="auto"/>
              </w:divBdr>
            </w:div>
          </w:divsChild>
        </w:div>
        <w:div w:id="972834834">
          <w:marLeft w:val="0"/>
          <w:marRight w:val="0"/>
          <w:marTop w:val="0"/>
          <w:marBottom w:val="0"/>
          <w:divBdr>
            <w:top w:val="none" w:sz="0" w:space="0" w:color="auto"/>
            <w:left w:val="none" w:sz="0" w:space="0" w:color="auto"/>
            <w:bottom w:val="none" w:sz="0" w:space="0" w:color="auto"/>
            <w:right w:val="none" w:sz="0" w:space="0" w:color="auto"/>
          </w:divBdr>
          <w:divsChild>
            <w:div w:id="1779331472">
              <w:marLeft w:val="0"/>
              <w:marRight w:val="0"/>
              <w:marTop w:val="0"/>
              <w:marBottom w:val="0"/>
              <w:divBdr>
                <w:top w:val="none" w:sz="0" w:space="0" w:color="auto"/>
                <w:left w:val="none" w:sz="0" w:space="0" w:color="auto"/>
                <w:bottom w:val="none" w:sz="0" w:space="0" w:color="auto"/>
                <w:right w:val="none" w:sz="0" w:space="0" w:color="auto"/>
              </w:divBdr>
            </w:div>
          </w:divsChild>
        </w:div>
        <w:div w:id="974143344">
          <w:marLeft w:val="0"/>
          <w:marRight w:val="0"/>
          <w:marTop w:val="0"/>
          <w:marBottom w:val="0"/>
          <w:divBdr>
            <w:top w:val="none" w:sz="0" w:space="0" w:color="auto"/>
            <w:left w:val="none" w:sz="0" w:space="0" w:color="auto"/>
            <w:bottom w:val="none" w:sz="0" w:space="0" w:color="auto"/>
            <w:right w:val="none" w:sz="0" w:space="0" w:color="auto"/>
          </w:divBdr>
          <w:divsChild>
            <w:div w:id="449668848">
              <w:marLeft w:val="0"/>
              <w:marRight w:val="0"/>
              <w:marTop w:val="0"/>
              <w:marBottom w:val="0"/>
              <w:divBdr>
                <w:top w:val="none" w:sz="0" w:space="0" w:color="auto"/>
                <w:left w:val="none" w:sz="0" w:space="0" w:color="auto"/>
                <w:bottom w:val="none" w:sz="0" w:space="0" w:color="auto"/>
                <w:right w:val="none" w:sz="0" w:space="0" w:color="auto"/>
              </w:divBdr>
            </w:div>
          </w:divsChild>
        </w:div>
        <w:div w:id="974792299">
          <w:marLeft w:val="0"/>
          <w:marRight w:val="0"/>
          <w:marTop w:val="0"/>
          <w:marBottom w:val="0"/>
          <w:divBdr>
            <w:top w:val="none" w:sz="0" w:space="0" w:color="auto"/>
            <w:left w:val="none" w:sz="0" w:space="0" w:color="auto"/>
            <w:bottom w:val="none" w:sz="0" w:space="0" w:color="auto"/>
            <w:right w:val="none" w:sz="0" w:space="0" w:color="auto"/>
          </w:divBdr>
          <w:divsChild>
            <w:div w:id="1121261638">
              <w:marLeft w:val="0"/>
              <w:marRight w:val="0"/>
              <w:marTop w:val="0"/>
              <w:marBottom w:val="0"/>
              <w:divBdr>
                <w:top w:val="none" w:sz="0" w:space="0" w:color="auto"/>
                <w:left w:val="none" w:sz="0" w:space="0" w:color="auto"/>
                <w:bottom w:val="none" w:sz="0" w:space="0" w:color="auto"/>
                <w:right w:val="none" w:sz="0" w:space="0" w:color="auto"/>
              </w:divBdr>
            </w:div>
          </w:divsChild>
        </w:div>
        <w:div w:id="981689745">
          <w:marLeft w:val="0"/>
          <w:marRight w:val="0"/>
          <w:marTop w:val="0"/>
          <w:marBottom w:val="0"/>
          <w:divBdr>
            <w:top w:val="none" w:sz="0" w:space="0" w:color="auto"/>
            <w:left w:val="none" w:sz="0" w:space="0" w:color="auto"/>
            <w:bottom w:val="none" w:sz="0" w:space="0" w:color="auto"/>
            <w:right w:val="none" w:sz="0" w:space="0" w:color="auto"/>
          </w:divBdr>
          <w:divsChild>
            <w:div w:id="1813670144">
              <w:marLeft w:val="0"/>
              <w:marRight w:val="0"/>
              <w:marTop w:val="0"/>
              <w:marBottom w:val="0"/>
              <w:divBdr>
                <w:top w:val="none" w:sz="0" w:space="0" w:color="auto"/>
                <w:left w:val="none" w:sz="0" w:space="0" w:color="auto"/>
                <w:bottom w:val="none" w:sz="0" w:space="0" w:color="auto"/>
                <w:right w:val="none" w:sz="0" w:space="0" w:color="auto"/>
              </w:divBdr>
            </w:div>
          </w:divsChild>
        </w:div>
        <w:div w:id="983897209">
          <w:marLeft w:val="0"/>
          <w:marRight w:val="0"/>
          <w:marTop w:val="0"/>
          <w:marBottom w:val="0"/>
          <w:divBdr>
            <w:top w:val="none" w:sz="0" w:space="0" w:color="auto"/>
            <w:left w:val="none" w:sz="0" w:space="0" w:color="auto"/>
            <w:bottom w:val="none" w:sz="0" w:space="0" w:color="auto"/>
            <w:right w:val="none" w:sz="0" w:space="0" w:color="auto"/>
          </w:divBdr>
          <w:divsChild>
            <w:div w:id="440805337">
              <w:marLeft w:val="0"/>
              <w:marRight w:val="0"/>
              <w:marTop w:val="0"/>
              <w:marBottom w:val="0"/>
              <w:divBdr>
                <w:top w:val="none" w:sz="0" w:space="0" w:color="auto"/>
                <w:left w:val="none" w:sz="0" w:space="0" w:color="auto"/>
                <w:bottom w:val="none" w:sz="0" w:space="0" w:color="auto"/>
                <w:right w:val="none" w:sz="0" w:space="0" w:color="auto"/>
              </w:divBdr>
            </w:div>
          </w:divsChild>
        </w:div>
        <w:div w:id="985360018">
          <w:marLeft w:val="0"/>
          <w:marRight w:val="0"/>
          <w:marTop w:val="0"/>
          <w:marBottom w:val="0"/>
          <w:divBdr>
            <w:top w:val="none" w:sz="0" w:space="0" w:color="auto"/>
            <w:left w:val="none" w:sz="0" w:space="0" w:color="auto"/>
            <w:bottom w:val="none" w:sz="0" w:space="0" w:color="auto"/>
            <w:right w:val="none" w:sz="0" w:space="0" w:color="auto"/>
          </w:divBdr>
          <w:divsChild>
            <w:div w:id="1475874068">
              <w:marLeft w:val="0"/>
              <w:marRight w:val="0"/>
              <w:marTop w:val="0"/>
              <w:marBottom w:val="0"/>
              <w:divBdr>
                <w:top w:val="none" w:sz="0" w:space="0" w:color="auto"/>
                <w:left w:val="none" w:sz="0" w:space="0" w:color="auto"/>
                <w:bottom w:val="none" w:sz="0" w:space="0" w:color="auto"/>
                <w:right w:val="none" w:sz="0" w:space="0" w:color="auto"/>
              </w:divBdr>
            </w:div>
          </w:divsChild>
        </w:div>
        <w:div w:id="986588095">
          <w:marLeft w:val="0"/>
          <w:marRight w:val="0"/>
          <w:marTop w:val="0"/>
          <w:marBottom w:val="0"/>
          <w:divBdr>
            <w:top w:val="none" w:sz="0" w:space="0" w:color="auto"/>
            <w:left w:val="none" w:sz="0" w:space="0" w:color="auto"/>
            <w:bottom w:val="none" w:sz="0" w:space="0" w:color="auto"/>
            <w:right w:val="none" w:sz="0" w:space="0" w:color="auto"/>
          </w:divBdr>
          <w:divsChild>
            <w:div w:id="1015155227">
              <w:marLeft w:val="0"/>
              <w:marRight w:val="0"/>
              <w:marTop w:val="0"/>
              <w:marBottom w:val="0"/>
              <w:divBdr>
                <w:top w:val="none" w:sz="0" w:space="0" w:color="auto"/>
                <w:left w:val="none" w:sz="0" w:space="0" w:color="auto"/>
                <w:bottom w:val="none" w:sz="0" w:space="0" w:color="auto"/>
                <w:right w:val="none" w:sz="0" w:space="0" w:color="auto"/>
              </w:divBdr>
            </w:div>
          </w:divsChild>
        </w:div>
        <w:div w:id="988050374">
          <w:marLeft w:val="0"/>
          <w:marRight w:val="0"/>
          <w:marTop w:val="0"/>
          <w:marBottom w:val="0"/>
          <w:divBdr>
            <w:top w:val="none" w:sz="0" w:space="0" w:color="auto"/>
            <w:left w:val="none" w:sz="0" w:space="0" w:color="auto"/>
            <w:bottom w:val="none" w:sz="0" w:space="0" w:color="auto"/>
            <w:right w:val="none" w:sz="0" w:space="0" w:color="auto"/>
          </w:divBdr>
          <w:divsChild>
            <w:div w:id="1501892534">
              <w:marLeft w:val="0"/>
              <w:marRight w:val="0"/>
              <w:marTop w:val="0"/>
              <w:marBottom w:val="0"/>
              <w:divBdr>
                <w:top w:val="none" w:sz="0" w:space="0" w:color="auto"/>
                <w:left w:val="none" w:sz="0" w:space="0" w:color="auto"/>
                <w:bottom w:val="none" w:sz="0" w:space="0" w:color="auto"/>
                <w:right w:val="none" w:sz="0" w:space="0" w:color="auto"/>
              </w:divBdr>
            </w:div>
          </w:divsChild>
        </w:div>
        <w:div w:id="990595462">
          <w:marLeft w:val="0"/>
          <w:marRight w:val="0"/>
          <w:marTop w:val="0"/>
          <w:marBottom w:val="0"/>
          <w:divBdr>
            <w:top w:val="none" w:sz="0" w:space="0" w:color="auto"/>
            <w:left w:val="none" w:sz="0" w:space="0" w:color="auto"/>
            <w:bottom w:val="none" w:sz="0" w:space="0" w:color="auto"/>
            <w:right w:val="none" w:sz="0" w:space="0" w:color="auto"/>
          </w:divBdr>
          <w:divsChild>
            <w:div w:id="1705594874">
              <w:marLeft w:val="0"/>
              <w:marRight w:val="0"/>
              <w:marTop w:val="0"/>
              <w:marBottom w:val="0"/>
              <w:divBdr>
                <w:top w:val="none" w:sz="0" w:space="0" w:color="auto"/>
                <w:left w:val="none" w:sz="0" w:space="0" w:color="auto"/>
                <w:bottom w:val="none" w:sz="0" w:space="0" w:color="auto"/>
                <w:right w:val="none" w:sz="0" w:space="0" w:color="auto"/>
              </w:divBdr>
            </w:div>
          </w:divsChild>
        </w:div>
        <w:div w:id="994264870">
          <w:marLeft w:val="0"/>
          <w:marRight w:val="0"/>
          <w:marTop w:val="0"/>
          <w:marBottom w:val="0"/>
          <w:divBdr>
            <w:top w:val="none" w:sz="0" w:space="0" w:color="auto"/>
            <w:left w:val="none" w:sz="0" w:space="0" w:color="auto"/>
            <w:bottom w:val="none" w:sz="0" w:space="0" w:color="auto"/>
            <w:right w:val="none" w:sz="0" w:space="0" w:color="auto"/>
          </w:divBdr>
          <w:divsChild>
            <w:div w:id="2140418710">
              <w:marLeft w:val="0"/>
              <w:marRight w:val="0"/>
              <w:marTop w:val="0"/>
              <w:marBottom w:val="0"/>
              <w:divBdr>
                <w:top w:val="none" w:sz="0" w:space="0" w:color="auto"/>
                <w:left w:val="none" w:sz="0" w:space="0" w:color="auto"/>
                <w:bottom w:val="none" w:sz="0" w:space="0" w:color="auto"/>
                <w:right w:val="none" w:sz="0" w:space="0" w:color="auto"/>
              </w:divBdr>
            </w:div>
          </w:divsChild>
        </w:div>
        <w:div w:id="995570968">
          <w:marLeft w:val="0"/>
          <w:marRight w:val="0"/>
          <w:marTop w:val="0"/>
          <w:marBottom w:val="0"/>
          <w:divBdr>
            <w:top w:val="none" w:sz="0" w:space="0" w:color="auto"/>
            <w:left w:val="none" w:sz="0" w:space="0" w:color="auto"/>
            <w:bottom w:val="none" w:sz="0" w:space="0" w:color="auto"/>
            <w:right w:val="none" w:sz="0" w:space="0" w:color="auto"/>
          </w:divBdr>
          <w:divsChild>
            <w:div w:id="991371154">
              <w:marLeft w:val="0"/>
              <w:marRight w:val="0"/>
              <w:marTop w:val="0"/>
              <w:marBottom w:val="0"/>
              <w:divBdr>
                <w:top w:val="none" w:sz="0" w:space="0" w:color="auto"/>
                <w:left w:val="none" w:sz="0" w:space="0" w:color="auto"/>
                <w:bottom w:val="none" w:sz="0" w:space="0" w:color="auto"/>
                <w:right w:val="none" w:sz="0" w:space="0" w:color="auto"/>
              </w:divBdr>
            </w:div>
          </w:divsChild>
        </w:div>
        <w:div w:id="997684756">
          <w:marLeft w:val="0"/>
          <w:marRight w:val="0"/>
          <w:marTop w:val="0"/>
          <w:marBottom w:val="0"/>
          <w:divBdr>
            <w:top w:val="none" w:sz="0" w:space="0" w:color="auto"/>
            <w:left w:val="none" w:sz="0" w:space="0" w:color="auto"/>
            <w:bottom w:val="none" w:sz="0" w:space="0" w:color="auto"/>
            <w:right w:val="none" w:sz="0" w:space="0" w:color="auto"/>
          </w:divBdr>
          <w:divsChild>
            <w:div w:id="1802767309">
              <w:marLeft w:val="0"/>
              <w:marRight w:val="0"/>
              <w:marTop w:val="0"/>
              <w:marBottom w:val="0"/>
              <w:divBdr>
                <w:top w:val="none" w:sz="0" w:space="0" w:color="auto"/>
                <w:left w:val="none" w:sz="0" w:space="0" w:color="auto"/>
                <w:bottom w:val="none" w:sz="0" w:space="0" w:color="auto"/>
                <w:right w:val="none" w:sz="0" w:space="0" w:color="auto"/>
              </w:divBdr>
            </w:div>
          </w:divsChild>
        </w:div>
        <w:div w:id="999386609">
          <w:marLeft w:val="0"/>
          <w:marRight w:val="0"/>
          <w:marTop w:val="0"/>
          <w:marBottom w:val="0"/>
          <w:divBdr>
            <w:top w:val="none" w:sz="0" w:space="0" w:color="auto"/>
            <w:left w:val="none" w:sz="0" w:space="0" w:color="auto"/>
            <w:bottom w:val="none" w:sz="0" w:space="0" w:color="auto"/>
            <w:right w:val="none" w:sz="0" w:space="0" w:color="auto"/>
          </w:divBdr>
          <w:divsChild>
            <w:div w:id="1339692946">
              <w:marLeft w:val="0"/>
              <w:marRight w:val="0"/>
              <w:marTop w:val="0"/>
              <w:marBottom w:val="0"/>
              <w:divBdr>
                <w:top w:val="none" w:sz="0" w:space="0" w:color="auto"/>
                <w:left w:val="none" w:sz="0" w:space="0" w:color="auto"/>
                <w:bottom w:val="none" w:sz="0" w:space="0" w:color="auto"/>
                <w:right w:val="none" w:sz="0" w:space="0" w:color="auto"/>
              </w:divBdr>
            </w:div>
          </w:divsChild>
        </w:div>
        <w:div w:id="999501476">
          <w:marLeft w:val="0"/>
          <w:marRight w:val="0"/>
          <w:marTop w:val="0"/>
          <w:marBottom w:val="0"/>
          <w:divBdr>
            <w:top w:val="none" w:sz="0" w:space="0" w:color="auto"/>
            <w:left w:val="none" w:sz="0" w:space="0" w:color="auto"/>
            <w:bottom w:val="none" w:sz="0" w:space="0" w:color="auto"/>
            <w:right w:val="none" w:sz="0" w:space="0" w:color="auto"/>
          </w:divBdr>
          <w:divsChild>
            <w:div w:id="506989620">
              <w:marLeft w:val="0"/>
              <w:marRight w:val="0"/>
              <w:marTop w:val="0"/>
              <w:marBottom w:val="0"/>
              <w:divBdr>
                <w:top w:val="none" w:sz="0" w:space="0" w:color="auto"/>
                <w:left w:val="none" w:sz="0" w:space="0" w:color="auto"/>
                <w:bottom w:val="none" w:sz="0" w:space="0" w:color="auto"/>
                <w:right w:val="none" w:sz="0" w:space="0" w:color="auto"/>
              </w:divBdr>
            </w:div>
          </w:divsChild>
        </w:div>
        <w:div w:id="1000352724">
          <w:marLeft w:val="0"/>
          <w:marRight w:val="0"/>
          <w:marTop w:val="0"/>
          <w:marBottom w:val="0"/>
          <w:divBdr>
            <w:top w:val="none" w:sz="0" w:space="0" w:color="auto"/>
            <w:left w:val="none" w:sz="0" w:space="0" w:color="auto"/>
            <w:bottom w:val="none" w:sz="0" w:space="0" w:color="auto"/>
            <w:right w:val="none" w:sz="0" w:space="0" w:color="auto"/>
          </w:divBdr>
          <w:divsChild>
            <w:div w:id="3359413">
              <w:marLeft w:val="0"/>
              <w:marRight w:val="0"/>
              <w:marTop w:val="0"/>
              <w:marBottom w:val="0"/>
              <w:divBdr>
                <w:top w:val="none" w:sz="0" w:space="0" w:color="auto"/>
                <w:left w:val="none" w:sz="0" w:space="0" w:color="auto"/>
                <w:bottom w:val="none" w:sz="0" w:space="0" w:color="auto"/>
                <w:right w:val="none" w:sz="0" w:space="0" w:color="auto"/>
              </w:divBdr>
            </w:div>
          </w:divsChild>
        </w:div>
        <w:div w:id="1002204083">
          <w:marLeft w:val="0"/>
          <w:marRight w:val="0"/>
          <w:marTop w:val="0"/>
          <w:marBottom w:val="0"/>
          <w:divBdr>
            <w:top w:val="none" w:sz="0" w:space="0" w:color="auto"/>
            <w:left w:val="none" w:sz="0" w:space="0" w:color="auto"/>
            <w:bottom w:val="none" w:sz="0" w:space="0" w:color="auto"/>
            <w:right w:val="none" w:sz="0" w:space="0" w:color="auto"/>
          </w:divBdr>
          <w:divsChild>
            <w:div w:id="1089892908">
              <w:marLeft w:val="0"/>
              <w:marRight w:val="0"/>
              <w:marTop w:val="0"/>
              <w:marBottom w:val="0"/>
              <w:divBdr>
                <w:top w:val="none" w:sz="0" w:space="0" w:color="auto"/>
                <w:left w:val="none" w:sz="0" w:space="0" w:color="auto"/>
                <w:bottom w:val="none" w:sz="0" w:space="0" w:color="auto"/>
                <w:right w:val="none" w:sz="0" w:space="0" w:color="auto"/>
              </w:divBdr>
            </w:div>
          </w:divsChild>
        </w:div>
        <w:div w:id="1002316701">
          <w:marLeft w:val="0"/>
          <w:marRight w:val="0"/>
          <w:marTop w:val="0"/>
          <w:marBottom w:val="0"/>
          <w:divBdr>
            <w:top w:val="none" w:sz="0" w:space="0" w:color="auto"/>
            <w:left w:val="none" w:sz="0" w:space="0" w:color="auto"/>
            <w:bottom w:val="none" w:sz="0" w:space="0" w:color="auto"/>
            <w:right w:val="none" w:sz="0" w:space="0" w:color="auto"/>
          </w:divBdr>
          <w:divsChild>
            <w:div w:id="1616251643">
              <w:marLeft w:val="0"/>
              <w:marRight w:val="0"/>
              <w:marTop w:val="0"/>
              <w:marBottom w:val="0"/>
              <w:divBdr>
                <w:top w:val="none" w:sz="0" w:space="0" w:color="auto"/>
                <w:left w:val="none" w:sz="0" w:space="0" w:color="auto"/>
                <w:bottom w:val="none" w:sz="0" w:space="0" w:color="auto"/>
                <w:right w:val="none" w:sz="0" w:space="0" w:color="auto"/>
              </w:divBdr>
            </w:div>
          </w:divsChild>
        </w:div>
        <w:div w:id="1002855590">
          <w:marLeft w:val="0"/>
          <w:marRight w:val="0"/>
          <w:marTop w:val="0"/>
          <w:marBottom w:val="0"/>
          <w:divBdr>
            <w:top w:val="none" w:sz="0" w:space="0" w:color="auto"/>
            <w:left w:val="none" w:sz="0" w:space="0" w:color="auto"/>
            <w:bottom w:val="none" w:sz="0" w:space="0" w:color="auto"/>
            <w:right w:val="none" w:sz="0" w:space="0" w:color="auto"/>
          </w:divBdr>
          <w:divsChild>
            <w:div w:id="393969451">
              <w:marLeft w:val="0"/>
              <w:marRight w:val="0"/>
              <w:marTop w:val="0"/>
              <w:marBottom w:val="0"/>
              <w:divBdr>
                <w:top w:val="none" w:sz="0" w:space="0" w:color="auto"/>
                <w:left w:val="none" w:sz="0" w:space="0" w:color="auto"/>
                <w:bottom w:val="none" w:sz="0" w:space="0" w:color="auto"/>
                <w:right w:val="none" w:sz="0" w:space="0" w:color="auto"/>
              </w:divBdr>
            </w:div>
          </w:divsChild>
        </w:div>
        <w:div w:id="1004283568">
          <w:marLeft w:val="0"/>
          <w:marRight w:val="0"/>
          <w:marTop w:val="0"/>
          <w:marBottom w:val="0"/>
          <w:divBdr>
            <w:top w:val="none" w:sz="0" w:space="0" w:color="auto"/>
            <w:left w:val="none" w:sz="0" w:space="0" w:color="auto"/>
            <w:bottom w:val="none" w:sz="0" w:space="0" w:color="auto"/>
            <w:right w:val="none" w:sz="0" w:space="0" w:color="auto"/>
          </w:divBdr>
          <w:divsChild>
            <w:div w:id="1530222850">
              <w:marLeft w:val="0"/>
              <w:marRight w:val="0"/>
              <w:marTop w:val="0"/>
              <w:marBottom w:val="0"/>
              <w:divBdr>
                <w:top w:val="none" w:sz="0" w:space="0" w:color="auto"/>
                <w:left w:val="none" w:sz="0" w:space="0" w:color="auto"/>
                <w:bottom w:val="none" w:sz="0" w:space="0" w:color="auto"/>
                <w:right w:val="none" w:sz="0" w:space="0" w:color="auto"/>
              </w:divBdr>
            </w:div>
          </w:divsChild>
        </w:div>
        <w:div w:id="1004354583">
          <w:marLeft w:val="0"/>
          <w:marRight w:val="0"/>
          <w:marTop w:val="0"/>
          <w:marBottom w:val="0"/>
          <w:divBdr>
            <w:top w:val="none" w:sz="0" w:space="0" w:color="auto"/>
            <w:left w:val="none" w:sz="0" w:space="0" w:color="auto"/>
            <w:bottom w:val="none" w:sz="0" w:space="0" w:color="auto"/>
            <w:right w:val="none" w:sz="0" w:space="0" w:color="auto"/>
          </w:divBdr>
          <w:divsChild>
            <w:div w:id="2097549858">
              <w:marLeft w:val="0"/>
              <w:marRight w:val="0"/>
              <w:marTop w:val="0"/>
              <w:marBottom w:val="0"/>
              <w:divBdr>
                <w:top w:val="none" w:sz="0" w:space="0" w:color="auto"/>
                <w:left w:val="none" w:sz="0" w:space="0" w:color="auto"/>
                <w:bottom w:val="none" w:sz="0" w:space="0" w:color="auto"/>
                <w:right w:val="none" w:sz="0" w:space="0" w:color="auto"/>
              </w:divBdr>
            </w:div>
          </w:divsChild>
        </w:div>
        <w:div w:id="1005786555">
          <w:marLeft w:val="0"/>
          <w:marRight w:val="0"/>
          <w:marTop w:val="0"/>
          <w:marBottom w:val="0"/>
          <w:divBdr>
            <w:top w:val="none" w:sz="0" w:space="0" w:color="auto"/>
            <w:left w:val="none" w:sz="0" w:space="0" w:color="auto"/>
            <w:bottom w:val="none" w:sz="0" w:space="0" w:color="auto"/>
            <w:right w:val="none" w:sz="0" w:space="0" w:color="auto"/>
          </w:divBdr>
          <w:divsChild>
            <w:div w:id="2020545692">
              <w:marLeft w:val="0"/>
              <w:marRight w:val="0"/>
              <w:marTop w:val="0"/>
              <w:marBottom w:val="0"/>
              <w:divBdr>
                <w:top w:val="none" w:sz="0" w:space="0" w:color="auto"/>
                <w:left w:val="none" w:sz="0" w:space="0" w:color="auto"/>
                <w:bottom w:val="none" w:sz="0" w:space="0" w:color="auto"/>
                <w:right w:val="none" w:sz="0" w:space="0" w:color="auto"/>
              </w:divBdr>
            </w:div>
          </w:divsChild>
        </w:div>
        <w:div w:id="1006053101">
          <w:marLeft w:val="0"/>
          <w:marRight w:val="0"/>
          <w:marTop w:val="0"/>
          <w:marBottom w:val="0"/>
          <w:divBdr>
            <w:top w:val="none" w:sz="0" w:space="0" w:color="auto"/>
            <w:left w:val="none" w:sz="0" w:space="0" w:color="auto"/>
            <w:bottom w:val="none" w:sz="0" w:space="0" w:color="auto"/>
            <w:right w:val="none" w:sz="0" w:space="0" w:color="auto"/>
          </w:divBdr>
          <w:divsChild>
            <w:div w:id="1298952255">
              <w:marLeft w:val="0"/>
              <w:marRight w:val="0"/>
              <w:marTop w:val="0"/>
              <w:marBottom w:val="0"/>
              <w:divBdr>
                <w:top w:val="none" w:sz="0" w:space="0" w:color="auto"/>
                <w:left w:val="none" w:sz="0" w:space="0" w:color="auto"/>
                <w:bottom w:val="none" w:sz="0" w:space="0" w:color="auto"/>
                <w:right w:val="none" w:sz="0" w:space="0" w:color="auto"/>
              </w:divBdr>
            </w:div>
          </w:divsChild>
        </w:div>
        <w:div w:id="1007366334">
          <w:marLeft w:val="0"/>
          <w:marRight w:val="0"/>
          <w:marTop w:val="0"/>
          <w:marBottom w:val="0"/>
          <w:divBdr>
            <w:top w:val="none" w:sz="0" w:space="0" w:color="auto"/>
            <w:left w:val="none" w:sz="0" w:space="0" w:color="auto"/>
            <w:bottom w:val="none" w:sz="0" w:space="0" w:color="auto"/>
            <w:right w:val="none" w:sz="0" w:space="0" w:color="auto"/>
          </w:divBdr>
          <w:divsChild>
            <w:div w:id="239222463">
              <w:marLeft w:val="0"/>
              <w:marRight w:val="0"/>
              <w:marTop w:val="0"/>
              <w:marBottom w:val="0"/>
              <w:divBdr>
                <w:top w:val="none" w:sz="0" w:space="0" w:color="auto"/>
                <w:left w:val="none" w:sz="0" w:space="0" w:color="auto"/>
                <w:bottom w:val="none" w:sz="0" w:space="0" w:color="auto"/>
                <w:right w:val="none" w:sz="0" w:space="0" w:color="auto"/>
              </w:divBdr>
            </w:div>
          </w:divsChild>
        </w:div>
        <w:div w:id="1008753422">
          <w:marLeft w:val="0"/>
          <w:marRight w:val="0"/>
          <w:marTop w:val="0"/>
          <w:marBottom w:val="0"/>
          <w:divBdr>
            <w:top w:val="none" w:sz="0" w:space="0" w:color="auto"/>
            <w:left w:val="none" w:sz="0" w:space="0" w:color="auto"/>
            <w:bottom w:val="none" w:sz="0" w:space="0" w:color="auto"/>
            <w:right w:val="none" w:sz="0" w:space="0" w:color="auto"/>
          </w:divBdr>
          <w:divsChild>
            <w:div w:id="191117127">
              <w:marLeft w:val="0"/>
              <w:marRight w:val="0"/>
              <w:marTop w:val="0"/>
              <w:marBottom w:val="0"/>
              <w:divBdr>
                <w:top w:val="none" w:sz="0" w:space="0" w:color="auto"/>
                <w:left w:val="none" w:sz="0" w:space="0" w:color="auto"/>
                <w:bottom w:val="none" w:sz="0" w:space="0" w:color="auto"/>
                <w:right w:val="none" w:sz="0" w:space="0" w:color="auto"/>
              </w:divBdr>
            </w:div>
          </w:divsChild>
        </w:div>
        <w:div w:id="1009598775">
          <w:marLeft w:val="0"/>
          <w:marRight w:val="0"/>
          <w:marTop w:val="0"/>
          <w:marBottom w:val="0"/>
          <w:divBdr>
            <w:top w:val="none" w:sz="0" w:space="0" w:color="auto"/>
            <w:left w:val="none" w:sz="0" w:space="0" w:color="auto"/>
            <w:bottom w:val="none" w:sz="0" w:space="0" w:color="auto"/>
            <w:right w:val="none" w:sz="0" w:space="0" w:color="auto"/>
          </w:divBdr>
          <w:divsChild>
            <w:div w:id="854811119">
              <w:marLeft w:val="0"/>
              <w:marRight w:val="0"/>
              <w:marTop w:val="0"/>
              <w:marBottom w:val="0"/>
              <w:divBdr>
                <w:top w:val="none" w:sz="0" w:space="0" w:color="auto"/>
                <w:left w:val="none" w:sz="0" w:space="0" w:color="auto"/>
                <w:bottom w:val="none" w:sz="0" w:space="0" w:color="auto"/>
                <w:right w:val="none" w:sz="0" w:space="0" w:color="auto"/>
              </w:divBdr>
            </w:div>
          </w:divsChild>
        </w:div>
        <w:div w:id="1015349960">
          <w:marLeft w:val="0"/>
          <w:marRight w:val="0"/>
          <w:marTop w:val="0"/>
          <w:marBottom w:val="0"/>
          <w:divBdr>
            <w:top w:val="none" w:sz="0" w:space="0" w:color="auto"/>
            <w:left w:val="none" w:sz="0" w:space="0" w:color="auto"/>
            <w:bottom w:val="none" w:sz="0" w:space="0" w:color="auto"/>
            <w:right w:val="none" w:sz="0" w:space="0" w:color="auto"/>
          </w:divBdr>
          <w:divsChild>
            <w:div w:id="718165620">
              <w:marLeft w:val="0"/>
              <w:marRight w:val="0"/>
              <w:marTop w:val="0"/>
              <w:marBottom w:val="0"/>
              <w:divBdr>
                <w:top w:val="none" w:sz="0" w:space="0" w:color="auto"/>
                <w:left w:val="none" w:sz="0" w:space="0" w:color="auto"/>
                <w:bottom w:val="none" w:sz="0" w:space="0" w:color="auto"/>
                <w:right w:val="none" w:sz="0" w:space="0" w:color="auto"/>
              </w:divBdr>
            </w:div>
          </w:divsChild>
        </w:div>
        <w:div w:id="1016663048">
          <w:marLeft w:val="0"/>
          <w:marRight w:val="0"/>
          <w:marTop w:val="0"/>
          <w:marBottom w:val="0"/>
          <w:divBdr>
            <w:top w:val="none" w:sz="0" w:space="0" w:color="auto"/>
            <w:left w:val="none" w:sz="0" w:space="0" w:color="auto"/>
            <w:bottom w:val="none" w:sz="0" w:space="0" w:color="auto"/>
            <w:right w:val="none" w:sz="0" w:space="0" w:color="auto"/>
          </w:divBdr>
          <w:divsChild>
            <w:div w:id="1058239167">
              <w:marLeft w:val="0"/>
              <w:marRight w:val="0"/>
              <w:marTop w:val="0"/>
              <w:marBottom w:val="0"/>
              <w:divBdr>
                <w:top w:val="none" w:sz="0" w:space="0" w:color="auto"/>
                <w:left w:val="none" w:sz="0" w:space="0" w:color="auto"/>
                <w:bottom w:val="none" w:sz="0" w:space="0" w:color="auto"/>
                <w:right w:val="none" w:sz="0" w:space="0" w:color="auto"/>
              </w:divBdr>
            </w:div>
          </w:divsChild>
        </w:div>
        <w:div w:id="1020090160">
          <w:marLeft w:val="0"/>
          <w:marRight w:val="0"/>
          <w:marTop w:val="0"/>
          <w:marBottom w:val="0"/>
          <w:divBdr>
            <w:top w:val="none" w:sz="0" w:space="0" w:color="auto"/>
            <w:left w:val="none" w:sz="0" w:space="0" w:color="auto"/>
            <w:bottom w:val="none" w:sz="0" w:space="0" w:color="auto"/>
            <w:right w:val="none" w:sz="0" w:space="0" w:color="auto"/>
          </w:divBdr>
          <w:divsChild>
            <w:div w:id="560138192">
              <w:marLeft w:val="0"/>
              <w:marRight w:val="0"/>
              <w:marTop w:val="0"/>
              <w:marBottom w:val="0"/>
              <w:divBdr>
                <w:top w:val="none" w:sz="0" w:space="0" w:color="auto"/>
                <w:left w:val="none" w:sz="0" w:space="0" w:color="auto"/>
                <w:bottom w:val="none" w:sz="0" w:space="0" w:color="auto"/>
                <w:right w:val="none" w:sz="0" w:space="0" w:color="auto"/>
              </w:divBdr>
            </w:div>
          </w:divsChild>
        </w:div>
        <w:div w:id="1024670732">
          <w:marLeft w:val="0"/>
          <w:marRight w:val="0"/>
          <w:marTop w:val="0"/>
          <w:marBottom w:val="0"/>
          <w:divBdr>
            <w:top w:val="none" w:sz="0" w:space="0" w:color="auto"/>
            <w:left w:val="none" w:sz="0" w:space="0" w:color="auto"/>
            <w:bottom w:val="none" w:sz="0" w:space="0" w:color="auto"/>
            <w:right w:val="none" w:sz="0" w:space="0" w:color="auto"/>
          </w:divBdr>
          <w:divsChild>
            <w:div w:id="2010598901">
              <w:marLeft w:val="0"/>
              <w:marRight w:val="0"/>
              <w:marTop w:val="0"/>
              <w:marBottom w:val="0"/>
              <w:divBdr>
                <w:top w:val="none" w:sz="0" w:space="0" w:color="auto"/>
                <w:left w:val="none" w:sz="0" w:space="0" w:color="auto"/>
                <w:bottom w:val="none" w:sz="0" w:space="0" w:color="auto"/>
                <w:right w:val="none" w:sz="0" w:space="0" w:color="auto"/>
              </w:divBdr>
            </w:div>
          </w:divsChild>
        </w:div>
        <w:div w:id="1026979206">
          <w:marLeft w:val="0"/>
          <w:marRight w:val="0"/>
          <w:marTop w:val="0"/>
          <w:marBottom w:val="0"/>
          <w:divBdr>
            <w:top w:val="none" w:sz="0" w:space="0" w:color="auto"/>
            <w:left w:val="none" w:sz="0" w:space="0" w:color="auto"/>
            <w:bottom w:val="none" w:sz="0" w:space="0" w:color="auto"/>
            <w:right w:val="none" w:sz="0" w:space="0" w:color="auto"/>
          </w:divBdr>
          <w:divsChild>
            <w:div w:id="973873383">
              <w:marLeft w:val="0"/>
              <w:marRight w:val="0"/>
              <w:marTop w:val="0"/>
              <w:marBottom w:val="0"/>
              <w:divBdr>
                <w:top w:val="none" w:sz="0" w:space="0" w:color="auto"/>
                <w:left w:val="none" w:sz="0" w:space="0" w:color="auto"/>
                <w:bottom w:val="none" w:sz="0" w:space="0" w:color="auto"/>
                <w:right w:val="none" w:sz="0" w:space="0" w:color="auto"/>
              </w:divBdr>
            </w:div>
          </w:divsChild>
        </w:div>
        <w:div w:id="1027868688">
          <w:marLeft w:val="0"/>
          <w:marRight w:val="0"/>
          <w:marTop w:val="0"/>
          <w:marBottom w:val="0"/>
          <w:divBdr>
            <w:top w:val="none" w:sz="0" w:space="0" w:color="auto"/>
            <w:left w:val="none" w:sz="0" w:space="0" w:color="auto"/>
            <w:bottom w:val="none" w:sz="0" w:space="0" w:color="auto"/>
            <w:right w:val="none" w:sz="0" w:space="0" w:color="auto"/>
          </w:divBdr>
          <w:divsChild>
            <w:div w:id="1916740669">
              <w:marLeft w:val="0"/>
              <w:marRight w:val="0"/>
              <w:marTop w:val="0"/>
              <w:marBottom w:val="0"/>
              <w:divBdr>
                <w:top w:val="none" w:sz="0" w:space="0" w:color="auto"/>
                <w:left w:val="none" w:sz="0" w:space="0" w:color="auto"/>
                <w:bottom w:val="none" w:sz="0" w:space="0" w:color="auto"/>
                <w:right w:val="none" w:sz="0" w:space="0" w:color="auto"/>
              </w:divBdr>
            </w:div>
          </w:divsChild>
        </w:div>
        <w:div w:id="1029453740">
          <w:marLeft w:val="0"/>
          <w:marRight w:val="0"/>
          <w:marTop w:val="0"/>
          <w:marBottom w:val="0"/>
          <w:divBdr>
            <w:top w:val="none" w:sz="0" w:space="0" w:color="auto"/>
            <w:left w:val="none" w:sz="0" w:space="0" w:color="auto"/>
            <w:bottom w:val="none" w:sz="0" w:space="0" w:color="auto"/>
            <w:right w:val="none" w:sz="0" w:space="0" w:color="auto"/>
          </w:divBdr>
          <w:divsChild>
            <w:div w:id="1766027971">
              <w:marLeft w:val="0"/>
              <w:marRight w:val="0"/>
              <w:marTop w:val="0"/>
              <w:marBottom w:val="0"/>
              <w:divBdr>
                <w:top w:val="none" w:sz="0" w:space="0" w:color="auto"/>
                <w:left w:val="none" w:sz="0" w:space="0" w:color="auto"/>
                <w:bottom w:val="none" w:sz="0" w:space="0" w:color="auto"/>
                <w:right w:val="none" w:sz="0" w:space="0" w:color="auto"/>
              </w:divBdr>
            </w:div>
          </w:divsChild>
        </w:div>
        <w:div w:id="1030376390">
          <w:marLeft w:val="0"/>
          <w:marRight w:val="0"/>
          <w:marTop w:val="0"/>
          <w:marBottom w:val="0"/>
          <w:divBdr>
            <w:top w:val="none" w:sz="0" w:space="0" w:color="auto"/>
            <w:left w:val="none" w:sz="0" w:space="0" w:color="auto"/>
            <w:bottom w:val="none" w:sz="0" w:space="0" w:color="auto"/>
            <w:right w:val="none" w:sz="0" w:space="0" w:color="auto"/>
          </w:divBdr>
          <w:divsChild>
            <w:div w:id="200560200">
              <w:marLeft w:val="0"/>
              <w:marRight w:val="0"/>
              <w:marTop w:val="0"/>
              <w:marBottom w:val="0"/>
              <w:divBdr>
                <w:top w:val="none" w:sz="0" w:space="0" w:color="auto"/>
                <w:left w:val="none" w:sz="0" w:space="0" w:color="auto"/>
                <w:bottom w:val="none" w:sz="0" w:space="0" w:color="auto"/>
                <w:right w:val="none" w:sz="0" w:space="0" w:color="auto"/>
              </w:divBdr>
            </w:div>
          </w:divsChild>
        </w:div>
        <w:div w:id="1030690830">
          <w:marLeft w:val="0"/>
          <w:marRight w:val="0"/>
          <w:marTop w:val="0"/>
          <w:marBottom w:val="0"/>
          <w:divBdr>
            <w:top w:val="none" w:sz="0" w:space="0" w:color="auto"/>
            <w:left w:val="none" w:sz="0" w:space="0" w:color="auto"/>
            <w:bottom w:val="none" w:sz="0" w:space="0" w:color="auto"/>
            <w:right w:val="none" w:sz="0" w:space="0" w:color="auto"/>
          </w:divBdr>
          <w:divsChild>
            <w:div w:id="2034259705">
              <w:marLeft w:val="0"/>
              <w:marRight w:val="0"/>
              <w:marTop w:val="0"/>
              <w:marBottom w:val="0"/>
              <w:divBdr>
                <w:top w:val="none" w:sz="0" w:space="0" w:color="auto"/>
                <w:left w:val="none" w:sz="0" w:space="0" w:color="auto"/>
                <w:bottom w:val="none" w:sz="0" w:space="0" w:color="auto"/>
                <w:right w:val="none" w:sz="0" w:space="0" w:color="auto"/>
              </w:divBdr>
            </w:div>
          </w:divsChild>
        </w:div>
        <w:div w:id="1031418059">
          <w:marLeft w:val="0"/>
          <w:marRight w:val="0"/>
          <w:marTop w:val="0"/>
          <w:marBottom w:val="0"/>
          <w:divBdr>
            <w:top w:val="none" w:sz="0" w:space="0" w:color="auto"/>
            <w:left w:val="none" w:sz="0" w:space="0" w:color="auto"/>
            <w:bottom w:val="none" w:sz="0" w:space="0" w:color="auto"/>
            <w:right w:val="none" w:sz="0" w:space="0" w:color="auto"/>
          </w:divBdr>
          <w:divsChild>
            <w:div w:id="50665649">
              <w:marLeft w:val="0"/>
              <w:marRight w:val="0"/>
              <w:marTop w:val="0"/>
              <w:marBottom w:val="0"/>
              <w:divBdr>
                <w:top w:val="none" w:sz="0" w:space="0" w:color="auto"/>
                <w:left w:val="none" w:sz="0" w:space="0" w:color="auto"/>
                <w:bottom w:val="none" w:sz="0" w:space="0" w:color="auto"/>
                <w:right w:val="none" w:sz="0" w:space="0" w:color="auto"/>
              </w:divBdr>
            </w:div>
          </w:divsChild>
        </w:div>
        <w:div w:id="1031689243">
          <w:marLeft w:val="0"/>
          <w:marRight w:val="0"/>
          <w:marTop w:val="0"/>
          <w:marBottom w:val="0"/>
          <w:divBdr>
            <w:top w:val="none" w:sz="0" w:space="0" w:color="auto"/>
            <w:left w:val="none" w:sz="0" w:space="0" w:color="auto"/>
            <w:bottom w:val="none" w:sz="0" w:space="0" w:color="auto"/>
            <w:right w:val="none" w:sz="0" w:space="0" w:color="auto"/>
          </w:divBdr>
          <w:divsChild>
            <w:div w:id="1991905476">
              <w:marLeft w:val="0"/>
              <w:marRight w:val="0"/>
              <w:marTop w:val="0"/>
              <w:marBottom w:val="0"/>
              <w:divBdr>
                <w:top w:val="none" w:sz="0" w:space="0" w:color="auto"/>
                <w:left w:val="none" w:sz="0" w:space="0" w:color="auto"/>
                <w:bottom w:val="none" w:sz="0" w:space="0" w:color="auto"/>
                <w:right w:val="none" w:sz="0" w:space="0" w:color="auto"/>
              </w:divBdr>
            </w:div>
          </w:divsChild>
        </w:div>
        <w:div w:id="1032077509">
          <w:marLeft w:val="0"/>
          <w:marRight w:val="0"/>
          <w:marTop w:val="0"/>
          <w:marBottom w:val="0"/>
          <w:divBdr>
            <w:top w:val="none" w:sz="0" w:space="0" w:color="auto"/>
            <w:left w:val="none" w:sz="0" w:space="0" w:color="auto"/>
            <w:bottom w:val="none" w:sz="0" w:space="0" w:color="auto"/>
            <w:right w:val="none" w:sz="0" w:space="0" w:color="auto"/>
          </w:divBdr>
          <w:divsChild>
            <w:div w:id="2041280952">
              <w:marLeft w:val="0"/>
              <w:marRight w:val="0"/>
              <w:marTop w:val="0"/>
              <w:marBottom w:val="0"/>
              <w:divBdr>
                <w:top w:val="none" w:sz="0" w:space="0" w:color="auto"/>
                <w:left w:val="none" w:sz="0" w:space="0" w:color="auto"/>
                <w:bottom w:val="none" w:sz="0" w:space="0" w:color="auto"/>
                <w:right w:val="none" w:sz="0" w:space="0" w:color="auto"/>
              </w:divBdr>
            </w:div>
          </w:divsChild>
        </w:div>
        <w:div w:id="1034308248">
          <w:marLeft w:val="0"/>
          <w:marRight w:val="0"/>
          <w:marTop w:val="0"/>
          <w:marBottom w:val="0"/>
          <w:divBdr>
            <w:top w:val="none" w:sz="0" w:space="0" w:color="auto"/>
            <w:left w:val="none" w:sz="0" w:space="0" w:color="auto"/>
            <w:bottom w:val="none" w:sz="0" w:space="0" w:color="auto"/>
            <w:right w:val="none" w:sz="0" w:space="0" w:color="auto"/>
          </w:divBdr>
          <w:divsChild>
            <w:div w:id="9573442">
              <w:marLeft w:val="0"/>
              <w:marRight w:val="0"/>
              <w:marTop w:val="0"/>
              <w:marBottom w:val="0"/>
              <w:divBdr>
                <w:top w:val="none" w:sz="0" w:space="0" w:color="auto"/>
                <w:left w:val="none" w:sz="0" w:space="0" w:color="auto"/>
                <w:bottom w:val="none" w:sz="0" w:space="0" w:color="auto"/>
                <w:right w:val="none" w:sz="0" w:space="0" w:color="auto"/>
              </w:divBdr>
            </w:div>
          </w:divsChild>
        </w:div>
        <w:div w:id="1035160795">
          <w:marLeft w:val="0"/>
          <w:marRight w:val="0"/>
          <w:marTop w:val="0"/>
          <w:marBottom w:val="0"/>
          <w:divBdr>
            <w:top w:val="none" w:sz="0" w:space="0" w:color="auto"/>
            <w:left w:val="none" w:sz="0" w:space="0" w:color="auto"/>
            <w:bottom w:val="none" w:sz="0" w:space="0" w:color="auto"/>
            <w:right w:val="none" w:sz="0" w:space="0" w:color="auto"/>
          </w:divBdr>
          <w:divsChild>
            <w:div w:id="905144058">
              <w:marLeft w:val="0"/>
              <w:marRight w:val="0"/>
              <w:marTop w:val="0"/>
              <w:marBottom w:val="0"/>
              <w:divBdr>
                <w:top w:val="none" w:sz="0" w:space="0" w:color="auto"/>
                <w:left w:val="none" w:sz="0" w:space="0" w:color="auto"/>
                <w:bottom w:val="none" w:sz="0" w:space="0" w:color="auto"/>
                <w:right w:val="none" w:sz="0" w:space="0" w:color="auto"/>
              </w:divBdr>
            </w:div>
          </w:divsChild>
        </w:div>
        <w:div w:id="1035623366">
          <w:marLeft w:val="0"/>
          <w:marRight w:val="0"/>
          <w:marTop w:val="0"/>
          <w:marBottom w:val="0"/>
          <w:divBdr>
            <w:top w:val="none" w:sz="0" w:space="0" w:color="auto"/>
            <w:left w:val="none" w:sz="0" w:space="0" w:color="auto"/>
            <w:bottom w:val="none" w:sz="0" w:space="0" w:color="auto"/>
            <w:right w:val="none" w:sz="0" w:space="0" w:color="auto"/>
          </w:divBdr>
          <w:divsChild>
            <w:div w:id="1186017565">
              <w:marLeft w:val="0"/>
              <w:marRight w:val="0"/>
              <w:marTop w:val="0"/>
              <w:marBottom w:val="0"/>
              <w:divBdr>
                <w:top w:val="none" w:sz="0" w:space="0" w:color="auto"/>
                <w:left w:val="none" w:sz="0" w:space="0" w:color="auto"/>
                <w:bottom w:val="none" w:sz="0" w:space="0" w:color="auto"/>
                <w:right w:val="none" w:sz="0" w:space="0" w:color="auto"/>
              </w:divBdr>
            </w:div>
          </w:divsChild>
        </w:div>
        <w:div w:id="1036152344">
          <w:marLeft w:val="0"/>
          <w:marRight w:val="0"/>
          <w:marTop w:val="0"/>
          <w:marBottom w:val="0"/>
          <w:divBdr>
            <w:top w:val="none" w:sz="0" w:space="0" w:color="auto"/>
            <w:left w:val="none" w:sz="0" w:space="0" w:color="auto"/>
            <w:bottom w:val="none" w:sz="0" w:space="0" w:color="auto"/>
            <w:right w:val="none" w:sz="0" w:space="0" w:color="auto"/>
          </w:divBdr>
          <w:divsChild>
            <w:div w:id="681904801">
              <w:marLeft w:val="0"/>
              <w:marRight w:val="0"/>
              <w:marTop w:val="0"/>
              <w:marBottom w:val="0"/>
              <w:divBdr>
                <w:top w:val="none" w:sz="0" w:space="0" w:color="auto"/>
                <w:left w:val="none" w:sz="0" w:space="0" w:color="auto"/>
                <w:bottom w:val="none" w:sz="0" w:space="0" w:color="auto"/>
                <w:right w:val="none" w:sz="0" w:space="0" w:color="auto"/>
              </w:divBdr>
            </w:div>
          </w:divsChild>
        </w:div>
        <w:div w:id="1036589101">
          <w:marLeft w:val="0"/>
          <w:marRight w:val="0"/>
          <w:marTop w:val="0"/>
          <w:marBottom w:val="0"/>
          <w:divBdr>
            <w:top w:val="none" w:sz="0" w:space="0" w:color="auto"/>
            <w:left w:val="none" w:sz="0" w:space="0" w:color="auto"/>
            <w:bottom w:val="none" w:sz="0" w:space="0" w:color="auto"/>
            <w:right w:val="none" w:sz="0" w:space="0" w:color="auto"/>
          </w:divBdr>
          <w:divsChild>
            <w:div w:id="849444401">
              <w:marLeft w:val="0"/>
              <w:marRight w:val="0"/>
              <w:marTop w:val="0"/>
              <w:marBottom w:val="0"/>
              <w:divBdr>
                <w:top w:val="none" w:sz="0" w:space="0" w:color="auto"/>
                <w:left w:val="none" w:sz="0" w:space="0" w:color="auto"/>
                <w:bottom w:val="none" w:sz="0" w:space="0" w:color="auto"/>
                <w:right w:val="none" w:sz="0" w:space="0" w:color="auto"/>
              </w:divBdr>
            </w:div>
          </w:divsChild>
        </w:div>
        <w:div w:id="1037311119">
          <w:marLeft w:val="0"/>
          <w:marRight w:val="0"/>
          <w:marTop w:val="0"/>
          <w:marBottom w:val="0"/>
          <w:divBdr>
            <w:top w:val="none" w:sz="0" w:space="0" w:color="auto"/>
            <w:left w:val="none" w:sz="0" w:space="0" w:color="auto"/>
            <w:bottom w:val="none" w:sz="0" w:space="0" w:color="auto"/>
            <w:right w:val="none" w:sz="0" w:space="0" w:color="auto"/>
          </w:divBdr>
          <w:divsChild>
            <w:div w:id="919563313">
              <w:marLeft w:val="0"/>
              <w:marRight w:val="0"/>
              <w:marTop w:val="0"/>
              <w:marBottom w:val="0"/>
              <w:divBdr>
                <w:top w:val="none" w:sz="0" w:space="0" w:color="auto"/>
                <w:left w:val="none" w:sz="0" w:space="0" w:color="auto"/>
                <w:bottom w:val="none" w:sz="0" w:space="0" w:color="auto"/>
                <w:right w:val="none" w:sz="0" w:space="0" w:color="auto"/>
              </w:divBdr>
            </w:div>
          </w:divsChild>
        </w:div>
        <w:div w:id="1037856716">
          <w:marLeft w:val="0"/>
          <w:marRight w:val="0"/>
          <w:marTop w:val="0"/>
          <w:marBottom w:val="0"/>
          <w:divBdr>
            <w:top w:val="none" w:sz="0" w:space="0" w:color="auto"/>
            <w:left w:val="none" w:sz="0" w:space="0" w:color="auto"/>
            <w:bottom w:val="none" w:sz="0" w:space="0" w:color="auto"/>
            <w:right w:val="none" w:sz="0" w:space="0" w:color="auto"/>
          </w:divBdr>
          <w:divsChild>
            <w:div w:id="647175368">
              <w:marLeft w:val="0"/>
              <w:marRight w:val="0"/>
              <w:marTop w:val="0"/>
              <w:marBottom w:val="0"/>
              <w:divBdr>
                <w:top w:val="none" w:sz="0" w:space="0" w:color="auto"/>
                <w:left w:val="none" w:sz="0" w:space="0" w:color="auto"/>
                <w:bottom w:val="none" w:sz="0" w:space="0" w:color="auto"/>
                <w:right w:val="none" w:sz="0" w:space="0" w:color="auto"/>
              </w:divBdr>
            </w:div>
          </w:divsChild>
        </w:div>
        <w:div w:id="1038235635">
          <w:marLeft w:val="0"/>
          <w:marRight w:val="0"/>
          <w:marTop w:val="0"/>
          <w:marBottom w:val="0"/>
          <w:divBdr>
            <w:top w:val="none" w:sz="0" w:space="0" w:color="auto"/>
            <w:left w:val="none" w:sz="0" w:space="0" w:color="auto"/>
            <w:bottom w:val="none" w:sz="0" w:space="0" w:color="auto"/>
            <w:right w:val="none" w:sz="0" w:space="0" w:color="auto"/>
          </w:divBdr>
          <w:divsChild>
            <w:div w:id="1599212903">
              <w:marLeft w:val="0"/>
              <w:marRight w:val="0"/>
              <w:marTop w:val="0"/>
              <w:marBottom w:val="0"/>
              <w:divBdr>
                <w:top w:val="none" w:sz="0" w:space="0" w:color="auto"/>
                <w:left w:val="none" w:sz="0" w:space="0" w:color="auto"/>
                <w:bottom w:val="none" w:sz="0" w:space="0" w:color="auto"/>
                <w:right w:val="none" w:sz="0" w:space="0" w:color="auto"/>
              </w:divBdr>
            </w:div>
          </w:divsChild>
        </w:div>
        <w:div w:id="1038700653">
          <w:marLeft w:val="0"/>
          <w:marRight w:val="0"/>
          <w:marTop w:val="0"/>
          <w:marBottom w:val="0"/>
          <w:divBdr>
            <w:top w:val="none" w:sz="0" w:space="0" w:color="auto"/>
            <w:left w:val="none" w:sz="0" w:space="0" w:color="auto"/>
            <w:bottom w:val="none" w:sz="0" w:space="0" w:color="auto"/>
            <w:right w:val="none" w:sz="0" w:space="0" w:color="auto"/>
          </w:divBdr>
          <w:divsChild>
            <w:div w:id="407727206">
              <w:marLeft w:val="0"/>
              <w:marRight w:val="0"/>
              <w:marTop w:val="0"/>
              <w:marBottom w:val="0"/>
              <w:divBdr>
                <w:top w:val="none" w:sz="0" w:space="0" w:color="auto"/>
                <w:left w:val="none" w:sz="0" w:space="0" w:color="auto"/>
                <w:bottom w:val="none" w:sz="0" w:space="0" w:color="auto"/>
                <w:right w:val="none" w:sz="0" w:space="0" w:color="auto"/>
              </w:divBdr>
            </w:div>
          </w:divsChild>
        </w:div>
        <w:div w:id="1042633559">
          <w:marLeft w:val="0"/>
          <w:marRight w:val="0"/>
          <w:marTop w:val="0"/>
          <w:marBottom w:val="0"/>
          <w:divBdr>
            <w:top w:val="none" w:sz="0" w:space="0" w:color="auto"/>
            <w:left w:val="none" w:sz="0" w:space="0" w:color="auto"/>
            <w:bottom w:val="none" w:sz="0" w:space="0" w:color="auto"/>
            <w:right w:val="none" w:sz="0" w:space="0" w:color="auto"/>
          </w:divBdr>
          <w:divsChild>
            <w:div w:id="1627201543">
              <w:marLeft w:val="0"/>
              <w:marRight w:val="0"/>
              <w:marTop w:val="0"/>
              <w:marBottom w:val="0"/>
              <w:divBdr>
                <w:top w:val="none" w:sz="0" w:space="0" w:color="auto"/>
                <w:left w:val="none" w:sz="0" w:space="0" w:color="auto"/>
                <w:bottom w:val="none" w:sz="0" w:space="0" w:color="auto"/>
                <w:right w:val="none" w:sz="0" w:space="0" w:color="auto"/>
              </w:divBdr>
            </w:div>
          </w:divsChild>
        </w:div>
        <w:div w:id="1043486614">
          <w:marLeft w:val="0"/>
          <w:marRight w:val="0"/>
          <w:marTop w:val="0"/>
          <w:marBottom w:val="0"/>
          <w:divBdr>
            <w:top w:val="none" w:sz="0" w:space="0" w:color="auto"/>
            <w:left w:val="none" w:sz="0" w:space="0" w:color="auto"/>
            <w:bottom w:val="none" w:sz="0" w:space="0" w:color="auto"/>
            <w:right w:val="none" w:sz="0" w:space="0" w:color="auto"/>
          </w:divBdr>
          <w:divsChild>
            <w:div w:id="1448158432">
              <w:marLeft w:val="0"/>
              <w:marRight w:val="0"/>
              <w:marTop w:val="0"/>
              <w:marBottom w:val="0"/>
              <w:divBdr>
                <w:top w:val="none" w:sz="0" w:space="0" w:color="auto"/>
                <w:left w:val="none" w:sz="0" w:space="0" w:color="auto"/>
                <w:bottom w:val="none" w:sz="0" w:space="0" w:color="auto"/>
                <w:right w:val="none" w:sz="0" w:space="0" w:color="auto"/>
              </w:divBdr>
            </w:div>
          </w:divsChild>
        </w:div>
        <w:div w:id="1043872942">
          <w:marLeft w:val="0"/>
          <w:marRight w:val="0"/>
          <w:marTop w:val="0"/>
          <w:marBottom w:val="0"/>
          <w:divBdr>
            <w:top w:val="none" w:sz="0" w:space="0" w:color="auto"/>
            <w:left w:val="none" w:sz="0" w:space="0" w:color="auto"/>
            <w:bottom w:val="none" w:sz="0" w:space="0" w:color="auto"/>
            <w:right w:val="none" w:sz="0" w:space="0" w:color="auto"/>
          </w:divBdr>
          <w:divsChild>
            <w:div w:id="1720208998">
              <w:marLeft w:val="0"/>
              <w:marRight w:val="0"/>
              <w:marTop w:val="0"/>
              <w:marBottom w:val="0"/>
              <w:divBdr>
                <w:top w:val="none" w:sz="0" w:space="0" w:color="auto"/>
                <w:left w:val="none" w:sz="0" w:space="0" w:color="auto"/>
                <w:bottom w:val="none" w:sz="0" w:space="0" w:color="auto"/>
                <w:right w:val="none" w:sz="0" w:space="0" w:color="auto"/>
              </w:divBdr>
            </w:div>
          </w:divsChild>
        </w:div>
        <w:div w:id="1045527310">
          <w:marLeft w:val="0"/>
          <w:marRight w:val="0"/>
          <w:marTop w:val="0"/>
          <w:marBottom w:val="0"/>
          <w:divBdr>
            <w:top w:val="none" w:sz="0" w:space="0" w:color="auto"/>
            <w:left w:val="none" w:sz="0" w:space="0" w:color="auto"/>
            <w:bottom w:val="none" w:sz="0" w:space="0" w:color="auto"/>
            <w:right w:val="none" w:sz="0" w:space="0" w:color="auto"/>
          </w:divBdr>
          <w:divsChild>
            <w:div w:id="1250889614">
              <w:marLeft w:val="0"/>
              <w:marRight w:val="0"/>
              <w:marTop w:val="0"/>
              <w:marBottom w:val="0"/>
              <w:divBdr>
                <w:top w:val="none" w:sz="0" w:space="0" w:color="auto"/>
                <w:left w:val="none" w:sz="0" w:space="0" w:color="auto"/>
                <w:bottom w:val="none" w:sz="0" w:space="0" w:color="auto"/>
                <w:right w:val="none" w:sz="0" w:space="0" w:color="auto"/>
              </w:divBdr>
            </w:div>
          </w:divsChild>
        </w:div>
        <w:div w:id="1047296750">
          <w:marLeft w:val="0"/>
          <w:marRight w:val="0"/>
          <w:marTop w:val="0"/>
          <w:marBottom w:val="0"/>
          <w:divBdr>
            <w:top w:val="none" w:sz="0" w:space="0" w:color="auto"/>
            <w:left w:val="none" w:sz="0" w:space="0" w:color="auto"/>
            <w:bottom w:val="none" w:sz="0" w:space="0" w:color="auto"/>
            <w:right w:val="none" w:sz="0" w:space="0" w:color="auto"/>
          </w:divBdr>
          <w:divsChild>
            <w:div w:id="1746226173">
              <w:marLeft w:val="0"/>
              <w:marRight w:val="0"/>
              <w:marTop w:val="0"/>
              <w:marBottom w:val="0"/>
              <w:divBdr>
                <w:top w:val="none" w:sz="0" w:space="0" w:color="auto"/>
                <w:left w:val="none" w:sz="0" w:space="0" w:color="auto"/>
                <w:bottom w:val="none" w:sz="0" w:space="0" w:color="auto"/>
                <w:right w:val="none" w:sz="0" w:space="0" w:color="auto"/>
              </w:divBdr>
            </w:div>
          </w:divsChild>
        </w:div>
        <w:div w:id="1047412712">
          <w:marLeft w:val="0"/>
          <w:marRight w:val="0"/>
          <w:marTop w:val="0"/>
          <w:marBottom w:val="0"/>
          <w:divBdr>
            <w:top w:val="none" w:sz="0" w:space="0" w:color="auto"/>
            <w:left w:val="none" w:sz="0" w:space="0" w:color="auto"/>
            <w:bottom w:val="none" w:sz="0" w:space="0" w:color="auto"/>
            <w:right w:val="none" w:sz="0" w:space="0" w:color="auto"/>
          </w:divBdr>
          <w:divsChild>
            <w:div w:id="368459051">
              <w:marLeft w:val="0"/>
              <w:marRight w:val="0"/>
              <w:marTop w:val="0"/>
              <w:marBottom w:val="0"/>
              <w:divBdr>
                <w:top w:val="none" w:sz="0" w:space="0" w:color="auto"/>
                <w:left w:val="none" w:sz="0" w:space="0" w:color="auto"/>
                <w:bottom w:val="none" w:sz="0" w:space="0" w:color="auto"/>
                <w:right w:val="none" w:sz="0" w:space="0" w:color="auto"/>
              </w:divBdr>
            </w:div>
          </w:divsChild>
        </w:div>
        <w:div w:id="1049455396">
          <w:marLeft w:val="0"/>
          <w:marRight w:val="0"/>
          <w:marTop w:val="0"/>
          <w:marBottom w:val="0"/>
          <w:divBdr>
            <w:top w:val="none" w:sz="0" w:space="0" w:color="auto"/>
            <w:left w:val="none" w:sz="0" w:space="0" w:color="auto"/>
            <w:bottom w:val="none" w:sz="0" w:space="0" w:color="auto"/>
            <w:right w:val="none" w:sz="0" w:space="0" w:color="auto"/>
          </w:divBdr>
          <w:divsChild>
            <w:div w:id="1576665133">
              <w:marLeft w:val="0"/>
              <w:marRight w:val="0"/>
              <w:marTop w:val="0"/>
              <w:marBottom w:val="0"/>
              <w:divBdr>
                <w:top w:val="none" w:sz="0" w:space="0" w:color="auto"/>
                <w:left w:val="none" w:sz="0" w:space="0" w:color="auto"/>
                <w:bottom w:val="none" w:sz="0" w:space="0" w:color="auto"/>
                <w:right w:val="none" w:sz="0" w:space="0" w:color="auto"/>
              </w:divBdr>
            </w:div>
          </w:divsChild>
        </w:div>
        <w:div w:id="1051227379">
          <w:marLeft w:val="0"/>
          <w:marRight w:val="0"/>
          <w:marTop w:val="0"/>
          <w:marBottom w:val="0"/>
          <w:divBdr>
            <w:top w:val="none" w:sz="0" w:space="0" w:color="auto"/>
            <w:left w:val="none" w:sz="0" w:space="0" w:color="auto"/>
            <w:bottom w:val="none" w:sz="0" w:space="0" w:color="auto"/>
            <w:right w:val="none" w:sz="0" w:space="0" w:color="auto"/>
          </w:divBdr>
          <w:divsChild>
            <w:div w:id="111749778">
              <w:marLeft w:val="0"/>
              <w:marRight w:val="0"/>
              <w:marTop w:val="0"/>
              <w:marBottom w:val="0"/>
              <w:divBdr>
                <w:top w:val="none" w:sz="0" w:space="0" w:color="auto"/>
                <w:left w:val="none" w:sz="0" w:space="0" w:color="auto"/>
                <w:bottom w:val="none" w:sz="0" w:space="0" w:color="auto"/>
                <w:right w:val="none" w:sz="0" w:space="0" w:color="auto"/>
              </w:divBdr>
            </w:div>
          </w:divsChild>
        </w:div>
        <w:div w:id="1052998322">
          <w:marLeft w:val="0"/>
          <w:marRight w:val="0"/>
          <w:marTop w:val="0"/>
          <w:marBottom w:val="0"/>
          <w:divBdr>
            <w:top w:val="none" w:sz="0" w:space="0" w:color="auto"/>
            <w:left w:val="none" w:sz="0" w:space="0" w:color="auto"/>
            <w:bottom w:val="none" w:sz="0" w:space="0" w:color="auto"/>
            <w:right w:val="none" w:sz="0" w:space="0" w:color="auto"/>
          </w:divBdr>
          <w:divsChild>
            <w:div w:id="1539928173">
              <w:marLeft w:val="0"/>
              <w:marRight w:val="0"/>
              <w:marTop w:val="0"/>
              <w:marBottom w:val="0"/>
              <w:divBdr>
                <w:top w:val="none" w:sz="0" w:space="0" w:color="auto"/>
                <w:left w:val="none" w:sz="0" w:space="0" w:color="auto"/>
                <w:bottom w:val="none" w:sz="0" w:space="0" w:color="auto"/>
                <w:right w:val="none" w:sz="0" w:space="0" w:color="auto"/>
              </w:divBdr>
            </w:div>
          </w:divsChild>
        </w:div>
        <w:div w:id="1053584377">
          <w:marLeft w:val="0"/>
          <w:marRight w:val="0"/>
          <w:marTop w:val="0"/>
          <w:marBottom w:val="0"/>
          <w:divBdr>
            <w:top w:val="none" w:sz="0" w:space="0" w:color="auto"/>
            <w:left w:val="none" w:sz="0" w:space="0" w:color="auto"/>
            <w:bottom w:val="none" w:sz="0" w:space="0" w:color="auto"/>
            <w:right w:val="none" w:sz="0" w:space="0" w:color="auto"/>
          </w:divBdr>
          <w:divsChild>
            <w:div w:id="1447696954">
              <w:marLeft w:val="0"/>
              <w:marRight w:val="0"/>
              <w:marTop w:val="0"/>
              <w:marBottom w:val="0"/>
              <w:divBdr>
                <w:top w:val="none" w:sz="0" w:space="0" w:color="auto"/>
                <w:left w:val="none" w:sz="0" w:space="0" w:color="auto"/>
                <w:bottom w:val="none" w:sz="0" w:space="0" w:color="auto"/>
                <w:right w:val="none" w:sz="0" w:space="0" w:color="auto"/>
              </w:divBdr>
            </w:div>
          </w:divsChild>
        </w:div>
        <w:div w:id="1054506407">
          <w:marLeft w:val="0"/>
          <w:marRight w:val="0"/>
          <w:marTop w:val="0"/>
          <w:marBottom w:val="0"/>
          <w:divBdr>
            <w:top w:val="none" w:sz="0" w:space="0" w:color="auto"/>
            <w:left w:val="none" w:sz="0" w:space="0" w:color="auto"/>
            <w:bottom w:val="none" w:sz="0" w:space="0" w:color="auto"/>
            <w:right w:val="none" w:sz="0" w:space="0" w:color="auto"/>
          </w:divBdr>
          <w:divsChild>
            <w:div w:id="34743183">
              <w:marLeft w:val="0"/>
              <w:marRight w:val="0"/>
              <w:marTop w:val="0"/>
              <w:marBottom w:val="0"/>
              <w:divBdr>
                <w:top w:val="none" w:sz="0" w:space="0" w:color="auto"/>
                <w:left w:val="none" w:sz="0" w:space="0" w:color="auto"/>
                <w:bottom w:val="none" w:sz="0" w:space="0" w:color="auto"/>
                <w:right w:val="none" w:sz="0" w:space="0" w:color="auto"/>
              </w:divBdr>
            </w:div>
          </w:divsChild>
        </w:div>
        <w:div w:id="1054541889">
          <w:marLeft w:val="0"/>
          <w:marRight w:val="0"/>
          <w:marTop w:val="0"/>
          <w:marBottom w:val="0"/>
          <w:divBdr>
            <w:top w:val="none" w:sz="0" w:space="0" w:color="auto"/>
            <w:left w:val="none" w:sz="0" w:space="0" w:color="auto"/>
            <w:bottom w:val="none" w:sz="0" w:space="0" w:color="auto"/>
            <w:right w:val="none" w:sz="0" w:space="0" w:color="auto"/>
          </w:divBdr>
          <w:divsChild>
            <w:div w:id="1141800897">
              <w:marLeft w:val="0"/>
              <w:marRight w:val="0"/>
              <w:marTop w:val="0"/>
              <w:marBottom w:val="0"/>
              <w:divBdr>
                <w:top w:val="none" w:sz="0" w:space="0" w:color="auto"/>
                <w:left w:val="none" w:sz="0" w:space="0" w:color="auto"/>
                <w:bottom w:val="none" w:sz="0" w:space="0" w:color="auto"/>
                <w:right w:val="none" w:sz="0" w:space="0" w:color="auto"/>
              </w:divBdr>
            </w:div>
          </w:divsChild>
        </w:div>
        <w:div w:id="1054619953">
          <w:marLeft w:val="0"/>
          <w:marRight w:val="0"/>
          <w:marTop w:val="0"/>
          <w:marBottom w:val="0"/>
          <w:divBdr>
            <w:top w:val="none" w:sz="0" w:space="0" w:color="auto"/>
            <w:left w:val="none" w:sz="0" w:space="0" w:color="auto"/>
            <w:bottom w:val="none" w:sz="0" w:space="0" w:color="auto"/>
            <w:right w:val="none" w:sz="0" w:space="0" w:color="auto"/>
          </w:divBdr>
          <w:divsChild>
            <w:div w:id="1353454124">
              <w:marLeft w:val="0"/>
              <w:marRight w:val="0"/>
              <w:marTop w:val="0"/>
              <w:marBottom w:val="0"/>
              <w:divBdr>
                <w:top w:val="none" w:sz="0" w:space="0" w:color="auto"/>
                <w:left w:val="none" w:sz="0" w:space="0" w:color="auto"/>
                <w:bottom w:val="none" w:sz="0" w:space="0" w:color="auto"/>
                <w:right w:val="none" w:sz="0" w:space="0" w:color="auto"/>
              </w:divBdr>
            </w:div>
          </w:divsChild>
        </w:div>
        <w:div w:id="1055548842">
          <w:marLeft w:val="0"/>
          <w:marRight w:val="0"/>
          <w:marTop w:val="0"/>
          <w:marBottom w:val="0"/>
          <w:divBdr>
            <w:top w:val="none" w:sz="0" w:space="0" w:color="auto"/>
            <w:left w:val="none" w:sz="0" w:space="0" w:color="auto"/>
            <w:bottom w:val="none" w:sz="0" w:space="0" w:color="auto"/>
            <w:right w:val="none" w:sz="0" w:space="0" w:color="auto"/>
          </w:divBdr>
          <w:divsChild>
            <w:div w:id="278148501">
              <w:marLeft w:val="0"/>
              <w:marRight w:val="0"/>
              <w:marTop w:val="0"/>
              <w:marBottom w:val="0"/>
              <w:divBdr>
                <w:top w:val="none" w:sz="0" w:space="0" w:color="auto"/>
                <w:left w:val="none" w:sz="0" w:space="0" w:color="auto"/>
                <w:bottom w:val="none" w:sz="0" w:space="0" w:color="auto"/>
                <w:right w:val="none" w:sz="0" w:space="0" w:color="auto"/>
              </w:divBdr>
            </w:div>
          </w:divsChild>
        </w:div>
        <w:div w:id="1056929082">
          <w:marLeft w:val="0"/>
          <w:marRight w:val="0"/>
          <w:marTop w:val="0"/>
          <w:marBottom w:val="0"/>
          <w:divBdr>
            <w:top w:val="none" w:sz="0" w:space="0" w:color="auto"/>
            <w:left w:val="none" w:sz="0" w:space="0" w:color="auto"/>
            <w:bottom w:val="none" w:sz="0" w:space="0" w:color="auto"/>
            <w:right w:val="none" w:sz="0" w:space="0" w:color="auto"/>
          </w:divBdr>
          <w:divsChild>
            <w:div w:id="1935819572">
              <w:marLeft w:val="0"/>
              <w:marRight w:val="0"/>
              <w:marTop w:val="0"/>
              <w:marBottom w:val="0"/>
              <w:divBdr>
                <w:top w:val="none" w:sz="0" w:space="0" w:color="auto"/>
                <w:left w:val="none" w:sz="0" w:space="0" w:color="auto"/>
                <w:bottom w:val="none" w:sz="0" w:space="0" w:color="auto"/>
                <w:right w:val="none" w:sz="0" w:space="0" w:color="auto"/>
              </w:divBdr>
            </w:div>
          </w:divsChild>
        </w:div>
        <w:div w:id="1058280484">
          <w:marLeft w:val="0"/>
          <w:marRight w:val="0"/>
          <w:marTop w:val="0"/>
          <w:marBottom w:val="0"/>
          <w:divBdr>
            <w:top w:val="none" w:sz="0" w:space="0" w:color="auto"/>
            <w:left w:val="none" w:sz="0" w:space="0" w:color="auto"/>
            <w:bottom w:val="none" w:sz="0" w:space="0" w:color="auto"/>
            <w:right w:val="none" w:sz="0" w:space="0" w:color="auto"/>
          </w:divBdr>
          <w:divsChild>
            <w:div w:id="1297105663">
              <w:marLeft w:val="0"/>
              <w:marRight w:val="0"/>
              <w:marTop w:val="0"/>
              <w:marBottom w:val="0"/>
              <w:divBdr>
                <w:top w:val="none" w:sz="0" w:space="0" w:color="auto"/>
                <w:left w:val="none" w:sz="0" w:space="0" w:color="auto"/>
                <w:bottom w:val="none" w:sz="0" w:space="0" w:color="auto"/>
                <w:right w:val="none" w:sz="0" w:space="0" w:color="auto"/>
              </w:divBdr>
            </w:div>
          </w:divsChild>
        </w:div>
        <w:div w:id="1058357378">
          <w:marLeft w:val="0"/>
          <w:marRight w:val="0"/>
          <w:marTop w:val="0"/>
          <w:marBottom w:val="0"/>
          <w:divBdr>
            <w:top w:val="none" w:sz="0" w:space="0" w:color="auto"/>
            <w:left w:val="none" w:sz="0" w:space="0" w:color="auto"/>
            <w:bottom w:val="none" w:sz="0" w:space="0" w:color="auto"/>
            <w:right w:val="none" w:sz="0" w:space="0" w:color="auto"/>
          </w:divBdr>
          <w:divsChild>
            <w:div w:id="1419593661">
              <w:marLeft w:val="0"/>
              <w:marRight w:val="0"/>
              <w:marTop w:val="0"/>
              <w:marBottom w:val="0"/>
              <w:divBdr>
                <w:top w:val="none" w:sz="0" w:space="0" w:color="auto"/>
                <w:left w:val="none" w:sz="0" w:space="0" w:color="auto"/>
                <w:bottom w:val="none" w:sz="0" w:space="0" w:color="auto"/>
                <w:right w:val="none" w:sz="0" w:space="0" w:color="auto"/>
              </w:divBdr>
            </w:div>
          </w:divsChild>
        </w:div>
        <w:div w:id="1061683435">
          <w:marLeft w:val="0"/>
          <w:marRight w:val="0"/>
          <w:marTop w:val="0"/>
          <w:marBottom w:val="0"/>
          <w:divBdr>
            <w:top w:val="none" w:sz="0" w:space="0" w:color="auto"/>
            <w:left w:val="none" w:sz="0" w:space="0" w:color="auto"/>
            <w:bottom w:val="none" w:sz="0" w:space="0" w:color="auto"/>
            <w:right w:val="none" w:sz="0" w:space="0" w:color="auto"/>
          </w:divBdr>
          <w:divsChild>
            <w:div w:id="1971932794">
              <w:marLeft w:val="0"/>
              <w:marRight w:val="0"/>
              <w:marTop w:val="0"/>
              <w:marBottom w:val="0"/>
              <w:divBdr>
                <w:top w:val="none" w:sz="0" w:space="0" w:color="auto"/>
                <w:left w:val="none" w:sz="0" w:space="0" w:color="auto"/>
                <w:bottom w:val="none" w:sz="0" w:space="0" w:color="auto"/>
                <w:right w:val="none" w:sz="0" w:space="0" w:color="auto"/>
              </w:divBdr>
            </w:div>
          </w:divsChild>
        </w:div>
        <w:div w:id="1062824479">
          <w:marLeft w:val="0"/>
          <w:marRight w:val="0"/>
          <w:marTop w:val="0"/>
          <w:marBottom w:val="0"/>
          <w:divBdr>
            <w:top w:val="none" w:sz="0" w:space="0" w:color="auto"/>
            <w:left w:val="none" w:sz="0" w:space="0" w:color="auto"/>
            <w:bottom w:val="none" w:sz="0" w:space="0" w:color="auto"/>
            <w:right w:val="none" w:sz="0" w:space="0" w:color="auto"/>
          </w:divBdr>
          <w:divsChild>
            <w:div w:id="453597755">
              <w:marLeft w:val="0"/>
              <w:marRight w:val="0"/>
              <w:marTop w:val="0"/>
              <w:marBottom w:val="0"/>
              <w:divBdr>
                <w:top w:val="none" w:sz="0" w:space="0" w:color="auto"/>
                <w:left w:val="none" w:sz="0" w:space="0" w:color="auto"/>
                <w:bottom w:val="none" w:sz="0" w:space="0" w:color="auto"/>
                <w:right w:val="none" w:sz="0" w:space="0" w:color="auto"/>
              </w:divBdr>
            </w:div>
          </w:divsChild>
        </w:div>
        <w:div w:id="1063061762">
          <w:marLeft w:val="0"/>
          <w:marRight w:val="0"/>
          <w:marTop w:val="0"/>
          <w:marBottom w:val="0"/>
          <w:divBdr>
            <w:top w:val="none" w:sz="0" w:space="0" w:color="auto"/>
            <w:left w:val="none" w:sz="0" w:space="0" w:color="auto"/>
            <w:bottom w:val="none" w:sz="0" w:space="0" w:color="auto"/>
            <w:right w:val="none" w:sz="0" w:space="0" w:color="auto"/>
          </w:divBdr>
          <w:divsChild>
            <w:div w:id="2043507405">
              <w:marLeft w:val="0"/>
              <w:marRight w:val="0"/>
              <w:marTop w:val="0"/>
              <w:marBottom w:val="0"/>
              <w:divBdr>
                <w:top w:val="none" w:sz="0" w:space="0" w:color="auto"/>
                <w:left w:val="none" w:sz="0" w:space="0" w:color="auto"/>
                <w:bottom w:val="none" w:sz="0" w:space="0" w:color="auto"/>
                <w:right w:val="none" w:sz="0" w:space="0" w:color="auto"/>
              </w:divBdr>
            </w:div>
          </w:divsChild>
        </w:div>
        <w:div w:id="1063530527">
          <w:marLeft w:val="0"/>
          <w:marRight w:val="0"/>
          <w:marTop w:val="0"/>
          <w:marBottom w:val="0"/>
          <w:divBdr>
            <w:top w:val="none" w:sz="0" w:space="0" w:color="auto"/>
            <w:left w:val="none" w:sz="0" w:space="0" w:color="auto"/>
            <w:bottom w:val="none" w:sz="0" w:space="0" w:color="auto"/>
            <w:right w:val="none" w:sz="0" w:space="0" w:color="auto"/>
          </w:divBdr>
          <w:divsChild>
            <w:div w:id="2145349598">
              <w:marLeft w:val="0"/>
              <w:marRight w:val="0"/>
              <w:marTop w:val="0"/>
              <w:marBottom w:val="0"/>
              <w:divBdr>
                <w:top w:val="none" w:sz="0" w:space="0" w:color="auto"/>
                <w:left w:val="none" w:sz="0" w:space="0" w:color="auto"/>
                <w:bottom w:val="none" w:sz="0" w:space="0" w:color="auto"/>
                <w:right w:val="none" w:sz="0" w:space="0" w:color="auto"/>
              </w:divBdr>
            </w:div>
          </w:divsChild>
        </w:div>
        <w:div w:id="1064327621">
          <w:marLeft w:val="0"/>
          <w:marRight w:val="0"/>
          <w:marTop w:val="0"/>
          <w:marBottom w:val="0"/>
          <w:divBdr>
            <w:top w:val="none" w:sz="0" w:space="0" w:color="auto"/>
            <w:left w:val="none" w:sz="0" w:space="0" w:color="auto"/>
            <w:bottom w:val="none" w:sz="0" w:space="0" w:color="auto"/>
            <w:right w:val="none" w:sz="0" w:space="0" w:color="auto"/>
          </w:divBdr>
          <w:divsChild>
            <w:div w:id="1751154398">
              <w:marLeft w:val="0"/>
              <w:marRight w:val="0"/>
              <w:marTop w:val="0"/>
              <w:marBottom w:val="0"/>
              <w:divBdr>
                <w:top w:val="none" w:sz="0" w:space="0" w:color="auto"/>
                <w:left w:val="none" w:sz="0" w:space="0" w:color="auto"/>
                <w:bottom w:val="none" w:sz="0" w:space="0" w:color="auto"/>
                <w:right w:val="none" w:sz="0" w:space="0" w:color="auto"/>
              </w:divBdr>
            </w:div>
          </w:divsChild>
        </w:div>
        <w:div w:id="1064718681">
          <w:marLeft w:val="0"/>
          <w:marRight w:val="0"/>
          <w:marTop w:val="0"/>
          <w:marBottom w:val="0"/>
          <w:divBdr>
            <w:top w:val="none" w:sz="0" w:space="0" w:color="auto"/>
            <w:left w:val="none" w:sz="0" w:space="0" w:color="auto"/>
            <w:bottom w:val="none" w:sz="0" w:space="0" w:color="auto"/>
            <w:right w:val="none" w:sz="0" w:space="0" w:color="auto"/>
          </w:divBdr>
          <w:divsChild>
            <w:div w:id="1216427524">
              <w:marLeft w:val="0"/>
              <w:marRight w:val="0"/>
              <w:marTop w:val="0"/>
              <w:marBottom w:val="0"/>
              <w:divBdr>
                <w:top w:val="none" w:sz="0" w:space="0" w:color="auto"/>
                <w:left w:val="none" w:sz="0" w:space="0" w:color="auto"/>
                <w:bottom w:val="none" w:sz="0" w:space="0" w:color="auto"/>
                <w:right w:val="none" w:sz="0" w:space="0" w:color="auto"/>
              </w:divBdr>
            </w:div>
          </w:divsChild>
        </w:div>
        <w:div w:id="1071660052">
          <w:marLeft w:val="0"/>
          <w:marRight w:val="0"/>
          <w:marTop w:val="0"/>
          <w:marBottom w:val="0"/>
          <w:divBdr>
            <w:top w:val="none" w:sz="0" w:space="0" w:color="auto"/>
            <w:left w:val="none" w:sz="0" w:space="0" w:color="auto"/>
            <w:bottom w:val="none" w:sz="0" w:space="0" w:color="auto"/>
            <w:right w:val="none" w:sz="0" w:space="0" w:color="auto"/>
          </w:divBdr>
          <w:divsChild>
            <w:div w:id="1156455881">
              <w:marLeft w:val="0"/>
              <w:marRight w:val="0"/>
              <w:marTop w:val="0"/>
              <w:marBottom w:val="0"/>
              <w:divBdr>
                <w:top w:val="none" w:sz="0" w:space="0" w:color="auto"/>
                <w:left w:val="none" w:sz="0" w:space="0" w:color="auto"/>
                <w:bottom w:val="none" w:sz="0" w:space="0" w:color="auto"/>
                <w:right w:val="none" w:sz="0" w:space="0" w:color="auto"/>
              </w:divBdr>
            </w:div>
          </w:divsChild>
        </w:div>
        <w:div w:id="1074203103">
          <w:marLeft w:val="0"/>
          <w:marRight w:val="0"/>
          <w:marTop w:val="0"/>
          <w:marBottom w:val="0"/>
          <w:divBdr>
            <w:top w:val="none" w:sz="0" w:space="0" w:color="auto"/>
            <w:left w:val="none" w:sz="0" w:space="0" w:color="auto"/>
            <w:bottom w:val="none" w:sz="0" w:space="0" w:color="auto"/>
            <w:right w:val="none" w:sz="0" w:space="0" w:color="auto"/>
          </w:divBdr>
          <w:divsChild>
            <w:div w:id="1094401130">
              <w:marLeft w:val="0"/>
              <w:marRight w:val="0"/>
              <w:marTop w:val="0"/>
              <w:marBottom w:val="0"/>
              <w:divBdr>
                <w:top w:val="none" w:sz="0" w:space="0" w:color="auto"/>
                <w:left w:val="none" w:sz="0" w:space="0" w:color="auto"/>
                <w:bottom w:val="none" w:sz="0" w:space="0" w:color="auto"/>
                <w:right w:val="none" w:sz="0" w:space="0" w:color="auto"/>
              </w:divBdr>
            </w:div>
          </w:divsChild>
        </w:div>
        <w:div w:id="1074819830">
          <w:marLeft w:val="0"/>
          <w:marRight w:val="0"/>
          <w:marTop w:val="0"/>
          <w:marBottom w:val="0"/>
          <w:divBdr>
            <w:top w:val="none" w:sz="0" w:space="0" w:color="auto"/>
            <w:left w:val="none" w:sz="0" w:space="0" w:color="auto"/>
            <w:bottom w:val="none" w:sz="0" w:space="0" w:color="auto"/>
            <w:right w:val="none" w:sz="0" w:space="0" w:color="auto"/>
          </w:divBdr>
          <w:divsChild>
            <w:div w:id="1565484044">
              <w:marLeft w:val="0"/>
              <w:marRight w:val="0"/>
              <w:marTop w:val="0"/>
              <w:marBottom w:val="0"/>
              <w:divBdr>
                <w:top w:val="none" w:sz="0" w:space="0" w:color="auto"/>
                <w:left w:val="none" w:sz="0" w:space="0" w:color="auto"/>
                <w:bottom w:val="none" w:sz="0" w:space="0" w:color="auto"/>
                <w:right w:val="none" w:sz="0" w:space="0" w:color="auto"/>
              </w:divBdr>
            </w:div>
          </w:divsChild>
        </w:div>
        <w:div w:id="1076975139">
          <w:marLeft w:val="0"/>
          <w:marRight w:val="0"/>
          <w:marTop w:val="0"/>
          <w:marBottom w:val="0"/>
          <w:divBdr>
            <w:top w:val="none" w:sz="0" w:space="0" w:color="auto"/>
            <w:left w:val="none" w:sz="0" w:space="0" w:color="auto"/>
            <w:bottom w:val="none" w:sz="0" w:space="0" w:color="auto"/>
            <w:right w:val="none" w:sz="0" w:space="0" w:color="auto"/>
          </w:divBdr>
          <w:divsChild>
            <w:div w:id="926426480">
              <w:marLeft w:val="0"/>
              <w:marRight w:val="0"/>
              <w:marTop w:val="0"/>
              <w:marBottom w:val="0"/>
              <w:divBdr>
                <w:top w:val="none" w:sz="0" w:space="0" w:color="auto"/>
                <w:left w:val="none" w:sz="0" w:space="0" w:color="auto"/>
                <w:bottom w:val="none" w:sz="0" w:space="0" w:color="auto"/>
                <w:right w:val="none" w:sz="0" w:space="0" w:color="auto"/>
              </w:divBdr>
            </w:div>
          </w:divsChild>
        </w:div>
        <w:div w:id="1077164435">
          <w:marLeft w:val="0"/>
          <w:marRight w:val="0"/>
          <w:marTop w:val="0"/>
          <w:marBottom w:val="0"/>
          <w:divBdr>
            <w:top w:val="none" w:sz="0" w:space="0" w:color="auto"/>
            <w:left w:val="none" w:sz="0" w:space="0" w:color="auto"/>
            <w:bottom w:val="none" w:sz="0" w:space="0" w:color="auto"/>
            <w:right w:val="none" w:sz="0" w:space="0" w:color="auto"/>
          </w:divBdr>
          <w:divsChild>
            <w:div w:id="2026785599">
              <w:marLeft w:val="0"/>
              <w:marRight w:val="0"/>
              <w:marTop w:val="0"/>
              <w:marBottom w:val="0"/>
              <w:divBdr>
                <w:top w:val="none" w:sz="0" w:space="0" w:color="auto"/>
                <w:left w:val="none" w:sz="0" w:space="0" w:color="auto"/>
                <w:bottom w:val="none" w:sz="0" w:space="0" w:color="auto"/>
                <w:right w:val="none" w:sz="0" w:space="0" w:color="auto"/>
              </w:divBdr>
            </w:div>
          </w:divsChild>
        </w:div>
        <w:div w:id="1078553663">
          <w:marLeft w:val="0"/>
          <w:marRight w:val="0"/>
          <w:marTop w:val="0"/>
          <w:marBottom w:val="0"/>
          <w:divBdr>
            <w:top w:val="none" w:sz="0" w:space="0" w:color="auto"/>
            <w:left w:val="none" w:sz="0" w:space="0" w:color="auto"/>
            <w:bottom w:val="none" w:sz="0" w:space="0" w:color="auto"/>
            <w:right w:val="none" w:sz="0" w:space="0" w:color="auto"/>
          </w:divBdr>
          <w:divsChild>
            <w:div w:id="414060657">
              <w:marLeft w:val="0"/>
              <w:marRight w:val="0"/>
              <w:marTop w:val="0"/>
              <w:marBottom w:val="0"/>
              <w:divBdr>
                <w:top w:val="none" w:sz="0" w:space="0" w:color="auto"/>
                <w:left w:val="none" w:sz="0" w:space="0" w:color="auto"/>
                <w:bottom w:val="none" w:sz="0" w:space="0" w:color="auto"/>
                <w:right w:val="none" w:sz="0" w:space="0" w:color="auto"/>
              </w:divBdr>
            </w:div>
          </w:divsChild>
        </w:div>
        <w:div w:id="1080904830">
          <w:marLeft w:val="0"/>
          <w:marRight w:val="0"/>
          <w:marTop w:val="0"/>
          <w:marBottom w:val="0"/>
          <w:divBdr>
            <w:top w:val="none" w:sz="0" w:space="0" w:color="auto"/>
            <w:left w:val="none" w:sz="0" w:space="0" w:color="auto"/>
            <w:bottom w:val="none" w:sz="0" w:space="0" w:color="auto"/>
            <w:right w:val="none" w:sz="0" w:space="0" w:color="auto"/>
          </w:divBdr>
          <w:divsChild>
            <w:div w:id="621308720">
              <w:marLeft w:val="0"/>
              <w:marRight w:val="0"/>
              <w:marTop w:val="0"/>
              <w:marBottom w:val="0"/>
              <w:divBdr>
                <w:top w:val="none" w:sz="0" w:space="0" w:color="auto"/>
                <w:left w:val="none" w:sz="0" w:space="0" w:color="auto"/>
                <w:bottom w:val="none" w:sz="0" w:space="0" w:color="auto"/>
                <w:right w:val="none" w:sz="0" w:space="0" w:color="auto"/>
              </w:divBdr>
            </w:div>
          </w:divsChild>
        </w:div>
        <w:div w:id="1083529432">
          <w:marLeft w:val="0"/>
          <w:marRight w:val="0"/>
          <w:marTop w:val="0"/>
          <w:marBottom w:val="0"/>
          <w:divBdr>
            <w:top w:val="none" w:sz="0" w:space="0" w:color="auto"/>
            <w:left w:val="none" w:sz="0" w:space="0" w:color="auto"/>
            <w:bottom w:val="none" w:sz="0" w:space="0" w:color="auto"/>
            <w:right w:val="none" w:sz="0" w:space="0" w:color="auto"/>
          </w:divBdr>
          <w:divsChild>
            <w:div w:id="825515246">
              <w:marLeft w:val="0"/>
              <w:marRight w:val="0"/>
              <w:marTop w:val="0"/>
              <w:marBottom w:val="0"/>
              <w:divBdr>
                <w:top w:val="none" w:sz="0" w:space="0" w:color="auto"/>
                <w:left w:val="none" w:sz="0" w:space="0" w:color="auto"/>
                <w:bottom w:val="none" w:sz="0" w:space="0" w:color="auto"/>
                <w:right w:val="none" w:sz="0" w:space="0" w:color="auto"/>
              </w:divBdr>
            </w:div>
          </w:divsChild>
        </w:div>
        <w:div w:id="1083643084">
          <w:marLeft w:val="0"/>
          <w:marRight w:val="0"/>
          <w:marTop w:val="0"/>
          <w:marBottom w:val="0"/>
          <w:divBdr>
            <w:top w:val="none" w:sz="0" w:space="0" w:color="auto"/>
            <w:left w:val="none" w:sz="0" w:space="0" w:color="auto"/>
            <w:bottom w:val="none" w:sz="0" w:space="0" w:color="auto"/>
            <w:right w:val="none" w:sz="0" w:space="0" w:color="auto"/>
          </w:divBdr>
          <w:divsChild>
            <w:div w:id="1181748296">
              <w:marLeft w:val="0"/>
              <w:marRight w:val="0"/>
              <w:marTop w:val="0"/>
              <w:marBottom w:val="0"/>
              <w:divBdr>
                <w:top w:val="none" w:sz="0" w:space="0" w:color="auto"/>
                <w:left w:val="none" w:sz="0" w:space="0" w:color="auto"/>
                <w:bottom w:val="none" w:sz="0" w:space="0" w:color="auto"/>
                <w:right w:val="none" w:sz="0" w:space="0" w:color="auto"/>
              </w:divBdr>
            </w:div>
          </w:divsChild>
        </w:div>
        <w:div w:id="1084373655">
          <w:marLeft w:val="0"/>
          <w:marRight w:val="0"/>
          <w:marTop w:val="0"/>
          <w:marBottom w:val="0"/>
          <w:divBdr>
            <w:top w:val="none" w:sz="0" w:space="0" w:color="auto"/>
            <w:left w:val="none" w:sz="0" w:space="0" w:color="auto"/>
            <w:bottom w:val="none" w:sz="0" w:space="0" w:color="auto"/>
            <w:right w:val="none" w:sz="0" w:space="0" w:color="auto"/>
          </w:divBdr>
          <w:divsChild>
            <w:div w:id="1558274116">
              <w:marLeft w:val="0"/>
              <w:marRight w:val="0"/>
              <w:marTop w:val="0"/>
              <w:marBottom w:val="0"/>
              <w:divBdr>
                <w:top w:val="none" w:sz="0" w:space="0" w:color="auto"/>
                <w:left w:val="none" w:sz="0" w:space="0" w:color="auto"/>
                <w:bottom w:val="none" w:sz="0" w:space="0" w:color="auto"/>
                <w:right w:val="none" w:sz="0" w:space="0" w:color="auto"/>
              </w:divBdr>
            </w:div>
          </w:divsChild>
        </w:div>
        <w:div w:id="1086077134">
          <w:marLeft w:val="0"/>
          <w:marRight w:val="0"/>
          <w:marTop w:val="0"/>
          <w:marBottom w:val="0"/>
          <w:divBdr>
            <w:top w:val="none" w:sz="0" w:space="0" w:color="auto"/>
            <w:left w:val="none" w:sz="0" w:space="0" w:color="auto"/>
            <w:bottom w:val="none" w:sz="0" w:space="0" w:color="auto"/>
            <w:right w:val="none" w:sz="0" w:space="0" w:color="auto"/>
          </w:divBdr>
          <w:divsChild>
            <w:div w:id="458694163">
              <w:marLeft w:val="0"/>
              <w:marRight w:val="0"/>
              <w:marTop w:val="0"/>
              <w:marBottom w:val="0"/>
              <w:divBdr>
                <w:top w:val="none" w:sz="0" w:space="0" w:color="auto"/>
                <w:left w:val="none" w:sz="0" w:space="0" w:color="auto"/>
                <w:bottom w:val="none" w:sz="0" w:space="0" w:color="auto"/>
                <w:right w:val="none" w:sz="0" w:space="0" w:color="auto"/>
              </w:divBdr>
            </w:div>
          </w:divsChild>
        </w:div>
        <w:div w:id="1087926240">
          <w:marLeft w:val="0"/>
          <w:marRight w:val="0"/>
          <w:marTop w:val="0"/>
          <w:marBottom w:val="0"/>
          <w:divBdr>
            <w:top w:val="none" w:sz="0" w:space="0" w:color="auto"/>
            <w:left w:val="none" w:sz="0" w:space="0" w:color="auto"/>
            <w:bottom w:val="none" w:sz="0" w:space="0" w:color="auto"/>
            <w:right w:val="none" w:sz="0" w:space="0" w:color="auto"/>
          </w:divBdr>
          <w:divsChild>
            <w:div w:id="686368676">
              <w:marLeft w:val="0"/>
              <w:marRight w:val="0"/>
              <w:marTop w:val="0"/>
              <w:marBottom w:val="0"/>
              <w:divBdr>
                <w:top w:val="none" w:sz="0" w:space="0" w:color="auto"/>
                <w:left w:val="none" w:sz="0" w:space="0" w:color="auto"/>
                <w:bottom w:val="none" w:sz="0" w:space="0" w:color="auto"/>
                <w:right w:val="none" w:sz="0" w:space="0" w:color="auto"/>
              </w:divBdr>
            </w:div>
          </w:divsChild>
        </w:div>
        <w:div w:id="1088767323">
          <w:marLeft w:val="0"/>
          <w:marRight w:val="0"/>
          <w:marTop w:val="0"/>
          <w:marBottom w:val="0"/>
          <w:divBdr>
            <w:top w:val="none" w:sz="0" w:space="0" w:color="auto"/>
            <w:left w:val="none" w:sz="0" w:space="0" w:color="auto"/>
            <w:bottom w:val="none" w:sz="0" w:space="0" w:color="auto"/>
            <w:right w:val="none" w:sz="0" w:space="0" w:color="auto"/>
          </w:divBdr>
          <w:divsChild>
            <w:div w:id="1219510618">
              <w:marLeft w:val="0"/>
              <w:marRight w:val="0"/>
              <w:marTop w:val="0"/>
              <w:marBottom w:val="0"/>
              <w:divBdr>
                <w:top w:val="none" w:sz="0" w:space="0" w:color="auto"/>
                <w:left w:val="none" w:sz="0" w:space="0" w:color="auto"/>
                <w:bottom w:val="none" w:sz="0" w:space="0" w:color="auto"/>
                <w:right w:val="none" w:sz="0" w:space="0" w:color="auto"/>
              </w:divBdr>
            </w:div>
          </w:divsChild>
        </w:div>
        <w:div w:id="1089428120">
          <w:marLeft w:val="0"/>
          <w:marRight w:val="0"/>
          <w:marTop w:val="0"/>
          <w:marBottom w:val="0"/>
          <w:divBdr>
            <w:top w:val="none" w:sz="0" w:space="0" w:color="auto"/>
            <w:left w:val="none" w:sz="0" w:space="0" w:color="auto"/>
            <w:bottom w:val="none" w:sz="0" w:space="0" w:color="auto"/>
            <w:right w:val="none" w:sz="0" w:space="0" w:color="auto"/>
          </w:divBdr>
          <w:divsChild>
            <w:div w:id="121267005">
              <w:marLeft w:val="0"/>
              <w:marRight w:val="0"/>
              <w:marTop w:val="0"/>
              <w:marBottom w:val="0"/>
              <w:divBdr>
                <w:top w:val="none" w:sz="0" w:space="0" w:color="auto"/>
                <w:left w:val="none" w:sz="0" w:space="0" w:color="auto"/>
                <w:bottom w:val="none" w:sz="0" w:space="0" w:color="auto"/>
                <w:right w:val="none" w:sz="0" w:space="0" w:color="auto"/>
              </w:divBdr>
            </w:div>
          </w:divsChild>
        </w:div>
        <w:div w:id="1090351030">
          <w:marLeft w:val="0"/>
          <w:marRight w:val="0"/>
          <w:marTop w:val="0"/>
          <w:marBottom w:val="0"/>
          <w:divBdr>
            <w:top w:val="none" w:sz="0" w:space="0" w:color="auto"/>
            <w:left w:val="none" w:sz="0" w:space="0" w:color="auto"/>
            <w:bottom w:val="none" w:sz="0" w:space="0" w:color="auto"/>
            <w:right w:val="none" w:sz="0" w:space="0" w:color="auto"/>
          </w:divBdr>
          <w:divsChild>
            <w:div w:id="1349526772">
              <w:marLeft w:val="0"/>
              <w:marRight w:val="0"/>
              <w:marTop w:val="0"/>
              <w:marBottom w:val="0"/>
              <w:divBdr>
                <w:top w:val="none" w:sz="0" w:space="0" w:color="auto"/>
                <w:left w:val="none" w:sz="0" w:space="0" w:color="auto"/>
                <w:bottom w:val="none" w:sz="0" w:space="0" w:color="auto"/>
                <w:right w:val="none" w:sz="0" w:space="0" w:color="auto"/>
              </w:divBdr>
            </w:div>
          </w:divsChild>
        </w:div>
        <w:div w:id="1090389010">
          <w:marLeft w:val="0"/>
          <w:marRight w:val="0"/>
          <w:marTop w:val="0"/>
          <w:marBottom w:val="0"/>
          <w:divBdr>
            <w:top w:val="none" w:sz="0" w:space="0" w:color="auto"/>
            <w:left w:val="none" w:sz="0" w:space="0" w:color="auto"/>
            <w:bottom w:val="none" w:sz="0" w:space="0" w:color="auto"/>
            <w:right w:val="none" w:sz="0" w:space="0" w:color="auto"/>
          </w:divBdr>
          <w:divsChild>
            <w:div w:id="920412989">
              <w:marLeft w:val="0"/>
              <w:marRight w:val="0"/>
              <w:marTop w:val="0"/>
              <w:marBottom w:val="0"/>
              <w:divBdr>
                <w:top w:val="none" w:sz="0" w:space="0" w:color="auto"/>
                <w:left w:val="none" w:sz="0" w:space="0" w:color="auto"/>
                <w:bottom w:val="none" w:sz="0" w:space="0" w:color="auto"/>
                <w:right w:val="none" w:sz="0" w:space="0" w:color="auto"/>
              </w:divBdr>
            </w:div>
          </w:divsChild>
        </w:div>
        <w:div w:id="1090739940">
          <w:marLeft w:val="0"/>
          <w:marRight w:val="0"/>
          <w:marTop w:val="0"/>
          <w:marBottom w:val="0"/>
          <w:divBdr>
            <w:top w:val="none" w:sz="0" w:space="0" w:color="auto"/>
            <w:left w:val="none" w:sz="0" w:space="0" w:color="auto"/>
            <w:bottom w:val="none" w:sz="0" w:space="0" w:color="auto"/>
            <w:right w:val="none" w:sz="0" w:space="0" w:color="auto"/>
          </w:divBdr>
          <w:divsChild>
            <w:div w:id="216548318">
              <w:marLeft w:val="0"/>
              <w:marRight w:val="0"/>
              <w:marTop w:val="0"/>
              <w:marBottom w:val="0"/>
              <w:divBdr>
                <w:top w:val="none" w:sz="0" w:space="0" w:color="auto"/>
                <w:left w:val="none" w:sz="0" w:space="0" w:color="auto"/>
                <w:bottom w:val="none" w:sz="0" w:space="0" w:color="auto"/>
                <w:right w:val="none" w:sz="0" w:space="0" w:color="auto"/>
              </w:divBdr>
            </w:div>
          </w:divsChild>
        </w:div>
        <w:div w:id="1090783436">
          <w:marLeft w:val="0"/>
          <w:marRight w:val="0"/>
          <w:marTop w:val="0"/>
          <w:marBottom w:val="0"/>
          <w:divBdr>
            <w:top w:val="none" w:sz="0" w:space="0" w:color="auto"/>
            <w:left w:val="none" w:sz="0" w:space="0" w:color="auto"/>
            <w:bottom w:val="none" w:sz="0" w:space="0" w:color="auto"/>
            <w:right w:val="none" w:sz="0" w:space="0" w:color="auto"/>
          </w:divBdr>
          <w:divsChild>
            <w:div w:id="1231691049">
              <w:marLeft w:val="0"/>
              <w:marRight w:val="0"/>
              <w:marTop w:val="0"/>
              <w:marBottom w:val="0"/>
              <w:divBdr>
                <w:top w:val="none" w:sz="0" w:space="0" w:color="auto"/>
                <w:left w:val="none" w:sz="0" w:space="0" w:color="auto"/>
                <w:bottom w:val="none" w:sz="0" w:space="0" w:color="auto"/>
                <w:right w:val="none" w:sz="0" w:space="0" w:color="auto"/>
              </w:divBdr>
            </w:div>
          </w:divsChild>
        </w:div>
        <w:div w:id="1092316633">
          <w:marLeft w:val="0"/>
          <w:marRight w:val="0"/>
          <w:marTop w:val="0"/>
          <w:marBottom w:val="0"/>
          <w:divBdr>
            <w:top w:val="none" w:sz="0" w:space="0" w:color="auto"/>
            <w:left w:val="none" w:sz="0" w:space="0" w:color="auto"/>
            <w:bottom w:val="none" w:sz="0" w:space="0" w:color="auto"/>
            <w:right w:val="none" w:sz="0" w:space="0" w:color="auto"/>
          </w:divBdr>
          <w:divsChild>
            <w:div w:id="7873500">
              <w:marLeft w:val="0"/>
              <w:marRight w:val="0"/>
              <w:marTop w:val="0"/>
              <w:marBottom w:val="0"/>
              <w:divBdr>
                <w:top w:val="none" w:sz="0" w:space="0" w:color="auto"/>
                <w:left w:val="none" w:sz="0" w:space="0" w:color="auto"/>
                <w:bottom w:val="none" w:sz="0" w:space="0" w:color="auto"/>
                <w:right w:val="none" w:sz="0" w:space="0" w:color="auto"/>
              </w:divBdr>
            </w:div>
          </w:divsChild>
        </w:div>
        <w:div w:id="1092581394">
          <w:marLeft w:val="0"/>
          <w:marRight w:val="0"/>
          <w:marTop w:val="0"/>
          <w:marBottom w:val="0"/>
          <w:divBdr>
            <w:top w:val="none" w:sz="0" w:space="0" w:color="auto"/>
            <w:left w:val="none" w:sz="0" w:space="0" w:color="auto"/>
            <w:bottom w:val="none" w:sz="0" w:space="0" w:color="auto"/>
            <w:right w:val="none" w:sz="0" w:space="0" w:color="auto"/>
          </w:divBdr>
          <w:divsChild>
            <w:div w:id="408578467">
              <w:marLeft w:val="0"/>
              <w:marRight w:val="0"/>
              <w:marTop w:val="0"/>
              <w:marBottom w:val="0"/>
              <w:divBdr>
                <w:top w:val="none" w:sz="0" w:space="0" w:color="auto"/>
                <w:left w:val="none" w:sz="0" w:space="0" w:color="auto"/>
                <w:bottom w:val="none" w:sz="0" w:space="0" w:color="auto"/>
                <w:right w:val="none" w:sz="0" w:space="0" w:color="auto"/>
              </w:divBdr>
            </w:div>
          </w:divsChild>
        </w:div>
        <w:div w:id="1095708184">
          <w:marLeft w:val="0"/>
          <w:marRight w:val="0"/>
          <w:marTop w:val="0"/>
          <w:marBottom w:val="0"/>
          <w:divBdr>
            <w:top w:val="none" w:sz="0" w:space="0" w:color="auto"/>
            <w:left w:val="none" w:sz="0" w:space="0" w:color="auto"/>
            <w:bottom w:val="none" w:sz="0" w:space="0" w:color="auto"/>
            <w:right w:val="none" w:sz="0" w:space="0" w:color="auto"/>
          </w:divBdr>
          <w:divsChild>
            <w:div w:id="885603390">
              <w:marLeft w:val="0"/>
              <w:marRight w:val="0"/>
              <w:marTop w:val="0"/>
              <w:marBottom w:val="0"/>
              <w:divBdr>
                <w:top w:val="none" w:sz="0" w:space="0" w:color="auto"/>
                <w:left w:val="none" w:sz="0" w:space="0" w:color="auto"/>
                <w:bottom w:val="none" w:sz="0" w:space="0" w:color="auto"/>
                <w:right w:val="none" w:sz="0" w:space="0" w:color="auto"/>
              </w:divBdr>
            </w:div>
          </w:divsChild>
        </w:div>
        <w:div w:id="1095857160">
          <w:marLeft w:val="0"/>
          <w:marRight w:val="0"/>
          <w:marTop w:val="0"/>
          <w:marBottom w:val="0"/>
          <w:divBdr>
            <w:top w:val="none" w:sz="0" w:space="0" w:color="auto"/>
            <w:left w:val="none" w:sz="0" w:space="0" w:color="auto"/>
            <w:bottom w:val="none" w:sz="0" w:space="0" w:color="auto"/>
            <w:right w:val="none" w:sz="0" w:space="0" w:color="auto"/>
          </w:divBdr>
          <w:divsChild>
            <w:div w:id="438842887">
              <w:marLeft w:val="0"/>
              <w:marRight w:val="0"/>
              <w:marTop w:val="0"/>
              <w:marBottom w:val="0"/>
              <w:divBdr>
                <w:top w:val="none" w:sz="0" w:space="0" w:color="auto"/>
                <w:left w:val="none" w:sz="0" w:space="0" w:color="auto"/>
                <w:bottom w:val="none" w:sz="0" w:space="0" w:color="auto"/>
                <w:right w:val="none" w:sz="0" w:space="0" w:color="auto"/>
              </w:divBdr>
            </w:div>
          </w:divsChild>
        </w:div>
        <w:div w:id="1096753264">
          <w:marLeft w:val="0"/>
          <w:marRight w:val="0"/>
          <w:marTop w:val="0"/>
          <w:marBottom w:val="0"/>
          <w:divBdr>
            <w:top w:val="none" w:sz="0" w:space="0" w:color="auto"/>
            <w:left w:val="none" w:sz="0" w:space="0" w:color="auto"/>
            <w:bottom w:val="none" w:sz="0" w:space="0" w:color="auto"/>
            <w:right w:val="none" w:sz="0" w:space="0" w:color="auto"/>
          </w:divBdr>
          <w:divsChild>
            <w:div w:id="667832804">
              <w:marLeft w:val="0"/>
              <w:marRight w:val="0"/>
              <w:marTop w:val="0"/>
              <w:marBottom w:val="0"/>
              <w:divBdr>
                <w:top w:val="none" w:sz="0" w:space="0" w:color="auto"/>
                <w:left w:val="none" w:sz="0" w:space="0" w:color="auto"/>
                <w:bottom w:val="none" w:sz="0" w:space="0" w:color="auto"/>
                <w:right w:val="none" w:sz="0" w:space="0" w:color="auto"/>
              </w:divBdr>
            </w:div>
          </w:divsChild>
        </w:div>
        <w:div w:id="1097676990">
          <w:marLeft w:val="0"/>
          <w:marRight w:val="0"/>
          <w:marTop w:val="0"/>
          <w:marBottom w:val="0"/>
          <w:divBdr>
            <w:top w:val="none" w:sz="0" w:space="0" w:color="auto"/>
            <w:left w:val="none" w:sz="0" w:space="0" w:color="auto"/>
            <w:bottom w:val="none" w:sz="0" w:space="0" w:color="auto"/>
            <w:right w:val="none" w:sz="0" w:space="0" w:color="auto"/>
          </w:divBdr>
          <w:divsChild>
            <w:div w:id="2032952522">
              <w:marLeft w:val="0"/>
              <w:marRight w:val="0"/>
              <w:marTop w:val="0"/>
              <w:marBottom w:val="0"/>
              <w:divBdr>
                <w:top w:val="none" w:sz="0" w:space="0" w:color="auto"/>
                <w:left w:val="none" w:sz="0" w:space="0" w:color="auto"/>
                <w:bottom w:val="none" w:sz="0" w:space="0" w:color="auto"/>
                <w:right w:val="none" w:sz="0" w:space="0" w:color="auto"/>
              </w:divBdr>
            </w:div>
          </w:divsChild>
        </w:div>
        <w:div w:id="1098866934">
          <w:marLeft w:val="0"/>
          <w:marRight w:val="0"/>
          <w:marTop w:val="0"/>
          <w:marBottom w:val="0"/>
          <w:divBdr>
            <w:top w:val="none" w:sz="0" w:space="0" w:color="auto"/>
            <w:left w:val="none" w:sz="0" w:space="0" w:color="auto"/>
            <w:bottom w:val="none" w:sz="0" w:space="0" w:color="auto"/>
            <w:right w:val="none" w:sz="0" w:space="0" w:color="auto"/>
          </w:divBdr>
          <w:divsChild>
            <w:div w:id="347605955">
              <w:marLeft w:val="0"/>
              <w:marRight w:val="0"/>
              <w:marTop w:val="0"/>
              <w:marBottom w:val="0"/>
              <w:divBdr>
                <w:top w:val="none" w:sz="0" w:space="0" w:color="auto"/>
                <w:left w:val="none" w:sz="0" w:space="0" w:color="auto"/>
                <w:bottom w:val="none" w:sz="0" w:space="0" w:color="auto"/>
                <w:right w:val="none" w:sz="0" w:space="0" w:color="auto"/>
              </w:divBdr>
            </w:div>
          </w:divsChild>
        </w:div>
        <w:div w:id="1099563342">
          <w:marLeft w:val="0"/>
          <w:marRight w:val="0"/>
          <w:marTop w:val="0"/>
          <w:marBottom w:val="0"/>
          <w:divBdr>
            <w:top w:val="none" w:sz="0" w:space="0" w:color="auto"/>
            <w:left w:val="none" w:sz="0" w:space="0" w:color="auto"/>
            <w:bottom w:val="none" w:sz="0" w:space="0" w:color="auto"/>
            <w:right w:val="none" w:sz="0" w:space="0" w:color="auto"/>
          </w:divBdr>
          <w:divsChild>
            <w:div w:id="1693455293">
              <w:marLeft w:val="0"/>
              <w:marRight w:val="0"/>
              <w:marTop w:val="0"/>
              <w:marBottom w:val="0"/>
              <w:divBdr>
                <w:top w:val="none" w:sz="0" w:space="0" w:color="auto"/>
                <w:left w:val="none" w:sz="0" w:space="0" w:color="auto"/>
                <w:bottom w:val="none" w:sz="0" w:space="0" w:color="auto"/>
                <w:right w:val="none" w:sz="0" w:space="0" w:color="auto"/>
              </w:divBdr>
            </w:div>
          </w:divsChild>
        </w:div>
        <w:div w:id="1103185531">
          <w:marLeft w:val="0"/>
          <w:marRight w:val="0"/>
          <w:marTop w:val="0"/>
          <w:marBottom w:val="0"/>
          <w:divBdr>
            <w:top w:val="none" w:sz="0" w:space="0" w:color="auto"/>
            <w:left w:val="none" w:sz="0" w:space="0" w:color="auto"/>
            <w:bottom w:val="none" w:sz="0" w:space="0" w:color="auto"/>
            <w:right w:val="none" w:sz="0" w:space="0" w:color="auto"/>
          </w:divBdr>
          <w:divsChild>
            <w:div w:id="108352630">
              <w:marLeft w:val="0"/>
              <w:marRight w:val="0"/>
              <w:marTop w:val="0"/>
              <w:marBottom w:val="0"/>
              <w:divBdr>
                <w:top w:val="none" w:sz="0" w:space="0" w:color="auto"/>
                <w:left w:val="none" w:sz="0" w:space="0" w:color="auto"/>
                <w:bottom w:val="none" w:sz="0" w:space="0" w:color="auto"/>
                <w:right w:val="none" w:sz="0" w:space="0" w:color="auto"/>
              </w:divBdr>
            </w:div>
          </w:divsChild>
        </w:div>
        <w:div w:id="1103722779">
          <w:marLeft w:val="0"/>
          <w:marRight w:val="0"/>
          <w:marTop w:val="0"/>
          <w:marBottom w:val="0"/>
          <w:divBdr>
            <w:top w:val="none" w:sz="0" w:space="0" w:color="auto"/>
            <w:left w:val="none" w:sz="0" w:space="0" w:color="auto"/>
            <w:bottom w:val="none" w:sz="0" w:space="0" w:color="auto"/>
            <w:right w:val="none" w:sz="0" w:space="0" w:color="auto"/>
          </w:divBdr>
          <w:divsChild>
            <w:div w:id="1925919632">
              <w:marLeft w:val="0"/>
              <w:marRight w:val="0"/>
              <w:marTop w:val="0"/>
              <w:marBottom w:val="0"/>
              <w:divBdr>
                <w:top w:val="none" w:sz="0" w:space="0" w:color="auto"/>
                <w:left w:val="none" w:sz="0" w:space="0" w:color="auto"/>
                <w:bottom w:val="none" w:sz="0" w:space="0" w:color="auto"/>
                <w:right w:val="none" w:sz="0" w:space="0" w:color="auto"/>
              </w:divBdr>
            </w:div>
          </w:divsChild>
        </w:div>
        <w:div w:id="1104039376">
          <w:marLeft w:val="0"/>
          <w:marRight w:val="0"/>
          <w:marTop w:val="0"/>
          <w:marBottom w:val="0"/>
          <w:divBdr>
            <w:top w:val="none" w:sz="0" w:space="0" w:color="auto"/>
            <w:left w:val="none" w:sz="0" w:space="0" w:color="auto"/>
            <w:bottom w:val="none" w:sz="0" w:space="0" w:color="auto"/>
            <w:right w:val="none" w:sz="0" w:space="0" w:color="auto"/>
          </w:divBdr>
          <w:divsChild>
            <w:div w:id="2030056627">
              <w:marLeft w:val="0"/>
              <w:marRight w:val="0"/>
              <w:marTop w:val="0"/>
              <w:marBottom w:val="0"/>
              <w:divBdr>
                <w:top w:val="none" w:sz="0" w:space="0" w:color="auto"/>
                <w:left w:val="none" w:sz="0" w:space="0" w:color="auto"/>
                <w:bottom w:val="none" w:sz="0" w:space="0" w:color="auto"/>
                <w:right w:val="none" w:sz="0" w:space="0" w:color="auto"/>
              </w:divBdr>
            </w:div>
          </w:divsChild>
        </w:div>
        <w:div w:id="1107387135">
          <w:marLeft w:val="0"/>
          <w:marRight w:val="0"/>
          <w:marTop w:val="0"/>
          <w:marBottom w:val="0"/>
          <w:divBdr>
            <w:top w:val="none" w:sz="0" w:space="0" w:color="auto"/>
            <w:left w:val="none" w:sz="0" w:space="0" w:color="auto"/>
            <w:bottom w:val="none" w:sz="0" w:space="0" w:color="auto"/>
            <w:right w:val="none" w:sz="0" w:space="0" w:color="auto"/>
          </w:divBdr>
          <w:divsChild>
            <w:div w:id="1131745596">
              <w:marLeft w:val="0"/>
              <w:marRight w:val="0"/>
              <w:marTop w:val="0"/>
              <w:marBottom w:val="0"/>
              <w:divBdr>
                <w:top w:val="none" w:sz="0" w:space="0" w:color="auto"/>
                <w:left w:val="none" w:sz="0" w:space="0" w:color="auto"/>
                <w:bottom w:val="none" w:sz="0" w:space="0" w:color="auto"/>
                <w:right w:val="none" w:sz="0" w:space="0" w:color="auto"/>
              </w:divBdr>
            </w:div>
          </w:divsChild>
        </w:div>
        <w:div w:id="1110706156">
          <w:marLeft w:val="0"/>
          <w:marRight w:val="0"/>
          <w:marTop w:val="0"/>
          <w:marBottom w:val="0"/>
          <w:divBdr>
            <w:top w:val="none" w:sz="0" w:space="0" w:color="auto"/>
            <w:left w:val="none" w:sz="0" w:space="0" w:color="auto"/>
            <w:bottom w:val="none" w:sz="0" w:space="0" w:color="auto"/>
            <w:right w:val="none" w:sz="0" w:space="0" w:color="auto"/>
          </w:divBdr>
          <w:divsChild>
            <w:div w:id="2085226832">
              <w:marLeft w:val="0"/>
              <w:marRight w:val="0"/>
              <w:marTop w:val="0"/>
              <w:marBottom w:val="0"/>
              <w:divBdr>
                <w:top w:val="none" w:sz="0" w:space="0" w:color="auto"/>
                <w:left w:val="none" w:sz="0" w:space="0" w:color="auto"/>
                <w:bottom w:val="none" w:sz="0" w:space="0" w:color="auto"/>
                <w:right w:val="none" w:sz="0" w:space="0" w:color="auto"/>
              </w:divBdr>
            </w:div>
          </w:divsChild>
        </w:div>
        <w:div w:id="1111051406">
          <w:marLeft w:val="0"/>
          <w:marRight w:val="0"/>
          <w:marTop w:val="0"/>
          <w:marBottom w:val="0"/>
          <w:divBdr>
            <w:top w:val="none" w:sz="0" w:space="0" w:color="auto"/>
            <w:left w:val="none" w:sz="0" w:space="0" w:color="auto"/>
            <w:bottom w:val="none" w:sz="0" w:space="0" w:color="auto"/>
            <w:right w:val="none" w:sz="0" w:space="0" w:color="auto"/>
          </w:divBdr>
          <w:divsChild>
            <w:div w:id="1803376905">
              <w:marLeft w:val="0"/>
              <w:marRight w:val="0"/>
              <w:marTop w:val="0"/>
              <w:marBottom w:val="0"/>
              <w:divBdr>
                <w:top w:val="none" w:sz="0" w:space="0" w:color="auto"/>
                <w:left w:val="none" w:sz="0" w:space="0" w:color="auto"/>
                <w:bottom w:val="none" w:sz="0" w:space="0" w:color="auto"/>
                <w:right w:val="none" w:sz="0" w:space="0" w:color="auto"/>
              </w:divBdr>
            </w:div>
          </w:divsChild>
        </w:div>
        <w:div w:id="1114709275">
          <w:marLeft w:val="0"/>
          <w:marRight w:val="0"/>
          <w:marTop w:val="0"/>
          <w:marBottom w:val="0"/>
          <w:divBdr>
            <w:top w:val="none" w:sz="0" w:space="0" w:color="auto"/>
            <w:left w:val="none" w:sz="0" w:space="0" w:color="auto"/>
            <w:bottom w:val="none" w:sz="0" w:space="0" w:color="auto"/>
            <w:right w:val="none" w:sz="0" w:space="0" w:color="auto"/>
          </w:divBdr>
          <w:divsChild>
            <w:div w:id="1617953907">
              <w:marLeft w:val="0"/>
              <w:marRight w:val="0"/>
              <w:marTop w:val="0"/>
              <w:marBottom w:val="0"/>
              <w:divBdr>
                <w:top w:val="none" w:sz="0" w:space="0" w:color="auto"/>
                <w:left w:val="none" w:sz="0" w:space="0" w:color="auto"/>
                <w:bottom w:val="none" w:sz="0" w:space="0" w:color="auto"/>
                <w:right w:val="none" w:sz="0" w:space="0" w:color="auto"/>
              </w:divBdr>
            </w:div>
          </w:divsChild>
        </w:div>
        <w:div w:id="1118599927">
          <w:marLeft w:val="0"/>
          <w:marRight w:val="0"/>
          <w:marTop w:val="0"/>
          <w:marBottom w:val="0"/>
          <w:divBdr>
            <w:top w:val="none" w:sz="0" w:space="0" w:color="auto"/>
            <w:left w:val="none" w:sz="0" w:space="0" w:color="auto"/>
            <w:bottom w:val="none" w:sz="0" w:space="0" w:color="auto"/>
            <w:right w:val="none" w:sz="0" w:space="0" w:color="auto"/>
          </w:divBdr>
          <w:divsChild>
            <w:div w:id="1205220254">
              <w:marLeft w:val="0"/>
              <w:marRight w:val="0"/>
              <w:marTop w:val="0"/>
              <w:marBottom w:val="0"/>
              <w:divBdr>
                <w:top w:val="none" w:sz="0" w:space="0" w:color="auto"/>
                <w:left w:val="none" w:sz="0" w:space="0" w:color="auto"/>
                <w:bottom w:val="none" w:sz="0" w:space="0" w:color="auto"/>
                <w:right w:val="none" w:sz="0" w:space="0" w:color="auto"/>
              </w:divBdr>
            </w:div>
          </w:divsChild>
        </w:div>
        <w:div w:id="1120762717">
          <w:marLeft w:val="0"/>
          <w:marRight w:val="0"/>
          <w:marTop w:val="0"/>
          <w:marBottom w:val="0"/>
          <w:divBdr>
            <w:top w:val="none" w:sz="0" w:space="0" w:color="auto"/>
            <w:left w:val="none" w:sz="0" w:space="0" w:color="auto"/>
            <w:bottom w:val="none" w:sz="0" w:space="0" w:color="auto"/>
            <w:right w:val="none" w:sz="0" w:space="0" w:color="auto"/>
          </w:divBdr>
          <w:divsChild>
            <w:div w:id="371199702">
              <w:marLeft w:val="0"/>
              <w:marRight w:val="0"/>
              <w:marTop w:val="0"/>
              <w:marBottom w:val="0"/>
              <w:divBdr>
                <w:top w:val="none" w:sz="0" w:space="0" w:color="auto"/>
                <w:left w:val="none" w:sz="0" w:space="0" w:color="auto"/>
                <w:bottom w:val="none" w:sz="0" w:space="0" w:color="auto"/>
                <w:right w:val="none" w:sz="0" w:space="0" w:color="auto"/>
              </w:divBdr>
            </w:div>
          </w:divsChild>
        </w:div>
        <w:div w:id="1122384680">
          <w:marLeft w:val="0"/>
          <w:marRight w:val="0"/>
          <w:marTop w:val="0"/>
          <w:marBottom w:val="0"/>
          <w:divBdr>
            <w:top w:val="none" w:sz="0" w:space="0" w:color="auto"/>
            <w:left w:val="none" w:sz="0" w:space="0" w:color="auto"/>
            <w:bottom w:val="none" w:sz="0" w:space="0" w:color="auto"/>
            <w:right w:val="none" w:sz="0" w:space="0" w:color="auto"/>
          </w:divBdr>
          <w:divsChild>
            <w:div w:id="589974828">
              <w:marLeft w:val="0"/>
              <w:marRight w:val="0"/>
              <w:marTop w:val="0"/>
              <w:marBottom w:val="0"/>
              <w:divBdr>
                <w:top w:val="none" w:sz="0" w:space="0" w:color="auto"/>
                <w:left w:val="none" w:sz="0" w:space="0" w:color="auto"/>
                <w:bottom w:val="none" w:sz="0" w:space="0" w:color="auto"/>
                <w:right w:val="none" w:sz="0" w:space="0" w:color="auto"/>
              </w:divBdr>
            </w:div>
          </w:divsChild>
        </w:div>
        <w:div w:id="1123158709">
          <w:marLeft w:val="0"/>
          <w:marRight w:val="0"/>
          <w:marTop w:val="0"/>
          <w:marBottom w:val="0"/>
          <w:divBdr>
            <w:top w:val="none" w:sz="0" w:space="0" w:color="auto"/>
            <w:left w:val="none" w:sz="0" w:space="0" w:color="auto"/>
            <w:bottom w:val="none" w:sz="0" w:space="0" w:color="auto"/>
            <w:right w:val="none" w:sz="0" w:space="0" w:color="auto"/>
          </w:divBdr>
          <w:divsChild>
            <w:div w:id="1724524125">
              <w:marLeft w:val="0"/>
              <w:marRight w:val="0"/>
              <w:marTop w:val="0"/>
              <w:marBottom w:val="0"/>
              <w:divBdr>
                <w:top w:val="none" w:sz="0" w:space="0" w:color="auto"/>
                <w:left w:val="none" w:sz="0" w:space="0" w:color="auto"/>
                <w:bottom w:val="none" w:sz="0" w:space="0" w:color="auto"/>
                <w:right w:val="none" w:sz="0" w:space="0" w:color="auto"/>
              </w:divBdr>
            </w:div>
          </w:divsChild>
        </w:div>
        <w:div w:id="1126201348">
          <w:marLeft w:val="0"/>
          <w:marRight w:val="0"/>
          <w:marTop w:val="0"/>
          <w:marBottom w:val="0"/>
          <w:divBdr>
            <w:top w:val="none" w:sz="0" w:space="0" w:color="auto"/>
            <w:left w:val="none" w:sz="0" w:space="0" w:color="auto"/>
            <w:bottom w:val="none" w:sz="0" w:space="0" w:color="auto"/>
            <w:right w:val="none" w:sz="0" w:space="0" w:color="auto"/>
          </w:divBdr>
          <w:divsChild>
            <w:div w:id="1195386331">
              <w:marLeft w:val="0"/>
              <w:marRight w:val="0"/>
              <w:marTop w:val="0"/>
              <w:marBottom w:val="0"/>
              <w:divBdr>
                <w:top w:val="none" w:sz="0" w:space="0" w:color="auto"/>
                <w:left w:val="none" w:sz="0" w:space="0" w:color="auto"/>
                <w:bottom w:val="none" w:sz="0" w:space="0" w:color="auto"/>
                <w:right w:val="none" w:sz="0" w:space="0" w:color="auto"/>
              </w:divBdr>
            </w:div>
          </w:divsChild>
        </w:div>
        <w:div w:id="1127508744">
          <w:marLeft w:val="0"/>
          <w:marRight w:val="0"/>
          <w:marTop w:val="0"/>
          <w:marBottom w:val="0"/>
          <w:divBdr>
            <w:top w:val="none" w:sz="0" w:space="0" w:color="auto"/>
            <w:left w:val="none" w:sz="0" w:space="0" w:color="auto"/>
            <w:bottom w:val="none" w:sz="0" w:space="0" w:color="auto"/>
            <w:right w:val="none" w:sz="0" w:space="0" w:color="auto"/>
          </w:divBdr>
          <w:divsChild>
            <w:div w:id="1220477363">
              <w:marLeft w:val="0"/>
              <w:marRight w:val="0"/>
              <w:marTop w:val="0"/>
              <w:marBottom w:val="0"/>
              <w:divBdr>
                <w:top w:val="none" w:sz="0" w:space="0" w:color="auto"/>
                <w:left w:val="none" w:sz="0" w:space="0" w:color="auto"/>
                <w:bottom w:val="none" w:sz="0" w:space="0" w:color="auto"/>
                <w:right w:val="none" w:sz="0" w:space="0" w:color="auto"/>
              </w:divBdr>
            </w:div>
          </w:divsChild>
        </w:div>
        <w:div w:id="1128745648">
          <w:marLeft w:val="0"/>
          <w:marRight w:val="0"/>
          <w:marTop w:val="0"/>
          <w:marBottom w:val="0"/>
          <w:divBdr>
            <w:top w:val="none" w:sz="0" w:space="0" w:color="auto"/>
            <w:left w:val="none" w:sz="0" w:space="0" w:color="auto"/>
            <w:bottom w:val="none" w:sz="0" w:space="0" w:color="auto"/>
            <w:right w:val="none" w:sz="0" w:space="0" w:color="auto"/>
          </w:divBdr>
          <w:divsChild>
            <w:div w:id="244921399">
              <w:marLeft w:val="0"/>
              <w:marRight w:val="0"/>
              <w:marTop w:val="0"/>
              <w:marBottom w:val="0"/>
              <w:divBdr>
                <w:top w:val="none" w:sz="0" w:space="0" w:color="auto"/>
                <w:left w:val="none" w:sz="0" w:space="0" w:color="auto"/>
                <w:bottom w:val="none" w:sz="0" w:space="0" w:color="auto"/>
                <w:right w:val="none" w:sz="0" w:space="0" w:color="auto"/>
              </w:divBdr>
            </w:div>
          </w:divsChild>
        </w:div>
        <w:div w:id="1129084934">
          <w:marLeft w:val="0"/>
          <w:marRight w:val="0"/>
          <w:marTop w:val="0"/>
          <w:marBottom w:val="0"/>
          <w:divBdr>
            <w:top w:val="none" w:sz="0" w:space="0" w:color="auto"/>
            <w:left w:val="none" w:sz="0" w:space="0" w:color="auto"/>
            <w:bottom w:val="none" w:sz="0" w:space="0" w:color="auto"/>
            <w:right w:val="none" w:sz="0" w:space="0" w:color="auto"/>
          </w:divBdr>
          <w:divsChild>
            <w:div w:id="1104111181">
              <w:marLeft w:val="0"/>
              <w:marRight w:val="0"/>
              <w:marTop w:val="0"/>
              <w:marBottom w:val="0"/>
              <w:divBdr>
                <w:top w:val="none" w:sz="0" w:space="0" w:color="auto"/>
                <w:left w:val="none" w:sz="0" w:space="0" w:color="auto"/>
                <w:bottom w:val="none" w:sz="0" w:space="0" w:color="auto"/>
                <w:right w:val="none" w:sz="0" w:space="0" w:color="auto"/>
              </w:divBdr>
            </w:div>
          </w:divsChild>
        </w:div>
        <w:div w:id="1129470626">
          <w:marLeft w:val="0"/>
          <w:marRight w:val="0"/>
          <w:marTop w:val="0"/>
          <w:marBottom w:val="0"/>
          <w:divBdr>
            <w:top w:val="none" w:sz="0" w:space="0" w:color="auto"/>
            <w:left w:val="none" w:sz="0" w:space="0" w:color="auto"/>
            <w:bottom w:val="none" w:sz="0" w:space="0" w:color="auto"/>
            <w:right w:val="none" w:sz="0" w:space="0" w:color="auto"/>
          </w:divBdr>
          <w:divsChild>
            <w:div w:id="1306161392">
              <w:marLeft w:val="0"/>
              <w:marRight w:val="0"/>
              <w:marTop w:val="0"/>
              <w:marBottom w:val="0"/>
              <w:divBdr>
                <w:top w:val="none" w:sz="0" w:space="0" w:color="auto"/>
                <w:left w:val="none" w:sz="0" w:space="0" w:color="auto"/>
                <w:bottom w:val="none" w:sz="0" w:space="0" w:color="auto"/>
                <w:right w:val="none" w:sz="0" w:space="0" w:color="auto"/>
              </w:divBdr>
            </w:div>
          </w:divsChild>
        </w:div>
        <w:div w:id="1135414117">
          <w:marLeft w:val="0"/>
          <w:marRight w:val="0"/>
          <w:marTop w:val="0"/>
          <w:marBottom w:val="0"/>
          <w:divBdr>
            <w:top w:val="none" w:sz="0" w:space="0" w:color="auto"/>
            <w:left w:val="none" w:sz="0" w:space="0" w:color="auto"/>
            <w:bottom w:val="none" w:sz="0" w:space="0" w:color="auto"/>
            <w:right w:val="none" w:sz="0" w:space="0" w:color="auto"/>
          </w:divBdr>
          <w:divsChild>
            <w:div w:id="1962034646">
              <w:marLeft w:val="0"/>
              <w:marRight w:val="0"/>
              <w:marTop w:val="0"/>
              <w:marBottom w:val="0"/>
              <w:divBdr>
                <w:top w:val="none" w:sz="0" w:space="0" w:color="auto"/>
                <w:left w:val="none" w:sz="0" w:space="0" w:color="auto"/>
                <w:bottom w:val="none" w:sz="0" w:space="0" w:color="auto"/>
                <w:right w:val="none" w:sz="0" w:space="0" w:color="auto"/>
              </w:divBdr>
            </w:div>
          </w:divsChild>
        </w:div>
        <w:div w:id="1136415746">
          <w:marLeft w:val="0"/>
          <w:marRight w:val="0"/>
          <w:marTop w:val="0"/>
          <w:marBottom w:val="0"/>
          <w:divBdr>
            <w:top w:val="none" w:sz="0" w:space="0" w:color="auto"/>
            <w:left w:val="none" w:sz="0" w:space="0" w:color="auto"/>
            <w:bottom w:val="none" w:sz="0" w:space="0" w:color="auto"/>
            <w:right w:val="none" w:sz="0" w:space="0" w:color="auto"/>
          </w:divBdr>
          <w:divsChild>
            <w:div w:id="259291636">
              <w:marLeft w:val="0"/>
              <w:marRight w:val="0"/>
              <w:marTop w:val="0"/>
              <w:marBottom w:val="0"/>
              <w:divBdr>
                <w:top w:val="none" w:sz="0" w:space="0" w:color="auto"/>
                <w:left w:val="none" w:sz="0" w:space="0" w:color="auto"/>
                <w:bottom w:val="none" w:sz="0" w:space="0" w:color="auto"/>
                <w:right w:val="none" w:sz="0" w:space="0" w:color="auto"/>
              </w:divBdr>
            </w:div>
          </w:divsChild>
        </w:div>
        <w:div w:id="1137534069">
          <w:marLeft w:val="0"/>
          <w:marRight w:val="0"/>
          <w:marTop w:val="0"/>
          <w:marBottom w:val="0"/>
          <w:divBdr>
            <w:top w:val="none" w:sz="0" w:space="0" w:color="auto"/>
            <w:left w:val="none" w:sz="0" w:space="0" w:color="auto"/>
            <w:bottom w:val="none" w:sz="0" w:space="0" w:color="auto"/>
            <w:right w:val="none" w:sz="0" w:space="0" w:color="auto"/>
          </w:divBdr>
          <w:divsChild>
            <w:div w:id="494151214">
              <w:marLeft w:val="0"/>
              <w:marRight w:val="0"/>
              <w:marTop w:val="0"/>
              <w:marBottom w:val="0"/>
              <w:divBdr>
                <w:top w:val="none" w:sz="0" w:space="0" w:color="auto"/>
                <w:left w:val="none" w:sz="0" w:space="0" w:color="auto"/>
                <w:bottom w:val="none" w:sz="0" w:space="0" w:color="auto"/>
                <w:right w:val="none" w:sz="0" w:space="0" w:color="auto"/>
              </w:divBdr>
            </w:div>
          </w:divsChild>
        </w:div>
        <w:div w:id="1137722848">
          <w:marLeft w:val="0"/>
          <w:marRight w:val="0"/>
          <w:marTop w:val="0"/>
          <w:marBottom w:val="0"/>
          <w:divBdr>
            <w:top w:val="none" w:sz="0" w:space="0" w:color="auto"/>
            <w:left w:val="none" w:sz="0" w:space="0" w:color="auto"/>
            <w:bottom w:val="none" w:sz="0" w:space="0" w:color="auto"/>
            <w:right w:val="none" w:sz="0" w:space="0" w:color="auto"/>
          </w:divBdr>
          <w:divsChild>
            <w:div w:id="1470636183">
              <w:marLeft w:val="0"/>
              <w:marRight w:val="0"/>
              <w:marTop w:val="0"/>
              <w:marBottom w:val="0"/>
              <w:divBdr>
                <w:top w:val="none" w:sz="0" w:space="0" w:color="auto"/>
                <w:left w:val="none" w:sz="0" w:space="0" w:color="auto"/>
                <w:bottom w:val="none" w:sz="0" w:space="0" w:color="auto"/>
                <w:right w:val="none" w:sz="0" w:space="0" w:color="auto"/>
              </w:divBdr>
            </w:div>
          </w:divsChild>
        </w:div>
        <w:div w:id="1139225958">
          <w:marLeft w:val="0"/>
          <w:marRight w:val="0"/>
          <w:marTop w:val="0"/>
          <w:marBottom w:val="0"/>
          <w:divBdr>
            <w:top w:val="none" w:sz="0" w:space="0" w:color="auto"/>
            <w:left w:val="none" w:sz="0" w:space="0" w:color="auto"/>
            <w:bottom w:val="none" w:sz="0" w:space="0" w:color="auto"/>
            <w:right w:val="none" w:sz="0" w:space="0" w:color="auto"/>
          </w:divBdr>
          <w:divsChild>
            <w:div w:id="946694313">
              <w:marLeft w:val="0"/>
              <w:marRight w:val="0"/>
              <w:marTop w:val="0"/>
              <w:marBottom w:val="0"/>
              <w:divBdr>
                <w:top w:val="none" w:sz="0" w:space="0" w:color="auto"/>
                <w:left w:val="none" w:sz="0" w:space="0" w:color="auto"/>
                <w:bottom w:val="none" w:sz="0" w:space="0" w:color="auto"/>
                <w:right w:val="none" w:sz="0" w:space="0" w:color="auto"/>
              </w:divBdr>
            </w:div>
          </w:divsChild>
        </w:div>
        <w:div w:id="1140423623">
          <w:marLeft w:val="0"/>
          <w:marRight w:val="0"/>
          <w:marTop w:val="0"/>
          <w:marBottom w:val="0"/>
          <w:divBdr>
            <w:top w:val="none" w:sz="0" w:space="0" w:color="auto"/>
            <w:left w:val="none" w:sz="0" w:space="0" w:color="auto"/>
            <w:bottom w:val="none" w:sz="0" w:space="0" w:color="auto"/>
            <w:right w:val="none" w:sz="0" w:space="0" w:color="auto"/>
          </w:divBdr>
          <w:divsChild>
            <w:div w:id="887952911">
              <w:marLeft w:val="0"/>
              <w:marRight w:val="0"/>
              <w:marTop w:val="0"/>
              <w:marBottom w:val="0"/>
              <w:divBdr>
                <w:top w:val="none" w:sz="0" w:space="0" w:color="auto"/>
                <w:left w:val="none" w:sz="0" w:space="0" w:color="auto"/>
                <w:bottom w:val="none" w:sz="0" w:space="0" w:color="auto"/>
                <w:right w:val="none" w:sz="0" w:space="0" w:color="auto"/>
              </w:divBdr>
            </w:div>
          </w:divsChild>
        </w:div>
        <w:div w:id="1141263986">
          <w:marLeft w:val="0"/>
          <w:marRight w:val="0"/>
          <w:marTop w:val="0"/>
          <w:marBottom w:val="0"/>
          <w:divBdr>
            <w:top w:val="none" w:sz="0" w:space="0" w:color="auto"/>
            <w:left w:val="none" w:sz="0" w:space="0" w:color="auto"/>
            <w:bottom w:val="none" w:sz="0" w:space="0" w:color="auto"/>
            <w:right w:val="none" w:sz="0" w:space="0" w:color="auto"/>
          </w:divBdr>
          <w:divsChild>
            <w:div w:id="291328143">
              <w:marLeft w:val="0"/>
              <w:marRight w:val="0"/>
              <w:marTop w:val="0"/>
              <w:marBottom w:val="0"/>
              <w:divBdr>
                <w:top w:val="none" w:sz="0" w:space="0" w:color="auto"/>
                <w:left w:val="none" w:sz="0" w:space="0" w:color="auto"/>
                <w:bottom w:val="none" w:sz="0" w:space="0" w:color="auto"/>
                <w:right w:val="none" w:sz="0" w:space="0" w:color="auto"/>
              </w:divBdr>
            </w:div>
            <w:div w:id="348217946">
              <w:marLeft w:val="0"/>
              <w:marRight w:val="0"/>
              <w:marTop w:val="0"/>
              <w:marBottom w:val="0"/>
              <w:divBdr>
                <w:top w:val="none" w:sz="0" w:space="0" w:color="auto"/>
                <w:left w:val="none" w:sz="0" w:space="0" w:color="auto"/>
                <w:bottom w:val="none" w:sz="0" w:space="0" w:color="auto"/>
                <w:right w:val="none" w:sz="0" w:space="0" w:color="auto"/>
              </w:divBdr>
            </w:div>
          </w:divsChild>
        </w:div>
        <w:div w:id="1141537175">
          <w:marLeft w:val="0"/>
          <w:marRight w:val="0"/>
          <w:marTop w:val="0"/>
          <w:marBottom w:val="0"/>
          <w:divBdr>
            <w:top w:val="none" w:sz="0" w:space="0" w:color="auto"/>
            <w:left w:val="none" w:sz="0" w:space="0" w:color="auto"/>
            <w:bottom w:val="none" w:sz="0" w:space="0" w:color="auto"/>
            <w:right w:val="none" w:sz="0" w:space="0" w:color="auto"/>
          </w:divBdr>
          <w:divsChild>
            <w:div w:id="1326126767">
              <w:marLeft w:val="0"/>
              <w:marRight w:val="0"/>
              <w:marTop w:val="0"/>
              <w:marBottom w:val="0"/>
              <w:divBdr>
                <w:top w:val="none" w:sz="0" w:space="0" w:color="auto"/>
                <w:left w:val="none" w:sz="0" w:space="0" w:color="auto"/>
                <w:bottom w:val="none" w:sz="0" w:space="0" w:color="auto"/>
                <w:right w:val="none" w:sz="0" w:space="0" w:color="auto"/>
              </w:divBdr>
            </w:div>
          </w:divsChild>
        </w:div>
        <w:div w:id="1141927199">
          <w:marLeft w:val="0"/>
          <w:marRight w:val="0"/>
          <w:marTop w:val="0"/>
          <w:marBottom w:val="0"/>
          <w:divBdr>
            <w:top w:val="none" w:sz="0" w:space="0" w:color="auto"/>
            <w:left w:val="none" w:sz="0" w:space="0" w:color="auto"/>
            <w:bottom w:val="none" w:sz="0" w:space="0" w:color="auto"/>
            <w:right w:val="none" w:sz="0" w:space="0" w:color="auto"/>
          </w:divBdr>
          <w:divsChild>
            <w:div w:id="1562253956">
              <w:marLeft w:val="0"/>
              <w:marRight w:val="0"/>
              <w:marTop w:val="0"/>
              <w:marBottom w:val="0"/>
              <w:divBdr>
                <w:top w:val="none" w:sz="0" w:space="0" w:color="auto"/>
                <w:left w:val="none" w:sz="0" w:space="0" w:color="auto"/>
                <w:bottom w:val="none" w:sz="0" w:space="0" w:color="auto"/>
                <w:right w:val="none" w:sz="0" w:space="0" w:color="auto"/>
              </w:divBdr>
            </w:div>
          </w:divsChild>
        </w:div>
        <w:div w:id="1144007290">
          <w:marLeft w:val="0"/>
          <w:marRight w:val="0"/>
          <w:marTop w:val="0"/>
          <w:marBottom w:val="0"/>
          <w:divBdr>
            <w:top w:val="none" w:sz="0" w:space="0" w:color="auto"/>
            <w:left w:val="none" w:sz="0" w:space="0" w:color="auto"/>
            <w:bottom w:val="none" w:sz="0" w:space="0" w:color="auto"/>
            <w:right w:val="none" w:sz="0" w:space="0" w:color="auto"/>
          </w:divBdr>
          <w:divsChild>
            <w:div w:id="1084835086">
              <w:marLeft w:val="0"/>
              <w:marRight w:val="0"/>
              <w:marTop w:val="0"/>
              <w:marBottom w:val="0"/>
              <w:divBdr>
                <w:top w:val="none" w:sz="0" w:space="0" w:color="auto"/>
                <w:left w:val="none" w:sz="0" w:space="0" w:color="auto"/>
                <w:bottom w:val="none" w:sz="0" w:space="0" w:color="auto"/>
                <w:right w:val="none" w:sz="0" w:space="0" w:color="auto"/>
              </w:divBdr>
            </w:div>
          </w:divsChild>
        </w:div>
        <w:div w:id="1146818248">
          <w:marLeft w:val="0"/>
          <w:marRight w:val="0"/>
          <w:marTop w:val="0"/>
          <w:marBottom w:val="0"/>
          <w:divBdr>
            <w:top w:val="none" w:sz="0" w:space="0" w:color="auto"/>
            <w:left w:val="none" w:sz="0" w:space="0" w:color="auto"/>
            <w:bottom w:val="none" w:sz="0" w:space="0" w:color="auto"/>
            <w:right w:val="none" w:sz="0" w:space="0" w:color="auto"/>
          </w:divBdr>
          <w:divsChild>
            <w:div w:id="899290232">
              <w:marLeft w:val="0"/>
              <w:marRight w:val="0"/>
              <w:marTop w:val="0"/>
              <w:marBottom w:val="0"/>
              <w:divBdr>
                <w:top w:val="none" w:sz="0" w:space="0" w:color="auto"/>
                <w:left w:val="none" w:sz="0" w:space="0" w:color="auto"/>
                <w:bottom w:val="none" w:sz="0" w:space="0" w:color="auto"/>
                <w:right w:val="none" w:sz="0" w:space="0" w:color="auto"/>
              </w:divBdr>
            </w:div>
          </w:divsChild>
        </w:div>
        <w:div w:id="1150556855">
          <w:marLeft w:val="0"/>
          <w:marRight w:val="0"/>
          <w:marTop w:val="0"/>
          <w:marBottom w:val="0"/>
          <w:divBdr>
            <w:top w:val="none" w:sz="0" w:space="0" w:color="auto"/>
            <w:left w:val="none" w:sz="0" w:space="0" w:color="auto"/>
            <w:bottom w:val="none" w:sz="0" w:space="0" w:color="auto"/>
            <w:right w:val="none" w:sz="0" w:space="0" w:color="auto"/>
          </w:divBdr>
          <w:divsChild>
            <w:div w:id="863593647">
              <w:marLeft w:val="0"/>
              <w:marRight w:val="0"/>
              <w:marTop w:val="0"/>
              <w:marBottom w:val="0"/>
              <w:divBdr>
                <w:top w:val="none" w:sz="0" w:space="0" w:color="auto"/>
                <w:left w:val="none" w:sz="0" w:space="0" w:color="auto"/>
                <w:bottom w:val="none" w:sz="0" w:space="0" w:color="auto"/>
                <w:right w:val="none" w:sz="0" w:space="0" w:color="auto"/>
              </w:divBdr>
            </w:div>
          </w:divsChild>
        </w:div>
        <w:div w:id="1151942675">
          <w:marLeft w:val="0"/>
          <w:marRight w:val="0"/>
          <w:marTop w:val="0"/>
          <w:marBottom w:val="0"/>
          <w:divBdr>
            <w:top w:val="none" w:sz="0" w:space="0" w:color="auto"/>
            <w:left w:val="none" w:sz="0" w:space="0" w:color="auto"/>
            <w:bottom w:val="none" w:sz="0" w:space="0" w:color="auto"/>
            <w:right w:val="none" w:sz="0" w:space="0" w:color="auto"/>
          </w:divBdr>
          <w:divsChild>
            <w:div w:id="1004549159">
              <w:marLeft w:val="0"/>
              <w:marRight w:val="0"/>
              <w:marTop w:val="0"/>
              <w:marBottom w:val="0"/>
              <w:divBdr>
                <w:top w:val="none" w:sz="0" w:space="0" w:color="auto"/>
                <w:left w:val="none" w:sz="0" w:space="0" w:color="auto"/>
                <w:bottom w:val="none" w:sz="0" w:space="0" w:color="auto"/>
                <w:right w:val="none" w:sz="0" w:space="0" w:color="auto"/>
              </w:divBdr>
            </w:div>
          </w:divsChild>
        </w:div>
        <w:div w:id="1157039401">
          <w:marLeft w:val="0"/>
          <w:marRight w:val="0"/>
          <w:marTop w:val="0"/>
          <w:marBottom w:val="0"/>
          <w:divBdr>
            <w:top w:val="none" w:sz="0" w:space="0" w:color="auto"/>
            <w:left w:val="none" w:sz="0" w:space="0" w:color="auto"/>
            <w:bottom w:val="none" w:sz="0" w:space="0" w:color="auto"/>
            <w:right w:val="none" w:sz="0" w:space="0" w:color="auto"/>
          </w:divBdr>
          <w:divsChild>
            <w:div w:id="2083063577">
              <w:marLeft w:val="0"/>
              <w:marRight w:val="0"/>
              <w:marTop w:val="0"/>
              <w:marBottom w:val="0"/>
              <w:divBdr>
                <w:top w:val="none" w:sz="0" w:space="0" w:color="auto"/>
                <w:left w:val="none" w:sz="0" w:space="0" w:color="auto"/>
                <w:bottom w:val="none" w:sz="0" w:space="0" w:color="auto"/>
                <w:right w:val="none" w:sz="0" w:space="0" w:color="auto"/>
              </w:divBdr>
            </w:div>
          </w:divsChild>
        </w:div>
        <w:div w:id="1157452994">
          <w:marLeft w:val="0"/>
          <w:marRight w:val="0"/>
          <w:marTop w:val="0"/>
          <w:marBottom w:val="0"/>
          <w:divBdr>
            <w:top w:val="none" w:sz="0" w:space="0" w:color="auto"/>
            <w:left w:val="none" w:sz="0" w:space="0" w:color="auto"/>
            <w:bottom w:val="none" w:sz="0" w:space="0" w:color="auto"/>
            <w:right w:val="none" w:sz="0" w:space="0" w:color="auto"/>
          </w:divBdr>
          <w:divsChild>
            <w:div w:id="1220289664">
              <w:marLeft w:val="0"/>
              <w:marRight w:val="0"/>
              <w:marTop w:val="0"/>
              <w:marBottom w:val="0"/>
              <w:divBdr>
                <w:top w:val="none" w:sz="0" w:space="0" w:color="auto"/>
                <w:left w:val="none" w:sz="0" w:space="0" w:color="auto"/>
                <w:bottom w:val="none" w:sz="0" w:space="0" w:color="auto"/>
                <w:right w:val="none" w:sz="0" w:space="0" w:color="auto"/>
              </w:divBdr>
            </w:div>
          </w:divsChild>
        </w:div>
        <w:div w:id="1158577343">
          <w:marLeft w:val="0"/>
          <w:marRight w:val="0"/>
          <w:marTop w:val="0"/>
          <w:marBottom w:val="0"/>
          <w:divBdr>
            <w:top w:val="none" w:sz="0" w:space="0" w:color="auto"/>
            <w:left w:val="none" w:sz="0" w:space="0" w:color="auto"/>
            <w:bottom w:val="none" w:sz="0" w:space="0" w:color="auto"/>
            <w:right w:val="none" w:sz="0" w:space="0" w:color="auto"/>
          </w:divBdr>
          <w:divsChild>
            <w:div w:id="1351907605">
              <w:marLeft w:val="0"/>
              <w:marRight w:val="0"/>
              <w:marTop w:val="0"/>
              <w:marBottom w:val="0"/>
              <w:divBdr>
                <w:top w:val="none" w:sz="0" w:space="0" w:color="auto"/>
                <w:left w:val="none" w:sz="0" w:space="0" w:color="auto"/>
                <w:bottom w:val="none" w:sz="0" w:space="0" w:color="auto"/>
                <w:right w:val="none" w:sz="0" w:space="0" w:color="auto"/>
              </w:divBdr>
            </w:div>
          </w:divsChild>
        </w:div>
        <w:div w:id="1159469145">
          <w:marLeft w:val="0"/>
          <w:marRight w:val="0"/>
          <w:marTop w:val="0"/>
          <w:marBottom w:val="0"/>
          <w:divBdr>
            <w:top w:val="none" w:sz="0" w:space="0" w:color="auto"/>
            <w:left w:val="none" w:sz="0" w:space="0" w:color="auto"/>
            <w:bottom w:val="none" w:sz="0" w:space="0" w:color="auto"/>
            <w:right w:val="none" w:sz="0" w:space="0" w:color="auto"/>
          </w:divBdr>
          <w:divsChild>
            <w:div w:id="1528910292">
              <w:marLeft w:val="0"/>
              <w:marRight w:val="0"/>
              <w:marTop w:val="0"/>
              <w:marBottom w:val="0"/>
              <w:divBdr>
                <w:top w:val="none" w:sz="0" w:space="0" w:color="auto"/>
                <w:left w:val="none" w:sz="0" w:space="0" w:color="auto"/>
                <w:bottom w:val="none" w:sz="0" w:space="0" w:color="auto"/>
                <w:right w:val="none" w:sz="0" w:space="0" w:color="auto"/>
              </w:divBdr>
            </w:div>
          </w:divsChild>
        </w:div>
        <w:div w:id="1159540824">
          <w:marLeft w:val="0"/>
          <w:marRight w:val="0"/>
          <w:marTop w:val="0"/>
          <w:marBottom w:val="0"/>
          <w:divBdr>
            <w:top w:val="none" w:sz="0" w:space="0" w:color="auto"/>
            <w:left w:val="none" w:sz="0" w:space="0" w:color="auto"/>
            <w:bottom w:val="none" w:sz="0" w:space="0" w:color="auto"/>
            <w:right w:val="none" w:sz="0" w:space="0" w:color="auto"/>
          </w:divBdr>
          <w:divsChild>
            <w:div w:id="1216773594">
              <w:marLeft w:val="0"/>
              <w:marRight w:val="0"/>
              <w:marTop w:val="0"/>
              <w:marBottom w:val="0"/>
              <w:divBdr>
                <w:top w:val="none" w:sz="0" w:space="0" w:color="auto"/>
                <w:left w:val="none" w:sz="0" w:space="0" w:color="auto"/>
                <w:bottom w:val="none" w:sz="0" w:space="0" w:color="auto"/>
                <w:right w:val="none" w:sz="0" w:space="0" w:color="auto"/>
              </w:divBdr>
            </w:div>
          </w:divsChild>
        </w:div>
        <w:div w:id="1160534915">
          <w:marLeft w:val="0"/>
          <w:marRight w:val="0"/>
          <w:marTop w:val="0"/>
          <w:marBottom w:val="0"/>
          <w:divBdr>
            <w:top w:val="none" w:sz="0" w:space="0" w:color="auto"/>
            <w:left w:val="none" w:sz="0" w:space="0" w:color="auto"/>
            <w:bottom w:val="none" w:sz="0" w:space="0" w:color="auto"/>
            <w:right w:val="none" w:sz="0" w:space="0" w:color="auto"/>
          </w:divBdr>
          <w:divsChild>
            <w:div w:id="1557861426">
              <w:marLeft w:val="0"/>
              <w:marRight w:val="0"/>
              <w:marTop w:val="0"/>
              <w:marBottom w:val="0"/>
              <w:divBdr>
                <w:top w:val="none" w:sz="0" w:space="0" w:color="auto"/>
                <w:left w:val="none" w:sz="0" w:space="0" w:color="auto"/>
                <w:bottom w:val="none" w:sz="0" w:space="0" w:color="auto"/>
                <w:right w:val="none" w:sz="0" w:space="0" w:color="auto"/>
              </w:divBdr>
            </w:div>
          </w:divsChild>
        </w:div>
        <w:div w:id="1160803156">
          <w:marLeft w:val="0"/>
          <w:marRight w:val="0"/>
          <w:marTop w:val="0"/>
          <w:marBottom w:val="0"/>
          <w:divBdr>
            <w:top w:val="none" w:sz="0" w:space="0" w:color="auto"/>
            <w:left w:val="none" w:sz="0" w:space="0" w:color="auto"/>
            <w:bottom w:val="none" w:sz="0" w:space="0" w:color="auto"/>
            <w:right w:val="none" w:sz="0" w:space="0" w:color="auto"/>
          </w:divBdr>
          <w:divsChild>
            <w:div w:id="1800568679">
              <w:marLeft w:val="0"/>
              <w:marRight w:val="0"/>
              <w:marTop w:val="0"/>
              <w:marBottom w:val="0"/>
              <w:divBdr>
                <w:top w:val="none" w:sz="0" w:space="0" w:color="auto"/>
                <w:left w:val="none" w:sz="0" w:space="0" w:color="auto"/>
                <w:bottom w:val="none" w:sz="0" w:space="0" w:color="auto"/>
                <w:right w:val="none" w:sz="0" w:space="0" w:color="auto"/>
              </w:divBdr>
            </w:div>
          </w:divsChild>
        </w:div>
        <w:div w:id="1162282725">
          <w:marLeft w:val="0"/>
          <w:marRight w:val="0"/>
          <w:marTop w:val="0"/>
          <w:marBottom w:val="0"/>
          <w:divBdr>
            <w:top w:val="none" w:sz="0" w:space="0" w:color="auto"/>
            <w:left w:val="none" w:sz="0" w:space="0" w:color="auto"/>
            <w:bottom w:val="none" w:sz="0" w:space="0" w:color="auto"/>
            <w:right w:val="none" w:sz="0" w:space="0" w:color="auto"/>
          </w:divBdr>
          <w:divsChild>
            <w:div w:id="373620834">
              <w:marLeft w:val="0"/>
              <w:marRight w:val="0"/>
              <w:marTop w:val="0"/>
              <w:marBottom w:val="0"/>
              <w:divBdr>
                <w:top w:val="none" w:sz="0" w:space="0" w:color="auto"/>
                <w:left w:val="none" w:sz="0" w:space="0" w:color="auto"/>
                <w:bottom w:val="none" w:sz="0" w:space="0" w:color="auto"/>
                <w:right w:val="none" w:sz="0" w:space="0" w:color="auto"/>
              </w:divBdr>
            </w:div>
          </w:divsChild>
        </w:div>
        <w:div w:id="1163549795">
          <w:marLeft w:val="0"/>
          <w:marRight w:val="0"/>
          <w:marTop w:val="0"/>
          <w:marBottom w:val="0"/>
          <w:divBdr>
            <w:top w:val="none" w:sz="0" w:space="0" w:color="auto"/>
            <w:left w:val="none" w:sz="0" w:space="0" w:color="auto"/>
            <w:bottom w:val="none" w:sz="0" w:space="0" w:color="auto"/>
            <w:right w:val="none" w:sz="0" w:space="0" w:color="auto"/>
          </w:divBdr>
          <w:divsChild>
            <w:div w:id="884756838">
              <w:marLeft w:val="0"/>
              <w:marRight w:val="0"/>
              <w:marTop w:val="0"/>
              <w:marBottom w:val="0"/>
              <w:divBdr>
                <w:top w:val="none" w:sz="0" w:space="0" w:color="auto"/>
                <w:left w:val="none" w:sz="0" w:space="0" w:color="auto"/>
                <w:bottom w:val="none" w:sz="0" w:space="0" w:color="auto"/>
                <w:right w:val="none" w:sz="0" w:space="0" w:color="auto"/>
              </w:divBdr>
            </w:div>
          </w:divsChild>
        </w:div>
        <w:div w:id="1164593430">
          <w:marLeft w:val="0"/>
          <w:marRight w:val="0"/>
          <w:marTop w:val="0"/>
          <w:marBottom w:val="0"/>
          <w:divBdr>
            <w:top w:val="none" w:sz="0" w:space="0" w:color="auto"/>
            <w:left w:val="none" w:sz="0" w:space="0" w:color="auto"/>
            <w:bottom w:val="none" w:sz="0" w:space="0" w:color="auto"/>
            <w:right w:val="none" w:sz="0" w:space="0" w:color="auto"/>
          </w:divBdr>
          <w:divsChild>
            <w:div w:id="2007829520">
              <w:marLeft w:val="0"/>
              <w:marRight w:val="0"/>
              <w:marTop w:val="0"/>
              <w:marBottom w:val="0"/>
              <w:divBdr>
                <w:top w:val="none" w:sz="0" w:space="0" w:color="auto"/>
                <w:left w:val="none" w:sz="0" w:space="0" w:color="auto"/>
                <w:bottom w:val="none" w:sz="0" w:space="0" w:color="auto"/>
                <w:right w:val="none" w:sz="0" w:space="0" w:color="auto"/>
              </w:divBdr>
            </w:div>
          </w:divsChild>
        </w:div>
        <w:div w:id="1164736300">
          <w:marLeft w:val="0"/>
          <w:marRight w:val="0"/>
          <w:marTop w:val="0"/>
          <w:marBottom w:val="0"/>
          <w:divBdr>
            <w:top w:val="none" w:sz="0" w:space="0" w:color="auto"/>
            <w:left w:val="none" w:sz="0" w:space="0" w:color="auto"/>
            <w:bottom w:val="none" w:sz="0" w:space="0" w:color="auto"/>
            <w:right w:val="none" w:sz="0" w:space="0" w:color="auto"/>
          </w:divBdr>
          <w:divsChild>
            <w:div w:id="1579250895">
              <w:marLeft w:val="0"/>
              <w:marRight w:val="0"/>
              <w:marTop w:val="0"/>
              <w:marBottom w:val="0"/>
              <w:divBdr>
                <w:top w:val="none" w:sz="0" w:space="0" w:color="auto"/>
                <w:left w:val="none" w:sz="0" w:space="0" w:color="auto"/>
                <w:bottom w:val="none" w:sz="0" w:space="0" w:color="auto"/>
                <w:right w:val="none" w:sz="0" w:space="0" w:color="auto"/>
              </w:divBdr>
            </w:div>
          </w:divsChild>
        </w:div>
        <w:div w:id="1165820524">
          <w:marLeft w:val="0"/>
          <w:marRight w:val="0"/>
          <w:marTop w:val="0"/>
          <w:marBottom w:val="0"/>
          <w:divBdr>
            <w:top w:val="none" w:sz="0" w:space="0" w:color="auto"/>
            <w:left w:val="none" w:sz="0" w:space="0" w:color="auto"/>
            <w:bottom w:val="none" w:sz="0" w:space="0" w:color="auto"/>
            <w:right w:val="none" w:sz="0" w:space="0" w:color="auto"/>
          </w:divBdr>
          <w:divsChild>
            <w:div w:id="162400395">
              <w:marLeft w:val="0"/>
              <w:marRight w:val="0"/>
              <w:marTop w:val="0"/>
              <w:marBottom w:val="0"/>
              <w:divBdr>
                <w:top w:val="none" w:sz="0" w:space="0" w:color="auto"/>
                <w:left w:val="none" w:sz="0" w:space="0" w:color="auto"/>
                <w:bottom w:val="none" w:sz="0" w:space="0" w:color="auto"/>
                <w:right w:val="none" w:sz="0" w:space="0" w:color="auto"/>
              </w:divBdr>
            </w:div>
          </w:divsChild>
        </w:div>
        <w:div w:id="1166942014">
          <w:marLeft w:val="0"/>
          <w:marRight w:val="0"/>
          <w:marTop w:val="0"/>
          <w:marBottom w:val="0"/>
          <w:divBdr>
            <w:top w:val="none" w:sz="0" w:space="0" w:color="auto"/>
            <w:left w:val="none" w:sz="0" w:space="0" w:color="auto"/>
            <w:bottom w:val="none" w:sz="0" w:space="0" w:color="auto"/>
            <w:right w:val="none" w:sz="0" w:space="0" w:color="auto"/>
          </w:divBdr>
          <w:divsChild>
            <w:div w:id="1035426454">
              <w:marLeft w:val="0"/>
              <w:marRight w:val="0"/>
              <w:marTop w:val="0"/>
              <w:marBottom w:val="0"/>
              <w:divBdr>
                <w:top w:val="none" w:sz="0" w:space="0" w:color="auto"/>
                <w:left w:val="none" w:sz="0" w:space="0" w:color="auto"/>
                <w:bottom w:val="none" w:sz="0" w:space="0" w:color="auto"/>
                <w:right w:val="none" w:sz="0" w:space="0" w:color="auto"/>
              </w:divBdr>
            </w:div>
          </w:divsChild>
        </w:div>
        <w:div w:id="1168785412">
          <w:marLeft w:val="0"/>
          <w:marRight w:val="0"/>
          <w:marTop w:val="0"/>
          <w:marBottom w:val="0"/>
          <w:divBdr>
            <w:top w:val="none" w:sz="0" w:space="0" w:color="auto"/>
            <w:left w:val="none" w:sz="0" w:space="0" w:color="auto"/>
            <w:bottom w:val="none" w:sz="0" w:space="0" w:color="auto"/>
            <w:right w:val="none" w:sz="0" w:space="0" w:color="auto"/>
          </w:divBdr>
          <w:divsChild>
            <w:div w:id="2080402731">
              <w:marLeft w:val="0"/>
              <w:marRight w:val="0"/>
              <w:marTop w:val="0"/>
              <w:marBottom w:val="0"/>
              <w:divBdr>
                <w:top w:val="none" w:sz="0" w:space="0" w:color="auto"/>
                <w:left w:val="none" w:sz="0" w:space="0" w:color="auto"/>
                <w:bottom w:val="none" w:sz="0" w:space="0" w:color="auto"/>
                <w:right w:val="none" w:sz="0" w:space="0" w:color="auto"/>
              </w:divBdr>
            </w:div>
          </w:divsChild>
        </w:div>
        <w:div w:id="1169709051">
          <w:marLeft w:val="0"/>
          <w:marRight w:val="0"/>
          <w:marTop w:val="0"/>
          <w:marBottom w:val="0"/>
          <w:divBdr>
            <w:top w:val="none" w:sz="0" w:space="0" w:color="auto"/>
            <w:left w:val="none" w:sz="0" w:space="0" w:color="auto"/>
            <w:bottom w:val="none" w:sz="0" w:space="0" w:color="auto"/>
            <w:right w:val="none" w:sz="0" w:space="0" w:color="auto"/>
          </w:divBdr>
          <w:divsChild>
            <w:div w:id="1427654669">
              <w:marLeft w:val="0"/>
              <w:marRight w:val="0"/>
              <w:marTop w:val="0"/>
              <w:marBottom w:val="0"/>
              <w:divBdr>
                <w:top w:val="none" w:sz="0" w:space="0" w:color="auto"/>
                <w:left w:val="none" w:sz="0" w:space="0" w:color="auto"/>
                <w:bottom w:val="none" w:sz="0" w:space="0" w:color="auto"/>
                <w:right w:val="none" w:sz="0" w:space="0" w:color="auto"/>
              </w:divBdr>
            </w:div>
          </w:divsChild>
        </w:div>
        <w:div w:id="1170565165">
          <w:marLeft w:val="0"/>
          <w:marRight w:val="0"/>
          <w:marTop w:val="0"/>
          <w:marBottom w:val="0"/>
          <w:divBdr>
            <w:top w:val="none" w:sz="0" w:space="0" w:color="auto"/>
            <w:left w:val="none" w:sz="0" w:space="0" w:color="auto"/>
            <w:bottom w:val="none" w:sz="0" w:space="0" w:color="auto"/>
            <w:right w:val="none" w:sz="0" w:space="0" w:color="auto"/>
          </w:divBdr>
          <w:divsChild>
            <w:div w:id="339355269">
              <w:marLeft w:val="0"/>
              <w:marRight w:val="0"/>
              <w:marTop w:val="0"/>
              <w:marBottom w:val="0"/>
              <w:divBdr>
                <w:top w:val="none" w:sz="0" w:space="0" w:color="auto"/>
                <w:left w:val="none" w:sz="0" w:space="0" w:color="auto"/>
                <w:bottom w:val="none" w:sz="0" w:space="0" w:color="auto"/>
                <w:right w:val="none" w:sz="0" w:space="0" w:color="auto"/>
              </w:divBdr>
            </w:div>
          </w:divsChild>
        </w:div>
        <w:div w:id="1173296399">
          <w:marLeft w:val="0"/>
          <w:marRight w:val="0"/>
          <w:marTop w:val="0"/>
          <w:marBottom w:val="0"/>
          <w:divBdr>
            <w:top w:val="none" w:sz="0" w:space="0" w:color="auto"/>
            <w:left w:val="none" w:sz="0" w:space="0" w:color="auto"/>
            <w:bottom w:val="none" w:sz="0" w:space="0" w:color="auto"/>
            <w:right w:val="none" w:sz="0" w:space="0" w:color="auto"/>
          </w:divBdr>
          <w:divsChild>
            <w:div w:id="1711686012">
              <w:marLeft w:val="0"/>
              <w:marRight w:val="0"/>
              <w:marTop w:val="0"/>
              <w:marBottom w:val="0"/>
              <w:divBdr>
                <w:top w:val="none" w:sz="0" w:space="0" w:color="auto"/>
                <w:left w:val="none" w:sz="0" w:space="0" w:color="auto"/>
                <w:bottom w:val="none" w:sz="0" w:space="0" w:color="auto"/>
                <w:right w:val="none" w:sz="0" w:space="0" w:color="auto"/>
              </w:divBdr>
            </w:div>
          </w:divsChild>
        </w:div>
        <w:div w:id="1174800987">
          <w:marLeft w:val="0"/>
          <w:marRight w:val="0"/>
          <w:marTop w:val="0"/>
          <w:marBottom w:val="0"/>
          <w:divBdr>
            <w:top w:val="none" w:sz="0" w:space="0" w:color="auto"/>
            <w:left w:val="none" w:sz="0" w:space="0" w:color="auto"/>
            <w:bottom w:val="none" w:sz="0" w:space="0" w:color="auto"/>
            <w:right w:val="none" w:sz="0" w:space="0" w:color="auto"/>
          </w:divBdr>
          <w:divsChild>
            <w:div w:id="1003895877">
              <w:marLeft w:val="0"/>
              <w:marRight w:val="0"/>
              <w:marTop w:val="0"/>
              <w:marBottom w:val="0"/>
              <w:divBdr>
                <w:top w:val="none" w:sz="0" w:space="0" w:color="auto"/>
                <w:left w:val="none" w:sz="0" w:space="0" w:color="auto"/>
                <w:bottom w:val="none" w:sz="0" w:space="0" w:color="auto"/>
                <w:right w:val="none" w:sz="0" w:space="0" w:color="auto"/>
              </w:divBdr>
            </w:div>
          </w:divsChild>
        </w:div>
        <w:div w:id="1176961747">
          <w:marLeft w:val="0"/>
          <w:marRight w:val="0"/>
          <w:marTop w:val="0"/>
          <w:marBottom w:val="0"/>
          <w:divBdr>
            <w:top w:val="none" w:sz="0" w:space="0" w:color="auto"/>
            <w:left w:val="none" w:sz="0" w:space="0" w:color="auto"/>
            <w:bottom w:val="none" w:sz="0" w:space="0" w:color="auto"/>
            <w:right w:val="none" w:sz="0" w:space="0" w:color="auto"/>
          </w:divBdr>
          <w:divsChild>
            <w:div w:id="1895042351">
              <w:marLeft w:val="0"/>
              <w:marRight w:val="0"/>
              <w:marTop w:val="0"/>
              <w:marBottom w:val="0"/>
              <w:divBdr>
                <w:top w:val="none" w:sz="0" w:space="0" w:color="auto"/>
                <w:left w:val="none" w:sz="0" w:space="0" w:color="auto"/>
                <w:bottom w:val="none" w:sz="0" w:space="0" w:color="auto"/>
                <w:right w:val="none" w:sz="0" w:space="0" w:color="auto"/>
              </w:divBdr>
            </w:div>
          </w:divsChild>
        </w:div>
        <w:div w:id="1180391769">
          <w:marLeft w:val="0"/>
          <w:marRight w:val="0"/>
          <w:marTop w:val="0"/>
          <w:marBottom w:val="0"/>
          <w:divBdr>
            <w:top w:val="none" w:sz="0" w:space="0" w:color="auto"/>
            <w:left w:val="none" w:sz="0" w:space="0" w:color="auto"/>
            <w:bottom w:val="none" w:sz="0" w:space="0" w:color="auto"/>
            <w:right w:val="none" w:sz="0" w:space="0" w:color="auto"/>
          </w:divBdr>
          <w:divsChild>
            <w:div w:id="281349269">
              <w:marLeft w:val="0"/>
              <w:marRight w:val="0"/>
              <w:marTop w:val="0"/>
              <w:marBottom w:val="0"/>
              <w:divBdr>
                <w:top w:val="none" w:sz="0" w:space="0" w:color="auto"/>
                <w:left w:val="none" w:sz="0" w:space="0" w:color="auto"/>
                <w:bottom w:val="none" w:sz="0" w:space="0" w:color="auto"/>
                <w:right w:val="none" w:sz="0" w:space="0" w:color="auto"/>
              </w:divBdr>
            </w:div>
          </w:divsChild>
        </w:div>
        <w:div w:id="1181774421">
          <w:marLeft w:val="0"/>
          <w:marRight w:val="0"/>
          <w:marTop w:val="0"/>
          <w:marBottom w:val="0"/>
          <w:divBdr>
            <w:top w:val="none" w:sz="0" w:space="0" w:color="auto"/>
            <w:left w:val="none" w:sz="0" w:space="0" w:color="auto"/>
            <w:bottom w:val="none" w:sz="0" w:space="0" w:color="auto"/>
            <w:right w:val="none" w:sz="0" w:space="0" w:color="auto"/>
          </w:divBdr>
          <w:divsChild>
            <w:div w:id="1445618256">
              <w:marLeft w:val="0"/>
              <w:marRight w:val="0"/>
              <w:marTop w:val="0"/>
              <w:marBottom w:val="0"/>
              <w:divBdr>
                <w:top w:val="none" w:sz="0" w:space="0" w:color="auto"/>
                <w:left w:val="none" w:sz="0" w:space="0" w:color="auto"/>
                <w:bottom w:val="none" w:sz="0" w:space="0" w:color="auto"/>
                <w:right w:val="none" w:sz="0" w:space="0" w:color="auto"/>
              </w:divBdr>
            </w:div>
          </w:divsChild>
        </w:div>
        <w:div w:id="1181966424">
          <w:marLeft w:val="0"/>
          <w:marRight w:val="0"/>
          <w:marTop w:val="0"/>
          <w:marBottom w:val="0"/>
          <w:divBdr>
            <w:top w:val="none" w:sz="0" w:space="0" w:color="auto"/>
            <w:left w:val="none" w:sz="0" w:space="0" w:color="auto"/>
            <w:bottom w:val="none" w:sz="0" w:space="0" w:color="auto"/>
            <w:right w:val="none" w:sz="0" w:space="0" w:color="auto"/>
          </w:divBdr>
          <w:divsChild>
            <w:div w:id="594438950">
              <w:marLeft w:val="0"/>
              <w:marRight w:val="0"/>
              <w:marTop w:val="0"/>
              <w:marBottom w:val="0"/>
              <w:divBdr>
                <w:top w:val="none" w:sz="0" w:space="0" w:color="auto"/>
                <w:left w:val="none" w:sz="0" w:space="0" w:color="auto"/>
                <w:bottom w:val="none" w:sz="0" w:space="0" w:color="auto"/>
                <w:right w:val="none" w:sz="0" w:space="0" w:color="auto"/>
              </w:divBdr>
            </w:div>
          </w:divsChild>
        </w:div>
        <w:div w:id="1183668414">
          <w:marLeft w:val="0"/>
          <w:marRight w:val="0"/>
          <w:marTop w:val="0"/>
          <w:marBottom w:val="0"/>
          <w:divBdr>
            <w:top w:val="none" w:sz="0" w:space="0" w:color="auto"/>
            <w:left w:val="none" w:sz="0" w:space="0" w:color="auto"/>
            <w:bottom w:val="none" w:sz="0" w:space="0" w:color="auto"/>
            <w:right w:val="none" w:sz="0" w:space="0" w:color="auto"/>
          </w:divBdr>
          <w:divsChild>
            <w:div w:id="984895318">
              <w:marLeft w:val="0"/>
              <w:marRight w:val="0"/>
              <w:marTop w:val="0"/>
              <w:marBottom w:val="0"/>
              <w:divBdr>
                <w:top w:val="none" w:sz="0" w:space="0" w:color="auto"/>
                <w:left w:val="none" w:sz="0" w:space="0" w:color="auto"/>
                <w:bottom w:val="none" w:sz="0" w:space="0" w:color="auto"/>
                <w:right w:val="none" w:sz="0" w:space="0" w:color="auto"/>
              </w:divBdr>
            </w:div>
          </w:divsChild>
        </w:div>
        <w:div w:id="1184051183">
          <w:marLeft w:val="0"/>
          <w:marRight w:val="0"/>
          <w:marTop w:val="0"/>
          <w:marBottom w:val="0"/>
          <w:divBdr>
            <w:top w:val="none" w:sz="0" w:space="0" w:color="auto"/>
            <w:left w:val="none" w:sz="0" w:space="0" w:color="auto"/>
            <w:bottom w:val="none" w:sz="0" w:space="0" w:color="auto"/>
            <w:right w:val="none" w:sz="0" w:space="0" w:color="auto"/>
          </w:divBdr>
          <w:divsChild>
            <w:div w:id="621497328">
              <w:marLeft w:val="0"/>
              <w:marRight w:val="0"/>
              <w:marTop w:val="0"/>
              <w:marBottom w:val="0"/>
              <w:divBdr>
                <w:top w:val="none" w:sz="0" w:space="0" w:color="auto"/>
                <w:left w:val="none" w:sz="0" w:space="0" w:color="auto"/>
                <w:bottom w:val="none" w:sz="0" w:space="0" w:color="auto"/>
                <w:right w:val="none" w:sz="0" w:space="0" w:color="auto"/>
              </w:divBdr>
            </w:div>
          </w:divsChild>
        </w:div>
        <w:div w:id="1186752189">
          <w:marLeft w:val="0"/>
          <w:marRight w:val="0"/>
          <w:marTop w:val="0"/>
          <w:marBottom w:val="0"/>
          <w:divBdr>
            <w:top w:val="none" w:sz="0" w:space="0" w:color="auto"/>
            <w:left w:val="none" w:sz="0" w:space="0" w:color="auto"/>
            <w:bottom w:val="none" w:sz="0" w:space="0" w:color="auto"/>
            <w:right w:val="none" w:sz="0" w:space="0" w:color="auto"/>
          </w:divBdr>
          <w:divsChild>
            <w:div w:id="966621828">
              <w:marLeft w:val="0"/>
              <w:marRight w:val="0"/>
              <w:marTop w:val="0"/>
              <w:marBottom w:val="0"/>
              <w:divBdr>
                <w:top w:val="none" w:sz="0" w:space="0" w:color="auto"/>
                <w:left w:val="none" w:sz="0" w:space="0" w:color="auto"/>
                <w:bottom w:val="none" w:sz="0" w:space="0" w:color="auto"/>
                <w:right w:val="none" w:sz="0" w:space="0" w:color="auto"/>
              </w:divBdr>
            </w:div>
          </w:divsChild>
        </w:div>
        <w:div w:id="1188176729">
          <w:marLeft w:val="0"/>
          <w:marRight w:val="0"/>
          <w:marTop w:val="0"/>
          <w:marBottom w:val="0"/>
          <w:divBdr>
            <w:top w:val="none" w:sz="0" w:space="0" w:color="auto"/>
            <w:left w:val="none" w:sz="0" w:space="0" w:color="auto"/>
            <w:bottom w:val="none" w:sz="0" w:space="0" w:color="auto"/>
            <w:right w:val="none" w:sz="0" w:space="0" w:color="auto"/>
          </w:divBdr>
          <w:divsChild>
            <w:div w:id="701127505">
              <w:marLeft w:val="0"/>
              <w:marRight w:val="0"/>
              <w:marTop w:val="0"/>
              <w:marBottom w:val="0"/>
              <w:divBdr>
                <w:top w:val="none" w:sz="0" w:space="0" w:color="auto"/>
                <w:left w:val="none" w:sz="0" w:space="0" w:color="auto"/>
                <w:bottom w:val="none" w:sz="0" w:space="0" w:color="auto"/>
                <w:right w:val="none" w:sz="0" w:space="0" w:color="auto"/>
              </w:divBdr>
            </w:div>
          </w:divsChild>
        </w:div>
        <w:div w:id="1193492394">
          <w:marLeft w:val="0"/>
          <w:marRight w:val="0"/>
          <w:marTop w:val="0"/>
          <w:marBottom w:val="0"/>
          <w:divBdr>
            <w:top w:val="none" w:sz="0" w:space="0" w:color="auto"/>
            <w:left w:val="none" w:sz="0" w:space="0" w:color="auto"/>
            <w:bottom w:val="none" w:sz="0" w:space="0" w:color="auto"/>
            <w:right w:val="none" w:sz="0" w:space="0" w:color="auto"/>
          </w:divBdr>
          <w:divsChild>
            <w:div w:id="1386375537">
              <w:marLeft w:val="0"/>
              <w:marRight w:val="0"/>
              <w:marTop w:val="0"/>
              <w:marBottom w:val="0"/>
              <w:divBdr>
                <w:top w:val="none" w:sz="0" w:space="0" w:color="auto"/>
                <w:left w:val="none" w:sz="0" w:space="0" w:color="auto"/>
                <w:bottom w:val="none" w:sz="0" w:space="0" w:color="auto"/>
                <w:right w:val="none" w:sz="0" w:space="0" w:color="auto"/>
              </w:divBdr>
            </w:div>
          </w:divsChild>
        </w:div>
        <w:div w:id="1193567585">
          <w:marLeft w:val="0"/>
          <w:marRight w:val="0"/>
          <w:marTop w:val="0"/>
          <w:marBottom w:val="0"/>
          <w:divBdr>
            <w:top w:val="none" w:sz="0" w:space="0" w:color="auto"/>
            <w:left w:val="none" w:sz="0" w:space="0" w:color="auto"/>
            <w:bottom w:val="none" w:sz="0" w:space="0" w:color="auto"/>
            <w:right w:val="none" w:sz="0" w:space="0" w:color="auto"/>
          </w:divBdr>
          <w:divsChild>
            <w:div w:id="70474497">
              <w:marLeft w:val="0"/>
              <w:marRight w:val="0"/>
              <w:marTop w:val="0"/>
              <w:marBottom w:val="0"/>
              <w:divBdr>
                <w:top w:val="none" w:sz="0" w:space="0" w:color="auto"/>
                <w:left w:val="none" w:sz="0" w:space="0" w:color="auto"/>
                <w:bottom w:val="none" w:sz="0" w:space="0" w:color="auto"/>
                <w:right w:val="none" w:sz="0" w:space="0" w:color="auto"/>
              </w:divBdr>
            </w:div>
          </w:divsChild>
        </w:div>
        <w:div w:id="1193689079">
          <w:marLeft w:val="0"/>
          <w:marRight w:val="0"/>
          <w:marTop w:val="0"/>
          <w:marBottom w:val="0"/>
          <w:divBdr>
            <w:top w:val="none" w:sz="0" w:space="0" w:color="auto"/>
            <w:left w:val="none" w:sz="0" w:space="0" w:color="auto"/>
            <w:bottom w:val="none" w:sz="0" w:space="0" w:color="auto"/>
            <w:right w:val="none" w:sz="0" w:space="0" w:color="auto"/>
          </w:divBdr>
          <w:divsChild>
            <w:div w:id="1240821443">
              <w:marLeft w:val="0"/>
              <w:marRight w:val="0"/>
              <w:marTop w:val="0"/>
              <w:marBottom w:val="0"/>
              <w:divBdr>
                <w:top w:val="none" w:sz="0" w:space="0" w:color="auto"/>
                <w:left w:val="none" w:sz="0" w:space="0" w:color="auto"/>
                <w:bottom w:val="none" w:sz="0" w:space="0" w:color="auto"/>
                <w:right w:val="none" w:sz="0" w:space="0" w:color="auto"/>
              </w:divBdr>
            </w:div>
          </w:divsChild>
        </w:div>
        <w:div w:id="1194883313">
          <w:marLeft w:val="0"/>
          <w:marRight w:val="0"/>
          <w:marTop w:val="0"/>
          <w:marBottom w:val="0"/>
          <w:divBdr>
            <w:top w:val="none" w:sz="0" w:space="0" w:color="auto"/>
            <w:left w:val="none" w:sz="0" w:space="0" w:color="auto"/>
            <w:bottom w:val="none" w:sz="0" w:space="0" w:color="auto"/>
            <w:right w:val="none" w:sz="0" w:space="0" w:color="auto"/>
          </w:divBdr>
          <w:divsChild>
            <w:div w:id="1067459441">
              <w:marLeft w:val="0"/>
              <w:marRight w:val="0"/>
              <w:marTop w:val="0"/>
              <w:marBottom w:val="0"/>
              <w:divBdr>
                <w:top w:val="none" w:sz="0" w:space="0" w:color="auto"/>
                <w:left w:val="none" w:sz="0" w:space="0" w:color="auto"/>
                <w:bottom w:val="none" w:sz="0" w:space="0" w:color="auto"/>
                <w:right w:val="none" w:sz="0" w:space="0" w:color="auto"/>
              </w:divBdr>
            </w:div>
          </w:divsChild>
        </w:div>
        <w:div w:id="1195656608">
          <w:marLeft w:val="0"/>
          <w:marRight w:val="0"/>
          <w:marTop w:val="0"/>
          <w:marBottom w:val="0"/>
          <w:divBdr>
            <w:top w:val="none" w:sz="0" w:space="0" w:color="auto"/>
            <w:left w:val="none" w:sz="0" w:space="0" w:color="auto"/>
            <w:bottom w:val="none" w:sz="0" w:space="0" w:color="auto"/>
            <w:right w:val="none" w:sz="0" w:space="0" w:color="auto"/>
          </w:divBdr>
          <w:divsChild>
            <w:div w:id="42295691">
              <w:marLeft w:val="0"/>
              <w:marRight w:val="0"/>
              <w:marTop w:val="0"/>
              <w:marBottom w:val="0"/>
              <w:divBdr>
                <w:top w:val="none" w:sz="0" w:space="0" w:color="auto"/>
                <w:left w:val="none" w:sz="0" w:space="0" w:color="auto"/>
                <w:bottom w:val="none" w:sz="0" w:space="0" w:color="auto"/>
                <w:right w:val="none" w:sz="0" w:space="0" w:color="auto"/>
              </w:divBdr>
            </w:div>
          </w:divsChild>
        </w:div>
        <w:div w:id="1195730410">
          <w:marLeft w:val="0"/>
          <w:marRight w:val="0"/>
          <w:marTop w:val="0"/>
          <w:marBottom w:val="0"/>
          <w:divBdr>
            <w:top w:val="none" w:sz="0" w:space="0" w:color="auto"/>
            <w:left w:val="none" w:sz="0" w:space="0" w:color="auto"/>
            <w:bottom w:val="none" w:sz="0" w:space="0" w:color="auto"/>
            <w:right w:val="none" w:sz="0" w:space="0" w:color="auto"/>
          </w:divBdr>
          <w:divsChild>
            <w:div w:id="111368053">
              <w:marLeft w:val="0"/>
              <w:marRight w:val="0"/>
              <w:marTop w:val="0"/>
              <w:marBottom w:val="0"/>
              <w:divBdr>
                <w:top w:val="none" w:sz="0" w:space="0" w:color="auto"/>
                <w:left w:val="none" w:sz="0" w:space="0" w:color="auto"/>
                <w:bottom w:val="none" w:sz="0" w:space="0" w:color="auto"/>
                <w:right w:val="none" w:sz="0" w:space="0" w:color="auto"/>
              </w:divBdr>
            </w:div>
          </w:divsChild>
        </w:div>
        <w:div w:id="1197503163">
          <w:marLeft w:val="0"/>
          <w:marRight w:val="0"/>
          <w:marTop w:val="0"/>
          <w:marBottom w:val="0"/>
          <w:divBdr>
            <w:top w:val="none" w:sz="0" w:space="0" w:color="auto"/>
            <w:left w:val="none" w:sz="0" w:space="0" w:color="auto"/>
            <w:bottom w:val="none" w:sz="0" w:space="0" w:color="auto"/>
            <w:right w:val="none" w:sz="0" w:space="0" w:color="auto"/>
          </w:divBdr>
          <w:divsChild>
            <w:div w:id="334961304">
              <w:marLeft w:val="0"/>
              <w:marRight w:val="0"/>
              <w:marTop w:val="0"/>
              <w:marBottom w:val="0"/>
              <w:divBdr>
                <w:top w:val="none" w:sz="0" w:space="0" w:color="auto"/>
                <w:left w:val="none" w:sz="0" w:space="0" w:color="auto"/>
                <w:bottom w:val="none" w:sz="0" w:space="0" w:color="auto"/>
                <w:right w:val="none" w:sz="0" w:space="0" w:color="auto"/>
              </w:divBdr>
            </w:div>
          </w:divsChild>
        </w:div>
        <w:div w:id="1198741809">
          <w:marLeft w:val="0"/>
          <w:marRight w:val="0"/>
          <w:marTop w:val="0"/>
          <w:marBottom w:val="0"/>
          <w:divBdr>
            <w:top w:val="none" w:sz="0" w:space="0" w:color="auto"/>
            <w:left w:val="none" w:sz="0" w:space="0" w:color="auto"/>
            <w:bottom w:val="none" w:sz="0" w:space="0" w:color="auto"/>
            <w:right w:val="none" w:sz="0" w:space="0" w:color="auto"/>
          </w:divBdr>
          <w:divsChild>
            <w:div w:id="1273853995">
              <w:marLeft w:val="0"/>
              <w:marRight w:val="0"/>
              <w:marTop w:val="0"/>
              <w:marBottom w:val="0"/>
              <w:divBdr>
                <w:top w:val="none" w:sz="0" w:space="0" w:color="auto"/>
                <w:left w:val="none" w:sz="0" w:space="0" w:color="auto"/>
                <w:bottom w:val="none" w:sz="0" w:space="0" w:color="auto"/>
                <w:right w:val="none" w:sz="0" w:space="0" w:color="auto"/>
              </w:divBdr>
            </w:div>
          </w:divsChild>
        </w:div>
        <w:div w:id="1201162098">
          <w:marLeft w:val="0"/>
          <w:marRight w:val="0"/>
          <w:marTop w:val="0"/>
          <w:marBottom w:val="0"/>
          <w:divBdr>
            <w:top w:val="none" w:sz="0" w:space="0" w:color="auto"/>
            <w:left w:val="none" w:sz="0" w:space="0" w:color="auto"/>
            <w:bottom w:val="none" w:sz="0" w:space="0" w:color="auto"/>
            <w:right w:val="none" w:sz="0" w:space="0" w:color="auto"/>
          </w:divBdr>
          <w:divsChild>
            <w:div w:id="582641853">
              <w:marLeft w:val="0"/>
              <w:marRight w:val="0"/>
              <w:marTop w:val="0"/>
              <w:marBottom w:val="0"/>
              <w:divBdr>
                <w:top w:val="none" w:sz="0" w:space="0" w:color="auto"/>
                <w:left w:val="none" w:sz="0" w:space="0" w:color="auto"/>
                <w:bottom w:val="none" w:sz="0" w:space="0" w:color="auto"/>
                <w:right w:val="none" w:sz="0" w:space="0" w:color="auto"/>
              </w:divBdr>
            </w:div>
          </w:divsChild>
        </w:div>
        <w:div w:id="1206405614">
          <w:marLeft w:val="0"/>
          <w:marRight w:val="0"/>
          <w:marTop w:val="0"/>
          <w:marBottom w:val="0"/>
          <w:divBdr>
            <w:top w:val="none" w:sz="0" w:space="0" w:color="auto"/>
            <w:left w:val="none" w:sz="0" w:space="0" w:color="auto"/>
            <w:bottom w:val="none" w:sz="0" w:space="0" w:color="auto"/>
            <w:right w:val="none" w:sz="0" w:space="0" w:color="auto"/>
          </w:divBdr>
          <w:divsChild>
            <w:div w:id="1697004527">
              <w:marLeft w:val="0"/>
              <w:marRight w:val="0"/>
              <w:marTop w:val="0"/>
              <w:marBottom w:val="0"/>
              <w:divBdr>
                <w:top w:val="none" w:sz="0" w:space="0" w:color="auto"/>
                <w:left w:val="none" w:sz="0" w:space="0" w:color="auto"/>
                <w:bottom w:val="none" w:sz="0" w:space="0" w:color="auto"/>
                <w:right w:val="none" w:sz="0" w:space="0" w:color="auto"/>
              </w:divBdr>
            </w:div>
          </w:divsChild>
        </w:div>
        <w:div w:id="1206870921">
          <w:marLeft w:val="0"/>
          <w:marRight w:val="0"/>
          <w:marTop w:val="0"/>
          <w:marBottom w:val="0"/>
          <w:divBdr>
            <w:top w:val="none" w:sz="0" w:space="0" w:color="auto"/>
            <w:left w:val="none" w:sz="0" w:space="0" w:color="auto"/>
            <w:bottom w:val="none" w:sz="0" w:space="0" w:color="auto"/>
            <w:right w:val="none" w:sz="0" w:space="0" w:color="auto"/>
          </w:divBdr>
          <w:divsChild>
            <w:div w:id="59645289">
              <w:marLeft w:val="0"/>
              <w:marRight w:val="0"/>
              <w:marTop w:val="0"/>
              <w:marBottom w:val="0"/>
              <w:divBdr>
                <w:top w:val="none" w:sz="0" w:space="0" w:color="auto"/>
                <w:left w:val="none" w:sz="0" w:space="0" w:color="auto"/>
                <w:bottom w:val="none" w:sz="0" w:space="0" w:color="auto"/>
                <w:right w:val="none" w:sz="0" w:space="0" w:color="auto"/>
              </w:divBdr>
            </w:div>
          </w:divsChild>
        </w:div>
        <w:div w:id="1209536614">
          <w:marLeft w:val="0"/>
          <w:marRight w:val="0"/>
          <w:marTop w:val="0"/>
          <w:marBottom w:val="0"/>
          <w:divBdr>
            <w:top w:val="none" w:sz="0" w:space="0" w:color="auto"/>
            <w:left w:val="none" w:sz="0" w:space="0" w:color="auto"/>
            <w:bottom w:val="none" w:sz="0" w:space="0" w:color="auto"/>
            <w:right w:val="none" w:sz="0" w:space="0" w:color="auto"/>
          </w:divBdr>
          <w:divsChild>
            <w:div w:id="813986996">
              <w:marLeft w:val="0"/>
              <w:marRight w:val="0"/>
              <w:marTop w:val="0"/>
              <w:marBottom w:val="0"/>
              <w:divBdr>
                <w:top w:val="none" w:sz="0" w:space="0" w:color="auto"/>
                <w:left w:val="none" w:sz="0" w:space="0" w:color="auto"/>
                <w:bottom w:val="none" w:sz="0" w:space="0" w:color="auto"/>
                <w:right w:val="none" w:sz="0" w:space="0" w:color="auto"/>
              </w:divBdr>
            </w:div>
          </w:divsChild>
        </w:div>
        <w:div w:id="1211964136">
          <w:marLeft w:val="0"/>
          <w:marRight w:val="0"/>
          <w:marTop w:val="0"/>
          <w:marBottom w:val="0"/>
          <w:divBdr>
            <w:top w:val="none" w:sz="0" w:space="0" w:color="auto"/>
            <w:left w:val="none" w:sz="0" w:space="0" w:color="auto"/>
            <w:bottom w:val="none" w:sz="0" w:space="0" w:color="auto"/>
            <w:right w:val="none" w:sz="0" w:space="0" w:color="auto"/>
          </w:divBdr>
          <w:divsChild>
            <w:div w:id="1208833322">
              <w:marLeft w:val="0"/>
              <w:marRight w:val="0"/>
              <w:marTop w:val="0"/>
              <w:marBottom w:val="0"/>
              <w:divBdr>
                <w:top w:val="none" w:sz="0" w:space="0" w:color="auto"/>
                <w:left w:val="none" w:sz="0" w:space="0" w:color="auto"/>
                <w:bottom w:val="none" w:sz="0" w:space="0" w:color="auto"/>
                <w:right w:val="none" w:sz="0" w:space="0" w:color="auto"/>
              </w:divBdr>
            </w:div>
          </w:divsChild>
        </w:div>
        <w:div w:id="1214924584">
          <w:marLeft w:val="0"/>
          <w:marRight w:val="0"/>
          <w:marTop w:val="0"/>
          <w:marBottom w:val="0"/>
          <w:divBdr>
            <w:top w:val="none" w:sz="0" w:space="0" w:color="auto"/>
            <w:left w:val="none" w:sz="0" w:space="0" w:color="auto"/>
            <w:bottom w:val="none" w:sz="0" w:space="0" w:color="auto"/>
            <w:right w:val="none" w:sz="0" w:space="0" w:color="auto"/>
          </w:divBdr>
          <w:divsChild>
            <w:div w:id="1352535039">
              <w:marLeft w:val="0"/>
              <w:marRight w:val="0"/>
              <w:marTop w:val="0"/>
              <w:marBottom w:val="0"/>
              <w:divBdr>
                <w:top w:val="none" w:sz="0" w:space="0" w:color="auto"/>
                <w:left w:val="none" w:sz="0" w:space="0" w:color="auto"/>
                <w:bottom w:val="none" w:sz="0" w:space="0" w:color="auto"/>
                <w:right w:val="none" w:sz="0" w:space="0" w:color="auto"/>
              </w:divBdr>
            </w:div>
          </w:divsChild>
        </w:div>
        <w:div w:id="1218585185">
          <w:marLeft w:val="0"/>
          <w:marRight w:val="0"/>
          <w:marTop w:val="0"/>
          <w:marBottom w:val="0"/>
          <w:divBdr>
            <w:top w:val="none" w:sz="0" w:space="0" w:color="auto"/>
            <w:left w:val="none" w:sz="0" w:space="0" w:color="auto"/>
            <w:bottom w:val="none" w:sz="0" w:space="0" w:color="auto"/>
            <w:right w:val="none" w:sz="0" w:space="0" w:color="auto"/>
          </w:divBdr>
          <w:divsChild>
            <w:div w:id="2137872659">
              <w:marLeft w:val="0"/>
              <w:marRight w:val="0"/>
              <w:marTop w:val="0"/>
              <w:marBottom w:val="0"/>
              <w:divBdr>
                <w:top w:val="none" w:sz="0" w:space="0" w:color="auto"/>
                <w:left w:val="none" w:sz="0" w:space="0" w:color="auto"/>
                <w:bottom w:val="none" w:sz="0" w:space="0" w:color="auto"/>
                <w:right w:val="none" w:sz="0" w:space="0" w:color="auto"/>
              </w:divBdr>
            </w:div>
          </w:divsChild>
        </w:div>
        <w:div w:id="1219318574">
          <w:marLeft w:val="0"/>
          <w:marRight w:val="0"/>
          <w:marTop w:val="0"/>
          <w:marBottom w:val="0"/>
          <w:divBdr>
            <w:top w:val="none" w:sz="0" w:space="0" w:color="auto"/>
            <w:left w:val="none" w:sz="0" w:space="0" w:color="auto"/>
            <w:bottom w:val="none" w:sz="0" w:space="0" w:color="auto"/>
            <w:right w:val="none" w:sz="0" w:space="0" w:color="auto"/>
          </w:divBdr>
          <w:divsChild>
            <w:div w:id="1309095658">
              <w:marLeft w:val="0"/>
              <w:marRight w:val="0"/>
              <w:marTop w:val="0"/>
              <w:marBottom w:val="0"/>
              <w:divBdr>
                <w:top w:val="none" w:sz="0" w:space="0" w:color="auto"/>
                <w:left w:val="none" w:sz="0" w:space="0" w:color="auto"/>
                <w:bottom w:val="none" w:sz="0" w:space="0" w:color="auto"/>
                <w:right w:val="none" w:sz="0" w:space="0" w:color="auto"/>
              </w:divBdr>
            </w:div>
          </w:divsChild>
        </w:div>
        <w:div w:id="1219587874">
          <w:marLeft w:val="0"/>
          <w:marRight w:val="0"/>
          <w:marTop w:val="0"/>
          <w:marBottom w:val="0"/>
          <w:divBdr>
            <w:top w:val="none" w:sz="0" w:space="0" w:color="auto"/>
            <w:left w:val="none" w:sz="0" w:space="0" w:color="auto"/>
            <w:bottom w:val="none" w:sz="0" w:space="0" w:color="auto"/>
            <w:right w:val="none" w:sz="0" w:space="0" w:color="auto"/>
          </w:divBdr>
          <w:divsChild>
            <w:div w:id="1548682843">
              <w:marLeft w:val="0"/>
              <w:marRight w:val="0"/>
              <w:marTop w:val="0"/>
              <w:marBottom w:val="0"/>
              <w:divBdr>
                <w:top w:val="none" w:sz="0" w:space="0" w:color="auto"/>
                <w:left w:val="none" w:sz="0" w:space="0" w:color="auto"/>
                <w:bottom w:val="none" w:sz="0" w:space="0" w:color="auto"/>
                <w:right w:val="none" w:sz="0" w:space="0" w:color="auto"/>
              </w:divBdr>
            </w:div>
          </w:divsChild>
        </w:div>
        <w:div w:id="1220169685">
          <w:marLeft w:val="0"/>
          <w:marRight w:val="0"/>
          <w:marTop w:val="0"/>
          <w:marBottom w:val="0"/>
          <w:divBdr>
            <w:top w:val="none" w:sz="0" w:space="0" w:color="auto"/>
            <w:left w:val="none" w:sz="0" w:space="0" w:color="auto"/>
            <w:bottom w:val="none" w:sz="0" w:space="0" w:color="auto"/>
            <w:right w:val="none" w:sz="0" w:space="0" w:color="auto"/>
          </w:divBdr>
          <w:divsChild>
            <w:div w:id="1091705476">
              <w:marLeft w:val="0"/>
              <w:marRight w:val="0"/>
              <w:marTop w:val="0"/>
              <w:marBottom w:val="0"/>
              <w:divBdr>
                <w:top w:val="none" w:sz="0" w:space="0" w:color="auto"/>
                <w:left w:val="none" w:sz="0" w:space="0" w:color="auto"/>
                <w:bottom w:val="none" w:sz="0" w:space="0" w:color="auto"/>
                <w:right w:val="none" w:sz="0" w:space="0" w:color="auto"/>
              </w:divBdr>
            </w:div>
          </w:divsChild>
        </w:div>
        <w:div w:id="1221281538">
          <w:marLeft w:val="0"/>
          <w:marRight w:val="0"/>
          <w:marTop w:val="0"/>
          <w:marBottom w:val="0"/>
          <w:divBdr>
            <w:top w:val="none" w:sz="0" w:space="0" w:color="auto"/>
            <w:left w:val="none" w:sz="0" w:space="0" w:color="auto"/>
            <w:bottom w:val="none" w:sz="0" w:space="0" w:color="auto"/>
            <w:right w:val="none" w:sz="0" w:space="0" w:color="auto"/>
          </w:divBdr>
          <w:divsChild>
            <w:div w:id="866600470">
              <w:marLeft w:val="0"/>
              <w:marRight w:val="0"/>
              <w:marTop w:val="0"/>
              <w:marBottom w:val="0"/>
              <w:divBdr>
                <w:top w:val="none" w:sz="0" w:space="0" w:color="auto"/>
                <w:left w:val="none" w:sz="0" w:space="0" w:color="auto"/>
                <w:bottom w:val="none" w:sz="0" w:space="0" w:color="auto"/>
                <w:right w:val="none" w:sz="0" w:space="0" w:color="auto"/>
              </w:divBdr>
            </w:div>
          </w:divsChild>
        </w:div>
        <w:div w:id="1222474845">
          <w:marLeft w:val="0"/>
          <w:marRight w:val="0"/>
          <w:marTop w:val="0"/>
          <w:marBottom w:val="0"/>
          <w:divBdr>
            <w:top w:val="none" w:sz="0" w:space="0" w:color="auto"/>
            <w:left w:val="none" w:sz="0" w:space="0" w:color="auto"/>
            <w:bottom w:val="none" w:sz="0" w:space="0" w:color="auto"/>
            <w:right w:val="none" w:sz="0" w:space="0" w:color="auto"/>
          </w:divBdr>
          <w:divsChild>
            <w:div w:id="556865333">
              <w:marLeft w:val="0"/>
              <w:marRight w:val="0"/>
              <w:marTop w:val="0"/>
              <w:marBottom w:val="0"/>
              <w:divBdr>
                <w:top w:val="none" w:sz="0" w:space="0" w:color="auto"/>
                <w:left w:val="none" w:sz="0" w:space="0" w:color="auto"/>
                <w:bottom w:val="none" w:sz="0" w:space="0" w:color="auto"/>
                <w:right w:val="none" w:sz="0" w:space="0" w:color="auto"/>
              </w:divBdr>
            </w:div>
          </w:divsChild>
        </w:div>
        <w:div w:id="1224566691">
          <w:marLeft w:val="0"/>
          <w:marRight w:val="0"/>
          <w:marTop w:val="0"/>
          <w:marBottom w:val="0"/>
          <w:divBdr>
            <w:top w:val="none" w:sz="0" w:space="0" w:color="auto"/>
            <w:left w:val="none" w:sz="0" w:space="0" w:color="auto"/>
            <w:bottom w:val="none" w:sz="0" w:space="0" w:color="auto"/>
            <w:right w:val="none" w:sz="0" w:space="0" w:color="auto"/>
          </w:divBdr>
          <w:divsChild>
            <w:div w:id="678316296">
              <w:marLeft w:val="0"/>
              <w:marRight w:val="0"/>
              <w:marTop w:val="0"/>
              <w:marBottom w:val="0"/>
              <w:divBdr>
                <w:top w:val="none" w:sz="0" w:space="0" w:color="auto"/>
                <w:left w:val="none" w:sz="0" w:space="0" w:color="auto"/>
                <w:bottom w:val="none" w:sz="0" w:space="0" w:color="auto"/>
                <w:right w:val="none" w:sz="0" w:space="0" w:color="auto"/>
              </w:divBdr>
            </w:div>
          </w:divsChild>
        </w:div>
        <w:div w:id="1226375684">
          <w:marLeft w:val="0"/>
          <w:marRight w:val="0"/>
          <w:marTop w:val="0"/>
          <w:marBottom w:val="0"/>
          <w:divBdr>
            <w:top w:val="none" w:sz="0" w:space="0" w:color="auto"/>
            <w:left w:val="none" w:sz="0" w:space="0" w:color="auto"/>
            <w:bottom w:val="none" w:sz="0" w:space="0" w:color="auto"/>
            <w:right w:val="none" w:sz="0" w:space="0" w:color="auto"/>
          </w:divBdr>
          <w:divsChild>
            <w:div w:id="1608389265">
              <w:marLeft w:val="0"/>
              <w:marRight w:val="0"/>
              <w:marTop w:val="0"/>
              <w:marBottom w:val="0"/>
              <w:divBdr>
                <w:top w:val="none" w:sz="0" w:space="0" w:color="auto"/>
                <w:left w:val="none" w:sz="0" w:space="0" w:color="auto"/>
                <w:bottom w:val="none" w:sz="0" w:space="0" w:color="auto"/>
                <w:right w:val="none" w:sz="0" w:space="0" w:color="auto"/>
              </w:divBdr>
            </w:div>
          </w:divsChild>
        </w:div>
        <w:div w:id="1228105704">
          <w:marLeft w:val="0"/>
          <w:marRight w:val="0"/>
          <w:marTop w:val="0"/>
          <w:marBottom w:val="0"/>
          <w:divBdr>
            <w:top w:val="none" w:sz="0" w:space="0" w:color="auto"/>
            <w:left w:val="none" w:sz="0" w:space="0" w:color="auto"/>
            <w:bottom w:val="none" w:sz="0" w:space="0" w:color="auto"/>
            <w:right w:val="none" w:sz="0" w:space="0" w:color="auto"/>
          </w:divBdr>
          <w:divsChild>
            <w:div w:id="1950504454">
              <w:marLeft w:val="0"/>
              <w:marRight w:val="0"/>
              <w:marTop w:val="0"/>
              <w:marBottom w:val="0"/>
              <w:divBdr>
                <w:top w:val="none" w:sz="0" w:space="0" w:color="auto"/>
                <w:left w:val="none" w:sz="0" w:space="0" w:color="auto"/>
                <w:bottom w:val="none" w:sz="0" w:space="0" w:color="auto"/>
                <w:right w:val="none" w:sz="0" w:space="0" w:color="auto"/>
              </w:divBdr>
            </w:div>
          </w:divsChild>
        </w:div>
        <w:div w:id="1229926464">
          <w:marLeft w:val="0"/>
          <w:marRight w:val="0"/>
          <w:marTop w:val="0"/>
          <w:marBottom w:val="0"/>
          <w:divBdr>
            <w:top w:val="none" w:sz="0" w:space="0" w:color="auto"/>
            <w:left w:val="none" w:sz="0" w:space="0" w:color="auto"/>
            <w:bottom w:val="none" w:sz="0" w:space="0" w:color="auto"/>
            <w:right w:val="none" w:sz="0" w:space="0" w:color="auto"/>
          </w:divBdr>
          <w:divsChild>
            <w:div w:id="1217086150">
              <w:marLeft w:val="0"/>
              <w:marRight w:val="0"/>
              <w:marTop w:val="0"/>
              <w:marBottom w:val="0"/>
              <w:divBdr>
                <w:top w:val="none" w:sz="0" w:space="0" w:color="auto"/>
                <w:left w:val="none" w:sz="0" w:space="0" w:color="auto"/>
                <w:bottom w:val="none" w:sz="0" w:space="0" w:color="auto"/>
                <w:right w:val="none" w:sz="0" w:space="0" w:color="auto"/>
              </w:divBdr>
            </w:div>
          </w:divsChild>
        </w:div>
        <w:div w:id="1229997371">
          <w:marLeft w:val="0"/>
          <w:marRight w:val="0"/>
          <w:marTop w:val="0"/>
          <w:marBottom w:val="0"/>
          <w:divBdr>
            <w:top w:val="none" w:sz="0" w:space="0" w:color="auto"/>
            <w:left w:val="none" w:sz="0" w:space="0" w:color="auto"/>
            <w:bottom w:val="none" w:sz="0" w:space="0" w:color="auto"/>
            <w:right w:val="none" w:sz="0" w:space="0" w:color="auto"/>
          </w:divBdr>
          <w:divsChild>
            <w:div w:id="1701666140">
              <w:marLeft w:val="0"/>
              <w:marRight w:val="0"/>
              <w:marTop w:val="0"/>
              <w:marBottom w:val="0"/>
              <w:divBdr>
                <w:top w:val="none" w:sz="0" w:space="0" w:color="auto"/>
                <w:left w:val="none" w:sz="0" w:space="0" w:color="auto"/>
                <w:bottom w:val="none" w:sz="0" w:space="0" w:color="auto"/>
                <w:right w:val="none" w:sz="0" w:space="0" w:color="auto"/>
              </w:divBdr>
            </w:div>
          </w:divsChild>
        </w:div>
        <w:div w:id="1232081203">
          <w:marLeft w:val="0"/>
          <w:marRight w:val="0"/>
          <w:marTop w:val="0"/>
          <w:marBottom w:val="0"/>
          <w:divBdr>
            <w:top w:val="none" w:sz="0" w:space="0" w:color="auto"/>
            <w:left w:val="none" w:sz="0" w:space="0" w:color="auto"/>
            <w:bottom w:val="none" w:sz="0" w:space="0" w:color="auto"/>
            <w:right w:val="none" w:sz="0" w:space="0" w:color="auto"/>
          </w:divBdr>
          <w:divsChild>
            <w:div w:id="63920977">
              <w:marLeft w:val="0"/>
              <w:marRight w:val="0"/>
              <w:marTop w:val="0"/>
              <w:marBottom w:val="0"/>
              <w:divBdr>
                <w:top w:val="none" w:sz="0" w:space="0" w:color="auto"/>
                <w:left w:val="none" w:sz="0" w:space="0" w:color="auto"/>
                <w:bottom w:val="none" w:sz="0" w:space="0" w:color="auto"/>
                <w:right w:val="none" w:sz="0" w:space="0" w:color="auto"/>
              </w:divBdr>
            </w:div>
          </w:divsChild>
        </w:div>
        <w:div w:id="1232622355">
          <w:marLeft w:val="0"/>
          <w:marRight w:val="0"/>
          <w:marTop w:val="0"/>
          <w:marBottom w:val="0"/>
          <w:divBdr>
            <w:top w:val="none" w:sz="0" w:space="0" w:color="auto"/>
            <w:left w:val="none" w:sz="0" w:space="0" w:color="auto"/>
            <w:bottom w:val="none" w:sz="0" w:space="0" w:color="auto"/>
            <w:right w:val="none" w:sz="0" w:space="0" w:color="auto"/>
          </w:divBdr>
          <w:divsChild>
            <w:div w:id="1925139630">
              <w:marLeft w:val="0"/>
              <w:marRight w:val="0"/>
              <w:marTop w:val="0"/>
              <w:marBottom w:val="0"/>
              <w:divBdr>
                <w:top w:val="none" w:sz="0" w:space="0" w:color="auto"/>
                <w:left w:val="none" w:sz="0" w:space="0" w:color="auto"/>
                <w:bottom w:val="none" w:sz="0" w:space="0" w:color="auto"/>
                <w:right w:val="none" w:sz="0" w:space="0" w:color="auto"/>
              </w:divBdr>
            </w:div>
          </w:divsChild>
        </w:div>
        <w:div w:id="1233464246">
          <w:marLeft w:val="0"/>
          <w:marRight w:val="0"/>
          <w:marTop w:val="0"/>
          <w:marBottom w:val="0"/>
          <w:divBdr>
            <w:top w:val="none" w:sz="0" w:space="0" w:color="auto"/>
            <w:left w:val="none" w:sz="0" w:space="0" w:color="auto"/>
            <w:bottom w:val="none" w:sz="0" w:space="0" w:color="auto"/>
            <w:right w:val="none" w:sz="0" w:space="0" w:color="auto"/>
          </w:divBdr>
          <w:divsChild>
            <w:div w:id="1511068385">
              <w:marLeft w:val="0"/>
              <w:marRight w:val="0"/>
              <w:marTop w:val="0"/>
              <w:marBottom w:val="0"/>
              <w:divBdr>
                <w:top w:val="none" w:sz="0" w:space="0" w:color="auto"/>
                <w:left w:val="none" w:sz="0" w:space="0" w:color="auto"/>
                <w:bottom w:val="none" w:sz="0" w:space="0" w:color="auto"/>
                <w:right w:val="none" w:sz="0" w:space="0" w:color="auto"/>
              </w:divBdr>
            </w:div>
          </w:divsChild>
        </w:div>
        <w:div w:id="1233735469">
          <w:marLeft w:val="0"/>
          <w:marRight w:val="0"/>
          <w:marTop w:val="0"/>
          <w:marBottom w:val="0"/>
          <w:divBdr>
            <w:top w:val="none" w:sz="0" w:space="0" w:color="auto"/>
            <w:left w:val="none" w:sz="0" w:space="0" w:color="auto"/>
            <w:bottom w:val="none" w:sz="0" w:space="0" w:color="auto"/>
            <w:right w:val="none" w:sz="0" w:space="0" w:color="auto"/>
          </w:divBdr>
          <w:divsChild>
            <w:div w:id="914778788">
              <w:marLeft w:val="0"/>
              <w:marRight w:val="0"/>
              <w:marTop w:val="0"/>
              <w:marBottom w:val="0"/>
              <w:divBdr>
                <w:top w:val="none" w:sz="0" w:space="0" w:color="auto"/>
                <w:left w:val="none" w:sz="0" w:space="0" w:color="auto"/>
                <w:bottom w:val="none" w:sz="0" w:space="0" w:color="auto"/>
                <w:right w:val="none" w:sz="0" w:space="0" w:color="auto"/>
              </w:divBdr>
            </w:div>
          </w:divsChild>
        </w:div>
        <w:div w:id="1235433759">
          <w:marLeft w:val="0"/>
          <w:marRight w:val="0"/>
          <w:marTop w:val="0"/>
          <w:marBottom w:val="0"/>
          <w:divBdr>
            <w:top w:val="none" w:sz="0" w:space="0" w:color="auto"/>
            <w:left w:val="none" w:sz="0" w:space="0" w:color="auto"/>
            <w:bottom w:val="none" w:sz="0" w:space="0" w:color="auto"/>
            <w:right w:val="none" w:sz="0" w:space="0" w:color="auto"/>
          </w:divBdr>
          <w:divsChild>
            <w:div w:id="525094616">
              <w:marLeft w:val="0"/>
              <w:marRight w:val="0"/>
              <w:marTop w:val="0"/>
              <w:marBottom w:val="0"/>
              <w:divBdr>
                <w:top w:val="none" w:sz="0" w:space="0" w:color="auto"/>
                <w:left w:val="none" w:sz="0" w:space="0" w:color="auto"/>
                <w:bottom w:val="none" w:sz="0" w:space="0" w:color="auto"/>
                <w:right w:val="none" w:sz="0" w:space="0" w:color="auto"/>
              </w:divBdr>
            </w:div>
          </w:divsChild>
        </w:div>
        <w:div w:id="1237588094">
          <w:marLeft w:val="0"/>
          <w:marRight w:val="0"/>
          <w:marTop w:val="0"/>
          <w:marBottom w:val="0"/>
          <w:divBdr>
            <w:top w:val="none" w:sz="0" w:space="0" w:color="auto"/>
            <w:left w:val="none" w:sz="0" w:space="0" w:color="auto"/>
            <w:bottom w:val="none" w:sz="0" w:space="0" w:color="auto"/>
            <w:right w:val="none" w:sz="0" w:space="0" w:color="auto"/>
          </w:divBdr>
          <w:divsChild>
            <w:div w:id="1796824196">
              <w:marLeft w:val="0"/>
              <w:marRight w:val="0"/>
              <w:marTop w:val="0"/>
              <w:marBottom w:val="0"/>
              <w:divBdr>
                <w:top w:val="none" w:sz="0" w:space="0" w:color="auto"/>
                <w:left w:val="none" w:sz="0" w:space="0" w:color="auto"/>
                <w:bottom w:val="none" w:sz="0" w:space="0" w:color="auto"/>
                <w:right w:val="none" w:sz="0" w:space="0" w:color="auto"/>
              </w:divBdr>
            </w:div>
          </w:divsChild>
        </w:div>
        <w:div w:id="1237591014">
          <w:marLeft w:val="0"/>
          <w:marRight w:val="0"/>
          <w:marTop w:val="0"/>
          <w:marBottom w:val="0"/>
          <w:divBdr>
            <w:top w:val="none" w:sz="0" w:space="0" w:color="auto"/>
            <w:left w:val="none" w:sz="0" w:space="0" w:color="auto"/>
            <w:bottom w:val="none" w:sz="0" w:space="0" w:color="auto"/>
            <w:right w:val="none" w:sz="0" w:space="0" w:color="auto"/>
          </w:divBdr>
          <w:divsChild>
            <w:div w:id="1155488376">
              <w:marLeft w:val="0"/>
              <w:marRight w:val="0"/>
              <w:marTop w:val="0"/>
              <w:marBottom w:val="0"/>
              <w:divBdr>
                <w:top w:val="none" w:sz="0" w:space="0" w:color="auto"/>
                <w:left w:val="none" w:sz="0" w:space="0" w:color="auto"/>
                <w:bottom w:val="none" w:sz="0" w:space="0" w:color="auto"/>
                <w:right w:val="none" w:sz="0" w:space="0" w:color="auto"/>
              </w:divBdr>
            </w:div>
          </w:divsChild>
        </w:div>
        <w:div w:id="1238055281">
          <w:marLeft w:val="0"/>
          <w:marRight w:val="0"/>
          <w:marTop w:val="0"/>
          <w:marBottom w:val="0"/>
          <w:divBdr>
            <w:top w:val="none" w:sz="0" w:space="0" w:color="auto"/>
            <w:left w:val="none" w:sz="0" w:space="0" w:color="auto"/>
            <w:bottom w:val="none" w:sz="0" w:space="0" w:color="auto"/>
            <w:right w:val="none" w:sz="0" w:space="0" w:color="auto"/>
          </w:divBdr>
          <w:divsChild>
            <w:div w:id="1512989344">
              <w:marLeft w:val="0"/>
              <w:marRight w:val="0"/>
              <w:marTop w:val="0"/>
              <w:marBottom w:val="0"/>
              <w:divBdr>
                <w:top w:val="none" w:sz="0" w:space="0" w:color="auto"/>
                <w:left w:val="none" w:sz="0" w:space="0" w:color="auto"/>
                <w:bottom w:val="none" w:sz="0" w:space="0" w:color="auto"/>
                <w:right w:val="none" w:sz="0" w:space="0" w:color="auto"/>
              </w:divBdr>
            </w:div>
          </w:divsChild>
        </w:div>
        <w:div w:id="1239829931">
          <w:marLeft w:val="0"/>
          <w:marRight w:val="0"/>
          <w:marTop w:val="0"/>
          <w:marBottom w:val="0"/>
          <w:divBdr>
            <w:top w:val="none" w:sz="0" w:space="0" w:color="auto"/>
            <w:left w:val="none" w:sz="0" w:space="0" w:color="auto"/>
            <w:bottom w:val="none" w:sz="0" w:space="0" w:color="auto"/>
            <w:right w:val="none" w:sz="0" w:space="0" w:color="auto"/>
          </w:divBdr>
          <w:divsChild>
            <w:div w:id="763037612">
              <w:marLeft w:val="0"/>
              <w:marRight w:val="0"/>
              <w:marTop w:val="0"/>
              <w:marBottom w:val="0"/>
              <w:divBdr>
                <w:top w:val="none" w:sz="0" w:space="0" w:color="auto"/>
                <w:left w:val="none" w:sz="0" w:space="0" w:color="auto"/>
                <w:bottom w:val="none" w:sz="0" w:space="0" w:color="auto"/>
                <w:right w:val="none" w:sz="0" w:space="0" w:color="auto"/>
              </w:divBdr>
            </w:div>
          </w:divsChild>
        </w:div>
        <w:div w:id="1240484137">
          <w:marLeft w:val="0"/>
          <w:marRight w:val="0"/>
          <w:marTop w:val="0"/>
          <w:marBottom w:val="0"/>
          <w:divBdr>
            <w:top w:val="none" w:sz="0" w:space="0" w:color="auto"/>
            <w:left w:val="none" w:sz="0" w:space="0" w:color="auto"/>
            <w:bottom w:val="none" w:sz="0" w:space="0" w:color="auto"/>
            <w:right w:val="none" w:sz="0" w:space="0" w:color="auto"/>
          </w:divBdr>
          <w:divsChild>
            <w:div w:id="974070515">
              <w:marLeft w:val="0"/>
              <w:marRight w:val="0"/>
              <w:marTop w:val="0"/>
              <w:marBottom w:val="0"/>
              <w:divBdr>
                <w:top w:val="none" w:sz="0" w:space="0" w:color="auto"/>
                <w:left w:val="none" w:sz="0" w:space="0" w:color="auto"/>
                <w:bottom w:val="none" w:sz="0" w:space="0" w:color="auto"/>
                <w:right w:val="none" w:sz="0" w:space="0" w:color="auto"/>
              </w:divBdr>
            </w:div>
          </w:divsChild>
        </w:div>
        <w:div w:id="1241254983">
          <w:marLeft w:val="0"/>
          <w:marRight w:val="0"/>
          <w:marTop w:val="0"/>
          <w:marBottom w:val="0"/>
          <w:divBdr>
            <w:top w:val="none" w:sz="0" w:space="0" w:color="auto"/>
            <w:left w:val="none" w:sz="0" w:space="0" w:color="auto"/>
            <w:bottom w:val="none" w:sz="0" w:space="0" w:color="auto"/>
            <w:right w:val="none" w:sz="0" w:space="0" w:color="auto"/>
          </w:divBdr>
          <w:divsChild>
            <w:div w:id="1071998104">
              <w:marLeft w:val="0"/>
              <w:marRight w:val="0"/>
              <w:marTop w:val="0"/>
              <w:marBottom w:val="0"/>
              <w:divBdr>
                <w:top w:val="none" w:sz="0" w:space="0" w:color="auto"/>
                <w:left w:val="none" w:sz="0" w:space="0" w:color="auto"/>
                <w:bottom w:val="none" w:sz="0" w:space="0" w:color="auto"/>
                <w:right w:val="none" w:sz="0" w:space="0" w:color="auto"/>
              </w:divBdr>
            </w:div>
          </w:divsChild>
        </w:div>
        <w:div w:id="1242175759">
          <w:marLeft w:val="0"/>
          <w:marRight w:val="0"/>
          <w:marTop w:val="0"/>
          <w:marBottom w:val="0"/>
          <w:divBdr>
            <w:top w:val="none" w:sz="0" w:space="0" w:color="auto"/>
            <w:left w:val="none" w:sz="0" w:space="0" w:color="auto"/>
            <w:bottom w:val="none" w:sz="0" w:space="0" w:color="auto"/>
            <w:right w:val="none" w:sz="0" w:space="0" w:color="auto"/>
          </w:divBdr>
          <w:divsChild>
            <w:div w:id="1683898975">
              <w:marLeft w:val="0"/>
              <w:marRight w:val="0"/>
              <w:marTop w:val="0"/>
              <w:marBottom w:val="0"/>
              <w:divBdr>
                <w:top w:val="none" w:sz="0" w:space="0" w:color="auto"/>
                <w:left w:val="none" w:sz="0" w:space="0" w:color="auto"/>
                <w:bottom w:val="none" w:sz="0" w:space="0" w:color="auto"/>
                <w:right w:val="none" w:sz="0" w:space="0" w:color="auto"/>
              </w:divBdr>
            </w:div>
          </w:divsChild>
        </w:div>
        <w:div w:id="1243830963">
          <w:marLeft w:val="0"/>
          <w:marRight w:val="0"/>
          <w:marTop w:val="0"/>
          <w:marBottom w:val="0"/>
          <w:divBdr>
            <w:top w:val="none" w:sz="0" w:space="0" w:color="auto"/>
            <w:left w:val="none" w:sz="0" w:space="0" w:color="auto"/>
            <w:bottom w:val="none" w:sz="0" w:space="0" w:color="auto"/>
            <w:right w:val="none" w:sz="0" w:space="0" w:color="auto"/>
          </w:divBdr>
          <w:divsChild>
            <w:div w:id="684675330">
              <w:marLeft w:val="0"/>
              <w:marRight w:val="0"/>
              <w:marTop w:val="0"/>
              <w:marBottom w:val="0"/>
              <w:divBdr>
                <w:top w:val="none" w:sz="0" w:space="0" w:color="auto"/>
                <w:left w:val="none" w:sz="0" w:space="0" w:color="auto"/>
                <w:bottom w:val="none" w:sz="0" w:space="0" w:color="auto"/>
                <w:right w:val="none" w:sz="0" w:space="0" w:color="auto"/>
              </w:divBdr>
            </w:div>
          </w:divsChild>
        </w:div>
        <w:div w:id="1247493890">
          <w:marLeft w:val="0"/>
          <w:marRight w:val="0"/>
          <w:marTop w:val="0"/>
          <w:marBottom w:val="0"/>
          <w:divBdr>
            <w:top w:val="none" w:sz="0" w:space="0" w:color="auto"/>
            <w:left w:val="none" w:sz="0" w:space="0" w:color="auto"/>
            <w:bottom w:val="none" w:sz="0" w:space="0" w:color="auto"/>
            <w:right w:val="none" w:sz="0" w:space="0" w:color="auto"/>
          </w:divBdr>
          <w:divsChild>
            <w:div w:id="1985085922">
              <w:marLeft w:val="0"/>
              <w:marRight w:val="0"/>
              <w:marTop w:val="0"/>
              <w:marBottom w:val="0"/>
              <w:divBdr>
                <w:top w:val="none" w:sz="0" w:space="0" w:color="auto"/>
                <w:left w:val="none" w:sz="0" w:space="0" w:color="auto"/>
                <w:bottom w:val="none" w:sz="0" w:space="0" w:color="auto"/>
                <w:right w:val="none" w:sz="0" w:space="0" w:color="auto"/>
              </w:divBdr>
            </w:div>
          </w:divsChild>
        </w:div>
        <w:div w:id="1248928339">
          <w:marLeft w:val="0"/>
          <w:marRight w:val="0"/>
          <w:marTop w:val="0"/>
          <w:marBottom w:val="0"/>
          <w:divBdr>
            <w:top w:val="none" w:sz="0" w:space="0" w:color="auto"/>
            <w:left w:val="none" w:sz="0" w:space="0" w:color="auto"/>
            <w:bottom w:val="none" w:sz="0" w:space="0" w:color="auto"/>
            <w:right w:val="none" w:sz="0" w:space="0" w:color="auto"/>
          </w:divBdr>
          <w:divsChild>
            <w:div w:id="948048826">
              <w:marLeft w:val="0"/>
              <w:marRight w:val="0"/>
              <w:marTop w:val="0"/>
              <w:marBottom w:val="0"/>
              <w:divBdr>
                <w:top w:val="none" w:sz="0" w:space="0" w:color="auto"/>
                <w:left w:val="none" w:sz="0" w:space="0" w:color="auto"/>
                <w:bottom w:val="none" w:sz="0" w:space="0" w:color="auto"/>
                <w:right w:val="none" w:sz="0" w:space="0" w:color="auto"/>
              </w:divBdr>
            </w:div>
          </w:divsChild>
        </w:div>
        <w:div w:id="1250845464">
          <w:marLeft w:val="0"/>
          <w:marRight w:val="0"/>
          <w:marTop w:val="0"/>
          <w:marBottom w:val="0"/>
          <w:divBdr>
            <w:top w:val="none" w:sz="0" w:space="0" w:color="auto"/>
            <w:left w:val="none" w:sz="0" w:space="0" w:color="auto"/>
            <w:bottom w:val="none" w:sz="0" w:space="0" w:color="auto"/>
            <w:right w:val="none" w:sz="0" w:space="0" w:color="auto"/>
          </w:divBdr>
          <w:divsChild>
            <w:div w:id="709453336">
              <w:marLeft w:val="0"/>
              <w:marRight w:val="0"/>
              <w:marTop w:val="0"/>
              <w:marBottom w:val="0"/>
              <w:divBdr>
                <w:top w:val="none" w:sz="0" w:space="0" w:color="auto"/>
                <w:left w:val="none" w:sz="0" w:space="0" w:color="auto"/>
                <w:bottom w:val="none" w:sz="0" w:space="0" w:color="auto"/>
                <w:right w:val="none" w:sz="0" w:space="0" w:color="auto"/>
              </w:divBdr>
            </w:div>
          </w:divsChild>
        </w:div>
        <w:div w:id="1252012714">
          <w:marLeft w:val="0"/>
          <w:marRight w:val="0"/>
          <w:marTop w:val="0"/>
          <w:marBottom w:val="0"/>
          <w:divBdr>
            <w:top w:val="none" w:sz="0" w:space="0" w:color="auto"/>
            <w:left w:val="none" w:sz="0" w:space="0" w:color="auto"/>
            <w:bottom w:val="none" w:sz="0" w:space="0" w:color="auto"/>
            <w:right w:val="none" w:sz="0" w:space="0" w:color="auto"/>
          </w:divBdr>
          <w:divsChild>
            <w:div w:id="164439361">
              <w:marLeft w:val="0"/>
              <w:marRight w:val="0"/>
              <w:marTop w:val="0"/>
              <w:marBottom w:val="0"/>
              <w:divBdr>
                <w:top w:val="none" w:sz="0" w:space="0" w:color="auto"/>
                <w:left w:val="none" w:sz="0" w:space="0" w:color="auto"/>
                <w:bottom w:val="none" w:sz="0" w:space="0" w:color="auto"/>
                <w:right w:val="none" w:sz="0" w:space="0" w:color="auto"/>
              </w:divBdr>
            </w:div>
          </w:divsChild>
        </w:div>
        <w:div w:id="1252350535">
          <w:marLeft w:val="0"/>
          <w:marRight w:val="0"/>
          <w:marTop w:val="0"/>
          <w:marBottom w:val="0"/>
          <w:divBdr>
            <w:top w:val="none" w:sz="0" w:space="0" w:color="auto"/>
            <w:left w:val="none" w:sz="0" w:space="0" w:color="auto"/>
            <w:bottom w:val="none" w:sz="0" w:space="0" w:color="auto"/>
            <w:right w:val="none" w:sz="0" w:space="0" w:color="auto"/>
          </w:divBdr>
          <w:divsChild>
            <w:div w:id="1254241726">
              <w:marLeft w:val="0"/>
              <w:marRight w:val="0"/>
              <w:marTop w:val="0"/>
              <w:marBottom w:val="0"/>
              <w:divBdr>
                <w:top w:val="none" w:sz="0" w:space="0" w:color="auto"/>
                <w:left w:val="none" w:sz="0" w:space="0" w:color="auto"/>
                <w:bottom w:val="none" w:sz="0" w:space="0" w:color="auto"/>
                <w:right w:val="none" w:sz="0" w:space="0" w:color="auto"/>
              </w:divBdr>
            </w:div>
          </w:divsChild>
        </w:div>
        <w:div w:id="1253198434">
          <w:marLeft w:val="0"/>
          <w:marRight w:val="0"/>
          <w:marTop w:val="0"/>
          <w:marBottom w:val="0"/>
          <w:divBdr>
            <w:top w:val="none" w:sz="0" w:space="0" w:color="auto"/>
            <w:left w:val="none" w:sz="0" w:space="0" w:color="auto"/>
            <w:bottom w:val="none" w:sz="0" w:space="0" w:color="auto"/>
            <w:right w:val="none" w:sz="0" w:space="0" w:color="auto"/>
          </w:divBdr>
          <w:divsChild>
            <w:div w:id="1733846282">
              <w:marLeft w:val="0"/>
              <w:marRight w:val="0"/>
              <w:marTop w:val="0"/>
              <w:marBottom w:val="0"/>
              <w:divBdr>
                <w:top w:val="none" w:sz="0" w:space="0" w:color="auto"/>
                <w:left w:val="none" w:sz="0" w:space="0" w:color="auto"/>
                <w:bottom w:val="none" w:sz="0" w:space="0" w:color="auto"/>
                <w:right w:val="none" w:sz="0" w:space="0" w:color="auto"/>
              </w:divBdr>
            </w:div>
          </w:divsChild>
        </w:div>
        <w:div w:id="1254431289">
          <w:marLeft w:val="0"/>
          <w:marRight w:val="0"/>
          <w:marTop w:val="0"/>
          <w:marBottom w:val="0"/>
          <w:divBdr>
            <w:top w:val="none" w:sz="0" w:space="0" w:color="auto"/>
            <w:left w:val="none" w:sz="0" w:space="0" w:color="auto"/>
            <w:bottom w:val="none" w:sz="0" w:space="0" w:color="auto"/>
            <w:right w:val="none" w:sz="0" w:space="0" w:color="auto"/>
          </w:divBdr>
          <w:divsChild>
            <w:div w:id="258215885">
              <w:marLeft w:val="0"/>
              <w:marRight w:val="0"/>
              <w:marTop w:val="0"/>
              <w:marBottom w:val="0"/>
              <w:divBdr>
                <w:top w:val="none" w:sz="0" w:space="0" w:color="auto"/>
                <w:left w:val="none" w:sz="0" w:space="0" w:color="auto"/>
                <w:bottom w:val="none" w:sz="0" w:space="0" w:color="auto"/>
                <w:right w:val="none" w:sz="0" w:space="0" w:color="auto"/>
              </w:divBdr>
            </w:div>
          </w:divsChild>
        </w:div>
        <w:div w:id="1254555924">
          <w:marLeft w:val="0"/>
          <w:marRight w:val="0"/>
          <w:marTop w:val="0"/>
          <w:marBottom w:val="0"/>
          <w:divBdr>
            <w:top w:val="none" w:sz="0" w:space="0" w:color="auto"/>
            <w:left w:val="none" w:sz="0" w:space="0" w:color="auto"/>
            <w:bottom w:val="none" w:sz="0" w:space="0" w:color="auto"/>
            <w:right w:val="none" w:sz="0" w:space="0" w:color="auto"/>
          </w:divBdr>
          <w:divsChild>
            <w:div w:id="13307270">
              <w:marLeft w:val="0"/>
              <w:marRight w:val="0"/>
              <w:marTop w:val="0"/>
              <w:marBottom w:val="0"/>
              <w:divBdr>
                <w:top w:val="none" w:sz="0" w:space="0" w:color="auto"/>
                <w:left w:val="none" w:sz="0" w:space="0" w:color="auto"/>
                <w:bottom w:val="none" w:sz="0" w:space="0" w:color="auto"/>
                <w:right w:val="none" w:sz="0" w:space="0" w:color="auto"/>
              </w:divBdr>
            </w:div>
          </w:divsChild>
        </w:div>
        <w:div w:id="1256480407">
          <w:marLeft w:val="0"/>
          <w:marRight w:val="0"/>
          <w:marTop w:val="0"/>
          <w:marBottom w:val="0"/>
          <w:divBdr>
            <w:top w:val="none" w:sz="0" w:space="0" w:color="auto"/>
            <w:left w:val="none" w:sz="0" w:space="0" w:color="auto"/>
            <w:bottom w:val="none" w:sz="0" w:space="0" w:color="auto"/>
            <w:right w:val="none" w:sz="0" w:space="0" w:color="auto"/>
          </w:divBdr>
          <w:divsChild>
            <w:div w:id="283926106">
              <w:marLeft w:val="0"/>
              <w:marRight w:val="0"/>
              <w:marTop w:val="0"/>
              <w:marBottom w:val="0"/>
              <w:divBdr>
                <w:top w:val="none" w:sz="0" w:space="0" w:color="auto"/>
                <w:left w:val="none" w:sz="0" w:space="0" w:color="auto"/>
                <w:bottom w:val="none" w:sz="0" w:space="0" w:color="auto"/>
                <w:right w:val="none" w:sz="0" w:space="0" w:color="auto"/>
              </w:divBdr>
            </w:div>
          </w:divsChild>
        </w:div>
        <w:div w:id="1258177493">
          <w:marLeft w:val="0"/>
          <w:marRight w:val="0"/>
          <w:marTop w:val="0"/>
          <w:marBottom w:val="0"/>
          <w:divBdr>
            <w:top w:val="none" w:sz="0" w:space="0" w:color="auto"/>
            <w:left w:val="none" w:sz="0" w:space="0" w:color="auto"/>
            <w:bottom w:val="none" w:sz="0" w:space="0" w:color="auto"/>
            <w:right w:val="none" w:sz="0" w:space="0" w:color="auto"/>
          </w:divBdr>
          <w:divsChild>
            <w:div w:id="1783037960">
              <w:marLeft w:val="0"/>
              <w:marRight w:val="0"/>
              <w:marTop w:val="0"/>
              <w:marBottom w:val="0"/>
              <w:divBdr>
                <w:top w:val="none" w:sz="0" w:space="0" w:color="auto"/>
                <w:left w:val="none" w:sz="0" w:space="0" w:color="auto"/>
                <w:bottom w:val="none" w:sz="0" w:space="0" w:color="auto"/>
                <w:right w:val="none" w:sz="0" w:space="0" w:color="auto"/>
              </w:divBdr>
            </w:div>
          </w:divsChild>
        </w:div>
        <w:div w:id="1258633320">
          <w:marLeft w:val="0"/>
          <w:marRight w:val="0"/>
          <w:marTop w:val="0"/>
          <w:marBottom w:val="0"/>
          <w:divBdr>
            <w:top w:val="none" w:sz="0" w:space="0" w:color="auto"/>
            <w:left w:val="none" w:sz="0" w:space="0" w:color="auto"/>
            <w:bottom w:val="none" w:sz="0" w:space="0" w:color="auto"/>
            <w:right w:val="none" w:sz="0" w:space="0" w:color="auto"/>
          </w:divBdr>
          <w:divsChild>
            <w:div w:id="1220902723">
              <w:marLeft w:val="0"/>
              <w:marRight w:val="0"/>
              <w:marTop w:val="0"/>
              <w:marBottom w:val="0"/>
              <w:divBdr>
                <w:top w:val="none" w:sz="0" w:space="0" w:color="auto"/>
                <w:left w:val="none" w:sz="0" w:space="0" w:color="auto"/>
                <w:bottom w:val="none" w:sz="0" w:space="0" w:color="auto"/>
                <w:right w:val="none" w:sz="0" w:space="0" w:color="auto"/>
              </w:divBdr>
            </w:div>
          </w:divsChild>
        </w:div>
        <w:div w:id="1260870913">
          <w:marLeft w:val="0"/>
          <w:marRight w:val="0"/>
          <w:marTop w:val="0"/>
          <w:marBottom w:val="0"/>
          <w:divBdr>
            <w:top w:val="none" w:sz="0" w:space="0" w:color="auto"/>
            <w:left w:val="none" w:sz="0" w:space="0" w:color="auto"/>
            <w:bottom w:val="none" w:sz="0" w:space="0" w:color="auto"/>
            <w:right w:val="none" w:sz="0" w:space="0" w:color="auto"/>
          </w:divBdr>
          <w:divsChild>
            <w:div w:id="1893619156">
              <w:marLeft w:val="0"/>
              <w:marRight w:val="0"/>
              <w:marTop w:val="0"/>
              <w:marBottom w:val="0"/>
              <w:divBdr>
                <w:top w:val="none" w:sz="0" w:space="0" w:color="auto"/>
                <w:left w:val="none" w:sz="0" w:space="0" w:color="auto"/>
                <w:bottom w:val="none" w:sz="0" w:space="0" w:color="auto"/>
                <w:right w:val="none" w:sz="0" w:space="0" w:color="auto"/>
              </w:divBdr>
            </w:div>
          </w:divsChild>
        </w:div>
        <w:div w:id="1261177735">
          <w:marLeft w:val="0"/>
          <w:marRight w:val="0"/>
          <w:marTop w:val="0"/>
          <w:marBottom w:val="0"/>
          <w:divBdr>
            <w:top w:val="none" w:sz="0" w:space="0" w:color="auto"/>
            <w:left w:val="none" w:sz="0" w:space="0" w:color="auto"/>
            <w:bottom w:val="none" w:sz="0" w:space="0" w:color="auto"/>
            <w:right w:val="none" w:sz="0" w:space="0" w:color="auto"/>
          </w:divBdr>
          <w:divsChild>
            <w:div w:id="848518352">
              <w:marLeft w:val="0"/>
              <w:marRight w:val="0"/>
              <w:marTop w:val="0"/>
              <w:marBottom w:val="0"/>
              <w:divBdr>
                <w:top w:val="none" w:sz="0" w:space="0" w:color="auto"/>
                <w:left w:val="none" w:sz="0" w:space="0" w:color="auto"/>
                <w:bottom w:val="none" w:sz="0" w:space="0" w:color="auto"/>
                <w:right w:val="none" w:sz="0" w:space="0" w:color="auto"/>
              </w:divBdr>
            </w:div>
          </w:divsChild>
        </w:div>
        <w:div w:id="1261765204">
          <w:marLeft w:val="0"/>
          <w:marRight w:val="0"/>
          <w:marTop w:val="0"/>
          <w:marBottom w:val="0"/>
          <w:divBdr>
            <w:top w:val="none" w:sz="0" w:space="0" w:color="auto"/>
            <w:left w:val="none" w:sz="0" w:space="0" w:color="auto"/>
            <w:bottom w:val="none" w:sz="0" w:space="0" w:color="auto"/>
            <w:right w:val="none" w:sz="0" w:space="0" w:color="auto"/>
          </w:divBdr>
          <w:divsChild>
            <w:div w:id="466045946">
              <w:marLeft w:val="0"/>
              <w:marRight w:val="0"/>
              <w:marTop w:val="0"/>
              <w:marBottom w:val="0"/>
              <w:divBdr>
                <w:top w:val="none" w:sz="0" w:space="0" w:color="auto"/>
                <w:left w:val="none" w:sz="0" w:space="0" w:color="auto"/>
                <w:bottom w:val="none" w:sz="0" w:space="0" w:color="auto"/>
                <w:right w:val="none" w:sz="0" w:space="0" w:color="auto"/>
              </w:divBdr>
            </w:div>
          </w:divsChild>
        </w:div>
        <w:div w:id="1262301642">
          <w:marLeft w:val="0"/>
          <w:marRight w:val="0"/>
          <w:marTop w:val="0"/>
          <w:marBottom w:val="0"/>
          <w:divBdr>
            <w:top w:val="none" w:sz="0" w:space="0" w:color="auto"/>
            <w:left w:val="none" w:sz="0" w:space="0" w:color="auto"/>
            <w:bottom w:val="none" w:sz="0" w:space="0" w:color="auto"/>
            <w:right w:val="none" w:sz="0" w:space="0" w:color="auto"/>
          </w:divBdr>
          <w:divsChild>
            <w:div w:id="63459846">
              <w:marLeft w:val="0"/>
              <w:marRight w:val="0"/>
              <w:marTop w:val="0"/>
              <w:marBottom w:val="0"/>
              <w:divBdr>
                <w:top w:val="none" w:sz="0" w:space="0" w:color="auto"/>
                <w:left w:val="none" w:sz="0" w:space="0" w:color="auto"/>
                <w:bottom w:val="none" w:sz="0" w:space="0" w:color="auto"/>
                <w:right w:val="none" w:sz="0" w:space="0" w:color="auto"/>
              </w:divBdr>
            </w:div>
          </w:divsChild>
        </w:div>
        <w:div w:id="1270622317">
          <w:marLeft w:val="0"/>
          <w:marRight w:val="0"/>
          <w:marTop w:val="0"/>
          <w:marBottom w:val="0"/>
          <w:divBdr>
            <w:top w:val="none" w:sz="0" w:space="0" w:color="auto"/>
            <w:left w:val="none" w:sz="0" w:space="0" w:color="auto"/>
            <w:bottom w:val="none" w:sz="0" w:space="0" w:color="auto"/>
            <w:right w:val="none" w:sz="0" w:space="0" w:color="auto"/>
          </w:divBdr>
          <w:divsChild>
            <w:div w:id="363864869">
              <w:marLeft w:val="0"/>
              <w:marRight w:val="0"/>
              <w:marTop w:val="0"/>
              <w:marBottom w:val="0"/>
              <w:divBdr>
                <w:top w:val="none" w:sz="0" w:space="0" w:color="auto"/>
                <w:left w:val="none" w:sz="0" w:space="0" w:color="auto"/>
                <w:bottom w:val="none" w:sz="0" w:space="0" w:color="auto"/>
                <w:right w:val="none" w:sz="0" w:space="0" w:color="auto"/>
              </w:divBdr>
            </w:div>
          </w:divsChild>
        </w:div>
        <w:div w:id="1272056539">
          <w:marLeft w:val="0"/>
          <w:marRight w:val="0"/>
          <w:marTop w:val="0"/>
          <w:marBottom w:val="0"/>
          <w:divBdr>
            <w:top w:val="none" w:sz="0" w:space="0" w:color="auto"/>
            <w:left w:val="none" w:sz="0" w:space="0" w:color="auto"/>
            <w:bottom w:val="none" w:sz="0" w:space="0" w:color="auto"/>
            <w:right w:val="none" w:sz="0" w:space="0" w:color="auto"/>
          </w:divBdr>
          <w:divsChild>
            <w:div w:id="199245874">
              <w:marLeft w:val="0"/>
              <w:marRight w:val="0"/>
              <w:marTop w:val="0"/>
              <w:marBottom w:val="0"/>
              <w:divBdr>
                <w:top w:val="none" w:sz="0" w:space="0" w:color="auto"/>
                <w:left w:val="none" w:sz="0" w:space="0" w:color="auto"/>
                <w:bottom w:val="none" w:sz="0" w:space="0" w:color="auto"/>
                <w:right w:val="none" w:sz="0" w:space="0" w:color="auto"/>
              </w:divBdr>
            </w:div>
          </w:divsChild>
        </w:div>
        <w:div w:id="1277758793">
          <w:marLeft w:val="0"/>
          <w:marRight w:val="0"/>
          <w:marTop w:val="0"/>
          <w:marBottom w:val="0"/>
          <w:divBdr>
            <w:top w:val="none" w:sz="0" w:space="0" w:color="auto"/>
            <w:left w:val="none" w:sz="0" w:space="0" w:color="auto"/>
            <w:bottom w:val="none" w:sz="0" w:space="0" w:color="auto"/>
            <w:right w:val="none" w:sz="0" w:space="0" w:color="auto"/>
          </w:divBdr>
          <w:divsChild>
            <w:div w:id="950010395">
              <w:marLeft w:val="0"/>
              <w:marRight w:val="0"/>
              <w:marTop w:val="0"/>
              <w:marBottom w:val="0"/>
              <w:divBdr>
                <w:top w:val="none" w:sz="0" w:space="0" w:color="auto"/>
                <w:left w:val="none" w:sz="0" w:space="0" w:color="auto"/>
                <w:bottom w:val="none" w:sz="0" w:space="0" w:color="auto"/>
                <w:right w:val="none" w:sz="0" w:space="0" w:color="auto"/>
              </w:divBdr>
            </w:div>
          </w:divsChild>
        </w:div>
        <w:div w:id="1278372955">
          <w:marLeft w:val="0"/>
          <w:marRight w:val="0"/>
          <w:marTop w:val="0"/>
          <w:marBottom w:val="0"/>
          <w:divBdr>
            <w:top w:val="none" w:sz="0" w:space="0" w:color="auto"/>
            <w:left w:val="none" w:sz="0" w:space="0" w:color="auto"/>
            <w:bottom w:val="none" w:sz="0" w:space="0" w:color="auto"/>
            <w:right w:val="none" w:sz="0" w:space="0" w:color="auto"/>
          </w:divBdr>
          <w:divsChild>
            <w:div w:id="884869359">
              <w:marLeft w:val="0"/>
              <w:marRight w:val="0"/>
              <w:marTop w:val="0"/>
              <w:marBottom w:val="0"/>
              <w:divBdr>
                <w:top w:val="none" w:sz="0" w:space="0" w:color="auto"/>
                <w:left w:val="none" w:sz="0" w:space="0" w:color="auto"/>
                <w:bottom w:val="none" w:sz="0" w:space="0" w:color="auto"/>
                <w:right w:val="none" w:sz="0" w:space="0" w:color="auto"/>
              </w:divBdr>
            </w:div>
          </w:divsChild>
        </w:div>
        <w:div w:id="1278488665">
          <w:marLeft w:val="0"/>
          <w:marRight w:val="0"/>
          <w:marTop w:val="0"/>
          <w:marBottom w:val="0"/>
          <w:divBdr>
            <w:top w:val="none" w:sz="0" w:space="0" w:color="auto"/>
            <w:left w:val="none" w:sz="0" w:space="0" w:color="auto"/>
            <w:bottom w:val="none" w:sz="0" w:space="0" w:color="auto"/>
            <w:right w:val="none" w:sz="0" w:space="0" w:color="auto"/>
          </w:divBdr>
          <w:divsChild>
            <w:div w:id="503208955">
              <w:marLeft w:val="0"/>
              <w:marRight w:val="0"/>
              <w:marTop w:val="0"/>
              <w:marBottom w:val="0"/>
              <w:divBdr>
                <w:top w:val="none" w:sz="0" w:space="0" w:color="auto"/>
                <w:left w:val="none" w:sz="0" w:space="0" w:color="auto"/>
                <w:bottom w:val="none" w:sz="0" w:space="0" w:color="auto"/>
                <w:right w:val="none" w:sz="0" w:space="0" w:color="auto"/>
              </w:divBdr>
            </w:div>
          </w:divsChild>
        </w:div>
        <w:div w:id="1279067002">
          <w:marLeft w:val="0"/>
          <w:marRight w:val="0"/>
          <w:marTop w:val="0"/>
          <w:marBottom w:val="0"/>
          <w:divBdr>
            <w:top w:val="none" w:sz="0" w:space="0" w:color="auto"/>
            <w:left w:val="none" w:sz="0" w:space="0" w:color="auto"/>
            <w:bottom w:val="none" w:sz="0" w:space="0" w:color="auto"/>
            <w:right w:val="none" w:sz="0" w:space="0" w:color="auto"/>
          </w:divBdr>
          <w:divsChild>
            <w:div w:id="1959530869">
              <w:marLeft w:val="0"/>
              <w:marRight w:val="0"/>
              <w:marTop w:val="0"/>
              <w:marBottom w:val="0"/>
              <w:divBdr>
                <w:top w:val="none" w:sz="0" w:space="0" w:color="auto"/>
                <w:left w:val="none" w:sz="0" w:space="0" w:color="auto"/>
                <w:bottom w:val="none" w:sz="0" w:space="0" w:color="auto"/>
                <w:right w:val="none" w:sz="0" w:space="0" w:color="auto"/>
              </w:divBdr>
            </w:div>
          </w:divsChild>
        </w:div>
        <w:div w:id="1280380431">
          <w:marLeft w:val="0"/>
          <w:marRight w:val="0"/>
          <w:marTop w:val="0"/>
          <w:marBottom w:val="0"/>
          <w:divBdr>
            <w:top w:val="none" w:sz="0" w:space="0" w:color="auto"/>
            <w:left w:val="none" w:sz="0" w:space="0" w:color="auto"/>
            <w:bottom w:val="none" w:sz="0" w:space="0" w:color="auto"/>
            <w:right w:val="none" w:sz="0" w:space="0" w:color="auto"/>
          </w:divBdr>
          <w:divsChild>
            <w:div w:id="2012289118">
              <w:marLeft w:val="0"/>
              <w:marRight w:val="0"/>
              <w:marTop w:val="0"/>
              <w:marBottom w:val="0"/>
              <w:divBdr>
                <w:top w:val="none" w:sz="0" w:space="0" w:color="auto"/>
                <w:left w:val="none" w:sz="0" w:space="0" w:color="auto"/>
                <w:bottom w:val="none" w:sz="0" w:space="0" w:color="auto"/>
                <w:right w:val="none" w:sz="0" w:space="0" w:color="auto"/>
              </w:divBdr>
            </w:div>
          </w:divsChild>
        </w:div>
        <w:div w:id="1281379899">
          <w:marLeft w:val="0"/>
          <w:marRight w:val="0"/>
          <w:marTop w:val="0"/>
          <w:marBottom w:val="0"/>
          <w:divBdr>
            <w:top w:val="none" w:sz="0" w:space="0" w:color="auto"/>
            <w:left w:val="none" w:sz="0" w:space="0" w:color="auto"/>
            <w:bottom w:val="none" w:sz="0" w:space="0" w:color="auto"/>
            <w:right w:val="none" w:sz="0" w:space="0" w:color="auto"/>
          </w:divBdr>
          <w:divsChild>
            <w:div w:id="1155797962">
              <w:marLeft w:val="0"/>
              <w:marRight w:val="0"/>
              <w:marTop w:val="0"/>
              <w:marBottom w:val="0"/>
              <w:divBdr>
                <w:top w:val="none" w:sz="0" w:space="0" w:color="auto"/>
                <w:left w:val="none" w:sz="0" w:space="0" w:color="auto"/>
                <w:bottom w:val="none" w:sz="0" w:space="0" w:color="auto"/>
                <w:right w:val="none" w:sz="0" w:space="0" w:color="auto"/>
              </w:divBdr>
            </w:div>
          </w:divsChild>
        </w:div>
        <w:div w:id="1282566494">
          <w:marLeft w:val="0"/>
          <w:marRight w:val="0"/>
          <w:marTop w:val="0"/>
          <w:marBottom w:val="0"/>
          <w:divBdr>
            <w:top w:val="none" w:sz="0" w:space="0" w:color="auto"/>
            <w:left w:val="none" w:sz="0" w:space="0" w:color="auto"/>
            <w:bottom w:val="none" w:sz="0" w:space="0" w:color="auto"/>
            <w:right w:val="none" w:sz="0" w:space="0" w:color="auto"/>
          </w:divBdr>
          <w:divsChild>
            <w:div w:id="1118141727">
              <w:marLeft w:val="0"/>
              <w:marRight w:val="0"/>
              <w:marTop w:val="0"/>
              <w:marBottom w:val="0"/>
              <w:divBdr>
                <w:top w:val="none" w:sz="0" w:space="0" w:color="auto"/>
                <w:left w:val="none" w:sz="0" w:space="0" w:color="auto"/>
                <w:bottom w:val="none" w:sz="0" w:space="0" w:color="auto"/>
                <w:right w:val="none" w:sz="0" w:space="0" w:color="auto"/>
              </w:divBdr>
            </w:div>
          </w:divsChild>
        </w:div>
        <w:div w:id="1283921465">
          <w:marLeft w:val="0"/>
          <w:marRight w:val="0"/>
          <w:marTop w:val="0"/>
          <w:marBottom w:val="0"/>
          <w:divBdr>
            <w:top w:val="none" w:sz="0" w:space="0" w:color="auto"/>
            <w:left w:val="none" w:sz="0" w:space="0" w:color="auto"/>
            <w:bottom w:val="none" w:sz="0" w:space="0" w:color="auto"/>
            <w:right w:val="none" w:sz="0" w:space="0" w:color="auto"/>
          </w:divBdr>
          <w:divsChild>
            <w:div w:id="1922370800">
              <w:marLeft w:val="0"/>
              <w:marRight w:val="0"/>
              <w:marTop w:val="0"/>
              <w:marBottom w:val="0"/>
              <w:divBdr>
                <w:top w:val="none" w:sz="0" w:space="0" w:color="auto"/>
                <w:left w:val="none" w:sz="0" w:space="0" w:color="auto"/>
                <w:bottom w:val="none" w:sz="0" w:space="0" w:color="auto"/>
                <w:right w:val="none" w:sz="0" w:space="0" w:color="auto"/>
              </w:divBdr>
            </w:div>
          </w:divsChild>
        </w:div>
        <w:div w:id="1284464024">
          <w:marLeft w:val="0"/>
          <w:marRight w:val="0"/>
          <w:marTop w:val="0"/>
          <w:marBottom w:val="0"/>
          <w:divBdr>
            <w:top w:val="none" w:sz="0" w:space="0" w:color="auto"/>
            <w:left w:val="none" w:sz="0" w:space="0" w:color="auto"/>
            <w:bottom w:val="none" w:sz="0" w:space="0" w:color="auto"/>
            <w:right w:val="none" w:sz="0" w:space="0" w:color="auto"/>
          </w:divBdr>
          <w:divsChild>
            <w:div w:id="227762145">
              <w:marLeft w:val="0"/>
              <w:marRight w:val="0"/>
              <w:marTop w:val="0"/>
              <w:marBottom w:val="0"/>
              <w:divBdr>
                <w:top w:val="none" w:sz="0" w:space="0" w:color="auto"/>
                <w:left w:val="none" w:sz="0" w:space="0" w:color="auto"/>
                <w:bottom w:val="none" w:sz="0" w:space="0" w:color="auto"/>
                <w:right w:val="none" w:sz="0" w:space="0" w:color="auto"/>
              </w:divBdr>
            </w:div>
          </w:divsChild>
        </w:div>
        <w:div w:id="1285234670">
          <w:marLeft w:val="0"/>
          <w:marRight w:val="0"/>
          <w:marTop w:val="0"/>
          <w:marBottom w:val="0"/>
          <w:divBdr>
            <w:top w:val="none" w:sz="0" w:space="0" w:color="auto"/>
            <w:left w:val="none" w:sz="0" w:space="0" w:color="auto"/>
            <w:bottom w:val="none" w:sz="0" w:space="0" w:color="auto"/>
            <w:right w:val="none" w:sz="0" w:space="0" w:color="auto"/>
          </w:divBdr>
          <w:divsChild>
            <w:div w:id="445002727">
              <w:marLeft w:val="0"/>
              <w:marRight w:val="0"/>
              <w:marTop w:val="0"/>
              <w:marBottom w:val="0"/>
              <w:divBdr>
                <w:top w:val="none" w:sz="0" w:space="0" w:color="auto"/>
                <w:left w:val="none" w:sz="0" w:space="0" w:color="auto"/>
                <w:bottom w:val="none" w:sz="0" w:space="0" w:color="auto"/>
                <w:right w:val="none" w:sz="0" w:space="0" w:color="auto"/>
              </w:divBdr>
            </w:div>
          </w:divsChild>
        </w:div>
        <w:div w:id="1285234905">
          <w:marLeft w:val="0"/>
          <w:marRight w:val="0"/>
          <w:marTop w:val="0"/>
          <w:marBottom w:val="0"/>
          <w:divBdr>
            <w:top w:val="none" w:sz="0" w:space="0" w:color="auto"/>
            <w:left w:val="none" w:sz="0" w:space="0" w:color="auto"/>
            <w:bottom w:val="none" w:sz="0" w:space="0" w:color="auto"/>
            <w:right w:val="none" w:sz="0" w:space="0" w:color="auto"/>
          </w:divBdr>
          <w:divsChild>
            <w:div w:id="291062841">
              <w:marLeft w:val="0"/>
              <w:marRight w:val="0"/>
              <w:marTop w:val="0"/>
              <w:marBottom w:val="0"/>
              <w:divBdr>
                <w:top w:val="none" w:sz="0" w:space="0" w:color="auto"/>
                <w:left w:val="none" w:sz="0" w:space="0" w:color="auto"/>
                <w:bottom w:val="none" w:sz="0" w:space="0" w:color="auto"/>
                <w:right w:val="none" w:sz="0" w:space="0" w:color="auto"/>
              </w:divBdr>
            </w:div>
          </w:divsChild>
        </w:div>
        <w:div w:id="1285387083">
          <w:marLeft w:val="0"/>
          <w:marRight w:val="0"/>
          <w:marTop w:val="0"/>
          <w:marBottom w:val="0"/>
          <w:divBdr>
            <w:top w:val="none" w:sz="0" w:space="0" w:color="auto"/>
            <w:left w:val="none" w:sz="0" w:space="0" w:color="auto"/>
            <w:bottom w:val="none" w:sz="0" w:space="0" w:color="auto"/>
            <w:right w:val="none" w:sz="0" w:space="0" w:color="auto"/>
          </w:divBdr>
          <w:divsChild>
            <w:div w:id="473722439">
              <w:marLeft w:val="0"/>
              <w:marRight w:val="0"/>
              <w:marTop w:val="0"/>
              <w:marBottom w:val="0"/>
              <w:divBdr>
                <w:top w:val="none" w:sz="0" w:space="0" w:color="auto"/>
                <w:left w:val="none" w:sz="0" w:space="0" w:color="auto"/>
                <w:bottom w:val="none" w:sz="0" w:space="0" w:color="auto"/>
                <w:right w:val="none" w:sz="0" w:space="0" w:color="auto"/>
              </w:divBdr>
            </w:div>
          </w:divsChild>
        </w:div>
        <w:div w:id="1286741908">
          <w:marLeft w:val="0"/>
          <w:marRight w:val="0"/>
          <w:marTop w:val="0"/>
          <w:marBottom w:val="0"/>
          <w:divBdr>
            <w:top w:val="none" w:sz="0" w:space="0" w:color="auto"/>
            <w:left w:val="none" w:sz="0" w:space="0" w:color="auto"/>
            <w:bottom w:val="none" w:sz="0" w:space="0" w:color="auto"/>
            <w:right w:val="none" w:sz="0" w:space="0" w:color="auto"/>
          </w:divBdr>
          <w:divsChild>
            <w:div w:id="1818064763">
              <w:marLeft w:val="0"/>
              <w:marRight w:val="0"/>
              <w:marTop w:val="0"/>
              <w:marBottom w:val="0"/>
              <w:divBdr>
                <w:top w:val="none" w:sz="0" w:space="0" w:color="auto"/>
                <w:left w:val="none" w:sz="0" w:space="0" w:color="auto"/>
                <w:bottom w:val="none" w:sz="0" w:space="0" w:color="auto"/>
                <w:right w:val="none" w:sz="0" w:space="0" w:color="auto"/>
              </w:divBdr>
            </w:div>
          </w:divsChild>
        </w:div>
        <w:div w:id="1287004720">
          <w:marLeft w:val="0"/>
          <w:marRight w:val="0"/>
          <w:marTop w:val="0"/>
          <w:marBottom w:val="0"/>
          <w:divBdr>
            <w:top w:val="none" w:sz="0" w:space="0" w:color="auto"/>
            <w:left w:val="none" w:sz="0" w:space="0" w:color="auto"/>
            <w:bottom w:val="none" w:sz="0" w:space="0" w:color="auto"/>
            <w:right w:val="none" w:sz="0" w:space="0" w:color="auto"/>
          </w:divBdr>
          <w:divsChild>
            <w:div w:id="821889814">
              <w:marLeft w:val="0"/>
              <w:marRight w:val="0"/>
              <w:marTop w:val="0"/>
              <w:marBottom w:val="0"/>
              <w:divBdr>
                <w:top w:val="none" w:sz="0" w:space="0" w:color="auto"/>
                <w:left w:val="none" w:sz="0" w:space="0" w:color="auto"/>
                <w:bottom w:val="none" w:sz="0" w:space="0" w:color="auto"/>
                <w:right w:val="none" w:sz="0" w:space="0" w:color="auto"/>
              </w:divBdr>
            </w:div>
          </w:divsChild>
        </w:div>
        <w:div w:id="1293363382">
          <w:marLeft w:val="0"/>
          <w:marRight w:val="0"/>
          <w:marTop w:val="0"/>
          <w:marBottom w:val="0"/>
          <w:divBdr>
            <w:top w:val="none" w:sz="0" w:space="0" w:color="auto"/>
            <w:left w:val="none" w:sz="0" w:space="0" w:color="auto"/>
            <w:bottom w:val="none" w:sz="0" w:space="0" w:color="auto"/>
            <w:right w:val="none" w:sz="0" w:space="0" w:color="auto"/>
          </w:divBdr>
          <w:divsChild>
            <w:div w:id="757792773">
              <w:marLeft w:val="0"/>
              <w:marRight w:val="0"/>
              <w:marTop w:val="0"/>
              <w:marBottom w:val="0"/>
              <w:divBdr>
                <w:top w:val="none" w:sz="0" w:space="0" w:color="auto"/>
                <w:left w:val="none" w:sz="0" w:space="0" w:color="auto"/>
                <w:bottom w:val="none" w:sz="0" w:space="0" w:color="auto"/>
                <w:right w:val="none" w:sz="0" w:space="0" w:color="auto"/>
              </w:divBdr>
            </w:div>
          </w:divsChild>
        </w:div>
        <w:div w:id="1295210308">
          <w:marLeft w:val="0"/>
          <w:marRight w:val="0"/>
          <w:marTop w:val="0"/>
          <w:marBottom w:val="0"/>
          <w:divBdr>
            <w:top w:val="none" w:sz="0" w:space="0" w:color="auto"/>
            <w:left w:val="none" w:sz="0" w:space="0" w:color="auto"/>
            <w:bottom w:val="none" w:sz="0" w:space="0" w:color="auto"/>
            <w:right w:val="none" w:sz="0" w:space="0" w:color="auto"/>
          </w:divBdr>
          <w:divsChild>
            <w:div w:id="1686787770">
              <w:marLeft w:val="0"/>
              <w:marRight w:val="0"/>
              <w:marTop w:val="0"/>
              <w:marBottom w:val="0"/>
              <w:divBdr>
                <w:top w:val="none" w:sz="0" w:space="0" w:color="auto"/>
                <w:left w:val="none" w:sz="0" w:space="0" w:color="auto"/>
                <w:bottom w:val="none" w:sz="0" w:space="0" w:color="auto"/>
                <w:right w:val="none" w:sz="0" w:space="0" w:color="auto"/>
              </w:divBdr>
            </w:div>
          </w:divsChild>
        </w:div>
        <w:div w:id="1295528789">
          <w:marLeft w:val="0"/>
          <w:marRight w:val="0"/>
          <w:marTop w:val="0"/>
          <w:marBottom w:val="0"/>
          <w:divBdr>
            <w:top w:val="none" w:sz="0" w:space="0" w:color="auto"/>
            <w:left w:val="none" w:sz="0" w:space="0" w:color="auto"/>
            <w:bottom w:val="none" w:sz="0" w:space="0" w:color="auto"/>
            <w:right w:val="none" w:sz="0" w:space="0" w:color="auto"/>
          </w:divBdr>
          <w:divsChild>
            <w:div w:id="1279799308">
              <w:marLeft w:val="0"/>
              <w:marRight w:val="0"/>
              <w:marTop w:val="0"/>
              <w:marBottom w:val="0"/>
              <w:divBdr>
                <w:top w:val="none" w:sz="0" w:space="0" w:color="auto"/>
                <w:left w:val="none" w:sz="0" w:space="0" w:color="auto"/>
                <w:bottom w:val="none" w:sz="0" w:space="0" w:color="auto"/>
                <w:right w:val="none" w:sz="0" w:space="0" w:color="auto"/>
              </w:divBdr>
            </w:div>
          </w:divsChild>
        </w:div>
        <w:div w:id="1296332594">
          <w:marLeft w:val="0"/>
          <w:marRight w:val="0"/>
          <w:marTop w:val="0"/>
          <w:marBottom w:val="0"/>
          <w:divBdr>
            <w:top w:val="none" w:sz="0" w:space="0" w:color="auto"/>
            <w:left w:val="none" w:sz="0" w:space="0" w:color="auto"/>
            <w:bottom w:val="none" w:sz="0" w:space="0" w:color="auto"/>
            <w:right w:val="none" w:sz="0" w:space="0" w:color="auto"/>
          </w:divBdr>
          <w:divsChild>
            <w:div w:id="1541284575">
              <w:marLeft w:val="0"/>
              <w:marRight w:val="0"/>
              <w:marTop w:val="0"/>
              <w:marBottom w:val="0"/>
              <w:divBdr>
                <w:top w:val="none" w:sz="0" w:space="0" w:color="auto"/>
                <w:left w:val="none" w:sz="0" w:space="0" w:color="auto"/>
                <w:bottom w:val="none" w:sz="0" w:space="0" w:color="auto"/>
                <w:right w:val="none" w:sz="0" w:space="0" w:color="auto"/>
              </w:divBdr>
            </w:div>
          </w:divsChild>
        </w:div>
        <w:div w:id="1296713427">
          <w:marLeft w:val="0"/>
          <w:marRight w:val="0"/>
          <w:marTop w:val="0"/>
          <w:marBottom w:val="0"/>
          <w:divBdr>
            <w:top w:val="none" w:sz="0" w:space="0" w:color="auto"/>
            <w:left w:val="none" w:sz="0" w:space="0" w:color="auto"/>
            <w:bottom w:val="none" w:sz="0" w:space="0" w:color="auto"/>
            <w:right w:val="none" w:sz="0" w:space="0" w:color="auto"/>
          </w:divBdr>
          <w:divsChild>
            <w:div w:id="1506435458">
              <w:marLeft w:val="0"/>
              <w:marRight w:val="0"/>
              <w:marTop w:val="0"/>
              <w:marBottom w:val="0"/>
              <w:divBdr>
                <w:top w:val="none" w:sz="0" w:space="0" w:color="auto"/>
                <w:left w:val="none" w:sz="0" w:space="0" w:color="auto"/>
                <w:bottom w:val="none" w:sz="0" w:space="0" w:color="auto"/>
                <w:right w:val="none" w:sz="0" w:space="0" w:color="auto"/>
              </w:divBdr>
            </w:div>
          </w:divsChild>
        </w:div>
        <w:div w:id="1296836993">
          <w:marLeft w:val="0"/>
          <w:marRight w:val="0"/>
          <w:marTop w:val="0"/>
          <w:marBottom w:val="0"/>
          <w:divBdr>
            <w:top w:val="none" w:sz="0" w:space="0" w:color="auto"/>
            <w:left w:val="none" w:sz="0" w:space="0" w:color="auto"/>
            <w:bottom w:val="none" w:sz="0" w:space="0" w:color="auto"/>
            <w:right w:val="none" w:sz="0" w:space="0" w:color="auto"/>
          </w:divBdr>
          <w:divsChild>
            <w:div w:id="2360672">
              <w:marLeft w:val="0"/>
              <w:marRight w:val="0"/>
              <w:marTop w:val="0"/>
              <w:marBottom w:val="0"/>
              <w:divBdr>
                <w:top w:val="none" w:sz="0" w:space="0" w:color="auto"/>
                <w:left w:val="none" w:sz="0" w:space="0" w:color="auto"/>
                <w:bottom w:val="none" w:sz="0" w:space="0" w:color="auto"/>
                <w:right w:val="none" w:sz="0" w:space="0" w:color="auto"/>
              </w:divBdr>
            </w:div>
          </w:divsChild>
        </w:div>
        <w:div w:id="1297417492">
          <w:marLeft w:val="0"/>
          <w:marRight w:val="0"/>
          <w:marTop w:val="0"/>
          <w:marBottom w:val="0"/>
          <w:divBdr>
            <w:top w:val="none" w:sz="0" w:space="0" w:color="auto"/>
            <w:left w:val="none" w:sz="0" w:space="0" w:color="auto"/>
            <w:bottom w:val="none" w:sz="0" w:space="0" w:color="auto"/>
            <w:right w:val="none" w:sz="0" w:space="0" w:color="auto"/>
          </w:divBdr>
          <w:divsChild>
            <w:div w:id="126238626">
              <w:marLeft w:val="0"/>
              <w:marRight w:val="0"/>
              <w:marTop w:val="0"/>
              <w:marBottom w:val="0"/>
              <w:divBdr>
                <w:top w:val="none" w:sz="0" w:space="0" w:color="auto"/>
                <w:left w:val="none" w:sz="0" w:space="0" w:color="auto"/>
                <w:bottom w:val="none" w:sz="0" w:space="0" w:color="auto"/>
                <w:right w:val="none" w:sz="0" w:space="0" w:color="auto"/>
              </w:divBdr>
            </w:div>
          </w:divsChild>
        </w:div>
        <w:div w:id="1298603707">
          <w:marLeft w:val="0"/>
          <w:marRight w:val="0"/>
          <w:marTop w:val="0"/>
          <w:marBottom w:val="0"/>
          <w:divBdr>
            <w:top w:val="none" w:sz="0" w:space="0" w:color="auto"/>
            <w:left w:val="none" w:sz="0" w:space="0" w:color="auto"/>
            <w:bottom w:val="none" w:sz="0" w:space="0" w:color="auto"/>
            <w:right w:val="none" w:sz="0" w:space="0" w:color="auto"/>
          </w:divBdr>
          <w:divsChild>
            <w:div w:id="1741050928">
              <w:marLeft w:val="0"/>
              <w:marRight w:val="0"/>
              <w:marTop w:val="0"/>
              <w:marBottom w:val="0"/>
              <w:divBdr>
                <w:top w:val="none" w:sz="0" w:space="0" w:color="auto"/>
                <w:left w:val="none" w:sz="0" w:space="0" w:color="auto"/>
                <w:bottom w:val="none" w:sz="0" w:space="0" w:color="auto"/>
                <w:right w:val="none" w:sz="0" w:space="0" w:color="auto"/>
              </w:divBdr>
            </w:div>
          </w:divsChild>
        </w:div>
        <w:div w:id="1300110336">
          <w:marLeft w:val="0"/>
          <w:marRight w:val="0"/>
          <w:marTop w:val="0"/>
          <w:marBottom w:val="0"/>
          <w:divBdr>
            <w:top w:val="none" w:sz="0" w:space="0" w:color="auto"/>
            <w:left w:val="none" w:sz="0" w:space="0" w:color="auto"/>
            <w:bottom w:val="none" w:sz="0" w:space="0" w:color="auto"/>
            <w:right w:val="none" w:sz="0" w:space="0" w:color="auto"/>
          </w:divBdr>
          <w:divsChild>
            <w:div w:id="308024517">
              <w:marLeft w:val="0"/>
              <w:marRight w:val="0"/>
              <w:marTop w:val="0"/>
              <w:marBottom w:val="0"/>
              <w:divBdr>
                <w:top w:val="none" w:sz="0" w:space="0" w:color="auto"/>
                <w:left w:val="none" w:sz="0" w:space="0" w:color="auto"/>
                <w:bottom w:val="none" w:sz="0" w:space="0" w:color="auto"/>
                <w:right w:val="none" w:sz="0" w:space="0" w:color="auto"/>
              </w:divBdr>
            </w:div>
          </w:divsChild>
        </w:div>
        <w:div w:id="1300916301">
          <w:marLeft w:val="0"/>
          <w:marRight w:val="0"/>
          <w:marTop w:val="0"/>
          <w:marBottom w:val="0"/>
          <w:divBdr>
            <w:top w:val="none" w:sz="0" w:space="0" w:color="auto"/>
            <w:left w:val="none" w:sz="0" w:space="0" w:color="auto"/>
            <w:bottom w:val="none" w:sz="0" w:space="0" w:color="auto"/>
            <w:right w:val="none" w:sz="0" w:space="0" w:color="auto"/>
          </w:divBdr>
          <w:divsChild>
            <w:div w:id="833960399">
              <w:marLeft w:val="0"/>
              <w:marRight w:val="0"/>
              <w:marTop w:val="0"/>
              <w:marBottom w:val="0"/>
              <w:divBdr>
                <w:top w:val="none" w:sz="0" w:space="0" w:color="auto"/>
                <w:left w:val="none" w:sz="0" w:space="0" w:color="auto"/>
                <w:bottom w:val="none" w:sz="0" w:space="0" w:color="auto"/>
                <w:right w:val="none" w:sz="0" w:space="0" w:color="auto"/>
              </w:divBdr>
            </w:div>
          </w:divsChild>
        </w:div>
        <w:div w:id="1301111237">
          <w:marLeft w:val="0"/>
          <w:marRight w:val="0"/>
          <w:marTop w:val="0"/>
          <w:marBottom w:val="0"/>
          <w:divBdr>
            <w:top w:val="none" w:sz="0" w:space="0" w:color="auto"/>
            <w:left w:val="none" w:sz="0" w:space="0" w:color="auto"/>
            <w:bottom w:val="none" w:sz="0" w:space="0" w:color="auto"/>
            <w:right w:val="none" w:sz="0" w:space="0" w:color="auto"/>
          </w:divBdr>
          <w:divsChild>
            <w:div w:id="1542592329">
              <w:marLeft w:val="0"/>
              <w:marRight w:val="0"/>
              <w:marTop w:val="0"/>
              <w:marBottom w:val="0"/>
              <w:divBdr>
                <w:top w:val="none" w:sz="0" w:space="0" w:color="auto"/>
                <w:left w:val="none" w:sz="0" w:space="0" w:color="auto"/>
                <w:bottom w:val="none" w:sz="0" w:space="0" w:color="auto"/>
                <w:right w:val="none" w:sz="0" w:space="0" w:color="auto"/>
              </w:divBdr>
            </w:div>
          </w:divsChild>
        </w:div>
        <w:div w:id="1301955752">
          <w:marLeft w:val="0"/>
          <w:marRight w:val="0"/>
          <w:marTop w:val="0"/>
          <w:marBottom w:val="0"/>
          <w:divBdr>
            <w:top w:val="none" w:sz="0" w:space="0" w:color="auto"/>
            <w:left w:val="none" w:sz="0" w:space="0" w:color="auto"/>
            <w:bottom w:val="none" w:sz="0" w:space="0" w:color="auto"/>
            <w:right w:val="none" w:sz="0" w:space="0" w:color="auto"/>
          </w:divBdr>
          <w:divsChild>
            <w:div w:id="1704207821">
              <w:marLeft w:val="0"/>
              <w:marRight w:val="0"/>
              <w:marTop w:val="0"/>
              <w:marBottom w:val="0"/>
              <w:divBdr>
                <w:top w:val="none" w:sz="0" w:space="0" w:color="auto"/>
                <w:left w:val="none" w:sz="0" w:space="0" w:color="auto"/>
                <w:bottom w:val="none" w:sz="0" w:space="0" w:color="auto"/>
                <w:right w:val="none" w:sz="0" w:space="0" w:color="auto"/>
              </w:divBdr>
            </w:div>
          </w:divsChild>
        </w:div>
        <w:div w:id="1303585385">
          <w:marLeft w:val="0"/>
          <w:marRight w:val="0"/>
          <w:marTop w:val="0"/>
          <w:marBottom w:val="0"/>
          <w:divBdr>
            <w:top w:val="none" w:sz="0" w:space="0" w:color="auto"/>
            <w:left w:val="none" w:sz="0" w:space="0" w:color="auto"/>
            <w:bottom w:val="none" w:sz="0" w:space="0" w:color="auto"/>
            <w:right w:val="none" w:sz="0" w:space="0" w:color="auto"/>
          </w:divBdr>
          <w:divsChild>
            <w:div w:id="617833598">
              <w:marLeft w:val="0"/>
              <w:marRight w:val="0"/>
              <w:marTop w:val="0"/>
              <w:marBottom w:val="0"/>
              <w:divBdr>
                <w:top w:val="none" w:sz="0" w:space="0" w:color="auto"/>
                <w:left w:val="none" w:sz="0" w:space="0" w:color="auto"/>
                <w:bottom w:val="none" w:sz="0" w:space="0" w:color="auto"/>
                <w:right w:val="none" w:sz="0" w:space="0" w:color="auto"/>
              </w:divBdr>
            </w:div>
          </w:divsChild>
        </w:div>
        <w:div w:id="1303921141">
          <w:marLeft w:val="0"/>
          <w:marRight w:val="0"/>
          <w:marTop w:val="0"/>
          <w:marBottom w:val="0"/>
          <w:divBdr>
            <w:top w:val="none" w:sz="0" w:space="0" w:color="auto"/>
            <w:left w:val="none" w:sz="0" w:space="0" w:color="auto"/>
            <w:bottom w:val="none" w:sz="0" w:space="0" w:color="auto"/>
            <w:right w:val="none" w:sz="0" w:space="0" w:color="auto"/>
          </w:divBdr>
          <w:divsChild>
            <w:div w:id="1960602223">
              <w:marLeft w:val="0"/>
              <w:marRight w:val="0"/>
              <w:marTop w:val="0"/>
              <w:marBottom w:val="0"/>
              <w:divBdr>
                <w:top w:val="none" w:sz="0" w:space="0" w:color="auto"/>
                <w:left w:val="none" w:sz="0" w:space="0" w:color="auto"/>
                <w:bottom w:val="none" w:sz="0" w:space="0" w:color="auto"/>
                <w:right w:val="none" w:sz="0" w:space="0" w:color="auto"/>
              </w:divBdr>
            </w:div>
          </w:divsChild>
        </w:div>
        <w:div w:id="1304235112">
          <w:marLeft w:val="0"/>
          <w:marRight w:val="0"/>
          <w:marTop w:val="0"/>
          <w:marBottom w:val="0"/>
          <w:divBdr>
            <w:top w:val="none" w:sz="0" w:space="0" w:color="auto"/>
            <w:left w:val="none" w:sz="0" w:space="0" w:color="auto"/>
            <w:bottom w:val="none" w:sz="0" w:space="0" w:color="auto"/>
            <w:right w:val="none" w:sz="0" w:space="0" w:color="auto"/>
          </w:divBdr>
          <w:divsChild>
            <w:div w:id="1622766045">
              <w:marLeft w:val="0"/>
              <w:marRight w:val="0"/>
              <w:marTop w:val="0"/>
              <w:marBottom w:val="0"/>
              <w:divBdr>
                <w:top w:val="none" w:sz="0" w:space="0" w:color="auto"/>
                <w:left w:val="none" w:sz="0" w:space="0" w:color="auto"/>
                <w:bottom w:val="none" w:sz="0" w:space="0" w:color="auto"/>
                <w:right w:val="none" w:sz="0" w:space="0" w:color="auto"/>
              </w:divBdr>
            </w:div>
          </w:divsChild>
        </w:div>
        <w:div w:id="1304461204">
          <w:marLeft w:val="0"/>
          <w:marRight w:val="0"/>
          <w:marTop w:val="0"/>
          <w:marBottom w:val="0"/>
          <w:divBdr>
            <w:top w:val="none" w:sz="0" w:space="0" w:color="auto"/>
            <w:left w:val="none" w:sz="0" w:space="0" w:color="auto"/>
            <w:bottom w:val="none" w:sz="0" w:space="0" w:color="auto"/>
            <w:right w:val="none" w:sz="0" w:space="0" w:color="auto"/>
          </w:divBdr>
          <w:divsChild>
            <w:div w:id="1437939124">
              <w:marLeft w:val="0"/>
              <w:marRight w:val="0"/>
              <w:marTop w:val="0"/>
              <w:marBottom w:val="0"/>
              <w:divBdr>
                <w:top w:val="none" w:sz="0" w:space="0" w:color="auto"/>
                <w:left w:val="none" w:sz="0" w:space="0" w:color="auto"/>
                <w:bottom w:val="none" w:sz="0" w:space="0" w:color="auto"/>
                <w:right w:val="none" w:sz="0" w:space="0" w:color="auto"/>
              </w:divBdr>
            </w:div>
          </w:divsChild>
        </w:div>
        <w:div w:id="1307591887">
          <w:marLeft w:val="0"/>
          <w:marRight w:val="0"/>
          <w:marTop w:val="0"/>
          <w:marBottom w:val="0"/>
          <w:divBdr>
            <w:top w:val="none" w:sz="0" w:space="0" w:color="auto"/>
            <w:left w:val="none" w:sz="0" w:space="0" w:color="auto"/>
            <w:bottom w:val="none" w:sz="0" w:space="0" w:color="auto"/>
            <w:right w:val="none" w:sz="0" w:space="0" w:color="auto"/>
          </w:divBdr>
          <w:divsChild>
            <w:div w:id="813957626">
              <w:marLeft w:val="0"/>
              <w:marRight w:val="0"/>
              <w:marTop w:val="0"/>
              <w:marBottom w:val="0"/>
              <w:divBdr>
                <w:top w:val="none" w:sz="0" w:space="0" w:color="auto"/>
                <w:left w:val="none" w:sz="0" w:space="0" w:color="auto"/>
                <w:bottom w:val="none" w:sz="0" w:space="0" w:color="auto"/>
                <w:right w:val="none" w:sz="0" w:space="0" w:color="auto"/>
              </w:divBdr>
            </w:div>
          </w:divsChild>
        </w:div>
        <w:div w:id="1311901804">
          <w:marLeft w:val="0"/>
          <w:marRight w:val="0"/>
          <w:marTop w:val="0"/>
          <w:marBottom w:val="0"/>
          <w:divBdr>
            <w:top w:val="none" w:sz="0" w:space="0" w:color="auto"/>
            <w:left w:val="none" w:sz="0" w:space="0" w:color="auto"/>
            <w:bottom w:val="none" w:sz="0" w:space="0" w:color="auto"/>
            <w:right w:val="none" w:sz="0" w:space="0" w:color="auto"/>
          </w:divBdr>
          <w:divsChild>
            <w:div w:id="1724325975">
              <w:marLeft w:val="0"/>
              <w:marRight w:val="0"/>
              <w:marTop w:val="0"/>
              <w:marBottom w:val="0"/>
              <w:divBdr>
                <w:top w:val="none" w:sz="0" w:space="0" w:color="auto"/>
                <w:left w:val="none" w:sz="0" w:space="0" w:color="auto"/>
                <w:bottom w:val="none" w:sz="0" w:space="0" w:color="auto"/>
                <w:right w:val="none" w:sz="0" w:space="0" w:color="auto"/>
              </w:divBdr>
            </w:div>
          </w:divsChild>
        </w:div>
        <w:div w:id="1313170455">
          <w:marLeft w:val="0"/>
          <w:marRight w:val="0"/>
          <w:marTop w:val="0"/>
          <w:marBottom w:val="0"/>
          <w:divBdr>
            <w:top w:val="none" w:sz="0" w:space="0" w:color="auto"/>
            <w:left w:val="none" w:sz="0" w:space="0" w:color="auto"/>
            <w:bottom w:val="none" w:sz="0" w:space="0" w:color="auto"/>
            <w:right w:val="none" w:sz="0" w:space="0" w:color="auto"/>
          </w:divBdr>
          <w:divsChild>
            <w:div w:id="493882160">
              <w:marLeft w:val="0"/>
              <w:marRight w:val="0"/>
              <w:marTop w:val="0"/>
              <w:marBottom w:val="0"/>
              <w:divBdr>
                <w:top w:val="none" w:sz="0" w:space="0" w:color="auto"/>
                <w:left w:val="none" w:sz="0" w:space="0" w:color="auto"/>
                <w:bottom w:val="none" w:sz="0" w:space="0" w:color="auto"/>
                <w:right w:val="none" w:sz="0" w:space="0" w:color="auto"/>
              </w:divBdr>
            </w:div>
          </w:divsChild>
        </w:div>
        <w:div w:id="1313487225">
          <w:marLeft w:val="0"/>
          <w:marRight w:val="0"/>
          <w:marTop w:val="0"/>
          <w:marBottom w:val="0"/>
          <w:divBdr>
            <w:top w:val="none" w:sz="0" w:space="0" w:color="auto"/>
            <w:left w:val="none" w:sz="0" w:space="0" w:color="auto"/>
            <w:bottom w:val="none" w:sz="0" w:space="0" w:color="auto"/>
            <w:right w:val="none" w:sz="0" w:space="0" w:color="auto"/>
          </w:divBdr>
          <w:divsChild>
            <w:div w:id="121576205">
              <w:marLeft w:val="0"/>
              <w:marRight w:val="0"/>
              <w:marTop w:val="0"/>
              <w:marBottom w:val="0"/>
              <w:divBdr>
                <w:top w:val="none" w:sz="0" w:space="0" w:color="auto"/>
                <w:left w:val="none" w:sz="0" w:space="0" w:color="auto"/>
                <w:bottom w:val="none" w:sz="0" w:space="0" w:color="auto"/>
                <w:right w:val="none" w:sz="0" w:space="0" w:color="auto"/>
              </w:divBdr>
            </w:div>
          </w:divsChild>
        </w:div>
        <w:div w:id="1313632786">
          <w:marLeft w:val="0"/>
          <w:marRight w:val="0"/>
          <w:marTop w:val="0"/>
          <w:marBottom w:val="0"/>
          <w:divBdr>
            <w:top w:val="none" w:sz="0" w:space="0" w:color="auto"/>
            <w:left w:val="none" w:sz="0" w:space="0" w:color="auto"/>
            <w:bottom w:val="none" w:sz="0" w:space="0" w:color="auto"/>
            <w:right w:val="none" w:sz="0" w:space="0" w:color="auto"/>
          </w:divBdr>
          <w:divsChild>
            <w:div w:id="130027460">
              <w:marLeft w:val="0"/>
              <w:marRight w:val="0"/>
              <w:marTop w:val="0"/>
              <w:marBottom w:val="0"/>
              <w:divBdr>
                <w:top w:val="none" w:sz="0" w:space="0" w:color="auto"/>
                <w:left w:val="none" w:sz="0" w:space="0" w:color="auto"/>
                <w:bottom w:val="none" w:sz="0" w:space="0" w:color="auto"/>
                <w:right w:val="none" w:sz="0" w:space="0" w:color="auto"/>
              </w:divBdr>
            </w:div>
          </w:divsChild>
        </w:div>
        <w:div w:id="1314213274">
          <w:marLeft w:val="0"/>
          <w:marRight w:val="0"/>
          <w:marTop w:val="0"/>
          <w:marBottom w:val="0"/>
          <w:divBdr>
            <w:top w:val="none" w:sz="0" w:space="0" w:color="auto"/>
            <w:left w:val="none" w:sz="0" w:space="0" w:color="auto"/>
            <w:bottom w:val="none" w:sz="0" w:space="0" w:color="auto"/>
            <w:right w:val="none" w:sz="0" w:space="0" w:color="auto"/>
          </w:divBdr>
          <w:divsChild>
            <w:div w:id="1970816290">
              <w:marLeft w:val="0"/>
              <w:marRight w:val="0"/>
              <w:marTop w:val="0"/>
              <w:marBottom w:val="0"/>
              <w:divBdr>
                <w:top w:val="none" w:sz="0" w:space="0" w:color="auto"/>
                <w:left w:val="none" w:sz="0" w:space="0" w:color="auto"/>
                <w:bottom w:val="none" w:sz="0" w:space="0" w:color="auto"/>
                <w:right w:val="none" w:sz="0" w:space="0" w:color="auto"/>
              </w:divBdr>
            </w:div>
          </w:divsChild>
        </w:div>
        <w:div w:id="1315142314">
          <w:marLeft w:val="0"/>
          <w:marRight w:val="0"/>
          <w:marTop w:val="0"/>
          <w:marBottom w:val="0"/>
          <w:divBdr>
            <w:top w:val="none" w:sz="0" w:space="0" w:color="auto"/>
            <w:left w:val="none" w:sz="0" w:space="0" w:color="auto"/>
            <w:bottom w:val="none" w:sz="0" w:space="0" w:color="auto"/>
            <w:right w:val="none" w:sz="0" w:space="0" w:color="auto"/>
          </w:divBdr>
          <w:divsChild>
            <w:div w:id="1845586256">
              <w:marLeft w:val="0"/>
              <w:marRight w:val="0"/>
              <w:marTop w:val="0"/>
              <w:marBottom w:val="0"/>
              <w:divBdr>
                <w:top w:val="none" w:sz="0" w:space="0" w:color="auto"/>
                <w:left w:val="none" w:sz="0" w:space="0" w:color="auto"/>
                <w:bottom w:val="none" w:sz="0" w:space="0" w:color="auto"/>
                <w:right w:val="none" w:sz="0" w:space="0" w:color="auto"/>
              </w:divBdr>
            </w:div>
          </w:divsChild>
        </w:div>
        <w:div w:id="1315990692">
          <w:marLeft w:val="0"/>
          <w:marRight w:val="0"/>
          <w:marTop w:val="0"/>
          <w:marBottom w:val="0"/>
          <w:divBdr>
            <w:top w:val="none" w:sz="0" w:space="0" w:color="auto"/>
            <w:left w:val="none" w:sz="0" w:space="0" w:color="auto"/>
            <w:bottom w:val="none" w:sz="0" w:space="0" w:color="auto"/>
            <w:right w:val="none" w:sz="0" w:space="0" w:color="auto"/>
          </w:divBdr>
          <w:divsChild>
            <w:div w:id="3869095">
              <w:marLeft w:val="0"/>
              <w:marRight w:val="0"/>
              <w:marTop w:val="0"/>
              <w:marBottom w:val="0"/>
              <w:divBdr>
                <w:top w:val="none" w:sz="0" w:space="0" w:color="auto"/>
                <w:left w:val="none" w:sz="0" w:space="0" w:color="auto"/>
                <w:bottom w:val="none" w:sz="0" w:space="0" w:color="auto"/>
                <w:right w:val="none" w:sz="0" w:space="0" w:color="auto"/>
              </w:divBdr>
            </w:div>
          </w:divsChild>
        </w:div>
        <w:div w:id="1317030061">
          <w:marLeft w:val="0"/>
          <w:marRight w:val="0"/>
          <w:marTop w:val="0"/>
          <w:marBottom w:val="0"/>
          <w:divBdr>
            <w:top w:val="none" w:sz="0" w:space="0" w:color="auto"/>
            <w:left w:val="none" w:sz="0" w:space="0" w:color="auto"/>
            <w:bottom w:val="none" w:sz="0" w:space="0" w:color="auto"/>
            <w:right w:val="none" w:sz="0" w:space="0" w:color="auto"/>
          </w:divBdr>
          <w:divsChild>
            <w:div w:id="1681852452">
              <w:marLeft w:val="0"/>
              <w:marRight w:val="0"/>
              <w:marTop w:val="0"/>
              <w:marBottom w:val="0"/>
              <w:divBdr>
                <w:top w:val="none" w:sz="0" w:space="0" w:color="auto"/>
                <w:left w:val="none" w:sz="0" w:space="0" w:color="auto"/>
                <w:bottom w:val="none" w:sz="0" w:space="0" w:color="auto"/>
                <w:right w:val="none" w:sz="0" w:space="0" w:color="auto"/>
              </w:divBdr>
            </w:div>
          </w:divsChild>
        </w:div>
        <w:div w:id="1317033486">
          <w:marLeft w:val="0"/>
          <w:marRight w:val="0"/>
          <w:marTop w:val="0"/>
          <w:marBottom w:val="0"/>
          <w:divBdr>
            <w:top w:val="none" w:sz="0" w:space="0" w:color="auto"/>
            <w:left w:val="none" w:sz="0" w:space="0" w:color="auto"/>
            <w:bottom w:val="none" w:sz="0" w:space="0" w:color="auto"/>
            <w:right w:val="none" w:sz="0" w:space="0" w:color="auto"/>
          </w:divBdr>
          <w:divsChild>
            <w:div w:id="4796191">
              <w:marLeft w:val="0"/>
              <w:marRight w:val="0"/>
              <w:marTop w:val="0"/>
              <w:marBottom w:val="0"/>
              <w:divBdr>
                <w:top w:val="none" w:sz="0" w:space="0" w:color="auto"/>
                <w:left w:val="none" w:sz="0" w:space="0" w:color="auto"/>
                <w:bottom w:val="none" w:sz="0" w:space="0" w:color="auto"/>
                <w:right w:val="none" w:sz="0" w:space="0" w:color="auto"/>
              </w:divBdr>
            </w:div>
          </w:divsChild>
        </w:div>
        <w:div w:id="1318071890">
          <w:marLeft w:val="0"/>
          <w:marRight w:val="0"/>
          <w:marTop w:val="0"/>
          <w:marBottom w:val="0"/>
          <w:divBdr>
            <w:top w:val="none" w:sz="0" w:space="0" w:color="auto"/>
            <w:left w:val="none" w:sz="0" w:space="0" w:color="auto"/>
            <w:bottom w:val="none" w:sz="0" w:space="0" w:color="auto"/>
            <w:right w:val="none" w:sz="0" w:space="0" w:color="auto"/>
          </w:divBdr>
          <w:divsChild>
            <w:div w:id="1967855359">
              <w:marLeft w:val="0"/>
              <w:marRight w:val="0"/>
              <w:marTop w:val="0"/>
              <w:marBottom w:val="0"/>
              <w:divBdr>
                <w:top w:val="none" w:sz="0" w:space="0" w:color="auto"/>
                <w:left w:val="none" w:sz="0" w:space="0" w:color="auto"/>
                <w:bottom w:val="none" w:sz="0" w:space="0" w:color="auto"/>
                <w:right w:val="none" w:sz="0" w:space="0" w:color="auto"/>
              </w:divBdr>
            </w:div>
          </w:divsChild>
        </w:div>
        <w:div w:id="1318265650">
          <w:marLeft w:val="0"/>
          <w:marRight w:val="0"/>
          <w:marTop w:val="0"/>
          <w:marBottom w:val="0"/>
          <w:divBdr>
            <w:top w:val="none" w:sz="0" w:space="0" w:color="auto"/>
            <w:left w:val="none" w:sz="0" w:space="0" w:color="auto"/>
            <w:bottom w:val="none" w:sz="0" w:space="0" w:color="auto"/>
            <w:right w:val="none" w:sz="0" w:space="0" w:color="auto"/>
          </w:divBdr>
          <w:divsChild>
            <w:div w:id="1665359310">
              <w:marLeft w:val="0"/>
              <w:marRight w:val="0"/>
              <w:marTop w:val="0"/>
              <w:marBottom w:val="0"/>
              <w:divBdr>
                <w:top w:val="none" w:sz="0" w:space="0" w:color="auto"/>
                <w:left w:val="none" w:sz="0" w:space="0" w:color="auto"/>
                <w:bottom w:val="none" w:sz="0" w:space="0" w:color="auto"/>
                <w:right w:val="none" w:sz="0" w:space="0" w:color="auto"/>
              </w:divBdr>
            </w:div>
          </w:divsChild>
        </w:div>
        <w:div w:id="1318456683">
          <w:marLeft w:val="0"/>
          <w:marRight w:val="0"/>
          <w:marTop w:val="0"/>
          <w:marBottom w:val="0"/>
          <w:divBdr>
            <w:top w:val="none" w:sz="0" w:space="0" w:color="auto"/>
            <w:left w:val="none" w:sz="0" w:space="0" w:color="auto"/>
            <w:bottom w:val="none" w:sz="0" w:space="0" w:color="auto"/>
            <w:right w:val="none" w:sz="0" w:space="0" w:color="auto"/>
          </w:divBdr>
          <w:divsChild>
            <w:div w:id="1592155712">
              <w:marLeft w:val="0"/>
              <w:marRight w:val="0"/>
              <w:marTop w:val="0"/>
              <w:marBottom w:val="0"/>
              <w:divBdr>
                <w:top w:val="none" w:sz="0" w:space="0" w:color="auto"/>
                <w:left w:val="none" w:sz="0" w:space="0" w:color="auto"/>
                <w:bottom w:val="none" w:sz="0" w:space="0" w:color="auto"/>
                <w:right w:val="none" w:sz="0" w:space="0" w:color="auto"/>
              </w:divBdr>
            </w:div>
          </w:divsChild>
        </w:div>
        <w:div w:id="1319730547">
          <w:marLeft w:val="0"/>
          <w:marRight w:val="0"/>
          <w:marTop w:val="0"/>
          <w:marBottom w:val="0"/>
          <w:divBdr>
            <w:top w:val="none" w:sz="0" w:space="0" w:color="auto"/>
            <w:left w:val="none" w:sz="0" w:space="0" w:color="auto"/>
            <w:bottom w:val="none" w:sz="0" w:space="0" w:color="auto"/>
            <w:right w:val="none" w:sz="0" w:space="0" w:color="auto"/>
          </w:divBdr>
          <w:divsChild>
            <w:div w:id="1788311035">
              <w:marLeft w:val="0"/>
              <w:marRight w:val="0"/>
              <w:marTop w:val="0"/>
              <w:marBottom w:val="0"/>
              <w:divBdr>
                <w:top w:val="none" w:sz="0" w:space="0" w:color="auto"/>
                <w:left w:val="none" w:sz="0" w:space="0" w:color="auto"/>
                <w:bottom w:val="none" w:sz="0" w:space="0" w:color="auto"/>
                <w:right w:val="none" w:sz="0" w:space="0" w:color="auto"/>
              </w:divBdr>
            </w:div>
          </w:divsChild>
        </w:div>
        <w:div w:id="1322465501">
          <w:marLeft w:val="0"/>
          <w:marRight w:val="0"/>
          <w:marTop w:val="0"/>
          <w:marBottom w:val="0"/>
          <w:divBdr>
            <w:top w:val="none" w:sz="0" w:space="0" w:color="auto"/>
            <w:left w:val="none" w:sz="0" w:space="0" w:color="auto"/>
            <w:bottom w:val="none" w:sz="0" w:space="0" w:color="auto"/>
            <w:right w:val="none" w:sz="0" w:space="0" w:color="auto"/>
          </w:divBdr>
          <w:divsChild>
            <w:div w:id="1306737924">
              <w:marLeft w:val="0"/>
              <w:marRight w:val="0"/>
              <w:marTop w:val="0"/>
              <w:marBottom w:val="0"/>
              <w:divBdr>
                <w:top w:val="none" w:sz="0" w:space="0" w:color="auto"/>
                <w:left w:val="none" w:sz="0" w:space="0" w:color="auto"/>
                <w:bottom w:val="none" w:sz="0" w:space="0" w:color="auto"/>
                <w:right w:val="none" w:sz="0" w:space="0" w:color="auto"/>
              </w:divBdr>
            </w:div>
          </w:divsChild>
        </w:div>
        <w:div w:id="1324118770">
          <w:marLeft w:val="0"/>
          <w:marRight w:val="0"/>
          <w:marTop w:val="0"/>
          <w:marBottom w:val="0"/>
          <w:divBdr>
            <w:top w:val="none" w:sz="0" w:space="0" w:color="auto"/>
            <w:left w:val="none" w:sz="0" w:space="0" w:color="auto"/>
            <w:bottom w:val="none" w:sz="0" w:space="0" w:color="auto"/>
            <w:right w:val="none" w:sz="0" w:space="0" w:color="auto"/>
          </w:divBdr>
          <w:divsChild>
            <w:div w:id="1432629834">
              <w:marLeft w:val="0"/>
              <w:marRight w:val="0"/>
              <w:marTop w:val="0"/>
              <w:marBottom w:val="0"/>
              <w:divBdr>
                <w:top w:val="none" w:sz="0" w:space="0" w:color="auto"/>
                <w:left w:val="none" w:sz="0" w:space="0" w:color="auto"/>
                <w:bottom w:val="none" w:sz="0" w:space="0" w:color="auto"/>
                <w:right w:val="none" w:sz="0" w:space="0" w:color="auto"/>
              </w:divBdr>
            </w:div>
          </w:divsChild>
        </w:div>
        <w:div w:id="1327711366">
          <w:marLeft w:val="0"/>
          <w:marRight w:val="0"/>
          <w:marTop w:val="0"/>
          <w:marBottom w:val="0"/>
          <w:divBdr>
            <w:top w:val="none" w:sz="0" w:space="0" w:color="auto"/>
            <w:left w:val="none" w:sz="0" w:space="0" w:color="auto"/>
            <w:bottom w:val="none" w:sz="0" w:space="0" w:color="auto"/>
            <w:right w:val="none" w:sz="0" w:space="0" w:color="auto"/>
          </w:divBdr>
          <w:divsChild>
            <w:div w:id="1821652541">
              <w:marLeft w:val="0"/>
              <w:marRight w:val="0"/>
              <w:marTop w:val="0"/>
              <w:marBottom w:val="0"/>
              <w:divBdr>
                <w:top w:val="none" w:sz="0" w:space="0" w:color="auto"/>
                <w:left w:val="none" w:sz="0" w:space="0" w:color="auto"/>
                <w:bottom w:val="none" w:sz="0" w:space="0" w:color="auto"/>
                <w:right w:val="none" w:sz="0" w:space="0" w:color="auto"/>
              </w:divBdr>
            </w:div>
          </w:divsChild>
        </w:div>
        <w:div w:id="1328051706">
          <w:marLeft w:val="0"/>
          <w:marRight w:val="0"/>
          <w:marTop w:val="0"/>
          <w:marBottom w:val="0"/>
          <w:divBdr>
            <w:top w:val="none" w:sz="0" w:space="0" w:color="auto"/>
            <w:left w:val="none" w:sz="0" w:space="0" w:color="auto"/>
            <w:bottom w:val="none" w:sz="0" w:space="0" w:color="auto"/>
            <w:right w:val="none" w:sz="0" w:space="0" w:color="auto"/>
          </w:divBdr>
          <w:divsChild>
            <w:div w:id="174006386">
              <w:marLeft w:val="0"/>
              <w:marRight w:val="0"/>
              <w:marTop w:val="0"/>
              <w:marBottom w:val="0"/>
              <w:divBdr>
                <w:top w:val="none" w:sz="0" w:space="0" w:color="auto"/>
                <w:left w:val="none" w:sz="0" w:space="0" w:color="auto"/>
                <w:bottom w:val="none" w:sz="0" w:space="0" w:color="auto"/>
                <w:right w:val="none" w:sz="0" w:space="0" w:color="auto"/>
              </w:divBdr>
            </w:div>
          </w:divsChild>
        </w:div>
        <w:div w:id="1329485131">
          <w:marLeft w:val="0"/>
          <w:marRight w:val="0"/>
          <w:marTop w:val="0"/>
          <w:marBottom w:val="0"/>
          <w:divBdr>
            <w:top w:val="none" w:sz="0" w:space="0" w:color="auto"/>
            <w:left w:val="none" w:sz="0" w:space="0" w:color="auto"/>
            <w:bottom w:val="none" w:sz="0" w:space="0" w:color="auto"/>
            <w:right w:val="none" w:sz="0" w:space="0" w:color="auto"/>
          </w:divBdr>
          <w:divsChild>
            <w:div w:id="179516151">
              <w:marLeft w:val="0"/>
              <w:marRight w:val="0"/>
              <w:marTop w:val="0"/>
              <w:marBottom w:val="0"/>
              <w:divBdr>
                <w:top w:val="none" w:sz="0" w:space="0" w:color="auto"/>
                <w:left w:val="none" w:sz="0" w:space="0" w:color="auto"/>
                <w:bottom w:val="none" w:sz="0" w:space="0" w:color="auto"/>
                <w:right w:val="none" w:sz="0" w:space="0" w:color="auto"/>
              </w:divBdr>
            </w:div>
          </w:divsChild>
        </w:div>
        <w:div w:id="1329745795">
          <w:marLeft w:val="0"/>
          <w:marRight w:val="0"/>
          <w:marTop w:val="0"/>
          <w:marBottom w:val="0"/>
          <w:divBdr>
            <w:top w:val="none" w:sz="0" w:space="0" w:color="auto"/>
            <w:left w:val="none" w:sz="0" w:space="0" w:color="auto"/>
            <w:bottom w:val="none" w:sz="0" w:space="0" w:color="auto"/>
            <w:right w:val="none" w:sz="0" w:space="0" w:color="auto"/>
          </w:divBdr>
          <w:divsChild>
            <w:div w:id="488441455">
              <w:marLeft w:val="0"/>
              <w:marRight w:val="0"/>
              <w:marTop w:val="0"/>
              <w:marBottom w:val="0"/>
              <w:divBdr>
                <w:top w:val="none" w:sz="0" w:space="0" w:color="auto"/>
                <w:left w:val="none" w:sz="0" w:space="0" w:color="auto"/>
                <w:bottom w:val="none" w:sz="0" w:space="0" w:color="auto"/>
                <w:right w:val="none" w:sz="0" w:space="0" w:color="auto"/>
              </w:divBdr>
            </w:div>
          </w:divsChild>
        </w:div>
        <w:div w:id="1330138348">
          <w:marLeft w:val="0"/>
          <w:marRight w:val="0"/>
          <w:marTop w:val="0"/>
          <w:marBottom w:val="0"/>
          <w:divBdr>
            <w:top w:val="none" w:sz="0" w:space="0" w:color="auto"/>
            <w:left w:val="none" w:sz="0" w:space="0" w:color="auto"/>
            <w:bottom w:val="none" w:sz="0" w:space="0" w:color="auto"/>
            <w:right w:val="none" w:sz="0" w:space="0" w:color="auto"/>
          </w:divBdr>
          <w:divsChild>
            <w:div w:id="1586500414">
              <w:marLeft w:val="0"/>
              <w:marRight w:val="0"/>
              <w:marTop w:val="0"/>
              <w:marBottom w:val="0"/>
              <w:divBdr>
                <w:top w:val="none" w:sz="0" w:space="0" w:color="auto"/>
                <w:left w:val="none" w:sz="0" w:space="0" w:color="auto"/>
                <w:bottom w:val="none" w:sz="0" w:space="0" w:color="auto"/>
                <w:right w:val="none" w:sz="0" w:space="0" w:color="auto"/>
              </w:divBdr>
            </w:div>
          </w:divsChild>
        </w:div>
        <w:div w:id="1332485054">
          <w:marLeft w:val="0"/>
          <w:marRight w:val="0"/>
          <w:marTop w:val="0"/>
          <w:marBottom w:val="0"/>
          <w:divBdr>
            <w:top w:val="none" w:sz="0" w:space="0" w:color="auto"/>
            <w:left w:val="none" w:sz="0" w:space="0" w:color="auto"/>
            <w:bottom w:val="none" w:sz="0" w:space="0" w:color="auto"/>
            <w:right w:val="none" w:sz="0" w:space="0" w:color="auto"/>
          </w:divBdr>
          <w:divsChild>
            <w:div w:id="1291592895">
              <w:marLeft w:val="0"/>
              <w:marRight w:val="0"/>
              <w:marTop w:val="0"/>
              <w:marBottom w:val="0"/>
              <w:divBdr>
                <w:top w:val="none" w:sz="0" w:space="0" w:color="auto"/>
                <w:left w:val="none" w:sz="0" w:space="0" w:color="auto"/>
                <w:bottom w:val="none" w:sz="0" w:space="0" w:color="auto"/>
                <w:right w:val="none" w:sz="0" w:space="0" w:color="auto"/>
              </w:divBdr>
            </w:div>
          </w:divsChild>
        </w:div>
        <w:div w:id="1332641396">
          <w:marLeft w:val="0"/>
          <w:marRight w:val="0"/>
          <w:marTop w:val="0"/>
          <w:marBottom w:val="0"/>
          <w:divBdr>
            <w:top w:val="none" w:sz="0" w:space="0" w:color="auto"/>
            <w:left w:val="none" w:sz="0" w:space="0" w:color="auto"/>
            <w:bottom w:val="none" w:sz="0" w:space="0" w:color="auto"/>
            <w:right w:val="none" w:sz="0" w:space="0" w:color="auto"/>
          </w:divBdr>
          <w:divsChild>
            <w:div w:id="1475022130">
              <w:marLeft w:val="0"/>
              <w:marRight w:val="0"/>
              <w:marTop w:val="0"/>
              <w:marBottom w:val="0"/>
              <w:divBdr>
                <w:top w:val="none" w:sz="0" w:space="0" w:color="auto"/>
                <w:left w:val="none" w:sz="0" w:space="0" w:color="auto"/>
                <w:bottom w:val="none" w:sz="0" w:space="0" w:color="auto"/>
                <w:right w:val="none" w:sz="0" w:space="0" w:color="auto"/>
              </w:divBdr>
            </w:div>
          </w:divsChild>
        </w:div>
        <w:div w:id="1334071826">
          <w:marLeft w:val="0"/>
          <w:marRight w:val="0"/>
          <w:marTop w:val="0"/>
          <w:marBottom w:val="0"/>
          <w:divBdr>
            <w:top w:val="none" w:sz="0" w:space="0" w:color="auto"/>
            <w:left w:val="none" w:sz="0" w:space="0" w:color="auto"/>
            <w:bottom w:val="none" w:sz="0" w:space="0" w:color="auto"/>
            <w:right w:val="none" w:sz="0" w:space="0" w:color="auto"/>
          </w:divBdr>
          <w:divsChild>
            <w:div w:id="338047302">
              <w:marLeft w:val="0"/>
              <w:marRight w:val="0"/>
              <w:marTop w:val="0"/>
              <w:marBottom w:val="0"/>
              <w:divBdr>
                <w:top w:val="none" w:sz="0" w:space="0" w:color="auto"/>
                <w:left w:val="none" w:sz="0" w:space="0" w:color="auto"/>
                <w:bottom w:val="none" w:sz="0" w:space="0" w:color="auto"/>
                <w:right w:val="none" w:sz="0" w:space="0" w:color="auto"/>
              </w:divBdr>
            </w:div>
          </w:divsChild>
        </w:div>
        <w:div w:id="1334260807">
          <w:marLeft w:val="0"/>
          <w:marRight w:val="0"/>
          <w:marTop w:val="0"/>
          <w:marBottom w:val="0"/>
          <w:divBdr>
            <w:top w:val="none" w:sz="0" w:space="0" w:color="auto"/>
            <w:left w:val="none" w:sz="0" w:space="0" w:color="auto"/>
            <w:bottom w:val="none" w:sz="0" w:space="0" w:color="auto"/>
            <w:right w:val="none" w:sz="0" w:space="0" w:color="auto"/>
          </w:divBdr>
          <w:divsChild>
            <w:div w:id="1166088339">
              <w:marLeft w:val="0"/>
              <w:marRight w:val="0"/>
              <w:marTop w:val="0"/>
              <w:marBottom w:val="0"/>
              <w:divBdr>
                <w:top w:val="none" w:sz="0" w:space="0" w:color="auto"/>
                <w:left w:val="none" w:sz="0" w:space="0" w:color="auto"/>
                <w:bottom w:val="none" w:sz="0" w:space="0" w:color="auto"/>
                <w:right w:val="none" w:sz="0" w:space="0" w:color="auto"/>
              </w:divBdr>
            </w:div>
          </w:divsChild>
        </w:div>
        <w:div w:id="1335112837">
          <w:marLeft w:val="0"/>
          <w:marRight w:val="0"/>
          <w:marTop w:val="0"/>
          <w:marBottom w:val="0"/>
          <w:divBdr>
            <w:top w:val="none" w:sz="0" w:space="0" w:color="auto"/>
            <w:left w:val="none" w:sz="0" w:space="0" w:color="auto"/>
            <w:bottom w:val="none" w:sz="0" w:space="0" w:color="auto"/>
            <w:right w:val="none" w:sz="0" w:space="0" w:color="auto"/>
          </w:divBdr>
          <w:divsChild>
            <w:div w:id="115760920">
              <w:marLeft w:val="0"/>
              <w:marRight w:val="0"/>
              <w:marTop w:val="0"/>
              <w:marBottom w:val="0"/>
              <w:divBdr>
                <w:top w:val="none" w:sz="0" w:space="0" w:color="auto"/>
                <w:left w:val="none" w:sz="0" w:space="0" w:color="auto"/>
                <w:bottom w:val="none" w:sz="0" w:space="0" w:color="auto"/>
                <w:right w:val="none" w:sz="0" w:space="0" w:color="auto"/>
              </w:divBdr>
            </w:div>
          </w:divsChild>
        </w:div>
        <w:div w:id="1337727414">
          <w:marLeft w:val="0"/>
          <w:marRight w:val="0"/>
          <w:marTop w:val="0"/>
          <w:marBottom w:val="0"/>
          <w:divBdr>
            <w:top w:val="none" w:sz="0" w:space="0" w:color="auto"/>
            <w:left w:val="none" w:sz="0" w:space="0" w:color="auto"/>
            <w:bottom w:val="none" w:sz="0" w:space="0" w:color="auto"/>
            <w:right w:val="none" w:sz="0" w:space="0" w:color="auto"/>
          </w:divBdr>
          <w:divsChild>
            <w:div w:id="513424820">
              <w:marLeft w:val="0"/>
              <w:marRight w:val="0"/>
              <w:marTop w:val="0"/>
              <w:marBottom w:val="0"/>
              <w:divBdr>
                <w:top w:val="none" w:sz="0" w:space="0" w:color="auto"/>
                <w:left w:val="none" w:sz="0" w:space="0" w:color="auto"/>
                <w:bottom w:val="none" w:sz="0" w:space="0" w:color="auto"/>
                <w:right w:val="none" w:sz="0" w:space="0" w:color="auto"/>
              </w:divBdr>
            </w:div>
          </w:divsChild>
        </w:div>
        <w:div w:id="1338001303">
          <w:marLeft w:val="0"/>
          <w:marRight w:val="0"/>
          <w:marTop w:val="0"/>
          <w:marBottom w:val="0"/>
          <w:divBdr>
            <w:top w:val="none" w:sz="0" w:space="0" w:color="auto"/>
            <w:left w:val="none" w:sz="0" w:space="0" w:color="auto"/>
            <w:bottom w:val="none" w:sz="0" w:space="0" w:color="auto"/>
            <w:right w:val="none" w:sz="0" w:space="0" w:color="auto"/>
          </w:divBdr>
          <w:divsChild>
            <w:div w:id="1451128892">
              <w:marLeft w:val="0"/>
              <w:marRight w:val="0"/>
              <w:marTop w:val="0"/>
              <w:marBottom w:val="0"/>
              <w:divBdr>
                <w:top w:val="none" w:sz="0" w:space="0" w:color="auto"/>
                <w:left w:val="none" w:sz="0" w:space="0" w:color="auto"/>
                <w:bottom w:val="none" w:sz="0" w:space="0" w:color="auto"/>
                <w:right w:val="none" w:sz="0" w:space="0" w:color="auto"/>
              </w:divBdr>
            </w:div>
          </w:divsChild>
        </w:div>
        <w:div w:id="1338071003">
          <w:marLeft w:val="0"/>
          <w:marRight w:val="0"/>
          <w:marTop w:val="0"/>
          <w:marBottom w:val="0"/>
          <w:divBdr>
            <w:top w:val="none" w:sz="0" w:space="0" w:color="auto"/>
            <w:left w:val="none" w:sz="0" w:space="0" w:color="auto"/>
            <w:bottom w:val="none" w:sz="0" w:space="0" w:color="auto"/>
            <w:right w:val="none" w:sz="0" w:space="0" w:color="auto"/>
          </w:divBdr>
          <w:divsChild>
            <w:div w:id="1482426180">
              <w:marLeft w:val="0"/>
              <w:marRight w:val="0"/>
              <w:marTop w:val="0"/>
              <w:marBottom w:val="0"/>
              <w:divBdr>
                <w:top w:val="none" w:sz="0" w:space="0" w:color="auto"/>
                <w:left w:val="none" w:sz="0" w:space="0" w:color="auto"/>
                <w:bottom w:val="none" w:sz="0" w:space="0" w:color="auto"/>
                <w:right w:val="none" w:sz="0" w:space="0" w:color="auto"/>
              </w:divBdr>
            </w:div>
          </w:divsChild>
        </w:div>
        <w:div w:id="1339506989">
          <w:marLeft w:val="0"/>
          <w:marRight w:val="0"/>
          <w:marTop w:val="0"/>
          <w:marBottom w:val="0"/>
          <w:divBdr>
            <w:top w:val="none" w:sz="0" w:space="0" w:color="auto"/>
            <w:left w:val="none" w:sz="0" w:space="0" w:color="auto"/>
            <w:bottom w:val="none" w:sz="0" w:space="0" w:color="auto"/>
            <w:right w:val="none" w:sz="0" w:space="0" w:color="auto"/>
          </w:divBdr>
          <w:divsChild>
            <w:div w:id="746729854">
              <w:marLeft w:val="0"/>
              <w:marRight w:val="0"/>
              <w:marTop w:val="0"/>
              <w:marBottom w:val="0"/>
              <w:divBdr>
                <w:top w:val="none" w:sz="0" w:space="0" w:color="auto"/>
                <w:left w:val="none" w:sz="0" w:space="0" w:color="auto"/>
                <w:bottom w:val="none" w:sz="0" w:space="0" w:color="auto"/>
                <w:right w:val="none" w:sz="0" w:space="0" w:color="auto"/>
              </w:divBdr>
            </w:div>
          </w:divsChild>
        </w:div>
        <w:div w:id="1339845515">
          <w:marLeft w:val="0"/>
          <w:marRight w:val="0"/>
          <w:marTop w:val="0"/>
          <w:marBottom w:val="0"/>
          <w:divBdr>
            <w:top w:val="none" w:sz="0" w:space="0" w:color="auto"/>
            <w:left w:val="none" w:sz="0" w:space="0" w:color="auto"/>
            <w:bottom w:val="none" w:sz="0" w:space="0" w:color="auto"/>
            <w:right w:val="none" w:sz="0" w:space="0" w:color="auto"/>
          </w:divBdr>
          <w:divsChild>
            <w:div w:id="823817496">
              <w:marLeft w:val="0"/>
              <w:marRight w:val="0"/>
              <w:marTop w:val="0"/>
              <w:marBottom w:val="0"/>
              <w:divBdr>
                <w:top w:val="none" w:sz="0" w:space="0" w:color="auto"/>
                <w:left w:val="none" w:sz="0" w:space="0" w:color="auto"/>
                <w:bottom w:val="none" w:sz="0" w:space="0" w:color="auto"/>
                <w:right w:val="none" w:sz="0" w:space="0" w:color="auto"/>
              </w:divBdr>
            </w:div>
          </w:divsChild>
        </w:div>
        <w:div w:id="1340541200">
          <w:marLeft w:val="0"/>
          <w:marRight w:val="0"/>
          <w:marTop w:val="0"/>
          <w:marBottom w:val="0"/>
          <w:divBdr>
            <w:top w:val="none" w:sz="0" w:space="0" w:color="auto"/>
            <w:left w:val="none" w:sz="0" w:space="0" w:color="auto"/>
            <w:bottom w:val="none" w:sz="0" w:space="0" w:color="auto"/>
            <w:right w:val="none" w:sz="0" w:space="0" w:color="auto"/>
          </w:divBdr>
          <w:divsChild>
            <w:div w:id="1110854620">
              <w:marLeft w:val="0"/>
              <w:marRight w:val="0"/>
              <w:marTop w:val="0"/>
              <w:marBottom w:val="0"/>
              <w:divBdr>
                <w:top w:val="none" w:sz="0" w:space="0" w:color="auto"/>
                <w:left w:val="none" w:sz="0" w:space="0" w:color="auto"/>
                <w:bottom w:val="none" w:sz="0" w:space="0" w:color="auto"/>
                <w:right w:val="none" w:sz="0" w:space="0" w:color="auto"/>
              </w:divBdr>
            </w:div>
          </w:divsChild>
        </w:div>
        <w:div w:id="1340893187">
          <w:marLeft w:val="0"/>
          <w:marRight w:val="0"/>
          <w:marTop w:val="0"/>
          <w:marBottom w:val="0"/>
          <w:divBdr>
            <w:top w:val="none" w:sz="0" w:space="0" w:color="auto"/>
            <w:left w:val="none" w:sz="0" w:space="0" w:color="auto"/>
            <w:bottom w:val="none" w:sz="0" w:space="0" w:color="auto"/>
            <w:right w:val="none" w:sz="0" w:space="0" w:color="auto"/>
          </w:divBdr>
          <w:divsChild>
            <w:div w:id="1585454995">
              <w:marLeft w:val="0"/>
              <w:marRight w:val="0"/>
              <w:marTop w:val="0"/>
              <w:marBottom w:val="0"/>
              <w:divBdr>
                <w:top w:val="none" w:sz="0" w:space="0" w:color="auto"/>
                <w:left w:val="none" w:sz="0" w:space="0" w:color="auto"/>
                <w:bottom w:val="none" w:sz="0" w:space="0" w:color="auto"/>
                <w:right w:val="none" w:sz="0" w:space="0" w:color="auto"/>
              </w:divBdr>
            </w:div>
          </w:divsChild>
        </w:div>
        <w:div w:id="1341422917">
          <w:marLeft w:val="0"/>
          <w:marRight w:val="0"/>
          <w:marTop w:val="0"/>
          <w:marBottom w:val="0"/>
          <w:divBdr>
            <w:top w:val="none" w:sz="0" w:space="0" w:color="auto"/>
            <w:left w:val="none" w:sz="0" w:space="0" w:color="auto"/>
            <w:bottom w:val="none" w:sz="0" w:space="0" w:color="auto"/>
            <w:right w:val="none" w:sz="0" w:space="0" w:color="auto"/>
          </w:divBdr>
          <w:divsChild>
            <w:div w:id="744377948">
              <w:marLeft w:val="0"/>
              <w:marRight w:val="0"/>
              <w:marTop w:val="0"/>
              <w:marBottom w:val="0"/>
              <w:divBdr>
                <w:top w:val="none" w:sz="0" w:space="0" w:color="auto"/>
                <w:left w:val="none" w:sz="0" w:space="0" w:color="auto"/>
                <w:bottom w:val="none" w:sz="0" w:space="0" w:color="auto"/>
                <w:right w:val="none" w:sz="0" w:space="0" w:color="auto"/>
              </w:divBdr>
            </w:div>
          </w:divsChild>
        </w:div>
        <w:div w:id="1344436481">
          <w:marLeft w:val="0"/>
          <w:marRight w:val="0"/>
          <w:marTop w:val="0"/>
          <w:marBottom w:val="0"/>
          <w:divBdr>
            <w:top w:val="none" w:sz="0" w:space="0" w:color="auto"/>
            <w:left w:val="none" w:sz="0" w:space="0" w:color="auto"/>
            <w:bottom w:val="none" w:sz="0" w:space="0" w:color="auto"/>
            <w:right w:val="none" w:sz="0" w:space="0" w:color="auto"/>
          </w:divBdr>
          <w:divsChild>
            <w:div w:id="1132015334">
              <w:marLeft w:val="0"/>
              <w:marRight w:val="0"/>
              <w:marTop w:val="0"/>
              <w:marBottom w:val="0"/>
              <w:divBdr>
                <w:top w:val="none" w:sz="0" w:space="0" w:color="auto"/>
                <w:left w:val="none" w:sz="0" w:space="0" w:color="auto"/>
                <w:bottom w:val="none" w:sz="0" w:space="0" w:color="auto"/>
                <w:right w:val="none" w:sz="0" w:space="0" w:color="auto"/>
              </w:divBdr>
            </w:div>
          </w:divsChild>
        </w:div>
        <w:div w:id="1345209490">
          <w:marLeft w:val="0"/>
          <w:marRight w:val="0"/>
          <w:marTop w:val="0"/>
          <w:marBottom w:val="0"/>
          <w:divBdr>
            <w:top w:val="none" w:sz="0" w:space="0" w:color="auto"/>
            <w:left w:val="none" w:sz="0" w:space="0" w:color="auto"/>
            <w:bottom w:val="none" w:sz="0" w:space="0" w:color="auto"/>
            <w:right w:val="none" w:sz="0" w:space="0" w:color="auto"/>
          </w:divBdr>
          <w:divsChild>
            <w:div w:id="466632874">
              <w:marLeft w:val="0"/>
              <w:marRight w:val="0"/>
              <w:marTop w:val="0"/>
              <w:marBottom w:val="0"/>
              <w:divBdr>
                <w:top w:val="none" w:sz="0" w:space="0" w:color="auto"/>
                <w:left w:val="none" w:sz="0" w:space="0" w:color="auto"/>
                <w:bottom w:val="none" w:sz="0" w:space="0" w:color="auto"/>
                <w:right w:val="none" w:sz="0" w:space="0" w:color="auto"/>
              </w:divBdr>
            </w:div>
          </w:divsChild>
        </w:div>
        <w:div w:id="1345668072">
          <w:marLeft w:val="0"/>
          <w:marRight w:val="0"/>
          <w:marTop w:val="0"/>
          <w:marBottom w:val="0"/>
          <w:divBdr>
            <w:top w:val="none" w:sz="0" w:space="0" w:color="auto"/>
            <w:left w:val="none" w:sz="0" w:space="0" w:color="auto"/>
            <w:bottom w:val="none" w:sz="0" w:space="0" w:color="auto"/>
            <w:right w:val="none" w:sz="0" w:space="0" w:color="auto"/>
          </w:divBdr>
          <w:divsChild>
            <w:div w:id="721248728">
              <w:marLeft w:val="0"/>
              <w:marRight w:val="0"/>
              <w:marTop w:val="0"/>
              <w:marBottom w:val="0"/>
              <w:divBdr>
                <w:top w:val="none" w:sz="0" w:space="0" w:color="auto"/>
                <w:left w:val="none" w:sz="0" w:space="0" w:color="auto"/>
                <w:bottom w:val="none" w:sz="0" w:space="0" w:color="auto"/>
                <w:right w:val="none" w:sz="0" w:space="0" w:color="auto"/>
              </w:divBdr>
            </w:div>
          </w:divsChild>
        </w:div>
        <w:div w:id="1346785504">
          <w:marLeft w:val="0"/>
          <w:marRight w:val="0"/>
          <w:marTop w:val="0"/>
          <w:marBottom w:val="0"/>
          <w:divBdr>
            <w:top w:val="none" w:sz="0" w:space="0" w:color="auto"/>
            <w:left w:val="none" w:sz="0" w:space="0" w:color="auto"/>
            <w:bottom w:val="none" w:sz="0" w:space="0" w:color="auto"/>
            <w:right w:val="none" w:sz="0" w:space="0" w:color="auto"/>
          </w:divBdr>
          <w:divsChild>
            <w:div w:id="867062024">
              <w:marLeft w:val="0"/>
              <w:marRight w:val="0"/>
              <w:marTop w:val="0"/>
              <w:marBottom w:val="0"/>
              <w:divBdr>
                <w:top w:val="none" w:sz="0" w:space="0" w:color="auto"/>
                <w:left w:val="none" w:sz="0" w:space="0" w:color="auto"/>
                <w:bottom w:val="none" w:sz="0" w:space="0" w:color="auto"/>
                <w:right w:val="none" w:sz="0" w:space="0" w:color="auto"/>
              </w:divBdr>
            </w:div>
          </w:divsChild>
        </w:div>
        <w:div w:id="1347946565">
          <w:marLeft w:val="0"/>
          <w:marRight w:val="0"/>
          <w:marTop w:val="0"/>
          <w:marBottom w:val="0"/>
          <w:divBdr>
            <w:top w:val="none" w:sz="0" w:space="0" w:color="auto"/>
            <w:left w:val="none" w:sz="0" w:space="0" w:color="auto"/>
            <w:bottom w:val="none" w:sz="0" w:space="0" w:color="auto"/>
            <w:right w:val="none" w:sz="0" w:space="0" w:color="auto"/>
          </w:divBdr>
          <w:divsChild>
            <w:div w:id="77293404">
              <w:marLeft w:val="0"/>
              <w:marRight w:val="0"/>
              <w:marTop w:val="0"/>
              <w:marBottom w:val="0"/>
              <w:divBdr>
                <w:top w:val="none" w:sz="0" w:space="0" w:color="auto"/>
                <w:left w:val="none" w:sz="0" w:space="0" w:color="auto"/>
                <w:bottom w:val="none" w:sz="0" w:space="0" w:color="auto"/>
                <w:right w:val="none" w:sz="0" w:space="0" w:color="auto"/>
              </w:divBdr>
            </w:div>
          </w:divsChild>
        </w:div>
        <w:div w:id="1349061505">
          <w:marLeft w:val="0"/>
          <w:marRight w:val="0"/>
          <w:marTop w:val="0"/>
          <w:marBottom w:val="0"/>
          <w:divBdr>
            <w:top w:val="none" w:sz="0" w:space="0" w:color="auto"/>
            <w:left w:val="none" w:sz="0" w:space="0" w:color="auto"/>
            <w:bottom w:val="none" w:sz="0" w:space="0" w:color="auto"/>
            <w:right w:val="none" w:sz="0" w:space="0" w:color="auto"/>
          </w:divBdr>
          <w:divsChild>
            <w:div w:id="115564372">
              <w:marLeft w:val="0"/>
              <w:marRight w:val="0"/>
              <w:marTop w:val="0"/>
              <w:marBottom w:val="0"/>
              <w:divBdr>
                <w:top w:val="none" w:sz="0" w:space="0" w:color="auto"/>
                <w:left w:val="none" w:sz="0" w:space="0" w:color="auto"/>
                <w:bottom w:val="none" w:sz="0" w:space="0" w:color="auto"/>
                <w:right w:val="none" w:sz="0" w:space="0" w:color="auto"/>
              </w:divBdr>
            </w:div>
          </w:divsChild>
        </w:div>
        <w:div w:id="1353845092">
          <w:marLeft w:val="0"/>
          <w:marRight w:val="0"/>
          <w:marTop w:val="0"/>
          <w:marBottom w:val="0"/>
          <w:divBdr>
            <w:top w:val="none" w:sz="0" w:space="0" w:color="auto"/>
            <w:left w:val="none" w:sz="0" w:space="0" w:color="auto"/>
            <w:bottom w:val="none" w:sz="0" w:space="0" w:color="auto"/>
            <w:right w:val="none" w:sz="0" w:space="0" w:color="auto"/>
          </w:divBdr>
          <w:divsChild>
            <w:div w:id="749548636">
              <w:marLeft w:val="0"/>
              <w:marRight w:val="0"/>
              <w:marTop w:val="0"/>
              <w:marBottom w:val="0"/>
              <w:divBdr>
                <w:top w:val="none" w:sz="0" w:space="0" w:color="auto"/>
                <w:left w:val="none" w:sz="0" w:space="0" w:color="auto"/>
                <w:bottom w:val="none" w:sz="0" w:space="0" w:color="auto"/>
                <w:right w:val="none" w:sz="0" w:space="0" w:color="auto"/>
              </w:divBdr>
            </w:div>
          </w:divsChild>
        </w:div>
        <w:div w:id="1354040402">
          <w:marLeft w:val="0"/>
          <w:marRight w:val="0"/>
          <w:marTop w:val="0"/>
          <w:marBottom w:val="0"/>
          <w:divBdr>
            <w:top w:val="none" w:sz="0" w:space="0" w:color="auto"/>
            <w:left w:val="none" w:sz="0" w:space="0" w:color="auto"/>
            <w:bottom w:val="none" w:sz="0" w:space="0" w:color="auto"/>
            <w:right w:val="none" w:sz="0" w:space="0" w:color="auto"/>
          </w:divBdr>
          <w:divsChild>
            <w:div w:id="1807773999">
              <w:marLeft w:val="0"/>
              <w:marRight w:val="0"/>
              <w:marTop w:val="0"/>
              <w:marBottom w:val="0"/>
              <w:divBdr>
                <w:top w:val="none" w:sz="0" w:space="0" w:color="auto"/>
                <w:left w:val="none" w:sz="0" w:space="0" w:color="auto"/>
                <w:bottom w:val="none" w:sz="0" w:space="0" w:color="auto"/>
                <w:right w:val="none" w:sz="0" w:space="0" w:color="auto"/>
              </w:divBdr>
            </w:div>
          </w:divsChild>
        </w:div>
        <w:div w:id="1354116579">
          <w:marLeft w:val="0"/>
          <w:marRight w:val="0"/>
          <w:marTop w:val="0"/>
          <w:marBottom w:val="0"/>
          <w:divBdr>
            <w:top w:val="none" w:sz="0" w:space="0" w:color="auto"/>
            <w:left w:val="none" w:sz="0" w:space="0" w:color="auto"/>
            <w:bottom w:val="none" w:sz="0" w:space="0" w:color="auto"/>
            <w:right w:val="none" w:sz="0" w:space="0" w:color="auto"/>
          </w:divBdr>
          <w:divsChild>
            <w:div w:id="61611069">
              <w:marLeft w:val="0"/>
              <w:marRight w:val="0"/>
              <w:marTop w:val="0"/>
              <w:marBottom w:val="0"/>
              <w:divBdr>
                <w:top w:val="none" w:sz="0" w:space="0" w:color="auto"/>
                <w:left w:val="none" w:sz="0" w:space="0" w:color="auto"/>
                <w:bottom w:val="none" w:sz="0" w:space="0" w:color="auto"/>
                <w:right w:val="none" w:sz="0" w:space="0" w:color="auto"/>
              </w:divBdr>
            </w:div>
          </w:divsChild>
        </w:div>
        <w:div w:id="1355617345">
          <w:marLeft w:val="0"/>
          <w:marRight w:val="0"/>
          <w:marTop w:val="0"/>
          <w:marBottom w:val="0"/>
          <w:divBdr>
            <w:top w:val="none" w:sz="0" w:space="0" w:color="auto"/>
            <w:left w:val="none" w:sz="0" w:space="0" w:color="auto"/>
            <w:bottom w:val="none" w:sz="0" w:space="0" w:color="auto"/>
            <w:right w:val="none" w:sz="0" w:space="0" w:color="auto"/>
          </w:divBdr>
          <w:divsChild>
            <w:div w:id="102305128">
              <w:marLeft w:val="0"/>
              <w:marRight w:val="0"/>
              <w:marTop w:val="0"/>
              <w:marBottom w:val="0"/>
              <w:divBdr>
                <w:top w:val="none" w:sz="0" w:space="0" w:color="auto"/>
                <w:left w:val="none" w:sz="0" w:space="0" w:color="auto"/>
                <w:bottom w:val="none" w:sz="0" w:space="0" w:color="auto"/>
                <w:right w:val="none" w:sz="0" w:space="0" w:color="auto"/>
              </w:divBdr>
            </w:div>
          </w:divsChild>
        </w:div>
        <w:div w:id="1355766240">
          <w:marLeft w:val="0"/>
          <w:marRight w:val="0"/>
          <w:marTop w:val="0"/>
          <w:marBottom w:val="0"/>
          <w:divBdr>
            <w:top w:val="none" w:sz="0" w:space="0" w:color="auto"/>
            <w:left w:val="none" w:sz="0" w:space="0" w:color="auto"/>
            <w:bottom w:val="none" w:sz="0" w:space="0" w:color="auto"/>
            <w:right w:val="none" w:sz="0" w:space="0" w:color="auto"/>
          </w:divBdr>
          <w:divsChild>
            <w:div w:id="1165170321">
              <w:marLeft w:val="0"/>
              <w:marRight w:val="0"/>
              <w:marTop w:val="0"/>
              <w:marBottom w:val="0"/>
              <w:divBdr>
                <w:top w:val="none" w:sz="0" w:space="0" w:color="auto"/>
                <w:left w:val="none" w:sz="0" w:space="0" w:color="auto"/>
                <w:bottom w:val="none" w:sz="0" w:space="0" w:color="auto"/>
                <w:right w:val="none" w:sz="0" w:space="0" w:color="auto"/>
              </w:divBdr>
            </w:div>
          </w:divsChild>
        </w:div>
        <w:div w:id="1358193039">
          <w:marLeft w:val="0"/>
          <w:marRight w:val="0"/>
          <w:marTop w:val="0"/>
          <w:marBottom w:val="0"/>
          <w:divBdr>
            <w:top w:val="none" w:sz="0" w:space="0" w:color="auto"/>
            <w:left w:val="none" w:sz="0" w:space="0" w:color="auto"/>
            <w:bottom w:val="none" w:sz="0" w:space="0" w:color="auto"/>
            <w:right w:val="none" w:sz="0" w:space="0" w:color="auto"/>
          </w:divBdr>
          <w:divsChild>
            <w:div w:id="1033848359">
              <w:marLeft w:val="0"/>
              <w:marRight w:val="0"/>
              <w:marTop w:val="0"/>
              <w:marBottom w:val="0"/>
              <w:divBdr>
                <w:top w:val="none" w:sz="0" w:space="0" w:color="auto"/>
                <w:left w:val="none" w:sz="0" w:space="0" w:color="auto"/>
                <w:bottom w:val="none" w:sz="0" w:space="0" w:color="auto"/>
                <w:right w:val="none" w:sz="0" w:space="0" w:color="auto"/>
              </w:divBdr>
            </w:div>
          </w:divsChild>
        </w:div>
        <w:div w:id="1360819612">
          <w:marLeft w:val="0"/>
          <w:marRight w:val="0"/>
          <w:marTop w:val="0"/>
          <w:marBottom w:val="0"/>
          <w:divBdr>
            <w:top w:val="none" w:sz="0" w:space="0" w:color="auto"/>
            <w:left w:val="none" w:sz="0" w:space="0" w:color="auto"/>
            <w:bottom w:val="none" w:sz="0" w:space="0" w:color="auto"/>
            <w:right w:val="none" w:sz="0" w:space="0" w:color="auto"/>
          </w:divBdr>
          <w:divsChild>
            <w:div w:id="507136321">
              <w:marLeft w:val="0"/>
              <w:marRight w:val="0"/>
              <w:marTop w:val="0"/>
              <w:marBottom w:val="0"/>
              <w:divBdr>
                <w:top w:val="none" w:sz="0" w:space="0" w:color="auto"/>
                <w:left w:val="none" w:sz="0" w:space="0" w:color="auto"/>
                <w:bottom w:val="none" w:sz="0" w:space="0" w:color="auto"/>
                <w:right w:val="none" w:sz="0" w:space="0" w:color="auto"/>
              </w:divBdr>
            </w:div>
          </w:divsChild>
        </w:div>
        <w:div w:id="1363749178">
          <w:marLeft w:val="0"/>
          <w:marRight w:val="0"/>
          <w:marTop w:val="0"/>
          <w:marBottom w:val="0"/>
          <w:divBdr>
            <w:top w:val="none" w:sz="0" w:space="0" w:color="auto"/>
            <w:left w:val="none" w:sz="0" w:space="0" w:color="auto"/>
            <w:bottom w:val="none" w:sz="0" w:space="0" w:color="auto"/>
            <w:right w:val="none" w:sz="0" w:space="0" w:color="auto"/>
          </w:divBdr>
          <w:divsChild>
            <w:div w:id="956065831">
              <w:marLeft w:val="0"/>
              <w:marRight w:val="0"/>
              <w:marTop w:val="0"/>
              <w:marBottom w:val="0"/>
              <w:divBdr>
                <w:top w:val="none" w:sz="0" w:space="0" w:color="auto"/>
                <w:left w:val="none" w:sz="0" w:space="0" w:color="auto"/>
                <w:bottom w:val="none" w:sz="0" w:space="0" w:color="auto"/>
                <w:right w:val="none" w:sz="0" w:space="0" w:color="auto"/>
              </w:divBdr>
            </w:div>
          </w:divsChild>
        </w:div>
        <w:div w:id="1364789567">
          <w:marLeft w:val="0"/>
          <w:marRight w:val="0"/>
          <w:marTop w:val="0"/>
          <w:marBottom w:val="0"/>
          <w:divBdr>
            <w:top w:val="none" w:sz="0" w:space="0" w:color="auto"/>
            <w:left w:val="none" w:sz="0" w:space="0" w:color="auto"/>
            <w:bottom w:val="none" w:sz="0" w:space="0" w:color="auto"/>
            <w:right w:val="none" w:sz="0" w:space="0" w:color="auto"/>
          </w:divBdr>
          <w:divsChild>
            <w:div w:id="2033144263">
              <w:marLeft w:val="0"/>
              <w:marRight w:val="0"/>
              <w:marTop w:val="0"/>
              <w:marBottom w:val="0"/>
              <w:divBdr>
                <w:top w:val="none" w:sz="0" w:space="0" w:color="auto"/>
                <w:left w:val="none" w:sz="0" w:space="0" w:color="auto"/>
                <w:bottom w:val="none" w:sz="0" w:space="0" w:color="auto"/>
                <w:right w:val="none" w:sz="0" w:space="0" w:color="auto"/>
              </w:divBdr>
            </w:div>
          </w:divsChild>
        </w:div>
        <w:div w:id="1366442713">
          <w:marLeft w:val="0"/>
          <w:marRight w:val="0"/>
          <w:marTop w:val="0"/>
          <w:marBottom w:val="0"/>
          <w:divBdr>
            <w:top w:val="none" w:sz="0" w:space="0" w:color="auto"/>
            <w:left w:val="none" w:sz="0" w:space="0" w:color="auto"/>
            <w:bottom w:val="none" w:sz="0" w:space="0" w:color="auto"/>
            <w:right w:val="none" w:sz="0" w:space="0" w:color="auto"/>
          </w:divBdr>
          <w:divsChild>
            <w:div w:id="1634940193">
              <w:marLeft w:val="0"/>
              <w:marRight w:val="0"/>
              <w:marTop w:val="0"/>
              <w:marBottom w:val="0"/>
              <w:divBdr>
                <w:top w:val="none" w:sz="0" w:space="0" w:color="auto"/>
                <w:left w:val="none" w:sz="0" w:space="0" w:color="auto"/>
                <w:bottom w:val="none" w:sz="0" w:space="0" w:color="auto"/>
                <w:right w:val="none" w:sz="0" w:space="0" w:color="auto"/>
              </w:divBdr>
            </w:div>
          </w:divsChild>
        </w:div>
        <w:div w:id="1370838511">
          <w:marLeft w:val="0"/>
          <w:marRight w:val="0"/>
          <w:marTop w:val="0"/>
          <w:marBottom w:val="0"/>
          <w:divBdr>
            <w:top w:val="none" w:sz="0" w:space="0" w:color="auto"/>
            <w:left w:val="none" w:sz="0" w:space="0" w:color="auto"/>
            <w:bottom w:val="none" w:sz="0" w:space="0" w:color="auto"/>
            <w:right w:val="none" w:sz="0" w:space="0" w:color="auto"/>
          </w:divBdr>
          <w:divsChild>
            <w:div w:id="615912818">
              <w:marLeft w:val="0"/>
              <w:marRight w:val="0"/>
              <w:marTop w:val="0"/>
              <w:marBottom w:val="0"/>
              <w:divBdr>
                <w:top w:val="none" w:sz="0" w:space="0" w:color="auto"/>
                <w:left w:val="none" w:sz="0" w:space="0" w:color="auto"/>
                <w:bottom w:val="none" w:sz="0" w:space="0" w:color="auto"/>
                <w:right w:val="none" w:sz="0" w:space="0" w:color="auto"/>
              </w:divBdr>
            </w:div>
          </w:divsChild>
        </w:div>
        <w:div w:id="1371832309">
          <w:marLeft w:val="0"/>
          <w:marRight w:val="0"/>
          <w:marTop w:val="0"/>
          <w:marBottom w:val="0"/>
          <w:divBdr>
            <w:top w:val="none" w:sz="0" w:space="0" w:color="auto"/>
            <w:left w:val="none" w:sz="0" w:space="0" w:color="auto"/>
            <w:bottom w:val="none" w:sz="0" w:space="0" w:color="auto"/>
            <w:right w:val="none" w:sz="0" w:space="0" w:color="auto"/>
          </w:divBdr>
          <w:divsChild>
            <w:div w:id="1425146258">
              <w:marLeft w:val="0"/>
              <w:marRight w:val="0"/>
              <w:marTop w:val="0"/>
              <w:marBottom w:val="0"/>
              <w:divBdr>
                <w:top w:val="none" w:sz="0" w:space="0" w:color="auto"/>
                <w:left w:val="none" w:sz="0" w:space="0" w:color="auto"/>
                <w:bottom w:val="none" w:sz="0" w:space="0" w:color="auto"/>
                <w:right w:val="none" w:sz="0" w:space="0" w:color="auto"/>
              </w:divBdr>
            </w:div>
          </w:divsChild>
        </w:div>
        <w:div w:id="1374384339">
          <w:marLeft w:val="0"/>
          <w:marRight w:val="0"/>
          <w:marTop w:val="0"/>
          <w:marBottom w:val="0"/>
          <w:divBdr>
            <w:top w:val="none" w:sz="0" w:space="0" w:color="auto"/>
            <w:left w:val="none" w:sz="0" w:space="0" w:color="auto"/>
            <w:bottom w:val="none" w:sz="0" w:space="0" w:color="auto"/>
            <w:right w:val="none" w:sz="0" w:space="0" w:color="auto"/>
          </w:divBdr>
          <w:divsChild>
            <w:div w:id="116998107">
              <w:marLeft w:val="0"/>
              <w:marRight w:val="0"/>
              <w:marTop w:val="0"/>
              <w:marBottom w:val="0"/>
              <w:divBdr>
                <w:top w:val="none" w:sz="0" w:space="0" w:color="auto"/>
                <w:left w:val="none" w:sz="0" w:space="0" w:color="auto"/>
                <w:bottom w:val="none" w:sz="0" w:space="0" w:color="auto"/>
                <w:right w:val="none" w:sz="0" w:space="0" w:color="auto"/>
              </w:divBdr>
            </w:div>
          </w:divsChild>
        </w:div>
        <w:div w:id="1374958384">
          <w:marLeft w:val="0"/>
          <w:marRight w:val="0"/>
          <w:marTop w:val="0"/>
          <w:marBottom w:val="0"/>
          <w:divBdr>
            <w:top w:val="none" w:sz="0" w:space="0" w:color="auto"/>
            <w:left w:val="none" w:sz="0" w:space="0" w:color="auto"/>
            <w:bottom w:val="none" w:sz="0" w:space="0" w:color="auto"/>
            <w:right w:val="none" w:sz="0" w:space="0" w:color="auto"/>
          </w:divBdr>
          <w:divsChild>
            <w:div w:id="526986595">
              <w:marLeft w:val="0"/>
              <w:marRight w:val="0"/>
              <w:marTop w:val="0"/>
              <w:marBottom w:val="0"/>
              <w:divBdr>
                <w:top w:val="none" w:sz="0" w:space="0" w:color="auto"/>
                <w:left w:val="none" w:sz="0" w:space="0" w:color="auto"/>
                <w:bottom w:val="none" w:sz="0" w:space="0" w:color="auto"/>
                <w:right w:val="none" w:sz="0" w:space="0" w:color="auto"/>
              </w:divBdr>
            </w:div>
          </w:divsChild>
        </w:div>
        <w:div w:id="1375736925">
          <w:marLeft w:val="0"/>
          <w:marRight w:val="0"/>
          <w:marTop w:val="0"/>
          <w:marBottom w:val="0"/>
          <w:divBdr>
            <w:top w:val="none" w:sz="0" w:space="0" w:color="auto"/>
            <w:left w:val="none" w:sz="0" w:space="0" w:color="auto"/>
            <w:bottom w:val="none" w:sz="0" w:space="0" w:color="auto"/>
            <w:right w:val="none" w:sz="0" w:space="0" w:color="auto"/>
          </w:divBdr>
          <w:divsChild>
            <w:div w:id="2042508077">
              <w:marLeft w:val="0"/>
              <w:marRight w:val="0"/>
              <w:marTop w:val="0"/>
              <w:marBottom w:val="0"/>
              <w:divBdr>
                <w:top w:val="none" w:sz="0" w:space="0" w:color="auto"/>
                <w:left w:val="none" w:sz="0" w:space="0" w:color="auto"/>
                <w:bottom w:val="none" w:sz="0" w:space="0" w:color="auto"/>
                <w:right w:val="none" w:sz="0" w:space="0" w:color="auto"/>
              </w:divBdr>
            </w:div>
          </w:divsChild>
        </w:div>
        <w:div w:id="1377389742">
          <w:marLeft w:val="0"/>
          <w:marRight w:val="0"/>
          <w:marTop w:val="0"/>
          <w:marBottom w:val="0"/>
          <w:divBdr>
            <w:top w:val="none" w:sz="0" w:space="0" w:color="auto"/>
            <w:left w:val="none" w:sz="0" w:space="0" w:color="auto"/>
            <w:bottom w:val="none" w:sz="0" w:space="0" w:color="auto"/>
            <w:right w:val="none" w:sz="0" w:space="0" w:color="auto"/>
          </w:divBdr>
          <w:divsChild>
            <w:div w:id="972369535">
              <w:marLeft w:val="0"/>
              <w:marRight w:val="0"/>
              <w:marTop w:val="0"/>
              <w:marBottom w:val="0"/>
              <w:divBdr>
                <w:top w:val="none" w:sz="0" w:space="0" w:color="auto"/>
                <w:left w:val="none" w:sz="0" w:space="0" w:color="auto"/>
                <w:bottom w:val="none" w:sz="0" w:space="0" w:color="auto"/>
                <w:right w:val="none" w:sz="0" w:space="0" w:color="auto"/>
              </w:divBdr>
            </w:div>
          </w:divsChild>
        </w:div>
        <w:div w:id="1378050556">
          <w:marLeft w:val="0"/>
          <w:marRight w:val="0"/>
          <w:marTop w:val="0"/>
          <w:marBottom w:val="0"/>
          <w:divBdr>
            <w:top w:val="none" w:sz="0" w:space="0" w:color="auto"/>
            <w:left w:val="none" w:sz="0" w:space="0" w:color="auto"/>
            <w:bottom w:val="none" w:sz="0" w:space="0" w:color="auto"/>
            <w:right w:val="none" w:sz="0" w:space="0" w:color="auto"/>
          </w:divBdr>
          <w:divsChild>
            <w:div w:id="1776439791">
              <w:marLeft w:val="0"/>
              <w:marRight w:val="0"/>
              <w:marTop w:val="0"/>
              <w:marBottom w:val="0"/>
              <w:divBdr>
                <w:top w:val="none" w:sz="0" w:space="0" w:color="auto"/>
                <w:left w:val="none" w:sz="0" w:space="0" w:color="auto"/>
                <w:bottom w:val="none" w:sz="0" w:space="0" w:color="auto"/>
                <w:right w:val="none" w:sz="0" w:space="0" w:color="auto"/>
              </w:divBdr>
            </w:div>
          </w:divsChild>
        </w:div>
        <w:div w:id="1379817141">
          <w:marLeft w:val="0"/>
          <w:marRight w:val="0"/>
          <w:marTop w:val="0"/>
          <w:marBottom w:val="0"/>
          <w:divBdr>
            <w:top w:val="none" w:sz="0" w:space="0" w:color="auto"/>
            <w:left w:val="none" w:sz="0" w:space="0" w:color="auto"/>
            <w:bottom w:val="none" w:sz="0" w:space="0" w:color="auto"/>
            <w:right w:val="none" w:sz="0" w:space="0" w:color="auto"/>
          </w:divBdr>
          <w:divsChild>
            <w:div w:id="1339962414">
              <w:marLeft w:val="0"/>
              <w:marRight w:val="0"/>
              <w:marTop w:val="0"/>
              <w:marBottom w:val="0"/>
              <w:divBdr>
                <w:top w:val="none" w:sz="0" w:space="0" w:color="auto"/>
                <w:left w:val="none" w:sz="0" w:space="0" w:color="auto"/>
                <w:bottom w:val="none" w:sz="0" w:space="0" w:color="auto"/>
                <w:right w:val="none" w:sz="0" w:space="0" w:color="auto"/>
              </w:divBdr>
            </w:div>
          </w:divsChild>
        </w:div>
        <w:div w:id="1380402867">
          <w:marLeft w:val="0"/>
          <w:marRight w:val="0"/>
          <w:marTop w:val="0"/>
          <w:marBottom w:val="0"/>
          <w:divBdr>
            <w:top w:val="none" w:sz="0" w:space="0" w:color="auto"/>
            <w:left w:val="none" w:sz="0" w:space="0" w:color="auto"/>
            <w:bottom w:val="none" w:sz="0" w:space="0" w:color="auto"/>
            <w:right w:val="none" w:sz="0" w:space="0" w:color="auto"/>
          </w:divBdr>
          <w:divsChild>
            <w:div w:id="1212502624">
              <w:marLeft w:val="0"/>
              <w:marRight w:val="0"/>
              <w:marTop w:val="0"/>
              <w:marBottom w:val="0"/>
              <w:divBdr>
                <w:top w:val="none" w:sz="0" w:space="0" w:color="auto"/>
                <w:left w:val="none" w:sz="0" w:space="0" w:color="auto"/>
                <w:bottom w:val="none" w:sz="0" w:space="0" w:color="auto"/>
                <w:right w:val="none" w:sz="0" w:space="0" w:color="auto"/>
              </w:divBdr>
            </w:div>
          </w:divsChild>
        </w:div>
        <w:div w:id="1383363236">
          <w:marLeft w:val="0"/>
          <w:marRight w:val="0"/>
          <w:marTop w:val="0"/>
          <w:marBottom w:val="0"/>
          <w:divBdr>
            <w:top w:val="none" w:sz="0" w:space="0" w:color="auto"/>
            <w:left w:val="none" w:sz="0" w:space="0" w:color="auto"/>
            <w:bottom w:val="none" w:sz="0" w:space="0" w:color="auto"/>
            <w:right w:val="none" w:sz="0" w:space="0" w:color="auto"/>
          </w:divBdr>
          <w:divsChild>
            <w:div w:id="86313143">
              <w:marLeft w:val="0"/>
              <w:marRight w:val="0"/>
              <w:marTop w:val="0"/>
              <w:marBottom w:val="0"/>
              <w:divBdr>
                <w:top w:val="none" w:sz="0" w:space="0" w:color="auto"/>
                <w:left w:val="none" w:sz="0" w:space="0" w:color="auto"/>
                <w:bottom w:val="none" w:sz="0" w:space="0" w:color="auto"/>
                <w:right w:val="none" w:sz="0" w:space="0" w:color="auto"/>
              </w:divBdr>
            </w:div>
          </w:divsChild>
        </w:div>
        <w:div w:id="1384401354">
          <w:marLeft w:val="0"/>
          <w:marRight w:val="0"/>
          <w:marTop w:val="0"/>
          <w:marBottom w:val="0"/>
          <w:divBdr>
            <w:top w:val="none" w:sz="0" w:space="0" w:color="auto"/>
            <w:left w:val="none" w:sz="0" w:space="0" w:color="auto"/>
            <w:bottom w:val="none" w:sz="0" w:space="0" w:color="auto"/>
            <w:right w:val="none" w:sz="0" w:space="0" w:color="auto"/>
          </w:divBdr>
          <w:divsChild>
            <w:div w:id="1515607882">
              <w:marLeft w:val="0"/>
              <w:marRight w:val="0"/>
              <w:marTop w:val="0"/>
              <w:marBottom w:val="0"/>
              <w:divBdr>
                <w:top w:val="none" w:sz="0" w:space="0" w:color="auto"/>
                <w:left w:val="none" w:sz="0" w:space="0" w:color="auto"/>
                <w:bottom w:val="none" w:sz="0" w:space="0" w:color="auto"/>
                <w:right w:val="none" w:sz="0" w:space="0" w:color="auto"/>
              </w:divBdr>
            </w:div>
          </w:divsChild>
        </w:div>
        <w:div w:id="1384401544">
          <w:marLeft w:val="0"/>
          <w:marRight w:val="0"/>
          <w:marTop w:val="0"/>
          <w:marBottom w:val="0"/>
          <w:divBdr>
            <w:top w:val="none" w:sz="0" w:space="0" w:color="auto"/>
            <w:left w:val="none" w:sz="0" w:space="0" w:color="auto"/>
            <w:bottom w:val="none" w:sz="0" w:space="0" w:color="auto"/>
            <w:right w:val="none" w:sz="0" w:space="0" w:color="auto"/>
          </w:divBdr>
          <w:divsChild>
            <w:div w:id="319505395">
              <w:marLeft w:val="0"/>
              <w:marRight w:val="0"/>
              <w:marTop w:val="0"/>
              <w:marBottom w:val="0"/>
              <w:divBdr>
                <w:top w:val="none" w:sz="0" w:space="0" w:color="auto"/>
                <w:left w:val="none" w:sz="0" w:space="0" w:color="auto"/>
                <w:bottom w:val="none" w:sz="0" w:space="0" w:color="auto"/>
                <w:right w:val="none" w:sz="0" w:space="0" w:color="auto"/>
              </w:divBdr>
            </w:div>
          </w:divsChild>
        </w:div>
        <w:div w:id="1387215404">
          <w:marLeft w:val="0"/>
          <w:marRight w:val="0"/>
          <w:marTop w:val="0"/>
          <w:marBottom w:val="0"/>
          <w:divBdr>
            <w:top w:val="none" w:sz="0" w:space="0" w:color="auto"/>
            <w:left w:val="none" w:sz="0" w:space="0" w:color="auto"/>
            <w:bottom w:val="none" w:sz="0" w:space="0" w:color="auto"/>
            <w:right w:val="none" w:sz="0" w:space="0" w:color="auto"/>
          </w:divBdr>
          <w:divsChild>
            <w:div w:id="209001066">
              <w:marLeft w:val="0"/>
              <w:marRight w:val="0"/>
              <w:marTop w:val="0"/>
              <w:marBottom w:val="0"/>
              <w:divBdr>
                <w:top w:val="none" w:sz="0" w:space="0" w:color="auto"/>
                <w:left w:val="none" w:sz="0" w:space="0" w:color="auto"/>
                <w:bottom w:val="none" w:sz="0" w:space="0" w:color="auto"/>
                <w:right w:val="none" w:sz="0" w:space="0" w:color="auto"/>
              </w:divBdr>
            </w:div>
          </w:divsChild>
        </w:div>
        <w:div w:id="1388643661">
          <w:marLeft w:val="0"/>
          <w:marRight w:val="0"/>
          <w:marTop w:val="0"/>
          <w:marBottom w:val="0"/>
          <w:divBdr>
            <w:top w:val="none" w:sz="0" w:space="0" w:color="auto"/>
            <w:left w:val="none" w:sz="0" w:space="0" w:color="auto"/>
            <w:bottom w:val="none" w:sz="0" w:space="0" w:color="auto"/>
            <w:right w:val="none" w:sz="0" w:space="0" w:color="auto"/>
          </w:divBdr>
          <w:divsChild>
            <w:div w:id="413281355">
              <w:marLeft w:val="0"/>
              <w:marRight w:val="0"/>
              <w:marTop w:val="0"/>
              <w:marBottom w:val="0"/>
              <w:divBdr>
                <w:top w:val="none" w:sz="0" w:space="0" w:color="auto"/>
                <w:left w:val="none" w:sz="0" w:space="0" w:color="auto"/>
                <w:bottom w:val="none" w:sz="0" w:space="0" w:color="auto"/>
                <w:right w:val="none" w:sz="0" w:space="0" w:color="auto"/>
              </w:divBdr>
            </w:div>
          </w:divsChild>
        </w:div>
        <w:div w:id="1392540720">
          <w:marLeft w:val="0"/>
          <w:marRight w:val="0"/>
          <w:marTop w:val="0"/>
          <w:marBottom w:val="0"/>
          <w:divBdr>
            <w:top w:val="none" w:sz="0" w:space="0" w:color="auto"/>
            <w:left w:val="none" w:sz="0" w:space="0" w:color="auto"/>
            <w:bottom w:val="none" w:sz="0" w:space="0" w:color="auto"/>
            <w:right w:val="none" w:sz="0" w:space="0" w:color="auto"/>
          </w:divBdr>
          <w:divsChild>
            <w:div w:id="1576666411">
              <w:marLeft w:val="0"/>
              <w:marRight w:val="0"/>
              <w:marTop w:val="0"/>
              <w:marBottom w:val="0"/>
              <w:divBdr>
                <w:top w:val="none" w:sz="0" w:space="0" w:color="auto"/>
                <w:left w:val="none" w:sz="0" w:space="0" w:color="auto"/>
                <w:bottom w:val="none" w:sz="0" w:space="0" w:color="auto"/>
                <w:right w:val="none" w:sz="0" w:space="0" w:color="auto"/>
              </w:divBdr>
            </w:div>
          </w:divsChild>
        </w:div>
        <w:div w:id="1393506108">
          <w:marLeft w:val="0"/>
          <w:marRight w:val="0"/>
          <w:marTop w:val="0"/>
          <w:marBottom w:val="0"/>
          <w:divBdr>
            <w:top w:val="none" w:sz="0" w:space="0" w:color="auto"/>
            <w:left w:val="none" w:sz="0" w:space="0" w:color="auto"/>
            <w:bottom w:val="none" w:sz="0" w:space="0" w:color="auto"/>
            <w:right w:val="none" w:sz="0" w:space="0" w:color="auto"/>
          </w:divBdr>
          <w:divsChild>
            <w:div w:id="1588272008">
              <w:marLeft w:val="0"/>
              <w:marRight w:val="0"/>
              <w:marTop w:val="0"/>
              <w:marBottom w:val="0"/>
              <w:divBdr>
                <w:top w:val="none" w:sz="0" w:space="0" w:color="auto"/>
                <w:left w:val="none" w:sz="0" w:space="0" w:color="auto"/>
                <w:bottom w:val="none" w:sz="0" w:space="0" w:color="auto"/>
                <w:right w:val="none" w:sz="0" w:space="0" w:color="auto"/>
              </w:divBdr>
            </w:div>
          </w:divsChild>
        </w:div>
        <w:div w:id="1393892242">
          <w:marLeft w:val="0"/>
          <w:marRight w:val="0"/>
          <w:marTop w:val="0"/>
          <w:marBottom w:val="0"/>
          <w:divBdr>
            <w:top w:val="none" w:sz="0" w:space="0" w:color="auto"/>
            <w:left w:val="none" w:sz="0" w:space="0" w:color="auto"/>
            <w:bottom w:val="none" w:sz="0" w:space="0" w:color="auto"/>
            <w:right w:val="none" w:sz="0" w:space="0" w:color="auto"/>
          </w:divBdr>
          <w:divsChild>
            <w:div w:id="651638293">
              <w:marLeft w:val="0"/>
              <w:marRight w:val="0"/>
              <w:marTop w:val="0"/>
              <w:marBottom w:val="0"/>
              <w:divBdr>
                <w:top w:val="none" w:sz="0" w:space="0" w:color="auto"/>
                <w:left w:val="none" w:sz="0" w:space="0" w:color="auto"/>
                <w:bottom w:val="none" w:sz="0" w:space="0" w:color="auto"/>
                <w:right w:val="none" w:sz="0" w:space="0" w:color="auto"/>
              </w:divBdr>
            </w:div>
          </w:divsChild>
        </w:div>
        <w:div w:id="1394235388">
          <w:marLeft w:val="0"/>
          <w:marRight w:val="0"/>
          <w:marTop w:val="0"/>
          <w:marBottom w:val="0"/>
          <w:divBdr>
            <w:top w:val="none" w:sz="0" w:space="0" w:color="auto"/>
            <w:left w:val="none" w:sz="0" w:space="0" w:color="auto"/>
            <w:bottom w:val="none" w:sz="0" w:space="0" w:color="auto"/>
            <w:right w:val="none" w:sz="0" w:space="0" w:color="auto"/>
          </w:divBdr>
          <w:divsChild>
            <w:div w:id="2006473179">
              <w:marLeft w:val="0"/>
              <w:marRight w:val="0"/>
              <w:marTop w:val="0"/>
              <w:marBottom w:val="0"/>
              <w:divBdr>
                <w:top w:val="none" w:sz="0" w:space="0" w:color="auto"/>
                <w:left w:val="none" w:sz="0" w:space="0" w:color="auto"/>
                <w:bottom w:val="none" w:sz="0" w:space="0" w:color="auto"/>
                <w:right w:val="none" w:sz="0" w:space="0" w:color="auto"/>
              </w:divBdr>
            </w:div>
          </w:divsChild>
        </w:div>
        <w:div w:id="1394817040">
          <w:marLeft w:val="0"/>
          <w:marRight w:val="0"/>
          <w:marTop w:val="0"/>
          <w:marBottom w:val="0"/>
          <w:divBdr>
            <w:top w:val="none" w:sz="0" w:space="0" w:color="auto"/>
            <w:left w:val="none" w:sz="0" w:space="0" w:color="auto"/>
            <w:bottom w:val="none" w:sz="0" w:space="0" w:color="auto"/>
            <w:right w:val="none" w:sz="0" w:space="0" w:color="auto"/>
          </w:divBdr>
          <w:divsChild>
            <w:div w:id="742534019">
              <w:marLeft w:val="0"/>
              <w:marRight w:val="0"/>
              <w:marTop w:val="0"/>
              <w:marBottom w:val="0"/>
              <w:divBdr>
                <w:top w:val="none" w:sz="0" w:space="0" w:color="auto"/>
                <w:left w:val="none" w:sz="0" w:space="0" w:color="auto"/>
                <w:bottom w:val="none" w:sz="0" w:space="0" w:color="auto"/>
                <w:right w:val="none" w:sz="0" w:space="0" w:color="auto"/>
              </w:divBdr>
            </w:div>
          </w:divsChild>
        </w:div>
        <w:div w:id="1396970698">
          <w:marLeft w:val="0"/>
          <w:marRight w:val="0"/>
          <w:marTop w:val="0"/>
          <w:marBottom w:val="0"/>
          <w:divBdr>
            <w:top w:val="none" w:sz="0" w:space="0" w:color="auto"/>
            <w:left w:val="none" w:sz="0" w:space="0" w:color="auto"/>
            <w:bottom w:val="none" w:sz="0" w:space="0" w:color="auto"/>
            <w:right w:val="none" w:sz="0" w:space="0" w:color="auto"/>
          </w:divBdr>
          <w:divsChild>
            <w:div w:id="262347903">
              <w:marLeft w:val="0"/>
              <w:marRight w:val="0"/>
              <w:marTop w:val="0"/>
              <w:marBottom w:val="0"/>
              <w:divBdr>
                <w:top w:val="none" w:sz="0" w:space="0" w:color="auto"/>
                <w:left w:val="none" w:sz="0" w:space="0" w:color="auto"/>
                <w:bottom w:val="none" w:sz="0" w:space="0" w:color="auto"/>
                <w:right w:val="none" w:sz="0" w:space="0" w:color="auto"/>
              </w:divBdr>
            </w:div>
          </w:divsChild>
        </w:div>
        <w:div w:id="1397243638">
          <w:marLeft w:val="0"/>
          <w:marRight w:val="0"/>
          <w:marTop w:val="0"/>
          <w:marBottom w:val="0"/>
          <w:divBdr>
            <w:top w:val="none" w:sz="0" w:space="0" w:color="auto"/>
            <w:left w:val="none" w:sz="0" w:space="0" w:color="auto"/>
            <w:bottom w:val="none" w:sz="0" w:space="0" w:color="auto"/>
            <w:right w:val="none" w:sz="0" w:space="0" w:color="auto"/>
          </w:divBdr>
          <w:divsChild>
            <w:div w:id="1897081995">
              <w:marLeft w:val="0"/>
              <w:marRight w:val="0"/>
              <w:marTop w:val="0"/>
              <w:marBottom w:val="0"/>
              <w:divBdr>
                <w:top w:val="none" w:sz="0" w:space="0" w:color="auto"/>
                <w:left w:val="none" w:sz="0" w:space="0" w:color="auto"/>
                <w:bottom w:val="none" w:sz="0" w:space="0" w:color="auto"/>
                <w:right w:val="none" w:sz="0" w:space="0" w:color="auto"/>
              </w:divBdr>
            </w:div>
          </w:divsChild>
        </w:div>
        <w:div w:id="1399212282">
          <w:marLeft w:val="0"/>
          <w:marRight w:val="0"/>
          <w:marTop w:val="0"/>
          <w:marBottom w:val="0"/>
          <w:divBdr>
            <w:top w:val="none" w:sz="0" w:space="0" w:color="auto"/>
            <w:left w:val="none" w:sz="0" w:space="0" w:color="auto"/>
            <w:bottom w:val="none" w:sz="0" w:space="0" w:color="auto"/>
            <w:right w:val="none" w:sz="0" w:space="0" w:color="auto"/>
          </w:divBdr>
          <w:divsChild>
            <w:div w:id="434636566">
              <w:marLeft w:val="0"/>
              <w:marRight w:val="0"/>
              <w:marTop w:val="0"/>
              <w:marBottom w:val="0"/>
              <w:divBdr>
                <w:top w:val="none" w:sz="0" w:space="0" w:color="auto"/>
                <w:left w:val="none" w:sz="0" w:space="0" w:color="auto"/>
                <w:bottom w:val="none" w:sz="0" w:space="0" w:color="auto"/>
                <w:right w:val="none" w:sz="0" w:space="0" w:color="auto"/>
              </w:divBdr>
            </w:div>
          </w:divsChild>
        </w:div>
        <w:div w:id="1399355359">
          <w:marLeft w:val="0"/>
          <w:marRight w:val="0"/>
          <w:marTop w:val="0"/>
          <w:marBottom w:val="0"/>
          <w:divBdr>
            <w:top w:val="none" w:sz="0" w:space="0" w:color="auto"/>
            <w:left w:val="none" w:sz="0" w:space="0" w:color="auto"/>
            <w:bottom w:val="none" w:sz="0" w:space="0" w:color="auto"/>
            <w:right w:val="none" w:sz="0" w:space="0" w:color="auto"/>
          </w:divBdr>
          <w:divsChild>
            <w:div w:id="587537736">
              <w:marLeft w:val="0"/>
              <w:marRight w:val="0"/>
              <w:marTop w:val="0"/>
              <w:marBottom w:val="0"/>
              <w:divBdr>
                <w:top w:val="none" w:sz="0" w:space="0" w:color="auto"/>
                <w:left w:val="none" w:sz="0" w:space="0" w:color="auto"/>
                <w:bottom w:val="none" w:sz="0" w:space="0" w:color="auto"/>
                <w:right w:val="none" w:sz="0" w:space="0" w:color="auto"/>
              </w:divBdr>
            </w:div>
          </w:divsChild>
        </w:div>
        <w:div w:id="1399867263">
          <w:marLeft w:val="0"/>
          <w:marRight w:val="0"/>
          <w:marTop w:val="0"/>
          <w:marBottom w:val="0"/>
          <w:divBdr>
            <w:top w:val="none" w:sz="0" w:space="0" w:color="auto"/>
            <w:left w:val="none" w:sz="0" w:space="0" w:color="auto"/>
            <w:bottom w:val="none" w:sz="0" w:space="0" w:color="auto"/>
            <w:right w:val="none" w:sz="0" w:space="0" w:color="auto"/>
          </w:divBdr>
          <w:divsChild>
            <w:div w:id="272565764">
              <w:marLeft w:val="0"/>
              <w:marRight w:val="0"/>
              <w:marTop w:val="0"/>
              <w:marBottom w:val="0"/>
              <w:divBdr>
                <w:top w:val="none" w:sz="0" w:space="0" w:color="auto"/>
                <w:left w:val="none" w:sz="0" w:space="0" w:color="auto"/>
                <w:bottom w:val="none" w:sz="0" w:space="0" w:color="auto"/>
                <w:right w:val="none" w:sz="0" w:space="0" w:color="auto"/>
              </w:divBdr>
            </w:div>
          </w:divsChild>
        </w:div>
        <w:div w:id="1405299512">
          <w:marLeft w:val="0"/>
          <w:marRight w:val="0"/>
          <w:marTop w:val="0"/>
          <w:marBottom w:val="0"/>
          <w:divBdr>
            <w:top w:val="none" w:sz="0" w:space="0" w:color="auto"/>
            <w:left w:val="none" w:sz="0" w:space="0" w:color="auto"/>
            <w:bottom w:val="none" w:sz="0" w:space="0" w:color="auto"/>
            <w:right w:val="none" w:sz="0" w:space="0" w:color="auto"/>
          </w:divBdr>
          <w:divsChild>
            <w:div w:id="336612983">
              <w:marLeft w:val="0"/>
              <w:marRight w:val="0"/>
              <w:marTop w:val="0"/>
              <w:marBottom w:val="0"/>
              <w:divBdr>
                <w:top w:val="none" w:sz="0" w:space="0" w:color="auto"/>
                <w:left w:val="none" w:sz="0" w:space="0" w:color="auto"/>
                <w:bottom w:val="none" w:sz="0" w:space="0" w:color="auto"/>
                <w:right w:val="none" w:sz="0" w:space="0" w:color="auto"/>
              </w:divBdr>
            </w:div>
          </w:divsChild>
        </w:div>
        <w:div w:id="1406218455">
          <w:marLeft w:val="0"/>
          <w:marRight w:val="0"/>
          <w:marTop w:val="0"/>
          <w:marBottom w:val="0"/>
          <w:divBdr>
            <w:top w:val="none" w:sz="0" w:space="0" w:color="auto"/>
            <w:left w:val="none" w:sz="0" w:space="0" w:color="auto"/>
            <w:bottom w:val="none" w:sz="0" w:space="0" w:color="auto"/>
            <w:right w:val="none" w:sz="0" w:space="0" w:color="auto"/>
          </w:divBdr>
          <w:divsChild>
            <w:div w:id="1727142752">
              <w:marLeft w:val="0"/>
              <w:marRight w:val="0"/>
              <w:marTop w:val="0"/>
              <w:marBottom w:val="0"/>
              <w:divBdr>
                <w:top w:val="none" w:sz="0" w:space="0" w:color="auto"/>
                <w:left w:val="none" w:sz="0" w:space="0" w:color="auto"/>
                <w:bottom w:val="none" w:sz="0" w:space="0" w:color="auto"/>
                <w:right w:val="none" w:sz="0" w:space="0" w:color="auto"/>
              </w:divBdr>
            </w:div>
          </w:divsChild>
        </w:div>
        <w:div w:id="1406341175">
          <w:marLeft w:val="0"/>
          <w:marRight w:val="0"/>
          <w:marTop w:val="0"/>
          <w:marBottom w:val="0"/>
          <w:divBdr>
            <w:top w:val="none" w:sz="0" w:space="0" w:color="auto"/>
            <w:left w:val="none" w:sz="0" w:space="0" w:color="auto"/>
            <w:bottom w:val="none" w:sz="0" w:space="0" w:color="auto"/>
            <w:right w:val="none" w:sz="0" w:space="0" w:color="auto"/>
          </w:divBdr>
          <w:divsChild>
            <w:div w:id="600533145">
              <w:marLeft w:val="0"/>
              <w:marRight w:val="0"/>
              <w:marTop w:val="0"/>
              <w:marBottom w:val="0"/>
              <w:divBdr>
                <w:top w:val="none" w:sz="0" w:space="0" w:color="auto"/>
                <w:left w:val="none" w:sz="0" w:space="0" w:color="auto"/>
                <w:bottom w:val="none" w:sz="0" w:space="0" w:color="auto"/>
                <w:right w:val="none" w:sz="0" w:space="0" w:color="auto"/>
              </w:divBdr>
            </w:div>
          </w:divsChild>
        </w:div>
        <w:div w:id="1407804281">
          <w:marLeft w:val="0"/>
          <w:marRight w:val="0"/>
          <w:marTop w:val="0"/>
          <w:marBottom w:val="0"/>
          <w:divBdr>
            <w:top w:val="none" w:sz="0" w:space="0" w:color="auto"/>
            <w:left w:val="none" w:sz="0" w:space="0" w:color="auto"/>
            <w:bottom w:val="none" w:sz="0" w:space="0" w:color="auto"/>
            <w:right w:val="none" w:sz="0" w:space="0" w:color="auto"/>
          </w:divBdr>
          <w:divsChild>
            <w:div w:id="1411653620">
              <w:marLeft w:val="0"/>
              <w:marRight w:val="0"/>
              <w:marTop w:val="0"/>
              <w:marBottom w:val="0"/>
              <w:divBdr>
                <w:top w:val="none" w:sz="0" w:space="0" w:color="auto"/>
                <w:left w:val="none" w:sz="0" w:space="0" w:color="auto"/>
                <w:bottom w:val="none" w:sz="0" w:space="0" w:color="auto"/>
                <w:right w:val="none" w:sz="0" w:space="0" w:color="auto"/>
              </w:divBdr>
            </w:div>
          </w:divsChild>
        </w:div>
        <w:div w:id="1408529781">
          <w:marLeft w:val="0"/>
          <w:marRight w:val="0"/>
          <w:marTop w:val="0"/>
          <w:marBottom w:val="0"/>
          <w:divBdr>
            <w:top w:val="none" w:sz="0" w:space="0" w:color="auto"/>
            <w:left w:val="none" w:sz="0" w:space="0" w:color="auto"/>
            <w:bottom w:val="none" w:sz="0" w:space="0" w:color="auto"/>
            <w:right w:val="none" w:sz="0" w:space="0" w:color="auto"/>
          </w:divBdr>
          <w:divsChild>
            <w:div w:id="541796363">
              <w:marLeft w:val="0"/>
              <w:marRight w:val="0"/>
              <w:marTop w:val="0"/>
              <w:marBottom w:val="0"/>
              <w:divBdr>
                <w:top w:val="none" w:sz="0" w:space="0" w:color="auto"/>
                <w:left w:val="none" w:sz="0" w:space="0" w:color="auto"/>
                <w:bottom w:val="none" w:sz="0" w:space="0" w:color="auto"/>
                <w:right w:val="none" w:sz="0" w:space="0" w:color="auto"/>
              </w:divBdr>
            </w:div>
          </w:divsChild>
        </w:div>
        <w:div w:id="1410809969">
          <w:marLeft w:val="0"/>
          <w:marRight w:val="0"/>
          <w:marTop w:val="0"/>
          <w:marBottom w:val="0"/>
          <w:divBdr>
            <w:top w:val="none" w:sz="0" w:space="0" w:color="auto"/>
            <w:left w:val="none" w:sz="0" w:space="0" w:color="auto"/>
            <w:bottom w:val="none" w:sz="0" w:space="0" w:color="auto"/>
            <w:right w:val="none" w:sz="0" w:space="0" w:color="auto"/>
          </w:divBdr>
          <w:divsChild>
            <w:div w:id="1437939114">
              <w:marLeft w:val="0"/>
              <w:marRight w:val="0"/>
              <w:marTop w:val="0"/>
              <w:marBottom w:val="0"/>
              <w:divBdr>
                <w:top w:val="none" w:sz="0" w:space="0" w:color="auto"/>
                <w:left w:val="none" w:sz="0" w:space="0" w:color="auto"/>
                <w:bottom w:val="none" w:sz="0" w:space="0" w:color="auto"/>
                <w:right w:val="none" w:sz="0" w:space="0" w:color="auto"/>
              </w:divBdr>
            </w:div>
          </w:divsChild>
        </w:div>
        <w:div w:id="1412115141">
          <w:marLeft w:val="0"/>
          <w:marRight w:val="0"/>
          <w:marTop w:val="0"/>
          <w:marBottom w:val="0"/>
          <w:divBdr>
            <w:top w:val="none" w:sz="0" w:space="0" w:color="auto"/>
            <w:left w:val="none" w:sz="0" w:space="0" w:color="auto"/>
            <w:bottom w:val="none" w:sz="0" w:space="0" w:color="auto"/>
            <w:right w:val="none" w:sz="0" w:space="0" w:color="auto"/>
          </w:divBdr>
          <w:divsChild>
            <w:div w:id="1832981948">
              <w:marLeft w:val="0"/>
              <w:marRight w:val="0"/>
              <w:marTop w:val="0"/>
              <w:marBottom w:val="0"/>
              <w:divBdr>
                <w:top w:val="none" w:sz="0" w:space="0" w:color="auto"/>
                <w:left w:val="none" w:sz="0" w:space="0" w:color="auto"/>
                <w:bottom w:val="none" w:sz="0" w:space="0" w:color="auto"/>
                <w:right w:val="none" w:sz="0" w:space="0" w:color="auto"/>
              </w:divBdr>
            </w:div>
          </w:divsChild>
        </w:div>
        <w:div w:id="1413435267">
          <w:marLeft w:val="0"/>
          <w:marRight w:val="0"/>
          <w:marTop w:val="0"/>
          <w:marBottom w:val="0"/>
          <w:divBdr>
            <w:top w:val="none" w:sz="0" w:space="0" w:color="auto"/>
            <w:left w:val="none" w:sz="0" w:space="0" w:color="auto"/>
            <w:bottom w:val="none" w:sz="0" w:space="0" w:color="auto"/>
            <w:right w:val="none" w:sz="0" w:space="0" w:color="auto"/>
          </w:divBdr>
          <w:divsChild>
            <w:div w:id="757100704">
              <w:marLeft w:val="0"/>
              <w:marRight w:val="0"/>
              <w:marTop w:val="0"/>
              <w:marBottom w:val="0"/>
              <w:divBdr>
                <w:top w:val="none" w:sz="0" w:space="0" w:color="auto"/>
                <w:left w:val="none" w:sz="0" w:space="0" w:color="auto"/>
                <w:bottom w:val="none" w:sz="0" w:space="0" w:color="auto"/>
                <w:right w:val="none" w:sz="0" w:space="0" w:color="auto"/>
              </w:divBdr>
            </w:div>
          </w:divsChild>
        </w:div>
        <w:div w:id="1421028788">
          <w:marLeft w:val="0"/>
          <w:marRight w:val="0"/>
          <w:marTop w:val="0"/>
          <w:marBottom w:val="0"/>
          <w:divBdr>
            <w:top w:val="none" w:sz="0" w:space="0" w:color="auto"/>
            <w:left w:val="none" w:sz="0" w:space="0" w:color="auto"/>
            <w:bottom w:val="none" w:sz="0" w:space="0" w:color="auto"/>
            <w:right w:val="none" w:sz="0" w:space="0" w:color="auto"/>
          </w:divBdr>
          <w:divsChild>
            <w:div w:id="1502697547">
              <w:marLeft w:val="0"/>
              <w:marRight w:val="0"/>
              <w:marTop w:val="0"/>
              <w:marBottom w:val="0"/>
              <w:divBdr>
                <w:top w:val="none" w:sz="0" w:space="0" w:color="auto"/>
                <w:left w:val="none" w:sz="0" w:space="0" w:color="auto"/>
                <w:bottom w:val="none" w:sz="0" w:space="0" w:color="auto"/>
                <w:right w:val="none" w:sz="0" w:space="0" w:color="auto"/>
              </w:divBdr>
            </w:div>
          </w:divsChild>
        </w:div>
        <w:div w:id="1421101975">
          <w:marLeft w:val="0"/>
          <w:marRight w:val="0"/>
          <w:marTop w:val="0"/>
          <w:marBottom w:val="0"/>
          <w:divBdr>
            <w:top w:val="none" w:sz="0" w:space="0" w:color="auto"/>
            <w:left w:val="none" w:sz="0" w:space="0" w:color="auto"/>
            <w:bottom w:val="none" w:sz="0" w:space="0" w:color="auto"/>
            <w:right w:val="none" w:sz="0" w:space="0" w:color="auto"/>
          </w:divBdr>
          <w:divsChild>
            <w:div w:id="2056930551">
              <w:marLeft w:val="0"/>
              <w:marRight w:val="0"/>
              <w:marTop w:val="0"/>
              <w:marBottom w:val="0"/>
              <w:divBdr>
                <w:top w:val="none" w:sz="0" w:space="0" w:color="auto"/>
                <w:left w:val="none" w:sz="0" w:space="0" w:color="auto"/>
                <w:bottom w:val="none" w:sz="0" w:space="0" w:color="auto"/>
                <w:right w:val="none" w:sz="0" w:space="0" w:color="auto"/>
              </w:divBdr>
            </w:div>
          </w:divsChild>
        </w:div>
        <w:div w:id="1423718525">
          <w:marLeft w:val="0"/>
          <w:marRight w:val="0"/>
          <w:marTop w:val="0"/>
          <w:marBottom w:val="0"/>
          <w:divBdr>
            <w:top w:val="none" w:sz="0" w:space="0" w:color="auto"/>
            <w:left w:val="none" w:sz="0" w:space="0" w:color="auto"/>
            <w:bottom w:val="none" w:sz="0" w:space="0" w:color="auto"/>
            <w:right w:val="none" w:sz="0" w:space="0" w:color="auto"/>
          </w:divBdr>
          <w:divsChild>
            <w:div w:id="2002000606">
              <w:marLeft w:val="0"/>
              <w:marRight w:val="0"/>
              <w:marTop w:val="0"/>
              <w:marBottom w:val="0"/>
              <w:divBdr>
                <w:top w:val="none" w:sz="0" w:space="0" w:color="auto"/>
                <w:left w:val="none" w:sz="0" w:space="0" w:color="auto"/>
                <w:bottom w:val="none" w:sz="0" w:space="0" w:color="auto"/>
                <w:right w:val="none" w:sz="0" w:space="0" w:color="auto"/>
              </w:divBdr>
            </w:div>
          </w:divsChild>
        </w:div>
        <w:div w:id="1423725863">
          <w:marLeft w:val="0"/>
          <w:marRight w:val="0"/>
          <w:marTop w:val="0"/>
          <w:marBottom w:val="0"/>
          <w:divBdr>
            <w:top w:val="none" w:sz="0" w:space="0" w:color="auto"/>
            <w:left w:val="none" w:sz="0" w:space="0" w:color="auto"/>
            <w:bottom w:val="none" w:sz="0" w:space="0" w:color="auto"/>
            <w:right w:val="none" w:sz="0" w:space="0" w:color="auto"/>
          </w:divBdr>
          <w:divsChild>
            <w:div w:id="1917666127">
              <w:marLeft w:val="0"/>
              <w:marRight w:val="0"/>
              <w:marTop w:val="0"/>
              <w:marBottom w:val="0"/>
              <w:divBdr>
                <w:top w:val="none" w:sz="0" w:space="0" w:color="auto"/>
                <w:left w:val="none" w:sz="0" w:space="0" w:color="auto"/>
                <w:bottom w:val="none" w:sz="0" w:space="0" w:color="auto"/>
                <w:right w:val="none" w:sz="0" w:space="0" w:color="auto"/>
              </w:divBdr>
            </w:div>
          </w:divsChild>
        </w:div>
        <w:div w:id="1426344020">
          <w:marLeft w:val="0"/>
          <w:marRight w:val="0"/>
          <w:marTop w:val="0"/>
          <w:marBottom w:val="0"/>
          <w:divBdr>
            <w:top w:val="none" w:sz="0" w:space="0" w:color="auto"/>
            <w:left w:val="none" w:sz="0" w:space="0" w:color="auto"/>
            <w:bottom w:val="none" w:sz="0" w:space="0" w:color="auto"/>
            <w:right w:val="none" w:sz="0" w:space="0" w:color="auto"/>
          </w:divBdr>
          <w:divsChild>
            <w:div w:id="2127693623">
              <w:marLeft w:val="0"/>
              <w:marRight w:val="0"/>
              <w:marTop w:val="0"/>
              <w:marBottom w:val="0"/>
              <w:divBdr>
                <w:top w:val="none" w:sz="0" w:space="0" w:color="auto"/>
                <w:left w:val="none" w:sz="0" w:space="0" w:color="auto"/>
                <w:bottom w:val="none" w:sz="0" w:space="0" w:color="auto"/>
                <w:right w:val="none" w:sz="0" w:space="0" w:color="auto"/>
              </w:divBdr>
            </w:div>
          </w:divsChild>
        </w:div>
        <w:div w:id="1428581802">
          <w:marLeft w:val="0"/>
          <w:marRight w:val="0"/>
          <w:marTop w:val="0"/>
          <w:marBottom w:val="0"/>
          <w:divBdr>
            <w:top w:val="none" w:sz="0" w:space="0" w:color="auto"/>
            <w:left w:val="none" w:sz="0" w:space="0" w:color="auto"/>
            <w:bottom w:val="none" w:sz="0" w:space="0" w:color="auto"/>
            <w:right w:val="none" w:sz="0" w:space="0" w:color="auto"/>
          </w:divBdr>
          <w:divsChild>
            <w:div w:id="775518055">
              <w:marLeft w:val="0"/>
              <w:marRight w:val="0"/>
              <w:marTop w:val="0"/>
              <w:marBottom w:val="0"/>
              <w:divBdr>
                <w:top w:val="none" w:sz="0" w:space="0" w:color="auto"/>
                <w:left w:val="none" w:sz="0" w:space="0" w:color="auto"/>
                <w:bottom w:val="none" w:sz="0" w:space="0" w:color="auto"/>
                <w:right w:val="none" w:sz="0" w:space="0" w:color="auto"/>
              </w:divBdr>
            </w:div>
          </w:divsChild>
        </w:div>
        <w:div w:id="1429961158">
          <w:marLeft w:val="0"/>
          <w:marRight w:val="0"/>
          <w:marTop w:val="0"/>
          <w:marBottom w:val="0"/>
          <w:divBdr>
            <w:top w:val="none" w:sz="0" w:space="0" w:color="auto"/>
            <w:left w:val="none" w:sz="0" w:space="0" w:color="auto"/>
            <w:bottom w:val="none" w:sz="0" w:space="0" w:color="auto"/>
            <w:right w:val="none" w:sz="0" w:space="0" w:color="auto"/>
          </w:divBdr>
          <w:divsChild>
            <w:div w:id="439885338">
              <w:marLeft w:val="0"/>
              <w:marRight w:val="0"/>
              <w:marTop w:val="0"/>
              <w:marBottom w:val="0"/>
              <w:divBdr>
                <w:top w:val="none" w:sz="0" w:space="0" w:color="auto"/>
                <w:left w:val="none" w:sz="0" w:space="0" w:color="auto"/>
                <w:bottom w:val="none" w:sz="0" w:space="0" w:color="auto"/>
                <w:right w:val="none" w:sz="0" w:space="0" w:color="auto"/>
              </w:divBdr>
            </w:div>
          </w:divsChild>
        </w:div>
        <w:div w:id="1431314548">
          <w:marLeft w:val="0"/>
          <w:marRight w:val="0"/>
          <w:marTop w:val="0"/>
          <w:marBottom w:val="0"/>
          <w:divBdr>
            <w:top w:val="none" w:sz="0" w:space="0" w:color="auto"/>
            <w:left w:val="none" w:sz="0" w:space="0" w:color="auto"/>
            <w:bottom w:val="none" w:sz="0" w:space="0" w:color="auto"/>
            <w:right w:val="none" w:sz="0" w:space="0" w:color="auto"/>
          </w:divBdr>
          <w:divsChild>
            <w:div w:id="119735248">
              <w:marLeft w:val="0"/>
              <w:marRight w:val="0"/>
              <w:marTop w:val="0"/>
              <w:marBottom w:val="0"/>
              <w:divBdr>
                <w:top w:val="none" w:sz="0" w:space="0" w:color="auto"/>
                <w:left w:val="none" w:sz="0" w:space="0" w:color="auto"/>
                <w:bottom w:val="none" w:sz="0" w:space="0" w:color="auto"/>
                <w:right w:val="none" w:sz="0" w:space="0" w:color="auto"/>
              </w:divBdr>
            </w:div>
          </w:divsChild>
        </w:div>
        <w:div w:id="1431390250">
          <w:marLeft w:val="0"/>
          <w:marRight w:val="0"/>
          <w:marTop w:val="0"/>
          <w:marBottom w:val="0"/>
          <w:divBdr>
            <w:top w:val="none" w:sz="0" w:space="0" w:color="auto"/>
            <w:left w:val="none" w:sz="0" w:space="0" w:color="auto"/>
            <w:bottom w:val="none" w:sz="0" w:space="0" w:color="auto"/>
            <w:right w:val="none" w:sz="0" w:space="0" w:color="auto"/>
          </w:divBdr>
          <w:divsChild>
            <w:div w:id="275410420">
              <w:marLeft w:val="0"/>
              <w:marRight w:val="0"/>
              <w:marTop w:val="0"/>
              <w:marBottom w:val="0"/>
              <w:divBdr>
                <w:top w:val="none" w:sz="0" w:space="0" w:color="auto"/>
                <w:left w:val="none" w:sz="0" w:space="0" w:color="auto"/>
                <w:bottom w:val="none" w:sz="0" w:space="0" w:color="auto"/>
                <w:right w:val="none" w:sz="0" w:space="0" w:color="auto"/>
              </w:divBdr>
            </w:div>
          </w:divsChild>
        </w:div>
        <w:div w:id="1433433698">
          <w:marLeft w:val="0"/>
          <w:marRight w:val="0"/>
          <w:marTop w:val="0"/>
          <w:marBottom w:val="0"/>
          <w:divBdr>
            <w:top w:val="none" w:sz="0" w:space="0" w:color="auto"/>
            <w:left w:val="none" w:sz="0" w:space="0" w:color="auto"/>
            <w:bottom w:val="none" w:sz="0" w:space="0" w:color="auto"/>
            <w:right w:val="none" w:sz="0" w:space="0" w:color="auto"/>
          </w:divBdr>
          <w:divsChild>
            <w:div w:id="1889217194">
              <w:marLeft w:val="0"/>
              <w:marRight w:val="0"/>
              <w:marTop w:val="0"/>
              <w:marBottom w:val="0"/>
              <w:divBdr>
                <w:top w:val="none" w:sz="0" w:space="0" w:color="auto"/>
                <w:left w:val="none" w:sz="0" w:space="0" w:color="auto"/>
                <w:bottom w:val="none" w:sz="0" w:space="0" w:color="auto"/>
                <w:right w:val="none" w:sz="0" w:space="0" w:color="auto"/>
              </w:divBdr>
            </w:div>
          </w:divsChild>
        </w:div>
        <w:div w:id="1434207990">
          <w:marLeft w:val="0"/>
          <w:marRight w:val="0"/>
          <w:marTop w:val="0"/>
          <w:marBottom w:val="0"/>
          <w:divBdr>
            <w:top w:val="none" w:sz="0" w:space="0" w:color="auto"/>
            <w:left w:val="none" w:sz="0" w:space="0" w:color="auto"/>
            <w:bottom w:val="none" w:sz="0" w:space="0" w:color="auto"/>
            <w:right w:val="none" w:sz="0" w:space="0" w:color="auto"/>
          </w:divBdr>
          <w:divsChild>
            <w:div w:id="109277344">
              <w:marLeft w:val="0"/>
              <w:marRight w:val="0"/>
              <w:marTop w:val="0"/>
              <w:marBottom w:val="0"/>
              <w:divBdr>
                <w:top w:val="none" w:sz="0" w:space="0" w:color="auto"/>
                <w:left w:val="none" w:sz="0" w:space="0" w:color="auto"/>
                <w:bottom w:val="none" w:sz="0" w:space="0" w:color="auto"/>
                <w:right w:val="none" w:sz="0" w:space="0" w:color="auto"/>
              </w:divBdr>
            </w:div>
          </w:divsChild>
        </w:div>
        <w:div w:id="1443457291">
          <w:marLeft w:val="0"/>
          <w:marRight w:val="0"/>
          <w:marTop w:val="0"/>
          <w:marBottom w:val="0"/>
          <w:divBdr>
            <w:top w:val="none" w:sz="0" w:space="0" w:color="auto"/>
            <w:left w:val="none" w:sz="0" w:space="0" w:color="auto"/>
            <w:bottom w:val="none" w:sz="0" w:space="0" w:color="auto"/>
            <w:right w:val="none" w:sz="0" w:space="0" w:color="auto"/>
          </w:divBdr>
          <w:divsChild>
            <w:div w:id="504325343">
              <w:marLeft w:val="0"/>
              <w:marRight w:val="0"/>
              <w:marTop w:val="0"/>
              <w:marBottom w:val="0"/>
              <w:divBdr>
                <w:top w:val="none" w:sz="0" w:space="0" w:color="auto"/>
                <w:left w:val="none" w:sz="0" w:space="0" w:color="auto"/>
                <w:bottom w:val="none" w:sz="0" w:space="0" w:color="auto"/>
                <w:right w:val="none" w:sz="0" w:space="0" w:color="auto"/>
              </w:divBdr>
            </w:div>
          </w:divsChild>
        </w:div>
        <w:div w:id="1443963987">
          <w:marLeft w:val="0"/>
          <w:marRight w:val="0"/>
          <w:marTop w:val="0"/>
          <w:marBottom w:val="0"/>
          <w:divBdr>
            <w:top w:val="none" w:sz="0" w:space="0" w:color="auto"/>
            <w:left w:val="none" w:sz="0" w:space="0" w:color="auto"/>
            <w:bottom w:val="none" w:sz="0" w:space="0" w:color="auto"/>
            <w:right w:val="none" w:sz="0" w:space="0" w:color="auto"/>
          </w:divBdr>
          <w:divsChild>
            <w:div w:id="824593492">
              <w:marLeft w:val="0"/>
              <w:marRight w:val="0"/>
              <w:marTop w:val="0"/>
              <w:marBottom w:val="0"/>
              <w:divBdr>
                <w:top w:val="none" w:sz="0" w:space="0" w:color="auto"/>
                <w:left w:val="none" w:sz="0" w:space="0" w:color="auto"/>
                <w:bottom w:val="none" w:sz="0" w:space="0" w:color="auto"/>
                <w:right w:val="none" w:sz="0" w:space="0" w:color="auto"/>
              </w:divBdr>
            </w:div>
          </w:divsChild>
        </w:div>
        <w:div w:id="1447695453">
          <w:marLeft w:val="0"/>
          <w:marRight w:val="0"/>
          <w:marTop w:val="0"/>
          <w:marBottom w:val="0"/>
          <w:divBdr>
            <w:top w:val="none" w:sz="0" w:space="0" w:color="auto"/>
            <w:left w:val="none" w:sz="0" w:space="0" w:color="auto"/>
            <w:bottom w:val="none" w:sz="0" w:space="0" w:color="auto"/>
            <w:right w:val="none" w:sz="0" w:space="0" w:color="auto"/>
          </w:divBdr>
          <w:divsChild>
            <w:div w:id="93983928">
              <w:marLeft w:val="0"/>
              <w:marRight w:val="0"/>
              <w:marTop w:val="0"/>
              <w:marBottom w:val="0"/>
              <w:divBdr>
                <w:top w:val="none" w:sz="0" w:space="0" w:color="auto"/>
                <w:left w:val="none" w:sz="0" w:space="0" w:color="auto"/>
                <w:bottom w:val="none" w:sz="0" w:space="0" w:color="auto"/>
                <w:right w:val="none" w:sz="0" w:space="0" w:color="auto"/>
              </w:divBdr>
            </w:div>
          </w:divsChild>
        </w:div>
        <w:div w:id="1448312077">
          <w:marLeft w:val="0"/>
          <w:marRight w:val="0"/>
          <w:marTop w:val="0"/>
          <w:marBottom w:val="0"/>
          <w:divBdr>
            <w:top w:val="none" w:sz="0" w:space="0" w:color="auto"/>
            <w:left w:val="none" w:sz="0" w:space="0" w:color="auto"/>
            <w:bottom w:val="none" w:sz="0" w:space="0" w:color="auto"/>
            <w:right w:val="none" w:sz="0" w:space="0" w:color="auto"/>
          </w:divBdr>
          <w:divsChild>
            <w:div w:id="1786387657">
              <w:marLeft w:val="0"/>
              <w:marRight w:val="0"/>
              <w:marTop w:val="0"/>
              <w:marBottom w:val="0"/>
              <w:divBdr>
                <w:top w:val="none" w:sz="0" w:space="0" w:color="auto"/>
                <w:left w:val="none" w:sz="0" w:space="0" w:color="auto"/>
                <w:bottom w:val="none" w:sz="0" w:space="0" w:color="auto"/>
                <w:right w:val="none" w:sz="0" w:space="0" w:color="auto"/>
              </w:divBdr>
            </w:div>
          </w:divsChild>
        </w:div>
        <w:div w:id="1450010979">
          <w:marLeft w:val="0"/>
          <w:marRight w:val="0"/>
          <w:marTop w:val="0"/>
          <w:marBottom w:val="0"/>
          <w:divBdr>
            <w:top w:val="none" w:sz="0" w:space="0" w:color="auto"/>
            <w:left w:val="none" w:sz="0" w:space="0" w:color="auto"/>
            <w:bottom w:val="none" w:sz="0" w:space="0" w:color="auto"/>
            <w:right w:val="none" w:sz="0" w:space="0" w:color="auto"/>
          </w:divBdr>
          <w:divsChild>
            <w:div w:id="193932226">
              <w:marLeft w:val="0"/>
              <w:marRight w:val="0"/>
              <w:marTop w:val="0"/>
              <w:marBottom w:val="0"/>
              <w:divBdr>
                <w:top w:val="none" w:sz="0" w:space="0" w:color="auto"/>
                <w:left w:val="none" w:sz="0" w:space="0" w:color="auto"/>
                <w:bottom w:val="none" w:sz="0" w:space="0" w:color="auto"/>
                <w:right w:val="none" w:sz="0" w:space="0" w:color="auto"/>
              </w:divBdr>
            </w:div>
          </w:divsChild>
        </w:div>
        <w:div w:id="1450665981">
          <w:marLeft w:val="0"/>
          <w:marRight w:val="0"/>
          <w:marTop w:val="0"/>
          <w:marBottom w:val="0"/>
          <w:divBdr>
            <w:top w:val="none" w:sz="0" w:space="0" w:color="auto"/>
            <w:left w:val="none" w:sz="0" w:space="0" w:color="auto"/>
            <w:bottom w:val="none" w:sz="0" w:space="0" w:color="auto"/>
            <w:right w:val="none" w:sz="0" w:space="0" w:color="auto"/>
          </w:divBdr>
          <w:divsChild>
            <w:div w:id="54939836">
              <w:marLeft w:val="0"/>
              <w:marRight w:val="0"/>
              <w:marTop w:val="0"/>
              <w:marBottom w:val="0"/>
              <w:divBdr>
                <w:top w:val="none" w:sz="0" w:space="0" w:color="auto"/>
                <w:left w:val="none" w:sz="0" w:space="0" w:color="auto"/>
                <w:bottom w:val="none" w:sz="0" w:space="0" w:color="auto"/>
                <w:right w:val="none" w:sz="0" w:space="0" w:color="auto"/>
              </w:divBdr>
            </w:div>
          </w:divsChild>
        </w:div>
        <w:div w:id="1452163838">
          <w:marLeft w:val="0"/>
          <w:marRight w:val="0"/>
          <w:marTop w:val="0"/>
          <w:marBottom w:val="0"/>
          <w:divBdr>
            <w:top w:val="none" w:sz="0" w:space="0" w:color="auto"/>
            <w:left w:val="none" w:sz="0" w:space="0" w:color="auto"/>
            <w:bottom w:val="none" w:sz="0" w:space="0" w:color="auto"/>
            <w:right w:val="none" w:sz="0" w:space="0" w:color="auto"/>
          </w:divBdr>
          <w:divsChild>
            <w:div w:id="1206725">
              <w:marLeft w:val="0"/>
              <w:marRight w:val="0"/>
              <w:marTop w:val="0"/>
              <w:marBottom w:val="0"/>
              <w:divBdr>
                <w:top w:val="none" w:sz="0" w:space="0" w:color="auto"/>
                <w:left w:val="none" w:sz="0" w:space="0" w:color="auto"/>
                <w:bottom w:val="none" w:sz="0" w:space="0" w:color="auto"/>
                <w:right w:val="none" w:sz="0" w:space="0" w:color="auto"/>
              </w:divBdr>
            </w:div>
          </w:divsChild>
        </w:div>
        <w:div w:id="1452360244">
          <w:marLeft w:val="0"/>
          <w:marRight w:val="0"/>
          <w:marTop w:val="0"/>
          <w:marBottom w:val="0"/>
          <w:divBdr>
            <w:top w:val="none" w:sz="0" w:space="0" w:color="auto"/>
            <w:left w:val="none" w:sz="0" w:space="0" w:color="auto"/>
            <w:bottom w:val="none" w:sz="0" w:space="0" w:color="auto"/>
            <w:right w:val="none" w:sz="0" w:space="0" w:color="auto"/>
          </w:divBdr>
          <w:divsChild>
            <w:div w:id="1381707027">
              <w:marLeft w:val="0"/>
              <w:marRight w:val="0"/>
              <w:marTop w:val="0"/>
              <w:marBottom w:val="0"/>
              <w:divBdr>
                <w:top w:val="none" w:sz="0" w:space="0" w:color="auto"/>
                <w:left w:val="none" w:sz="0" w:space="0" w:color="auto"/>
                <w:bottom w:val="none" w:sz="0" w:space="0" w:color="auto"/>
                <w:right w:val="none" w:sz="0" w:space="0" w:color="auto"/>
              </w:divBdr>
            </w:div>
          </w:divsChild>
        </w:div>
        <w:div w:id="1452674448">
          <w:marLeft w:val="0"/>
          <w:marRight w:val="0"/>
          <w:marTop w:val="0"/>
          <w:marBottom w:val="0"/>
          <w:divBdr>
            <w:top w:val="none" w:sz="0" w:space="0" w:color="auto"/>
            <w:left w:val="none" w:sz="0" w:space="0" w:color="auto"/>
            <w:bottom w:val="none" w:sz="0" w:space="0" w:color="auto"/>
            <w:right w:val="none" w:sz="0" w:space="0" w:color="auto"/>
          </w:divBdr>
          <w:divsChild>
            <w:div w:id="2071614382">
              <w:marLeft w:val="0"/>
              <w:marRight w:val="0"/>
              <w:marTop w:val="0"/>
              <w:marBottom w:val="0"/>
              <w:divBdr>
                <w:top w:val="none" w:sz="0" w:space="0" w:color="auto"/>
                <w:left w:val="none" w:sz="0" w:space="0" w:color="auto"/>
                <w:bottom w:val="none" w:sz="0" w:space="0" w:color="auto"/>
                <w:right w:val="none" w:sz="0" w:space="0" w:color="auto"/>
              </w:divBdr>
            </w:div>
          </w:divsChild>
        </w:div>
        <w:div w:id="1453135947">
          <w:marLeft w:val="0"/>
          <w:marRight w:val="0"/>
          <w:marTop w:val="0"/>
          <w:marBottom w:val="0"/>
          <w:divBdr>
            <w:top w:val="none" w:sz="0" w:space="0" w:color="auto"/>
            <w:left w:val="none" w:sz="0" w:space="0" w:color="auto"/>
            <w:bottom w:val="none" w:sz="0" w:space="0" w:color="auto"/>
            <w:right w:val="none" w:sz="0" w:space="0" w:color="auto"/>
          </w:divBdr>
          <w:divsChild>
            <w:div w:id="47845282">
              <w:marLeft w:val="0"/>
              <w:marRight w:val="0"/>
              <w:marTop w:val="0"/>
              <w:marBottom w:val="0"/>
              <w:divBdr>
                <w:top w:val="none" w:sz="0" w:space="0" w:color="auto"/>
                <w:left w:val="none" w:sz="0" w:space="0" w:color="auto"/>
                <w:bottom w:val="none" w:sz="0" w:space="0" w:color="auto"/>
                <w:right w:val="none" w:sz="0" w:space="0" w:color="auto"/>
              </w:divBdr>
            </w:div>
          </w:divsChild>
        </w:div>
        <w:div w:id="1454444841">
          <w:marLeft w:val="0"/>
          <w:marRight w:val="0"/>
          <w:marTop w:val="0"/>
          <w:marBottom w:val="0"/>
          <w:divBdr>
            <w:top w:val="none" w:sz="0" w:space="0" w:color="auto"/>
            <w:left w:val="none" w:sz="0" w:space="0" w:color="auto"/>
            <w:bottom w:val="none" w:sz="0" w:space="0" w:color="auto"/>
            <w:right w:val="none" w:sz="0" w:space="0" w:color="auto"/>
          </w:divBdr>
          <w:divsChild>
            <w:div w:id="718020165">
              <w:marLeft w:val="0"/>
              <w:marRight w:val="0"/>
              <w:marTop w:val="0"/>
              <w:marBottom w:val="0"/>
              <w:divBdr>
                <w:top w:val="none" w:sz="0" w:space="0" w:color="auto"/>
                <w:left w:val="none" w:sz="0" w:space="0" w:color="auto"/>
                <w:bottom w:val="none" w:sz="0" w:space="0" w:color="auto"/>
                <w:right w:val="none" w:sz="0" w:space="0" w:color="auto"/>
              </w:divBdr>
            </w:div>
          </w:divsChild>
        </w:div>
        <w:div w:id="1457943198">
          <w:marLeft w:val="0"/>
          <w:marRight w:val="0"/>
          <w:marTop w:val="0"/>
          <w:marBottom w:val="0"/>
          <w:divBdr>
            <w:top w:val="none" w:sz="0" w:space="0" w:color="auto"/>
            <w:left w:val="none" w:sz="0" w:space="0" w:color="auto"/>
            <w:bottom w:val="none" w:sz="0" w:space="0" w:color="auto"/>
            <w:right w:val="none" w:sz="0" w:space="0" w:color="auto"/>
          </w:divBdr>
          <w:divsChild>
            <w:div w:id="28843719">
              <w:marLeft w:val="0"/>
              <w:marRight w:val="0"/>
              <w:marTop w:val="0"/>
              <w:marBottom w:val="0"/>
              <w:divBdr>
                <w:top w:val="none" w:sz="0" w:space="0" w:color="auto"/>
                <w:left w:val="none" w:sz="0" w:space="0" w:color="auto"/>
                <w:bottom w:val="none" w:sz="0" w:space="0" w:color="auto"/>
                <w:right w:val="none" w:sz="0" w:space="0" w:color="auto"/>
              </w:divBdr>
            </w:div>
          </w:divsChild>
        </w:div>
        <w:div w:id="1458066984">
          <w:marLeft w:val="0"/>
          <w:marRight w:val="0"/>
          <w:marTop w:val="0"/>
          <w:marBottom w:val="0"/>
          <w:divBdr>
            <w:top w:val="none" w:sz="0" w:space="0" w:color="auto"/>
            <w:left w:val="none" w:sz="0" w:space="0" w:color="auto"/>
            <w:bottom w:val="none" w:sz="0" w:space="0" w:color="auto"/>
            <w:right w:val="none" w:sz="0" w:space="0" w:color="auto"/>
          </w:divBdr>
          <w:divsChild>
            <w:div w:id="1643122751">
              <w:marLeft w:val="0"/>
              <w:marRight w:val="0"/>
              <w:marTop w:val="0"/>
              <w:marBottom w:val="0"/>
              <w:divBdr>
                <w:top w:val="none" w:sz="0" w:space="0" w:color="auto"/>
                <w:left w:val="none" w:sz="0" w:space="0" w:color="auto"/>
                <w:bottom w:val="none" w:sz="0" w:space="0" w:color="auto"/>
                <w:right w:val="none" w:sz="0" w:space="0" w:color="auto"/>
              </w:divBdr>
            </w:div>
          </w:divsChild>
        </w:div>
        <w:div w:id="1458453369">
          <w:marLeft w:val="0"/>
          <w:marRight w:val="0"/>
          <w:marTop w:val="0"/>
          <w:marBottom w:val="0"/>
          <w:divBdr>
            <w:top w:val="none" w:sz="0" w:space="0" w:color="auto"/>
            <w:left w:val="none" w:sz="0" w:space="0" w:color="auto"/>
            <w:bottom w:val="none" w:sz="0" w:space="0" w:color="auto"/>
            <w:right w:val="none" w:sz="0" w:space="0" w:color="auto"/>
          </w:divBdr>
          <w:divsChild>
            <w:div w:id="1325933269">
              <w:marLeft w:val="0"/>
              <w:marRight w:val="0"/>
              <w:marTop w:val="0"/>
              <w:marBottom w:val="0"/>
              <w:divBdr>
                <w:top w:val="none" w:sz="0" w:space="0" w:color="auto"/>
                <w:left w:val="none" w:sz="0" w:space="0" w:color="auto"/>
                <w:bottom w:val="none" w:sz="0" w:space="0" w:color="auto"/>
                <w:right w:val="none" w:sz="0" w:space="0" w:color="auto"/>
              </w:divBdr>
            </w:div>
          </w:divsChild>
        </w:div>
        <w:div w:id="1460227451">
          <w:marLeft w:val="0"/>
          <w:marRight w:val="0"/>
          <w:marTop w:val="0"/>
          <w:marBottom w:val="0"/>
          <w:divBdr>
            <w:top w:val="none" w:sz="0" w:space="0" w:color="auto"/>
            <w:left w:val="none" w:sz="0" w:space="0" w:color="auto"/>
            <w:bottom w:val="none" w:sz="0" w:space="0" w:color="auto"/>
            <w:right w:val="none" w:sz="0" w:space="0" w:color="auto"/>
          </w:divBdr>
          <w:divsChild>
            <w:div w:id="1831019001">
              <w:marLeft w:val="0"/>
              <w:marRight w:val="0"/>
              <w:marTop w:val="0"/>
              <w:marBottom w:val="0"/>
              <w:divBdr>
                <w:top w:val="none" w:sz="0" w:space="0" w:color="auto"/>
                <w:left w:val="none" w:sz="0" w:space="0" w:color="auto"/>
                <w:bottom w:val="none" w:sz="0" w:space="0" w:color="auto"/>
                <w:right w:val="none" w:sz="0" w:space="0" w:color="auto"/>
              </w:divBdr>
            </w:div>
          </w:divsChild>
        </w:div>
        <w:div w:id="1461073433">
          <w:marLeft w:val="0"/>
          <w:marRight w:val="0"/>
          <w:marTop w:val="0"/>
          <w:marBottom w:val="0"/>
          <w:divBdr>
            <w:top w:val="none" w:sz="0" w:space="0" w:color="auto"/>
            <w:left w:val="none" w:sz="0" w:space="0" w:color="auto"/>
            <w:bottom w:val="none" w:sz="0" w:space="0" w:color="auto"/>
            <w:right w:val="none" w:sz="0" w:space="0" w:color="auto"/>
          </w:divBdr>
          <w:divsChild>
            <w:div w:id="544148850">
              <w:marLeft w:val="0"/>
              <w:marRight w:val="0"/>
              <w:marTop w:val="0"/>
              <w:marBottom w:val="0"/>
              <w:divBdr>
                <w:top w:val="none" w:sz="0" w:space="0" w:color="auto"/>
                <w:left w:val="none" w:sz="0" w:space="0" w:color="auto"/>
                <w:bottom w:val="none" w:sz="0" w:space="0" w:color="auto"/>
                <w:right w:val="none" w:sz="0" w:space="0" w:color="auto"/>
              </w:divBdr>
            </w:div>
          </w:divsChild>
        </w:div>
        <w:div w:id="1461874514">
          <w:marLeft w:val="0"/>
          <w:marRight w:val="0"/>
          <w:marTop w:val="0"/>
          <w:marBottom w:val="0"/>
          <w:divBdr>
            <w:top w:val="none" w:sz="0" w:space="0" w:color="auto"/>
            <w:left w:val="none" w:sz="0" w:space="0" w:color="auto"/>
            <w:bottom w:val="none" w:sz="0" w:space="0" w:color="auto"/>
            <w:right w:val="none" w:sz="0" w:space="0" w:color="auto"/>
          </w:divBdr>
          <w:divsChild>
            <w:div w:id="1109544774">
              <w:marLeft w:val="0"/>
              <w:marRight w:val="0"/>
              <w:marTop w:val="0"/>
              <w:marBottom w:val="0"/>
              <w:divBdr>
                <w:top w:val="none" w:sz="0" w:space="0" w:color="auto"/>
                <w:left w:val="none" w:sz="0" w:space="0" w:color="auto"/>
                <w:bottom w:val="none" w:sz="0" w:space="0" w:color="auto"/>
                <w:right w:val="none" w:sz="0" w:space="0" w:color="auto"/>
              </w:divBdr>
            </w:div>
          </w:divsChild>
        </w:div>
        <w:div w:id="1461876188">
          <w:marLeft w:val="0"/>
          <w:marRight w:val="0"/>
          <w:marTop w:val="0"/>
          <w:marBottom w:val="0"/>
          <w:divBdr>
            <w:top w:val="none" w:sz="0" w:space="0" w:color="auto"/>
            <w:left w:val="none" w:sz="0" w:space="0" w:color="auto"/>
            <w:bottom w:val="none" w:sz="0" w:space="0" w:color="auto"/>
            <w:right w:val="none" w:sz="0" w:space="0" w:color="auto"/>
          </w:divBdr>
          <w:divsChild>
            <w:div w:id="552932179">
              <w:marLeft w:val="0"/>
              <w:marRight w:val="0"/>
              <w:marTop w:val="0"/>
              <w:marBottom w:val="0"/>
              <w:divBdr>
                <w:top w:val="none" w:sz="0" w:space="0" w:color="auto"/>
                <w:left w:val="none" w:sz="0" w:space="0" w:color="auto"/>
                <w:bottom w:val="none" w:sz="0" w:space="0" w:color="auto"/>
                <w:right w:val="none" w:sz="0" w:space="0" w:color="auto"/>
              </w:divBdr>
            </w:div>
          </w:divsChild>
        </w:div>
        <w:div w:id="1462186338">
          <w:marLeft w:val="0"/>
          <w:marRight w:val="0"/>
          <w:marTop w:val="0"/>
          <w:marBottom w:val="0"/>
          <w:divBdr>
            <w:top w:val="none" w:sz="0" w:space="0" w:color="auto"/>
            <w:left w:val="none" w:sz="0" w:space="0" w:color="auto"/>
            <w:bottom w:val="none" w:sz="0" w:space="0" w:color="auto"/>
            <w:right w:val="none" w:sz="0" w:space="0" w:color="auto"/>
          </w:divBdr>
          <w:divsChild>
            <w:div w:id="189537107">
              <w:marLeft w:val="0"/>
              <w:marRight w:val="0"/>
              <w:marTop w:val="0"/>
              <w:marBottom w:val="0"/>
              <w:divBdr>
                <w:top w:val="none" w:sz="0" w:space="0" w:color="auto"/>
                <w:left w:val="none" w:sz="0" w:space="0" w:color="auto"/>
                <w:bottom w:val="none" w:sz="0" w:space="0" w:color="auto"/>
                <w:right w:val="none" w:sz="0" w:space="0" w:color="auto"/>
              </w:divBdr>
            </w:div>
          </w:divsChild>
        </w:div>
        <w:div w:id="1463881474">
          <w:marLeft w:val="0"/>
          <w:marRight w:val="0"/>
          <w:marTop w:val="0"/>
          <w:marBottom w:val="0"/>
          <w:divBdr>
            <w:top w:val="none" w:sz="0" w:space="0" w:color="auto"/>
            <w:left w:val="none" w:sz="0" w:space="0" w:color="auto"/>
            <w:bottom w:val="none" w:sz="0" w:space="0" w:color="auto"/>
            <w:right w:val="none" w:sz="0" w:space="0" w:color="auto"/>
          </w:divBdr>
          <w:divsChild>
            <w:div w:id="1091702050">
              <w:marLeft w:val="0"/>
              <w:marRight w:val="0"/>
              <w:marTop w:val="0"/>
              <w:marBottom w:val="0"/>
              <w:divBdr>
                <w:top w:val="none" w:sz="0" w:space="0" w:color="auto"/>
                <w:left w:val="none" w:sz="0" w:space="0" w:color="auto"/>
                <w:bottom w:val="none" w:sz="0" w:space="0" w:color="auto"/>
                <w:right w:val="none" w:sz="0" w:space="0" w:color="auto"/>
              </w:divBdr>
            </w:div>
          </w:divsChild>
        </w:div>
        <w:div w:id="1466656174">
          <w:marLeft w:val="0"/>
          <w:marRight w:val="0"/>
          <w:marTop w:val="0"/>
          <w:marBottom w:val="0"/>
          <w:divBdr>
            <w:top w:val="none" w:sz="0" w:space="0" w:color="auto"/>
            <w:left w:val="none" w:sz="0" w:space="0" w:color="auto"/>
            <w:bottom w:val="none" w:sz="0" w:space="0" w:color="auto"/>
            <w:right w:val="none" w:sz="0" w:space="0" w:color="auto"/>
          </w:divBdr>
          <w:divsChild>
            <w:div w:id="1099522881">
              <w:marLeft w:val="0"/>
              <w:marRight w:val="0"/>
              <w:marTop w:val="0"/>
              <w:marBottom w:val="0"/>
              <w:divBdr>
                <w:top w:val="none" w:sz="0" w:space="0" w:color="auto"/>
                <w:left w:val="none" w:sz="0" w:space="0" w:color="auto"/>
                <w:bottom w:val="none" w:sz="0" w:space="0" w:color="auto"/>
                <w:right w:val="none" w:sz="0" w:space="0" w:color="auto"/>
              </w:divBdr>
            </w:div>
          </w:divsChild>
        </w:div>
        <w:div w:id="1467776242">
          <w:marLeft w:val="0"/>
          <w:marRight w:val="0"/>
          <w:marTop w:val="0"/>
          <w:marBottom w:val="0"/>
          <w:divBdr>
            <w:top w:val="none" w:sz="0" w:space="0" w:color="auto"/>
            <w:left w:val="none" w:sz="0" w:space="0" w:color="auto"/>
            <w:bottom w:val="none" w:sz="0" w:space="0" w:color="auto"/>
            <w:right w:val="none" w:sz="0" w:space="0" w:color="auto"/>
          </w:divBdr>
          <w:divsChild>
            <w:div w:id="447890012">
              <w:marLeft w:val="0"/>
              <w:marRight w:val="0"/>
              <w:marTop w:val="0"/>
              <w:marBottom w:val="0"/>
              <w:divBdr>
                <w:top w:val="none" w:sz="0" w:space="0" w:color="auto"/>
                <w:left w:val="none" w:sz="0" w:space="0" w:color="auto"/>
                <w:bottom w:val="none" w:sz="0" w:space="0" w:color="auto"/>
                <w:right w:val="none" w:sz="0" w:space="0" w:color="auto"/>
              </w:divBdr>
            </w:div>
          </w:divsChild>
        </w:div>
        <w:div w:id="1469393251">
          <w:marLeft w:val="0"/>
          <w:marRight w:val="0"/>
          <w:marTop w:val="0"/>
          <w:marBottom w:val="0"/>
          <w:divBdr>
            <w:top w:val="none" w:sz="0" w:space="0" w:color="auto"/>
            <w:left w:val="none" w:sz="0" w:space="0" w:color="auto"/>
            <w:bottom w:val="none" w:sz="0" w:space="0" w:color="auto"/>
            <w:right w:val="none" w:sz="0" w:space="0" w:color="auto"/>
          </w:divBdr>
          <w:divsChild>
            <w:div w:id="692465216">
              <w:marLeft w:val="0"/>
              <w:marRight w:val="0"/>
              <w:marTop w:val="0"/>
              <w:marBottom w:val="0"/>
              <w:divBdr>
                <w:top w:val="none" w:sz="0" w:space="0" w:color="auto"/>
                <w:left w:val="none" w:sz="0" w:space="0" w:color="auto"/>
                <w:bottom w:val="none" w:sz="0" w:space="0" w:color="auto"/>
                <w:right w:val="none" w:sz="0" w:space="0" w:color="auto"/>
              </w:divBdr>
            </w:div>
          </w:divsChild>
        </w:div>
        <w:div w:id="1472089821">
          <w:marLeft w:val="0"/>
          <w:marRight w:val="0"/>
          <w:marTop w:val="0"/>
          <w:marBottom w:val="0"/>
          <w:divBdr>
            <w:top w:val="none" w:sz="0" w:space="0" w:color="auto"/>
            <w:left w:val="none" w:sz="0" w:space="0" w:color="auto"/>
            <w:bottom w:val="none" w:sz="0" w:space="0" w:color="auto"/>
            <w:right w:val="none" w:sz="0" w:space="0" w:color="auto"/>
          </w:divBdr>
          <w:divsChild>
            <w:div w:id="1192186781">
              <w:marLeft w:val="0"/>
              <w:marRight w:val="0"/>
              <w:marTop w:val="0"/>
              <w:marBottom w:val="0"/>
              <w:divBdr>
                <w:top w:val="none" w:sz="0" w:space="0" w:color="auto"/>
                <w:left w:val="none" w:sz="0" w:space="0" w:color="auto"/>
                <w:bottom w:val="none" w:sz="0" w:space="0" w:color="auto"/>
                <w:right w:val="none" w:sz="0" w:space="0" w:color="auto"/>
              </w:divBdr>
            </w:div>
          </w:divsChild>
        </w:div>
        <w:div w:id="1472165497">
          <w:marLeft w:val="0"/>
          <w:marRight w:val="0"/>
          <w:marTop w:val="0"/>
          <w:marBottom w:val="0"/>
          <w:divBdr>
            <w:top w:val="none" w:sz="0" w:space="0" w:color="auto"/>
            <w:left w:val="none" w:sz="0" w:space="0" w:color="auto"/>
            <w:bottom w:val="none" w:sz="0" w:space="0" w:color="auto"/>
            <w:right w:val="none" w:sz="0" w:space="0" w:color="auto"/>
          </w:divBdr>
          <w:divsChild>
            <w:div w:id="389115537">
              <w:marLeft w:val="0"/>
              <w:marRight w:val="0"/>
              <w:marTop w:val="0"/>
              <w:marBottom w:val="0"/>
              <w:divBdr>
                <w:top w:val="none" w:sz="0" w:space="0" w:color="auto"/>
                <w:left w:val="none" w:sz="0" w:space="0" w:color="auto"/>
                <w:bottom w:val="none" w:sz="0" w:space="0" w:color="auto"/>
                <w:right w:val="none" w:sz="0" w:space="0" w:color="auto"/>
              </w:divBdr>
            </w:div>
          </w:divsChild>
        </w:div>
        <w:div w:id="1473643849">
          <w:marLeft w:val="0"/>
          <w:marRight w:val="0"/>
          <w:marTop w:val="0"/>
          <w:marBottom w:val="0"/>
          <w:divBdr>
            <w:top w:val="none" w:sz="0" w:space="0" w:color="auto"/>
            <w:left w:val="none" w:sz="0" w:space="0" w:color="auto"/>
            <w:bottom w:val="none" w:sz="0" w:space="0" w:color="auto"/>
            <w:right w:val="none" w:sz="0" w:space="0" w:color="auto"/>
          </w:divBdr>
          <w:divsChild>
            <w:div w:id="372925282">
              <w:marLeft w:val="0"/>
              <w:marRight w:val="0"/>
              <w:marTop w:val="0"/>
              <w:marBottom w:val="0"/>
              <w:divBdr>
                <w:top w:val="none" w:sz="0" w:space="0" w:color="auto"/>
                <w:left w:val="none" w:sz="0" w:space="0" w:color="auto"/>
                <w:bottom w:val="none" w:sz="0" w:space="0" w:color="auto"/>
                <w:right w:val="none" w:sz="0" w:space="0" w:color="auto"/>
              </w:divBdr>
            </w:div>
          </w:divsChild>
        </w:div>
        <w:div w:id="1473717291">
          <w:marLeft w:val="0"/>
          <w:marRight w:val="0"/>
          <w:marTop w:val="0"/>
          <w:marBottom w:val="0"/>
          <w:divBdr>
            <w:top w:val="none" w:sz="0" w:space="0" w:color="auto"/>
            <w:left w:val="none" w:sz="0" w:space="0" w:color="auto"/>
            <w:bottom w:val="none" w:sz="0" w:space="0" w:color="auto"/>
            <w:right w:val="none" w:sz="0" w:space="0" w:color="auto"/>
          </w:divBdr>
          <w:divsChild>
            <w:div w:id="61374232">
              <w:marLeft w:val="0"/>
              <w:marRight w:val="0"/>
              <w:marTop w:val="0"/>
              <w:marBottom w:val="0"/>
              <w:divBdr>
                <w:top w:val="none" w:sz="0" w:space="0" w:color="auto"/>
                <w:left w:val="none" w:sz="0" w:space="0" w:color="auto"/>
                <w:bottom w:val="none" w:sz="0" w:space="0" w:color="auto"/>
                <w:right w:val="none" w:sz="0" w:space="0" w:color="auto"/>
              </w:divBdr>
            </w:div>
          </w:divsChild>
        </w:div>
        <w:div w:id="1474248127">
          <w:marLeft w:val="0"/>
          <w:marRight w:val="0"/>
          <w:marTop w:val="0"/>
          <w:marBottom w:val="0"/>
          <w:divBdr>
            <w:top w:val="none" w:sz="0" w:space="0" w:color="auto"/>
            <w:left w:val="none" w:sz="0" w:space="0" w:color="auto"/>
            <w:bottom w:val="none" w:sz="0" w:space="0" w:color="auto"/>
            <w:right w:val="none" w:sz="0" w:space="0" w:color="auto"/>
          </w:divBdr>
          <w:divsChild>
            <w:div w:id="2062947088">
              <w:marLeft w:val="0"/>
              <w:marRight w:val="0"/>
              <w:marTop w:val="0"/>
              <w:marBottom w:val="0"/>
              <w:divBdr>
                <w:top w:val="none" w:sz="0" w:space="0" w:color="auto"/>
                <w:left w:val="none" w:sz="0" w:space="0" w:color="auto"/>
                <w:bottom w:val="none" w:sz="0" w:space="0" w:color="auto"/>
                <w:right w:val="none" w:sz="0" w:space="0" w:color="auto"/>
              </w:divBdr>
            </w:div>
          </w:divsChild>
        </w:div>
        <w:div w:id="1474253444">
          <w:marLeft w:val="0"/>
          <w:marRight w:val="0"/>
          <w:marTop w:val="0"/>
          <w:marBottom w:val="0"/>
          <w:divBdr>
            <w:top w:val="none" w:sz="0" w:space="0" w:color="auto"/>
            <w:left w:val="none" w:sz="0" w:space="0" w:color="auto"/>
            <w:bottom w:val="none" w:sz="0" w:space="0" w:color="auto"/>
            <w:right w:val="none" w:sz="0" w:space="0" w:color="auto"/>
          </w:divBdr>
          <w:divsChild>
            <w:div w:id="1082684900">
              <w:marLeft w:val="0"/>
              <w:marRight w:val="0"/>
              <w:marTop w:val="0"/>
              <w:marBottom w:val="0"/>
              <w:divBdr>
                <w:top w:val="none" w:sz="0" w:space="0" w:color="auto"/>
                <w:left w:val="none" w:sz="0" w:space="0" w:color="auto"/>
                <w:bottom w:val="none" w:sz="0" w:space="0" w:color="auto"/>
                <w:right w:val="none" w:sz="0" w:space="0" w:color="auto"/>
              </w:divBdr>
            </w:div>
          </w:divsChild>
        </w:div>
        <w:div w:id="1474368304">
          <w:marLeft w:val="0"/>
          <w:marRight w:val="0"/>
          <w:marTop w:val="0"/>
          <w:marBottom w:val="0"/>
          <w:divBdr>
            <w:top w:val="none" w:sz="0" w:space="0" w:color="auto"/>
            <w:left w:val="none" w:sz="0" w:space="0" w:color="auto"/>
            <w:bottom w:val="none" w:sz="0" w:space="0" w:color="auto"/>
            <w:right w:val="none" w:sz="0" w:space="0" w:color="auto"/>
          </w:divBdr>
          <w:divsChild>
            <w:div w:id="1471511896">
              <w:marLeft w:val="0"/>
              <w:marRight w:val="0"/>
              <w:marTop w:val="0"/>
              <w:marBottom w:val="0"/>
              <w:divBdr>
                <w:top w:val="none" w:sz="0" w:space="0" w:color="auto"/>
                <w:left w:val="none" w:sz="0" w:space="0" w:color="auto"/>
                <w:bottom w:val="none" w:sz="0" w:space="0" w:color="auto"/>
                <w:right w:val="none" w:sz="0" w:space="0" w:color="auto"/>
              </w:divBdr>
            </w:div>
          </w:divsChild>
        </w:div>
        <w:div w:id="1476216760">
          <w:marLeft w:val="0"/>
          <w:marRight w:val="0"/>
          <w:marTop w:val="0"/>
          <w:marBottom w:val="0"/>
          <w:divBdr>
            <w:top w:val="none" w:sz="0" w:space="0" w:color="auto"/>
            <w:left w:val="none" w:sz="0" w:space="0" w:color="auto"/>
            <w:bottom w:val="none" w:sz="0" w:space="0" w:color="auto"/>
            <w:right w:val="none" w:sz="0" w:space="0" w:color="auto"/>
          </w:divBdr>
          <w:divsChild>
            <w:div w:id="734864065">
              <w:marLeft w:val="0"/>
              <w:marRight w:val="0"/>
              <w:marTop w:val="0"/>
              <w:marBottom w:val="0"/>
              <w:divBdr>
                <w:top w:val="none" w:sz="0" w:space="0" w:color="auto"/>
                <w:left w:val="none" w:sz="0" w:space="0" w:color="auto"/>
                <w:bottom w:val="none" w:sz="0" w:space="0" w:color="auto"/>
                <w:right w:val="none" w:sz="0" w:space="0" w:color="auto"/>
              </w:divBdr>
            </w:div>
          </w:divsChild>
        </w:div>
        <w:div w:id="1476530460">
          <w:marLeft w:val="0"/>
          <w:marRight w:val="0"/>
          <w:marTop w:val="0"/>
          <w:marBottom w:val="0"/>
          <w:divBdr>
            <w:top w:val="none" w:sz="0" w:space="0" w:color="auto"/>
            <w:left w:val="none" w:sz="0" w:space="0" w:color="auto"/>
            <w:bottom w:val="none" w:sz="0" w:space="0" w:color="auto"/>
            <w:right w:val="none" w:sz="0" w:space="0" w:color="auto"/>
          </w:divBdr>
          <w:divsChild>
            <w:div w:id="1738554324">
              <w:marLeft w:val="0"/>
              <w:marRight w:val="0"/>
              <w:marTop w:val="0"/>
              <w:marBottom w:val="0"/>
              <w:divBdr>
                <w:top w:val="none" w:sz="0" w:space="0" w:color="auto"/>
                <w:left w:val="none" w:sz="0" w:space="0" w:color="auto"/>
                <w:bottom w:val="none" w:sz="0" w:space="0" w:color="auto"/>
                <w:right w:val="none" w:sz="0" w:space="0" w:color="auto"/>
              </w:divBdr>
            </w:div>
          </w:divsChild>
        </w:div>
        <w:div w:id="1478762135">
          <w:marLeft w:val="0"/>
          <w:marRight w:val="0"/>
          <w:marTop w:val="0"/>
          <w:marBottom w:val="0"/>
          <w:divBdr>
            <w:top w:val="none" w:sz="0" w:space="0" w:color="auto"/>
            <w:left w:val="none" w:sz="0" w:space="0" w:color="auto"/>
            <w:bottom w:val="none" w:sz="0" w:space="0" w:color="auto"/>
            <w:right w:val="none" w:sz="0" w:space="0" w:color="auto"/>
          </w:divBdr>
          <w:divsChild>
            <w:div w:id="1598715698">
              <w:marLeft w:val="0"/>
              <w:marRight w:val="0"/>
              <w:marTop w:val="0"/>
              <w:marBottom w:val="0"/>
              <w:divBdr>
                <w:top w:val="none" w:sz="0" w:space="0" w:color="auto"/>
                <w:left w:val="none" w:sz="0" w:space="0" w:color="auto"/>
                <w:bottom w:val="none" w:sz="0" w:space="0" w:color="auto"/>
                <w:right w:val="none" w:sz="0" w:space="0" w:color="auto"/>
              </w:divBdr>
            </w:div>
          </w:divsChild>
        </w:div>
        <w:div w:id="1479609514">
          <w:marLeft w:val="0"/>
          <w:marRight w:val="0"/>
          <w:marTop w:val="0"/>
          <w:marBottom w:val="0"/>
          <w:divBdr>
            <w:top w:val="none" w:sz="0" w:space="0" w:color="auto"/>
            <w:left w:val="none" w:sz="0" w:space="0" w:color="auto"/>
            <w:bottom w:val="none" w:sz="0" w:space="0" w:color="auto"/>
            <w:right w:val="none" w:sz="0" w:space="0" w:color="auto"/>
          </w:divBdr>
          <w:divsChild>
            <w:div w:id="19168911">
              <w:marLeft w:val="0"/>
              <w:marRight w:val="0"/>
              <w:marTop w:val="0"/>
              <w:marBottom w:val="0"/>
              <w:divBdr>
                <w:top w:val="none" w:sz="0" w:space="0" w:color="auto"/>
                <w:left w:val="none" w:sz="0" w:space="0" w:color="auto"/>
                <w:bottom w:val="none" w:sz="0" w:space="0" w:color="auto"/>
                <w:right w:val="none" w:sz="0" w:space="0" w:color="auto"/>
              </w:divBdr>
            </w:div>
          </w:divsChild>
        </w:div>
        <w:div w:id="1481191947">
          <w:marLeft w:val="0"/>
          <w:marRight w:val="0"/>
          <w:marTop w:val="0"/>
          <w:marBottom w:val="0"/>
          <w:divBdr>
            <w:top w:val="none" w:sz="0" w:space="0" w:color="auto"/>
            <w:left w:val="none" w:sz="0" w:space="0" w:color="auto"/>
            <w:bottom w:val="none" w:sz="0" w:space="0" w:color="auto"/>
            <w:right w:val="none" w:sz="0" w:space="0" w:color="auto"/>
          </w:divBdr>
          <w:divsChild>
            <w:div w:id="312684886">
              <w:marLeft w:val="0"/>
              <w:marRight w:val="0"/>
              <w:marTop w:val="0"/>
              <w:marBottom w:val="0"/>
              <w:divBdr>
                <w:top w:val="none" w:sz="0" w:space="0" w:color="auto"/>
                <w:left w:val="none" w:sz="0" w:space="0" w:color="auto"/>
                <w:bottom w:val="none" w:sz="0" w:space="0" w:color="auto"/>
                <w:right w:val="none" w:sz="0" w:space="0" w:color="auto"/>
              </w:divBdr>
            </w:div>
          </w:divsChild>
        </w:div>
        <w:div w:id="1481918283">
          <w:marLeft w:val="0"/>
          <w:marRight w:val="0"/>
          <w:marTop w:val="0"/>
          <w:marBottom w:val="0"/>
          <w:divBdr>
            <w:top w:val="none" w:sz="0" w:space="0" w:color="auto"/>
            <w:left w:val="none" w:sz="0" w:space="0" w:color="auto"/>
            <w:bottom w:val="none" w:sz="0" w:space="0" w:color="auto"/>
            <w:right w:val="none" w:sz="0" w:space="0" w:color="auto"/>
          </w:divBdr>
          <w:divsChild>
            <w:div w:id="901258191">
              <w:marLeft w:val="0"/>
              <w:marRight w:val="0"/>
              <w:marTop w:val="0"/>
              <w:marBottom w:val="0"/>
              <w:divBdr>
                <w:top w:val="none" w:sz="0" w:space="0" w:color="auto"/>
                <w:left w:val="none" w:sz="0" w:space="0" w:color="auto"/>
                <w:bottom w:val="none" w:sz="0" w:space="0" w:color="auto"/>
                <w:right w:val="none" w:sz="0" w:space="0" w:color="auto"/>
              </w:divBdr>
            </w:div>
          </w:divsChild>
        </w:div>
        <w:div w:id="1481968867">
          <w:marLeft w:val="0"/>
          <w:marRight w:val="0"/>
          <w:marTop w:val="0"/>
          <w:marBottom w:val="0"/>
          <w:divBdr>
            <w:top w:val="none" w:sz="0" w:space="0" w:color="auto"/>
            <w:left w:val="none" w:sz="0" w:space="0" w:color="auto"/>
            <w:bottom w:val="none" w:sz="0" w:space="0" w:color="auto"/>
            <w:right w:val="none" w:sz="0" w:space="0" w:color="auto"/>
          </w:divBdr>
          <w:divsChild>
            <w:div w:id="2014650599">
              <w:marLeft w:val="0"/>
              <w:marRight w:val="0"/>
              <w:marTop w:val="0"/>
              <w:marBottom w:val="0"/>
              <w:divBdr>
                <w:top w:val="none" w:sz="0" w:space="0" w:color="auto"/>
                <w:left w:val="none" w:sz="0" w:space="0" w:color="auto"/>
                <w:bottom w:val="none" w:sz="0" w:space="0" w:color="auto"/>
                <w:right w:val="none" w:sz="0" w:space="0" w:color="auto"/>
              </w:divBdr>
            </w:div>
          </w:divsChild>
        </w:div>
        <w:div w:id="1482506375">
          <w:marLeft w:val="0"/>
          <w:marRight w:val="0"/>
          <w:marTop w:val="0"/>
          <w:marBottom w:val="0"/>
          <w:divBdr>
            <w:top w:val="none" w:sz="0" w:space="0" w:color="auto"/>
            <w:left w:val="none" w:sz="0" w:space="0" w:color="auto"/>
            <w:bottom w:val="none" w:sz="0" w:space="0" w:color="auto"/>
            <w:right w:val="none" w:sz="0" w:space="0" w:color="auto"/>
          </w:divBdr>
          <w:divsChild>
            <w:div w:id="1791435297">
              <w:marLeft w:val="0"/>
              <w:marRight w:val="0"/>
              <w:marTop w:val="0"/>
              <w:marBottom w:val="0"/>
              <w:divBdr>
                <w:top w:val="none" w:sz="0" w:space="0" w:color="auto"/>
                <w:left w:val="none" w:sz="0" w:space="0" w:color="auto"/>
                <w:bottom w:val="none" w:sz="0" w:space="0" w:color="auto"/>
                <w:right w:val="none" w:sz="0" w:space="0" w:color="auto"/>
              </w:divBdr>
            </w:div>
          </w:divsChild>
        </w:div>
        <w:div w:id="1483237712">
          <w:marLeft w:val="0"/>
          <w:marRight w:val="0"/>
          <w:marTop w:val="0"/>
          <w:marBottom w:val="0"/>
          <w:divBdr>
            <w:top w:val="none" w:sz="0" w:space="0" w:color="auto"/>
            <w:left w:val="none" w:sz="0" w:space="0" w:color="auto"/>
            <w:bottom w:val="none" w:sz="0" w:space="0" w:color="auto"/>
            <w:right w:val="none" w:sz="0" w:space="0" w:color="auto"/>
          </w:divBdr>
          <w:divsChild>
            <w:div w:id="117070143">
              <w:marLeft w:val="0"/>
              <w:marRight w:val="0"/>
              <w:marTop w:val="0"/>
              <w:marBottom w:val="0"/>
              <w:divBdr>
                <w:top w:val="none" w:sz="0" w:space="0" w:color="auto"/>
                <w:left w:val="none" w:sz="0" w:space="0" w:color="auto"/>
                <w:bottom w:val="none" w:sz="0" w:space="0" w:color="auto"/>
                <w:right w:val="none" w:sz="0" w:space="0" w:color="auto"/>
              </w:divBdr>
            </w:div>
          </w:divsChild>
        </w:div>
        <w:div w:id="1484928750">
          <w:marLeft w:val="0"/>
          <w:marRight w:val="0"/>
          <w:marTop w:val="0"/>
          <w:marBottom w:val="0"/>
          <w:divBdr>
            <w:top w:val="none" w:sz="0" w:space="0" w:color="auto"/>
            <w:left w:val="none" w:sz="0" w:space="0" w:color="auto"/>
            <w:bottom w:val="none" w:sz="0" w:space="0" w:color="auto"/>
            <w:right w:val="none" w:sz="0" w:space="0" w:color="auto"/>
          </w:divBdr>
          <w:divsChild>
            <w:div w:id="922689771">
              <w:marLeft w:val="0"/>
              <w:marRight w:val="0"/>
              <w:marTop w:val="0"/>
              <w:marBottom w:val="0"/>
              <w:divBdr>
                <w:top w:val="none" w:sz="0" w:space="0" w:color="auto"/>
                <w:left w:val="none" w:sz="0" w:space="0" w:color="auto"/>
                <w:bottom w:val="none" w:sz="0" w:space="0" w:color="auto"/>
                <w:right w:val="none" w:sz="0" w:space="0" w:color="auto"/>
              </w:divBdr>
            </w:div>
          </w:divsChild>
        </w:div>
        <w:div w:id="1486243112">
          <w:marLeft w:val="0"/>
          <w:marRight w:val="0"/>
          <w:marTop w:val="0"/>
          <w:marBottom w:val="0"/>
          <w:divBdr>
            <w:top w:val="none" w:sz="0" w:space="0" w:color="auto"/>
            <w:left w:val="none" w:sz="0" w:space="0" w:color="auto"/>
            <w:bottom w:val="none" w:sz="0" w:space="0" w:color="auto"/>
            <w:right w:val="none" w:sz="0" w:space="0" w:color="auto"/>
          </w:divBdr>
          <w:divsChild>
            <w:div w:id="629551677">
              <w:marLeft w:val="0"/>
              <w:marRight w:val="0"/>
              <w:marTop w:val="0"/>
              <w:marBottom w:val="0"/>
              <w:divBdr>
                <w:top w:val="none" w:sz="0" w:space="0" w:color="auto"/>
                <w:left w:val="none" w:sz="0" w:space="0" w:color="auto"/>
                <w:bottom w:val="none" w:sz="0" w:space="0" w:color="auto"/>
                <w:right w:val="none" w:sz="0" w:space="0" w:color="auto"/>
              </w:divBdr>
            </w:div>
          </w:divsChild>
        </w:div>
        <w:div w:id="1486627618">
          <w:marLeft w:val="0"/>
          <w:marRight w:val="0"/>
          <w:marTop w:val="0"/>
          <w:marBottom w:val="0"/>
          <w:divBdr>
            <w:top w:val="none" w:sz="0" w:space="0" w:color="auto"/>
            <w:left w:val="none" w:sz="0" w:space="0" w:color="auto"/>
            <w:bottom w:val="none" w:sz="0" w:space="0" w:color="auto"/>
            <w:right w:val="none" w:sz="0" w:space="0" w:color="auto"/>
          </w:divBdr>
          <w:divsChild>
            <w:div w:id="650445673">
              <w:marLeft w:val="0"/>
              <w:marRight w:val="0"/>
              <w:marTop w:val="0"/>
              <w:marBottom w:val="0"/>
              <w:divBdr>
                <w:top w:val="none" w:sz="0" w:space="0" w:color="auto"/>
                <w:left w:val="none" w:sz="0" w:space="0" w:color="auto"/>
                <w:bottom w:val="none" w:sz="0" w:space="0" w:color="auto"/>
                <w:right w:val="none" w:sz="0" w:space="0" w:color="auto"/>
              </w:divBdr>
            </w:div>
          </w:divsChild>
        </w:div>
        <w:div w:id="1487432228">
          <w:marLeft w:val="0"/>
          <w:marRight w:val="0"/>
          <w:marTop w:val="0"/>
          <w:marBottom w:val="0"/>
          <w:divBdr>
            <w:top w:val="none" w:sz="0" w:space="0" w:color="auto"/>
            <w:left w:val="none" w:sz="0" w:space="0" w:color="auto"/>
            <w:bottom w:val="none" w:sz="0" w:space="0" w:color="auto"/>
            <w:right w:val="none" w:sz="0" w:space="0" w:color="auto"/>
          </w:divBdr>
          <w:divsChild>
            <w:div w:id="81797808">
              <w:marLeft w:val="0"/>
              <w:marRight w:val="0"/>
              <w:marTop w:val="0"/>
              <w:marBottom w:val="0"/>
              <w:divBdr>
                <w:top w:val="none" w:sz="0" w:space="0" w:color="auto"/>
                <w:left w:val="none" w:sz="0" w:space="0" w:color="auto"/>
                <w:bottom w:val="none" w:sz="0" w:space="0" w:color="auto"/>
                <w:right w:val="none" w:sz="0" w:space="0" w:color="auto"/>
              </w:divBdr>
            </w:div>
          </w:divsChild>
        </w:div>
        <w:div w:id="1491099186">
          <w:marLeft w:val="0"/>
          <w:marRight w:val="0"/>
          <w:marTop w:val="0"/>
          <w:marBottom w:val="0"/>
          <w:divBdr>
            <w:top w:val="none" w:sz="0" w:space="0" w:color="auto"/>
            <w:left w:val="none" w:sz="0" w:space="0" w:color="auto"/>
            <w:bottom w:val="none" w:sz="0" w:space="0" w:color="auto"/>
            <w:right w:val="none" w:sz="0" w:space="0" w:color="auto"/>
          </w:divBdr>
          <w:divsChild>
            <w:div w:id="1065760177">
              <w:marLeft w:val="0"/>
              <w:marRight w:val="0"/>
              <w:marTop w:val="0"/>
              <w:marBottom w:val="0"/>
              <w:divBdr>
                <w:top w:val="none" w:sz="0" w:space="0" w:color="auto"/>
                <w:left w:val="none" w:sz="0" w:space="0" w:color="auto"/>
                <w:bottom w:val="none" w:sz="0" w:space="0" w:color="auto"/>
                <w:right w:val="none" w:sz="0" w:space="0" w:color="auto"/>
              </w:divBdr>
            </w:div>
          </w:divsChild>
        </w:div>
        <w:div w:id="1492287260">
          <w:marLeft w:val="0"/>
          <w:marRight w:val="0"/>
          <w:marTop w:val="0"/>
          <w:marBottom w:val="0"/>
          <w:divBdr>
            <w:top w:val="none" w:sz="0" w:space="0" w:color="auto"/>
            <w:left w:val="none" w:sz="0" w:space="0" w:color="auto"/>
            <w:bottom w:val="none" w:sz="0" w:space="0" w:color="auto"/>
            <w:right w:val="none" w:sz="0" w:space="0" w:color="auto"/>
          </w:divBdr>
          <w:divsChild>
            <w:div w:id="265037048">
              <w:marLeft w:val="0"/>
              <w:marRight w:val="0"/>
              <w:marTop w:val="0"/>
              <w:marBottom w:val="0"/>
              <w:divBdr>
                <w:top w:val="none" w:sz="0" w:space="0" w:color="auto"/>
                <w:left w:val="none" w:sz="0" w:space="0" w:color="auto"/>
                <w:bottom w:val="none" w:sz="0" w:space="0" w:color="auto"/>
                <w:right w:val="none" w:sz="0" w:space="0" w:color="auto"/>
              </w:divBdr>
            </w:div>
          </w:divsChild>
        </w:div>
        <w:div w:id="1492326497">
          <w:marLeft w:val="0"/>
          <w:marRight w:val="0"/>
          <w:marTop w:val="0"/>
          <w:marBottom w:val="0"/>
          <w:divBdr>
            <w:top w:val="none" w:sz="0" w:space="0" w:color="auto"/>
            <w:left w:val="none" w:sz="0" w:space="0" w:color="auto"/>
            <w:bottom w:val="none" w:sz="0" w:space="0" w:color="auto"/>
            <w:right w:val="none" w:sz="0" w:space="0" w:color="auto"/>
          </w:divBdr>
          <w:divsChild>
            <w:div w:id="1681084567">
              <w:marLeft w:val="0"/>
              <w:marRight w:val="0"/>
              <w:marTop w:val="0"/>
              <w:marBottom w:val="0"/>
              <w:divBdr>
                <w:top w:val="none" w:sz="0" w:space="0" w:color="auto"/>
                <w:left w:val="none" w:sz="0" w:space="0" w:color="auto"/>
                <w:bottom w:val="none" w:sz="0" w:space="0" w:color="auto"/>
                <w:right w:val="none" w:sz="0" w:space="0" w:color="auto"/>
              </w:divBdr>
            </w:div>
          </w:divsChild>
        </w:div>
        <w:div w:id="1493640105">
          <w:marLeft w:val="0"/>
          <w:marRight w:val="0"/>
          <w:marTop w:val="0"/>
          <w:marBottom w:val="0"/>
          <w:divBdr>
            <w:top w:val="none" w:sz="0" w:space="0" w:color="auto"/>
            <w:left w:val="none" w:sz="0" w:space="0" w:color="auto"/>
            <w:bottom w:val="none" w:sz="0" w:space="0" w:color="auto"/>
            <w:right w:val="none" w:sz="0" w:space="0" w:color="auto"/>
          </w:divBdr>
          <w:divsChild>
            <w:div w:id="1124036131">
              <w:marLeft w:val="0"/>
              <w:marRight w:val="0"/>
              <w:marTop w:val="0"/>
              <w:marBottom w:val="0"/>
              <w:divBdr>
                <w:top w:val="none" w:sz="0" w:space="0" w:color="auto"/>
                <w:left w:val="none" w:sz="0" w:space="0" w:color="auto"/>
                <w:bottom w:val="none" w:sz="0" w:space="0" w:color="auto"/>
                <w:right w:val="none" w:sz="0" w:space="0" w:color="auto"/>
              </w:divBdr>
            </w:div>
          </w:divsChild>
        </w:div>
        <w:div w:id="1494025700">
          <w:marLeft w:val="0"/>
          <w:marRight w:val="0"/>
          <w:marTop w:val="0"/>
          <w:marBottom w:val="0"/>
          <w:divBdr>
            <w:top w:val="none" w:sz="0" w:space="0" w:color="auto"/>
            <w:left w:val="none" w:sz="0" w:space="0" w:color="auto"/>
            <w:bottom w:val="none" w:sz="0" w:space="0" w:color="auto"/>
            <w:right w:val="none" w:sz="0" w:space="0" w:color="auto"/>
          </w:divBdr>
          <w:divsChild>
            <w:div w:id="1561594806">
              <w:marLeft w:val="0"/>
              <w:marRight w:val="0"/>
              <w:marTop w:val="0"/>
              <w:marBottom w:val="0"/>
              <w:divBdr>
                <w:top w:val="none" w:sz="0" w:space="0" w:color="auto"/>
                <w:left w:val="none" w:sz="0" w:space="0" w:color="auto"/>
                <w:bottom w:val="none" w:sz="0" w:space="0" w:color="auto"/>
                <w:right w:val="none" w:sz="0" w:space="0" w:color="auto"/>
              </w:divBdr>
            </w:div>
          </w:divsChild>
        </w:div>
        <w:div w:id="1494684298">
          <w:marLeft w:val="0"/>
          <w:marRight w:val="0"/>
          <w:marTop w:val="0"/>
          <w:marBottom w:val="0"/>
          <w:divBdr>
            <w:top w:val="none" w:sz="0" w:space="0" w:color="auto"/>
            <w:left w:val="none" w:sz="0" w:space="0" w:color="auto"/>
            <w:bottom w:val="none" w:sz="0" w:space="0" w:color="auto"/>
            <w:right w:val="none" w:sz="0" w:space="0" w:color="auto"/>
          </w:divBdr>
          <w:divsChild>
            <w:div w:id="1914655008">
              <w:marLeft w:val="0"/>
              <w:marRight w:val="0"/>
              <w:marTop w:val="0"/>
              <w:marBottom w:val="0"/>
              <w:divBdr>
                <w:top w:val="none" w:sz="0" w:space="0" w:color="auto"/>
                <w:left w:val="none" w:sz="0" w:space="0" w:color="auto"/>
                <w:bottom w:val="none" w:sz="0" w:space="0" w:color="auto"/>
                <w:right w:val="none" w:sz="0" w:space="0" w:color="auto"/>
              </w:divBdr>
            </w:div>
          </w:divsChild>
        </w:div>
        <w:div w:id="1495337885">
          <w:marLeft w:val="0"/>
          <w:marRight w:val="0"/>
          <w:marTop w:val="0"/>
          <w:marBottom w:val="0"/>
          <w:divBdr>
            <w:top w:val="none" w:sz="0" w:space="0" w:color="auto"/>
            <w:left w:val="none" w:sz="0" w:space="0" w:color="auto"/>
            <w:bottom w:val="none" w:sz="0" w:space="0" w:color="auto"/>
            <w:right w:val="none" w:sz="0" w:space="0" w:color="auto"/>
          </w:divBdr>
          <w:divsChild>
            <w:div w:id="871725380">
              <w:marLeft w:val="0"/>
              <w:marRight w:val="0"/>
              <w:marTop w:val="0"/>
              <w:marBottom w:val="0"/>
              <w:divBdr>
                <w:top w:val="none" w:sz="0" w:space="0" w:color="auto"/>
                <w:left w:val="none" w:sz="0" w:space="0" w:color="auto"/>
                <w:bottom w:val="none" w:sz="0" w:space="0" w:color="auto"/>
                <w:right w:val="none" w:sz="0" w:space="0" w:color="auto"/>
              </w:divBdr>
            </w:div>
          </w:divsChild>
        </w:div>
        <w:div w:id="1495610168">
          <w:marLeft w:val="0"/>
          <w:marRight w:val="0"/>
          <w:marTop w:val="0"/>
          <w:marBottom w:val="0"/>
          <w:divBdr>
            <w:top w:val="none" w:sz="0" w:space="0" w:color="auto"/>
            <w:left w:val="none" w:sz="0" w:space="0" w:color="auto"/>
            <w:bottom w:val="none" w:sz="0" w:space="0" w:color="auto"/>
            <w:right w:val="none" w:sz="0" w:space="0" w:color="auto"/>
          </w:divBdr>
          <w:divsChild>
            <w:div w:id="972059008">
              <w:marLeft w:val="0"/>
              <w:marRight w:val="0"/>
              <w:marTop w:val="0"/>
              <w:marBottom w:val="0"/>
              <w:divBdr>
                <w:top w:val="none" w:sz="0" w:space="0" w:color="auto"/>
                <w:left w:val="none" w:sz="0" w:space="0" w:color="auto"/>
                <w:bottom w:val="none" w:sz="0" w:space="0" w:color="auto"/>
                <w:right w:val="none" w:sz="0" w:space="0" w:color="auto"/>
              </w:divBdr>
            </w:div>
          </w:divsChild>
        </w:div>
        <w:div w:id="1497918234">
          <w:marLeft w:val="0"/>
          <w:marRight w:val="0"/>
          <w:marTop w:val="0"/>
          <w:marBottom w:val="0"/>
          <w:divBdr>
            <w:top w:val="none" w:sz="0" w:space="0" w:color="auto"/>
            <w:left w:val="none" w:sz="0" w:space="0" w:color="auto"/>
            <w:bottom w:val="none" w:sz="0" w:space="0" w:color="auto"/>
            <w:right w:val="none" w:sz="0" w:space="0" w:color="auto"/>
          </w:divBdr>
          <w:divsChild>
            <w:div w:id="2108188061">
              <w:marLeft w:val="0"/>
              <w:marRight w:val="0"/>
              <w:marTop w:val="0"/>
              <w:marBottom w:val="0"/>
              <w:divBdr>
                <w:top w:val="none" w:sz="0" w:space="0" w:color="auto"/>
                <w:left w:val="none" w:sz="0" w:space="0" w:color="auto"/>
                <w:bottom w:val="none" w:sz="0" w:space="0" w:color="auto"/>
                <w:right w:val="none" w:sz="0" w:space="0" w:color="auto"/>
              </w:divBdr>
            </w:div>
          </w:divsChild>
        </w:div>
        <w:div w:id="1498420898">
          <w:marLeft w:val="0"/>
          <w:marRight w:val="0"/>
          <w:marTop w:val="0"/>
          <w:marBottom w:val="0"/>
          <w:divBdr>
            <w:top w:val="none" w:sz="0" w:space="0" w:color="auto"/>
            <w:left w:val="none" w:sz="0" w:space="0" w:color="auto"/>
            <w:bottom w:val="none" w:sz="0" w:space="0" w:color="auto"/>
            <w:right w:val="none" w:sz="0" w:space="0" w:color="auto"/>
          </w:divBdr>
          <w:divsChild>
            <w:div w:id="1872106153">
              <w:marLeft w:val="0"/>
              <w:marRight w:val="0"/>
              <w:marTop w:val="0"/>
              <w:marBottom w:val="0"/>
              <w:divBdr>
                <w:top w:val="none" w:sz="0" w:space="0" w:color="auto"/>
                <w:left w:val="none" w:sz="0" w:space="0" w:color="auto"/>
                <w:bottom w:val="none" w:sz="0" w:space="0" w:color="auto"/>
                <w:right w:val="none" w:sz="0" w:space="0" w:color="auto"/>
              </w:divBdr>
            </w:div>
          </w:divsChild>
        </w:div>
        <w:div w:id="1499495959">
          <w:marLeft w:val="0"/>
          <w:marRight w:val="0"/>
          <w:marTop w:val="0"/>
          <w:marBottom w:val="0"/>
          <w:divBdr>
            <w:top w:val="none" w:sz="0" w:space="0" w:color="auto"/>
            <w:left w:val="none" w:sz="0" w:space="0" w:color="auto"/>
            <w:bottom w:val="none" w:sz="0" w:space="0" w:color="auto"/>
            <w:right w:val="none" w:sz="0" w:space="0" w:color="auto"/>
          </w:divBdr>
          <w:divsChild>
            <w:div w:id="717048279">
              <w:marLeft w:val="0"/>
              <w:marRight w:val="0"/>
              <w:marTop w:val="0"/>
              <w:marBottom w:val="0"/>
              <w:divBdr>
                <w:top w:val="none" w:sz="0" w:space="0" w:color="auto"/>
                <w:left w:val="none" w:sz="0" w:space="0" w:color="auto"/>
                <w:bottom w:val="none" w:sz="0" w:space="0" w:color="auto"/>
                <w:right w:val="none" w:sz="0" w:space="0" w:color="auto"/>
              </w:divBdr>
            </w:div>
          </w:divsChild>
        </w:div>
        <w:div w:id="1499882178">
          <w:marLeft w:val="0"/>
          <w:marRight w:val="0"/>
          <w:marTop w:val="0"/>
          <w:marBottom w:val="0"/>
          <w:divBdr>
            <w:top w:val="none" w:sz="0" w:space="0" w:color="auto"/>
            <w:left w:val="none" w:sz="0" w:space="0" w:color="auto"/>
            <w:bottom w:val="none" w:sz="0" w:space="0" w:color="auto"/>
            <w:right w:val="none" w:sz="0" w:space="0" w:color="auto"/>
          </w:divBdr>
          <w:divsChild>
            <w:div w:id="1287468115">
              <w:marLeft w:val="0"/>
              <w:marRight w:val="0"/>
              <w:marTop w:val="0"/>
              <w:marBottom w:val="0"/>
              <w:divBdr>
                <w:top w:val="none" w:sz="0" w:space="0" w:color="auto"/>
                <w:left w:val="none" w:sz="0" w:space="0" w:color="auto"/>
                <w:bottom w:val="none" w:sz="0" w:space="0" w:color="auto"/>
                <w:right w:val="none" w:sz="0" w:space="0" w:color="auto"/>
              </w:divBdr>
            </w:div>
          </w:divsChild>
        </w:div>
        <w:div w:id="1500387050">
          <w:marLeft w:val="0"/>
          <w:marRight w:val="0"/>
          <w:marTop w:val="0"/>
          <w:marBottom w:val="0"/>
          <w:divBdr>
            <w:top w:val="none" w:sz="0" w:space="0" w:color="auto"/>
            <w:left w:val="none" w:sz="0" w:space="0" w:color="auto"/>
            <w:bottom w:val="none" w:sz="0" w:space="0" w:color="auto"/>
            <w:right w:val="none" w:sz="0" w:space="0" w:color="auto"/>
          </w:divBdr>
          <w:divsChild>
            <w:div w:id="205677607">
              <w:marLeft w:val="0"/>
              <w:marRight w:val="0"/>
              <w:marTop w:val="0"/>
              <w:marBottom w:val="0"/>
              <w:divBdr>
                <w:top w:val="none" w:sz="0" w:space="0" w:color="auto"/>
                <w:left w:val="none" w:sz="0" w:space="0" w:color="auto"/>
                <w:bottom w:val="none" w:sz="0" w:space="0" w:color="auto"/>
                <w:right w:val="none" w:sz="0" w:space="0" w:color="auto"/>
              </w:divBdr>
            </w:div>
          </w:divsChild>
        </w:div>
        <w:div w:id="1501238197">
          <w:marLeft w:val="0"/>
          <w:marRight w:val="0"/>
          <w:marTop w:val="0"/>
          <w:marBottom w:val="0"/>
          <w:divBdr>
            <w:top w:val="none" w:sz="0" w:space="0" w:color="auto"/>
            <w:left w:val="none" w:sz="0" w:space="0" w:color="auto"/>
            <w:bottom w:val="none" w:sz="0" w:space="0" w:color="auto"/>
            <w:right w:val="none" w:sz="0" w:space="0" w:color="auto"/>
          </w:divBdr>
          <w:divsChild>
            <w:div w:id="722022429">
              <w:marLeft w:val="0"/>
              <w:marRight w:val="0"/>
              <w:marTop w:val="0"/>
              <w:marBottom w:val="0"/>
              <w:divBdr>
                <w:top w:val="none" w:sz="0" w:space="0" w:color="auto"/>
                <w:left w:val="none" w:sz="0" w:space="0" w:color="auto"/>
                <w:bottom w:val="none" w:sz="0" w:space="0" w:color="auto"/>
                <w:right w:val="none" w:sz="0" w:space="0" w:color="auto"/>
              </w:divBdr>
            </w:div>
          </w:divsChild>
        </w:div>
        <w:div w:id="1502306896">
          <w:marLeft w:val="0"/>
          <w:marRight w:val="0"/>
          <w:marTop w:val="0"/>
          <w:marBottom w:val="0"/>
          <w:divBdr>
            <w:top w:val="none" w:sz="0" w:space="0" w:color="auto"/>
            <w:left w:val="none" w:sz="0" w:space="0" w:color="auto"/>
            <w:bottom w:val="none" w:sz="0" w:space="0" w:color="auto"/>
            <w:right w:val="none" w:sz="0" w:space="0" w:color="auto"/>
          </w:divBdr>
          <w:divsChild>
            <w:div w:id="940836326">
              <w:marLeft w:val="0"/>
              <w:marRight w:val="0"/>
              <w:marTop w:val="0"/>
              <w:marBottom w:val="0"/>
              <w:divBdr>
                <w:top w:val="none" w:sz="0" w:space="0" w:color="auto"/>
                <w:left w:val="none" w:sz="0" w:space="0" w:color="auto"/>
                <w:bottom w:val="none" w:sz="0" w:space="0" w:color="auto"/>
                <w:right w:val="none" w:sz="0" w:space="0" w:color="auto"/>
              </w:divBdr>
            </w:div>
          </w:divsChild>
        </w:div>
        <w:div w:id="1502546471">
          <w:marLeft w:val="0"/>
          <w:marRight w:val="0"/>
          <w:marTop w:val="0"/>
          <w:marBottom w:val="0"/>
          <w:divBdr>
            <w:top w:val="none" w:sz="0" w:space="0" w:color="auto"/>
            <w:left w:val="none" w:sz="0" w:space="0" w:color="auto"/>
            <w:bottom w:val="none" w:sz="0" w:space="0" w:color="auto"/>
            <w:right w:val="none" w:sz="0" w:space="0" w:color="auto"/>
          </w:divBdr>
          <w:divsChild>
            <w:div w:id="1015496821">
              <w:marLeft w:val="0"/>
              <w:marRight w:val="0"/>
              <w:marTop w:val="0"/>
              <w:marBottom w:val="0"/>
              <w:divBdr>
                <w:top w:val="none" w:sz="0" w:space="0" w:color="auto"/>
                <w:left w:val="none" w:sz="0" w:space="0" w:color="auto"/>
                <w:bottom w:val="none" w:sz="0" w:space="0" w:color="auto"/>
                <w:right w:val="none" w:sz="0" w:space="0" w:color="auto"/>
              </w:divBdr>
            </w:div>
          </w:divsChild>
        </w:div>
        <w:div w:id="1502893067">
          <w:marLeft w:val="0"/>
          <w:marRight w:val="0"/>
          <w:marTop w:val="0"/>
          <w:marBottom w:val="0"/>
          <w:divBdr>
            <w:top w:val="none" w:sz="0" w:space="0" w:color="auto"/>
            <w:left w:val="none" w:sz="0" w:space="0" w:color="auto"/>
            <w:bottom w:val="none" w:sz="0" w:space="0" w:color="auto"/>
            <w:right w:val="none" w:sz="0" w:space="0" w:color="auto"/>
          </w:divBdr>
          <w:divsChild>
            <w:div w:id="509028143">
              <w:marLeft w:val="0"/>
              <w:marRight w:val="0"/>
              <w:marTop w:val="0"/>
              <w:marBottom w:val="0"/>
              <w:divBdr>
                <w:top w:val="none" w:sz="0" w:space="0" w:color="auto"/>
                <w:left w:val="none" w:sz="0" w:space="0" w:color="auto"/>
                <w:bottom w:val="none" w:sz="0" w:space="0" w:color="auto"/>
                <w:right w:val="none" w:sz="0" w:space="0" w:color="auto"/>
              </w:divBdr>
            </w:div>
          </w:divsChild>
        </w:div>
        <w:div w:id="1502968520">
          <w:marLeft w:val="0"/>
          <w:marRight w:val="0"/>
          <w:marTop w:val="0"/>
          <w:marBottom w:val="0"/>
          <w:divBdr>
            <w:top w:val="none" w:sz="0" w:space="0" w:color="auto"/>
            <w:left w:val="none" w:sz="0" w:space="0" w:color="auto"/>
            <w:bottom w:val="none" w:sz="0" w:space="0" w:color="auto"/>
            <w:right w:val="none" w:sz="0" w:space="0" w:color="auto"/>
          </w:divBdr>
          <w:divsChild>
            <w:div w:id="1509297565">
              <w:marLeft w:val="0"/>
              <w:marRight w:val="0"/>
              <w:marTop w:val="0"/>
              <w:marBottom w:val="0"/>
              <w:divBdr>
                <w:top w:val="none" w:sz="0" w:space="0" w:color="auto"/>
                <w:left w:val="none" w:sz="0" w:space="0" w:color="auto"/>
                <w:bottom w:val="none" w:sz="0" w:space="0" w:color="auto"/>
                <w:right w:val="none" w:sz="0" w:space="0" w:color="auto"/>
              </w:divBdr>
            </w:div>
          </w:divsChild>
        </w:div>
        <w:div w:id="1504004054">
          <w:marLeft w:val="0"/>
          <w:marRight w:val="0"/>
          <w:marTop w:val="0"/>
          <w:marBottom w:val="0"/>
          <w:divBdr>
            <w:top w:val="none" w:sz="0" w:space="0" w:color="auto"/>
            <w:left w:val="none" w:sz="0" w:space="0" w:color="auto"/>
            <w:bottom w:val="none" w:sz="0" w:space="0" w:color="auto"/>
            <w:right w:val="none" w:sz="0" w:space="0" w:color="auto"/>
          </w:divBdr>
          <w:divsChild>
            <w:div w:id="2072727133">
              <w:marLeft w:val="0"/>
              <w:marRight w:val="0"/>
              <w:marTop w:val="0"/>
              <w:marBottom w:val="0"/>
              <w:divBdr>
                <w:top w:val="none" w:sz="0" w:space="0" w:color="auto"/>
                <w:left w:val="none" w:sz="0" w:space="0" w:color="auto"/>
                <w:bottom w:val="none" w:sz="0" w:space="0" w:color="auto"/>
                <w:right w:val="none" w:sz="0" w:space="0" w:color="auto"/>
              </w:divBdr>
            </w:div>
          </w:divsChild>
        </w:div>
        <w:div w:id="1504978814">
          <w:marLeft w:val="0"/>
          <w:marRight w:val="0"/>
          <w:marTop w:val="0"/>
          <w:marBottom w:val="0"/>
          <w:divBdr>
            <w:top w:val="none" w:sz="0" w:space="0" w:color="auto"/>
            <w:left w:val="none" w:sz="0" w:space="0" w:color="auto"/>
            <w:bottom w:val="none" w:sz="0" w:space="0" w:color="auto"/>
            <w:right w:val="none" w:sz="0" w:space="0" w:color="auto"/>
          </w:divBdr>
          <w:divsChild>
            <w:div w:id="1242790212">
              <w:marLeft w:val="0"/>
              <w:marRight w:val="0"/>
              <w:marTop w:val="0"/>
              <w:marBottom w:val="0"/>
              <w:divBdr>
                <w:top w:val="none" w:sz="0" w:space="0" w:color="auto"/>
                <w:left w:val="none" w:sz="0" w:space="0" w:color="auto"/>
                <w:bottom w:val="none" w:sz="0" w:space="0" w:color="auto"/>
                <w:right w:val="none" w:sz="0" w:space="0" w:color="auto"/>
              </w:divBdr>
            </w:div>
          </w:divsChild>
        </w:div>
        <w:div w:id="1507403865">
          <w:marLeft w:val="0"/>
          <w:marRight w:val="0"/>
          <w:marTop w:val="0"/>
          <w:marBottom w:val="0"/>
          <w:divBdr>
            <w:top w:val="none" w:sz="0" w:space="0" w:color="auto"/>
            <w:left w:val="none" w:sz="0" w:space="0" w:color="auto"/>
            <w:bottom w:val="none" w:sz="0" w:space="0" w:color="auto"/>
            <w:right w:val="none" w:sz="0" w:space="0" w:color="auto"/>
          </w:divBdr>
          <w:divsChild>
            <w:div w:id="901209444">
              <w:marLeft w:val="0"/>
              <w:marRight w:val="0"/>
              <w:marTop w:val="0"/>
              <w:marBottom w:val="0"/>
              <w:divBdr>
                <w:top w:val="none" w:sz="0" w:space="0" w:color="auto"/>
                <w:left w:val="none" w:sz="0" w:space="0" w:color="auto"/>
                <w:bottom w:val="none" w:sz="0" w:space="0" w:color="auto"/>
                <w:right w:val="none" w:sz="0" w:space="0" w:color="auto"/>
              </w:divBdr>
            </w:div>
          </w:divsChild>
        </w:div>
        <w:div w:id="1508402123">
          <w:marLeft w:val="0"/>
          <w:marRight w:val="0"/>
          <w:marTop w:val="0"/>
          <w:marBottom w:val="0"/>
          <w:divBdr>
            <w:top w:val="none" w:sz="0" w:space="0" w:color="auto"/>
            <w:left w:val="none" w:sz="0" w:space="0" w:color="auto"/>
            <w:bottom w:val="none" w:sz="0" w:space="0" w:color="auto"/>
            <w:right w:val="none" w:sz="0" w:space="0" w:color="auto"/>
          </w:divBdr>
          <w:divsChild>
            <w:div w:id="1719276024">
              <w:marLeft w:val="0"/>
              <w:marRight w:val="0"/>
              <w:marTop w:val="0"/>
              <w:marBottom w:val="0"/>
              <w:divBdr>
                <w:top w:val="none" w:sz="0" w:space="0" w:color="auto"/>
                <w:left w:val="none" w:sz="0" w:space="0" w:color="auto"/>
                <w:bottom w:val="none" w:sz="0" w:space="0" w:color="auto"/>
                <w:right w:val="none" w:sz="0" w:space="0" w:color="auto"/>
              </w:divBdr>
            </w:div>
          </w:divsChild>
        </w:div>
        <w:div w:id="1508445447">
          <w:marLeft w:val="0"/>
          <w:marRight w:val="0"/>
          <w:marTop w:val="0"/>
          <w:marBottom w:val="0"/>
          <w:divBdr>
            <w:top w:val="none" w:sz="0" w:space="0" w:color="auto"/>
            <w:left w:val="none" w:sz="0" w:space="0" w:color="auto"/>
            <w:bottom w:val="none" w:sz="0" w:space="0" w:color="auto"/>
            <w:right w:val="none" w:sz="0" w:space="0" w:color="auto"/>
          </w:divBdr>
          <w:divsChild>
            <w:div w:id="1777014951">
              <w:marLeft w:val="0"/>
              <w:marRight w:val="0"/>
              <w:marTop w:val="0"/>
              <w:marBottom w:val="0"/>
              <w:divBdr>
                <w:top w:val="none" w:sz="0" w:space="0" w:color="auto"/>
                <w:left w:val="none" w:sz="0" w:space="0" w:color="auto"/>
                <w:bottom w:val="none" w:sz="0" w:space="0" w:color="auto"/>
                <w:right w:val="none" w:sz="0" w:space="0" w:color="auto"/>
              </w:divBdr>
            </w:div>
          </w:divsChild>
        </w:div>
        <w:div w:id="1509832610">
          <w:marLeft w:val="0"/>
          <w:marRight w:val="0"/>
          <w:marTop w:val="0"/>
          <w:marBottom w:val="0"/>
          <w:divBdr>
            <w:top w:val="none" w:sz="0" w:space="0" w:color="auto"/>
            <w:left w:val="none" w:sz="0" w:space="0" w:color="auto"/>
            <w:bottom w:val="none" w:sz="0" w:space="0" w:color="auto"/>
            <w:right w:val="none" w:sz="0" w:space="0" w:color="auto"/>
          </w:divBdr>
          <w:divsChild>
            <w:div w:id="384335119">
              <w:marLeft w:val="0"/>
              <w:marRight w:val="0"/>
              <w:marTop w:val="0"/>
              <w:marBottom w:val="0"/>
              <w:divBdr>
                <w:top w:val="none" w:sz="0" w:space="0" w:color="auto"/>
                <w:left w:val="none" w:sz="0" w:space="0" w:color="auto"/>
                <w:bottom w:val="none" w:sz="0" w:space="0" w:color="auto"/>
                <w:right w:val="none" w:sz="0" w:space="0" w:color="auto"/>
              </w:divBdr>
            </w:div>
          </w:divsChild>
        </w:div>
        <w:div w:id="1512065206">
          <w:marLeft w:val="0"/>
          <w:marRight w:val="0"/>
          <w:marTop w:val="0"/>
          <w:marBottom w:val="0"/>
          <w:divBdr>
            <w:top w:val="none" w:sz="0" w:space="0" w:color="auto"/>
            <w:left w:val="none" w:sz="0" w:space="0" w:color="auto"/>
            <w:bottom w:val="none" w:sz="0" w:space="0" w:color="auto"/>
            <w:right w:val="none" w:sz="0" w:space="0" w:color="auto"/>
          </w:divBdr>
          <w:divsChild>
            <w:div w:id="405997234">
              <w:marLeft w:val="0"/>
              <w:marRight w:val="0"/>
              <w:marTop w:val="0"/>
              <w:marBottom w:val="0"/>
              <w:divBdr>
                <w:top w:val="none" w:sz="0" w:space="0" w:color="auto"/>
                <w:left w:val="none" w:sz="0" w:space="0" w:color="auto"/>
                <w:bottom w:val="none" w:sz="0" w:space="0" w:color="auto"/>
                <w:right w:val="none" w:sz="0" w:space="0" w:color="auto"/>
              </w:divBdr>
            </w:div>
          </w:divsChild>
        </w:div>
        <w:div w:id="1515416081">
          <w:marLeft w:val="0"/>
          <w:marRight w:val="0"/>
          <w:marTop w:val="0"/>
          <w:marBottom w:val="0"/>
          <w:divBdr>
            <w:top w:val="none" w:sz="0" w:space="0" w:color="auto"/>
            <w:left w:val="none" w:sz="0" w:space="0" w:color="auto"/>
            <w:bottom w:val="none" w:sz="0" w:space="0" w:color="auto"/>
            <w:right w:val="none" w:sz="0" w:space="0" w:color="auto"/>
          </w:divBdr>
          <w:divsChild>
            <w:div w:id="1618486260">
              <w:marLeft w:val="0"/>
              <w:marRight w:val="0"/>
              <w:marTop w:val="0"/>
              <w:marBottom w:val="0"/>
              <w:divBdr>
                <w:top w:val="none" w:sz="0" w:space="0" w:color="auto"/>
                <w:left w:val="none" w:sz="0" w:space="0" w:color="auto"/>
                <w:bottom w:val="none" w:sz="0" w:space="0" w:color="auto"/>
                <w:right w:val="none" w:sz="0" w:space="0" w:color="auto"/>
              </w:divBdr>
            </w:div>
          </w:divsChild>
        </w:div>
        <w:div w:id="1515419876">
          <w:marLeft w:val="0"/>
          <w:marRight w:val="0"/>
          <w:marTop w:val="0"/>
          <w:marBottom w:val="0"/>
          <w:divBdr>
            <w:top w:val="none" w:sz="0" w:space="0" w:color="auto"/>
            <w:left w:val="none" w:sz="0" w:space="0" w:color="auto"/>
            <w:bottom w:val="none" w:sz="0" w:space="0" w:color="auto"/>
            <w:right w:val="none" w:sz="0" w:space="0" w:color="auto"/>
          </w:divBdr>
          <w:divsChild>
            <w:div w:id="524101744">
              <w:marLeft w:val="0"/>
              <w:marRight w:val="0"/>
              <w:marTop w:val="0"/>
              <w:marBottom w:val="0"/>
              <w:divBdr>
                <w:top w:val="none" w:sz="0" w:space="0" w:color="auto"/>
                <w:left w:val="none" w:sz="0" w:space="0" w:color="auto"/>
                <w:bottom w:val="none" w:sz="0" w:space="0" w:color="auto"/>
                <w:right w:val="none" w:sz="0" w:space="0" w:color="auto"/>
              </w:divBdr>
            </w:div>
          </w:divsChild>
        </w:div>
        <w:div w:id="1516267210">
          <w:marLeft w:val="0"/>
          <w:marRight w:val="0"/>
          <w:marTop w:val="0"/>
          <w:marBottom w:val="0"/>
          <w:divBdr>
            <w:top w:val="none" w:sz="0" w:space="0" w:color="auto"/>
            <w:left w:val="none" w:sz="0" w:space="0" w:color="auto"/>
            <w:bottom w:val="none" w:sz="0" w:space="0" w:color="auto"/>
            <w:right w:val="none" w:sz="0" w:space="0" w:color="auto"/>
          </w:divBdr>
          <w:divsChild>
            <w:div w:id="1452555671">
              <w:marLeft w:val="0"/>
              <w:marRight w:val="0"/>
              <w:marTop w:val="0"/>
              <w:marBottom w:val="0"/>
              <w:divBdr>
                <w:top w:val="none" w:sz="0" w:space="0" w:color="auto"/>
                <w:left w:val="none" w:sz="0" w:space="0" w:color="auto"/>
                <w:bottom w:val="none" w:sz="0" w:space="0" w:color="auto"/>
                <w:right w:val="none" w:sz="0" w:space="0" w:color="auto"/>
              </w:divBdr>
            </w:div>
          </w:divsChild>
        </w:div>
        <w:div w:id="1517232411">
          <w:marLeft w:val="0"/>
          <w:marRight w:val="0"/>
          <w:marTop w:val="0"/>
          <w:marBottom w:val="0"/>
          <w:divBdr>
            <w:top w:val="none" w:sz="0" w:space="0" w:color="auto"/>
            <w:left w:val="none" w:sz="0" w:space="0" w:color="auto"/>
            <w:bottom w:val="none" w:sz="0" w:space="0" w:color="auto"/>
            <w:right w:val="none" w:sz="0" w:space="0" w:color="auto"/>
          </w:divBdr>
          <w:divsChild>
            <w:div w:id="1374042765">
              <w:marLeft w:val="0"/>
              <w:marRight w:val="0"/>
              <w:marTop w:val="0"/>
              <w:marBottom w:val="0"/>
              <w:divBdr>
                <w:top w:val="none" w:sz="0" w:space="0" w:color="auto"/>
                <w:left w:val="none" w:sz="0" w:space="0" w:color="auto"/>
                <w:bottom w:val="none" w:sz="0" w:space="0" w:color="auto"/>
                <w:right w:val="none" w:sz="0" w:space="0" w:color="auto"/>
              </w:divBdr>
            </w:div>
          </w:divsChild>
        </w:div>
        <w:div w:id="1518546871">
          <w:marLeft w:val="0"/>
          <w:marRight w:val="0"/>
          <w:marTop w:val="0"/>
          <w:marBottom w:val="0"/>
          <w:divBdr>
            <w:top w:val="none" w:sz="0" w:space="0" w:color="auto"/>
            <w:left w:val="none" w:sz="0" w:space="0" w:color="auto"/>
            <w:bottom w:val="none" w:sz="0" w:space="0" w:color="auto"/>
            <w:right w:val="none" w:sz="0" w:space="0" w:color="auto"/>
          </w:divBdr>
          <w:divsChild>
            <w:div w:id="1909144259">
              <w:marLeft w:val="0"/>
              <w:marRight w:val="0"/>
              <w:marTop w:val="0"/>
              <w:marBottom w:val="0"/>
              <w:divBdr>
                <w:top w:val="none" w:sz="0" w:space="0" w:color="auto"/>
                <w:left w:val="none" w:sz="0" w:space="0" w:color="auto"/>
                <w:bottom w:val="none" w:sz="0" w:space="0" w:color="auto"/>
                <w:right w:val="none" w:sz="0" w:space="0" w:color="auto"/>
              </w:divBdr>
            </w:div>
          </w:divsChild>
        </w:div>
        <w:div w:id="1518810379">
          <w:marLeft w:val="0"/>
          <w:marRight w:val="0"/>
          <w:marTop w:val="0"/>
          <w:marBottom w:val="0"/>
          <w:divBdr>
            <w:top w:val="none" w:sz="0" w:space="0" w:color="auto"/>
            <w:left w:val="none" w:sz="0" w:space="0" w:color="auto"/>
            <w:bottom w:val="none" w:sz="0" w:space="0" w:color="auto"/>
            <w:right w:val="none" w:sz="0" w:space="0" w:color="auto"/>
          </w:divBdr>
          <w:divsChild>
            <w:div w:id="380978497">
              <w:marLeft w:val="0"/>
              <w:marRight w:val="0"/>
              <w:marTop w:val="0"/>
              <w:marBottom w:val="0"/>
              <w:divBdr>
                <w:top w:val="none" w:sz="0" w:space="0" w:color="auto"/>
                <w:left w:val="none" w:sz="0" w:space="0" w:color="auto"/>
                <w:bottom w:val="none" w:sz="0" w:space="0" w:color="auto"/>
                <w:right w:val="none" w:sz="0" w:space="0" w:color="auto"/>
              </w:divBdr>
            </w:div>
          </w:divsChild>
        </w:div>
        <w:div w:id="1518883549">
          <w:marLeft w:val="0"/>
          <w:marRight w:val="0"/>
          <w:marTop w:val="0"/>
          <w:marBottom w:val="0"/>
          <w:divBdr>
            <w:top w:val="none" w:sz="0" w:space="0" w:color="auto"/>
            <w:left w:val="none" w:sz="0" w:space="0" w:color="auto"/>
            <w:bottom w:val="none" w:sz="0" w:space="0" w:color="auto"/>
            <w:right w:val="none" w:sz="0" w:space="0" w:color="auto"/>
          </w:divBdr>
          <w:divsChild>
            <w:div w:id="1472089352">
              <w:marLeft w:val="0"/>
              <w:marRight w:val="0"/>
              <w:marTop w:val="0"/>
              <w:marBottom w:val="0"/>
              <w:divBdr>
                <w:top w:val="none" w:sz="0" w:space="0" w:color="auto"/>
                <w:left w:val="none" w:sz="0" w:space="0" w:color="auto"/>
                <w:bottom w:val="none" w:sz="0" w:space="0" w:color="auto"/>
                <w:right w:val="none" w:sz="0" w:space="0" w:color="auto"/>
              </w:divBdr>
            </w:div>
          </w:divsChild>
        </w:div>
        <w:div w:id="1520972999">
          <w:marLeft w:val="0"/>
          <w:marRight w:val="0"/>
          <w:marTop w:val="0"/>
          <w:marBottom w:val="0"/>
          <w:divBdr>
            <w:top w:val="none" w:sz="0" w:space="0" w:color="auto"/>
            <w:left w:val="none" w:sz="0" w:space="0" w:color="auto"/>
            <w:bottom w:val="none" w:sz="0" w:space="0" w:color="auto"/>
            <w:right w:val="none" w:sz="0" w:space="0" w:color="auto"/>
          </w:divBdr>
          <w:divsChild>
            <w:div w:id="1038822662">
              <w:marLeft w:val="0"/>
              <w:marRight w:val="0"/>
              <w:marTop w:val="0"/>
              <w:marBottom w:val="0"/>
              <w:divBdr>
                <w:top w:val="none" w:sz="0" w:space="0" w:color="auto"/>
                <w:left w:val="none" w:sz="0" w:space="0" w:color="auto"/>
                <w:bottom w:val="none" w:sz="0" w:space="0" w:color="auto"/>
                <w:right w:val="none" w:sz="0" w:space="0" w:color="auto"/>
              </w:divBdr>
            </w:div>
          </w:divsChild>
        </w:div>
        <w:div w:id="1521160503">
          <w:marLeft w:val="0"/>
          <w:marRight w:val="0"/>
          <w:marTop w:val="0"/>
          <w:marBottom w:val="0"/>
          <w:divBdr>
            <w:top w:val="none" w:sz="0" w:space="0" w:color="auto"/>
            <w:left w:val="none" w:sz="0" w:space="0" w:color="auto"/>
            <w:bottom w:val="none" w:sz="0" w:space="0" w:color="auto"/>
            <w:right w:val="none" w:sz="0" w:space="0" w:color="auto"/>
          </w:divBdr>
          <w:divsChild>
            <w:div w:id="1169829190">
              <w:marLeft w:val="0"/>
              <w:marRight w:val="0"/>
              <w:marTop w:val="0"/>
              <w:marBottom w:val="0"/>
              <w:divBdr>
                <w:top w:val="none" w:sz="0" w:space="0" w:color="auto"/>
                <w:left w:val="none" w:sz="0" w:space="0" w:color="auto"/>
                <w:bottom w:val="none" w:sz="0" w:space="0" w:color="auto"/>
                <w:right w:val="none" w:sz="0" w:space="0" w:color="auto"/>
              </w:divBdr>
            </w:div>
          </w:divsChild>
        </w:div>
        <w:div w:id="1521238586">
          <w:marLeft w:val="0"/>
          <w:marRight w:val="0"/>
          <w:marTop w:val="0"/>
          <w:marBottom w:val="0"/>
          <w:divBdr>
            <w:top w:val="none" w:sz="0" w:space="0" w:color="auto"/>
            <w:left w:val="none" w:sz="0" w:space="0" w:color="auto"/>
            <w:bottom w:val="none" w:sz="0" w:space="0" w:color="auto"/>
            <w:right w:val="none" w:sz="0" w:space="0" w:color="auto"/>
          </w:divBdr>
          <w:divsChild>
            <w:div w:id="1305546185">
              <w:marLeft w:val="0"/>
              <w:marRight w:val="0"/>
              <w:marTop w:val="0"/>
              <w:marBottom w:val="0"/>
              <w:divBdr>
                <w:top w:val="none" w:sz="0" w:space="0" w:color="auto"/>
                <w:left w:val="none" w:sz="0" w:space="0" w:color="auto"/>
                <w:bottom w:val="none" w:sz="0" w:space="0" w:color="auto"/>
                <w:right w:val="none" w:sz="0" w:space="0" w:color="auto"/>
              </w:divBdr>
            </w:div>
          </w:divsChild>
        </w:div>
        <w:div w:id="1522162763">
          <w:marLeft w:val="0"/>
          <w:marRight w:val="0"/>
          <w:marTop w:val="0"/>
          <w:marBottom w:val="0"/>
          <w:divBdr>
            <w:top w:val="none" w:sz="0" w:space="0" w:color="auto"/>
            <w:left w:val="none" w:sz="0" w:space="0" w:color="auto"/>
            <w:bottom w:val="none" w:sz="0" w:space="0" w:color="auto"/>
            <w:right w:val="none" w:sz="0" w:space="0" w:color="auto"/>
          </w:divBdr>
          <w:divsChild>
            <w:div w:id="1093862202">
              <w:marLeft w:val="0"/>
              <w:marRight w:val="0"/>
              <w:marTop w:val="0"/>
              <w:marBottom w:val="0"/>
              <w:divBdr>
                <w:top w:val="none" w:sz="0" w:space="0" w:color="auto"/>
                <w:left w:val="none" w:sz="0" w:space="0" w:color="auto"/>
                <w:bottom w:val="none" w:sz="0" w:space="0" w:color="auto"/>
                <w:right w:val="none" w:sz="0" w:space="0" w:color="auto"/>
              </w:divBdr>
            </w:div>
          </w:divsChild>
        </w:div>
        <w:div w:id="1523204871">
          <w:marLeft w:val="0"/>
          <w:marRight w:val="0"/>
          <w:marTop w:val="0"/>
          <w:marBottom w:val="0"/>
          <w:divBdr>
            <w:top w:val="none" w:sz="0" w:space="0" w:color="auto"/>
            <w:left w:val="none" w:sz="0" w:space="0" w:color="auto"/>
            <w:bottom w:val="none" w:sz="0" w:space="0" w:color="auto"/>
            <w:right w:val="none" w:sz="0" w:space="0" w:color="auto"/>
          </w:divBdr>
          <w:divsChild>
            <w:div w:id="1278370442">
              <w:marLeft w:val="0"/>
              <w:marRight w:val="0"/>
              <w:marTop w:val="0"/>
              <w:marBottom w:val="0"/>
              <w:divBdr>
                <w:top w:val="none" w:sz="0" w:space="0" w:color="auto"/>
                <w:left w:val="none" w:sz="0" w:space="0" w:color="auto"/>
                <w:bottom w:val="none" w:sz="0" w:space="0" w:color="auto"/>
                <w:right w:val="none" w:sz="0" w:space="0" w:color="auto"/>
              </w:divBdr>
            </w:div>
          </w:divsChild>
        </w:div>
        <w:div w:id="1523737754">
          <w:marLeft w:val="0"/>
          <w:marRight w:val="0"/>
          <w:marTop w:val="0"/>
          <w:marBottom w:val="0"/>
          <w:divBdr>
            <w:top w:val="none" w:sz="0" w:space="0" w:color="auto"/>
            <w:left w:val="none" w:sz="0" w:space="0" w:color="auto"/>
            <w:bottom w:val="none" w:sz="0" w:space="0" w:color="auto"/>
            <w:right w:val="none" w:sz="0" w:space="0" w:color="auto"/>
          </w:divBdr>
          <w:divsChild>
            <w:div w:id="1803960917">
              <w:marLeft w:val="0"/>
              <w:marRight w:val="0"/>
              <w:marTop w:val="0"/>
              <w:marBottom w:val="0"/>
              <w:divBdr>
                <w:top w:val="none" w:sz="0" w:space="0" w:color="auto"/>
                <w:left w:val="none" w:sz="0" w:space="0" w:color="auto"/>
                <w:bottom w:val="none" w:sz="0" w:space="0" w:color="auto"/>
                <w:right w:val="none" w:sz="0" w:space="0" w:color="auto"/>
              </w:divBdr>
            </w:div>
          </w:divsChild>
        </w:div>
        <w:div w:id="1524318588">
          <w:marLeft w:val="0"/>
          <w:marRight w:val="0"/>
          <w:marTop w:val="0"/>
          <w:marBottom w:val="0"/>
          <w:divBdr>
            <w:top w:val="none" w:sz="0" w:space="0" w:color="auto"/>
            <w:left w:val="none" w:sz="0" w:space="0" w:color="auto"/>
            <w:bottom w:val="none" w:sz="0" w:space="0" w:color="auto"/>
            <w:right w:val="none" w:sz="0" w:space="0" w:color="auto"/>
          </w:divBdr>
          <w:divsChild>
            <w:div w:id="1868372926">
              <w:marLeft w:val="0"/>
              <w:marRight w:val="0"/>
              <w:marTop w:val="0"/>
              <w:marBottom w:val="0"/>
              <w:divBdr>
                <w:top w:val="none" w:sz="0" w:space="0" w:color="auto"/>
                <w:left w:val="none" w:sz="0" w:space="0" w:color="auto"/>
                <w:bottom w:val="none" w:sz="0" w:space="0" w:color="auto"/>
                <w:right w:val="none" w:sz="0" w:space="0" w:color="auto"/>
              </w:divBdr>
            </w:div>
          </w:divsChild>
        </w:div>
        <w:div w:id="1526794381">
          <w:marLeft w:val="0"/>
          <w:marRight w:val="0"/>
          <w:marTop w:val="0"/>
          <w:marBottom w:val="0"/>
          <w:divBdr>
            <w:top w:val="none" w:sz="0" w:space="0" w:color="auto"/>
            <w:left w:val="none" w:sz="0" w:space="0" w:color="auto"/>
            <w:bottom w:val="none" w:sz="0" w:space="0" w:color="auto"/>
            <w:right w:val="none" w:sz="0" w:space="0" w:color="auto"/>
          </w:divBdr>
          <w:divsChild>
            <w:div w:id="1148284197">
              <w:marLeft w:val="0"/>
              <w:marRight w:val="0"/>
              <w:marTop w:val="0"/>
              <w:marBottom w:val="0"/>
              <w:divBdr>
                <w:top w:val="none" w:sz="0" w:space="0" w:color="auto"/>
                <w:left w:val="none" w:sz="0" w:space="0" w:color="auto"/>
                <w:bottom w:val="none" w:sz="0" w:space="0" w:color="auto"/>
                <w:right w:val="none" w:sz="0" w:space="0" w:color="auto"/>
              </w:divBdr>
            </w:div>
          </w:divsChild>
        </w:div>
        <w:div w:id="1527988714">
          <w:marLeft w:val="0"/>
          <w:marRight w:val="0"/>
          <w:marTop w:val="0"/>
          <w:marBottom w:val="0"/>
          <w:divBdr>
            <w:top w:val="none" w:sz="0" w:space="0" w:color="auto"/>
            <w:left w:val="none" w:sz="0" w:space="0" w:color="auto"/>
            <w:bottom w:val="none" w:sz="0" w:space="0" w:color="auto"/>
            <w:right w:val="none" w:sz="0" w:space="0" w:color="auto"/>
          </w:divBdr>
          <w:divsChild>
            <w:div w:id="1086462610">
              <w:marLeft w:val="0"/>
              <w:marRight w:val="0"/>
              <w:marTop w:val="0"/>
              <w:marBottom w:val="0"/>
              <w:divBdr>
                <w:top w:val="none" w:sz="0" w:space="0" w:color="auto"/>
                <w:left w:val="none" w:sz="0" w:space="0" w:color="auto"/>
                <w:bottom w:val="none" w:sz="0" w:space="0" w:color="auto"/>
                <w:right w:val="none" w:sz="0" w:space="0" w:color="auto"/>
              </w:divBdr>
            </w:div>
          </w:divsChild>
        </w:div>
        <w:div w:id="1529951211">
          <w:marLeft w:val="0"/>
          <w:marRight w:val="0"/>
          <w:marTop w:val="0"/>
          <w:marBottom w:val="0"/>
          <w:divBdr>
            <w:top w:val="none" w:sz="0" w:space="0" w:color="auto"/>
            <w:left w:val="none" w:sz="0" w:space="0" w:color="auto"/>
            <w:bottom w:val="none" w:sz="0" w:space="0" w:color="auto"/>
            <w:right w:val="none" w:sz="0" w:space="0" w:color="auto"/>
          </w:divBdr>
          <w:divsChild>
            <w:div w:id="1259489114">
              <w:marLeft w:val="0"/>
              <w:marRight w:val="0"/>
              <w:marTop w:val="0"/>
              <w:marBottom w:val="0"/>
              <w:divBdr>
                <w:top w:val="none" w:sz="0" w:space="0" w:color="auto"/>
                <w:left w:val="none" w:sz="0" w:space="0" w:color="auto"/>
                <w:bottom w:val="none" w:sz="0" w:space="0" w:color="auto"/>
                <w:right w:val="none" w:sz="0" w:space="0" w:color="auto"/>
              </w:divBdr>
            </w:div>
          </w:divsChild>
        </w:div>
        <w:div w:id="1530488018">
          <w:marLeft w:val="0"/>
          <w:marRight w:val="0"/>
          <w:marTop w:val="0"/>
          <w:marBottom w:val="0"/>
          <w:divBdr>
            <w:top w:val="none" w:sz="0" w:space="0" w:color="auto"/>
            <w:left w:val="none" w:sz="0" w:space="0" w:color="auto"/>
            <w:bottom w:val="none" w:sz="0" w:space="0" w:color="auto"/>
            <w:right w:val="none" w:sz="0" w:space="0" w:color="auto"/>
          </w:divBdr>
          <w:divsChild>
            <w:div w:id="432551665">
              <w:marLeft w:val="0"/>
              <w:marRight w:val="0"/>
              <w:marTop w:val="0"/>
              <w:marBottom w:val="0"/>
              <w:divBdr>
                <w:top w:val="none" w:sz="0" w:space="0" w:color="auto"/>
                <w:left w:val="none" w:sz="0" w:space="0" w:color="auto"/>
                <w:bottom w:val="none" w:sz="0" w:space="0" w:color="auto"/>
                <w:right w:val="none" w:sz="0" w:space="0" w:color="auto"/>
              </w:divBdr>
            </w:div>
          </w:divsChild>
        </w:div>
        <w:div w:id="1530685195">
          <w:marLeft w:val="0"/>
          <w:marRight w:val="0"/>
          <w:marTop w:val="0"/>
          <w:marBottom w:val="0"/>
          <w:divBdr>
            <w:top w:val="none" w:sz="0" w:space="0" w:color="auto"/>
            <w:left w:val="none" w:sz="0" w:space="0" w:color="auto"/>
            <w:bottom w:val="none" w:sz="0" w:space="0" w:color="auto"/>
            <w:right w:val="none" w:sz="0" w:space="0" w:color="auto"/>
          </w:divBdr>
          <w:divsChild>
            <w:div w:id="1849714314">
              <w:marLeft w:val="0"/>
              <w:marRight w:val="0"/>
              <w:marTop w:val="0"/>
              <w:marBottom w:val="0"/>
              <w:divBdr>
                <w:top w:val="none" w:sz="0" w:space="0" w:color="auto"/>
                <w:left w:val="none" w:sz="0" w:space="0" w:color="auto"/>
                <w:bottom w:val="none" w:sz="0" w:space="0" w:color="auto"/>
                <w:right w:val="none" w:sz="0" w:space="0" w:color="auto"/>
              </w:divBdr>
            </w:div>
          </w:divsChild>
        </w:div>
        <w:div w:id="1535271202">
          <w:marLeft w:val="0"/>
          <w:marRight w:val="0"/>
          <w:marTop w:val="0"/>
          <w:marBottom w:val="0"/>
          <w:divBdr>
            <w:top w:val="none" w:sz="0" w:space="0" w:color="auto"/>
            <w:left w:val="none" w:sz="0" w:space="0" w:color="auto"/>
            <w:bottom w:val="none" w:sz="0" w:space="0" w:color="auto"/>
            <w:right w:val="none" w:sz="0" w:space="0" w:color="auto"/>
          </w:divBdr>
          <w:divsChild>
            <w:div w:id="696782004">
              <w:marLeft w:val="0"/>
              <w:marRight w:val="0"/>
              <w:marTop w:val="0"/>
              <w:marBottom w:val="0"/>
              <w:divBdr>
                <w:top w:val="none" w:sz="0" w:space="0" w:color="auto"/>
                <w:left w:val="none" w:sz="0" w:space="0" w:color="auto"/>
                <w:bottom w:val="none" w:sz="0" w:space="0" w:color="auto"/>
                <w:right w:val="none" w:sz="0" w:space="0" w:color="auto"/>
              </w:divBdr>
            </w:div>
          </w:divsChild>
        </w:div>
        <w:div w:id="1537308903">
          <w:marLeft w:val="0"/>
          <w:marRight w:val="0"/>
          <w:marTop w:val="0"/>
          <w:marBottom w:val="0"/>
          <w:divBdr>
            <w:top w:val="none" w:sz="0" w:space="0" w:color="auto"/>
            <w:left w:val="none" w:sz="0" w:space="0" w:color="auto"/>
            <w:bottom w:val="none" w:sz="0" w:space="0" w:color="auto"/>
            <w:right w:val="none" w:sz="0" w:space="0" w:color="auto"/>
          </w:divBdr>
          <w:divsChild>
            <w:div w:id="66921870">
              <w:marLeft w:val="0"/>
              <w:marRight w:val="0"/>
              <w:marTop w:val="0"/>
              <w:marBottom w:val="0"/>
              <w:divBdr>
                <w:top w:val="none" w:sz="0" w:space="0" w:color="auto"/>
                <w:left w:val="none" w:sz="0" w:space="0" w:color="auto"/>
                <w:bottom w:val="none" w:sz="0" w:space="0" w:color="auto"/>
                <w:right w:val="none" w:sz="0" w:space="0" w:color="auto"/>
              </w:divBdr>
            </w:div>
          </w:divsChild>
        </w:div>
        <w:div w:id="1538469326">
          <w:marLeft w:val="0"/>
          <w:marRight w:val="0"/>
          <w:marTop w:val="0"/>
          <w:marBottom w:val="0"/>
          <w:divBdr>
            <w:top w:val="none" w:sz="0" w:space="0" w:color="auto"/>
            <w:left w:val="none" w:sz="0" w:space="0" w:color="auto"/>
            <w:bottom w:val="none" w:sz="0" w:space="0" w:color="auto"/>
            <w:right w:val="none" w:sz="0" w:space="0" w:color="auto"/>
          </w:divBdr>
          <w:divsChild>
            <w:div w:id="1705791156">
              <w:marLeft w:val="0"/>
              <w:marRight w:val="0"/>
              <w:marTop w:val="0"/>
              <w:marBottom w:val="0"/>
              <w:divBdr>
                <w:top w:val="none" w:sz="0" w:space="0" w:color="auto"/>
                <w:left w:val="none" w:sz="0" w:space="0" w:color="auto"/>
                <w:bottom w:val="none" w:sz="0" w:space="0" w:color="auto"/>
                <w:right w:val="none" w:sz="0" w:space="0" w:color="auto"/>
              </w:divBdr>
            </w:div>
          </w:divsChild>
        </w:div>
        <w:div w:id="1538541415">
          <w:marLeft w:val="0"/>
          <w:marRight w:val="0"/>
          <w:marTop w:val="0"/>
          <w:marBottom w:val="0"/>
          <w:divBdr>
            <w:top w:val="none" w:sz="0" w:space="0" w:color="auto"/>
            <w:left w:val="none" w:sz="0" w:space="0" w:color="auto"/>
            <w:bottom w:val="none" w:sz="0" w:space="0" w:color="auto"/>
            <w:right w:val="none" w:sz="0" w:space="0" w:color="auto"/>
          </w:divBdr>
          <w:divsChild>
            <w:div w:id="1132753980">
              <w:marLeft w:val="0"/>
              <w:marRight w:val="0"/>
              <w:marTop w:val="0"/>
              <w:marBottom w:val="0"/>
              <w:divBdr>
                <w:top w:val="none" w:sz="0" w:space="0" w:color="auto"/>
                <w:left w:val="none" w:sz="0" w:space="0" w:color="auto"/>
                <w:bottom w:val="none" w:sz="0" w:space="0" w:color="auto"/>
                <w:right w:val="none" w:sz="0" w:space="0" w:color="auto"/>
              </w:divBdr>
            </w:div>
          </w:divsChild>
        </w:div>
        <w:div w:id="1538736250">
          <w:marLeft w:val="0"/>
          <w:marRight w:val="0"/>
          <w:marTop w:val="0"/>
          <w:marBottom w:val="0"/>
          <w:divBdr>
            <w:top w:val="none" w:sz="0" w:space="0" w:color="auto"/>
            <w:left w:val="none" w:sz="0" w:space="0" w:color="auto"/>
            <w:bottom w:val="none" w:sz="0" w:space="0" w:color="auto"/>
            <w:right w:val="none" w:sz="0" w:space="0" w:color="auto"/>
          </w:divBdr>
          <w:divsChild>
            <w:div w:id="495344575">
              <w:marLeft w:val="0"/>
              <w:marRight w:val="0"/>
              <w:marTop w:val="0"/>
              <w:marBottom w:val="0"/>
              <w:divBdr>
                <w:top w:val="none" w:sz="0" w:space="0" w:color="auto"/>
                <w:left w:val="none" w:sz="0" w:space="0" w:color="auto"/>
                <w:bottom w:val="none" w:sz="0" w:space="0" w:color="auto"/>
                <w:right w:val="none" w:sz="0" w:space="0" w:color="auto"/>
              </w:divBdr>
            </w:div>
          </w:divsChild>
        </w:div>
        <w:div w:id="1538860203">
          <w:marLeft w:val="0"/>
          <w:marRight w:val="0"/>
          <w:marTop w:val="0"/>
          <w:marBottom w:val="0"/>
          <w:divBdr>
            <w:top w:val="none" w:sz="0" w:space="0" w:color="auto"/>
            <w:left w:val="none" w:sz="0" w:space="0" w:color="auto"/>
            <w:bottom w:val="none" w:sz="0" w:space="0" w:color="auto"/>
            <w:right w:val="none" w:sz="0" w:space="0" w:color="auto"/>
          </w:divBdr>
          <w:divsChild>
            <w:div w:id="1188183237">
              <w:marLeft w:val="0"/>
              <w:marRight w:val="0"/>
              <w:marTop w:val="0"/>
              <w:marBottom w:val="0"/>
              <w:divBdr>
                <w:top w:val="none" w:sz="0" w:space="0" w:color="auto"/>
                <w:left w:val="none" w:sz="0" w:space="0" w:color="auto"/>
                <w:bottom w:val="none" w:sz="0" w:space="0" w:color="auto"/>
                <w:right w:val="none" w:sz="0" w:space="0" w:color="auto"/>
              </w:divBdr>
            </w:div>
          </w:divsChild>
        </w:div>
        <w:div w:id="1539971326">
          <w:marLeft w:val="0"/>
          <w:marRight w:val="0"/>
          <w:marTop w:val="0"/>
          <w:marBottom w:val="0"/>
          <w:divBdr>
            <w:top w:val="none" w:sz="0" w:space="0" w:color="auto"/>
            <w:left w:val="none" w:sz="0" w:space="0" w:color="auto"/>
            <w:bottom w:val="none" w:sz="0" w:space="0" w:color="auto"/>
            <w:right w:val="none" w:sz="0" w:space="0" w:color="auto"/>
          </w:divBdr>
          <w:divsChild>
            <w:div w:id="1585142025">
              <w:marLeft w:val="0"/>
              <w:marRight w:val="0"/>
              <w:marTop w:val="0"/>
              <w:marBottom w:val="0"/>
              <w:divBdr>
                <w:top w:val="none" w:sz="0" w:space="0" w:color="auto"/>
                <w:left w:val="none" w:sz="0" w:space="0" w:color="auto"/>
                <w:bottom w:val="none" w:sz="0" w:space="0" w:color="auto"/>
                <w:right w:val="none" w:sz="0" w:space="0" w:color="auto"/>
              </w:divBdr>
            </w:div>
          </w:divsChild>
        </w:div>
        <w:div w:id="1541016076">
          <w:marLeft w:val="0"/>
          <w:marRight w:val="0"/>
          <w:marTop w:val="0"/>
          <w:marBottom w:val="0"/>
          <w:divBdr>
            <w:top w:val="none" w:sz="0" w:space="0" w:color="auto"/>
            <w:left w:val="none" w:sz="0" w:space="0" w:color="auto"/>
            <w:bottom w:val="none" w:sz="0" w:space="0" w:color="auto"/>
            <w:right w:val="none" w:sz="0" w:space="0" w:color="auto"/>
          </w:divBdr>
          <w:divsChild>
            <w:div w:id="577372953">
              <w:marLeft w:val="0"/>
              <w:marRight w:val="0"/>
              <w:marTop w:val="0"/>
              <w:marBottom w:val="0"/>
              <w:divBdr>
                <w:top w:val="none" w:sz="0" w:space="0" w:color="auto"/>
                <w:left w:val="none" w:sz="0" w:space="0" w:color="auto"/>
                <w:bottom w:val="none" w:sz="0" w:space="0" w:color="auto"/>
                <w:right w:val="none" w:sz="0" w:space="0" w:color="auto"/>
              </w:divBdr>
            </w:div>
          </w:divsChild>
        </w:div>
        <w:div w:id="1542203594">
          <w:marLeft w:val="0"/>
          <w:marRight w:val="0"/>
          <w:marTop w:val="0"/>
          <w:marBottom w:val="0"/>
          <w:divBdr>
            <w:top w:val="none" w:sz="0" w:space="0" w:color="auto"/>
            <w:left w:val="none" w:sz="0" w:space="0" w:color="auto"/>
            <w:bottom w:val="none" w:sz="0" w:space="0" w:color="auto"/>
            <w:right w:val="none" w:sz="0" w:space="0" w:color="auto"/>
          </w:divBdr>
          <w:divsChild>
            <w:div w:id="290718706">
              <w:marLeft w:val="0"/>
              <w:marRight w:val="0"/>
              <w:marTop w:val="0"/>
              <w:marBottom w:val="0"/>
              <w:divBdr>
                <w:top w:val="none" w:sz="0" w:space="0" w:color="auto"/>
                <w:left w:val="none" w:sz="0" w:space="0" w:color="auto"/>
                <w:bottom w:val="none" w:sz="0" w:space="0" w:color="auto"/>
                <w:right w:val="none" w:sz="0" w:space="0" w:color="auto"/>
              </w:divBdr>
            </w:div>
          </w:divsChild>
        </w:div>
        <w:div w:id="1543518537">
          <w:marLeft w:val="0"/>
          <w:marRight w:val="0"/>
          <w:marTop w:val="0"/>
          <w:marBottom w:val="0"/>
          <w:divBdr>
            <w:top w:val="none" w:sz="0" w:space="0" w:color="auto"/>
            <w:left w:val="none" w:sz="0" w:space="0" w:color="auto"/>
            <w:bottom w:val="none" w:sz="0" w:space="0" w:color="auto"/>
            <w:right w:val="none" w:sz="0" w:space="0" w:color="auto"/>
          </w:divBdr>
          <w:divsChild>
            <w:div w:id="1330329146">
              <w:marLeft w:val="0"/>
              <w:marRight w:val="0"/>
              <w:marTop w:val="0"/>
              <w:marBottom w:val="0"/>
              <w:divBdr>
                <w:top w:val="none" w:sz="0" w:space="0" w:color="auto"/>
                <w:left w:val="none" w:sz="0" w:space="0" w:color="auto"/>
                <w:bottom w:val="none" w:sz="0" w:space="0" w:color="auto"/>
                <w:right w:val="none" w:sz="0" w:space="0" w:color="auto"/>
              </w:divBdr>
            </w:div>
          </w:divsChild>
        </w:div>
        <w:div w:id="1543984325">
          <w:marLeft w:val="0"/>
          <w:marRight w:val="0"/>
          <w:marTop w:val="0"/>
          <w:marBottom w:val="0"/>
          <w:divBdr>
            <w:top w:val="none" w:sz="0" w:space="0" w:color="auto"/>
            <w:left w:val="none" w:sz="0" w:space="0" w:color="auto"/>
            <w:bottom w:val="none" w:sz="0" w:space="0" w:color="auto"/>
            <w:right w:val="none" w:sz="0" w:space="0" w:color="auto"/>
          </w:divBdr>
          <w:divsChild>
            <w:div w:id="1032194104">
              <w:marLeft w:val="0"/>
              <w:marRight w:val="0"/>
              <w:marTop w:val="0"/>
              <w:marBottom w:val="0"/>
              <w:divBdr>
                <w:top w:val="none" w:sz="0" w:space="0" w:color="auto"/>
                <w:left w:val="none" w:sz="0" w:space="0" w:color="auto"/>
                <w:bottom w:val="none" w:sz="0" w:space="0" w:color="auto"/>
                <w:right w:val="none" w:sz="0" w:space="0" w:color="auto"/>
              </w:divBdr>
            </w:div>
          </w:divsChild>
        </w:div>
        <w:div w:id="1546718284">
          <w:marLeft w:val="0"/>
          <w:marRight w:val="0"/>
          <w:marTop w:val="0"/>
          <w:marBottom w:val="0"/>
          <w:divBdr>
            <w:top w:val="none" w:sz="0" w:space="0" w:color="auto"/>
            <w:left w:val="none" w:sz="0" w:space="0" w:color="auto"/>
            <w:bottom w:val="none" w:sz="0" w:space="0" w:color="auto"/>
            <w:right w:val="none" w:sz="0" w:space="0" w:color="auto"/>
          </w:divBdr>
          <w:divsChild>
            <w:div w:id="333918557">
              <w:marLeft w:val="0"/>
              <w:marRight w:val="0"/>
              <w:marTop w:val="0"/>
              <w:marBottom w:val="0"/>
              <w:divBdr>
                <w:top w:val="none" w:sz="0" w:space="0" w:color="auto"/>
                <w:left w:val="none" w:sz="0" w:space="0" w:color="auto"/>
                <w:bottom w:val="none" w:sz="0" w:space="0" w:color="auto"/>
                <w:right w:val="none" w:sz="0" w:space="0" w:color="auto"/>
              </w:divBdr>
            </w:div>
          </w:divsChild>
        </w:div>
        <w:div w:id="1549149259">
          <w:marLeft w:val="0"/>
          <w:marRight w:val="0"/>
          <w:marTop w:val="0"/>
          <w:marBottom w:val="0"/>
          <w:divBdr>
            <w:top w:val="none" w:sz="0" w:space="0" w:color="auto"/>
            <w:left w:val="none" w:sz="0" w:space="0" w:color="auto"/>
            <w:bottom w:val="none" w:sz="0" w:space="0" w:color="auto"/>
            <w:right w:val="none" w:sz="0" w:space="0" w:color="auto"/>
          </w:divBdr>
          <w:divsChild>
            <w:div w:id="1348288389">
              <w:marLeft w:val="0"/>
              <w:marRight w:val="0"/>
              <w:marTop w:val="0"/>
              <w:marBottom w:val="0"/>
              <w:divBdr>
                <w:top w:val="none" w:sz="0" w:space="0" w:color="auto"/>
                <w:left w:val="none" w:sz="0" w:space="0" w:color="auto"/>
                <w:bottom w:val="none" w:sz="0" w:space="0" w:color="auto"/>
                <w:right w:val="none" w:sz="0" w:space="0" w:color="auto"/>
              </w:divBdr>
            </w:div>
          </w:divsChild>
        </w:div>
        <w:div w:id="1553693995">
          <w:marLeft w:val="0"/>
          <w:marRight w:val="0"/>
          <w:marTop w:val="0"/>
          <w:marBottom w:val="0"/>
          <w:divBdr>
            <w:top w:val="none" w:sz="0" w:space="0" w:color="auto"/>
            <w:left w:val="none" w:sz="0" w:space="0" w:color="auto"/>
            <w:bottom w:val="none" w:sz="0" w:space="0" w:color="auto"/>
            <w:right w:val="none" w:sz="0" w:space="0" w:color="auto"/>
          </w:divBdr>
          <w:divsChild>
            <w:div w:id="342244268">
              <w:marLeft w:val="0"/>
              <w:marRight w:val="0"/>
              <w:marTop w:val="0"/>
              <w:marBottom w:val="0"/>
              <w:divBdr>
                <w:top w:val="none" w:sz="0" w:space="0" w:color="auto"/>
                <w:left w:val="none" w:sz="0" w:space="0" w:color="auto"/>
                <w:bottom w:val="none" w:sz="0" w:space="0" w:color="auto"/>
                <w:right w:val="none" w:sz="0" w:space="0" w:color="auto"/>
              </w:divBdr>
            </w:div>
          </w:divsChild>
        </w:div>
        <w:div w:id="1553812774">
          <w:marLeft w:val="0"/>
          <w:marRight w:val="0"/>
          <w:marTop w:val="0"/>
          <w:marBottom w:val="0"/>
          <w:divBdr>
            <w:top w:val="none" w:sz="0" w:space="0" w:color="auto"/>
            <w:left w:val="none" w:sz="0" w:space="0" w:color="auto"/>
            <w:bottom w:val="none" w:sz="0" w:space="0" w:color="auto"/>
            <w:right w:val="none" w:sz="0" w:space="0" w:color="auto"/>
          </w:divBdr>
          <w:divsChild>
            <w:div w:id="2144689441">
              <w:marLeft w:val="0"/>
              <w:marRight w:val="0"/>
              <w:marTop w:val="0"/>
              <w:marBottom w:val="0"/>
              <w:divBdr>
                <w:top w:val="none" w:sz="0" w:space="0" w:color="auto"/>
                <w:left w:val="none" w:sz="0" w:space="0" w:color="auto"/>
                <w:bottom w:val="none" w:sz="0" w:space="0" w:color="auto"/>
                <w:right w:val="none" w:sz="0" w:space="0" w:color="auto"/>
              </w:divBdr>
            </w:div>
          </w:divsChild>
        </w:div>
        <w:div w:id="1555196016">
          <w:marLeft w:val="0"/>
          <w:marRight w:val="0"/>
          <w:marTop w:val="0"/>
          <w:marBottom w:val="0"/>
          <w:divBdr>
            <w:top w:val="none" w:sz="0" w:space="0" w:color="auto"/>
            <w:left w:val="none" w:sz="0" w:space="0" w:color="auto"/>
            <w:bottom w:val="none" w:sz="0" w:space="0" w:color="auto"/>
            <w:right w:val="none" w:sz="0" w:space="0" w:color="auto"/>
          </w:divBdr>
          <w:divsChild>
            <w:div w:id="1258633609">
              <w:marLeft w:val="0"/>
              <w:marRight w:val="0"/>
              <w:marTop w:val="0"/>
              <w:marBottom w:val="0"/>
              <w:divBdr>
                <w:top w:val="none" w:sz="0" w:space="0" w:color="auto"/>
                <w:left w:val="none" w:sz="0" w:space="0" w:color="auto"/>
                <w:bottom w:val="none" w:sz="0" w:space="0" w:color="auto"/>
                <w:right w:val="none" w:sz="0" w:space="0" w:color="auto"/>
              </w:divBdr>
            </w:div>
          </w:divsChild>
        </w:div>
        <w:div w:id="1560509857">
          <w:marLeft w:val="0"/>
          <w:marRight w:val="0"/>
          <w:marTop w:val="0"/>
          <w:marBottom w:val="0"/>
          <w:divBdr>
            <w:top w:val="none" w:sz="0" w:space="0" w:color="auto"/>
            <w:left w:val="none" w:sz="0" w:space="0" w:color="auto"/>
            <w:bottom w:val="none" w:sz="0" w:space="0" w:color="auto"/>
            <w:right w:val="none" w:sz="0" w:space="0" w:color="auto"/>
          </w:divBdr>
          <w:divsChild>
            <w:div w:id="1679500520">
              <w:marLeft w:val="0"/>
              <w:marRight w:val="0"/>
              <w:marTop w:val="0"/>
              <w:marBottom w:val="0"/>
              <w:divBdr>
                <w:top w:val="none" w:sz="0" w:space="0" w:color="auto"/>
                <w:left w:val="none" w:sz="0" w:space="0" w:color="auto"/>
                <w:bottom w:val="none" w:sz="0" w:space="0" w:color="auto"/>
                <w:right w:val="none" w:sz="0" w:space="0" w:color="auto"/>
              </w:divBdr>
            </w:div>
          </w:divsChild>
        </w:div>
        <w:div w:id="1563449139">
          <w:marLeft w:val="0"/>
          <w:marRight w:val="0"/>
          <w:marTop w:val="0"/>
          <w:marBottom w:val="0"/>
          <w:divBdr>
            <w:top w:val="none" w:sz="0" w:space="0" w:color="auto"/>
            <w:left w:val="none" w:sz="0" w:space="0" w:color="auto"/>
            <w:bottom w:val="none" w:sz="0" w:space="0" w:color="auto"/>
            <w:right w:val="none" w:sz="0" w:space="0" w:color="auto"/>
          </w:divBdr>
          <w:divsChild>
            <w:div w:id="1608349707">
              <w:marLeft w:val="0"/>
              <w:marRight w:val="0"/>
              <w:marTop w:val="0"/>
              <w:marBottom w:val="0"/>
              <w:divBdr>
                <w:top w:val="none" w:sz="0" w:space="0" w:color="auto"/>
                <w:left w:val="none" w:sz="0" w:space="0" w:color="auto"/>
                <w:bottom w:val="none" w:sz="0" w:space="0" w:color="auto"/>
                <w:right w:val="none" w:sz="0" w:space="0" w:color="auto"/>
              </w:divBdr>
            </w:div>
          </w:divsChild>
        </w:div>
        <w:div w:id="1564872881">
          <w:marLeft w:val="0"/>
          <w:marRight w:val="0"/>
          <w:marTop w:val="0"/>
          <w:marBottom w:val="0"/>
          <w:divBdr>
            <w:top w:val="none" w:sz="0" w:space="0" w:color="auto"/>
            <w:left w:val="none" w:sz="0" w:space="0" w:color="auto"/>
            <w:bottom w:val="none" w:sz="0" w:space="0" w:color="auto"/>
            <w:right w:val="none" w:sz="0" w:space="0" w:color="auto"/>
          </w:divBdr>
          <w:divsChild>
            <w:div w:id="116030992">
              <w:marLeft w:val="0"/>
              <w:marRight w:val="0"/>
              <w:marTop w:val="0"/>
              <w:marBottom w:val="0"/>
              <w:divBdr>
                <w:top w:val="none" w:sz="0" w:space="0" w:color="auto"/>
                <w:left w:val="none" w:sz="0" w:space="0" w:color="auto"/>
                <w:bottom w:val="none" w:sz="0" w:space="0" w:color="auto"/>
                <w:right w:val="none" w:sz="0" w:space="0" w:color="auto"/>
              </w:divBdr>
            </w:div>
          </w:divsChild>
        </w:div>
        <w:div w:id="1566262958">
          <w:marLeft w:val="0"/>
          <w:marRight w:val="0"/>
          <w:marTop w:val="0"/>
          <w:marBottom w:val="0"/>
          <w:divBdr>
            <w:top w:val="none" w:sz="0" w:space="0" w:color="auto"/>
            <w:left w:val="none" w:sz="0" w:space="0" w:color="auto"/>
            <w:bottom w:val="none" w:sz="0" w:space="0" w:color="auto"/>
            <w:right w:val="none" w:sz="0" w:space="0" w:color="auto"/>
          </w:divBdr>
          <w:divsChild>
            <w:div w:id="1991321885">
              <w:marLeft w:val="0"/>
              <w:marRight w:val="0"/>
              <w:marTop w:val="0"/>
              <w:marBottom w:val="0"/>
              <w:divBdr>
                <w:top w:val="none" w:sz="0" w:space="0" w:color="auto"/>
                <w:left w:val="none" w:sz="0" w:space="0" w:color="auto"/>
                <w:bottom w:val="none" w:sz="0" w:space="0" w:color="auto"/>
                <w:right w:val="none" w:sz="0" w:space="0" w:color="auto"/>
              </w:divBdr>
            </w:div>
          </w:divsChild>
        </w:div>
        <w:div w:id="1571235815">
          <w:marLeft w:val="0"/>
          <w:marRight w:val="0"/>
          <w:marTop w:val="0"/>
          <w:marBottom w:val="0"/>
          <w:divBdr>
            <w:top w:val="none" w:sz="0" w:space="0" w:color="auto"/>
            <w:left w:val="none" w:sz="0" w:space="0" w:color="auto"/>
            <w:bottom w:val="none" w:sz="0" w:space="0" w:color="auto"/>
            <w:right w:val="none" w:sz="0" w:space="0" w:color="auto"/>
          </w:divBdr>
          <w:divsChild>
            <w:div w:id="899633310">
              <w:marLeft w:val="0"/>
              <w:marRight w:val="0"/>
              <w:marTop w:val="0"/>
              <w:marBottom w:val="0"/>
              <w:divBdr>
                <w:top w:val="none" w:sz="0" w:space="0" w:color="auto"/>
                <w:left w:val="none" w:sz="0" w:space="0" w:color="auto"/>
                <w:bottom w:val="none" w:sz="0" w:space="0" w:color="auto"/>
                <w:right w:val="none" w:sz="0" w:space="0" w:color="auto"/>
              </w:divBdr>
            </w:div>
          </w:divsChild>
        </w:div>
        <w:div w:id="1572235588">
          <w:marLeft w:val="0"/>
          <w:marRight w:val="0"/>
          <w:marTop w:val="0"/>
          <w:marBottom w:val="0"/>
          <w:divBdr>
            <w:top w:val="none" w:sz="0" w:space="0" w:color="auto"/>
            <w:left w:val="none" w:sz="0" w:space="0" w:color="auto"/>
            <w:bottom w:val="none" w:sz="0" w:space="0" w:color="auto"/>
            <w:right w:val="none" w:sz="0" w:space="0" w:color="auto"/>
          </w:divBdr>
          <w:divsChild>
            <w:div w:id="220677904">
              <w:marLeft w:val="0"/>
              <w:marRight w:val="0"/>
              <w:marTop w:val="0"/>
              <w:marBottom w:val="0"/>
              <w:divBdr>
                <w:top w:val="none" w:sz="0" w:space="0" w:color="auto"/>
                <w:left w:val="none" w:sz="0" w:space="0" w:color="auto"/>
                <w:bottom w:val="none" w:sz="0" w:space="0" w:color="auto"/>
                <w:right w:val="none" w:sz="0" w:space="0" w:color="auto"/>
              </w:divBdr>
            </w:div>
          </w:divsChild>
        </w:div>
        <w:div w:id="1574271913">
          <w:marLeft w:val="0"/>
          <w:marRight w:val="0"/>
          <w:marTop w:val="0"/>
          <w:marBottom w:val="0"/>
          <w:divBdr>
            <w:top w:val="none" w:sz="0" w:space="0" w:color="auto"/>
            <w:left w:val="none" w:sz="0" w:space="0" w:color="auto"/>
            <w:bottom w:val="none" w:sz="0" w:space="0" w:color="auto"/>
            <w:right w:val="none" w:sz="0" w:space="0" w:color="auto"/>
          </w:divBdr>
          <w:divsChild>
            <w:div w:id="1993679356">
              <w:marLeft w:val="0"/>
              <w:marRight w:val="0"/>
              <w:marTop w:val="0"/>
              <w:marBottom w:val="0"/>
              <w:divBdr>
                <w:top w:val="none" w:sz="0" w:space="0" w:color="auto"/>
                <w:left w:val="none" w:sz="0" w:space="0" w:color="auto"/>
                <w:bottom w:val="none" w:sz="0" w:space="0" w:color="auto"/>
                <w:right w:val="none" w:sz="0" w:space="0" w:color="auto"/>
              </w:divBdr>
            </w:div>
          </w:divsChild>
        </w:div>
        <w:div w:id="1578515118">
          <w:marLeft w:val="0"/>
          <w:marRight w:val="0"/>
          <w:marTop w:val="0"/>
          <w:marBottom w:val="0"/>
          <w:divBdr>
            <w:top w:val="none" w:sz="0" w:space="0" w:color="auto"/>
            <w:left w:val="none" w:sz="0" w:space="0" w:color="auto"/>
            <w:bottom w:val="none" w:sz="0" w:space="0" w:color="auto"/>
            <w:right w:val="none" w:sz="0" w:space="0" w:color="auto"/>
          </w:divBdr>
          <w:divsChild>
            <w:div w:id="1088960495">
              <w:marLeft w:val="0"/>
              <w:marRight w:val="0"/>
              <w:marTop w:val="0"/>
              <w:marBottom w:val="0"/>
              <w:divBdr>
                <w:top w:val="none" w:sz="0" w:space="0" w:color="auto"/>
                <w:left w:val="none" w:sz="0" w:space="0" w:color="auto"/>
                <w:bottom w:val="none" w:sz="0" w:space="0" w:color="auto"/>
                <w:right w:val="none" w:sz="0" w:space="0" w:color="auto"/>
              </w:divBdr>
            </w:div>
          </w:divsChild>
        </w:div>
        <w:div w:id="1582980587">
          <w:marLeft w:val="0"/>
          <w:marRight w:val="0"/>
          <w:marTop w:val="0"/>
          <w:marBottom w:val="0"/>
          <w:divBdr>
            <w:top w:val="none" w:sz="0" w:space="0" w:color="auto"/>
            <w:left w:val="none" w:sz="0" w:space="0" w:color="auto"/>
            <w:bottom w:val="none" w:sz="0" w:space="0" w:color="auto"/>
            <w:right w:val="none" w:sz="0" w:space="0" w:color="auto"/>
          </w:divBdr>
          <w:divsChild>
            <w:div w:id="1380739525">
              <w:marLeft w:val="0"/>
              <w:marRight w:val="0"/>
              <w:marTop w:val="0"/>
              <w:marBottom w:val="0"/>
              <w:divBdr>
                <w:top w:val="none" w:sz="0" w:space="0" w:color="auto"/>
                <w:left w:val="none" w:sz="0" w:space="0" w:color="auto"/>
                <w:bottom w:val="none" w:sz="0" w:space="0" w:color="auto"/>
                <w:right w:val="none" w:sz="0" w:space="0" w:color="auto"/>
              </w:divBdr>
            </w:div>
          </w:divsChild>
        </w:div>
        <w:div w:id="1583175310">
          <w:marLeft w:val="0"/>
          <w:marRight w:val="0"/>
          <w:marTop w:val="0"/>
          <w:marBottom w:val="0"/>
          <w:divBdr>
            <w:top w:val="none" w:sz="0" w:space="0" w:color="auto"/>
            <w:left w:val="none" w:sz="0" w:space="0" w:color="auto"/>
            <w:bottom w:val="none" w:sz="0" w:space="0" w:color="auto"/>
            <w:right w:val="none" w:sz="0" w:space="0" w:color="auto"/>
          </w:divBdr>
          <w:divsChild>
            <w:div w:id="1965455424">
              <w:marLeft w:val="0"/>
              <w:marRight w:val="0"/>
              <w:marTop w:val="0"/>
              <w:marBottom w:val="0"/>
              <w:divBdr>
                <w:top w:val="none" w:sz="0" w:space="0" w:color="auto"/>
                <w:left w:val="none" w:sz="0" w:space="0" w:color="auto"/>
                <w:bottom w:val="none" w:sz="0" w:space="0" w:color="auto"/>
                <w:right w:val="none" w:sz="0" w:space="0" w:color="auto"/>
              </w:divBdr>
            </w:div>
          </w:divsChild>
        </w:div>
        <w:div w:id="1583297532">
          <w:marLeft w:val="0"/>
          <w:marRight w:val="0"/>
          <w:marTop w:val="0"/>
          <w:marBottom w:val="0"/>
          <w:divBdr>
            <w:top w:val="none" w:sz="0" w:space="0" w:color="auto"/>
            <w:left w:val="none" w:sz="0" w:space="0" w:color="auto"/>
            <w:bottom w:val="none" w:sz="0" w:space="0" w:color="auto"/>
            <w:right w:val="none" w:sz="0" w:space="0" w:color="auto"/>
          </w:divBdr>
          <w:divsChild>
            <w:div w:id="1128864792">
              <w:marLeft w:val="0"/>
              <w:marRight w:val="0"/>
              <w:marTop w:val="0"/>
              <w:marBottom w:val="0"/>
              <w:divBdr>
                <w:top w:val="none" w:sz="0" w:space="0" w:color="auto"/>
                <w:left w:val="none" w:sz="0" w:space="0" w:color="auto"/>
                <w:bottom w:val="none" w:sz="0" w:space="0" w:color="auto"/>
                <w:right w:val="none" w:sz="0" w:space="0" w:color="auto"/>
              </w:divBdr>
            </w:div>
          </w:divsChild>
        </w:div>
        <w:div w:id="1585989082">
          <w:marLeft w:val="0"/>
          <w:marRight w:val="0"/>
          <w:marTop w:val="0"/>
          <w:marBottom w:val="0"/>
          <w:divBdr>
            <w:top w:val="none" w:sz="0" w:space="0" w:color="auto"/>
            <w:left w:val="none" w:sz="0" w:space="0" w:color="auto"/>
            <w:bottom w:val="none" w:sz="0" w:space="0" w:color="auto"/>
            <w:right w:val="none" w:sz="0" w:space="0" w:color="auto"/>
          </w:divBdr>
          <w:divsChild>
            <w:div w:id="760444462">
              <w:marLeft w:val="0"/>
              <w:marRight w:val="0"/>
              <w:marTop w:val="0"/>
              <w:marBottom w:val="0"/>
              <w:divBdr>
                <w:top w:val="none" w:sz="0" w:space="0" w:color="auto"/>
                <w:left w:val="none" w:sz="0" w:space="0" w:color="auto"/>
                <w:bottom w:val="none" w:sz="0" w:space="0" w:color="auto"/>
                <w:right w:val="none" w:sz="0" w:space="0" w:color="auto"/>
              </w:divBdr>
            </w:div>
          </w:divsChild>
        </w:div>
        <w:div w:id="1586261901">
          <w:marLeft w:val="0"/>
          <w:marRight w:val="0"/>
          <w:marTop w:val="0"/>
          <w:marBottom w:val="0"/>
          <w:divBdr>
            <w:top w:val="none" w:sz="0" w:space="0" w:color="auto"/>
            <w:left w:val="none" w:sz="0" w:space="0" w:color="auto"/>
            <w:bottom w:val="none" w:sz="0" w:space="0" w:color="auto"/>
            <w:right w:val="none" w:sz="0" w:space="0" w:color="auto"/>
          </w:divBdr>
          <w:divsChild>
            <w:div w:id="2120097613">
              <w:marLeft w:val="0"/>
              <w:marRight w:val="0"/>
              <w:marTop w:val="0"/>
              <w:marBottom w:val="0"/>
              <w:divBdr>
                <w:top w:val="none" w:sz="0" w:space="0" w:color="auto"/>
                <w:left w:val="none" w:sz="0" w:space="0" w:color="auto"/>
                <w:bottom w:val="none" w:sz="0" w:space="0" w:color="auto"/>
                <w:right w:val="none" w:sz="0" w:space="0" w:color="auto"/>
              </w:divBdr>
            </w:div>
          </w:divsChild>
        </w:div>
        <w:div w:id="1586768818">
          <w:marLeft w:val="0"/>
          <w:marRight w:val="0"/>
          <w:marTop w:val="0"/>
          <w:marBottom w:val="0"/>
          <w:divBdr>
            <w:top w:val="none" w:sz="0" w:space="0" w:color="auto"/>
            <w:left w:val="none" w:sz="0" w:space="0" w:color="auto"/>
            <w:bottom w:val="none" w:sz="0" w:space="0" w:color="auto"/>
            <w:right w:val="none" w:sz="0" w:space="0" w:color="auto"/>
          </w:divBdr>
          <w:divsChild>
            <w:div w:id="2146577220">
              <w:marLeft w:val="0"/>
              <w:marRight w:val="0"/>
              <w:marTop w:val="0"/>
              <w:marBottom w:val="0"/>
              <w:divBdr>
                <w:top w:val="none" w:sz="0" w:space="0" w:color="auto"/>
                <w:left w:val="none" w:sz="0" w:space="0" w:color="auto"/>
                <w:bottom w:val="none" w:sz="0" w:space="0" w:color="auto"/>
                <w:right w:val="none" w:sz="0" w:space="0" w:color="auto"/>
              </w:divBdr>
            </w:div>
          </w:divsChild>
        </w:div>
        <w:div w:id="1586961561">
          <w:marLeft w:val="0"/>
          <w:marRight w:val="0"/>
          <w:marTop w:val="0"/>
          <w:marBottom w:val="0"/>
          <w:divBdr>
            <w:top w:val="none" w:sz="0" w:space="0" w:color="auto"/>
            <w:left w:val="none" w:sz="0" w:space="0" w:color="auto"/>
            <w:bottom w:val="none" w:sz="0" w:space="0" w:color="auto"/>
            <w:right w:val="none" w:sz="0" w:space="0" w:color="auto"/>
          </w:divBdr>
          <w:divsChild>
            <w:div w:id="1671521476">
              <w:marLeft w:val="0"/>
              <w:marRight w:val="0"/>
              <w:marTop w:val="0"/>
              <w:marBottom w:val="0"/>
              <w:divBdr>
                <w:top w:val="none" w:sz="0" w:space="0" w:color="auto"/>
                <w:left w:val="none" w:sz="0" w:space="0" w:color="auto"/>
                <w:bottom w:val="none" w:sz="0" w:space="0" w:color="auto"/>
                <w:right w:val="none" w:sz="0" w:space="0" w:color="auto"/>
              </w:divBdr>
            </w:div>
          </w:divsChild>
        </w:div>
        <w:div w:id="1586962328">
          <w:marLeft w:val="0"/>
          <w:marRight w:val="0"/>
          <w:marTop w:val="0"/>
          <w:marBottom w:val="0"/>
          <w:divBdr>
            <w:top w:val="none" w:sz="0" w:space="0" w:color="auto"/>
            <w:left w:val="none" w:sz="0" w:space="0" w:color="auto"/>
            <w:bottom w:val="none" w:sz="0" w:space="0" w:color="auto"/>
            <w:right w:val="none" w:sz="0" w:space="0" w:color="auto"/>
          </w:divBdr>
          <w:divsChild>
            <w:div w:id="1020932652">
              <w:marLeft w:val="0"/>
              <w:marRight w:val="0"/>
              <w:marTop w:val="0"/>
              <w:marBottom w:val="0"/>
              <w:divBdr>
                <w:top w:val="none" w:sz="0" w:space="0" w:color="auto"/>
                <w:left w:val="none" w:sz="0" w:space="0" w:color="auto"/>
                <w:bottom w:val="none" w:sz="0" w:space="0" w:color="auto"/>
                <w:right w:val="none" w:sz="0" w:space="0" w:color="auto"/>
              </w:divBdr>
            </w:div>
          </w:divsChild>
        </w:div>
        <w:div w:id="1592279832">
          <w:marLeft w:val="0"/>
          <w:marRight w:val="0"/>
          <w:marTop w:val="0"/>
          <w:marBottom w:val="0"/>
          <w:divBdr>
            <w:top w:val="none" w:sz="0" w:space="0" w:color="auto"/>
            <w:left w:val="none" w:sz="0" w:space="0" w:color="auto"/>
            <w:bottom w:val="none" w:sz="0" w:space="0" w:color="auto"/>
            <w:right w:val="none" w:sz="0" w:space="0" w:color="auto"/>
          </w:divBdr>
          <w:divsChild>
            <w:div w:id="1605727983">
              <w:marLeft w:val="0"/>
              <w:marRight w:val="0"/>
              <w:marTop w:val="0"/>
              <w:marBottom w:val="0"/>
              <w:divBdr>
                <w:top w:val="none" w:sz="0" w:space="0" w:color="auto"/>
                <w:left w:val="none" w:sz="0" w:space="0" w:color="auto"/>
                <w:bottom w:val="none" w:sz="0" w:space="0" w:color="auto"/>
                <w:right w:val="none" w:sz="0" w:space="0" w:color="auto"/>
              </w:divBdr>
            </w:div>
          </w:divsChild>
        </w:div>
        <w:div w:id="1597444729">
          <w:marLeft w:val="0"/>
          <w:marRight w:val="0"/>
          <w:marTop w:val="0"/>
          <w:marBottom w:val="0"/>
          <w:divBdr>
            <w:top w:val="none" w:sz="0" w:space="0" w:color="auto"/>
            <w:left w:val="none" w:sz="0" w:space="0" w:color="auto"/>
            <w:bottom w:val="none" w:sz="0" w:space="0" w:color="auto"/>
            <w:right w:val="none" w:sz="0" w:space="0" w:color="auto"/>
          </w:divBdr>
          <w:divsChild>
            <w:div w:id="69886488">
              <w:marLeft w:val="0"/>
              <w:marRight w:val="0"/>
              <w:marTop w:val="0"/>
              <w:marBottom w:val="0"/>
              <w:divBdr>
                <w:top w:val="none" w:sz="0" w:space="0" w:color="auto"/>
                <w:left w:val="none" w:sz="0" w:space="0" w:color="auto"/>
                <w:bottom w:val="none" w:sz="0" w:space="0" w:color="auto"/>
                <w:right w:val="none" w:sz="0" w:space="0" w:color="auto"/>
              </w:divBdr>
            </w:div>
          </w:divsChild>
        </w:div>
        <w:div w:id="1599438817">
          <w:marLeft w:val="0"/>
          <w:marRight w:val="0"/>
          <w:marTop w:val="0"/>
          <w:marBottom w:val="0"/>
          <w:divBdr>
            <w:top w:val="none" w:sz="0" w:space="0" w:color="auto"/>
            <w:left w:val="none" w:sz="0" w:space="0" w:color="auto"/>
            <w:bottom w:val="none" w:sz="0" w:space="0" w:color="auto"/>
            <w:right w:val="none" w:sz="0" w:space="0" w:color="auto"/>
          </w:divBdr>
          <w:divsChild>
            <w:div w:id="1595476368">
              <w:marLeft w:val="0"/>
              <w:marRight w:val="0"/>
              <w:marTop w:val="0"/>
              <w:marBottom w:val="0"/>
              <w:divBdr>
                <w:top w:val="none" w:sz="0" w:space="0" w:color="auto"/>
                <w:left w:val="none" w:sz="0" w:space="0" w:color="auto"/>
                <w:bottom w:val="none" w:sz="0" w:space="0" w:color="auto"/>
                <w:right w:val="none" w:sz="0" w:space="0" w:color="auto"/>
              </w:divBdr>
            </w:div>
          </w:divsChild>
        </w:div>
        <w:div w:id="1599681553">
          <w:marLeft w:val="0"/>
          <w:marRight w:val="0"/>
          <w:marTop w:val="0"/>
          <w:marBottom w:val="0"/>
          <w:divBdr>
            <w:top w:val="none" w:sz="0" w:space="0" w:color="auto"/>
            <w:left w:val="none" w:sz="0" w:space="0" w:color="auto"/>
            <w:bottom w:val="none" w:sz="0" w:space="0" w:color="auto"/>
            <w:right w:val="none" w:sz="0" w:space="0" w:color="auto"/>
          </w:divBdr>
          <w:divsChild>
            <w:div w:id="1140807498">
              <w:marLeft w:val="0"/>
              <w:marRight w:val="0"/>
              <w:marTop w:val="0"/>
              <w:marBottom w:val="0"/>
              <w:divBdr>
                <w:top w:val="none" w:sz="0" w:space="0" w:color="auto"/>
                <w:left w:val="none" w:sz="0" w:space="0" w:color="auto"/>
                <w:bottom w:val="none" w:sz="0" w:space="0" w:color="auto"/>
                <w:right w:val="none" w:sz="0" w:space="0" w:color="auto"/>
              </w:divBdr>
            </w:div>
          </w:divsChild>
        </w:div>
        <w:div w:id="1599875584">
          <w:marLeft w:val="0"/>
          <w:marRight w:val="0"/>
          <w:marTop w:val="0"/>
          <w:marBottom w:val="0"/>
          <w:divBdr>
            <w:top w:val="none" w:sz="0" w:space="0" w:color="auto"/>
            <w:left w:val="none" w:sz="0" w:space="0" w:color="auto"/>
            <w:bottom w:val="none" w:sz="0" w:space="0" w:color="auto"/>
            <w:right w:val="none" w:sz="0" w:space="0" w:color="auto"/>
          </w:divBdr>
          <w:divsChild>
            <w:div w:id="1990284900">
              <w:marLeft w:val="0"/>
              <w:marRight w:val="0"/>
              <w:marTop w:val="0"/>
              <w:marBottom w:val="0"/>
              <w:divBdr>
                <w:top w:val="none" w:sz="0" w:space="0" w:color="auto"/>
                <w:left w:val="none" w:sz="0" w:space="0" w:color="auto"/>
                <w:bottom w:val="none" w:sz="0" w:space="0" w:color="auto"/>
                <w:right w:val="none" w:sz="0" w:space="0" w:color="auto"/>
              </w:divBdr>
            </w:div>
          </w:divsChild>
        </w:div>
        <w:div w:id="1600016814">
          <w:marLeft w:val="0"/>
          <w:marRight w:val="0"/>
          <w:marTop w:val="0"/>
          <w:marBottom w:val="0"/>
          <w:divBdr>
            <w:top w:val="none" w:sz="0" w:space="0" w:color="auto"/>
            <w:left w:val="none" w:sz="0" w:space="0" w:color="auto"/>
            <w:bottom w:val="none" w:sz="0" w:space="0" w:color="auto"/>
            <w:right w:val="none" w:sz="0" w:space="0" w:color="auto"/>
          </w:divBdr>
          <w:divsChild>
            <w:div w:id="112016454">
              <w:marLeft w:val="0"/>
              <w:marRight w:val="0"/>
              <w:marTop w:val="0"/>
              <w:marBottom w:val="0"/>
              <w:divBdr>
                <w:top w:val="none" w:sz="0" w:space="0" w:color="auto"/>
                <w:left w:val="none" w:sz="0" w:space="0" w:color="auto"/>
                <w:bottom w:val="none" w:sz="0" w:space="0" w:color="auto"/>
                <w:right w:val="none" w:sz="0" w:space="0" w:color="auto"/>
              </w:divBdr>
            </w:div>
          </w:divsChild>
        </w:div>
        <w:div w:id="1601182336">
          <w:marLeft w:val="0"/>
          <w:marRight w:val="0"/>
          <w:marTop w:val="0"/>
          <w:marBottom w:val="0"/>
          <w:divBdr>
            <w:top w:val="none" w:sz="0" w:space="0" w:color="auto"/>
            <w:left w:val="none" w:sz="0" w:space="0" w:color="auto"/>
            <w:bottom w:val="none" w:sz="0" w:space="0" w:color="auto"/>
            <w:right w:val="none" w:sz="0" w:space="0" w:color="auto"/>
          </w:divBdr>
          <w:divsChild>
            <w:div w:id="1422604591">
              <w:marLeft w:val="0"/>
              <w:marRight w:val="0"/>
              <w:marTop w:val="0"/>
              <w:marBottom w:val="0"/>
              <w:divBdr>
                <w:top w:val="none" w:sz="0" w:space="0" w:color="auto"/>
                <w:left w:val="none" w:sz="0" w:space="0" w:color="auto"/>
                <w:bottom w:val="none" w:sz="0" w:space="0" w:color="auto"/>
                <w:right w:val="none" w:sz="0" w:space="0" w:color="auto"/>
              </w:divBdr>
            </w:div>
          </w:divsChild>
        </w:div>
        <w:div w:id="1601598980">
          <w:marLeft w:val="0"/>
          <w:marRight w:val="0"/>
          <w:marTop w:val="0"/>
          <w:marBottom w:val="0"/>
          <w:divBdr>
            <w:top w:val="none" w:sz="0" w:space="0" w:color="auto"/>
            <w:left w:val="none" w:sz="0" w:space="0" w:color="auto"/>
            <w:bottom w:val="none" w:sz="0" w:space="0" w:color="auto"/>
            <w:right w:val="none" w:sz="0" w:space="0" w:color="auto"/>
          </w:divBdr>
          <w:divsChild>
            <w:div w:id="349647905">
              <w:marLeft w:val="0"/>
              <w:marRight w:val="0"/>
              <w:marTop w:val="0"/>
              <w:marBottom w:val="0"/>
              <w:divBdr>
                <w:top w:val="none" w:sz="0" w:space="0" w:color="auto"/>
                <w:left w:val="none" w:sz="0" w:space="0" w:color="auto"/>
                <w:bottom w:val="none" w:sz="0" w:space="0" w:color="auto"/>
                <w:right w:val="none" w:sz="0" w:space="0" w:color="auto"/>
              </w:divBdr>
            </w:div>
          </w:divsChild>
        </w:div>
        <w:div w:id="1604873703">
          <w:marLeft w:val="0"/>
          <w:marRight w:val="0"/>
          <w:marTop w:val="0"/>
          <w:marBottom w:val="0"/>
          <w:divBdr>
            <w:top w:val="none" w:sz="0" w:space="0" w:color="auto"/>
            <w:left w:val="none" w:sz="0" w:space="0" w:color="auto"/>
            <w:bottom w:val="none" w:sz="0" w:space="0" w:color="auto"/>
            <w:right w:val="none" w:sz="0" w:space="0" w:color="auto"/>
          </w:divBdr>
          <w:divsChild>
            <w:div w:id="949817915">
              <w:marLeft w:val="0"/>
              <w:marRight w:val="0"/>
              <w:marTop w:val="0"/>
              <w:marBottom w:val="0"/>
              <w:divBdr>
                <w:top w:val="none" w:sz="0" w:space="0" w:color="auto"/>
                <w:left w:val="none" w:sz="0" w:space="0" w:color="auto"/>
                <w:bottom w:val="none" w:sz="0" w:space="0" w:color="auto"/>
                <w:right w:val="none" w:sz="0" w:space="0" w:color="auto"/>
              </w:divBdr>
            </w:div>
          </w:divsChild>
        </w:div>
        <w:div w:id="1605460070">
          <w:marLeft w:val="0"/>
          <w:marRight w:val="0"/>
          <w:marTop w:val="0"/>
          <w:marBottom w:val="0"/>
          <w:divBdr>
            <w:top w:val="none" w:sz="0" w:space="0" w:color="auto"/>
            <w:left w:val="none" w:sz="0" w:space="0" w:color="auto"/>
            <w:bottom w:val="none" w:sz="0" w:space="0" w:color="auto"/>
            <w:right w:val="none" w:sz="0" w:space="0" w:color="auto"/>
          </w:divBdr>
          <w:divsChild>
            <w:div w:id="1233155153">
              <w:marLeft w:val="0"/>
              <w:marRight w:val="0"/>
              <w:marTop w:val="0"/>
              <w:marBottom w:val="0"/>
              <w:divBdr>
                <w:top w:val="none" w:sz="0" w:space="0" w:color="auto"/>
                <w:left w:val="none" w:sz="0" w:space="0" w:color="auto"/>
                <w:bottom w:val="none" w:sz="0" w:space="0" w:color="auto"/>
                <w:right w:val="none" w:sz="0" w:space="0" w:color="auto"/>
              </w:divBdr>
            </w:div>
          </w:divsChild>
        </w:div>
        <w:div w:id="1608193725">
          <w:marLeft w:val="0"/>
          <w:marRight w:val="0"/>
          <w:marTop w:val="0"/>
          <w:marBottom w:val="0"/>
          <w:divBdr>
            <w:top w:val="none" w:sz="0" w:space="0" w:color="auto"/>
            <w:left w:val="none" w:sz="0" w:space="0" w:color="auto"/>
            <w:bottom w:val="none" w:sz="0" w:space="0" w:color="auto"/>
            <w:right w:val="none" w:sz="0" w:space="0" w:color="auto"/>
          </w:divBdr>
          <w:divsChild>
            <w:div w:id="556208515">
              <w:marLeft w:val="0"/>
              <w:marRight w:val="0"/>
              <w:marTop w:val="0"/>
              <w:marBottom w:val="0"/>
              <w:divBdr>
                <w:top w:val="none" w:sz="0" w:space="0" w:color="auto"/>
                <w:left w:val="none" w:sz="0" w:space="0" w:color="auto"/>
                <w:bottom w:val="none" w:sz="0" w:space="0" w:color="auto"/>
                <w:right w:val="none" w:sz="0" w:space="0" w:color="auto"/>
              </w:divBdr>
            </w:div>
          </w:divsChild>
        </w:div>
        <w:div w:id="1608731690">
          <w:marLeft w:val="0"/>
          <w:marRight w:val="0"/>
          <w:marTop w:val="0"/>
          <w:marBottom w:val="0"/>
          <w:divBdr>
            <w:top w:val="none" w:sz="0" w:space="0" w:color="auto"/>
            <w:left w:val="none" w:sz="0" w:space="0" w:color="auto"/>
            <w:bottom w:val="none" w:sz="0" w:space="0" w:color="auto"/>
            <w:right w:val="none" w:sz="0" w:space="0" w:color="auto"/>
          </w:divBdr>
          <w:divsChild>
            <w:div w:id="202405235">
              <w:marLeft w:val="0"/>
              <w:marRight w:val="0"/>
              <w:marTop w:val="0"/>
              <w:marBottom w:val="0"/>
              <w:divBdr>
                <w:top w:val="none" w:sz="0" w:space="0" w:color="auto"/>
                <w:left w:val="none" w:sz="0" w:space="0" w:color="auto"/>
                <w:bottom w:val="none" w:sz="0" w:space="0" w:color="auto"/>
                <w:right w:val="none" w:sz="0" w:space="0" w:color="auto"/>
              </w:divBdr>
            </w:div>
          </w:divsChild>
        </w:div>
        <w:div w:id="1610165131">
          <w:marLeft w:val="0"/>
          <w:marRight w:val="0"/>
          <w:marTop w:val="0"/>
          <w:marBottom w:val="0"/>
          <w:divBdr>
            <w:top w:val="none" w:sz="0" w:space="0" w:color="auto"/>
            <w:left w:val="none" w:sz="0" w:space="0" w:color="auto"/>
            <w:bottom w:val="none" w:sz="0" w:space="0" w:color="auto"/>
            <w:right w:val="none" w:sz="0" w:space="0" w:color="auto"/>
          </w:divBdr>
          <w:divsChild>
            <w:div w:id="1427262715">
              <w:marLeft w:val="0"/>
              <w:marRight w:val="0"/>
              <w:marTop w:val="0"/>
              <w:marBottom w:val="0"/>
              <w:divBdr>
                <w:top w:val="none" w:sz="0" w:space="0" w:color="auto"/>
                <w:left w:val="none" w:sz="0" w:space="0" w:color="auto"/>
                <w:bottom w:val="none" w:sz="0" w:space="0" w:color="auto"/>
                <w:right w:val="none" w:sz="0" w:space="0" w:color="auto"/>
              </w:divBdr>
            </w:div>
          </w:divsChild>
        </w:div>
        <w:div w:id="1612972500">
          <w:marLeft w:val="0"/>
          <w:marRight w:val="0"/>
          <w:marTop w:val="0"/>
          <w:marBottom w:val="0"/>
          <w:divBdr>
            <w:top w:val="none" w:sz="0" w:space="0" w:color="auto"/>
            <w:left w:val="none" w:sz="0" w:space="0" w:color="auto"/>
            <w:bottom w:val="none" w:sz="0" w:space="0" w:color="auto"/>
            <w:right w:val="none" w:sz="0" w:space="0" w:color="auto"/>
          </w:divBdr>
          <w:divsChild>
            <w:div w:id="2018379842">
              <w:marLeft w:val="0"/>
              <w:marRight w:val="0"/>
              <w:marTop w:val="0"/>
              <w:marBottom w:val="0"/>
              <w:divBdr>
                <w:top w:val="none" w:sz="0" w:space="0" w:color="auto"/>
                <w:left w:val="none" w:sz="0" w:space="0" w:color="auto"/>
                <w:bottom w:val="none" w:sz="0" w:space="0" w:color="auto"/>
                <w:right w:val="none" w:sz="0" w:space="0" w:color="auto"/>
              </w:divBdr>
            </w:div>
          </w:divsChild>
        </w:div>
        <w:div w:id="1615626113">
          <w:marLeft w:val="0"/>
          <w:marRight w:val="0"/>
          <w:marTop w:val="0"/>
          <w:marBottom w:val="0"/>
          <w:divBdr>
            <w:top w:val="none" w:sz="0" w:space="0" w:color="auto"/>
            <w:left w:val="none" w:sz="0" w:space="0" w:color="auto"/>
            <w:bottom w:val="none" w:sz="0" w:space="0" w:color="auto"/>
            <w:right w:val="none" w:sz="0" w:space="0" w:color="auto"/>
          </w:divBdr>
          <w:divsChild>
            <w:div w:id="232398182">
              <w:marLeft w:val="0"/>
              <w:marRight w:val="0"/>
              <w:marTop w:val="0"/>
              <w:marBottom w:val="0"/>
              <w:divBdr>
                <w:top w:val="none" w:sz="0" w:space="0" w:color="auto"/>
                <w:left w:val="none" w:sz="0" w:space="0" w:color="auto"/>
                <w:bottom w:val="none" w:sz="0" w:space="0" w:color="auto"/>
                <w:right w:val="none" w:sz="0" w:space="0" w:color="auto"/>
              </w:divBdr>
            </w:div>
          </w:divsChild>
        </w:div>
        <w:div w:id="1615938454">
          <w:marLeft w:val="0"/>
          <w:marRight w:val="0"/>
          <w:marTop w:val="0"/>
          <w:marBottom w:val="0"/>
          <w:divBdr>
            <w:top w:val="none" w:sz="0" w:space="0" w:color="auto"/>
            <w:left w:val="none" w:sz="0" w:space="0" w:color="auto"/>
            <w:bottom w:val="none" w:sz="0" w:space="0" w:color="auto"/>
            <w:right w:val="none" w:sz="0" w:space="0" w:color="auto"/>
          </w:divBdr>
          <w:divsChild>
            <w:div w:id="622536262">
              <w:marLeft w:val="0"/>
              <w:marRight w:val="0"/>
              <w:marTop w:val="0"/>
              <w:marBottom w:val="0"/>
              <w:divBdr>
                <w:top w:val="none" w:sz="0" w:space="0" w:color="auto"/>
                <w:left w:val="none" w:sz="0" w:space="0" w:color="auto"/>
                <w:bottom w:val="none" w:sz="0" w:space="0" w:color="auto"/>
                <w:right w:val="none" w:sz="0" w:space="0" w:color="auto"/>
              </w:divBdr>
            </w:div>
          </w:divsChild>
        </w:div>
        <w:div w:id="1617637666">
          <w:marLeft w:val="0"/>
          <w:marRight w:val="0"/>
          <w:marTop w:val="0"/>
          <w:marBottom w:val="0"/>
          <w:divBdr>
            <w:top w:val="none" w:sz="0" w:space="0" w:color="auto"/>
            <w:left w:val="none" w:sz="0" w:space="0" w:color="auto"/>
            <w:bottom w:val="none" w:sz="0" w:space="0" w:color="auto"/>
            <w:right w:val="none" w:sz="0" w:space="0" w:color="auto"/>
          </w:divBdr>
          <w:divsChild>
            <w:div w:id="990527338">
              <w:marLeft w:val="0"/>
              <w:marRight w:val="0"/>
              <w:marTop w:val="0"/>
              <w:marBottom w:val="0"/>
              <w:divBdr>
                <w:top w:val="none" w:sz="0" w:space="0" w:color="auto"/>
                <w:left w:val="none" w:sz="0" w:space="0" w:color="auto"/>
                <w:bottom w:val="none" w:sz="0" w:space="0" w:color="auto"/>
                <w:right w:val="none" w:sz="0" w:space="0" w:color="auto"/>
              </w:divBdr>
            </w:div>
          </w:divsChild>
        </w:div>
        <w:div w:id="1622227370">
          <w:marLeft w:val="0"/>
          <w:marRight w:val="0"/>
          <w:marTop w:val="0"/>
          <w:marBottom w:val="0"/>
          <w:divBdr>
            <w:top w:val="none" w:sz="0" w:space="0" w:color="auto"/>
            <w:left w:val="none" w:sz="0" w:space="0" w:color="auto"/>
            <w:bottom w:val="none" w:sz="0" w:space="0" w:color="auto"/>
            <w:right w:val="none" w:sz="0" w:space="0" w:color="auto"/>
          </w:divBdr>
          <w:divsChild>
            <w:div w:id="1901749861">
              <w:marLeft w:val="0"/>
              <w:marRight w:val="0"/>
              <w:marTop w:val="0"/>
              <w:marBottom w:val="0"/>
              <w:divBdr>
                <w:top w:val="none" w:sz="0" w:space="0" w:color="auto"/>
                <w:left w:val="none" w:sz="0" w:space="0" w:color="auto"/>
                <w:bottom w:val="none" w:sz="0" w:space="0" w:color="auto"/>
                <w:right w:val="none" w:sz="0" w:space="0" w:color="auto"/>
              </w:divBdr>
            </w:div>
          </w:divsChild>
        </w:div>
        <w:div w:id="1623726912">
          <w:marLeft w:val="0"/>
          <w:marRight w:val="0"/>
          <w:marTop w:val="0"/>
          <w:marBottom w:val="0"/>
          <w:divBdr>
            <w:top w:val="none" w:sz="0" w:space="0" w:color="auto"/>
            <w:left w:val="none" w:sz="0" w:space="0" w:color="auto"/>
            <w:bottom w:val="none" w:sz="0" w:space="0" w:color="auto"/>
            <w:right w:val="none" w:sz="0" w:space="0" w:color="auto"/>
          </w:divBdr>
          <w:divsChild>
            <w:div w:id="671420660">
              <w:marLeft w:val="0"/>
              <w:marRight w:val="0"/>
              <w:marTop w:val="0"/>
              <w:marBottom w:val="0"/>
              <w:divBdr>
                <w:top w:val="none" w:sz="0" w:space="0" w:color="auto"/>
                <w:left w:val="none" w:sz="0" w:space="0" w:color="auto"/>
                <w:bottom w:val="none" w:sz="0" w:space="0" w:color="auto"/>
                <w:right w:val="none" w:sz="0" w:space="0" w:color="auto"/>
              </w:divBdr>
            </w:div>
          </w:divsChild>
        </w:div>
        <w:div w:id="1624649489">
          <w:marLeft w:val="0"/>
          <w:marRight w:val="0"/>
          <w:marTop w:val="0"/>
          <w:marBottom w:val="0"/>
          <w:divBdr>
            <w:top w:val="none" w:sz="0" w:space="0" w:color="auto"/>
            <w:left w:val="none" w:sz="0" w:space="0" w:color="auto"/>
            <w:bottom w:val="none" w:sz="0" w:space="0" w:color="auto"/>
            <w:right w:val="none" w:sz="0" w:space="0" w:color="auto"/>
          </w:divBdr>
          <w:divsChild>
            <w:div w:id="1847986286">
              <w:marLeft w:val="0"/>
              <w:marRight w:val="0"/>
              <w:marTop w:val="0"/>
              <w:marBottom w:val="0"/>
              <w:divBdr>
                <w:top w:val="none" w:sz="0" w:space="0" w:color="auto"/>
                <w:left w:val="none" w:sz="0" w:space="0" w:color="auto"/>
                <w:bottom w:val="none" w:sz="0" w:space="0" w:color="auto"/>
                <w:right w:val="none" w:sz="0" w:space="0" w:color="auto"/>
              </w:divBdr>
            </w:div>
          </w:divsChild>
        </w:div>
        <w:div w:id="1625842028">
          <w:marLeft w:val="0"/>
          <w:marRight w:val="0"/>
          <w:marTop w:val="0"/>
          <w:marBottom w:val="0"/>
          <w:divBdr>
            <w:top w:val="none" w:sz="0" w:space="0" w:color="auto"/>
            <w:left w:val="none" w:sz="0" w:space="0" w:color="auto"/>
            <w:bottom w:val="none" w:sz="0" w:space="0" w:color="auto"/>
            <w:right w:val="none" w:sz="0" w:space="0" w:color="auto"/>
          </w:divBdr>
          <w:divsChild>
            <w:div w:id="1208950475">
              <w:marLeft w:val="0"/>
              <w:marRight w:val="0"/>
              <w:marTop w:val="0"/>
              <w:marBottom w:val="0"/>
              <w:divBdr>
                <w:top w:val="none" w:sz="0" w:space="0" w:color="auto"/>
                <w:left w:val="none" w:sz="0" w:space="0" w:color="auto"/>
                <w:bottom w:val="none" w:sz="0" w:space="0" w:color="auto"/>
                <w:right w:val="none" w:sz="0" w:space="0" w:color="auto"/>
              </w:divBdr>
            </w:div>
          </w:divsChild>
        </w:div>
        <w:div w:id="1634215081">
          <w:marLeft w:val="0"/>
          <w:marRight w:val="0"/>
          <w:marTop w:val="0"/>
          <w:marBottom w:val="0"/>
          <w:divBdr>
            <w:top w:val="none" w:sz="0" w:space="0" w:color="auto"/>
            <w:left w:val="none" w:sz="0" w:space="0" w:color="auto"/>
            <w:bottom w:val="none" w:sz="0" w:space="0" w:color="auto"/>
            <w:right w:val="none" w:sz="0" w:space="0" w:color="auto"/>
          </w:divBdr>
          <w:divsChild>
            <w:div w:id="571895048">
              <w:marLeft w:val="0"/>
              <w:marRight w:val="0"/>
              <w:marTop w:val="0"/>
              <w:marBottom w:val="0"/>
              <w:divBdr>
                <w:top w:val="none" w:sz="0" w:space="0" w:color="auto"/>
                <w:left w:val="none" w:sz="0" w:space="0" w:color="auto"/>
                <w:bottom w:val="none" w:sz="0" w:space="0" w:color="auto"/>
                <w:right w:val="none" w:sz="0" w:space="0" w:color="auto"/>
              </w:divBdr>
            </w:div>
          </w:divsChild>
        </w:div>
        <w:div w:id="1637252005">
          <w:marLeft w:val="0"/>
          <w:marRight w:val="0"/>
          <w:marTop w:val="0"/>
          <w:marBottom w:val="0"/>
          <w:divBdr>
            <w:top w:val="none" w:sz="0" w:space="0" w:color="auto"/>
            <w:left w:val="none" w:sz="0" w:space="0" w:color="auto"/>
            <w:bottom w:val="none" w:sz="0" w:space="0" w:color="auto"/>
            <w:right w:val="none" w:sz="0" w:space="0" w:color="auto"/>
          </w:divBdr>
          <w:divsChild>
            <w:div w:id="1619146451">
              <w:marLeft w:val="0"/>
              <w:marRight w:val="0"/>
              <w:marTop w:val="0"/>
              <w:marBottom w:val="0"/>
              <w:divBdr>
                <w:top w:val="none" w:sz="0" w:space="0" w:color="auto"/>
                <w:left w:val="none" w:sz="0" w:space="0" w:color="auto"/>
                <w:bottom w:val="none" w:sz="0" w:space="0" w:color="auto"/>
                <w:right w:val="none" w:sz="0" w:space="0" w:color="auto"/>
              </w:divBdr>
            </w:div>
          </w:divsChild>
        </w:div>
        <w:div w:id="1638531572">
          <w:marLeft w:val="0"/>
          <w:marRight w:val="0"/>
          <w:marTop w:val="0"/>
          <w:marBottom w:val="0"/>
          <w:divBdr>
            <w:top w:val="none" w:sz="0" w:space="0" w:color="auto"/>
            <w:left w:val="none" w:sz="0" w:space="0" w:color="auto"/>
            <w:bottom w:val="none" w:sz="0" w:space="0" w:color="auto"/>
            <w:right w:val="none" w:sz="0" w:space="0" w:color="auto"/>
          </w:divBdr>
          <w:divsChild>
            <w:div w:id="295961122">
              <w:marLeft w:val="0"/>
              <w:marRight w:val="0"/>
              <w:marTop w:val="0"/>
              <w:marBottom w:val="0"/>
              <w:divBdr>
                <w:top w:val="none" w:sz="0" w:space="0" w:color="auto"/>
                <w:left w:val="none" w:sz="0" w:space="0" w:color="auto"/>
                <w:bottom w:val="none" w:sz="0" w:space="0" w:color="auto"/>
                <w:right w:val="none" w:sz="0" w:space="0" w:color="auto"/>
              </w:divBdr>
            </w:div>
          </w:divsChild>
        </w:div>
        <w:div w:id="1641497082">
          <w:marLeft w:val="0"/>
          <w:marRight w:val="0"/>
          <w:marTop w:val="0"/>
          <w:marBottom w:val="0"/>
          <w:divBdr>
            <w:top w:val="none" w:sz="0" w:space="0" w:color="auto"/>
            <w:left w:val="none" w:sz="0" w:space="0" w:color="auto"/>
            <w:bottom w:val="none" w:sz="0" w:space="0" w:color="auto"/>
            <w:right w:val="none" w:sz="0" w:space="0" w:color="auto"/>
          </w:divBdr>
          <w:divsChild>
            <w:div w:id="1537036269">
              <w:marLeft w:val="0"/>
              <w:marRight w:val="0"/>
              <w:marTop w:val="0"/>
              <w:marBottom w:val="0"/>
              <w:divBdr>
                <w:top w:val="none" w:sz="0" w:space="0" w:color="auto"/>
                <w:left w:val="none" w:sz="0" w:space="0" w:color="auto"/>
                <w:bottom w:val="none" w:sz="0" w:space="0" w:color="auto"/>
                <w:right w:val="none" w:sz="0" w:space="0" w:color="auto"/>
              </w:divBdr>
            </w:div>
          </w:divsChild>
        </w:div>
        <w:div w:id="1642886703">
          <w:marLeft w:val="0"/>
          <w:marRight w:val="0"/>
          <w:marTop w:val="0"/>
          <w:marBottom w:val="0"/>
          <w:divBdr>
            <w:top w:val="none" w:sz="0" w:space="0" w:color="auto"/>
            <w:left w:val="none" w:sz="0" w:space="0" w:color="auto"/>
            <w:bottom w:val="none" w:sz="0" w:space="0" w:color="auto"/>
            <w:right w:val="none" w:sz="0" w:space="0" w:color="auto"/>
          </w:divBdr>
          <w:divsChild>
            <w:div w:id="1024794812">
              <w:marLeft w:val="0"/>
              <w:marRight w:val="0"/>
              <w:marTop w:val="0"/>
              <w:marBottom w:val="0"/>
              <w:divBdr>
                <w:top w:val="none" w:sz="0" w:space="0" w:color="auto"/>
                <w:left w:val="none" w:sz="0" w:space="0" w:color="auto"/>
                <w:bottom w:val="none" w:sz="0" w:space="0" w:color="auto"/>
                <w:right w:val="none" w:sz="0" w:space="0" w:color="auto"/>
              </w:divBdr>
            </w:div>
          </w:divsChild>
        </w:div>
        <w:div w:id="1643578747">
          <w:marLeft w:val="0"/>
          <w:marRight w:val="0"/>
          <w:marTop w:val="0"/>
          <w:marBottom w:val="0"/>
          <w:divBdr>
            <w:top w:val="none" w:sz="0" w:space="0" w:color="auto"/>
            <w:left w:val="none" w:sz="0" w:space="0" w:color="auto"/>
            <w:bottom w:val="none" w:sz="0" w:space="0" w:color="auto"/>
            <w:right w:val="none" w:sz="0" w:space="0" w:color="auto"/>
          </w:divBdr>
          <w:divsChild>
            <w:div w:id="1905603153">
              <w:marLeft w:val="0"/>
              <w:marRight w:val="0"/>
              <w:marTop w:val="0"/>
              <w:marBottom w:val="0"/>
              <w:divBdr>
                <w:top w:val="none" w:sz="0" w:space="0" w:color="auto"/>
                <w:left w:val="none" w:sz="0" w:space="0" w:color="auto"/>
                <w:bottom w:val="none" w:sz="0" w:space="0" w:color="auto"/>
                <w:right w:val="none" w:sz="0" w:space="0" w:color="auto"/>
              </w:divBdr>
            </w:div>
          </w:divsChild>
        </w:div>
        <w:div w:id="1643732882">
          <w:marLeft w:val="0"/>
          <w:marRight w:val="0"/>
          <w:marTop w:val="0"/>
          <w:marBottom w:val="0"/>
          <w:divBdr>
            <w:top w:val="none" w:sz="0" w:space="0" w:color="auto"/>
            <w:left w:val="none" w:sz="0" w:space="0" w:color="auto"/>
            <w:bottom w:val="none" w:sz="0" w:space="0" w:color="auto"/>
            <w:right w:val="none" w:sz="0" w:space="0" w:color="auto"/>
          </w:divBdr>
          <w:divsChild>
            <w:div w:id="1667586964">
              <w:marLeft w:val="0"/>
              <w:marRight w:val="0"/>
              <w:marTop w:val="0"/>
              <w:marBottom w:val="0"/>
              <w:divBdr>
                <w:top w:val="none" w:sz="0" w:space="0" w:color="auto"/>
                <w:left w:val="none" w:sz="0" w:space="0" w:color="auto"/>
                <w:bottom w:val="none" w:sz="0" w:space="0" w:color="auto"/>
                <w:right w:val="none" w:sz="0" w:space="0" w:color="auto"/>
              </w:divBdr>
            </w:div>
          </w:divsChild>
        </w:div>
        <w:div w:id="1645768743">
          <w:marLeft w:val="0"/>
          <w:marRight w:val="0"/>
          <w:marTop w:val="0"/>
          <w:marBottom w:val="0"/>
          <w:divBdr>
            <w:top w:val="none" w:sz="0" w:space="0" w:color="auto"/>
            <w:left w:val="none" w:sz="0" w:space="0" w:color="auto"/>
            <w:bottom w:val="none" w:sz="0" w:space="0" w:color="auto"/>
            <w:right w:val="none" w:sz="0" w:space="0" w:color="auto"/>
          </w:divBdr>
          <w:divsChild>
            <w:div w:id="279458231">
              <w:marLeft w:val="0"/>
              <w:marRight w:val="0"/>
              <w:marTop w:val="0"/>
              <w:marBottom w:val="0"/>
              <w:divBdr>
                <w:top w:val="none" w:sz="0" w:space="0" w:color="auto"/>
                <w:left w:val="none" w:sz="0" w:space="0" w:color="auto"/>
                <w:bottom w:val="none" w:sz="0" w:space="0" w:color="auto"/>
                <w:right w:val="none" w:sz="0" w:space="0" w:color="auto"/>
              </w:divBdr>
            </w:div>
          </w:divsChild>
        </w:div>
        <w:div w:id="1647078876">
          <w:marLeft w:val="0"/>
          <w:marRight w:val="0"/>
          <w:marTop w:val="0"/>
          <w:marBottom w:val="0"/>
          <w:divBdr>
            <w:top w:val="none" w:sz="0" w:space="0" w:color="auto"/>
            <w:left w:val="none" w:sz="0" w:space="0" w:color="auto"/>
            <w:bottom w:val="none" w:sz="0" w:space="0" w:color="auto"/>
            <w:right w:val="none" w:sz="0" w:space="0" w:color="auto"/>
          </w:divBdr>
          <w:divsChild>
            <w:div w:id="1553270326">
              <w:marLeft w:val="0"/>
              <w:marRight w:val="0"/>
              <w:marTop w:val="0"/>
              <w:marBottom w:val="0"/>
              <w:divBdr>
                <w:top w:val="none" w:sz="0" w:space="0" w:color="auto"/>
                <w:left w:val="none" w:sz="0" w:space="0" w:color="auto"/>
                <w:bottom w:val="none" w:sz="0" w:space="0" w:color="auto"/>
                <w:right w:val="none" w:sz="0" w:space="0" w:color="auto"/>
              </w:divBdr>
            </w:div>
          </w:divsChild>
        </w:div>
        <w:div w:id="1647321163">
          <w:marLeft w:val="0"/>
          <w:marRight w:val="0"/>
          <w:marTop w:val="0"/>
          <w:marBottom w:val="0"/>
          <w:divBdr>
            <w:top w:val="none" w:sz="0" w:space="0" w:color="auto"/>
            <w:left w:val="none" w:sz="0" w:space="0" w:color="auto"/>
            <w:bottom w:val="none" w:sz="0" w:space="0" w:color="auto"/>
            <w:right w:val="none" w:sz="0" w:space="0" w:color="auto"/>
          </w:divBdr>
          <w:divsChild>
            <w:div w:id="564993582">
              <w:marLeft w:val="0"/>
              <w:marRight w:val="0"/>
              <w:marTop w:val="0"/>
              <w:marBottom w:val="0"/>
              <w:divBdr>
                <w:top w:val="none" w:sz="0" w:space="0" w:color="auto"/>
                <w:left w:val="none" w:sz="0" w:space="0" w:color="auto"/>
                <w:bottom w:val="none" w:sz="0" w:space="0" w:color="auto"/>
                <w:right w:val="none" w:sz="0" w:space="0" w:color="auto"/>
              </w:divBdr>
            </w:div>
          </w:divsChild>
        </w:div>
        <w:div w:id="1648239829">
          <w:marLeft w:val="0"/>
          <w:marRight w:val="0"/>
          <w:marTop w:val="0"/>
          <w:marBottom w:val="0"/>
          <w:divBdr>
            <w:top w:val="none" w:sz="0" w:space="0" w:color="auto"/>
            <w:left w:val="none" w:sz="0" w:space="0" w:color="auto"/>
            <w:bottom w:val="none" w:sz="0" w:space="0" w:color="auto"/>
            <w:right w:val="none" w:sz="0" w:space="0" w:color="auto"/>
          </w:divBdr>
          <w:divsChild>
            <w:div w:id="509224331">
              <w:marLeft w:val="0"/>
              <w:marRight w:val="0"/>
              <w:marTop w:val="0"/>
              <w:marBottom w:val="0"/>
              <w:divBdr>
                <w:top w:val="none" w:sz="0" w:space="0" w:color="auto"/>
                <w:left w:val="none" w:sz="0" w:space="0" w:color="auto"/>
                <w:bottom w:val="none" w:sz="0" w:space="0" w:color="auto"/>
                <w:right w:val="none" w:sz="0" w:space="0" w:color="auto"/>
              </w:divBdr>
            </w:div>
          </w:divsChild>
        </w:div>
        <w:div w:id="1650474798">
          <w:marLeft w:val="0"/>
          <w:marRight w:val="0"/>
          <w:marTop w:val="0"/>
          <w:marBottom w:val="0"/>
          <w:divBdr>
            <w:top w:val="none" w:sz="0" w:space="0" w:color="auto"/>
            <w:left w:val="none" w:sz="0" w:space="0" w:color="auto"/>
            <w:bottom w:val="none" w:sz="0" w:space="0" w:color="auto"/>
            <w:right w:val="none" w:sz="0" w:space="0" w:color="auto"/>
          </w:divBdr>
          <w:divsChild>
            <w:div w:id="1721518558">
              <w:marLeft w:val="0"/>
              <w:marRight w:val="0"/>
              <w:marTop w:val="0"/>
              <w:marBottom w:val="0"/>
              <w:divBdr>
                <w:top w:val="none" w:sz="0" w:space="0" w:color="auto"/>
                <w:left w:val="none" w:sz="0" w:space="0" w:color="auto"/>
                <w:bottom w:val="none" w:sz="0" w:space="0" w:color="auto"/>
                <w:right w:val="none" w:sz="0" w:space="0" w:color="auto"/>
              </w:divBdr>
            </w:div>
          </w:divsChild>
        </w:div>
        <w:div w:id="1653294904">
          <w:marLeft w:val="0"/>
          <w:marRight w:val="0"/>
          <w:marTop w:val="0"/>
          <w:marBottom w:val="0"/>
          <w:divBdr>
            <w:top w:val="none" w:sz="0" w:space="0" w:color="auto"/>
            <w:left w:val="none" w:sz="0" w:space="0" w:color="auto"/>
            <w:bottom w:val="none" w:sz="0" w:space="0" w:color="auto"/>
            <w:right w:val="none" w:sz="0" w:space="0" w:color="auto"/>
          </w:divBdr>
          <w:divsChild>
            <w:div w:id="1576934007">
              <w:marLeft w:val="0"/>
              <w:marRight w:val="0"/>
              <w:marTop w:val="0"/>
              <w:marBottom w:val="0"/>
              <w:divBdr>
                <w:top w:val="none" w:sz="0" w:space="0" w:color="auto"/>
                <w:left w:val="none" w:sz="0" w:space="0" w:color="auto"/>
                <w:bottom w:val="none" w:sz="0" w:space="0" w:color="auto"/>
                <w:right w:val="none" w:sz="0" w:space="0" w:color="auto"/>
              </w:divBdr>
            </w:div>
          </w:divsChild>
        </w:div>
        <w:div w:id="1653480501">
          <w:marLeft w:val="0"/>
          <w:marRight w:val="0"/>
          <w:marTop w:val="0"/>
          <w:marBottom w:val="0"/>
          <w:divBdr>
            <w:top w:val="none" w:sz="0" w:space="0" w:color="auto"/>
            <w:left w:val="none" w:sz="0" w:space="0" w:color="auto"/>
            <w:bottom w:val="none" w:sz="0" w:space="0" w:color="auto"/>
            <w:right w:val="none" w:sz="0" w:space="0" w:color="auto"/>
          </w:divBdr>
          <w:divsChild>
            <w:div w:id="252737754">
              <w:marLeft w:val="0"/>
              <w:marRight w:val="0"/>
              <w:marTop w:val="0"/>
              <w:marBottom w:val="0"/>
              <w:divBdr>
                <w:top w:val="none" w:sz="0" w:space="0" w:color="auto"/>
                <w:left w:val="none" w:sz="0" w:space="0" w:color="auto"/>
                <w:bottom w:val="none" w:sz="0" w:space="0" w:color="auto"/>
                <w:right w:val="none" w:sz="0" w:space="0" w:color="auto"/>
              </w:divBdr>
            </w:div>
          </w:divsChild>
        </w:div>
        <w:div w:id="1654292365">
          <w:marLeft w:val="0"/>
          <w:marRight w:val="0"/>
          <w:marTop w:val="0"/>
          <w:marBottom w:val="0"/>
          <w:divBdr>
            <w:top w:val="none" w:sz="0" w:space="0" w:color="auto"/>
            <w:left w:val="none" w:sz="0" w:space="0" w:color="auto"/>
            <w:bottom w:val="none" w:sz="0" w:space="0" w:color="auto"/>
            <w:right w:val="none" w:sz="0" w:space="0" w:color="auto"/>
          </w:divBdr>
          <w:divsChild>
            <w:div w:id="1921866464">
              <w:marLeft w:val="0"/>
              <w:marRight w:val="0"/>
              <w:marTop w:val="0"/>
              <w:marBottom w:val="0"/>
              <w:divBdr>
                <w:top w:val="none" w:sz="0" w:space="0" w:color="auto"/>
                <w:left w:val="none" w:sz="0" w:space="0" w:color="auto"/>
                <w:bottom w:val="none" w:sz="0" w:space="0" w:color="auto"/>
                <w:right w:val="none" w:sz="0" w:space="0" w:color="auto"/>
              </w:divBdr>
            </w:div>
          </w:divsChild>
        </w:div>
        <w:div w:id="1655793657">
          <w:marLeft w:val="0"/>
          <w:marRight w:val="0"/>
          <w:marTop w:val="0"/>
          <w:marBottom w:val="0"/>
          <w:divBdr>
            <w:top w:val="none" w:sz="0" w:space="0" w:color="auto"/>
            <w:left w:val="none" w:sz="0" w:space="0" w:color="auto"/>
            <w:bottom w:val="none" w:sz="0" w:space="0" w:color="auto"/>
            <w:right w:val="none" w:sz="0" w:space="0" w:color="auto"/>
          </w:divBdr>
          <w:divsChild>
            <w:div w:id="1511484733">
              <w:marLeft w:val="0"/>
              <w:marRight w:val="0"/>
              <w:marTop w:val="0"/>
              <w:marBottom w:val="0"/>
              <w:divBdr>
                <w:top w:val="none" w:sz="0" w:space="0" w:color="auto"/>
                <w:left w:val="none" w:sz="0" w:space="0" w:color="auto"/>
                <w:bottom w:val="none" w:sz="0" w:space="0" w:color="auto"/>
                <w:right w:val="none" w:sz="0" w:space="0" w:color="auto"/>
              </w:divBdr>
            </w:div>
          </w:divsChild>
        </w:div>
        <w:div w:id="1657680826">
          <w:marLeft w:val="0"/>
          <w:marRight w:val="0"/>
          <w:marTop w:val="0"/>
          <w:marBottom w:val="0"/>
          <w:divBdr>
            <w:top w:val="none" w:sz="0" w:space="0" w:color="auto"/>
            <w:left w:val="none" w:sz="0" w:space="0" w:color="auto"/>
            <w:bottom w:val="none" w:sz="0" w:space="0" w:color="auto"/>
            <w:right w:val="none" w:sz="0" w:space="0" w:color="auto"/>
          </w:divBdr>
          <w:divsChild>
            <w:div w:id="194201878">
              <w:marLeft w:val="0"/>
              <w:marRight w:val="0"/>
              <w:marTop w:val="0"/>
              <w:marBottom w:val="0"/>
              <w:divBdr>
                <w:top w:val="none" w:sz="0" w:space="0" w:color="auto"/>
                <w:left w:val="none" w:sz="0" w:space="0" w:color="auto"/>
                <w:bottom w:val="none" w:sz="0" w:space="0" w:color="auto"/>
                <w:right w:val="none" w:sz="0" w:space="0" w:color="auto"/>
              </w:divBdr>
            </w:div>
          </w:divsChild>
        </w:div>
        <w:div w:id="1657950967">
          <w:marLeft w:val="0"/>
          <w:marRight w:val="0"/>
          <w:marTop w:val="0"/>
          <w:marBottom w:val="0"/>
          <w:divBdr>
            <w:top w:val="none" w:sz="0" w:space="0" w:color="auto"/>
            <w:left w:val="none" w:sz="0" w:space="0" w:color="auto"/>
            <w:bottom w:val="none" w:sz="0" w:space="0" w:color="auto"/>
            <w:right w:val="none" w:sz="0" w:space="0" w:color="auto"/>
          </w:divBdr>
          <w:divsChild>
            <w:div w:id="244188283">
              <w:marLeft w:val="0"/>
              <w:marRight w:val="0"/>
              <w:marTop w:val="0"/>
              <w:marBottom w:val="0"/>
              <w:divBdr>
                <w:top w:val="none" w:sz="0" w:space="0" w:color="auto"/>
                <w:left w:val="none" w:sz="0" w:space="0" w:color="auto"/>
                <w:bottom w:val="none" w:sz="0" w:space="0" w:color="auto"/>
                <w:right w:val="none" w:sz="0" w:space="0" w:color="auto"/>
              </w:divBdr>
            </w:div>
          </w:divsChild>
        </w:div>
        <w:div w:id="1658074979">
          <w:marLeft w:val="0"/>
          <w:marRight w:val="0"/>
          <w:marTop w:val="0"/>
          <w:marBottom w:val="0"/>
          <w:divBdr>
            <w:top w:val="none" w:sz="0" w:space="0" w:color="auto"/>
            <w:left w:val="none" w:sz="0" w:space="0" w:color="auto"/>
            <w:bottom w:val="none" w:sz="0" w:space="0" w:color="auto"/>
            <w:right w:val="none" w:sz="0" w:space="0" w:color="auto"/>
          </w:divBdr>
          <w:divsChild>
            <w:div w:id="1260989102">
              <w:marLeft w:val="0"/>
              <w:marRight w:val="0"/>
              <w:marTop w:val="0"/>
              <w:marBottom w:val="0"/>
              <w:divBdr>
                <w:top w:val="none" w:sz="0" w:space="0" w:color="auto"/>
                <w:left w:val="none" w:sz="0" w:space="0" w:color="auto"/>
                <w:bottom w:val="none" w:sz="0" w:space="0" w:color="auto"/>
                <w:right w:val="none" w:sz="0" w:space="0" w:color="auto"/>
              </w:divBdr>
            </w:div>
          </w:divsChild>
        </w:div>
        <w:div w:id="1658149394">
          <w:marLeft w:val="0"/>
          <w:marRight w:val="0"/>
          <w:marTop w:val="0"/>
          <w:marBottom w:val="0"/>
          <w:divBdr>
            <w:top w:val="none" w:sz="0" w:space="0" w:color="auto"/>
            <w:left w:val="none" w:sz="0" w:space="0" w:color="auto"/>
            <w:bottom w:val="none" w:sz="0" w:space="0" w:color="auto"/>
            <w:right w:val="none" w:sz="0" w:space="0" w:color="auto"/>
          </w:divBdr>
          <w:divsChild>
            <w:div w:id="1135030558">
              <w:marLeft w:val="0"/>
              <w:marRight w:val="0"/>
              <w:marTop w:val="0"/>
              <w:marBottom w:val="0"/>
              <w:divBdr>
                <w:top w:val="none" w:sz="0" w:space="0" w:color="auto"/>
                <w:left w:val="none" w:sz="0" w:space="0" w:color="auto"/>
                <w:bottom w:val="none" w:sz="0" w:space="0" w:color="auto"/>
                <w:right w:val="none" w:sz="0" w:space="0" w:color="auto"/>
              </w:divBdr>
            </w:div>
          </w:divsChild>
        </w:div>
        <w:div w:id="1658916297">
          <w:marLeft w:val="0"/>
          <w:marRight w:val="0"/>
          <w:marTop w:val="0"/>
          <w:marBottom w:val="0"/>
          <w:divBdr>
            <w:top w:val="none" w:sz="0" w:space="0" w:color="auto"/>
            <w:left w:val="none" w:sz="0" w:space="0" w:color="auto"/>
            <w:bottom w:val="none" w:sz="0" w:space="0" w:color="auto"/>
            <w:right w:val="none" w:sz="0" w:space="0" w:color="auto"/>
          </w:divBdr>
          <w:divsChild>
            <w:div w:id="677314886">
              <w:marLeft w:val="0"/>
              <w:marRight w:val="0"/>
              <w:marTop w:val="0"/>
              <w:marBottom w:val="0"/>
              <w:divBdr>
                <w:top w:val="none" w:sz="0" w:space="0" w:color="auto"/>
                <w:left w:val="none" w:sz="0" w:space="0" w:color="auto"/>
                <w:bottom w:val="none" w:sz="0" w:space="0" w:color="auto"/>
                <w:right w:val="none" w:sz="0" w:space="0" w:color="auto"/>
              </w:divBdr>
            </w:div>
          </w:divsChild>
        </w:div>
        <w:div w:id="1658920792">
          <w:marLeft w:val="0"/>
          <w:marRight w:val="0"/>
          <w:marTop w:val="0"/>
          <w:marBottom w:val="0"/>
          <w:divBdr>
            <w:top w:val="none" w:sz="0" w:space="0" w:color="auto"/>
            <w:left w:val="none" w:sz="0" w:space="0" w:color="auto"/>
            <w:bottom w:val="none" w:sz="0" w:space="0" w:color="auto"/>
            <w:right w:val="none" w:sz="0" w:space="0" w:color="auto"/>
          </w:divBdr>
          <w:divsChild>
            <w:div w:id="1589194131">
              <w:marLeft w:val="0"/>
              <w:marRight w:val="0"/>
              <w:marTop w:val="0"/>
              <w:marBottom w:val="0"/>
              <w:divBdr>
                <w:top w:val="none" w:sz="0" w:space="0" w:color="auto"/>
                <w:left w:val="none" w:sz="0" w:space="0" w:color="auto"/>
                <w:bottom w:val="none" w:sz="0" w:space="0" w:color="auto"/>
                <w:right w:val="none" w:sz="0" w:space="0" w:color="auto"/>
              </w:divBdr>
            </w:div>
          </w:divsChild>
        </w:div>
        <w:div w:id="1659335678">
          <w:marLeft w:val="0"/>
          <w:marRight w:val="0"/>
          <w:marTop w:val="0"/>
          <w:marBottom w:val="0"/>
          <w:divBdr>
            <w:top w:val="none" w:sz="0" w:space="0" w:color="auto"/>
            <w:left w:val="none" w:sz="0" w:space="0" w:color="auto"/>
            <w:bottom w:val="none" w:sz="0" w:space="0" w:color="auto"/>
            <w:right w:val="none" w:sz="0" w:space="0" w:color="auto"/>
          </w:divBdr>
          <w:divsChild>
            <w:div w:id="8601664">
              <w:marLeft w:val="0"/>
              <w:marRight w:val="0"/>
              <w:marTop w:val="0"/>
              <w:marBottom w:val="0"/>
              <w:divBdr>
                <w:top w:val="none" w:sz="0" w:space="0" w:color="auto"/>
                <w:left w:val="none" w:sz="0" w:space="0" w:color="auto"/>
                <w:bottom w:val="none" w:sz="0" w:space="0" w:color="auto"/>
                <w:right w:val="none" w:sz="0" w:space="0" w:color="auto"/>
              </w:divBdr>
            </w:div>
          </w:divsChild>
        </w:div>
        <w:div w:id="1660184052">
          <w:marLeft w:val="0"/>
          <w:marRight w:val="0"/>
          <w:marTop w:val="0"/>
          <w:marBottom w:val="0"/>
          <w:divBdr>
            <w:top w:val="none" w:sz="0" w:space="0" w:color="auto"/>
            <w:left w:val="none" w:sz="0" w:space="0" w:color="auto"/>
            <w:bottom w:val="none" w:sz="0" w:space="0" w:color="auto"/>
            <w:right w:val="none" w:sz="0" w:space="0" w:color="auto"/>
          </w:divBdr>
          <w:divsChild>
            <w:div w:id="2036927448">
              <w:marLeft w:val="0"/>
              <w:marRight w:val="0"/>
              <w:marTop w:val="0"/>
              <w:marBottom w:val="0"/>
              <w:divBdr>
                <w:top w:val="none" w:sz="0" w:space="0" w:color="auto"/>
                <w:left w:val="none" w:sz="0" w:space="0" w:color="auto"/>
                <w:bottom w:val="none" w:sz="0" w:space="0" w:color="auto"/>
                <w:right w:val="none" w:sz="0" w:space="0" w:color="auto"/>
              </w:divBdr>
            </w:div>
          </w:divsChild>
        </w:div>
        <w:div w:id="1660764710">
          <w:marLeft w:val="0"/>
          <w:marRight w:val="0"/>
          <w:marTop w:val="0"/>
          <w:marBottom w:val="0"/>
          <w:divBdr>
            <w:top w:val="none" w:sz="0" w:space="0" w:color="auto"/>
            <w:left w:val="none" w:sz="0" w:space="0" w:color="auto"/>
            <w:bottom w:val="none" w:sz="0" w:space="0" w:color="auto"/>
            <w:right w:val="none" w:sz="0" w:space="0" w:color="auto"/>
          </w:divBdr>
          <w:divsChild>
            <w:div w:id="1335298178">
              <w:marLeft w:val="0"/>
              <w:marRight w:val="0"/>
              <w:marTop w:val="0"/>
              <w:marBottom w:val="0"/>
              <w:divBdr>
                <w:top w:val="none" w:sz="0" w:space="0" w:color="auto"/>
                <w:left w:val="none" w:sz="0" w:space="0" w:color="auto"/>
                <w:bottom w:val="none" w:sz="0" w:space="0" w:color="auto"/>
                <w:right w:val="none" w:sz="0" w:space="0" w:color="auto"/>
              </w:divBdr>
            </w:div>
          </w:divsChild>
        </w:div>
        <w:div w:id="1661737232">
          <w:marLeft w:val="0"/>
          <w:marRight w:val="0"/>
          <w:marTop w:val="0"/>
          <w:marBottom w:val="0"/>
          <w:divBdr>
            <w:top w:val="none" w:sz="0" w:space="0" w:color="auto"/>
            <w:left w:val="none" w:sz="0" w:space="0" w:color="auto"/>
            <w:bottom w:val="none" w:sz="0" w:space="0" w:color="auto"/>
            <w:right w:val="none" w:sz="0" w:space="0" w:color="auto"/>
          </w:divBdr>
          <w:divsChild>
            <w:div w:id="1053965646">
              <w:marLeft w:val="0"/>
              <w:marRight w:val="0"/>
              <w:marTop w:val="0"/>
              <w:marBottom w:val="0"/>
              <w:divBdr>
                <w:top w:val="none" w:sz="0" w:space="0" w:color="auto"/>
                <w:left w:val="none" w:sz="0" w:space="0" w:color="auto"/>
                <w:bottom w:val="none" w:sz="0" w:space="0" w:color="auto"/>
                <w:right w:val="none" w:sz="0" w:space="0" w:color="auto"/>
              </w:divBdr>
            </w:div>
          </w:divsChild>
        </w:div>
        <w:div w:id="1662391299">
          <w:marLeft w:val="0"/>
          <w:marRight w:val="0"/>
          <w:marTop w:val="0"/>
          <w:marBottom w:val="0"/>
          <w:divBdr>
            <w:top w:val="none" w:sz="0" w:space="0" w:color="auto"/>
            <w:left w:val="none" w:sz="0" w:space="0" w:color="auto"/>
            <w:bottom w:val="none" w:sz="0" w:space="0" w:color="auto"/>
            <w:right w:val="none" w:sz="0" w:space="0" w:color="auto"/>
          </w:divBdr>
          <w:divsChild>
            <w:div w:id="612715301">
              <w:marLeft w:val="0"/>
              <w:marRight w:val="0"/>
              <w:marTop w:val="0"/>
              <w:marBottom w:val="0"/>
              <w:divBdr>
                <w:top w:val="none" w:sz="0" w:space="0" w:color="auto"/>
                <w:left w:val="none" w:sz="0" w:space="0" w:color="auto"/>
                <w:bottom w:val="none" w:sz="0" w:space="0" w:color="auto"/>
                <w:right w:val="none" w:sz="0" w:space="0" w:color="auto"/>
              </w:divBdr>
            </w:div>
          </w:divsChild>
        </w:div>
        <w:div w:id="1667585155">
          <w:marLeft w:val="0"/>
          <w:marRight w:val="0"/>
          <w:marTop w:val="0"/>
          <w:marBottom w:val="0"/>
          <w:divBdr>
            <w:top w:val="none" w:sz="0" w:space="0" w:color="auto"/>
            <w:left w:val="none" w:sz="0" w:space="0" w:color="auto"/>
            <w:bottom w:val="none" w:sz="0" w:space="0" w:color="auto"/>
            <w:right w:val="none" w:sz="0" w:space="0" w:color="auto"/>
          </w:divBdr>
          <w:divsChild>
            <w:div w:id="263343062">
              <w:marLeft w:val="0"/>
              <w:marRight w:val="0"/>
              <w:marTop w:val="0"/>
              <w:marBottom w:val="0"/>
              <w:divBdr>
                <w:top w:val="none" w:sz="0" w:space="0" w:color="auto"/>
                <w:left w:val="none" w:sz="0" w:space="0" w:color="auto"/>
                <w:bottom w:val="none" w:sz="0" w:space="0" w:color="auto"/>
                <w:right w:val="none" w:sz="0" w:space="0" w:color="auto"/>
              </w:divBdr>
            </w:div>
          </w:divsChild>
        </w:div>
        <w:div w:id="1669554871">
          <w:marLeft w:val="0"/>
          <w:marRight w:val="0"/>
          <w:marTop w:val="0"/>
          <w:marBottom w:val="0"/>
          <w:divBdr>
            <w:top w:val="none" w:sz="0" w:space="0" w:color="auto"/>
            <w:left w:val="none" w:sz="0" w:space="0" w:color="auto"/>
            <w:bottom w:val="none" w:sz="0" w:space="0" w:color="auto"/>
            <w:right w:val="none" w:sz="0" w:space="0" w:color="auto"/>
          </w:divBdr>
          <w:divsChild>
            <w:div w:id="1288007744">
              <w:marLeft w:val="0"/>
              <w:marRight w:val="0"/>
              <w:marTop w:val="0"/>
              <w:marBottom w:val="0"/>
              <w:divBdr>
                <w:top w:val="none" w:sz="0" w:space="0" w:color="auto"/>
                <w:left w:val="none" w:sz="0" w:space="0" w:color="auto"/>
                <w:bottom w:val="none" w:sz="0" w:space="0" w:color="auto"/>
                <w:right w:val="none" w:sz="0" w:space="0" w:color="auto"/>
              </w:divBdr>
            </w:div>
          </w:divsChild>
        </w:div>
        <w:div w:id="1672562708">
          <w:marLeft w:val="0"/>
          <w:marRight w:val="0"/>
          <w:marTop w:val="0"/>
          <w:marBottom w:val="0"/>
          <w:divBdr>
            <w:top w:val="none" w:sz="0" w:space="0" w:color="auto"/>
            <w:left w:val="none" w:sz="0" w:space="0" w:color="auto"/>
            <w:bottom w:val="none" w:sz="0" w:space="0" w:color="auto"/>
            <w:right w:val="none" w:sz="0" w:space="0" w:color="auto"/>
          </w:divBdr>
          <w:divsChild>
            <w:div w:id="1004865989">
              <w:marLeft w:val="0"/>
              <w:marRight w:val="0"/>
              <w:marTop w:val="0"/>
              <w:marBottom w:val="0"/>
              <w:divBdr>
                <w:top w:val="none" w:sz="0" w:space="0" w:color="auto"/>
                <w:left w:val="none" w:sz="0" w:space="0" w:color="auto"/>
                <w:bottom w:val="none" w:sz="0" w:space="0" w:color="auto"/>
                <w:right w:val="none" w:sz="0" w:space="0" w:color="auto"/>
              </w:divBdr>
            </w:div>
          </w:divsChild>
        </w:div>
        <w:div w:id="1673870166">
          <w:marLeft w:val="0"/>
          <w:marRight w:val="0"/>
          <w:marTop w:val="0"/>
          <w:marBottom w:val="0"/>
          <w:divBdr>
            <w:top w:val="none" w:sz="0" w:space="0" w:color="auto"/>
            <w:left w:val="none" w:sz="0" w:space="0" w:color="auto"/>
            <w:bottom w:val="none" w:sz="0" w:space="0" w:color="auto"/>
            <w:right w:val="none" w:sz="0" w:space="0" w:color="auto"/>
          </w:divBdr>
          <w:divsChild>
            <w:div w:id="550574334">
              <w:marLeft w:val="0"/>
              <w:marRight w:val="0"/>
              <w:marTop w:val="0"/>
              <w:marBottom w:val="0"/>
              <w:divBdr>
                <w:top w:val="none" w:sz="0" w:space="0" w:color="auto"/>
                <w:left w:val="none" w:sz="0" w:space="0" w:color="auto"/>
                <w:bottom w:val="none" w:sz="0" w:space="0" w:color="auto"/>
                <w:right w:val="none" w:sz="0" w:space="0" w:color="auto"/>
              </w:divBdr>
            </w:div>
          </w:divsChild>
        </w:div>
        <w:div w:id="1674411905">
          <w:marLeft w:val="0"/>
          <w:marRight w:val="0"/>
          <w:marTop w:val="0"/>
          <w:marBottom w:val="0"/>
          <w:divBdr>
            <w:top w:val="none" w:sz="0" w:space="0" w:color="auto"/>
            <w:left w:val="none" w:sz="0" w:space="0" w:color="auto"/>
            <w:bottom w:val="none" w:sz="0" w:space="0" w:color="auto"/>
            <w:right w:val="none" w:sz="0" w:space="0" w:color="auto"/>
          </w:divBdr>
          <w:divsChild>
            <w:div w:id="1068722056">
              <w:marLeft w:val="0"/>
              <w:marRight w:val="0"/>
              <w:marTop w:val="0"/>
              <w:marBottom w:val="0"/>
              <w:divBdr>
                <w:top w:val="none" w:sz="0" w:space="0" w:color="auto"/>
                <w:left w:val="none" w:sz="0" w:space="0" w:color="auto"/>
                <w:bottom w:val="none" w:sz="0" w:space="0" w:color="auto"/>
                <w:right w:val="none" w:sz="0" w:space="0" w:color="auto"/>
              </w:divBdr>
            </w:div>
          </w:divsChild>
        </w:div>
        <w:div w:id="1675382114">
          <w:marLeft w:val="0"/>
          <w:marRight w:val="0"/>
          <w:marTop w:val="0"/>
          <w:marBottom w:val="0"/>
          <w:divBdr>
            <w:top w:val="none" w:sz="0" w:space="0" w:color="auto"/>
            <w:left w:val="none" w:sz="0" w:space="0" w:color="auto"/>
            <w:bottom w:val="none" w:sz="0" w:space="0" w:color="auto"/>
            <w:right w:val="none" w:sz="0" w:space="0" w:color="auto"/>
          </w:divBdr>
          <w:divsChild>
            <w:div w:id="74280203">
              <w:marLeft w:val="0"/>
              <w:marRight w:val="0"/>
              <w:marTop w:val="0"/>
              <w:marBottom w:val="0"/>
              <w:divBdr>
                <w:top w:val="none" w:sz="0" w:space="0" w:color="auto"/>
                <w:left w:val="none" w:sz="0" w:space="0" w:color="auto"/>
                <w:bottom w:val="none" w:sz="0" w:space="0" w:color="auto"/>
                <w:right w:val="none" w:sz="0" w:space="0" w:color="auto"/>
              </w:divBdr>
            </w:div>
          </w:divsChild>
        </w:div>
        <w:div w:id="1675763106">
          <w:marLeft w:val="0"/>
          <w:marRight w:val="0"/>
          <w:marTop w:val="0"/>
          <w:marBottom w:val="0"/>
          <w:divBdr>
            <w:top w:val="none" w:sz="0" w:space="0" w:color="auto"/>
            <w:left w:val="none" w:sz="0" w:space="0" w:color="auto"/>
            <w:bottom w:val="none" w:sz="0" w:space="0" w:color="auto"/>
            <w:right w:val="none" w:sz="0" w:space="0" w:color="auto"/>
          </w:divBdr>
          <w:divsChild>
            <w:div w:id="159079056">
              <w:marLeft w:val="0"/>
              <w:marRight w:val="0"/>
              <w:marTop w:val="0"/>
              <w:marBottom w:val="0"/>
              <w:divBdr>
                <w:top w:val="none" w:sz="0" w:space="0" w:color="auto"/>
                <w:left w:val="none" w:sz="0" w:space="0" w:color="auto"/>
                <w:bottom w:val="none" w:sz="0" w:space="0" w:color="auto"/>
                <w:right w:val="none" w:sz="0" w:space="0" w:color="auto"/>
              </w:divBdr>
            </w:div>
          </w:divsChild>
        </w:div>
        <w:div w:id="1676805973">
          <w:marLeft w:val="0"/>
          <w:marRight w:val="0"/>
          <w:marTop w:val="0"/>
          <w:marBottom w:val="0"/>
          <w:divBdr>
            <w:top w:val="none" w:sz="0" w:space="0" w:color="auto"/>
            <w:left w:val="none" w:sz="0" w:space="0" w:color="auto"/>
            <w:bottom w:val="none" w:sz="0" w:space="0" w:color="auto"/>
            <w:right w:val="none" w:sz="0" w:space="0" w:color="auto"/>
          </w:divBdr>
          <w:divsChild>
            <w:div w:id="358163111">
              <w:marLeft w:val="0"/>
              <w:marRight w:val="0"/>
              <w:marTop w:val="0"/>
              <w:marBottom w:val="0"/>
              <w:divBdr>
                <w:top w:val="none" w:sz="0" w:space="0" w:color="auto"/>
                <w:left w:val="none" w:sz="0" w:space="0" w:color="auto"/>
                <w:bottom w:val="none" w:sz="0" w:space="0" w:color="auto"/>
                <w:right w:val="none" w:sz="0" w:space="0" w:color="auto"/>
              </w:divBdr>
            </w:div>
          </w:divsChild>
        </w:div>
        <w:div w:id="1678649186">
          <w:marLeft w:val="0"/>
          <w:marRight w:val="0"/>
          <w:marTop w:val="0"/>
          <w:marBottom w:val="0"/>
          <w:divBdr>
            <w:top w:val="none" w:sz="0" w:space="0" w:color="auto"/>
            <w:left w:val="none" w:sz="0" w:space="0" w:color="auto"/>
            <w:bottom w:val="none" w:sz="0" w:space="0" w:color="auto"/>
            <w:right w:val="none" w:sz="0" w:space="0" w:color="auto"/>
          </w:divBdr>
          <w:divsChild>
            <w:div w:id="485436515">
              <w:marLeft w:val="0"/>
              <w:marRight w:val="0"/>
              <w:marTop w:val="0"/>
              <w:marBottom w:val="0"/>
              <w:divBdr>
                <w:top w:val="none" w:sz="0" w:space="0" w:color="auto"/>
                <w:left w:val="none" w:sz="0" w:space="0" w:color="auto"/>
                <w:bottom w:val="none" w:sz="0" w:space="0" w:color="auto"/>
                <w:right w:val="none" w:sz="0" w:space="0" w:color="auto"/>
              </w:divBdr>
            </w:div>
          </w:divsChild>
        </w:div>
        <w:div w:id="1679501822">
          <w:marLeft w:val="0"/>
          <w:marRight w:val="0"/>
          <w:marTop w:val="0"/>
          <w:marBottom w:val="0"/>
          <w:divBdr>
            <w:top w:val="none" w:sz="0" w:space="0" w:color="auto"/>
            <w:left w:val="none" w:sz="0" w:space="0" w:color="auto"/>
            <w:bottom w:val="none" w:sz="0" w:space="0" w:color="auto"/>
            <w:right w:val="none" w:sz="0" w:space="0" w:color="auto"/>
          </w:divBdr>
          <w:divsChild>
            <w:div w:id="1091581308">
              <w:marLeft w:val="0"/>
              <w:marRight w:val="0"/>
              <w:marTop w:val="0"/>
              <w:marBottom w:val="0"/>
              <w:divBdr>
                <w:top w:val="none" w:sz="0" w:space="0" w:color="auto"/>
                <w:left w:val="none" w:sz="0" w:space="0" w:color="auto"/>
                <w:bottom w:val="none" w:sz="0" w:space="0" w:color="auto"/>
                <w:right w:val="none" w:sz="0" w:space="0" w:color="auto"/>
              </w:divBdr>
            </w:div>
          </w:divsChild>
        </w:div>
        <w:div w:id="1679848070">
          <w:marLeft w:val="0"/>
          <w:marRight w:val="0"/>
          <w:marTop w:val="0"/>
          <w:marBottom w:val="0"/>
          <w:divBdr>
            <w:top w:val="none" w:sz="0" w:space="0" w:color="auto"/>
            <w:left w:val="none" w:sz="0" w:space="0" w:color="auto"/>
            <w:bottom w:val="none" w:sz="0" w:space="0" w:color="auto"/>
            <w:right w:val="none" w:sz="0" w:space="0" w:color="auto"/>
          </w:divBdr>
          <w:divsChild>
            <w:div w:id="1514799850">
              <w:marLeft w:val="0"/>
              <w:marRight w:val="0"/>
              <w:marTop w:val="0"/>
              <w:marBottom w:val="0"/>
              <w:divBdr>
                <w:top w:val="none" w:sz="0" w:space="0" w:color="auto"/>
                <w:left w:val="none" w:sz="0" w:space="0" w:color="auto"/>
                <w:bottom w:val="none" w:sz="0" w:space="0" w:color="auto"/>
                <w:right w:val="none" w:sz="0" w:space="0" w:color="auto"/>
              </w:divBdr>
            </w:div>
          </w:divsChild>
        </w:div>
        <w:div w:id="1680231072">
          <w:marLeft w:val="0"/>
          <w:marRight w:val="0"/>
          <w:marTop w:val="0"/>
          <w:marBottom w:val="0"/>
          <w:divBdr>
            <w:top w:val="none" w:sz="0" w:space="0" w:color="auto"/>
            <w:left w:val="none" w:sz="0" w:space="0" w:color="auto"/>
            <w:bottom w:val="none" w:sz="0" w:space="0" w:color="auto"/>
            <w:right w:val="none" w:sz="0" w:space="0" w:color="auto"/>
          </w:divBdr>
          <w:divsChild>
            <w:div w:id="953249615">
              <w:marLeft w:val="0"/>
              <w:marRight w:val="0"/>
              <w:marTop w:val="0"/>
              <w:marBottom w:val="0"/>
              <w:divBdr>
                <w:top w:val="none" w:sz="0" w:space="0" w:color="auto"/>
                <w:left w:val="none" w:sz="0" w:space="0" w:color="auto"/>
                <w:bottom w:val="none" w:sz="0" w:space="0" w:color="auto"/>
                <w:right w:val="none" w:sz="0" w:space="0" w:color="auto"/>
              </w:divBdr>
            </w:div>
          </w:divsChild>
        </w:div>
        <w:div w:id="1682465993">
          <w:marLeft w:val="0"/>
          <w:marRight w:val="0"/>
          <w:marTop w:val="0"/>
          <w:marBottom w:val="0"/>
          <w:divBdr>
            <w:top w:val="none" w:sz="0" w:space="0" w:color="auto"/>
            <w:left w:val="none" w:sz="0" w:space="0" w:color="auto"/>
            <w:bottom w:val="none" w:sz="0" w:space="0" w:color="auto"/>
            <w:right w:val="none" w:sz="0" w:space="0" w:color="auto"/>
          </w:divBdr>
          <w:divsChild>
            <w:div w:id="1614635581">
              <w:marLeft w:val="0"/>
              <w:marRight w:val="0"/>
              <w:marTop w:val="0"/>
              <w:marBottom w:val="0"/>
              <w:divBdr>
                <w:top w:val="none" w:sz="0" w:space="0" w:color="auto"/>
                <w:left w:val="none" w:sz="0" w:space="0" w:color="auto"/>
                <w:bottom w:val="none" w:sz="0" w:space="0" w:color="auto"/>
                <w:right w:val="none" w:sz="0" w:space="0" w:color="auto"/>
              </w:divBdr>
            </w:div>
          </w:divsChild>
        </w:div>
        <w:div w:id="1684556008">
          <w:marLeft w:val="0"/>
          <w:marRight w:val="0"/>
          <w:marTop w:val="0"/>
          <w:marBottom w:val="0"/>
          <w:divBdr>
            <w:top w:val="none" w:sz="0" w:space="0" w:color="auto"/>
            <w:left w:val="none" w:sz="0" w:space="0" w:color="auto"/>
            <w:bottom w:val="none" w:sz="0" w:space="0" w:color="auto"/>
            <w:right w:val="none" w:sz="0" w:space="0" w:color="auto"/>
          </w:divBdr>
          <w:divsChild>
            <w:div w:id="1872959596">
              <w:marLeft w:val="0"/>
              <w:marRight w:val="0"/>
              <w:marTop w:val="0"/>
              <w:marBottom w:val="0"/>
              <w:divBdr>
                <w:top w:val="none" w:sz="0" w:space="0" w:color="auto"/>
                <w:left w:val="none" w:sz="0" w:space="0" w:color="auto"/>
                <w:bottom w:val="none" w:sz="0" w:space="0" w:color="auto"/>
                <w:right w:val="none" w:sz="0" w:space="0" w:color="auto"/>
              </w:divBdr>
            </w:div>
          </w:divsChild>
        </w:div>
        <w:div w:id="1684700624">
          <w:marLeft w:val="0"/>
          <w:marRight w:val="0"/>
          <w:marTop w:val="0"/>
          <w:marBottom w:val="0"/>
          <w:divBdr>
            <w:top w:val="none" w:sz="0" w:space="0" w:color="auto"/>
            <w:left w:val="none" w:sz="0" w:space="0" w:color="auto"/>
            <w:bottom w:val="none" w:sz="0" w:space="0" w:color="auto"/>
            <w:right w:val="none" w:sz="0" w:space="0" w:color="auto"/>
          </w:divBdr>
          <w:divsChild>
            <w:div w:id="443696772">
              <w:marLeft w:val="0"/>
              <w:marRight w:val="0"/>
              <w:marTop w:val="0"/>
              <w:marBottom w:val="0"/>
              <w:divBdr>
                <w:top w:val="none" w:sz="0" w:space="0" w:color="auto"/>
                <w:left w:val="none" w:sz="0" w:space="0" w:color="auto"/>
                <w:bottom w:val="none" w:sz="0" w:space="0" w:color="auto"/>
                <w:right w:val="none" w:sz="0" w:space="0" w:color="auto"/>
              </w:divBdr>
            </w:div>
          </w:divsChild>
        </w:div>
        <w:div w:id="1685935044">
          <w:marLeft w:val="0"/>
          <w:marRight w:val="0"/>
          <w:marTop w:val="0"/>
          <w:marBottom w:val="0"/>
          <w:divBdr>
            <w:top w:val="none" w:sz="0" w:space="0" w:color="auto"/>
            <w:left w:val="none" w:sz="0" w:space="0" w:color="auto"/>
            <w:bottom w:val="none" w:sz="0" w:space="0" w:color="auto"/>
            <w:right w:val="none" w:sz="0" w:space="0" w:color="auto"/>
          </w:divBdr>
          <w:divsChild>
            <w:div w:id="400640418">
              <w:marLeft w:val="0"/>
              <w:marRight w:val="0"/>
              <w:marTop w:val="0"/>
              <w:marBottom w:val="0"/>
              <w:divBdr>
                <w:top w:val="none" w:sz="0" w:space="0" w:color="auto"/>
                <w:left w:val="none" w:sz="0" w:space="0" w:color="auto"/>
                <w:bottom w:val="none" w:sz="0" w:space="0" w:color="auto"/>
                <w:right w:val="none" w:sz="0" w:space="0" w:color="auto"/>
              </w:divBdr>
            </w:div>
          </w:divsChild>
        </w:div>
        <w:div w:id="1686127017">
          <w:marLeft w:val="0"/>
          <w:marRight w:val="0"/>
          <w:marTop w:val="0"/>
          <w:marBottom w:val="0"/>
          <w:divBdr>
            <w:top w:val="none" w:sz="0" w:space="0" w:color="auto"/>
            <w:left w:val="none" w:sz="0" w:space="0" w:color="auto"/>
            <w:bottom w:val="none" w:sz="0" w:space="0" w:color="auto"/>
            <w:right w:val="none" w:sz="0" w:space="0" w:color="auto"/>
          </w:divBdr>
          <w:divsChild>
            <w:div w:id="30305020">
              <w:marLeft w:val="0"/>
              <w:marRight w:val="0"/>
              <w:marTop w:val="0"/>
              <w:marBottom w:val="0"/>
              <w:divBdr>
                <w:top w:val="none" w:sz="0" w:space="0" w:color="auto"/>
                <w:left w:val="none" w:sz="0" w:space="0" w:color="auto"/>
                <w:bottom w:val="none" w:sz="0" w:space="0" w:color="auto"/>
                <w:right w:val="none" w:sz="0" w:space="0" w:color="auto"/>
              </w:divBdr>
            </w:div>
          </w:divsChild>
        </w:div>
        <w:div w:id="1686714813">
          <w:marLeft w:val="0"/>
          <w:marRight w:val="0"/>
          <w:marTop w:val="0"/>
          <w:marBottom w:val="0"/>
          <w:divBdr>
            <w:top w:val="none" w:sz="0" w:space="0" w:color="auto"/>
            <w:left w:val="none" w:sz="0" w:space="0" w:color="auto"/>
            <w:bottom w:val="none" w:sz="0" w:space="0" w:color="auto"/>
            <w:right w:val="none" w:sz="0" w:space="0" w:color="auto"/>
          </w:divBdr>
          <w:divsChild>
            <w:div w:id="681275542">
              <w:marLeft w:val="0"/>
              <w:marRight w:val="0"/>
              <w:marTop w:val="0"/>
              <w:marBottom w:val="0"/>
              <w:divBdr>
                <w:top w:val="none" w:sz="0" w:space="0" w:color="auto"/>
                <w:left w:val="none" w:sz="0" w:space="0" w:color="auto"/>
                <w:bottom w:val="none" w:sz="0" w:space="0" w:color="auto"/>
                <w:right w:val="none" w:sz="0" w:space="0" w:color="auto"/>
              </w:divBdr>
            </w:div>
          </w:divsChild>
        </w:div>
        <w:div w:id="1687487496">
          <w:marLeft w:val="0"/>
          <w:marRight w:val="0"/>
          <w:marTop w:val="0"/>
          <w:marBottom w:val="0"/>
          <w:divBdr>
            <w:top w:val="none" w:sz="0" w:space="0" w:color="auto"/>
            <w:left w:val="none" w:sz="0" w:space="0" w:color="auto"/>
            <w:bottom w:val="none" w:sz="0" w:space="0" w:color="auto"/>
            <w:right w:val="none" w:sz="0" w:space="0" w:color="auto"/>
          </w:divBdr>
          <w:divsChild>
            <w:div w:id="1246299482">
              <w:marLeft w:val="0"/>
              <w:marRight w:val="0"/>
              <w:marTop w:val="0"/>
              <w:marBottom w:val="0"/>
              <w:divBdr>
                <w:top w:val="none" w:sz="0" w:space="0" w:color="auto"/>
                <w:left w:val="none" w:sz="0" w:space="0" w:color="auto"/>
                <w:bottom w:val="none" w:sz="0" w:space="0" w:color="auto"/>
                <w:right w:val="none" w:sz="0" w:space="0" w:color="auto"/>
              </w:divBdr>
            </w:div>
          </w:divsChild>
        </w:div>
        <w:div w:id="1687824218">
          <w:marLeft w:val="0"/>
          <w:marRight w:val="0"/>
          <w:marTop w:val="0"/>
          <w:marBottom w:val="0"/>
          <w:divBdr>
            <w:top w:val="none" w:sz="0" w:space="0" w:color="auto"/>
            <w:left w:val="none" w:sz="0" w:space="0" w:color="auto"/>
            <w:bottom w:val="none" w:sz="0" w:space="0" w:color="auto"/>
            <w:right w:val="none" w:sz="0" w:space="0" w:color="auto"/>
          </w:divBdr>
          <w:divsChild>
            <w:div w:id="1961912657">
              <w:marLeft w:val="0"/>
              <w:marRight w:val="0"/>
              <w:marTop w:val="0"/>
              <w:marBottom w:val="0"/>
              <w:divBdr>
                <w:top w:val="none" w:sz="0" w:space="0" w:color="auto"/>
                <w:left w:val="none" w:sz="0" w:space="0" w:color="auto"/>
                <w:bottom w:val="none" w:sz="0" w:space="0" w:color="auto"/>
                <w:right w:val="none" w:sz="0" w:space="0" w:color="auto"/>
              </w:divBdr>
            </w:div>
          </w:divsChild>
        </w:div>
        <w:div w:id="1687901169">
          <w:marLeft w:val="0"/>
          <w:marRight w:val="0"/>
          <w:marTop w:val="0"/>
          <w:marBottom w:val="0"/>
          <w:divBdr>
            <w:top w:val="none" w:sz="0" w:space="0" w:color="auto"/>
            <w:left w:val="none" w:sz="0" w:space="0" w:color="auto"/>
            <w:bottom w:val="none" w:sz="0" w:space="0" w:color="auto"/>
            <w:right w:val="none" w:sz="0" w:space="0" w:color="auto"/>
          </w:divBdr>
          <w:divsChild>
            <w:div w:id="1777021037">
              <w:marLeft w:val="0"/>
              <w:marRight w:val="0"/>
              <w:marTop w:val="0"/>
              <w:marBottom w:val="0"/>
              <w:divBdr>
                <w:top w:val="none" w:sz="0" w:space="0" w:color="auto"/>
                <w:left w:val="none" w:sz="0" w:space="0" w:color="auto"/>
                <w:bottom w:val="none" w:sz="0" w:space="0" w:color="auto"/>
                <w:right w:val="none" w:sz="0" w:space="0" w:color="auto"/>
              </w:divBdr>
            </w:div>
          </w:divsChild>
        </w:div>
        <w:div w:id="1688016106">
          <w:marLeft w:val="0"/>
          <w:marRight w:val="0"/>
          <w:marTop w:val="0"/>
          <w:marBottom w:val="0"/>
          <w:divBdr>
            <w:top w:val="none" w:sz="0" w:space="0" w:color="auto"/>
            <w:left w:val="none" w:sz="0" w:space="0" w:color="auto"/>
            <w:bottom w:val="none" w:sz="0" w:space="0" w:color="auto"/>
            <w:right w:val="none" w:sz="0" w:space="0" w:color="auto"/>
          </w:divBdr>
          <w:divsChild>
            <w:div w:id="1489442840">
              <w:marLeft w:val="0"/>
              <w:marRight w:val="0"/>
              <w:marTop w:val="0"/>
              <w:marBottom w:val="0"/>
              <w:divBdr>
                <w:top w:val="none" w:sz="0" w:space="0" w:color="auto"/>
                <w:left w:val="none" w:sz="0" w:space="0" w:color="auto"/>
                <w:bottom w:val="none" w:sz="0" w:space="0" w:color="auto"/>
                <w:right w:val="none" w:sz="0" w:space="0" w:color="auto"/>
              </w:divBdr>
            </w:div>
          </w:divsChild>
        </w:div>
        <w:div w:id="1688098853">
          <w:marLeft w:val="0"/>
          <w:marRight w:val="0"/>
          <w:marTop w:val="0"/>
          <w:marBottom w:val="0"/>
          <w:divBdr>
            <w:top w:val="none" w:sz="0" w:space="0" w:color="auto"/>
            <w:left w:val="none" w:sz="0" w:space="0" w:color="auto"/>
            <w:bottom w:val="none" w:sz="0" w:space="0" w:color="auto"/>
            <w:right w:val="none" w:sz="0" w:space="0" w:color="auto"/>
          </w:divBdr>
          <w:divsChild>
            <w:div w:id="1918636656">
              <w:marLeft w:val="0"/>
              <w:marRight w:val="0"/>
              <w:marTop w:val="0"/>
              <w:marBottom w:val="0"/>
              <w:divBdr>
                <w:top w:val="none" w:sz="0" w:space="0" w:color="auto"/>
                <w:left w:val="none" w:sz="0" w:space="0" w:color="auto"/>
                <w:bottom w:val="none" w:sz="0" w:space="0" w:color="auto"/>
                <w:right w:val="none" w:sz="0" w:space="0" w:color="auto"/>
              </w:divBdr>
            </w:div>
          </w:divsChild>
        </w:div>
        <w:div w:id="1689871313">
          <w:marLeft w:val="0"/>
          <w:marRight w:val="0"/>
          <w:marTop w:val="0"/>
          <w:marBottom w:val="0"/>
          <w:divBdr>
            <w:top w:val="none" w:sz="0" w:space="0" w:color="auto"/>
            <w:left w:val="none" w:sz="0" w:space="0" w:color="auto"/>
            <w:bottom w:val="none" w:sz="0" w:space="0" w:color="auto"/>
            <w:right w:val="none" w:sz="0" w:space="0" w:color="auto"/>
          </w:divBdr>
          <w:divsChild>
            <w:div w:id="1388067707">
              <w:marLeft w:val="0"/>
              <w:marRight w:val="0"/>
              <w:marTop w:val="0"/>
              <w:marBottom w:val="0"/>
              <w:divBdr>
                <w:top w:val="none" w:sz="0" w:space="0" w:color="auto"/>
                <w:left w:val="none" w:sz="0" w:space="0" w:color="auto"/>
                <w:bottom w:val="none" w:sz="0" w:space="0" w:color="auto"/>
                <w:right w:val="none" w:sz="0" w:space="0" w:color="auto"/>
              </w:divBdr>
            </w:div>
          </w:divsChild>
        </w:div>
        <w:div w:id="1691488579">
          <w:marLeft w:val="0"/>
          <w:marRight w:val="0"/>
          <w:marTop w:val="0"/>
          <w:marBottom w:val="0"/>
          <w:divBdr>
            <w:top w:val="none" w:sz="0" w:space="0" w:color="auto"/>
            <w:left w:val="none" w:sz="0" w:space="0" w:color="auto"/>
            <w:bottom w:val="none" w:sz="0" w:space="0" w:color="auto"/>
            <w:right w:val="none" w:sz="0" w:space="0" w:color="auto"/>
          </w:divBdr>
          <w:divsChild>
            <w:div w:id="671640806">
              <w:marLeft w:val="0"/>
              <w:marRight w:val="0"/>
              <w:marTop w:val="0"/>
              <w:marBottom w:val="0"/>
              <w:divBdr>
                <w:top w:val="none" w:sz="0" w:space="0" w:color="auto"/>
                <w:left w:val="none" w:sz="0" w:space="0" w:color="auto"/>
                <w:bottom w:val="none" w:sz="0" w:space="0" w:color="auto"/>
                <w:right w:val="none" w:sz="0" w:space="0" w:color="auto"/>
              </w:divBdr>
            </w:div>
          </w:divsChild>
        </w:div>
        <w:div w:id="1694725914">
          <w:marLeft w:val="0"/>
          <w:marRight w:val="0"/>
          <w:marTop w:val="0"/>
          <w:marBottom w:val="0"/>
          <w:divBdr>
            <w:top w:val="none" w:sz="0" w:space="0" w:color="auto"/>
            <w:left w:val="none" w:sz="0" w:space="0" w:color="auto"/>
            <w:bottom w:val="none" w:sz="0" w:space="0" w:color="auto"/>
            <w:right w:val="none" w:sz="0" w:space="0" w:color="auto"/>
          </w:divBdr>
          <w:divsChild>
            <w:div w:id="1888108171">
              <w:marLeft w:val="0"/>
              <w:marRight w:val="0"/>
              <w:marTop w:val="0"/>
              <w:marBottom w:val="0"/>
              <w:divBdr>
                <w:top w:val="none" w:sz="0" w:space="0" w:color="auto"/>
                <w:left w:val="none" w:sz="0" w:space="0" w:color="auto"/>
                <w:bottom w:val="none" w:sz="0" w:space="0" w:color="auto"/>
                <w:right w:val="none" w:sz="0" w:space="0" w:color="auto"/>
              </w:divBdr>
            </w:div>
          </w:divsChild>
        </w:div>
        <w:div w:id="1695302252">
          <w:marLeft w:val="0"/>
          <w:marRight w:val="0"/>
          <w:marTop w:val="0"/>
          <w:marBottom w:val="0"/>
          <w:divBdr>
            <w:top w:val="none" w:sz="0" w:space="0" w:color="auto"/>
            <w:left w:val="none" w:sz="0" w:space="0" w:color="auto"/>
            <w:bottom w:val="none" w:sz="0" w:space="0" w:color="auto"/>
            <w:right w:val="none" w:sz="0" w:space="0" w:color="auto"/>
          </w:divBdr>
          <w:divsChild>
            <w:div w:id="485249346">
              <w:marLeft w:val="0"/>
              <w:marRight w:val="0"/>
              <w:marTop w:val="0"/>
              <w:marBottom w:val="0"/>
              <w:divBdr>
                <w:top w:val="none" w:sz="0" w:space="0" w:color="auto"/>
                <w:left w:val="none" w:sz="0" w:space="0" w:color="auto"/>
                <w:bottom w:val="none" w:sz="0" w:space="0" w:color="auto"/>
                <w:right w:val="none" w:sz="0" w:space="0" w:color="auto"/>
              </w:divBdr>
            </w:div>
          </w:divsChild>
        </w:div>
        <w:div w:id="1695576185">
          <w:marLeft w:val="0"/>
          <w:marRight w:val="0"/>
          <w:marTop w:val="0"/>
          <w:marBottom w:val="0"/>
          <w:divBdr>
            <w:top w:val="none" w:sz="0" w:space="0" w:color="auto"/>
            <w:left w:val="none" w:sz="0" w:space="0" w:color="auto"/>
            <w:bottom w:val="none" w:sz="0" w:space="0" w:color="auto"/>
            <w:right w:val="none" w:sz="0" w:space="0" w:color="auto"/>
          </w:divBdr>
          <w:divsChild>
            <w:div w:id="1679232534">
              <w:marLeft w:val="0"/>
              <w:marRight w:val="0"/>
              <w:marTop w:val="0"/>
              <w:marBottom w:val="0"/>
              <w:divBdr>
                <w:top w:val="none" w:sz="0" w:space="0" w:color="auto"/>
                <w:left w:val="none" w:sz="0" w:space="0" w:color="auto"/>
                <w:bottom w:val="none" w:sz="0" w:space="0" w:color="auto"/>
                <w:right w:val="none" w:sz="0" w:space="0" w:color="auto"/>
              </w:divBdr>
            </w:div>
          </w:divsChild>
        </w:div>
        <w:div w:id="1696419828">
          <w:marLeft w:val="0"/>
          <w:marRight w:val="0"/>
          <w:marTop w:val="0"/>
          <w:marBottom w:val="0"/>
          <w:divBdr>
            <w:top w:val="none" w:sz="0" w:space="0" w:color="auto"/>
            <w:left w:val="none" w:sz="0" w:space="0" w:color="auto"/>
            <w:bottom w:val="none" w:sz="0" w:space="0" w:color="auto"/>
            <w:right w:val="none" w:sz="0" w:space="0" w:color="auto"/>
          </w:divBdr>
          <w:divsChild>
            <w:div w:id="98457101">
              <w:marLeft w:val="0"/>
              <w:marRight w:val="0"/>
              <w:marTop w:val="0"/>
              <w:marBottom w:val="0"/>
              <w:divBdr>
                <w:top w:val="none" w:sz="0" w:space="0" w:color="auto"/>
                <w:left w:val="none" w:sz="0" w:space="0" w:color="auto"/>
                <w:bottom w:val="none" w:sz="0" w:space="0" w:color="auto"/>
                <w:right w:val="none" w:sz="0" w:space="0" w:color="auto"/>
              </w:divBdr>
            </w:div>
          </w:divsChild>
        </w:div>
        <w:div w:id="1698853574">
          <w:marLeft w:val="0"/>
          <w:marRight w:val="0"/>
          <w:marTop w:val="0"/>
          <w:marBottom w:val="0"/>
          <w:divBdr>
            <w:top w:val="none" w:sz="0" w:space="0" w:color="auto"/>
            <w:left w:val="none" w:sz="0" w:space="0" w:color="auto"/>
            <w:bottom w:val="none" w:sz="0" w:space="0" w:color="auto"/>
            <w:right w:val="none" w:sz="0" w:space="0" w:color="auto"/>
          </w:divBdr>
          <w:divsChild>
            <w:div w:id="1423723628">
              <w:marLeft w:val="0"/>
              <w:marRight w:val="0"/>
              <w:marTop w:val="0"/>
              <w:marBottom w:val="0"/>
              <w:divBdr>
                <w:top w:val="none" w:sz="0" w:space="0" w:color="auto"/>
                <w:left w:val="none" w:sz="0" w:space="0" w:color="auto"/>
                <w:bottom w:val="none" w:sz="0" w:space="0" w:color="auto"/>
                <w:right w:val="none" w:sz="0" w:space="0" w:color="auto"/>
              </w:divBdr>
            </w:div>
          </w:divsChild>
        </w:div>
        <w:div w:id="1699696782">
          <w:marLeft w:val="0"/>
          <w:marRight w:val="0"/>
          <w:marTop w:val="0"/>
          <w:marBottom w:val="0"/>
          <w:divBdr>
            <w:top w:val="none" w:sz="0" w:space="0" w:color="auto"/>
            <w:left w:val="none" w:sz="0" w:space="0" w:color="auto"/>
            <w:bottom w:val="none" w:sz="0" w:space="0" w:color="auto"/>
            <w:right w:val="none" w:sz="0" w:space="0" w:color="auto"/>
          </w:divBdr>
          <w:divsChild>
            <w:div w:id="1108623654">
              <w:marLeft w:val="0"/>
              <w:marRight w:val="0"/>
              <w:marTop w:val="0"/>
              <w:marBottom w:val="0"/>
              <w:divBdr>
                <w:top w:val="none" w:sz="0" w:space="0" w:color="auto"/>
                <w:left w:val="none" w:sz="0" w:space="0" w:color="auto"/>
                <w:bottom w:val="none" w:sz="0" w:space="0" w:color="auto"/>
                <w:right w:val="none" w:sz="0" w:space="0" w:color="auto"/>
              </w:divBdr>
            </w:div>
          </w:divsChild>
        </w:div>
        <w:div w:id="1700400203">
          <w:marLeft w:val="0"/>
          <w:marRight w:val="0"/>
          <w:marTop w:val="0"/>
          <w:marBottom w:val="0"/>
          <w:divBdr>
            <w:top w:val="none" w:sz="0" w:space="0" w:color="auto"/>
            <w:left w:val="none" w:sz="0" w:space="0" w:color="auto"/>
            <w:bottom w:val="none" w:sz="0" w:space="0" w:color="auto"/>
            <w:right w:val="none" w:sz="0" w:space="0" w:color="auto"/>
          </w:divBdr>
          <w:divsChild>
            <w:div w:id="1646008378">
              <w:marLeft w:val="0"/>
              <w:marRight w:val="0"/>
              <w:marTop w:val="0"/>
              <w:marBottom w:val="0"/>
              <w:divBdr>
                <w:top w:val="none" w:sz="0" w:space="0" w:color="auto"/>
                <w:left w:val="none" w:sz="0" w:space="0" w:color="auto"/>
                <w:bottom w:val="none" w:sz="0" w:space="0" w:color="auto"/>
                <w:right w:val="none" w:sz="0" w:space="0" w:color="auto"/>
              </w:divBdr>
            </w:div>
          </w:divsChild>
        </w:div>
        <w:div w:id="1701081077">
          <w:marLeft w:val="0"/>
          <w:marRight w:val="0"/>
          <w:marTop w:val="0"/>
          <w:marBottom w:val="0"/>
          <w:divBdr>
            <w:top w:val="none" w:sz="0" w:space="0" w:color="auto"/>
            <w:left w:val="none" w:sz="0" w:space="0" w:color="auto"/>
            <w:bottom w:val="none" w:sz="0" w:space="0" w:color="auto"/>
            <w:right w:val="none" w:sz="0" w:space="0" w:color="auto"/>
          </w:divBdr>
          <w:divsChild>
            <w:div w:id="2027752355">
              <w:marLeft w:val="0"/>
              <w:marRight w:val="0"/>
              <w:marTop w:val="0"/>
              <w:marBottom w:val="0"/>
              <w:divBdr>
                <w:top w:val="none" w:sz="0" w:space="0" w:color="auto"/>
                <w:left w:val="none" w:sz="0" w:space="0" w:color="auto"/>
                <w:bottom w:val="none" w:sz="0" w:space="0" w:color="auto"/>
                <w:right w:val="none" w:sz="0" w:space="0" w:color="auto"/>
              </w:divBdr>
            </w:div>
          </w:divsChild>
        </w:div>
        <w:div w:id="1703287655">
          <w:marLeft w:val="0"/>
          <w:marRight w:val="0"/>
          <w:marTop w:val="0"/>
          <w:marBottom w:val="0"/>
          <w:divBdr>
            <w:top w:val="none" w:sz="0" w:space="0" w:color="auto"/>
            <w:left w:val="none" w:sz="0" w:space="0" w:color="auto"/>
            <w:bottom w:val="none" w:sz="0" w:space="0" w:color="auto"/>
            <w:right w:val="none" w:sz="0" w:space="0" w:color="auto"/>
          </w:divBdr>
          <w:divsChild>
            <w:div w:id="449589060">
              <w:marLeft w:val="0"/>
              <w:marRight w:val="0"/>
              <w:marTop w:val="0"/>
              <w:marBottom w:val="0"/>
              <w:divBdr>
                <w:top w:val="none" w:sz="0" w:space="0" w:color="auto"/>
                <w:left w:val="none" w:sz="0" w:space="0" w:color="auto"/>
                <w:bottom w:val="none" w:sz="0" w:space="0" w:color="auto"/>
                <w:right w:val="none" w:sz="0" w:space="0" w:color="auto"/>
              </w:divBdr>
            </w:div>
          </w:divsChild>
        </w:div>
        <w:div w:id="1705137374">
          <w:marLeft w:val="0"/>
          <w:marRight w:val="0"/>
          <w:marTop w:val="0"/>
          <w:marBottom w:val="0"/>
          <w:divBdr>
            <w:top w:val="none" w:sz="0" w:space="0" w:color="auto"/>
            <w:left w:val="none" w:sz="0" w:space="0" w:color="auto"/>
            <w:bottom w:val="none" w:sz="0" w:space="0" w:color="auto"/>
            <w:right w:val="none" w:sz="0" w:space="0" w:color="auto"/>
          </w:divBdr>
          <w:divsChild>
            <w:div w:id="515077337">
              <w:marLeft w:val="0"/>
              <w:marRight w:val="0"/>
              <w:marTop w:val="0"/>
              <w:marBottom w:val="0"/>
              <w:divBdr>
                <w:top w:val="none" w:sz="0" w:space="0" w:color="auto"/>
                <w:left w:val="none" w:sz="0" w:space="0" w:color="auto"/>
                <w:bottom w:val="none" w:sz="0" w:space="0" w:color="auto"/>
                <w:right w:val="none" w:sz="0" w:space="0" w:color="auto"/>
              </w:divBdr>
            </w:div>
          </w:divsChild>
        </w:div>
        <w:div w:id="1708870409">
          <w:marLeft w:val="0"/>
          <w:marRight w:val="0"/>
          <w:marTop w:val="0"/>
          <w:marBottom w:val="0"/>
          <w:divBdr>
            <w:top w:val="none" w:sz="0" w:space="0" w:color="auto"/>
            <w:left w:val="none" w:sz="0" w:space="0" w:color="auto"/>
            <w:bottom w:val="none" w:sz="0" w:space="0" w:color="auto"/>
            <w:right w:val="none" w:sz="0" w:space="0" w:color="auto"/>
          </w:divBdr>
          <w:divsChild>
            <w:div w:id="740294995">
              <w:marLeft w:val="0"/>
              <w:marRight w:val="0"/>
              <w:marTop w:val="0"/>
              <w:marBottom w:val="0"/>
              <w:divBdr>
                <w:top w:val="none" w:sz="0" w:space="0" w:color="auto"/>
                <w:left w:val="none" w:sz="0" w:space="0" w:color="auto"/>
                <w:bottom w:val="none" w:sz="0" w:space="0" w:color="auto"/>
                <w:right w:val="none" w:sz="0" w:space="0" w:color="auto"/>
              </w:divBdr>
            </w:div>
          </w:divsChild>
        </w:div>
        <w:div w:id="1711412477">
          <w:marLeft w:val="0"/>
          <w:marRight w:val="0"/>
          <w:marTop w:val="0"/>
          <w:marBottom w:val="0"/>
          <w:divBdr>
            <w:top w:val="none" w:sz="0" w:space="0" w:color="auto"/>
            <w:left w:val="none" w:sz="0" w:space="0" w:color="auto"/>
            <w:bottom w:val="none" w:sz="0" w:space="0" w:color="auto"/>
            <w:right w:val="none" w:sz="0" w:space="0" w:color="auto"/>
          </w:divBdr>
          <w:divsChild>
            <w:div w:id="2146850574">
              <w:marLeft w:val="0"/>
              <w:marRight w:val="0"/>
              <w:marTop w:val="0"/>
              <w:marBottom w:val="0"/>
              <w:divBdr>
                <w:top w:val="none" w:sz="0" w:space="0" w:color="auto"/>
                <w:left w:val="none" w:sz="0" w:space="0" w:color="auto"/>
                <w:bottom w:val="none" w:sz="0" w:space="0" w:color="auto"/>
                <w:right w:val="none" w:sz="0" w:space="0" w:color="auto"/>
              </w:divBdr>
            </w:div>
          </w:divsChild>
        </w:div>
        <w:div w:id="1711491085">
          <w:marLeft w:val="0"/>
          <w:marRight w:val="0"/>
          <w:marTop w:val="0"/>
          <w:marBottom w:val="0"/>
          <w:divBdr>
            <w:top w:val="none" w:sz="0" w:space="0" w:color="auto"/>
            <w:left w:val="none" w:sz="0" w:space="0" w:color="auto"/>
            <w:bottom w:val="none" w:sz="0" w:space="0" w:color="auto"/>
            <w:right w:val="none" w:sz="0" w:space="0" w:color="auto"/>
          </w:divBdr>
          <w:divsChild>
            <w:div w:id="1935745055">
              <w:marLeft w:val="0"/>
              <w:marRight w:val="0"/>
              <w:marTop w:val="0"/>
              <w:marBottom w:val="0"/>
              <w:divBdr>
                <w:top w:val="none" w:sz="0" w:space="0" w:color="auto"/>
                <w:left w:val="none" w:sz="0" w:space="0" w:color="auto"/>
                <w:bottom w:val="none" w:sz="0" w:space="0" w:color="auto"/>
                <w:right w:val="none" w:sz="0" w:space="0" w:color="auto"/>
              </w:divBdr>
            </w:div>
          </w:divsChild>
        </w:div>
        <w:div w:id="1714112097">
          <w:marLeft w:val="0"/>
          <w:marRight w:val="0"/>
          <w:marTop w:val="0"/>
          <w:marBottom w:val="0"/>
          <w:divBdr>
            <w:top w:val="none" w:sz="0" w:space="0" w:color="auto"/>
            <w:left w:val="none" w:sz="0" w:space="0" w:color="auto"/>
            <w:bottom w:val="none" w:sz="0" w:space="0" w:color="auto"/>
            <w:right w:val="none" w:sz="0" w:space="0" w:color="auto"/>
          </w:divBdr>
          <w:divsChild>
            <w:div w:id="280067370">
              <w:marLeft w:val="0"/>
              <w:marRight w:val="0"/>
              <w:marTop w:val="0"/>
              <w:marBottom w:val="0"/>
              <w:divBdr>
                <w:top w:val="none" w:sz="0" w:space="0" w:color="auto"/>
                <w:left w:val="none" w:sz="0" w:space="0" w:color="auto"/>
                <w:bottom w:val="none" w:sz="0" w:space="0" w:color="auto"/>
                <w:right w:val="none" w:sz="0" w:space="0" w:color="auto"/>
              </w:divBdr>
            </w:div>
          </w:divsChild>
        </w:div>
        <w:div w:id="1715346633">
          <w:marLeft w:val="0"/>
          <w:marRight w:val="0"/>
          <w:marTop w:val="0"/>
          <w:marBottom w:val="0"/>
          <w:divBdr>
            <w:top w:val="none" w:sz="0" w:space="0" w:color="auto"/>
            <w:left w:val="none" w:sz="0" w:space="0" w:color="auto"/>
            <w:bottom w:val="none" w:sz="0" w:space="0" w:color="auto"/>
            <w:right w:val="none" w:sz="0" w:space="0" w:color="auto"/>
          </w:divBdr>
          <w:divsChild>
            <w:div w:id="2001225726">
              <w:marLeft w:val="0"/>
              <w:marRight w:val="0"/>
              <w:marTop w:val="0"/>
              <w:marBottom w:val="0"/>
              <w:divBdr>
                <w:top w:val="none" w:sz="0" w:space="0" w:color="auto"/>
                <w:left w:val="none" w:sz="0" w:space="0" w:color="auto"/>
                <w:bottom w:val="none" w:sz="0" w:space="0" w:color="auto"/>
                <w:right w:val="none" w:sz="0" w:space="0" w:color="auto"/>
              </w:divBdr>
            </w:div>
          </w:divsChild>
        </w:div>
        <w:div w:id="1721128971">
          <w:marLeft w:val="0"/>
          <w:marRight w:val="0"/>
          <w:marTop w:val="0"/>
          <w:marBottom w:val="0"/>
          <w:divBdr>
            <w:top w:val="none" w:sz="0" w:space="0" w:color="auto"/>
            <w:left w:val="none" w:sz="0" w:space="0" w:color="auto"/>
            <w:bottom w:val="none" w:sz="0" w:space="0" w:color="auto"/>
            <w:right w:val="none" w:sz="0" w:space="0" w:color="auto"/>
          </w:divBdr>
          <w:divsChild>
            <w:div w:id="533813000">
              <w:marLeft w:val="0"/>
              <w:marRight w:val="0"/>
              <w:marTop w:val="0"/>
              <w:marBottom w:val="0"/>
              <w:divBdr>
                <w:top w:val="none" w:sz="0" w:space="0" w:color="auto"/>
                <w:left w:val="none" w:sz="0" w:space="0" w:color="auto"/>
                <w:bottom w:val="none" w:sz="0" w:space="0" w:color="auto"/>
                <w:right w:val="none" w:sz="0" w:space="0" w:color="auto"/>
              </w:divBdr>
            </w:div>
          </w:divsChild>
        </w:div>
        <w:div w:id="1721859764">
          <w:marLeft w:val="0"/>
          <w:marRight w:val="0"/>
          <w:marTop w:val="0"/>
          <w:marBottom w:val="0"/>
          <w:divBdr>
            <w:top w:val="none" w:sz="0" w:space="0" w:color="auto"/>
            <w:left w:val="none" w:sz="0" w:space="0" w:color="auto"/>
            <w:bottom w:val="none" w:sz="0" w:space="0" w:color="auto"/>
            <w:right w:val="none" w:sz="0" w:space="0" w:color="auto"/>
          </w:divBdr>
          <w:divsChild>
            <w:div w:id="1594322047">
              <w:marLeft w:val="0"/>
              <w:marRight w:val="0"/>
              <w:marTop w:val="0"/>
              <w:marBottom w:val="0"/>
              <w:divBdr>
                <w:top w:val="none" w:sz="0" w:space="0" w:color="auto"/>
                <w:left w:val="none" w:sz="0" w:space="0" w:color="auto"/>
                <w:bottom w:val="none" w:sz="0" w:space="0" w:color="auto"/>
                <w:right w:val="none" w:sz="0" w:space="0" w:color="auto"/>
              </w:divBdr>
            </w:div>
          </w:divsChild>
        </w:div>
        <w:div w:id="1722243393">
          <w:marLeft w:val="0"/>
          <w:marRight w:val="0"/>
          <w:marTop w:val="0"/>
          <w:marBottom w:val="0"/>
          <w:divBdr>
            <w:top w:val="none" w:sz="0" w:space="0" w:color="auto"/>
            <w:left w:val="none" w:sz="0" w:space="0" w:color="auto"/>
            <w:bottom w:val="none" w:sz="0" w:space="0" w:color="auto"/>
            <w:right w:val="none" w:sz="0" w:space="0" w:color="auto"/>
          </w:divBdr>
          <w:divsChild>
            <w:div w:id="549805579">
              <w:marLeft w:val="0"/>
              <w:marRight w:val="0"/>
              <w:marTop w:val="0"/>
              <w:marBottom w:val="0"/>
              <w:divBdr>
                <w:top w:val="none" w:sz="0" w:space="0" w:color="auto"/>
                <w:left w:val="none" w:sz="0" w:space="0" w:color="auto"/>
                <w:bottom w:val="none" w:sz="0" w:space="0" w:color="auto"/>
                <w:right w:val="none" w:sz="0" w:space="0" w:color="auto"/>
              </w:divBdr>
            </w:div>
          </w:divsChild>
        </w:div>
        <w:div w:id="1722555567">
          <w:marLeft w:val="0"/>
          <w:marRight w:val="0"/>
          <w:marTop w:val="0"/>
          <w:marBottom w:val="0"/>
          <w:divBdr>
            <w:top w:val="none" w:sz="0" w:space="0" w:color="auto"/>
            <w:left w:val="none" w:sz="0" w:space="0" w:color="auto"/>
            <w:bottom w:val="none" w:sz="0" w:space="0" w:color="auto"/>
            <w:right w:val="none" w:sz="0" w:space="0" w:color="auto"/>
          </w:divBdr>
          <w:divsChild>
            <w:div w:id="1182815107">
              <w:marLeft w:val="0"/>
              <w:marRight w:val="0"/>
              <w:marTop w:val="0"/>
              <w:marBottom w:val="0"/>
              <w:divBdr>
                <w:top w:val="none" w:sz="0" w:space="0" w:color="auto"/>
                <w:left w:val="none" w:sz="0" w:space="0" w:color="auto"/>
                <w:bottom w:val="none" w:sz="0" w:space="0" w:color="auto"/>
                <w:right w:val="none" w:sz="0" w:space="0" w:color="auto"/>
              </w:divBdr>
            </w:div>
          </w:divsChild>
        </w:div>
        <w:div w:id="1722556413">
          <w:marLeft w:val="0"/>
          <w:marRight w:val="0"/>
          <w:marTop w:val="0"/>
          <w:marBottom w:val="0"/>
          <w:divBdr>
            <w:top w:val="none" w:sz="0" w:space="0" w:color="auto"/>
            <w:left w:val="none" w:sz="0" w:space="0" w:color="auto"/>
            <w:bottom w:val="none" w:sz="0" w:space="0" w:color="auto"/>
            <w:right w:val="none" w:sz="0" w:space="0" w:color="auto"/>
          </w:divBdr>
          <w:divsChild>
            <w:div w:id="405612196">
              <w:marLeft w:val="0"/>
              <w:marRight w:val="0"/>
              <w:marTop w:val="0"/>
              <w:marBottom w:val="0"/>
              <w:divBdr>
                <w:top w:val="none" w:sz="0" w:space="0" w:color="auto"/>
                <w:left w:val="none" w:sz="0" w:space="0" w:color="auto"/>
                <w:bottom w:val="none" w:sz="0" w:space="0" w:color="auto"/>
                <w:right w:val="none" w:sz="0" w:space="0" w:color="auto"/>
              </w:divBdr>
            </w:div>
          </w:divsChild>
        </w:div>
        <w:div w:id="1723097110">
          <w:marLeft w:val="0"/>
          <w:marRight w:val="0"/>
          <w:marTop w:val="0"/>
          <w:marBottom w:val="0"/>
          <w:divBdr>
            <w:top w:val="none" w:sz="0" w:space="0" w:color="auto"/>
            <w:left w:val="none" w:sz="0" w:space="0" w:color="auto"/>
            <w:bottom w:val="none" w:sz="0" w:space="0" w:color="auto"/>
            <w:right w:val="none" w:sz="0" w:space="0" w:color="auto"/>
          </w:divBdr>
          <w:divsChild>
            <w:div w:id="261766171">
              <w:marLeft w:val="0"/>
              <w:marRight w:val="0"/>
              <w:marTop w:val="0"/>
              <w:marBottom w:val="0"/>
              <w:divBdr>
                <w:top w:val="none" w:sz="0" w:space="0" w:color="auto"/>
                <w:left w:val="none" w:sz="0" w:space="0" w:color="auto"/>
                <w:bottom w:val="none" w:sz="0" w:space="0" w:color="auto"/>
                <w:right w:val="none" w:sz="0" w:space="0" w:color="auto"/>
              </w:divBdr>
            </w:div>
          </w:divsChild>
        </w:div>
        <w:div w:id="1724065091">
          <w:marLeft w:val="0"/>
          <w:marRight w:val="0"/>
          <w:marTop w:val="0"/>
          <w:marBottom w:val="0"/>
          <w:divBdr>
            <w:top w:val="none" w:sz="0" w:space="0" w:color="auto"/>
            <w:left w:val="none" w:sz="0" w:space="0" w:color="auto"/>
            <w:bottom w:val="none" w:sz="0" w:space="0" w:color="auto"/>
            <w:right w:val="none" w:sz="0" w:space="0" w:color="auto"/>
          </w:divBdr>
          <w:divsChild>
            <w:div w:id="126168113">
              <w:marLeft w:val="0"/>
              <w:marRight w:val="0"/>
              <w:marTop w:val="0"/>
              <w:marBottom w:val="0"/>
              <w:divBdr>
                <w:top w:val="none" w:sz="0" w:space="0" w:color="auto"/>
                <w:left w:val="none" w:sz="0" w:space="0" w:color="auto"/>
                <w:bottom w:val="none" w:sz="0" w:space="0" w:color="auto"/>
                <w:right w:val="none" w:sz="0" w:space="0" w:color="auto"/>
              </w:divBdr>
            </w:div>
          </w:divsChild>
        </w:div>
        <w:div w:id="1728450101">
          <w:marLeft w:val="0"/>
          <w:marRight w:val="0"/>
          <w:marTop w:val="0"/>
          <w:marBottom w:val="0"/>
          <w:divBdr>
            <w:top w:val="none" w:sz="0" w:space="0" w:color="auto"/>
            <w:left w:val="none" w:sz="0" w:space="0" w:color="auto"/>
            <w:bottom w:val="none" w:sz="0" w:space="0" w:color="auto"/>
            <w:right w:val="none" w:sz="0" w:space="0" w:color="auto"/>
          </w:divBdr>
          <w:divsChild>
            <w:div w:id="779841279">
              <w:marLeft w:val="0"/>
              <w:marRight w:val="0"/>
              <w:marTop w:val="0"/>
              <w:marBottom w:val="0"/>
              <w:divBdr>
                <w:top w:val="none" w:sz="0" w:space="0" w:color="auto"/>
                <w:left w:val="none" w:sz="0" w:space="0" w:color="auto"/>
                <w:bottom w:val="none" w:sz="0" w:space="0" w:color="auto"/>
                <w:right w:val="none" w:sz="0" w:space="0" w:color="auto"/>
              </w:divBdr>
            </w:div>
          </w:divsChild>
        </w:div>
        <w:div w:id="1731686983">
          <w:marLeft w:val="0"/>
          <w:marRight w:val="0"/>
          <w:marTop w:val="0"/>
          <w:marBottom w:val="0"/>
          <w:divBdr>
            <w:top w:val="none" w:sz="0" w:space="0" w:color="auto"/>
            <w:left w:val="none" w:sz="0" w:space="0" w:color="auto"/>
            <w:bottom w:val="none" w:sz="0" w:space="0" w:color="auto"/>
            <w:right w:val="none" w:sz="0" w:space="0" w:color="auto"/>
          </w:divBdr>
          <w:divsChild>
            <w:div w:id="1411931432">
              <w:marLeft w:val="0"/>
              <w:marRight w:val="0"/>
              <w:marTop w:val="0"/>
              <w:marBottom w:val="0"/>
              <w:divBdr>
                <w:top w:val="none" w:sz="0" w:space="0" w:color="auto"/>
                <w:left w:val="none" w:sz="0" w:space="0" w:color="auto"/>
                <w:bottom w:val="none" w:sz="0" w:space="0" w:color="auto"/>
                <w:right w:val="none" w:sz="0" w:space="0" w:color="auto"/>
              </w:divBdr>
            </w:div>
          </w:divsChild>
        </w:div>
        <w:div w:id="1731881253">
          <w:marLeft w:val="0"/>
          <w:marRight w:val="0"/>
          <w:marTop w:val="0"/>
          <w:marBottom w:val="0"/>
          <w:divBdr>
            <w:top w:val="none" w:sz="0" w:space="0" w:color="auto"/>
            <w:left w:val="none" w:sz="0" w:space="0" w:color="auto"/>
            <w:bottom w:val="none" w:sz="0" w:space="0" w:color="auto"/>
            <w:right w:val="none" w:sz="0" w:space="0" w:color="auto"/>
          </w:divBdr>
          <w:divsChild>
            <w:div w:id="126700852">
              <w:marLeft w:val="0"/>
              <w:marRight w:val="0"/>
              <w:marTop w:val="0"/>
              <w:marBottom w:val="0"/>
              <w:divBdr>
                <w:top w:val="none" w:sz="0" w:space="0" w:color="auto"/>
                <w:left w:val="none" w:sz="0" w:space="0" w:color="auto"/>
                <w:bottom w:val="none" w:sz="0" w:space="0" w:color="auto"/>
                <w:right w:val="none" w:sz="0" w:space="0" w:color="auto"/>
              </w:divBdr>
            </w:div>
          </w:divsChild>
        </w:div>
        <w:div w:id="1734422799">
          <w:marLeft w:val="0"/>
          <w:marRight w:val="0"/>
          <w:marTop w:val="0"/>
          <w:marBottom w:val="0"/>
          <w:divBdr>
            <w:top w:val="none" w:sz="0" w:space="0" w:color="auto"/>
            <w:left w:val="none" w:sz="0" w:space="0" w:color="auto"/>
            <w:bottom w:val="none" w:sz="0" w:space="0" w:color="auto"/>
            <w:right w:val="none" w:sz="0" w:space="0" w:color="auto"/>
          </w:divBdr>
          <w:divsChild>
            <w:div w:id="747532065">
              <w:marLeft w:val="0"/>
              <w:marRight w:val="0"/>
              <w:marTop w:val="0"/>
              <w:marBottom w:val="0"/>
              <w:divBdr>
                <w:top w:val="none" w:sz="0" w:space="0" w:color="auto"/>
                <w:left w:val="none" w:sz="0" w:space="0" w:color="auto"/>
                <w:bottom w:val="none" w:sz="0" w:space="0" w:color="auto"/>
                <w:right w:val="none" w:sz="0" w:space="0" w:color="auto"/>
              </w:divBdr>
            </w:div>
          </w:divsChild>
        </w:div>
        <w:div w:id="1736078219">
          <w:marLeft w:val="0"/>
          <w:marRight w:val="0"/>
          <w:marTop w:val="0"/>
          <w:marBottom w:val="0"/>
          <w:divBdr>
            <w:top w:val="none" w:sz="0" w:space="0" w:color="auto"/>
            <w:left w:val="none" w:sz="0" w:space="0" w:color="auto"/>
            <w:bottom w:val="none" w:sz="0" w:space="0" w:color="auto"/>
            <w:right w:val="none" w:sz="0" w:space="0" w:color="auto"/>
          </w:divBdr>
          <w:divsChild>
            <w:div w:id="1368599961">
              <w:marLeft w:val="0"/>
              <w:marRight w:val="0"/>
              <w:marTop w:val="0"/>
              <w:marBottom w:val="0"/>
              <w:divBdr>
                <w:top w:val="none" w:sz="0" w:space="0" w:color="auto"/>
                <w:left w:val="none" w:sz="0" w:space="0" w:color="auto"/>
                <w:bottom w:val="none" w:sz="0" w:space="0" w:color="auto"/>
                <w:right w:val="none" w:sz="0" w:space="0" w:color="auto"/>
              </w:divBdr>
            </w:div>
          </w:divsChild>
        </w:div>
        <w:div w:id="1736079557">
          <w:marLeft w:val="0"/>
          <w:marRight w:val="0"/>
          <w:marTop w:val="0"/>
          <w:marBottom w:val="0"/>
          <w:divBdr>
            <w:top w:val="none" w:sz="0" w:space="0" w:color="auto"/>
            <w:left w:val="none" w:sz="0" w:space="0" w:color="auto"/>
            <w:bottom w:val="none" w:sz="0" w:space="0" w:color="auto"/>
            <w:right w:val="none" w:sz="0" w:space="0" w:color="auto"/>
          </w:divBdr>
          <w:divsChild>
            <w:div w:id="128254668">
              <w:marLeft w:val="0"/>
              <w:marRight w:val="0"/>
              <w:marTop w:val="0"/>
              <w:marBottom w:val="0"/>
              <w:divBdr>
                <w:top w:val="none" w:sz="0" w:space="0" w:color="auto"/>
                <w:left w:val="none" w:sz="0" w:space="0" w:color="auto"/>
                <w:bottom w:val="none" w:sz="0" w:space="0" w:color="auto"/>
                <w:right w:val="none" w:sz="0" w:space="0" w:color="auto"/>
              </w:divBdr>
            </w:div>
          </w:divsChild>
        </w:div>
        <w:div w:id="1738744736">
          <w:marLeft w:val="0"/>
          <w:marRight w:val="0"/>
          <w:marTop w:val="0"/>
          <w:marBottom w:val="0"/>
          <w:divBdr>
            <w:top w:val="none" w:sz="0" w:space="0" w:color="auto"/>
            <w:left w:val="none" w:sz="0" w:space="0" w:color="auto"/>
            <w:bottom w:val="none" w:sz="0" w:space="0" w:color="auto"/>
            <w:right w:val="none" w:sz="0" w:space="0" w:color="auto"/>
          </w:divBdr>
          <w:divsChild>
            <w:div w:id="1968318072">
              <w:marLeft w:val="0"/>
              <w:marRight w:val="0"/>
              <w:marTop w:val="0"/>
              <w:marBottom w:val="0"/>
              <w:divBdr>
                <w:top w:val="none" w:sz="0" w:space="0" w:color="auto"/>
                <w:left w:val="none" w:sz="0" w:space="0" w:color="auto"/>
                <w:bottom w:val="none" w:sz="0" w:space="0" w:color="auto"/>
                <w:right w:val="none" w:sz="0" w:space="0" w:color="auto"/>
              </w:divBdr>
            </w:div>
          </w:divsChild>
        </w:div>
        <w:div w:id="1739325753">
          <w:marLeft w:val="0"/>
          <w:marRight w:val="0"/>
          <w:marTop w:val="0"/>
          <w:marBottom w:val="0"/>
          <w:divBdr>
            <w:top w:val="none" w:sz="0" w:space="0" w:color="auto"/>
            <w:left w:val="none" w:sz="0" w:space="0" w:color="auto"/>
            <w:bottom w:val="none" w:sz="0" w:space="0" w:color="auto"/>
            <w:right w:val="none" w:sz="0" w:space="0" w:color="auto"/>
          </w:divBdr>
          <w:divsChild>
            <w:div w:id="674922237">
              <w:marLeft w:val="0"/>
              <w:marRight w:val="0"/>
              <w:marTop w:val="0"/>
              <w:marBottom w:val="0"/>
              <w:divBdr>
                <w:top w:val="none" w:sz="0" w:space="0" w:color="auto"/>
                <w:left w:val="none" w:sz="0" w:space="0" w:color="auto"/>
                <w:bottom w:val="none" w:sz="0" w:space="0" w:color="auto"/>
                <w:right w:val="none" w:sz="0" w:space="0" w:color="auto"/>
              </w:divBdr>
            </w:div>
          </w:divsChild>
        </w:div>
        <w:div w:id="1740206087">
          <w:marLeft w:val="0"/>
          <w:marRight w:val="0"/>
          <w:marTop w:val="0"/>
          <w:marBottom w:val="0"/>
          <w:divBdr>
            <w:top w:val="none" w:sz="0" w:space="0" w:color="auto"/>
            <w:left w:val="none" w:sz="0" w:space="0" w:color="auto"/>
            <w:bottom w:val="none" w:sz="0" w:space="0" w:color="auto"/>
            <w:right w:val="none" w:sz="0" w:space="0" w:color="auto"/>
          </w:divBdr>
          <w:divsChild>
            <w:div w:id="1164081597">
              <w:marLeft w:val="0"/>
              <w:marRight w:val="0"/>
              <w:marTop w:val="0"/>
              <w:marBottom w:val="0"/>
              <w:divBdr>
                <w:top w:val="none" w:sz="0" w:space="0" w:color="auto"/>
                <w:left w:val="none" w:sz="0" w:space="0" w:color="auto"/>
                <w:bottom w:val="none" w:sz="0" w:space="0" w:color="auto"/>
                <w:right w:val="none" w:sz="0" w:space="0" w:color="auto"/>
              </w:divBdr>
            </w:div>
          </w:divsChild>
        </w:div>
        <w:div w:id="1743944678">
          <w:marLeft w:val="0"/>
          <w:marRight w:val="0"/>
          <w:marTop w:val="0"/>
          <w:marBottom w:val="0"/>
          <w:divBdr>
            <w:top w:val="none" w:sz="0" w:space="0" w:color="auto"/>
            <w:left w:val="none" w:sz="0" w:space="0" w:color="auto"/>
            <w:bottom w:val="none" w:sz="0" w:space="0" w:color="auto"/>
            <w:right w:val="none" w:sz="0" w:space="0" w:color="auto"/>
          </w:divBdr>
          <w:divsChild>
            <w:div w:id="818308976">
              <w:marLeft w:val="0"/>
              <w:marRight w:val="0"/>
              <w:marTop w:val="0"/>
              <w:marBottom w:val="0"/>
              <w:divBdr>
                <w:top w:val="none" w:sz="0" w:space="0" w:color="auto"/>
                <w:left w:val="none" w:sz="0" w:space="0" w:color="auto"/>
                <w:bottom w:val="none" w:sz="0" w:space="0" w:color="auto"/>
                <w:right w:val="none" w:sz="0" w:space="0" w:color="auto"/>
              </w:divBdr>
            </w:div>
          </w:divsChild>
        </w:div>
        <w:div w:id="1744521501">
          <w:marLeft w:val="0"/>
          <w:marRight w:val="0"/>
          <w:marTop w:val="0"/>
          <w:marBottom w:val="0"/>
          <w:divBdr>
            <w:top w:val="none" w:sz="0" w:space="0" w:color="auto"/>
            <w:left w:val="none" w:sz="0" w:space="0" w:color="auto"/>
            <w:bottom w:val="none" w:sz="0" w:space="0" w:color="auto"/>
            <w:right w:val="none" w:sz="0" w:space="0" w:color="auto"/>
          </w:divBdr>
          <w:divsChild>
            <w:div w:id="1181696487">
              <w:marLeft w:val="0"/>
              <w:marRight w:val="0"/>
              <w:marTop w:val="0"/>
              <w:marBottom w:val="0"/>
              <w:divBdr>
                <w:top w:val="none" w:sz="0" w:space="0" w:color="auto"/>
                <w:left w:val="none" w:sz="0" w:space="0" w:color="auto"/>
                <w:bottom w:val="none" w:sz="0" w:space="0" w:color="auto"/>
                <w:right w:val="none" w:sz="0" w:space="0" w:color="auto"/>
              </w:divBdr>
            </w:div>
          </w:divsChild>
        </w:div>
        <w:div w:id="1744599191">
          <w:marLeft w:val="0"/>
          <w:marRight w:val="0"/>
          <w:marTop w:val="0"/>
          <w:marBottom w:val="0"/>
          <w:divBdr>
            <w:top w:val="none" w:sz="0" w:space="0" w:color="auto"/>
            <w:left w:val="none" w:sz="0" w:space="0" w:color="auto"/>
            <w:bottom w:val="none" w:sz="0" w:space="0" w:color="auto"/>
            <w:right w:val="none" w:sz="0" w:space="0" w:color="auto"/>
          </w:divBdr>
          <w:divsChild>
            <w:div w:id="2051685049">
              <w:marLeft w:val="0"/>
              <w:marRight w:val="0"/>
              <w:marTop w:val="0"/>
              <w:marBottom w:val="0"/>
              <w:divBdr>
                <w:top w:val="none" w:sz="0" w:space="0" w:color="auto"/>
                <w:left w:val="none" w:sz="0" w:space="0" w:color="auto"/>
                <w:bottom w:val="none" w:sz="0" w:space="0" w:color="auto"/>
                <w:right w:val="none" w:sz="0" w:space="0" w:color="auto"/>
              </w:divBdr>
            </w:div>
          </w:divsChild>
        </w:div>
        <w:div w:id="1744637913">
          <w:marLeft w:val="0"/>
          <w:marRight w:val="0"/>
          <w:marTop w:val="0"/>
          <w:marBottom w:val="0"/>
          <w:divBdr>
            <w:top w:val="none" w:sz="0" w:space="0" w:color="auto"/>
            <w:left w:val="none" w:sz="0" w:space="0" w:color="auto"/>
            <w:bottom w:val="none" w:sz="0" w:space="0" w:color="auto"/>
            <w:right w:val="none" w:sz="0" w:space="0" w:color="auto"/>
          </w:divBdr>
          <w:divsChild>
            <w:div w:id="699823185">
              <w:marLeft w:val="0"/>
              <w:marRight w:val="0"/>
              <w:marTop w:val="0"/>
              <w:marBottom w:val="0"/>
              <w:divBdr>
                <w:top w:val="none" w:sz="0" w:space="0" w:color="auto"/>
                <w:left w:val="none" w:sz="0" w:space="0" w:color="auto"/>
                <w:bottom w:val="none" w:sz="0" w:space="0" w:color="auto"/>
                <w:right w:val="none" w:sz="0" w:space="0" w:color="auto"/>
              </w:divBdr>
            </w:div>
          </w:divsChild>
        </w:div>
        <w:div w:id="1747335755">
          <w:marLeft w:val="0"/>
          <w:marRight w:val="0"/>
          <w:marTop w:val="0"/>
          <w:marBottom w:val="0"/>
          <w:divBdr>
            <w:top w:val="none" w:sz="0" w:space="0" w:color="auto"/>
            <w:left w:val="none" w:sz="0" w:space="0" w:color="auto"/>
            <w:bottom w:val="none" w:sz="0" w:space="0" w:color="auto"/>
            <w:right w:val="none" w:sz="0" w:space="0" w:color="auto"/>
          </w:divBdr>
          <w:divsChild>
            <w:div w:id="630593240">
              <w:marLeft w:val="0"/>
              <w:marRight w:val="0"/>
              <w:marTop w:val="0"/>
              <w:marBottom w:val="0"/>
              <w:divBdr>
                <w:top w:val="none" w:sz="0" w:space="0" w:color="auto"/>
                <w:left w:val="none" w:sz="0" w:space="0" w:color="auto"/>
                <w:bottom w:val="none" w:sz="0" w:space="0" w:color="auto"/>
                <w:right w:val="none" w:sz="0" w:space="0" w:color="auto"/>
              </w:divBdr>
            </w:div>
          </w:divsChild>
        </w:div>
        <w:div w:id="1748962422">
          <w:marLeft w:val="0"/>
          <w:marRight w:val="0"/>
          <w:marTop w:val="0"/>
          <w:marBottom w:val="0"/>
          <w:divBdr>
            <w:top w:val="none" w:sz="0" w:space="0" w:color="auto"/>
            <w:left w:val="none" w:sz="0" w:space="0" w:color="auto"/>
            <w:bottom w:val="none" w:sz="0" w:space="0" w:color="auto"/>
            <w:right w:val="none" w:sz="0" w:space="0" w:color="auto"/>
          </w:divBdr>
          <w:divsChild>
            <w:div w:id="1843816228">
              <w:marLeft w:val="0"/>
              <w:marRight w:val="0"/>
              <w:marTop w:val="0"/>
              <w:marBottom w:val="0"/>
              <w:divBdr>
                <w:top w:val="none" w:sz="0" w:space="0" w:color="auto"/>
                <w:left w:val="none" w:sz="0" w:space="0" w:color="auto"/>
                <w:bottom w:val="none" w:sz="0" w:space="0" w:color="auto"/>
                <w:right w:val="none" w:sz="0" w:space="0" w:color="auto"/>
              </w:divBdr>
            </w:div>
          </w:divsChild>
        </w:div>
        <w:div w:id="1749889407">
          <w:marLeft w:val="0"/>
          <w:marRight w:val="0"/>
          <w:marTop w:val="0"/>
          <w:marBottom w:val="0"/>
          <w:divBdr>
            <w:top w:val="none" w:sz="0" w:space="0" w:color="auto"/>
            <w:left w:val="none" w:sz="0" w:space="0" w:color="auto"/>
            <w:bottom w:val="none" w:sz="0" w:space="0" w:color="auto"/>
            <w:right w:val="none" w:sz="0" w:space="0" w:color="auto"/>
          </w:divBdr>
          <w:divsChild>
            <w:div w:id="1321932541">
              <w:marLeft w:val="0"/>
              <w:marRight w:val="0"/>
              <w:marTop w:val="0"/>
              <w:marBottom w:val="0"/>
              <w:divBdr>
                <w:top w:val="none" w:sz="0" w:space="0" w:color="auto"/>
                <w:left w:val="none" w:sz="0" w:space="0" w:color="auto"/>
                <w:bottom w:val="none" w:sz="0" w:space="0" w:color="auto"/>
                <w:right w:val="none" w:sz="0" w:space="0" w:color="auto"/>
              </w:divBdr>
            </w:div>
          </w:divsChild>
        </w:div>
        <w:div w:id="1755323054">
          <w:marLeft w:val="0"/>
          <w:marRight w:val="0"/>
          <w:marTop w:val="0"/>
          <w:marBottom w:val="0"/>
          <w:divBdr>
            <w:top w:val="none" w:sz="0" w:space="0" w:color="auto"/>
            <w:left w:val="none" w:sz="0" w:space="0" w:color="auto"/>
            <w:bottom w:val="none" w:sz="0" w:space="0" w:color="auto"/>
            <w:right w:val="none" w:sz="0" w:space="0" w:color="auto"/>
          </w:divBdr>
          <w:divsChild>
            <w:div w:id="1736783955">
              <w:marLeft w:val="0"/>
              <w:marRight w:val="0"/>
              <w:marTop w:val="0"/>
              <w:marBottom w:val="0"/>
              <w:divBdr>
                <w:top w:val="none" w:sz="0" w:space="0" w:color="auto"/>
                <w:left w:val="none" w:sz="0" w:space="0" w:color="auto"/>
                <w:bottom w:val="none" w:sz="0" w:space="0" w:color="auto"/>
                <w:right w:val="none" w:sz="0" w:space="0" w:color="auto"/>
              </w:divBdr>
            </w:div>
          </w:divsChild>
        </w:div>
        <w:div w:id="1756778022">
          <w:marLeft w:val="0"/>
          <w:marRight w:val="0"/>
          <w:marTop w:val="0"/>
          <w:marBottom w:val="0"/>
          <w:divBdr>
            <w:top w:val="none" w:sz="0" w:space="0" w:color="auto"/>
            <w:left w:val="none" w:sz="0" w:space="0" w:color="auto"/>
            <w:bottom w:val="none" w:sz="0" w:space="0" w:color="auto"/>
            <w:right w:val="none" w:sz="0" w:space="0" w:color="auto"/>
          </w:divBdr>
          <w:divsChild>
            <w:div w:id="2125686487">
              <w:marLeft w:val="0"/>
              <w:marRight w:val="0"/>
              <w:marTop w:val="0"/>
              <w:marBottom w:val="0"/>
              <w:divBdr>
                <w:top w:val="none" w:sz="0" w:space="0" w:color="auto"/>
                <w:left w:val="none" w:sz="0" w:space="0" w:color="auto"/>
                <w:bottom w:val="none" w:sz="0" w:space="0" w:color="auto"/>
                <w:right w:val="none" w:sz="0" w:space="0" w:color="auto"/>
              </w:divBdr>
            </w:div>
          </w:divsChild>
        </w:div>
        <w:div w:id="1757046417">
          <w:marLeft w:val="0"/>
          <w:marRight w:val="0"/>
          <w:marTop w:val="0"/>
          <w:marBottom w:val="0"/>
          <w:divBdr>
            <w:top w:val="none" w:sz="0" w:space="0" w:color="auto"/>
            <w:left w:val="none" w:sz="0" w:space="0" w:color="auto"/>
            <w:bottom w:val="none" w:sz="0" w:space="0" w:color="auto"/>
            <w:right w:val="none" w:sz="0" w:space="0" w:color="auto"/>
          </w:divBdr>
          <w:divsChild>
            <w:div w:id="728960878">
              <w:marLeft w:val="0"/>
              <w:marRight w:val="0"/>
              <w:marTop w:val="0"/>
              <w:marBottom w:val="0"/>
              <w:divBdr>
                <w:top w:val="none" w:sz="0" w:space="0" w:color="auto"/>
                <w:left w:val="none" w:sz="0" w:space="0" w:color="auto"/>
                <w:bottom w:val="none" w:sz="0" w:space="0" w:color="auto"/>
                <w:right w:val="none" w:sz="0" w:space="0" w:color="auto"/>
              </w:divBdr>
            </w:div>
          </w:divsChild>
        </w:div>
        <w:div w:id="1757090981">
          <w:marLeft w:val="0"/>
          <w:marRight w:val="0"/>
          <w:marTop w:val="0"/>
          <w:marBottom w:val="0"/>
          <w:divBdr>
            <w:top w:val="none" w:sz="0" w:space="0" w:color="auto"/>
            <w:left w:val="none" w:sz="0" w:space="0" w:color="auto"/>
            <w:bottom w:val="none" w:sz="0" w:space="0" w:color="auto"/>
            <w:right w:val="none" w:sz="0" w:space="0" w:color="auto"/>
          </w:divBdr>
          <w:divsChild>
            <w:div w:id="1710760932">
              <w:marLeft w:val="0"/>
              <w:marRight w:val="0"/>
              <w:marTop w:val="0"/>
              <w:marBottom w:val="0"/>
              <w:divBdr>
                <w:top w:val="none" w:sz="0" w:space="0" w:color="auto"/>
                <w:left w:val="none" w:sz="0" w:space="0" w:color="auto"/>
                <w:bottom w:val="none" w:sz="0" w:space="0" w:color="auto"/>
                <w:right w:val="none" w:sz="0" w:space="0" w:color="auto"/>
              </w:divBdr>
            </w:div>
          </w:divsChild>
        </w:div>
        <w:div w:id="1761827833">
          <w:marLeft w:val="0"/>
          <w:marRight w:val="0"/>
          <w:marTop w:val="0"/>
          <w:marBottom w:val="0"/>
          <w:divBdr>
            <w:top w:val="none" w:sz="0" w:space="0" w:color="auto"/>
            <w:left w:val="none" w:sz="0" w:space="0" w:color="auto"/>
            <w:bottom w:val="none" w:sz="0" w:space="0" w:color="auto"/>
            <w:right w:val="none" w:sz="0" w:space="0" w:color="auto"/>
          </w:divBdr>
          <w:divsChild>
            <w:div w:id="2091387203">
              <w:marLeft w:val="0"/>
              <w:marRight w:val="0"/>
              <w:marTop w:val="0"/>
              <w:marBottom w:val="0"/>
              <w:divBdr>
                <w:top w:val="none" w:sz="0" w:space="0" w:color="auto"/>
                <w:left w:val="none" w:sz="0" w:space="0" w:color="auto"/>
                <w:bottom w:val="none" w:sz="0" w:space="0" w:color="auto"/>
                <w:right w:val="none" w:sz="0" w:space="0" w:color="auto"/>
              </w:divBdr>
            </w:div>
          </w:divsChild>
        </w:div>
        <w:div w:id="1763792848">
          <w:marLeft w:val="0"/>
          <w:marRight w:val="0"/>
          <w:marTop w:val="0"/>
          <w:marBottom w:val="0"/>
          <w:divBdr>
            <w:top w:val="none" w:sz="0" w:space="0" w:color="auto"/>
            <w:left w:val="none" w:sz="0" w:space="0" w:color="auto"/>
            <w:bottom w:val="none" w:sz="0" w:space="0" w:color="auto"/>
            <w:right w:val="none" w:sz="0" w:space="0" w:color="auto"/>
          </w:divBdr>
          <w:divsChild>
            <w:div w:id="112790621">
              <w:marLeft w:val="0"/>
              <w:marRight w:val="0"/>
              <w:marTop w:val="0"/>
              <w:marBottom w:val="0"/>
              <w:divBdr>
                <w:top w:val="none" w:sz="0" w:space="0" w:color="auto"/>
                <w:left w:val="none" w:sz="0" w:space="0" w:color="auto"/>
                <w:bottom w:val="none" w:sz="0" w:space="0" w:color="auto"/>
                <w:right w:val="none" w:sz="0" w:space="0" w:color="auto"/>
              </w:divBdr>
            </w:div>
          </w:divsChild>
        </w:div>
        <w:div w:id="1765761884">
          <w:marLeft w:val="0"/>
          <w:marRight w:val="0"/>
          <w:marTop w:val="0"/>
          <w:marBottom w:val="0"/>
          <w:divBdr>
            <w:top w:val="none" w:sz="0" w:space="0" w:color="auto"/>
            <w:left w:val="none" w:sz="0" w:space="0" w:color="auto"/>
            <w:bottom w:val="none" w:sz="0" w:space="0" w:color="auto"/>
            <w:right w:val="none" w:sz="0" w:space="0" w:color="auto"/>
          </w:divBdr>
          <w:divsChild>
            <w:div w:id="1213691278">
              <w:marLeft w:val="0"/>
              <w:marRight w:val="0"/>
              <w:marTop w:val="0"/>
              <w:marBottom w:val="0"/>
              <w:divBdr>
                <w:top w:val="none" w:sz="0" w:space="0" w:color="auto"/>
                <w:left w:val="none" w:sz="0" w:space="0" w:color="auto"/>
                <w:bottom w:val="none" w:sz="0" w:space="0" w:color="auto"/>
                <w:right w:val="none" w:sz="0" w:space="0" w:color="auto"/>
              </w:divBdr>
            </w:div>
          </w:divsChild>
        </w:div>
        <w:div w:id="1765951012">
          <w:marLeft w:val="0"/>
          <w:marRight w:val="0"/>
          <w:marTop w:val="0"/>
          <w:marBottom w:val="0"/>
          <w:divBdr>
            <w:top w:val="none" w:sz="0" w:space="0" w:color="auto"/>
            <w:left w:val="none" w:sz="0" w:space="0" w:color="auto"/>
            <w:bottom w:val="none" w:sz="0" w:space="0" w:color="auto"/>
            <w:right w:val="none" w:sz="0" w:space="0" w:color="auto"/>
          </w:divBdr>
          <w:divsChild>
            <w:div w:id="1731728361">
              <w:marLeft w:val="0"/>
              <w:marRight w:val="0"/>
              <w:marTop w:val="0"/>
              <w:marBottom w:val="0"/>
              <w:divBdr>
                <w:top w:val="none" w:sz="0" w:space="0" w:color="auto"/>
                <w:left w:val="none" w:sz="0" w:space="0" w:color="auto"/>
                <w:bottom w:val="none" w:sz="0" w:space="0" w:color="auto"/>
                <w:right w:val="none" w:sz="0" w:space="0" w:color="auto"/>
              </w:divBdr>
            </w:div>
          </w:divsChild>
        </w:div>
        <w:div w:id="1769497333">
          <w:marLeft w:val="0"/>
          <w:marRight w:val="0"/>
          <w:marTop w:val="0"/>
          <w:marBottom w:val="0"/>
          <w:divBdr>
            <w:top w:val="none" w:sz="0" w:space="0" w:color="auto"/>
            <w:left w:val="none" w:sz="0" w:space="0" w:color="auto"/>
            <w:bottom w:val="none" w:sz="0" w:space="0" w:color="auto"/>
            <w:right w:val="none" w:sz="0" w:space="0" w:color="auto"/>
          </w:divBdr>
          <w:divsChild>
            <w:div w:id="1779761678">
              <w:marLeft w:val="0"/>
              <w:marRight w:val="0"/>
              <w:marTop w:val="0"/>
              <w:marBottom w:val="0"/>
              <w:divBdr>
                <w:top w:val="none" w:sz="0" w:space="0" w:color="auto"/>
                <w:left w:val="none" w:sz="0" w:space="0" w:color="auto"/>
                <w:bottom w:val="none" w:sz="0" w:space="0" w:color="auto"/>
                <w:right w:val="none" w:sz="0" w:space="0" w:color="auto"/>
              </w:divBdr>
            </w:div>
          </w:divsChild>
        </w:div>
        <w:div w:id="1770468527">
          <w:marLeft w:val="0"/>
          <w:marRight w:val="0"/>
          <w:marTop w:val="0"/>
          <w:marBottom w:val="0"/>
          <w:divBdr>
            <w:top w:val="none" w:sz="0" w:space="0" w:color="auto"/>
            <w:left w:val="none" w:sz="0" w:space="0" w:color="auto"/>
            <w:bottom w:val="none" w:sz="0" w:space="0" w:color="auto"/>
            <w:right w:val="none" w:sz="0" w:space="0" w:color="auto"/>
          </w:divBdr>
          <w:divsChild>
            <w:div w:id="235169822">
              <w:marLeft w:val="0"/>
              <w:marRight w:val="0"/>
              <w:marTop w:val="0"/>
              <w:marBottom w:val="0"/>
              <w:divBdr>
                <w:top w:val="none" w:sz="0" w:space="0" w:color="auto"/>
                <w:left w:val="none" w:sz="0" w:space="0" w:color="auto"/>
                <w:bottom w:val="none" w:sz="0" w:space="0" w:color="auto"/>
                <w:right w:val="none" w:sz="0" w:space="0" w:color="auto"/>
              </w:divBdr>
            </w:div>
          </w:divsChild>
        </w:div>
        <w:div w:id="1770810507">
          <w:marLeft w:val="0"/>
          <w:marRight w:val="0"/>
          <w:marTop w:val="0"/>
          <w:marBottom w:val="0"/>
          <w:divBdr>
            <w:top w:val="none" w:sz="0" w:space="0" w:color="auto"/>
            <w:left w:val="none" w:sz="0" w:space="0" w:color="auto"/>
            <w:bottom w:val="none" w:sz="0" w:space="0" w:color="auto"/>
            <w:right w:val="none" w:sz="0" w:space="0" w:color="auto"/>
          </w:divBdr>
          <w:divsChild>
            <w:div w:id="344400024">
              <w:marLeft w:val="0"/>
              <w:marRight w:val="0"/>
              <w:marTop w:val="0"/>
              <w:marBottom w:val="0"/>
              <w:divBdr>
                <w:top w:val="none" w:sz="0" w:space="0" w:color="auto"/>
                <w:left w:val="none" w:sz="0" w:space="0" w:color="auto"/>
                <w:bottom w:val="none" w:sz="0" w:space="0" w:color="auto"/>
                <w:right w:val="none" w:sz="0" w:space="0" w:color="auto"/>
              </w:divBdr>
            </w:div>
          </w:divsChild>
        </w:div>
        <w:div w:id="1774015444">
          <w:marLeft w:val="0"/>
          <w:marRight w:val="0"/>
          <w:marTop w:val="0"/>
          <w:marBottom w:val="0"/>
          <w:divBdr>
            <w:top w:val="none" w:sz="0" w:space="0" w:color="auto"/>
            <w:left w:val="none" w:sz="0" w:space="0" w:color="auto"/>
            <w:bottom w:val="none" w:sz="0" w:space="0" w:color="auto"/>
            <w:right w:val="none" w:sz="0" w:space="0" w:color="auto"/>
          </w:divBdr>
          <w:divsChild>
            <w:div w:id="619650309">
              <w:marLeft w:val="0"/>
              <w:marRight w:val="0"/>
              <w:marTop w:val="0"/>
              <w:marBottom w:val="0"/>
              <w:divBdr>
                <w:top w:val="none" w:sz="0" w:space="0" w:color="auto"/>
                <w:left w:val="none" w:sz="0" w:space="0" w:color="auto"/>
                <w:bottom w:val="none" w:sz="0" w:space="0" w:color="auto"/>
                <w:right w:val="none" w:sz="0" w:space="0" w:color="auto"/>
              </w:divBdr>
            </w:div>
          </w:divsChild>
        </w:div>
        <w:div w:id="1774322846">
          <w:marLeft w:val="0"/>
          <w:marRight w:val="0"/>
          <w:marTop w:val="0"/>
          <w:marBottom w:val="0"/>
          <w:divBdr>
            <w:top w:val="none" w:sz="0" w:space="0" w:color="auto"/>
            <w:left w:val="none" w:sz="0" w:space="0" w:color="auto"/>
            <w:bottom w:val="none" w:sz="0" w:space="0" w:color="auto"/>
            <w:right w:val="none" w:sz="0" w:space="0" w:color="auto"/>
          </w:divBdr>
          <w:divsChild>
            <w:div w:id="1396011022">
              <w:marLeft w:val="0"/>
              <w:marRight w:val="0"/>
              <w:marTop w:val="0"/>
              <w:marBottom w:val="0"/>
              <w:divBdr>
                <w:top w:val="none" w:sz="0" w:space="0" w:color="auto"/>
                <w:left w:val="none" w:sz="0" w:space="0" w:color="auto"/>
                <w:bottom w:val="none" w:sz="0" w:space="0" w:color="auto"/>
                <w:right w:val="none" w:sz="0" w:space="0" w:color="auto"/>
              </w:divBdr>
            </w:div>
          </w:divsChild>
        </w:div>
        <w:div w:id="1778674023">
          <w:marLeft w:val="0"/>
          <w:marRight w:val="0"/>
          <w:marTop w:val="0"/>
          <w:marBottom w:val="0"/>
          <w:divBdr>
            <w:top w:val="none" w:sz="0" w:space="0" w:color="auto"/>
            <w:left w:val="none" w:sz="0" w:space="0" w:color="auto"/>
            <w:bottom w:val="none" w:sz="0" w:space="0" w:color="auto"/>
            <w:right w:val="none" w:sz="0" w:space="0" w:color="auto"/>
          </w:divBdr>
          <w:divsChild>
            <w:div w:id="1249121871">
              <w:marLeft w:val="0"/>
              <w:marRight w:val="0"/>
              <w:marTop w:val="0"/>
              <w:marBottom w:val="0"/>
              <w:divBdr>
                <w:top w:val="none" w:sz="0" w:space="0" w:color="auto"/>
                <w:left w:val="none" w:sz="0" w:space="0" w:color="auto"/>
                <w:bottom w:val="none" w:sz="0" w:space="0" w:color="auto"/>
                <w:right w:val="none" w:sz="0" w:space="0" w:color="auto"/>
              </w:divBdr>
            </w:div>
          </w:divsChild>
        </w:div>
        <w:div w:id="1780292236">
          <w:marLeft w:val="0"/>
          <w:marRight w:val="0"/>
          <w:marTop w:val="0"/>
          <w:marBottom w:val="0"/>
          <w:divBdr>
            <w:top w:val="none" w:sz="0" w:space="0" w:color="auto"/>
            <w:left w:val="none" w:sz="0" w:space="0" w:color="auto"/>
            <w:bottom w:val="none" w:sz="0" w:space="0" w:color="auto"/>
            <w:right w:val="none" w:sz="0" w:space="0" w:color="auto"/>
          </w:divBdr>
          <w:divsChild>
            <w:div w:id="1173495419">
              <w:marLeft w:val="0"/>
              <w:marRight w:val="0"/>
              <w:marTop w:val="0"/>
              <w:marBottom w:val="0"/>
              <w:divBdr>
                <w:top w:val="none" w:sz="0" w:space="0" w:color="auto"/>
                <w:left w:val="none" w:sz="0" w:space="0" w:color="auto"/>
                <w:bottom w:val="none" w:sz="0" w:space="0" w:color="auto"/>
                <w:right w:val="none" w:sz="0" w:space="0" w:color="auto"/>
              </w:divBdr>
            </w:div>
          </w:divsChild>
        </w:div>
        <w:div w:id="1784689054">
          <w:marLeft w:val="0"/>
          <w:marRight w:val="0"/>
          <w:marTop w:val="0"/>
          <w:marBottom w:val="0"/>
          <w:divBdr>
            <w:top w:val="none" w:sz="0" w:space="0" w:color="auto"/>
            <w:left w:val="none" w:sz="0" w:space="0" w:color="auto"/>
            <w:bottom w:val="none" w:sz="0" w:space="0" w:color="auto"/>
            <w:right w:val="none" w:sz="0" w:space="0" w:color="auto"/>
          </w:divBdr>
          <w:divsChild>
            <w:div w:id="1217473842">
              <w:marLeft w:val="0"/>
              <w:marRight w:val="0"/>
              <w:marTop w:val="0"/>
              <w:marBottom w:val="0"/>
              <w:divBdr>
                <w:top w:val="none" w:sz="0" w:space="0" w:color="auto"/>
                <w:left w:val="none" w:sz="0" w:space="0" w:color="auto"/>
                <w:bottom w:val="none" w:sz="0" w:space="0" w:color="auto"/>
                <w:right w:val="none" w:sz="0" w:space="0" w:color="auto"/>
              </w:divBdr>
            </w:div>
          </w:divsChild>
        </w:div>
        <w:div w:id="1785228128">
          <w:marLeft w:val="0"/>
          <w:marRight w:val="0"/>
          <w:marTop w:val="0"/>
          <w:marBottom w:val="0"/>
          <w:divBdr>
            <w:top w:val="none" w:sz="0" w:space="0" w:color="auto"/>
            <w:left w:val="none" w:sz="0" w:space="0" w:color="auto"/>
            <w:bottom w:val="none" w:sz="0" w:space="0" w:color="auto"/>
            <w:right w:val="none" w:sz="0" w:space="0" w:color="auto"/>
          </w:divBdr>
          <w:divsChild>
            <w:div w:id="726952526">
              <w:marLeft w:val="0"/>
              <w:marRight w:val="0"/>
              <w:marTop w:val="0"/>
              <w:marBottom w:val="0"/>
              <w:divBdr>
                <w:top w:val="none" w:sz="0" w:space="0" w:color="auto"/>
                <w:left w:val="none" w:sz="0" w:space="0" w:color="auto"/>
                <w:bottom w:val="none" w:sz="0" w:space="0" w:color="auto"/>
                <w:right w:val="none" w:sz="0" w:space="0" w:color="auto"/>
              </w:divBdr>
            </w:div>
          </w:divsChild>
        </w:div>
        <w:div w:id="1785491004">
          <w:marLeft w:val="0"/>
          <w:marRight w:val="0"/>
          <w:marTop w:val="0"/>
          <w:marBottom w:val="0"/>
          <w:divBdr>
            <w:top w:val="none" w:sz="0" w:space="0" w:color="auto"/>
            <w:left w:val="none" w:sz="0" w:space="0" w:color="auto"/>
            <w:bottom w:val="none" w:sz="0" w:space="0" w:color="auto"/>
            <w:right w:val="none" w:sz="0" w:space="0" w:color="auto"/>
          </w:divBdr>
          <w:divsChild>
            <w:div w:id="745498167">
              <w:marLeft w:val="0"/>
              <w:marRight w:val="0"/>
              <w:marTop w:val="0"/>
              <w:marBottom w:val="0"/>
              <w:divBdr>
                <w:top w:val="none" w:sz="0" w:space="0" w:color="auto"/>
                <w:left w:val="none" w:sz="0" w:space="0" w:color="auto"/>
                <w:bottom w:val="none" w:sz="0" w:space="0" w:color="auto"/>
                <w:right w:val="none" w:sz="0" w:space="0" w:color="auto"/>
              </w:divBdr>
            </w:div>
          </w:divsChild>
        </w:div>
        <w:div w:id="1785885992">
          <w:marLeft w:val="0"/>
          <w:marRight w:val="0"/>
          <w:marTop w:val="0"/>
          <w:marBottom w:val="0"/>
          <w:divBdr>
            <w:top w:val="none" w:sz="0" w:space="0" w:color="auto"/>
            <w:left w:val="none" w:sz="0" w:space="0" w:color="auto"/>
            <w:bottom w:val="none" w:sz="0" w:space="0" w:color="auto"/>
            <w:right w:val="none" w:sz="0" w:space="0" w:color="auto"/>
          </w:divBdr>
          <w:divsChild>
            <w:div w:id="2083791287">
              <w:marLeft w:val="0"/>
              <w:marRight w:val="0"/>
              <w:marTop w:val="0"/>
              <w:marBottom w:val="0"/>
              <w:divBdr>
                <w:top w:val="none" w:sz="0" w:space="0" w:color="auto"/>
                <w:left w:val="none" w:sz="0" w:space="0" w:color="auto"/>
                <w:bottom w:val="none" w:sz="0" w:space="0" w:color="auto"/>
                <w:right w:val="none" w:sz="0" w:space="0" w:color="auto"/>
              </w:divBdr>
            </w:div>
          </w:divsChild>
        </w:div>
        <w:div w:id="1788231342">
          <w:marLeft w:val="0"/>
          <w:marRight w:val="0"/>
          <w:marTop w:val="0"/>
          <w:marBottom w:val="0"/>
          <w:divBdr>
            <w:top w:val="none" w:sz="0" w:space="0" w:color="auto"/>
            <w:left w:val="none" w:sz="0" w:space="0" w:color="auto"/>
            <w:bottom w:val="none" w:sz="0" w:space="0" w:color="auto"/>
            <w:right w:val="none" w:sz="0" w:space="0" w:color="auto"/>
          </w:divBdr>
          <w:divsChild>
            <w:div w:id="1953244055">
              <w:marLeft w:val="0"/>
              <w:marRight w:val="0"/>
              <w:marTop w:val="0"/>
              <w:marBottom w:val="0"/>
              <w:divBdr>
                <w:top w:val="none" w:sz="0" w:space="0" w:color="auto"/>
                <w:left w:val="none" w:sz="0" w:space="0" w:color="auto"/>
                <w:bottom w:val="none" w:sz="0" w:space="0" w:color="auto"/>
                <w:right w:val="none" w:sz="0" w:space="0" w:color="auto"/>
              </w:divBdr>
            </w:div>
          </w:divsChild>
        </w:div>
        <w:div w:id="1789153989">
          <w:marLeft w:val="0"/>
          <w:marRight w:val="0"/>
          <w:marTop w:val="0"/>
          <w:marBottom w:val="0"/>
          <w:divBdr>
            <w:top w:val="none" w:sz="0" w:space="0" w:color="auto"/>
            <w:left w:val="none" w:sz="0" w:space="0" w:color="auto"/>
            <w:bottom w:val="none" w:sz="0" w:space="0" w:color="auto"/>
            <w:right w:val="none" w:sz="0" w:space="0" w:color="auto"/>
          </w:divBdr>
          <w:divsChild>
            <w:div w:id="1145975367">
              <w:marLeft w:val="0"/>
              <w:marRight w:val="0"/>
              <w:marTop w:val="0"/>
              <w:marBottom w:val="0"/>
              <w:divBdr>
                <w:top w:val="none" w:sz="0" w:space="0" w:color="auto"/>
                <w:left w:val="none" w:sz="0" w:space="0" w:color="auto"/>
                <w:bottom w:val="none" w:sz="0" w:space="0" w:color="auto"/>
                <w:right w:val="none" w:sz="0" w:space="0" w:color="auto"/>
              </w:divBdr>
            </w:div>
          </w:divsChild>
        </w:div>
        <w:div w:id="1789733845">
          <w:marLeft w:val="0"/>
          <w:marRight w:val="0"/>
          <w:marTop w:val="0"/>
          <w:marBottom w:val="0"/>
          <w:divBdr>
            <w:top w:val="none" w:sz="0" w:space="0" w:color="auto"/>
            <w:left w:val="none" w:sz="0" w:space="0" w:color="auto"/>
            <w:bottom w:val="none" w:sz="0" w:space="0" w:color="auto"/>
            <w:right w:val="none" w:sz="0" w:space="0" w:color="auto"/>
          </w:divBdr>
          <w:divsChild>
            <w:div w:id="230892426">
              <w:marLeft w:val="0"/>
              <w:marRight w:val="0"/>
              <w:marTop w:val="0"/>
              <w:marBottom w:val="0"/>
              <w:divBdr>
                <w:top w:val="none" w:sz="0" w:space="0" w:color="auto"/>
                <w:left w:val="none" w:sz="0" w:space="0" w:color="auto"/>
                <w:bottom w:val="none" w:sz="0" w:space="0" w:color="auto"/>
                <w:right w:val="none" w:sz="0" w:space="0" w:color="auto"/>
              </w:divBdr>
            </w:div>
          </w:divsChild>
        </w:div>
        <w:div w:id="1789815094">
          <w:marLeft w:val="0"/>
          <w:marRight w:val="0"/>
          <w:marTop w:val="0"/>
          <w:marBottom w:val="0"/>
          <w:divBdr>
            <w:top w:val="none" w:sz="0" w:space="0" w:color="auto"/>
            <w:left w:val="none" w:sz="0" w:space="0" w:color="auto"/>
            <w:bottom w:val="none" w:sz="0" w:space="0" w:color="auto"/>
            <w:right w:val="none" w:sz="0" w:space="0" w:color="auto"/>
          </w:divBdr>
          <w:divsChild>
            <w:div w:id="383214071">
              <w:marLeft w:val="0"/>
              <w:marRight w:val="0"/>
              <w:marTop w:val="0"/>
              <w:marBottom w:val="0"/>
              <w:divBdr>
                <w:top w:val="none" w:sz="0" w:space="0" w:color="auto"/>
                <w:left w:val="none" w:sz="0" w:space="0" w:color="auto"/>
                <w:bottom w:val="none" w:sz="0" w:space="0" w:color="auto"/>
                <w:right w:val="none" w:sz="0" w:space="0" w:color="auto"/>
              </w:divBdr>
            </w:div>
          </w:divsChild>
        </w:div>
        <w:div w:id="1789858531">
          <w:marLeft w:val="0"/>
          <w:marRight w:val="0"/>
          <w:marTop w:val="0"/>
          <w:marBottom w:val="0"/>
          <w:divBdr>
            <w:top w:val="none" w:sz="0" w:space="0" w:color="auto"/>
            <w:left w:val="none" w:sz="0" w:space="0" w:color="auto"/>
            <w:bottom w:val="none" w:sz="0" w:space="0" w:color="auto"/>
            <w:right w:val="none" w:sz="0" w:space="0" w:color="auto"/>
          </w:divBdr>
          <w:divsChild>
            <w:div w:id="1562207258">
              <w:marLeft w:val="0"/>
              <w:marRight w:val="0"/>
              <w:marTop w:val="0"/>
              <w:marBottom w:val="0"/>
              <w:divBdr>
                <w:top w:val="none" w:sz="0" w:space="0" w:color="auto"/>
                <w:left w:val="none" w:sz="0" w:space="0" w:color="auto"/>
                <w:bottom w:val="none" w:sz="0" w:space="0" w:color="auto"/>
                <w:right w:val="none" w:sz="0" w:space="0" w:color="auto"/>
              </w:divBdr>
            </w:div>
          </w:divsChild>
        </w:div>
        <w:div w:id="1791430667">
          <w:marLeft w:val="0"/>
          <w:marRight w:val="0"/>
          <w:marTop w:val="0"/>
          <w:marBottom w:val="0"/>
          <w:divBdr>
            <w:top w:val="none" w:sz="0" w:space="0" w:color="auto"/>
            <w:left w:val="none" w:sz="0" w:space="0" w:color="auto"/>
            <w:bottom w:val="none" w:sz="0" w:space="0" w:color="auto"/>
            <w:right w:val="none" w:sz="0" w:space="0" w:color="auto"/>
          </w:divBdr>
          <w:divsChild>
            <w:div w:id="2059936156">
              <w:marLeft w:val="0"/>
              <w:marRight w:val="0"/>
              <w:marTop w:val="0"/>
              <w:marBottom w:val="0"/>
              <w:divBdr>
                <w:top w:val="none" w:sz="0" w:space="0" w:color="auto"/>
                <w:left w:val="none" w:sz="0" w:space="0" w:color="auto"/>
                <w:bottom w:val="none" w:sz="0" w:space="0" w:color="auto"/>
                <w:right w:val="none" w:sz="0" w:space="0" w:color="auto"/>
              </w:divBdr>
            </w:div>
          </w:divsChild>
        </w:div>
        <w:div w:id="1793134591">
          <w:marLeft w:val="0"/>
          <w:marRight w:val="0"/>
          <w:marTop w:val="0"/>
          <w:marBottom w:val="0"/>
          <w:divBdr>
            <w:top w:val="none" w:sz="0" w:space="0" w:color="auto"/>
            <w:left w:val="none" w:sz="0" w:space="0" w:color="auto"/>
            <w:bottom w:val="none" w:sz="0" w:space="0" w:color="auto"/>
            <w:right w:val="none" w:sz="0" w:space="0" w:color="auto"/>
          </w:divBdr>
          <w:divsChild>
            <w:div w:id="273832622">
              <w:marLeft w:val="0"/>
              <w:marRight w:val="0"/>
              <w:marTop w:val="0"/>
              <w:marBottom w:val="0"/>
              <w:divBdr>
                <w:top w:val="none" w:sz="0" w:space="0" w:color="auto"/>
                <w:left w:val="none" w:sz="0" w:space="0" w:color="auto"/>
                <w:bottom w:val="none" w:sz="0" w:space="0" w:color="auto"/>
                <w:right w:val="none" w:sz="0" w:space="0" w:color="auto"/>
              </w:divBdr>
            </w:div>
          </w:divsChild>
        </w:div>
        <w:div w:id="1793481181">
          <w:marLeft w:val="0"/>
          <w:marRight w:val="0"/>
          <w:marTop w:val="0"/>
          <w:marBottom w:val="0"/>
          <w:divBdr>
            <w:top w:val="none" w:sz="0" w:space="0" w:color="auto"/>
            <w:left w:val="none" w:sz="0" w:space="0" w:color="auto"/>
            <w:bottom w:val="none" w:sz="0" w:space="0" w:color="auto"/>
            <w:right w:val="none" w:sz="0" w:space="0" w:color="auto"/>
          </w:divBdr>
          <w:divsChild>
            <w:div w:id="1906063437">
              <w:marLeft w:val="0"/>
              <w:marRight w:val="0"/>
              <w:marTop w:val="0"/>
              <w:marBottom w:val="0"/>
              <w:divBdr>
                <w:top w:val="none" w:sz="0" w:space="0" w:color="auto"/>
                <w:left w:val="none" w:sz="0" w:space="0" w:color="auto"/>
                <w:bottom w:val="none" w:sz="0" w:space="0" w:color="auto"/>
                <w:right w:val="none" w:sz="0" w:space="0" w:color="auto"/>
              </w:divBdr>
            </w:div>
          </w:divsChild>
        </w:div>
        <w:div w:id="1795443823">
          <w:marLeft w:val="0"/>
          <w:marRight w:val="0"/>
          <w:marTop w:val="0"/>
          <w:marBottom w:val="0"/>
          <w:divBdr>
            <w:top w:val="none" w:sz="0" w:space="0" w:color="auto"/>
            <w:left w:val="none" w:sz="0" w:space="0" w:color="auto"/>
            <w:bottom w:val="none" w:sz="0" w:space="0" w:color="auto"/>
            <w:right w:val="none" w:sz="0" w:space="0" w:color="auto"/>
          </w:divBdr>
          <w:divsChild>
            <w:div w:id="1061371674">
              <w:marLeft w:val="0"/>
              <w:marRight w:val="0"/>
              <w:marTop w:val="0"/>
              <w:marBottom w:val="0"/>
              <w:divBdr>
                <w:top w:val="none" w:sz="0" w:space="0" w:color="auto"/>
                <w:left w:val="none" w:sz="0" w:space="0" w:color="auto"/>
                <w:bottom w:val="none" w:sz="0" w:space="0" w:color="auto"/>
                <w:right w:val="none" w:sz="0" w:space="0" w:color="auto"/>
              </w:divBdr>
            </w:div>
          </w:divsChild>
        </w:div>
        <w:div w:id="1797526373">
          <w:marLeft w:val="0"/>
          <w:marRight w:val="0"/>
          <w:marTop w:val="0"/>
          <w:marBottom w:val="0"/>
          <w:divBdr>
            <w:top w:val="none" w:sz="0" w:space="0" w:color="auto"/>
            <w:left w:val="none" w:sz="0" w:space="0" w:color="auto"/>
            <w:bottom w:val="none" w:sz="0" w:space="0" w:color="auto"/>
            <w:right w:val="none" w:sz="0" w:space="0" w:color="auto"/>
          </w:divBdr>
          <w:divsChild>
            <w:div w:id="838927199">
              <w:marLeft w:val="0"/>
              <w:marRight w:val="0"/>
              <w:marTop w:val="0"/>
              <w:marBottom w:val="0"/>
              <w:divBdr>
                <w:top w:val="none" w:sz="0" w:space="0" w:color="auto"/>
                <w:left w:val="none" w:sz="0" w:space="0" w:color="auto"/>
                <w:bottom w:val="none" w:sz="0" w:space="0" w:color="auto"/>
                <w:right w:val="none" w:sz="0" w:space="0" w:color="auto"/>
              </w:divBdr>
            </w:div>
          </w:divsChild>
        </w:div>
        <w:div w:id="1802378540">
          <w:marLeft w:val="0"/>
          <w:marRight w:val="0"/>
          <w:marTop w:val="0"/>
          <w:marBottom w:val="0"/>
          <w:divBdr>
            <w:top w:val="none" w:sz="0" w:space="0" w:color="auto"/>
            <w:left w:val="none" w:sz="0" w:space="0" w:color="auto"/>
            <w:bottom w:val="none" w:sz="0" w:space="0" w:color="auto"/>
            <w:right w:val="none" w:sz="0" w:space="0" w:color="auto"/>
          </w:divBdr>
          <w:divsChild>
            <w:div w:id="641468749">
              <w:marLeft w:val="0"/>
              <w:marRight w:val="0"/>
              <w:marTop w:val="0"/>
              <w:marBottom w:val="0"/>
              <w:divBdr>
                <w:top w:val="none" w:sz="0" w:space="0" w:color="auto"/>
                <w:left w:val="none" w:sz="0" w:space="0" w:color="auto"/>
                <w:bottom w:val="none" w:sz="0" w:space="0" w:color="auto"/>
                <w:right w:val="none" w:sz="0" w:space="0" w:color="auto"/>
              </w:divBdr>
            </w:div>
          </w:divsChild>
        </w:div>
        <w:div w:id="1805393535">
          <w:marLeft w:val="0"/>
          <w:marRight w:val="0"/>
          <w:marTop w:val="0"/>
          <w:marBottom w:val="0"/>
          <w:divBdr>
            <w:top w:val="none" w:sz="0" w:space="0" w:color="auto"/>
            <w:left w:val="none" w:sz="0" w:space="0" w:color="auto"/>
            <w:bottom w:val="none" w:sz="0" w:space="0" w:color="auto"/>
            <w:right w:val="none" w:sz="0" w:space="0" w:color="auto"/>
          </w:divBdr>
          <w:divsChild>
            <w:div w:id="784229426">
              <w:marLeft w:val="0"/>
              <w:marRight w:val="0"/>
              <w:marTop w:val="0"/>
              <w:marBottom w:val="0"/>
              <w:divBdr>
                <w:top w:val="none" w:sz="0" w:space="0" w:color="auto"/>
                <w:left w:val="none" w:sz="0" w:space="0" w:color="auto"/>
                <w:bottom w:val="none" w:sz="0" w:space="0" w:color="auto"/>
                <w:right w:val="none" w:sz="0" w:space="0" w:color="auto"/>
              </w:divBdr>
            </w:div>
          </w:divsChild>
        </w:div>
        <w:div w:id="1806464220">
          <w:marLeft w:val="0"/>
          <w:marRight w:val="0"/>
          <w:marTop w:val="0"/>
          <w:marBottom w:val="0"/>
          <w:divBdr>
            <w:top w:val="none" w:sz="0" w:space="0" w:color="auto"/>
            <w:left w:val="none" w:sz="0" w:space="0" w:color="auto"/>
            <w:bottom w:val="none" w:sz="0" w:space="0" w:color="auto"/>
            <w:right w:val="none" w:sz="0" w:space="0" w:color="auto"/>
          </w:divBdr>
          <w:divsChild>
            <w:div w:id="1763839860">
              <w:marLeft w:val="0"/>
              <w:marRight w:val="0"/>
              <w:marTop w:val="0"/>
              <w:marBottom w:val="0"/>
              <w:divBdr>
                <w:top w:val="none" w:sz="0" w:space="0" w:color="auto"/>
                <w:left w:val="none" w:sz="0" w:space="0" w:color="auto"/>
                <w:bottom w:val="none" w:sz="0" w:space="0" w:color="auto"/>
                <w:right w:val="none" w:sz="0" w:space="0" w:color="auto"/>
              </w:divBdr>
            </w:div>
          </w:divsChild>
        </w:div>
        <w:div w:id="1806652942">
          <w:marLeft w:val="0"/>
          <w:marRight w:val="0"/>
          <w:marTop w:val="0"/>
          <w:marBottom w:val="0"/>
          <w:divBdr>
            <w:top w:val="none" w:sz="0" w:space="0" w:color="auto"/>
            <w:left w:val="none" w:sz="0" w:space="0" w:color="auto"/>
            <w:bottom w:val="none" w:sz="0" w:space="0" w:color="auto"/>
            <w:right w:val="none" w:sz="0" w:space="0" w:color="auto"/>
          </w:divBdr>
          <w:divsChild>
            <w:div w:id="342368561">
              <w:marLeft w:val="0"/>
              <w:marRight w:val="0"/>
              <w:marTop w:val="0"/>
              <w:marBottom w:val="0"/>
              <w:divBdr>
                <w:top w:val="none" w:sz="0" w:space="0" w:color="auto"/>
                <w:left w:val="none" w:sz="0" w:space="0" w:color="auto"/>
                <w:bottom w:val="none" w:sz="0" w:space="0" w:color="auto"/>
                <w:right w:val="none" w:sz="0" w:space="0" w:color="auto"/>
              </w:divBdr>
            </w:div>
          </w:divsChild>
        </w:div>
        <w:div w:id="1807117890">
          <w:marLeft w:val="0"/>
          <w:marRight w:val="0"/>
          <w:marTop w:val="0"/>
          <w:marBottom w:val="0"/>
          <w:divBdr>
            <w:top w:val="none" w:sz="0" w:space="0" w:color="auto"/>
            <w:left w:val="none" w:sz="0" w:space="0" w:color="auto"/>
            <w:bottom w:val="none" w:sz="0" w:space="0" w:color="auto"/>
            <w:right w:val="none" w:sz="0" w:space="0" w:color="auto"/>
          </w:divBdr>
          <w:divsChild>
            <w:div w:id="1584021718">
              <w:marLeft w:val="0"/>
              <w:marRight w:val="0"/>
              <w:marTop w:val="0"/>
              <w:marBottom w:val="0"/>
              <w:divBdr>
                <w:top w:val="none" w:sz="0" w:space="0" w:color="auto"/>
                <w:left w:val="none" w:sz="0" w:space="0" w:color="auto"/>
                <w:bottom w:val="none" w:sz="0" w:space="0" w:color="auto"/>
                <w:right w:val="none" w:sz="0" w:space="0" w:color="auto"/>
              </w:divBdr>
            </w:div>
          </w:divsChild>
        </w:div>
        <w:div w:id="1807241511">
          <w:marLeft w:val="0"/>
          <w:marRight w:val="0"/>
          <w:marTop w:val="0"/>
          <w:marBottom w:val="0"/>
          <w:divBdr>
            <w:top w:val="none" w:sz="0" w:space="0" w:color="auto"/>
            <w:left w:val="none" w:sz="0" w:space="0" w:color="auto"/>
            <w:bottom w:val="none" w:sz="0" w:space="0" w:color="auto"/>
            <w:right w:val="none" w:sz="0" w:space="0" w:color="auto"/>
          </w:divBdr>
          <w:divsChild>
            <w:div w:id="650334833">
              <w:marLeft w:val="0"/>
              <w:marRight w:val="0"/>
              <w:marTop w:val="0"/>
              <w:marBottom w:val="0"/>
              <w:divBdr>
                <w:top w:val="none" w:sz="0" w:space="0" w:color="auto"/>
                <w:left w:val="none" w:sz="0" w:space="0" w:color="auto"/>
                <w:bottom w:val="none" w:sz="0" w:space="0" w:color="auto"/>
                <w:right w:val="none" w:sz="0" w:space="0" w:color="auto"/>
              </w:divBdr>
            </w:div>
          </w:divsChild>
        </w:div>
        <w:div w:id="1807701505">
          <w:marLeft w:val="0"/>
          <w:marRight w:val="0"/>
          <w:marTop w:val="0"/>
          <w:marBottom w:val="0"/>
          <w:divBdr>
            <w:top w:val="none" w:sz="0" w:space="0" w:color="auto"/>
            <w:left w:val="none" w:sz="0" w:space="0" w:color="auto"/>
            <w:bottom w:val="none" w:sz="0" w:space="0" w:color="auto"/>
            <w:right w:val="none" w:sz="0" w:space="0" w:color="auto"/>
          </w:divBdr>
          <w:divsChild>
            <w:div w:id="1225726190">
              <w:marLeft w:val="0"/>
              <w:marRight w:val="0"/>
              <w:marTop w:val="0"/>
              <w:marBottom w:val="0"/>
              <w:divBdr>
                <w:top w:val="none" w:sz="0" w:space="0" w:color="auto"/>
                <w:left w:val="none" w:sz="0" w:space="0" w:color="auto"/>
                <w:bottom w:val="none" w:sz="0" w:space="0" w:color="auto"/>
                <w:right w:val="none" w:sz="0" w:space="0" w:color="auto"/>
              </w:divBdr>
            </w:div>
          </w:divsChild>
        </w:div>
        <w:div w:id="1807894777">
          <w:marLeft w:val="0"/>
          <w:marRight w:val="0"/>
          <w:marTop w:val="0"/>
          <w:marBottom w:val="0"/>
          <w:divBdr>
            <w:top w:val="none" w:sz="0" w:space="0" w:color="auto"/>
            <w:left w:val="none" w:sz="0" w:space="0" w:color="auto"/>
            <w:bottom w:val="none" w:sz="0" w:space="0" w:color="auto"/>
            <w:right w:val="none" w:sz="0" w:space="0" w:color="auto"/>
          </w:divBdr>
          <w:divsChild>
            <w:div w:id="1518350148">
              <w:marLeft w:val="0"/>
              <w:marRight w:val="0"/>
              <w:marTop w:val="0"/>
              <w:marBottom w:val="0"/>
              <w:divBdr>
                <w:top w:val="none" w:sz="0" w:space="0" w:color="auto"/>
                <w:left w:val="none" w:sz="0" w:space="0" w:color="auto"/>
                <w:bottom w:val="none" w:sz="0" w:space="0" w:color="auto"/>
                <w:right w:val="none" w:sz="0" w:space="0" w:color="auto"/>
              </w:divBdr>
            </w:div>
          </w:divsChild>
        </w:div>
        <w:div w:id="1808475689">
          <w:marLeft w:val="0"/>
          <w:marRight w:val="0"/>
          <w:marTop w:val="0"/>
          <w:marBottom w:val="0"/>
          <w:divBdr>
            <w:top w:val="none" w:sz="0" w:space="0" w:color="auto"/>
            <w:left w:val="none" w:sz="0" w:space="0" w:color="auto"/>
            <w:bottom w:val="none" w:sz="0" w:space="0" w:color="auto"/>
            <w:right w:val="none" w:sz="0" w:space="0" w:color="auto"/>
          </w:divBdr>
          <w:divsChild>
            <w:div w:id="1882666684">
              <w:marLeft w:val="0"/>
              <w:marRight w:val="0"/>
              <w:marTop w:val="0"/>
              <w:marBottom w:val="0"/>
              <w:divBdr>
                <w:top w:val="none" w:sz="0" w:space="0" w:color="auto"/>
                <w:left w:val="none" w:sz="0" w:space="0" w:color="auto"/>
                <w:bottom w:val="none" w:sz="0" w:space="0" w:color="auto"/>
                <w:right w:val="none" w:sz="0" w:space="0" w:color="auto"/>
              </w:divBdr>
            </w:div>
          </w:divsChild>
        </w:div>
        <w:div w:id="1809205659">
          <w:marLeft w:val="0"/>
          <w:marRight w:val="0"/>
          <w:marTop w:val="0"/>
          <w:marBottom w:val="0"/>
          <w:divBdr>
            <w:top w:val="none" w:sz="0" w:space="0" w:color="auto"/>
            <w:left w:val="none" w:sz="0" w:space="0" w:color="auto"/>
            <w:bottom w:val="none" w:sz="0" w:space="0" w:color="auto"/>
            <w:right w:val="none" w:sz="0" w:space="0" w:color="auto"/>
          </w:divBdr>
          <w:divsChild>
            <w:div w:id="338510819">
              <w:marLeft w:val="0"/>
              <w:marRight w:val="0"/>
              <w:marTop w:val="0"/>
              <w:marBottom w:val="0"/>
              <w:divBdr>
                <w:top w:val="none" w:sz="0" w:space="0" w:color="auto"/>
                <w:left w:val="none" w:sz="0" w:space="0" w:color="auto"/>
                <w:bottom w:val="none" w:sz="0" w:space="0" w:color="auto"/>
                <w:right w:val="none" w:sz="0" w:space="0" w:color="auto"/>
              </w:divBdr>
            </w:div>
          </w:divsChild>
        </w:div>
        <w:div w:id="1809784466">
          <w:marLeft w:val="0"/>
          <w:marRight w:val="0"/>
          <w:marTop w:val="0"/>
          <w:marBottom w:val="0"/>
          <w:divBdr>
            <w:top w:val="none" w:sz="0" w:space="0" w:color="auto"/>
            <w:left w:val="none" w:sz="0" w:space="0" w:color="auto"/>
            <w:bottom w:val="none" w:sz="0" w:space="0" w:color="auto"/>
            <w:right w:val="none" w:sz="0" w:space="0" w:color="auto"/>
          </w:divBdr>
          <w:divsChild>
            <w:div w:id="1723358304">
              <w:marLeft w:val="0"/>
              <w:marRight w:val="0"/>
              <w:marTop w:val="0"/>
              <w:marBottom w:val="0"/>
              <w:divBdr>
                <w:top w:val="none" w:sz="0" w:space="0" w:color="auto"/>
                <w:left w:val="none" w:sz="0" w:space="0" w:color="auto"/>
                <w:bottom w:val="none" w:sz="0" w:space="0" w:color="auto"/>
                <w:right w:val="none" w:sz="0" w:space="0" w:color="auto"/>
              </w:divBdr>
            </w:div>
          </w:divsChild>
        </w:div>
        <w:div w:id="1811484820">
          <w:marLeft w:val="0"/>
          <w:marRight w:val="0"/>
          <w:marTop w:val="0"/>
          <w:marBottom w:val="0"/>
          <w:divBdr>
            <w:top w:val="none" w:sz="0" w:space="0" w:color="auto"/>
            <w:left w:val="none" w:sz="0" w:space="0" w:color="auto"/>
            <w:bottom w:val="none" w:sz="0" w:space="0" w:color="auto"/>
            <w:right w:val="none" w:sz="0" w:space="0" w:color="auto"/>
          </w:divBdr>
          <w:divsChild>
            <w:div w:id="1445466753">
              <w:marLeft w:val="0"/>
              <w:marRight w:val="0"/>
              <w:marTop w:val="0"/>
              <w:marBottom w:val="0"/>
              <w:divBdr>
                <w:top w:val="none" w:sz="0" w:space="0" w:color="auto"/>
                <w:left w:val="none" w:sz="0" w:space="0" w:color="auto"/>
                <w:bottom w:val="none" w:sz="0" w:space="0" w:color="auto"/>
                <w:right w:val="none" w:sz="0" w:space="0" w:color="auto"/>
              </w:divBdr>
            </w:div>
          </w:divsChild>
        </w:div>
        <w:div w:id="1813400981">
          <w:marLeft w:val="0"/>
          <w:marRight w:val="0"/>
          <w:marTop w:val="0"/>
          <w:marBottom w:val="0"/>
          <w:divBdr>
            <w:top w:val="none" w:sz="0" w:space="0" w:color="auto"/>
            <w:left w:val="none" w:sz="0" w:space="0" w:color="auto"/>
            <w:bottom w:val="none" w:sz="0" w:space="0" w:color="auto"/>
            <w:right w:val="none" w:sz="0" w:space="0" w:color="auto"/>
          </w:divBdr>
          <w:divsChild>
            <w:div w:id="1300653239">
              <w:marLeft w:val="0"/>
              <w:marRight w:val="0"/>
              <w:marTop w:val="0"/>
              <w:marBottom w:val="0"/>
              <w:divBdr>
                <w:top w:val="none" w:sz="0" w:space="0" w:color="auto"/>
                <w:left w:val="none" w:sz="0" w:space="0" w:color="auto"/>
                <w:bottom w:val="none" w:sz="0" w:space="0" w:color="auto"/>
                <w:right w:val="none" w:sz="0" w:space="0" w:color="auto"/>
              </w:divBdr>
            </w:div>
          </w:divsChild>
        </w:div>
        <w:div w:id="1813519245">
          <w:marLeft w:val="0"/>
          <w:marRight w:val="0"/>
          <w:marTop w:val="0"/>
          <w:marBottom w:val="0"/>
          <w:divBdr>
            <w:top w:val="none" w:sz="0" w:space="0" w:color="auto"/>
            <w:left w:val="none" w:sz="0" w:space="0" w:color="auto"/>
            <w:bottom w:val="none" w:sz="0" w:space="0" w:color="auto"/>
            <w:right w:val="none" w:sz="0" w:space="0" w:color="auto"/>
          </w:divBdr>
          <w:divsChild>
            <w:div w:id="97679728">
              <w:marLeft w:val="0"/>
              <w:marRight w:val="0"/>
              <w:marTop w:val="0"/>
              <w:marBottom w:val="0"/>
              <w:divBdr>
                <w:top w:val="none" w:sz="0" w:space="0" w:color="auto"/>
                <w:left w:val="none" w:sz="0" w:space="0" w:color="auto"/>
                <w:bottom w:val="none" w:sz="0" w:space="0" w:color="auto"/>
                <w:right w:val="none" w:sz="0" w:space="0" w:color="auto"/>
              </w:divBdr>
            </w:div>
          </w:divsChild>
        </w:div>
        <w:div w:id="1813672478">
          <w:marLeft w:val="0"/>
          <w:marRight w:val="0"/>
          <w:marTop w:val="0"/>
          <w:marBottom w:val="0"/>
          <w:divBdr>
            <w:top w:val="none" w:sz="0" w:space="0" w:color="auto"/>
            <w:left w:val="none" w:sz="0" w:space="0" w:color="auto"/>
            <w:bottom w:val="none" w:sz="0" w:space="0" w:color="auto"/>
            <w:right w:val="none" w:sz="0" w:space="0" w:color="auto"/>
          </w:divBdr>
          <w:divsChild>
            <w:div w:id="616135701">
              <w:marLeft w:val="0"/>
              <w:marRight w:val="0"/>
              <w:marTop w:val="0"/>
              <w:marBottom w:val="0"/>
              <w:divBdr>
                <w:top w:val="none" w:sz="0" w:space="0" w:color="auto"/>
                <w:left w:val="none" w:sz="0" w:space="0" w:color="auto"/>
                <w:bottom w:val="none" w:sz="0" w:space="0" w:color="auto"/>
                <w:right w:val="none" w:sz="0" w:space="0" w:color="auto"/>
              </w:divBdr>
            </w:div>
          </w:divsChild>
        </w:div>
        <w:div w:id="1814902269">
          <w:marLeft w:val="0"/>
          <w:marRight w:val="0"/>
          <w:marTop w:val="0"/>
          <w:marBottom w:val="0"/>
          <w:divBdr>
            <w:top w:val="none" w:sz="0" w:space="0" w:color="auto"/>
            <w:left w:val="none" w:sz="0" w:space="0" w:color="auto"/>
            <w:bottom w:val="none" w:sz="0" w:space="0" w:color="auto"/>
            <w:right w:val="none" w:sz="0" w:space="0" w:color="auto"/>
          </w:divBdr>
          <w:divsChild>
            <w:div w:id="296569937">
              <w:marLeft w:val="0"/>
              <w:marRight w:val="0"/>
              <w:marTop w:val="0"/>
              <w:marBottom w:val="0"/>
              <w:divBdr>
                <w:top w:val="none" w:sz="0" w:space="0" w:color="auto"/>
                <w:left w:val="none" w:sz="0" w:space="0" w:color="auto"/>
                <w:bottom w:val="none" w:sz="0" w:space="0" w:color="auto"/>
                <w:right w:val="none" w:sz="0" w:space="0" w:color="auto"/>
              </w:divBdr>
            </w:div>
          </w:divsChild>
        </w:div>
        <w:div w:id="1815218332">
          <w:marLeft w:val="0"/>
          <w:marRight w:val="0"/>
          <w:marTop w:val="0"/>
          <w:marBottom w:val="0"/>
          <w:divBdr>
            <w:top w:val="none" w:sz="0" w:space="0" w:color="auto"/>
            <w:left w:val="none" w:sz="0" w:space="0" w:color="auto"/>
            <w:bottom w:val="none" w:sz="0" w:space="0" w:color="auto"/>
            <w:right w:val="none" w:sz="0" w:space="0" w:color="auto"/>
          </w:divBdr>
          <w:divsChild>
            <w:div w:id="1675839352">
              <w:marLeft w:val="0"/>
              <w:marRight w:val="0"/>
              <w:marTop w:val="0"/>
              <w:marBottom w:val="0"/>
              <w:divBdr>
                <w:top w:val="none" w:sz="0" w:space="0" w:color="auto"/>
                <w:left w:val="none" w:sz="0" w:space="0" w:color="auto"/>
                <w:bottom w:val="none" w:sz="0" w:space="0" w:color="auto"/>
                <w:right w:val="none" w:sz="0" w:space="0" w:color="auto"/>
              </w:divBdr>
            </w:div>
          </w:divsChild>
        </w:div>
        <w:div w:id="1815830644">
          <w:marLeft w:val="0"/>
          <w:marRight w:val="0"/>
          <w:marTop w:val="0"/>
          <w:marBottom w:val="0"/>
          <w:divBdr>
            <w:top w:val="none" w:sz="0" w:space="0" w:color="auto"/>
            <w:left w:val="none" w:sz="0" w:space="0" w:color="auto"/>
            <w:bottom w:val="none" w:sz="0" w:space="0" w:color="auto"/>
            <w:right w:val="none" w:sz="0" w:space="0" w:color="auto"/>
          </w:divBdr>
          <w:divsChild>
            <w:div w:id="592280464">
              <w:marLeft w:val="0"/>
              <w:marRight w:val="0"/>
              <w:marTop w:val="0"/>
              <w:marBottom w:val="0"/>
              <w:divBdr>
                <w:top w:val="none" w:sz="0" w:space="0" w:color="auto"/>
                <w:left w:val="none" w:sz="0" w:space="0" w:color="auto"/>
                <w:bottom w:val="none" w:sz="0" w:space="0" w:color="auto"/>
                <w:right w:val="none" w:sz="0" w:space="0" w:color="auto"/>
              </w:divBdr>
            </w:div>
          </w:divsChild>
        </w:div>
        <w:div w:id="1816069053">
          <w:marLeft w:val="0"/>
          <w:marRight w:val="0"/>
          <w:marTop w:val="0"/>
          <w:marBottom w:val="0"/>
          <w:divBdr>
            <w:top w:val="none" w:sz="0" w:space="0" w:color="auto"/>
            <w:left w:val="none" w:sz="0" w:space="0" w:color="auto"/>
            <w:bottom w:val="none" w:sz="0" w:space="0" w:color="auto"/>
            <w:right w:val="none" w:sz="0" w:space="0" w:color="auto"/>
          </w:divBdr>
          <w:divsChild>
            <w:div w:id="1579896563">
              <w:marLeft w:val="0"/>
              <w:marRight w:val="0"/>
              <w:marTop w:val="0"/>
              <w:marBottom w:val="0"/>
              <w:divBdr>
                <w:top w:val="none" w:sz="0" w:space="0" w:color="auto"/>
                <w:left w:val="none" w:sz="0" w:space="0" w:color="auto"/>
                <w:bottom w:val="none" w:sz="0" w:space="0" w:color="auto"/>
                <w:right w:val="none" w:sz="0" w:space="0" w:color="auto"/>
              </w:divBdr>
            </w:div>
          </w:divsChild>
        </w:div>
        <w:div w:id="1816293184">
          <w:marLeft w:val="0"/>
          <w:marRight w:val="0"/>
          <w:marTop w:val="0"/>
          <w:marBottom w:val="0"/>
          <w:divBdr>
            <w:top w:val="none" w:sz="0" w:space="0" w:color="auto"/>
            <w:left w:val="none" w:sz="0" w:space="0" w:color="auto"/>
            <w:bottom w:val="none" w:sz="0" w:space="0" w:color="auto"/>
            <w:right w:val="none" w:sz="0" w:space="0" w:color="auto"/>
          </w:divBdr>
          <w:divsChild>
            <w:div w:id="1026491295">
              <w:marLeft w:val="0"/>
              <w:marRight w:val="0"/>
              <w:marTop w:val="0"/>
              <w:marBottom w:val="0"/>
              <w:divBdr>
                <w:top w:val="none" w:sz="0" w:space="0" w:color="auto"/>
                <w:left w:val="none" w:sz="0" w:space="0" w:color="auto"/>
                <w:bottom w:val="none" w:sz="0" w:space="0" w:color="auto"/>
                <w:right w:val="none" w:sz="0" w:space="0" w:color="auto"/>
              </w:divBdr>
            </w:div>
          </w:divsChild>
        </w:div>
        <w:div w:id="1819418318">
          <w:marLeft w:val="0"/>
          <w:marRight w:val="0"/>
          <w:marTop w:val="0"/>
          <w:marBottom w:val="0"/>
          <w:divBdr>
            <w:top w:val="none" w:sz="0" w:space="0" w:color="auto"/>
            <w:left w:val="none" w:sz="0" w:space="0" w:color="auto"/>
            <w:bottom w:val="none" w:sz="0" w:space="0" w:color="auto"/>
            <w:right w:val="none" w:sz="0" w:space="0" w:color="auto"/>
          </w:divBdr>
          <w:divsChild>
            <w:div w:id="1346787017">
              <w:marLeft w:val="0"/>
              <w:marRight w:val="0"/>
              <w:marTop w:val="0"/>
              <w:marBottom w:val="0"/>
              <w:divBdr>
                <w:top w:val="none" w:sz="0" w:space="0" w:color="auto"/>
                <w:left w:val="none" w:sz="0" w:space="0" w:color="auto"/>
                <w:bottom w:val="none" w:sz="0" w:space="0" w:color="auto"/>
                <w:right w:val="none" w:sz="0" w:space="0" w:color="auto"/>
              </w:divBdr>
            </w:div>
          </w:divsChild>
        </w:div>
        <w:div w:id="1819688748">
          <w:marLeft w:val="0"/>
          <w:marRight w:val="0"/>
          <w:marTop w:val="0"/>
          <w:marBottom w:val="0"/>
          <w:divBdr>
            <w:top w:val="none" w:sz="0" w:space="0" w:color="auto"/>
            <w:left w:val="none" w:sz="0" w:space="0" w:color="auto"/>
            <w:bottom w:val="none" w:sz="0" w:space="0" w:color="auto"/>
            <w:right w:val="none" w:sz="0" w:space="0" w:color="auto"/>
          </w:divBdr>
          <w:divsChild>
            <w:div w:id="1692998664">
              <w:marLeft w:val="0"/>
              <w:marRight w:val="0"/>
              <w:marTop w:val="0"/>
              <w:marBottom w:val="0"/>
              <w:divBdr>
                <w:top w:val="none" w:sz="0" w:space="0" w:color="auto"/>
                <w:left w:val="none" w:sz="0" w:space="0" w:color="auto"/>
                <w:bottom w:val="none" w:sz="0" w:space="0" w:color="auto"/>
                <w:right w:val="none" w:sz="0" w:space="0" w:color="auto"/>
              </w:divBdr>
            </w:div>
          </w:divsChild>
        </w:div>
        <w:div w:id="1823544557">
          <w:marLeft w:val="0"/>
          <w:marRight w:val="0"/>
          <w:marTop w:val="0"/>
          <w:marBottom w:val="0"/>
          <w:divBdr>
            <w:top w:val="none" w:sz="0" w:space="0" w:color="auto"/>
            <w:left w:val="none" w:sz="0" w:space="0" w:color="auto"/>
            <w:bottom w:val="none" w:sz="0" w:space="0" w:color="auto"/>
            <w:right w:val="none" w:sz="0" w:space="0" w:color="auto"/>
          </w:divBdr>
          <w:divsChild>
            <w:div w:id="980423214">
              <w:marLeft w:val="0"/>
              <w:marRight w:val="0"/>
              <w:marTop w:val="0"/>
              <w:marBottom w:val="0"/>
              <w:divBdr>
                <w:top w:val="none" w:sz="0" w:space="0" w:color="auto"/>
                <w:left w:val="none" w:sz="0" w:space="0" w:color="auto"/>
                <w:bottom w:val="none" w:sz="0" w:space="0" w:color="auto"/>
                <w:right w:val="none" w:sz="0" w:space="0" w:color="auto"/>
              </w:divBdr>
            </w:div>
          </w:divsChild>
        </w:div>
        <w:div w:id="1824194684">
          <w:marLeft w:val="0"/>
          <w:marRight w:val="0"/>
          <w:marTop w:val="0"/>
          <w:marBottom w:val="0"/>
          <w:divBdr>
            <w:top w:val="none" w:sz="0" w:space="0" w:color="auto"/>
            <w:left w:val="none" w:sz="0" w:space="0" w:color="auto"/>
            <w:bottom w:val="none" w:sz="0" w:space="0" w:color="auto"/>
            <w:right w:val="none" w:sz="0" w:space="0" w:color="auto"/>
          </w:divBdr>
          <w:divsChild>
            <w:div w:id="2001931384">
              <w:marLeft w:val="0"/>
              <w:marRight w:val="0"/>
              <w:marTop w:val="0"/>
              <w:marBottom w:val="0"/>
              <w:divBdr>
                <w:top w:val="none" w:sz="0" w:space="0" w:color="auto"/>
                <w:left w:val="none" w:sz="0" w:space="0" w:color="auto"/>
                <w:bottom w:val="none" w:sz="0" w:space="0" w:color="auto"/>
                <w:right w:val="none" w:sz="0" w:space="0" w:color="auto"/>
              </w:divBdr>
            </w:div>
          </w:divsChild>
        </w:div>
        <w:div w:id="1825657600">
          <w:marLeft w:val="0"/>
          <w:marRight w:val="0"/>
          <w:marTop w:val="0"/>
          <w:marBottom w:val="0"/>
          <w:divBdr>
            <w:top w:val="none" w:sz="0" w:space="0" w:color="auto"/>
            <w:left w:val="none" w:sz="0" w:space="0" w:color="auto"/>
            <w:bottom w:val="none" w:sz="0" w:space="0" w:color="auto"/>
            <w:right w:val="none" w:sz="0" w:space="0" w:color="auto"/>
          </w:divBdr>
          <w:divsChild>
            <w:div w:id="2109815254">
              <w:marLeft w:val="0"/>
              <w:marRight w:val="0"/>
              <w:marTop w:val="0"/>
              <w:marBottom w:val="0"/>
              <w:divBdr>
                <w:top w:val="none" w:sz="0" w:space="0" w:color="auto"/>
                <w:left w:val="none" w:sz="0" w:space="0" w:color="auto"/>
                <w:bottom w:val="none" w:sz="0" w:space="0" w:color="auto"/>
                <w:right w:val="none" w:sz="0" w:space="0" w:color="auto"/>
              </w:divBdr>
            </w:div>
          </w:divsChild>
        </w:div>
        <w:div w:id="1825900121">
          <w:marLeft w:val="0"/>
          <w:marRight w:val="0"/>
          <w:marTop w:val="0"/>
          <w:marBottom w:val="0"/>
          <w:divBdr>
            <w:top w:val="none" w:sz="0" w:space="0" w:color="auto"/>
            <w:left w:val="none" w:sz="0" w:space="0" w:color="auto"/>
            <w:bottom w:val="none" w:sz="0" w:space="0" w:color="auto"/>
            <w:right w:val="none" w:sz="0" w:space="0" w:color="auto"/>
          </w:divBdr>
          <w:divsChild>
            <w:div w:id="1163660992">
              <w:marLeft w:val="0"/>
              <w:marRight w:val="0"/>
              <w:marTop w:val="0"/>
              <w:marBottom w:val="0"/>
              <w:divBdr>
                <w:top w:val="none" w:sz="0" w:space="0" w:color="auto"/>
                <w:left w:val="none" w:sz="0" w:space="0" w:color="auto"/>
                <w:bottom w:val="none" w:sz="0" w:space="0" w:color="auto"/>
                <w:right w:val="none" w:sz="0" w:space="0" w:color="auto"/>
              </w:divBdr>
            </w:div>
          </w:divsChild>
        </w:div>
        <w:div w:id="1828399808">
          <w:marLeft w:val="0"/>
          <w:marRight w:val="0"/>
          <w:marTop w:val="0"/>
          <w:marBottom w:val="0"/>
          <w:divBdr>
            <w:top w:val="none" w:sz="0" w:space="0" w:color="auto"/>
            <w:left w:val="none" w:sz="0" w:space="0" w:color="auto"/>
            <w:bottom w:val="none" w:sz="0" w:space="0" w:color="auto"/>
            <w:right w:val="none" w:sz="0" w:space="0" w:color="auto"/>
          </w:divBdr>
          <w:divsChild>
            <w:div w:id="2012248676">
              <w:marLeft w:val="0"/>
              <w:marRight w:val="0"/>
              <w:marTop w:val="0"/>
              <w:marBottom w:val="0"/>
              <w:divBdr>
                <w:top w:val="none" w:sz="0" w:space="0" w:color="auto"/>
                <w:left w:val="none" w:sz="0" w:space="0" w:color="auto"/>
                <w:bottom w:val="none" w:sz="0" w:space="0" w:color="auto"/>
                <w:right w:val="none" w:sz="0" w:space="0" w:color="auto"/>
              </w:divBdr>
            </w:div>
          </w:divsChild>
        </w:div>
        <w:div w:id="1829662731">
          <w:marLeft w:val="0"/>
          <w:marRight w:val="0"/>
          <w:marTop w:val="0"/>
          <w:marBottom w:val="0"/>
          <w:divBdr>
            <w:top w:val="none" w:sz="0" w:space="0" w:color="auto"/>
            <w:left w:val="none" w:sz="0" w:space="0" w:color="auto"/>
            <w:bottom w:val="none" w:sz="0" w:space="0" w:color="auto"/>
            <w:right w:val="none" w:sz="0" w:space="0" w:color="auto"/>
          </w:divBdr>
          <w:divsChild>
            <w:div w:id="690106297">
              <w:marLeft w:val="0"/>
              <w:marRight w:val="0"/>
              <w:marTop w:val="0"/>
              <w:marBottom w:val="0"/>
              <w:divBdr>
                <w:top w:val="none" w:sz="0" w:space="0" w:color="auto"/>
                <w:left w:val="none" w:sz="0" w:space="0" w:color="auto"/>
                <w:bottom w:val="none" w:sz="0" w:space="0" w:color="auto"/>
                <w:right w:val="none" w:sz="0" w:space="0" w:color="auto"/>
              </w:divBdr>
            </w:div>
          </w:divsChild>
        </w:div>
        <w:div w:id="1829786229">
          <w:marLeft w:val="0"/>
          <w:marRight w:val="0"/>
          <w:marTop w:val="0"/>
          <w:marBottom w:val="0"/>
          <w:divBdr>
            <w:top w:val="none" w:sz="0" w:space="0" w:color="auto"/>
            <w:left w:val="none" w:sz="0" w:space="0" w:color="auto"/>
            <w:bottom w:val="none" w:sz="0" w:space="0" w:color="auto"/>
            <w:right w:val="none" w:sz="0" w:space="0" w:color="auto"/>
          </w:divBdr>
          <w:divsChild>
            <w:div w:id="2088771592">
              <w:marLeft w:val="0"/>
              <w:marRight w:val="0"/>
              <w:marTop w:val="0"/>
              <w:marBottom w:val="0"/>
              <w:divBdr>
                <w:top w:val="none" w:sz="0" w:space="0" w:color="auto"/>
                <w:left w:val="none" w:sz="0" w:space="0" w:color="auto"/>
                <w:bottom w:val="none" w:sz="0" w:space="0" w:color="auto"/>
                <w:right w:val="none" w:sz="0" w:space="0" w:color="auto"/>
              </w:divBdr>
            </w:div>
          </w:divsChild>
        </w:div>
        <w:div w:id="1829906513">
          <w:marLeft w:val="0"/>
          <w:marRight w:val="0"/>
          <w:marTop w:val="0"/>
          <w:marBottom w:val="0"/>
          <w:divBdr>
            <w:top w:val="none" w:sz="0" w:space="0" w:color="auto"/>
            <w:left w:val="none" w:sz="0" w:space="0" w:color="auto"/>
            <w:bottom w:val="none" w:sz="0" w:space="0" w:color="auto"/>
            <w:right w:val="none" w:sz="0" w:space="0" w:color="auto"/>
          </w:divBdr>
          <w:divsChild>
            <w:div w:id="10421958">
              <w:marLeft w:val="0"/>
              <w:marRight w:val="0"/>
              <w:marTop w:val="0"/>
              <w:marBottom w:val="0"/>
              <w:divBdr>
                <w:top w:val="none" w:sz="0" w:space="0" w:color="auto"/>
                <w:left w:val="none" w:sz="0" w:space="0" w:color="auto"/>
                <w:bottom w:val="none" w:sz="0" w:space="0" w:color="auto"/>
                <w:right w:val="none" w:sz="0" w:space="0" w:color="auto"/>
              </w:divBdr>
            </w:div>
          </w:divsChild>
        </w:div>
        <w:div w:id="1832789577">
          <w:marLeft w:val="0"/>
          <w:marRight w:val="0"/>
          <w:marTop w:val="0"/>
          <w:marBottom w:val="0"/>
          <w:divBdr>
            <w:top w:val="none" w:sz="0" w:space="0" w:color="auto"/>
            <w:left w:val="none" w:sz="0" w:space="0" w:color="auto"/>
            <w:bottom w:val="none" w:sz="0" w:space="0" w:color="auto"/>
            <w:right w:val="none" w:sz="0" w:space="0" w:color="auto"/>
          </w:divBdr>
          <w:divsChild>
            <w:div w:id="2079009691">
              <w:marLeft w:val="0"/>
              <w:marRight w:val="0"/>
              <w:marTop w:val="0"/>
              <w:marBottom w:val="0"/>
              <w:divBdr>
                <w:top w:val="none" w:sz="0" w:space="0" w:color="auto"/>
                <w:left w:val="none" w:sz="0" w:space="0" w:color="auto"/>
                <w:bottom w:val="none" w:sz="0" w:space="0" w:color="auto"/>
                <w:right w:val="none" w:sz="0" w:space="0" w:color="auto"/>
              </w:divBdr>
            </w:div>
          </w:divsChild>
        </w:div>
        <w:div w:id="1833058295">
          <w:marLeft w:val="0"/>
          <w:marRight w:val="0"/>
          <w:marTop w:val="0"/>
          <w:marBottom w:val="0"/>
          <w:divBdr>
            <w:top w:val="none" w:sz="0" w:space="0" w:color="auto"/>
            <w:left w:val="none" w:sz="0" w:space="0" w:color="auto"/>
            <w:bottom w:val="none" w:sz="0" w:space="0" w:color="auto"/>
            <w:right w:val="none" w:sz="0" w:space="0" w:color="auto"/>
          </w:divBdr>
          <w:divsChild>
            <w:div w:id="68503043">
              <w:marLeft w:val="0"/>
              <w:marRight w:val="0"/>
              <w:marTop w:val="0"/>
              <w:marBottom w:val="0"/>
              <w:divBdr>
                <w:top w:val="none" w:sz="0" w:space="0" w:color="auto"/>
                <w:left w:val="none" w:sz="0" w:space="0" w:color="auto"/>
                <w:bottom w:val="none" w:sz="0" w:space="0" w:color="auto"/>
                <w:right w:val="none" w:sz="0" w:space="0" w:color="auto"/>
              </w:divBdr>
            </w:div>
          </w:divsChild>
        </w:div>
        <w:div w:id="1833911176">
          <w:marLeft w:val="0"/>
          <w:marRight w:val="0"/>
          <w:marTop w:val="0"/>
          <w:marBottom w:val="0"/>
          <w:divBdr>
            <w:top w:val="none" w:sz="0" w:space="0" w:color="auto"/>
            <w:left w:val="none" w:sz="0" w:space="0" w:color="auto"/>
            <w:bottom w:val="none" w:sz="0" w:space="0" w:color="auto"/>
            <w:right w:val="none" w:sz="0" w:space="0" w:color="auto"/>
          </w:divBdr>
          <w:divsChild>
            <w:div w:id="486215767">
              <w:marLeft w:val="0"/>
              <w:marRight w:val="0"/>
              <w:marTop w:val="0"/>
              <w:marBottom w:val="0"/>
              <w:divBdr>
                <w:top w:val="none" w:sz="0" w:space="0" w:color="auto"/>
                <w:left w:val="none" w:sz="0" w:space="0" w:color="auto"/>
                <w:bottom w:val="none" w:sz="0" w:space="0" w:color="auto"/>
                <w:right w:val="none" w:sz="0" w:space="0" w:color="auto"/>
              </w:divBdr>
            </w:div>
          </w:divsChild>
        </w:div>
        <w:div w:id="1834301216">
          <w:marLeft w:val="0"/>
          <w:marRight w:val="0"/>
          <w:marTop w:val="0"/>
          <w:marBottom w:val="0"/>
          <w:divBdr>
            <w:top w:val="none" w:sz="0" w:space="0" w:color="auto"/>
            <w:left w:val="none" w:sz="0" w:space="0" w:color="auto"/>
            <w:bottom w:val="none" w:sz="0" w:space="0" w:color="auto"/>
            <w:right w:val="none" w:sz="0" w:space="0" w:color="auto"/>
          </w:divBdr>
          <w:divsChild>
            <w:div w:id="1470707902">
              <w:marLeft w:val="0"/>
              <w:marRight w:val="0"/>
              <w:marTop w:val="0"/>
              <w:marBottom w:val="0"/>
              <w:divBdr>
                <w:top w:val="none" w:sz="0" w:space="0" w:color="auto"/>
                <w:left w:val="none" w:sz="0" w:space="0" w:color="auto"/>
                <w:bottom w:val="none" w:sz="0" w:space="0" w:color="auto"/>
                <w:right w:val="none" w:sz="0" w:space="0" w:color="auto"/>
              </w:divBdr>
            </w:div>
          </w:divsChild>
        </w:div>
        <w:div w:id="1836720297">
          <w:marLeft w:val="0"/>
          <w:marRight w:val="0"/>
          <w:marTop w:val="0"/>
          <w:marBottom w:val="0"/>
          <w:divBdr>
            <w:top w:val="none" w:sz="0" w:space="0" w:color="auto"/>
            <w:left w:val="none" w:sz="0" w:space="0" w:color="auto"/>
            <w:bottom w:val="none" w:sz="0" w:space="0" w:color="auto"/>
            <w:right w:val="none" w:sz="0" w:space="0" w:color="auto"/>
          </w:divBdr>
          <w:divsChild>
            <w:div w:id="873271507">
              <w:marLeft w:val="0"/>
              <w:marRight w:val="0"/>
              <w:marTop w:val="0"/>
              <w:marBottom w:val="0"/>
              <w:divBdr>
                <w:top w:val="none" w:sz="0" w:space="0" w:color="auto"/>
                <w:left w:val="none" w:sz="0" w:space="0" w:color="auto"/>
                <w:bottom w:val="none" w:sz="0" w:space="0" w:color="auto"/>
                <w:right w:val="none" w:sz="0" w:space="0" w:color="auto"/>
              </w:divBdr>
            </w:div>
          </w:divsChild>
        </w:div>
        <w:div w:id="1837065704">
          <w:marLeft w:val="0"/>
          <w:marRight w:val="0"/>
          <w:marTop w:val="0"/>
          <w:marBottom w:val="0"/>
          <w:divBdr>
            <w:top w:val="none" w:sz="0" w:space="0" w:color="auto"/>
            <w:left w:val="none" w:sz="0" w:space="0" w:color="auto"/>
            <w:bottom w:val="none" w:sz="0" w:space="0" w:color="auto"/>
            <w:right w:val="none" w:sz="0" w:space="0" w:color="auto"/>
          </w:divBdr>
          <w:divsChild>
            <w:div w:id="1909416362">
              <w:marLeft w:val="0"/>
              <w:marRight w:val="0"/>
              <w:marTop w:val="0"/>
              <w:marBottom w:val="0"/>
              <w:divBdr>
                <w:top w:val="none" w:sz="0" w:space="0" w:color="auto"/>
                <w:left w:val="none" w:sz="0" w:space="0" w:color="auto"/>
                <w:bottom w:val="none" w:sz="0" w:space="0" w:color="auto"/>
                <w:right w:val="none" w:sz="0" w:space="0" w:color="auto"/>
              </w:divBdr>
            </w:div>
          </w:divsChild>
        </w:div>
        <w:div w:id="1838888329">
          <w:marLeft w:val="0"/>
          <w:marRight w:val="0"/>
          <w:marTop w:val="0"/>
          <w:marBottom w:val="0"/>
          <w:divBdr>
            <w:top w:val="none" w:sz="0" w:space="0" w:color="auto"/>
            <w:left w:val="none" w:sz="0" w:space="0" w:color="auto"/>
            <w:bottom w:val="none" w:sz="0" w:space="0" w:color="auto"/>
            <w:right w:val="none" w:sz="0" w:space="0" w:color="auto"/>
          </w:divBdr>
          <w:divsChild>
            <w:div w:id="314184935">
              <w:marLeft w:val="0"/>
              <w:marRight w:val="0"/>
              <w:marTop w:val="0"/>
              <w:marBottom w:val="0"/>
              <w:divBdr>
                <w:top w:val="none" w:sz="0" w:space="0" w:color="auto"/>
                <w:left w:val="none" w:sz="0" w:space="0" w:color="auto"/>
                <w:bottom w:val="none" w:sz="0" w:space="0" w:color="auto"/>
                <w:right w:val="none" w:sz="0" w:space="0" w:color="auto"/>
              </w:divBdr>
            </w:div>
          </w:divsChild>
        </w:div>
        <w:div w:id="1840147580">
          <w:marLeft w:val="0"/>
          <w:marRight w:val="0"/>
          <w:marTop w:val="0"/>
          <w:marBottom w:val="0"/>
          <w:divBdr>
            <w:top w:val="none" w:sz="0" w:space="0" w:color="auto"/>
            <w:left w:val="none" w:sz="0" w:space="0" w:color="auto"/>
            <w:bottom w:val="none" w:sz="0" w:space="0" w:color="auto"/>
            <w:right w:val="none" w:sz="0" w:space="0" w:color="auto"/>
          </w:divBdr>
          <w:divsChild>
            <w:div w:id="1843231202">
              <w:marLeft w:val="0"/>
              <w:marRight w:val="0"/>
              <w:marTop w:val="0"/>
              <w:marBottom w:val="0"/>
              <w:divBdr>
                <w:top w:val="none" w:sz="0" w:space="0" w:color="auto"/>
                <w:left w:val="none" w:sz="0" w:space="0" w:color="auto"/>
                <w:bottom w:val="none" w:sz="0" w:space="0" w:color="auto"/>
                <w:right w:val="none" w:sz="0" w:space="0" w:color="auto"/>
              </w:divBdr>
            </w:div>
          </w:divsChild>
        </w:div>
        <w:div w:id="1842355610">
          <w:marLeft w:val="0"/>
          <w:marRight w:val="0"/>
          <w:marTop w:val="0"/>
          <w:marBottom w:val="0"/>
          <w:divBdr>
            <w:top w:val="none" w:sz="0" w:space="0" w:color="auto"/>
            <w:left w:val="none" w:sz="0" w:space="0" w:color="auto"/>
            <w:bottom w:val="none" w:sz="0" w:space="0" w:color="auto"/>
            <w:right w:val="none" w:sz="0" w:space="0" w:color="auto"/>
          </w:divBdr>
          <w:divsChild>
            <w:div w:id="2029599167">
              <w:marLeft w:val="0"/>
              <w:marRight w:val="0"/>
              <w:marTop w:val="0"/>
              <w:marBottom w:val="0"/>
              <w:divBdr>
                <w:top w:val="none" w:sz="0" w:space="0" w:color="auto"/>
                <w:left w:val="none" w:sz="0" w:space="0" w:color="auto"/>
                <w:bottom w:val="none" w:sz="0" w:space="0" w:color="auto"/>
                <w:right w:val="none" w:sz="0" w:space="0" w:color="auto"/>
              </w:divBdr>
            </w:div>
          </w:divsChild>
        </w:div>
        <w:div w:id="1844319848">
          <w:marLeft w:val="0"/>
          <w:marRight w:val="0"/>
          <w:marTop w:val="0"/>
          <w:marBottom w:val="0"/>
          <w:divBdr>
            <w:top w:val="none" w:sz="0" w:space="0" w:color="auto"/>
            <w:left w:val="none" w:sz="0" w:space="0" w:color="auto"/>
            <w:bottom w:val="none" w:sz="0" w:space="0" w:color="auto"/>
            <w:right w:val="none" w:sz="0" w:space="0" w:color="auto"/>
          </w:divBdr>
          <w:divsChild>
            <w:div w:id="244190088">
              <w:marLeft w:val="0"/>
              <w:marRight w:val="0"/>
              <w:marTop w:val="0"/>
              <w:marBottom w:val="0"/>
              <w:divBdr>
                <w:top w:val="none" w:sz="0" w:space="0" w:color="auto"/>
                <w:left w:val="none" w:sz="0" w:space="0" w:color="auto"/>
                <w:bottom w:val="none" w:sz="0" w:space="0" w:color="auto"/>
                <w:right w:val="none" w:sz="0" w:space="0" w:color="auto"/>
              </w:divBdr>
            </w:div>
          </w:divsChild>
        </w:div>
        <w:div w:id="1845826992">
          <w:marLeft w:val="0"/>
          <w:marRight w:val="0"/>
          <w:marTop w:val="0"/>
          <w:marBottom w:val="0"/>
          <w:divBdr>
            <w:top w:val="none" w:sz="0" w:space="0" w:color="auto"/>
            <w:left w:val="none" w:sz="0" w:space="0" w:color="auto"/>
            <w:bottom w:val="none" w:sz="0" w:space="0" w:color="auto"/>
            <w:right w:val="none" w:sz="0" w:space="0" w:color="auto"/>
          </w:divBdr>
          <w:divsChild>
            <w:div w:id="1752196466">
              <w:marLeft w:val="0"/>
              <w:marRight w:val="0"/>
              <w:marTop w:val="0"/>
              <w:marBottom w:val="0"/>
              <w:divBdr>
                <w:top w:val="none" w:sz="0" w:space="0" w:color="auto"/>
                <w:left w:val="none" w:sz="0" w:space="0" w:color="auto"/>
                <w:bottom w:val="none" w:sz="0" w:space="0" w:color="auto"/>
                <w:right w:val="none" w:sz="0" w:space="0" w:color="auto"/>
              </w:divBdr>
            </w:div>
          </w:divsChild>
        </w:div>
        <w:div w:id="1847552268">
          <w:marLeft w:val="0"/>
          <w:marRight w:val="0"/>
          <w:marTop w:val="0"/>
          <w:marBottom w:val="0"/>
          <w:divBdr>
            <w:top w:val="none" w:sz="0" w:space="0" w:color="auto"/>
            <w:left w:val="none" w:sz="0" w:space="0" w:color="auto"/>
            <w:bottom w:val="none" w:sz="0" w:space="0" w:color="auto"/>
            <w:right w:val="none" w:sz="0" w:space="0" w:color="auto"/>
          </w:divBdr>
          <w:divsChild>
            <w:div w:id="1442459077">
              <w:marLeft w:val="0"/>
              <w:marRight w:val="0"/>
              <w:marTop w:val="0"/>
              <w:marBottom w:val="0"/>
              <w:divBdr>
                <w:top w:val="none" w:sz="0" w:space="0" w:color="auto"/>
                <w:left w:val="none" w:sz="0" w:space="0" w:color="auto"/>
                <w:bottom w:val="none" w:sz="0" w:space="0" w:color="auto"/>
                <w:right w:val="none" w:sz="0" w:space="0" w:color="auto"/>
              </w:divBdr>
            </w:div>
          </w:divsChild>
        </w:div>
        <w:div w:id="1847867653">
          <w:marLeft w:val="0"/>
          <w:marRight w:val="0"/>
          <w:marTop w:val="0"/>
          <w:marBottom w:val="0"/>
          <w:divBdr>
            <w:top w:val="none" w:sz="0" w:space="0" w:color="auto"/>
            <w:left w:val="none" w:sz="0" w:space="0" w:color="auto"/>
            <w:bottom w:val="none" w:sz="0" w:space="0" w:color="auto"/>
            <w:right w:val="none" w:sz="0" w:space="0" w:color="auto"/>
          </w:divBdr>
          <w:divsChild>
            <w:div w:id="845435052">
              <w:marLeft w:val="0"/>
              <w:marRight w:val="0"/>
              <w:marTop w:val="0"/>
              <w:marBottom w:val="0"/>
              <w:divBdr>
                <w:top w:val="none" w:sz="0" w:space="0" w:color="auto"/>
                <w:left w:val="none" w:sz="0" w:space="0" w:color="auto"/>
                <w:bottom w:val="none" w:sz="0" w:space="0" w:color="auto"/>
                <w:right w:val="none" w:sz="0" w:space="0" w:color="auto"/>
              </w:divBdr>
            </w:div>
          </w:divsChild>
        </w:div>
        <w:div w:id="1848327125">
          <w:marLeft w:val="0"/>
          <w:marRight w:val="0"/>
          <w:marTop w:val="0"/>
          <w:marBottom w:val="0"/>
          <w:divBdr>
            <w:top w:val="none" w:sz="0" w:space="0" w:color="auto"/>
            <w:left w:val="none" w:sz="0" w:space="0" w:color="auto"/>
            <w:bottom w:val="none" w:sz="0" w:space="0" w:color="auto"/>
            <w:right w:val="none" w:sz="0" w:space="0" w:color="auto"/>
          </w:divBdr>
          <w:divsChild>
            <w:div w:id="1171680884">
              <w:marLeft w:val="0"/>
              <w:marRight w:val="0"/>
              <w:marTop w:val="0"/>
              <w:marBottom w:val="0"/>
              <w:divBdr>
                <w:top w:val="none" w:sz="0" w:space="0" w:color="auto"/>
                <w:left w:val="none" w:sz="0" w:space="0" w:color="auto"/>
                <w:bottom w:val="none" w:sz="0" w:space="0" w:color="auto"/>
                <w:right w:val="none" w:sz="0" w:space="0" w:color="auto"/>
              </w:divBdr>
            </w:div>
          </w:divsChild>
        </w:div>
        <w:div w:id="1851674791">
          <w:marLeft w:val="0"/>
          <w:marRight w:val="0"/>
          <w:marTop w:val="0"/>
          <w:marBottom w:val="0"/>
          <w:divBdr>
            <w:top w:val="none" w:sz="0" w:space="0" w:color="auto"/>
            <w:left w:val="none" w:sz="0" w:space="0" w:color="auto"/>
            <w:bottom w:val="none" w:sz="0" w:space="0" w:color="auto"/>
            <w:right w:val="none" w:sz="0" w:space="0" w:color="auto"/>
          </w:divBdr>
          <w:divsChild>
            <w:div w:id="1225532435">
              <w:marLeft w:val="0"/>
              <w:marRight w:val="0"/>
              <w:marTop w:val="0"/>
              <w:marBottom w:val="0"/>
              <w:divBdr>
                <w:top w:val="none" w:sz="0" w:space="0" w:color="auto"/>
                <w:left w:val="none" w:sz="0" w:space="0" w:color="auto"/>
                <w:bottom w:val="none" w:sz="0" w:space="0" w:color="auto"/>
                <w:right w:val="none" w:sz="0" w:space="0" w:color="auto"/>
              </w:divBdr>
            </w:div>
          </w:divsChild>
        </w:div>
        <w:div w:id="1857840132">
          <w:marLeft w:val="0"/>
          <w:marRight w:val="0"/>
          <w:marTop w:val="0"/>
          <w:marBottom w:val="0"/>
          <w:divBdr>
            <w:top w:val="none" w:sz="0" w:space="0" w:color="auto"/>
            <w:left w:val="none" w:sz="0" w:space="0" w:color="auto"/>
            <w:bottom w:val="none" w:sz="0" w:space="0" w:color="auto"/>
            <w:right w:val="none" w:sz="0" w:space="0" w:color="auto"/>
          </w:divBdr>
          <w:divsChild>
            <w:div w:id="1079642556">
              <w:marLeft w:val="0"/>
              <w:marRight w:val="0"/>
              <w:marTop w:val="0"/>
              <w:marBottom w:val="0"/>
              <w:divBdr>
                <w:top w:val="none" w:sz="0" w:space="0" w:color="auto"/>
                <w:left w:val="none" w:sz="0" w:space="0" w:color="auto"/>
                <w:bottom w:val="none" w:sz="0" w:space="0" w:color="auto"/>
                <w:right w:val="none" w:sz="0" w:space="0" w:color="auto"/>
              </w:divBdr>
            </w:div>
          </w:divsChild>
        </w:div>
        <w:div w:id="1857889868">
          <w:marLeft w:val="0"/>
          <w:marRight w:val="0"/>
          <w:marTop w:val="0"/>
          <w:marBottom w:val="0"/>
          <w:divBdr>
            <w:top w:val="none" w:sz="0" w:space="0" w:color="auto"/>
            <w:left w:val="none" w:sz="0" w:space="0" w:color="auto"/>
            <w:bottom w:val="none" w:sz="0" w:space="0" w:color="auto"/>
            <w:right w:val="none" w:sz="0" w:space="0" w:color="auto"/>
          </w:divBdr>
          <w:divsChild>
            <w:div w:id="1487433865">
              <w:marLeft w:val="0"/>
              <w:marRight w:val="0"/>
              <w:marTop w:val="0"/>
              <w:marBottom w:val="0"/>
              <w:divBdr>
                <w:top w:val="none" w:sz="0" w:space="0" w:color="auto"/>
                <w:left w:val="none" w:sz="0" w:space="0" w:color="auto"/>
                <w:bottom w:val="none" w:sz="0" w:space="0" w:color="auto"/>
                <w:right w:val="none" w:sz="0" w:space="0" w:color="auto"/>
              </w:divBdr>
            </w:div>
          </w:divsChild>
        </w:div>
        <w:div w:id="1860121790">
          <w:marLeft w:val="0"/>
          <w:marRight w:val="0"/>
          <w:marTop w:val="0"/>
          <w:marBottom w:val="0"/>
          <w:divBdr>
            <w:top w:val="none" w:sz="0" w:space="0" w:color="auto"/>
            <w:left w:val="none" w:sz="0" w:space="0" w:color="auto"/>
            <w:bottom w:val="none" w:sz="0" w:space="0" w:color="auto"/>
            <w:right w:val="none" w:sz="0" w:space="0" w:color="auto"/>
          </w:divBdr>
          <w:divsChild>
            <w:div w:id="2141455974">
              <w:marLeft w:val="0"/>
              <w:marRight w:val="0"/>
              <w:marTop w:val="0"/>
              <w:marBottom w:val="0"/>
              <w:divBdr>
                <w:top w:val="none" w:sz="0" w:space="0" w:color="auto"/>
                <w:left w:val="none" w:sz="0" w:space="0" w:color="auto"/>
                <w:bottom w:val="none" w:sz="0" w:space="0" w:color="auto"/>
                <w:right w:val="none" w:sz="0" w:space="0" w:color="auto"/>
              </w:divBdr>
            </w:div>
          </w:divsChild>
        </w:div>
        <w:div w:id="1860780246">
          <w:marLeft w:val="0"/>
          <w:marRight w:val="0"/>
          <w:marTop w:val="0"/>
          <w:marBottom w:val="0"/>
          <w:divBdr>
            <w:top w:val="none" w:sz="0" w:space="0" w:color="auto"/>
            <w:left w:val="none" w:sz="0" w:space="0" w:color="auto"/>
            <w:bottom w:val="none" w:sz="0" w:space="0" w:color="auto"/>
            <w:right w:val="none" w:sz="0" w:space="0" w:color="auto"/>
          </w:divBdr>
          <w:divsChild>
            <w:div w:id="190579411">
              <w:marLeft w:val="0"/>
              <w:marRight w:val="0"/>
              <w:marTop w:val="0"/>
              <w:marBottom w:val="0"/>
              <w:divBdr>
                <w:top w:val="none" w:sz="0" w:space="0" w:color="auto"/>
                <w:left w:val="none" w:sz="0" w:space="0" w:color="auto"/>
                <w:bottom w:val="none" w:sz="0" w:space="0" w:color="auto"/>
                <w:right w:val="none" w:sz="0" w:space="0" w:color="auto"/>
              </w:divBdr>
            </w:div>
          </w:divsChild>
        </w:div>
        <w:div w:id="1861701657">
          <w:marLeft w:val="0"/>
          <w:marRight w:val="0"/>
          <w:marTop w:val="0"/>
          <w:marBottom w:val="0"/>
          <w:divBdr>
            <w:top w:val="none" w:sz="0" w:space="0" w:color="auto"/>
            <w:left w:val="none" w:sz="0" w:space="0" w:color="auto"/>
            <w:bottom w:val="none" w:sz="0" w:space="0" w:color="auto"/>
            <w:right w:val="none" w:sz="0" w:space="0" w:color="auto"/>
          </w:divBdr>
          <w:divsChild>
            <w:div w:id="506751527">
              <w:marLeft w:val="0"/>
              <w:marRight w:val="0"/>
              <w:marTop w:val="0"/>
              <w:marBottom w:val="0"/>
              <w:divBdr>
                <w:top w:val="none" w:sz="0" w:space="0" w:color="auto"/>
                <w:left w:val="none" w:sz="0" w:space="0" w:color="auto"/>
                <w:bottom w:val="none" w:sz="0" w:space="0" w:color="auto"/>
                <w:right w:val="none" w:sz="0" w:space="0" w:color="auto"/>
              </w:divBdr>
            </w:div>
          </w:divsChild>
        </w:div>
        <w:div w:id="1863393642">
          <w:marLeft w:val="0"/>
          <w:marRight w:val="0"/>
          <w:marTop w:val="0"/>
          <w:marBottom w:val="0"/>
          <w:divBdr>
            <w:top w:val="none" w:sz="0" w:space="0" w:color="auto"/>
            <w:left w:val="none" w:sz="0" w:space="0" w:color="auto"/>
            <w:bottom w:val="none" w:sz="0" w:space="0" w:color="auto"/>
            <w:right w:val="none" w:sz="0" w:space="0" w:color="auto"/>
          </w:divBdr>
          <w:divsChild>
            <w:div w:id="1431928130">
              <w:marLeft w:val="0"/>
              <w:marRight w:val="0"/>
              <w:marTop w:val="0"/>
              <w:marBottom w:val="0"/>
              <w:divBdr>
                <w:top w:val="none" w:sz="0" w:space="0" w:color="auto"/>
                <w:left w:val="none" w:sz="0" w:space="0" w:color="auto"/>
                <w:bottom w:val="none" w:sz="0" w:space="0" w:color="auto"/>
                <w:right w:val="none" w:sz="0" w:space="0" w:color="auto"/>
              </w:divBdr>
            </w:div>
          </w:divsChild>
        </w:div>
        <w:div w:id="1863470490">
          <w:marLeft w:val="0"/>
          <w:marRight w:val="0"/>
          <w:marTop w:val="0"/>
          <w:marBottom w:val="0"/>
          <w:divBdr>
            <w:top w:val="none" w:sz="0" w:space="0" w:color="auto"/>
            <w:left w:val="none" w:sz="0" w:space="0" w:color="auto"/>
            <w:bottom w:val="none" w:sz="0" w:space="0" w:color="auto"/>
            <w:right w:val="none" w:sz="0" w:space="0" w:color="auto"/>
          </w:divBdr>
          <w:divsChild>
            <w:div w:id="647127180">
              <w:marLeft w:val="0"/>
              <w:marRight w:val="0"/>
              <w:marTop w:val="0"/>
              <w:marBottom w:val="0"/>
              <w:divBdr>
                <w:top w:val="none" w:sz="0" w:space="0" w:color="auto"/>
                <w:left w:val="none" w:sz="0" w:space="0" w:color="auto"/>
                <w:bottom w:val="none" w:sz="0" w:space="0" w:color="auto"/>
                <w:right w:val="none" w:sz="0" w:space="0" w:color="auto"/>
              </w:divBdr>
            </w:div>
          </w:divsChild>
        </w:div>
        <w:div w:id="1863594030">
          <w:marLeft w:val="0"/>
          <w:marRight w:val="0"/>
          <w:marTop w:val="0"/>
          <w:marBottom w:val="0"/>
          <w:divBdr>
            <w:top w:val="none" w:sz="0" w:space="0" w:color="auto"/>
            <w:left w:val="none" w:sz="0" w:space="0" w:color="auto"/>
            <w:bottom w:val="none" w:sz="0" w:space="0" w:color="auto"/>
            <w:right w:val="none" w:sz="0" w:space="0" w:color="auto"/>
          </w:divBdr>
          <w:divsChild>
            <w:div w:id="1655253508">
              <w:marLeft w:val="0"/>
              <w:marRight w:val="0"/>
              <w:marTop w:val="0"/>
              <w:marBottom w:val="0"/>
              <w:divBdr>
                <w:top w:val="none" w:sz="0" w:space="0" w:color="auto"/>
                <w:left w:val="none" w:sz="0" w:space="0" w:color="auto"/>
                <w:bottom w:val="none" w:sz="0" w:space="0" w:color="auto"/>
                <w:right w:val="none" w:sz="0" w:space="0" w:color="auto"/>
              </w:divBdr>
            </w:div>
          </w:divsChild>
        </w:div>
        <w:div w:id="1866092765">
          <w:marLeft w:val="0"/>
          <w:marRight w:val="0"/>
          <w:marTop w:val="0"/>
          <w:marBottom w:val="0"/>
          <w:divBdr>
            <w:top w:val="none" w:sz="0" w:space="0" w:color="auto"/>
            <w:left w:val="none" w:sz="0" w:space="0" w:color="auto"/>
            <w:bottom w:val="none" w:sz="0" w:space="0" w:color="auto"/>
            <w:right w:val="none" w:sz="0" w:space="0" w:color="auto"/>
          </w:divBdr>
          <w:divsChild>
            <w:div w:id="753474998">
              <w:marLeft w:val="0"/>
              <w:marRight w:val="0"/>
              <w:marTop w:val="0"/>
              <w:marBottom w:val="0"/>
              <w:divBdr>
                <w:top w:val="none" w:sz="0" w:space="0" w:color="auto"/>
                <w:left w:val="none" w:sz="0" w:space="0" w:color="auto"/>
                <w:bottom w:val="none" w:sz="0" w:space="0" w:color="auto"/>
                <w:right w:val="none" w:sz="0" w:space="0" w:color="auto"/>
              </w:divBdr>
            </w:div>
          </w:divsChild>
        </w:div>
        <w:div w:id="1867139521">
          <w:marLeft w:val="0"/>
          <w:marRight w:val="0"/>
          <w:marTop w:val="0"/>
          <w:marBottom w:val="0"/>
          <w:divBdr>
            <w:top w:val="none" w:sz="0" w:space="0" w:color="auto"/>
            <w:left w:val="none" w:sz="0" w:space="0" w:color="auto"/>
            <w:bottom w:val="none" w:sz="0" w:space="0" w:color="auto"/>
            <w:right w:val="none" w:sz="0" w:space="0" w:color="auto"/>
          </w:divBdr>
          <w:divsChild>
            <w:div w:id="2056850022">
              <w:marLeft w:val="0"/>
              <w:marRight w:val="0"/>
              <w:marTop w:val="0"/>
              <w:marBottom w:val="0"/>
              <w:divBdr>
                <w:top w:val="none" w:sz="0" w:space="0" w:color="auto"/>
                <w:left w:val="none" w:sz="0" w:space="0" w:color="auto"/>
                <w:bottom w:val="none" w:sz="0" w:space="0" w:color="auto"/>
                <w:right w:val="none" w:sz="0" w:space="0" w:color="auto"/>
              </w:divBdr>
            </w:div>
          </w:divsChild>
        </w:div>
        <w:div w:id="1870755123">
          <w:marLeft w:val="0"/>
          <w:marRight w:val="0"/>
          <w:marTop w:val="0"/>
          <w:marBottom w:val="0"/>
          <w:divBdr>
            <w:top w:val="none" w:sz="0" w:space="0" w:color="auto"/>
            <w:left w:val="none" w:sz="0" w:space="0" w:color="auto"/>
            <w:bottom w:val="none" w:sz="0" w:space="0" w:color="auto"/>
            <w:right w:val="none" w:sz="0" w:space="0" w:color="auto"/>
          </w:divBdr>
          <w:divsChild>
            <w:div w:id="1730036236">
              <w:marLeft w:val="0"/>
              <w:marRight w:val="0"/>
              <w:marTop w:val="0"/>
              <w:marBottom w:val="0"/>
              <w:divBdr>
                <w:top w:val="none" w:sz="0" w:space="0" w:color="auto"/>
                <w:left w:val="none" w:sz="0" w:space="0" w:color="auto"/>
                <w:bottom w:val="none" w:sz="0" w:space="0" w:color="auto"/>
                <w:right w:val="none" w:sz="0" w:space="0" w:color="auto"/>
              </w:divBdr>
            </w:div>
          </w:divsChild>
        </w:div>
        <w:div w:id="1871449389">
          <w:marLeft w:val="0"/>
          <w:marRight w:val="0"/>
          <w:marTop w:val="0"/>
          <w:marBottom w:val="0"/>
          <w:divBdr>
            <w:top w:val="none" w:sz="0" w:space="0" w:color="auto"/>
            <w:left w:val="none" w:sz="0" w:space="0" w:color="auto"/>
            <w:bottom w:val="none" w:sz="0" w:space="0" w:color="auto"/>
            <w:right w:val="none" w:sz="0" w:space="0" w:color="auto"/>
          </w:divBdr>
          <w:divsChild>
            <w:div w:id="1264917716">
              <w:marLeft w:val="0"/>
              <w:marRight w:val="0"/>
              <w:marTop w:val="0"/>
              <w:marBottom w:val="0"/>
              <w:divBdr>
                <w:top w:val="none" w:sz="0" w:space="0" w:color="auto"/>
                <w:left w:val="none" w:sz="0" w:space="0" w:color="auto"/>
                <w:bottom w:val="none" w:sz="0" w:space="0" w:color="auto"/>
                <w:right w:val="none" w:sz="0" w:space="0" w:color="auto"/>
              </w:divBdr>
            </w:div>
          </w:divsChild>
        </w:div>
        <w:div w:id="1871533529">
          <w:marLeft w:val="0"/>
          <w:marRight w:val="0"/>
          <w:marTop w:val="0"/>
          <w:marBottom w:val="0"/>
          <w:divBdr>
            <w:top w:val="none" w:sz="0" w:space="0" w:color="auto"/>
            <w:left w:val="none" w:sz="0" w:space="0" w:color="auto"/>
            <w:bottom w:val="none" w:sz="0" w:space="0" w:color="auto"/>
            <w:right w:val="none" w:sz="0" w:space="0" w:color="auto"/>
          </w:divBdr>
          <w:divsChild>
            <w:div w:id="1213931535">
              <w:marLeft w:val="0"/>
              <w:marRight w:val="0"/>
              <w:marTop w:val="0"/>
              <w:marBottom w:val="0"/>
              <w:divBdr>
                <w:top w:val="none" w:sz="0" w:space="0" w:color="auto"/>
                <w:left w:val="none" w:sz="0" w:space="0" w:color="auto"/>
                <w:bottom w:val="none" w:sz="0" w:space="0" w:color="auto"/>
                <w:right w:val="none" w:sz="0" w:space="0" w:color="auto"/>
              </w:divBdr>
            </w:div>
          </w:divsChild>
        </w:div>
        <w:div w:id="1871994681">
          <w:marLeft w:val="0"/>
          <w:marRight w:val="0"/>
          <w:marTop w:val="0"/>
          <w:marBottom w:val="0"/>
          <w:divBdr>
            <w:top w:val="none" w:sz="0" w:space="0" w:color="auto"/>
            <w:left w:val="none" w:sz="0" w:space="0" w:color="auto"/>
            <w:bottom w:val="none" w:sz="0" w:space="0" w:color="auto"/>
            <w:right w:val="none" w:sz="0" w:space="0" w:color="auto"/>
          </w:divBdr>
          <w:divsChild>
            <w:div w:id="384648199">
              <w:marLeft w:val="0"/>
              <w:marRight w:val="0"/>
              <w:marTop w:val="0"/>
              <w:marBottom w:val="0"/>
              <w:divBdr>
                <w:top w:val="none" w:sz="0" w:space="0" w:color="auto"/>
                <w:left w:val="none" w:sz="0" w:space="0" w:color="auto"/>
                <w:bottom w:val="none" w:sz="0" w:space="0" w:color="auto"/>
                <w:right w:val="none" w:sz="0" w:space="0" w:color="auto"/>
              </w:divBdr>
            </w:div>
          </w:divsChild>
        </w:div>
        <w:div w:id="1874919945">
          <w:marLeft w:val="0"/>
          <w:marRight w:val="0"/>
          <w:marTop w:val="0"/>
          <w:marBottom w:val="0"/>
          <w:divBdr>
            <w:top w:val="none" w:sz="0" w:space="0" w:color="auto"/>
            <w:left w:val="none" w:sz="0" w:space="0" w:color="auto"/>
            <w:bottom w:val="none" w:sz="0" w:space="0" w:color="auto"/>
            <w:right w:val="none" w:sz="0" w:space="0" w:color="auto"/>
          </w:divBdr>
          <w:divsChild>
            <w:div w:id="201989522">
              <w:marLeft w:val="0"/>
              <w:marRight w:val="0"/>
              <w:marTop w:val="0"/>
              <w:marBottom w:val="0"/>
              <w:divBdr>
                <w:top w:val="none" w:sz="0" w:space="0" w:color="auto"/>
                <w:left w:val="none" w:sz="0" w:space="0" w:color="auto"/>
                <w:bottom w:val="none" w:sz="0" w:space="0" w:color="auto"/>
                <w:right w:val="none" w:sz="0" w:space="0" w:color="auto"/>
              </w:divBdr>
            </w:div>
          </w:divsChild>
        </w:div>
        <w:div w:id="1875195672">
          <w:marLeft w:val="0"/>
          <w:marRight w:val="0"/>
          <w:marTop w:val="0"/>
          <w:marBottom w:val="0"/>
          <w:divBdr>
            <w:top w:val="none" w:sz="0" w:space="0" w:color="auto"/>
            <w:left w:val="none" w:sz="0" w:space="0" w:color="auto"/>
            <w:bottom w:val="none" w:sz="0" w:space="0" w:color="auto"/>
            <w:right w:val="none" w:sz="0" w:space="0" w:color="auto"/>
          </w:divBdr>
          <w:divsChild>
            <w:div w:id="1369142590">
              <w:marLeft w:val="0"/>
              <w:marRight w:val="0"/>
              <w:marTop w:val="0"/>
              <w:marBottom w:val="0"/>
              <w:divBdr>
                <w:top w:val="none" w:sz="0" w:space="0" w:color="auto"/>
                <w:left w:val="none" w:sz="0" w:space="0" w:color="auto"/>
                <w:bottom w:val="none" w:sz="0" w:space="0" w:color="auto"/>
                <w:right w:val="none" w:sz="0" w:space="0" w:color="auto"/>
              </w:divBdr>
            </w:div>
          </w:divsChild>
        </w:div>
        <w:div w:id="1877086594">
          <w:marLeft w:val="0"/>
          <w:marRight w:val="0"/>
          <w:marTop w:val="0"/>
          <w:marBottom w:val="0"/>
          <w:divBdr>
            <w:top w:val="none" w:sz="0" w:space="0" w:color="auto"/>
            <w:left w:val="none" w:sz="0" w:space="0" w:color="auto"/>
            <w:bottom w:val="none" w:sz="0" w:space="0" w:color="auto"/>
            <w:right w:val="none" w:sz="0" w:space="0" w:color="auto"/>
          </w:divBdr>
          <w:divsChild>
            <w:div w:id="365106827">
              <w:marLeft w:val="0"/>
              <w:marRight w:val="0"/>
              <w:marTop w:val="0"/>
              <w:marBottom w:val="0"/>
              <w:divBdr>
                <w:top w:val="none" w:sz="0" w:space="0" w:color="auto"/>
                <w:left w:val="none" w:sz="0" w:space="0" w:color="auto"/>
                <w:bottom w:val="none" w:sz="0" w:space="0" w:color="auto"/>
                <w:right w:val="none" w:sz="0" w:space="0" w:color="auto"/>
              </w:divBdr>
            </w:div>
          </w:divsChild>
        </w:div>
        <w:div w:id="1877809500">
          <w:marLeft w:val="0"/>
          <w:marRight w:val="0"/>
          <w:marTop w:val="0"/>
          <w:marBottom w:val="0"/>
          <w:divBdr>
            <w:top w:val="none" w:sz="0" w:space="0" w:color="auto"/>
            <w:left w:val="none" w:sz="0" w:space="0" w:color="auto"/>
            <w:bottom w:val="none" w:sz="0" w:space="0" w:color="auto"/>
            <w:right w:val="none" w:sz="0" w:space="0" w:color="auto"/>
          </w:divBdr>
          <w:divsChild>
            <w:div w:id="1566145317">
              <w:marLeft w:val="0"/>
              <w:marRight w:val="0"/>
              <w:marTop w:val="0"/>
              <w:marBottom w:val="0"/>
              <w:divBdr>
                <w:top w:val="none" w:sz="0" w:space="0" w:color="auto"/>
                <w:left w:val="none" w:sz="0" w:space="0" w:color="auto"/>
                <w:bottom w:val="none" w:sz="0" w:space="0" w:color="auto"/>
                <w:right w:val="none" w:sz="0" w:space="0" w:color="auto"/>
              </w:divBdr>
            </w:div>
          </w:divsChild>
        </w:div>
        <w:div w:id="1879507539">
          <w:marLeft w:val="0"/>
          <w:marRight w:val="0"/>
          <w:marTop w:val="0"/>
          <w:marBottom w:val="0"/>
          <w:divBdr>
            <w:top w:val="none" w:sz="0" w:space="0" w:color="auto"/>
            <w:left w:val="none" w:sz="0" w:space="0" w:color="auto"/>
            <w:bottom w:val="none" w:sz="0" w:space="0" w:color="auto"/>
            <w:right w:val="none" w:sz="0" w:space="0" w:color="auto"/>
          </w:divBdr>
          <w:divsChild>
            <w:div w:id="221717599">
              <w:marLeft w:val="0"/>
              <w:marRight w:val="0"/>
              <w:marTop w:val="0"/>
              <w:marBottom w:val="0"/>
              <w:divBdr>
                <w:top w:val="none" w:sz="0" w:space="0" w:color="auto"/>
                <w:left w:val="none" w:sz="0" w:space="0" w:color="auto"/>
                <w:bottom w:val="none" w:sz="0" w:space="0" w:color="auto"/>
                <w:right w:val="none" w:sz="0" w:space="0" w:color="auto"/>
              </w:divBdr>
            </w:div>
          </w:divsChild>
        </w:div>
        <w:div w:id="1881938013">
          <w:marLeft w:val="0"/>
          <w:marRight w:val="0"/>
          <w:marTop w:val="0"/>
          <w:marBottom w:val="0"/>
          <w:divBdr>
            <w:top w:val="none" w:sz="0" w:space="0" w:color="auto"/>
            <w:left w:val="none" w:sz="0" w:space="0" w:color="auto"/>
            <w:bottom w:val="none" w:sz="0" w:space="0" w:color="auto"/>
            <w:right w:val="none" w:sz="0" w:space="0" w:color="auto"/>
          </w:divBdr>
          <w:divsChild>
            <w:div w:id="611329466">
              <w:marLeft w:val="0"/>
              <w:marRight w:val="0"/>
              <w:marTop w:val="0"/>
              <w:marBottom w:val="0"/>
              <w:divBdr>
                <w:top w:val="none" w:sz="0" w:space="0" w:color="auto"/>
                <w:left w:val="none" w:sz="0" w:space="0" w:color="auto"/>
                <w:bottom w:val="none" w:sz="0" w:space="0" w:color="auto"/>
                <w:right w:val="none" w:sz="0" w:space="0" w:color="auto"/>
              </w:divBdr>
            </w:div>
          </w:divsChild>
        </w:div>
        <w:div w:id="1882476419">
          <w:marLeft w:val="0"/>
          <w:marRight w:val="0"/>
          <w:marTop w:val="0"/>
          <w:marBottom w:val="0"/>
          <w:divBdr>
            <w:top w:val="none" w:sz="0" w:space="0" w:color="auto"/>
            <w:left w:val="none" w:sz="0" w:space="0" w:color="auto"/>
            <w:bottom w:val="none" w:sz="0" w:space="0" w:color="auto"/>
            <w:right w:val="none" w:sz="0" w:space="0" w:color="auto"/>
          </w:divBdr>
          <w:divsChild>
            <w:div w:id="236594902">
              <w:marLeft w:val="0"/>
              <w:marRight w:val="0"/>
              <w:marTop w:val="0"/>
              <w:marBottom w:val="0"/>
              <w:divBdr>
                <w:top w:val="none" w:sz="0" w:space="0" w:color="auto"/>
                <w:left w:val="none" w:sz="0" w:space="0" w:color="auto"/>
                <w:bottom w:val="none" w:sz="0" w:space="0" w:color="auto"/>
                <w:right w:val="none" w:sz="0" w:space="0" w:color="auto"/>
              </w:divBdr>
            </w:div>
          </w:divsChild>
        </w:div>
        <w:div w:id="1890342785">
          <w:marLeft w:val="0"/>
          <w:marRight w:val="0"/>
          <w:marTop w:val="0"/>
          <w:marBottom w:val="0"/>
          <w:divBdr>
            <w:top w:val="none" w:sz="0" w:space="0" w:color="auto"/>
            <w:left w:val="none" w:sz="0" w:space="0" w:color="auto"/>
            <w:bottom w:val="none" w:sz="0" w:space="0" w:color="auto"/>
            <w:right w:val="none" w:sz="0" w:space="0" w:color="auto"/>
          </w:divBdr>
          <w:divsChild>
            <w:div w:id="1334458455">
              <w:marLeft w:val="0"/>
              <w:marRight w:val="0"/>
              <w:marTop w:val="0"/>
              <w:marBottom w:val="0"/>
              <w:divBdr>
                <w:top w:val="none" w:sz="0" w:space="0" w:color="auto"/>
                <w:left w:val="none" w:sz="0" w:space="0" w:color="auto"/>
                <w:bottom w:val="none" w:sz="0" w:space="0" w:color="auto"/>
                <w:right w:val="none" w:sz="0" w:space="0" w:color="auto"/>
              </w:divBdr>
            </w:div>
          </w:divsChild>
        </w:div>
        <w:div w:id="1890532049">
          <w:marLeft w:val="0"/>
          <w:marRight w:val="0"/>
          <w:marTop w:val="0"/>
          <w:marBottom w:val="0"/>
          <w:divBdr>
            <w:top w:val="none" w:sz="0" w:space="0" w:color="auto"/>
            <w:left w:val="none" w:sz="0" w:space="0" w:color="auto"/>
            <w:bottom w:val="none" w:sz="0" w:space="0" w:color="auto"/>
            <w:right w:val="none" w:sz="0" w:space="0" w:color="auto"/>
          </w:divBdr>
          <w:divsChild>
            <w:div w:id="2136677698">
              <w:marLeft w:val="0"/>
              <w:marRight w:val="0"/>
              <w:marTop w:val="0"/>
              <w:marBottom w:val="0"/>
              <w:divBdr>
                <w:top w:val="none" w:sz="0" w:space="0" w:color="auto"/>
                <w:left w:val="none" w:sz="0" w:space="0" w:color="auto"/>
                <w:bottom w:val="none" w:sz="0" w:space="0" w:color="auto"/>
                <w:right w:val="none" w:sz="0" w:space="0" w:color="auto"/>
              </w:divBdr>
            </w:div>
          </w:divsChild>
        </w:div>
        <w:div w:id="1891568704">
          <w:marLeft w:val="0"/>
          <w:marRight w:val="0"/>
          <w:marTop w:val="0"/>
          <w:marBottom w:val="0"/>
          <w:divBdr>
            <w:top w:val="none" w:sz="0" w:space="0" w:color="auto"/>
            <w:left w:val="none" w:sz="0" w:space="0" w:color="auto"/>
            <w:bottom w:val="none" w:sz="0" w:space="0" w:color="auto"/>
            <w:right w:val="none" w:sz="0" w:space="0" w:color="auto"/>
          </w:divBdr>
          <w:divsChild>
            <w:div w:id="639119600">
              <w:marLeft w:val="0"/>
              <w:marRight w:val="0"/>
              <w:marTop w:val="0"/>
              <w:marBottom w:val="0"/>
              <w:divBdr>
                <w:top w:val="none" w:sz="0" w:space="0" w:color="auto"/>
                <w:left w:val="none" w:sz="0" w:space="0" w:color="auto"/>
                <w:bottom w:val="none" w:sz="0" w:space="0" w:color="auto"/>
                <w:right w:val="none" w:sz="0" w:space="0" w:color="auto"/>
              </w:divBdr>
            </w:div>
          </w:divsChild>
        </w:div>
        <w:div w:id="1891845541">
          <w:marLeft w:val="0"/>
          <w:marRight w:val="0"/>
          <w:marTop w:val="0"/>
          <w:marBottom w:val="0"/>
          <w:divBdr>
            <w:top w:val="none" w:sz="0" w:space="0" w:color="auto"/>
            <w:left w:val="none" w:sz="0" w:space="0" w:color="auto"/>
            <w:bottom w:val="none" w:sz="0" w:space="0" w:color="auto"/>
            <w:right w:val="none" w:sz="0" w:space="0" w:color="auto"/>
          </w:divBdr>
          <w:divsChild>
            <w:div w:id="576406519">
              <w:marLeft w:val="0"/>
              <w:marRight w:val="0"/>
              <w:marTop w:val="0"/>
              <w:marBottom w:val="0"/>
              <w:divBdr>
                <w:top w:val="none" w:sz="0" w:space="0" w:color="auto"/>
                <w:left w:val="none" w:sz="0" w:space="0" w:color="auto"/>
                <w:bottom w:val="none" w:sz="0" w:space="0" w:color="auto"/>
                <w:right w:val="none" w:sz="0" w:space="0" w:color="auto"/>
              </w:divBdr>
            </w:div>
          </w:divsChild>
        </w:div>
        <w:div w:id="1892498834">
          <w:marLeft w:val="0"/>
          <w:marRight w:val="0"/>
          <w:marTop w:val="0"/>
          <w:marBottom w:val="0"/>
          <w:divBdr>
            <w:top w:val="none" w:sz="0" w:space="0" w:color="auto"/>
            <w:left w:val="none" w:sz="0" w:space="0" w:color="auto"/>
            <w:bottom w:val="none" w:sz="0" w:space="0" w:color="auto"/>
            <w:right w:val="none" w:sz="0" w:space="0" w:color="auto"/>
          </w:divBdr>
          <w:divsChild>
            <w:div w:id="744373008">
              <w:marLeft w:val="0"/>
              <w:marRight w:val="0"/>
              <w:marTop w:val="0"/>
              <w:marBottom w:val="0"/>
              <w:divBdr>
                <w:top w:val="none" w:sz="0" w:space="0" w:color="auto"/>
                <w:left w:val="none" w:sz="0" w:space="0" w:color="auto"/>
                <w:bottom w:val="none" w:sz="0" w:space="0" w:color="auto"/>
                <w:right w:val="none" w:sz="0" w:space="0" w:color="auto"/>
              </w:divBdr>
            </w:div>
          </w:divsChild>
        </w:div>
        <w:div w:id="1892686154">
          <w:marLeft w:val="0"/>
          <w:marRight w:val="0"/>
          <w:marTop w:val="0"/>
          <w:marBottom w:val="0"/>
          <w:divBdr>
            <w:top w:val="none" w:sz="0" w:space="0" w:color="auto"/>
            <w:left w:val="none" w:sz="0" w:space="0" w:color="auto"/>
            <w:bottom w:val="none" w:sz="0" w:space="0" w:color="auto"/>
            <w:right w:val="none" w:sz="0" w:space="0" w:color="auto"/>
          </w:divBdr>
          <w:divsChild>
            <w:div w:id="67306352">
              <w:marLeft w:val="0"/>
              <w:marRight w:val="0"/>
              <w:marTop w:val="0"/>
              <w:marBottom w:val="0"/>
              <w:divBdr>
                <w:top w:val="none" w:sz="0" w:space="0" w:color="auto"/>
                <w:left w:val="none" w:sz="0" w:space="0" w:color="auto"/>
                <w:bottom w:val="none" w:sz="0" w:space="0" w:color="auto"/>
                <w:right w:val="none" w:sz="0" w:space="0" w:color="auto"/>
              </w:divBdr>
            </w:div>
          </w:divsChild>
        </w:div>
        <w:div w:id="1892888218">
          <w:marLeft w:val="0"/>
          <w:marRight w:val="0"/>
          <w:marTop w:val="0"/>
          <w:marBottom w:val="0"/>
          <w:divBdr>
            <w:top w:val="none" w:sz="0" w:space="0" w:color="auto"/>
            <w:left w:val="none" w:sz="0" w:space="0" w:color="auto"/>
            <w:bottom w:val="none" w:sz="0" w:space="0" w:color="auto"/>
            <w:right w:val="none" w:sz="0" w:space="0" w:color="auto"/>
          </w:divBdr>
          <w:divsChild>
            <w:div w:id="1680156995">
              <w:marLeft w:val="0"/>
              <w:marRight w:val="0"/>
              <w:marTop w:val="0"/>
              <w:marBottom w:val="0"/>
              <w:divBdr>
                <w:top w:val="none" w:sz="0" w:space="0" w:color="auto"/>
                <w:left w:val="none" w:sz="0" w:space="0" w:color="auto"/>
                <w:bottom w:val="none" w:sz="0" w:space="0" w:color="auto"/>
                <w:right w:val="none" w:sz="0" w:space="0" w:color="auto"/>
              </w:divBdr>
            </w:div>
          </w:divsChild>
        </w:div>
        <w:div w:id="1896118898">
          <w:marLeft w:val="0"/>
          <w:marRight w:val="0"/>
          <w:marTop w:val="0"/>
          <w:marBottom w:val="0"/>
          <w:divBdr>
            <w:top w:val="none" w:sz="0" w:space="0" w:color="auto"/>
            <w:left w:val="none" w:sz="0" w:space="0" w:color="auto"/>
            <w:bottom w:val="none" w:sz="0" w:space="0" w:color="auto"/>
            <w:right w:val="none" w:sz="0" w:space="0" w:color="auto"/>
          </w:divBdr>
          <w:divsChild>
            <w:div w:id="371272473">
              <w:marLeft w:val="0"/>
              <w:marRight w:val="0"/>
              <w:marTop w:val="0"/>
              <w:marBottom w:val="0"/>
              <w:divBdr>
                <w:top w:val="none" w:sz="0" w:space="0" w:color="auto"/>
                <w:left w:val="none" w:sz="0" w:space="0" w:color="auto"/>
                <w:bottom w:val="none" w:sz="0" w:space="0" w:color="auto"/>
                <w:right w:val="none" w:sz="0" w:space="0" w:color="auto"/>
              </w:divBdr>
            </w:div>
          </w:divsChild>
        </w:div>
        <w:div w:id="1901671666">
          <w:marLeft w:val="0"/>
          <w:marRight w:val="0"/>
          <w:marTop w:val="0"/>
          <w:marBottom w:val="0"/>
          <w:divBdr>
            <w:top w:val="none" w:sz="0" w:space="0" w:color="auto"/>
            <w:left w:val="none" w:sz="0" w:space="0" w:color="auto"/>
            <w:bottom w:val="none" w:sz="0" w:space="0" w:color="auto"/>
            <w:right w:val="none" w:sz="0" w:space="0" w:color="auto"/>
          </w:divBdr>
          <w:divsChild>
            <w:div w:id="1542402685">
              <w:marLeft w:val="0"/>
              <w:marRight w:val="0"/>
              <w:marTop w:val="0"/>
              <w:marBottom w:val="0"/>
              <w:divBdr>
                <w:top w:val="none" w:sz="0" w:space="0" w:color="auto"/>
                <w:left w:val="none" w:sz="0" w:space="0" w:color="auto"/>
                <w:bottom w:val="none" w:sz="0" w:space="0" w:color="auto"/>
                <w:right w:val="none" w:sz="0" w:space="0" w:color="auto"/>
              </w:divBdr>
            </w:div>
          </w:divsChild>
        </w:div>
        <w:div w:id="1903514293">
          <w:marLeft w:val="0"/>
          <w:marRight w:val="0"/>
          <w:marTop w:val="0"/>
          <w:marBottom w:val="0"/>
          <w:divBdr>
            <w:top w:val="none" w:sz="0" w:space="0" w:color="auto"/>
            <w:left w:val="none" w:sz="0" w:space="0" w:color="auto"/>
            <w:bottom w:val="none" w:sz="0" w:space="0" w:color="auto"/>
            <w:right w:val="none" w:sz="0" w:space="0" w:color="auto"/>
          </w:divBdr>
          <w:divsChild>
            <w:div w:id="453257585">
              <w:marLeft w:val="0"/>
              <w:marRight w:val="0"/>
              <w:marTop w:val="0"/>
              <w:marBottom w:val="0"/>
              <w:divBdr>
                <w:top w:val="none" w:sz="0" w:space="0" w:color="auto"/>
                <w:left w:val="none" w:sz="0" w:space="0" w:color="auto"/>
                <w:bottom w:val="none" w:sz="0" w:space="0" w:color="auto"/>
                <w:right w:val="none" w:sz="0" w:space="0" w:color="auto"/>
              </w:divBdr>
            </w:div>
          </w:divsChild>
        </w:div>
        <w:div w:id="1904413462">
          <w:marLeft w:val="0"/>
          <w:marRight w:val="0"/>
          <w:marTop w:val="0"/>
          <w:marBottom w:val="0"/>
          <w:divBdr>
            <w:top w:val="none" w:sz="0" w:space="0" w:color="auto"/>
            <w:left w:val="none" w:sz="0" w:space="0" w:color="auto"/>
            <w:bottom w:val="none" w:sz="0" w:space="0" w:color="auto"/>
            <w:right w:val="none" w:sz="0" w:space="0" w:color="auto"/>
          </w:divBdr>
          <w:divsChild>
            <w:div w:id="407382709">
              <w:marLeft w:val="0"/>
              <w:marRight w:val="0"/>
              <w:marTop w:val="0"/>
              <w:marBottom w:val="0"/>
              <w:divBdr>
                <w:top w:val="none" w:sz="0" w:space="0" w:color="auto"/>
                <w:left w:val="none" w:sz="0" w:space="0" w:color="auto"/>
                <w:bottom w:val="none" w:sz="0" w:space="0" w:color="auto"/>
                <w:right w:val="none" w:sz="0" w:space="0" w:color="auto"/>
              </w:divBdr>
            </w:div>
          </w:divsChild>
        </w:div>
        <w:div w:id="1907566067">
          <w:marLeft w:val="0"/>
          <w:marRight w:val="0"/>
          <w:marTop w:val="0"/>
          <w:marBottom w:val="0"/>
          <w:divBdr>
            <w:top w:val="none" w:sz="0" w:space="0" w:color="auto"/>
            <w:left w:val="none" w:sz="0" w:space="0" w:color="auto"/>
            <w:bottom w:val="none" w:sz="0" w:space="0" w:color="auto"/>
            <w:right w:val="none" w:sz="0" w:space="0" w:color="auto"/>
          </w:divBdr>
          <w:divsChild>
            <w:div w:id="1442645242">
              <w:marLeft w:val="0"/>
              <w:marRight w:val="0"/>
              <w:marTop w:val="0"/>
              <w:marBottom w:val="0"/>
              <w:divBdr>
                <w:top w:val="none" w:sz="0" w:space="0" w:color="auto"/>
                <w:left w:val="none" w:sz="0" w:space="0" w:color="auto"/>
                <w:bottom w:val="none" w:sz="0" w:space="0" w:color="auto"/>
                <w:right w:val="none" w:sz="0" w:space="0" w:color="auto"/>
              </w:divBdr>
            </w:div>
          </w:divsChild>
        </w:div>
        <w:div w:id="1908421460">
          <w:marLeft w:val="0"/>
          <w:marRight w:val="0"/>
          <w:marTop w:val="0"/>
          <w:marBottom w:val="0"/>
          <w:divBdr>
            <w:top w:val="none" w:sz="0" w:space="0" w:color="auto"/>
            <w:left w:val="none" w:sz="0" w:space="0" w:color="auto"/>
            <w:bottom w:val="none" w:sz="0" w:space="0" w:color="auto"/>
            <w:right w:val="none" w:sz="0" w:space="0" w:color="auto"/>
          </w:divBdr>
          <w:divsChild>
            <w:div w:id="468010999">
              <w:marLeft w:val="0"/>
              <w:marRight w:val="0"/>
              <w:marTop w:val="0"/>
              <w:marBottom w:val="0"/>
              <w:divBdr>
                <w:top w:val="none" w:sz="0" w:space="0" w:color="auto"/>
                <w:left w:val="none" w:sz="0" w:space="0" w:color="auto"/>
                <w:bottom w:val="none" w:sz="0" w:space="0" w:color="auto"/>
                <w:right w:val="none" w:sz="0" w:space="0" w:color="auto"/>
              </w:divBdr>
            </w:div>
          </w:divsChild>
        </w:div>
        <w:div w:id="1909345949">
          <w:marLeft w:val="0"/>
          <w:marRight w:val="0"/>
          <w:marTop w:val="0"/>
          <w:marBottom w:val="0"/>
          <w:divBdr>
            <w:top w:val="none" w:sz="0" w:space="0" w:color="auto"/>
            <w:left w:val="none" w:sz="0" w:space="0" w:color="auto"/>
            <w:bottom w:val="none" w:sz="0" w:space="0" w:color="auto"/>
            <w:right w:val="none" w:sz="0" w:space="0" w:color="auto"/>
          </w:divBdr>
          <w:divsChild>
            <w:div w:id="1089734129">
              <w:marLeft w:val="0"/>
              <w:marRight w:val="0"/>
              <w:marTop w:val="0"/>
              <w:marBottom w:val="0"/>
              <w:divBdr>
                <w:top w:val="none" w:sz="0" w:space="0" w:color="auto"/>
                <w:left w:val="none" w:sz="0" w:space="0" w:color="auto"/>
                <w:bottom w:val="none" w:sz="0" w:space="0" w:color="auto"/>
                <w:right w:val="none" w:sz="0" w:space="0" w:color="auto"/>
              </w:divBdr>
            </w:div>
          </w:divsChild>
        </w:div>
        <w:div w:id="1910193881">
          <w:marLeft w:val="0"/>
          <w:marRight w:val="0"/>
          <w:marTop w:val="0"/>
          <w:marBottom w:val="0"/>
          <w:divBdr>
            <w:top w:val="none" w:sz="0" w:space="0" w:color="auto"/>
            <w:left w:val="none" w:sz="0" w:space="0" w:color="auto"/>
            <w:bottom w:val="none" w:sz="0" w:space="0" w:color="auto"/>
            <w:right w:val="none" w:sz="0" w:space="0" w:color="auto"/>
          </w:divBdr>
          <w:divsChild>
            <w:div w:id="793644446">
              <w:marLeft w:val="0"/>
              <w:marRight w:val="0"/>
              <w:marTop w:val="0"/>
              <w:marBottom w:val="0"/>
              <w:divBdr>
                <w:top w:val="none" w:sz="0" w:space="0" w:color="auto"/>
                <w:left w:val="none" w:sz="0" w:space="0" w:color="auto"/>
                <w:bottom w:val="none" w:sz="0" w:space="0" w:color="auto"/>
                <w:right w:val="none" w:sz="0" w:space="0" w:color="auto"/>
              </w:divBdr>
            </w:div>
          </w:divsChild>
        </w:div>
        <w:div w:id="1910580909">
          <w:marLeft w:val="0"/>
          <w:marRight w:val="0"/>
          <w:marTop w:val="0"/>
          <w:marBottom w:val="0"/>
          <w:divBdr>
            <w:top w:val="none" w:sz="0" w:space="0" w:color="auto"/>
            <w:left w:val="none" w:sz="0" w:space="0" w:color="auto"/>
            <w:bottom w:val="none" w:sz="0" w:space="0" w:color="auto"/>
            <w:right w:val="none" w:sz="0" w:space="0" w:color="auto"/>
          </w:divBdr>
          <w:divsChild>
            <w:div w:id="1569995069">
              <w:marLeft w:val="0"/>
              <w:marRight w:val="0"/>
              <w:marTop w:val="0"/>
              <w:marBottom w:val="0"/>
              <w:divBdr>
                <w:top w:val="none" w:sz="0" w:space="0" w:color="auto"/>
                <w:left w:val="none" w:sz="0" w:space="0" w:color="auto"/>
                <w:bottom w:val="none" w:sz="0" w:space="0" w:color="auto"/>
                <w:right w:val="none" w:sz="0" w:space="0" w:color="auto"/>
              </w:divBdr>
            </w:div>
          </w:divsChild>
        </w:div>
        <w:div w:id="1911037677">
          <w:marLeft w:val="0"/>
          <w:marRight w:val="0"/>
          <w:marTop w:val="0"/>
          <w:marBottom w:val="0"/>
          <w:divBdr>
            <w:top w:val="none" w:sz="0" w:space="0" w:color="auto"/>
            <w:left w:val="none" w:sz="0" w:space="0" w:color="auto"/>
            <w:bottom w:val="none" w:sz="0" w:space="0" w:color="auto"/>
            <w:right w:val="none" w:sz="0" w:space="0" w:color="auto"/>
          </w:divBdr>
          <w:divsChild>
            <w:div w:id="1283226312">
              <w:marLeft w:val="0"/>
              <w:marRight w:val="0"/>
              <w:marTop w:val="0"/>
              <w:marBottom w:val="0"/>
              <w:divBdr>
                <w:top w:val="none" w:sz="0" w:space="0" w:color="auto"/>
                <w:left w:val="none" w:sz="0" w:space="0" w:color="auto"/>
                <w:bottom w:val="none" w:sz="0" w:space="0" w:color="auto"/>
                <w:right w:val="none" w:sz="0" w:space="0" w:color="auto"/>
              </w:divBdr>
            </w:div>
          </w:divsChild>
        </w:div>
        <w:div w:id="1913274605">
          <w:marLeft w:val="0"/>
          <w:marRight w:val="0"/>
          <w:marTop w:val="0"/>
          <w:marBottom w:val="0"/>
          <w:divBdr>
            <w:top w:val="none" w:sz="0" w:space="0" w:color="auto"/>
            <w:left w:val="none" w:sz="0" w:space="0" w:color="auto"/>
            <w:bottom w:val="none" w:sz="0" w:space="0" w:color="auto"/>
            <w:right w:val="none" w:sz="0" w:space="0" w:color="auto"/>
          </w:divBdr>
          <w:divsChild>
            <w:div w:id="1276448665">
              <w:marLeft w:val="0"/>
              <w:marRight w:val="0"/>
              <w:marTop w:val="0"/>
              <w:marBottom w:val="0"/>
              <w:divBdr>
                <w:top w:val="none" w:sz="0" w:space="0" w:color="auto"/>
                <w:left w:val="none" w:sz="0" w:space="0" w:color="auto"/>
                <w:bottom w:val="none" w:sz="0" w:space="0" w:color="auto"/>
                <w:right w:val="none" w:sz="0" w:space="0" w:color="auto"/>
              </w:divBdr>
            </w:div>
          </w:divsChild>
        </w:div>
        <w:div w:id="1913420509">
          <w:marLeft w:val="0"/>
          <w:marRight w:val="0"/>
          <w:marTop w:val="0"/>
          <w:marBottom w:val="0"/>
          <w:divBdr>
            <w:top w:val="none" w:sz="0" w:space="0" w:color="auto"/>
            <w:left w:val="none" w:sz="0" w:space="0" w:color="auto"/>
            <w:bottom w:val="none" w:sz="0" w:space="0" w:color="auto"/>
            <w:right w:val="none" w:sz="0" w:space="0" w:color="auto"/>
          </w:divBdr>
          <w:divsChild>
            <w:div w:id="469909932">
              <w:marLeft w:val="0"/>
              <w:marRight w:val="0"/>
              <w:marTop w:val="0"/>
              <w:marBottom w:val="0"/>
              <w:divBdr>
                <w:top w:val="none" w:sz="0" w:space="0" w:color="auto"/>
                <w:left w:val="none" w:sz="0" w:space="0" w:color="auto"/>
                <w:bottom w:val="none" w:sz="0" w:space="0" w:color="auto"/>
                <w:right w:val="none" w:sz="0" w:space="0" w:color="auto"/>
              </w:divBdr>
            </w:div>
          </w:divsChild>
        </w:div>
        <w:div w:id="1914924493">
          <w:marLeft w:val="0"/>
          <w:marRight w:val="0"/>
          <w:marTop w:val="0"/>
          <w:marBottom w:val="0"/>
          <w:divBdr>
            <w:top w:val="none" w:sz="0" w:space="0" w:color="auto"/>
            <w:left w:val="none" w:sz="0" w:space="0" w:color="auto"/>
            <w:bottom w:val="none" w:sz="0" w:space="0" w:color="auto"/>
            <w:right w:val="none" w:sz="0" w:space="0" w:color="auto"/>
          </w:divBdr>
          <w:divsChild>
            <w:div w:id="1885097655">
              <w:marLeft w:val="0"/>
              <w:marRight w:val="0"/>
              <w:marTop w:val="0"/>
              <w:marBottom w:val="0"/>
              <w:divBdr>
                <w:top w:val="none" w:sz="0" w:space="0" w:color="auto"/>
                <w:left w:val="none" w:sz="0" w:space="0" w:color="auto"/>
                <w:bottom w:val="none" w:sz="0" w:space="0" w:color="auto"/>
                <w:right w:val="none" w:sz="0" w:space="0" w:color="auto"/>
              </w:divBdr>
            </w:div>
          </w:divsChild>
        </w:div>
        <w:div w:id="1918127255">
          <w:marLeft w:val="0"/>
          <w:marRight w:val="0"/>
          <w:marTop w:val="0"/>
          <w:marBottom w:val="0"/>
          <w:divBdr>
            <w:top w:val="none" w:sz="0" w:space="0" w:color="auto"/>
            <w:left w:val="none" w:sz="0" w:space="0" w:color="auto"/>
            <w:bottom w:val="none" w:sz="0" w:space="0" w:color="auto"/>
            <w:right w:val="none" w:sz="0" w:space="0" w:color="auto"/>
          </w:divBdr>
          <w:divsChild>
            <w:div w:id="1364742379">
              <w:marLeft w:val="0"/>
              <w:marRight w:val="0"/>
              <w:marTop w:val="0"/>
              <w:marBottom w:val="0"/>
              <w:divBdr>
                <w:top w:val="none" w:sz="0" w:space="0" w:color="auto"/>
                <w:left w:val="none" w:sz="0" w:space="0" w:color="auto"/>
                <w:bottom w:val="none" w:sz="0" w:space="0" w:color="auto"/>
                <w:right w:val="none" w:sz="0" w:space="0" w:color="auto"/>
              </w:divBdr>
            </w:div>
          </w:divsChild>
        </w:div>
        <w:div w:id="1918787402">
          <w:marLeft w:val="0"/>
          <w:marRight w:val="0"/>
          <w:marTop w:val="0"/>
          <w:marBottom w:val="0"/>
          <w:divBdr>
            <w:top w:val="none" w:sz="0" w:space="0" w:color="auto"/>
            <w:left w:val="none" w:sz="0" w:space="0" w:color="auto"/>
            <w:bottom w:val="none" w:sz="0" w:space="0" w:color="auto"/>
            <w:right w:val="none" w:sz="0" w:space="0" w:color="auto"/>
          </w:divBdr>
          <w:divsChild>
            <w:div w:id="65805437">
              <w:marLeft w:val="0"/>
              <w:marRight w:val="0"/>
              <w:marTop w:val="0"/>
              <w:marBottom w:val="0"/>
              <w:divBdr>
                <w:top w:val="none" w:sz="0" w:space="0" w:color="auto"/>
                <w:left w:val="none" w:sz="0" w:space="0" w:color="auto"/>
                <w:bottom w:val="none" w:sz="0" w:space="0" w:color="auto"/>
                <w:right w:val="none" w:sz="0" w:space="0" w:color="auto"/>
              </w:divBdr>
            </w:div>
          </w:divsChild>
        </w:div>
        <w:div w:id="1920866752">
          <w:marLeft w:val="0"/>
          <w:marRight w:val="0"/>
          <w:marTop w:val="0"/>
          <w:marBottom w:val="0"/>
          <w:divBdr>
            <w:top w:val="none" w:sz="0" w:space="0" w:color="auto"/>
            <w:left w:val="none" w:sz="0" w:space="0" w:color="auto"/>
            <w:bottom w:val="none" w:sz="0" w:space="0" w:color="auto"/>
            <w:right w:val="none" w:sz="0" w:space="0" w:color="auto"/>
          </w:divBdr>
          <w:divsChild>
            <w:div w:id="1021710096">
              <w:marLeft w:val="0"/>
              <w:marRight w:val="0"/>
              <w:marTop w:val="0"/>
              <w:marBottom w:val="0"/>
              <w:divBdr>
                <w:top w:val="none" w:sz="0" w:space="0" w:color="auto"/>
                <w:left w:val="none" w:sz="0" w:space="0" w:color="auto"/>
                <w:bottom w:val="none" w:sz="0" w:space="0" w:color="auto"/>
                <w:right w:val="none" w:sz="0" w:space="0" w:color="auto"/>
              </w:divBdr>
            </w:div>
          </w:divsChild>
        </w:div>
        <w:div w:id="1921522340">
          <w:marLeft w:val="0"/>
          <w:marRight w:val="0"/>
          <w:marTop w:val="0"/>
          <w:marBottom w:val="0"/>
          <w:divBdr>
            <w:top w:val="none" w:sz="0" w:space="0" w:color="auto"/>
            <w:left w:val="none" w:sz="0" w:space="0" w:color="auto"/>
            <w:bottom w:val="none" w:sz="0" w:space="0" w:color="auto"/>
            <w:right w:val="none" w:sz="0" w:space="0" w:color="auto"/>
          </w:divBdr>
          <w:divsChild>
            <w:div w:id="1916698589">
              <w:marLeft w:val="0"/>
              <w:marRight w:val="0"/>
              <w:marTop w:val="0"/>
              <w:marBottom w:val="0"/>
              <w:divBdr>
                <w:top w:val="none" w:sz="0" w:space="0" w:color="auto"/>
                <w:left w:val="none" w:sz="0" w:space="0" w:color="auto"/>
                <w:bottom w:val="none" w:sz="0" w:space="0" w:color="auto"/>
                <w:right w:val="none" w:sz="0" w:space="0" w:color="auto"/>
              </w:divBdr>
            </w:div>
          </w:divsChild>
        </w:div>
        <w:div w:id="1922055943">
          <w:marLeft w:val="0"/>
          <w:marRight w:val="0"/>
          <w:marTop w:val="0"/>
          <w:marBottom w:val="0"/>
          <w:divBdr>
            <w:top w:val="none" w:sz="0" w:space="0" w:color="auto"/>
            <w:left w:val="none" w:sz="0" w:space="0" w:color="auto"/>
            <w:bottom w:val="none" w:sz="0" w:space="0" w:color="auto"/>
            <w:right w:val="none" w:sz="0" w:space="0" w:color="auto"/>
          </w:divBdr>
          <w:divsChild>
            <w:div w:id="887302480">
              <w:marLeft w:val="0"/>
              <w:marRight w:val="0"/>
              <w:marTop w:val="0"/>
              <w:marBottom w:val="0"/>
              <w:divBdr>
                <w:top w:val="none" w:sz="0" w:space="0" w:color="auto"/>
                <w:left w:val="none" w:sz="0" w:space="0" w:color="auto"/>
                <w:bottom w:val="none" w:sz="0" w:space="0" w:color="auto"/>
                <w:right w:val="none" w:sz="0" w:space="0" w:color="auto"/>
              </w:divBdr>
            </w:div>
          </w:divsChild>
        </w:div>
        <w:div w:id="1922133138">
          <w:marLeft w:val="0"/>
          <w:marRight w:val="0"/>
          <w:marTop w:val="0"/>
          <w:marBottom w:val="0"/>
          <w:divBdr>
            <w:top w:val="none" w:sz="0" w:space="0" w:color="auto"/>
            <w:left w:val="none" w:sz="0" w:space="0" w:color="auto"/>
            <w:bottom w:val="none" w:sz="0" w:space="0" w:color="auto"/>
            <w:right w:val="none" w:sz="0" w:space="0" w:color="auto"/>
          </w:divBdr>
          <w:divsChild>
            <w:div w:id="1207789368">
              <w:marLeft w:val="0"/>
              <w:marRight w:val="0"/>
              <w:marTop w:val="0"/>
              <w:marBottom w:val="0"/>
              <w:divBdr>
                <w:top w:val="none" w:sz="0" w:space="0" w:color="auto"/>
                <w:left w:val="none" w:sz="0" w:space="0" w:color="auto"/>
                <w:bottom w:val="none" w:sz="0" w:space="0" w:color="auto"/>
                <w:right w:val="none" w:sz="0" w:space="0" w:color="auto"/>
              </w:divBdr>
            </w:div>
          </w:divsChild>
        </w:div>
        <w:div w:id="1922327778">
          <w:marLeft w:val="0"/>
          <w:marRight w:val="0"/>
          <w:marTop w:val="0"/>
          <w:marBottom w:val="0"/>
          <w:divBdr>
            <w:top w:val="none" w:sz="0" w:space="0" w:color="auto"/>
            <w:left w:val="none" w:sz="0" w:space="0" w:color="auto"/>
            <w:bottom w:val="none" w:sz="0" w:space="0" w:color="auto"/>
            <w:right w:val="none" w:sz="0" w:space="0" w:color="auto"/>
          </w:divBdr>
          <w:divsChild>
            <w:div w:id="1447847252">
              <w:marLeft w:val="0"/>
              <w:marRight w:val="0"/>
              <w:marTop w:val="0"/>
              <w:marBottom w:val="0"/>
              <w:divBdr>
                <w:top w:val="none" w:sz="0" w:space="0" w:color="auto"/>
                <w:left w:val="none" w:sz="0" w:space="0" w:color="auto"/>
                <w:bottom w:val="none" w:sz="0" w:space="0" w:color="auto"/>
                <w:right w:val="none" w:sz="0" w:space="0" w:color="auto"/>
              </w:divBdr>
            </w:div>
          </w:divsChild>
        </w:div>
        <w:div w:id="1923446082">
          <w:marLeft w:val="0"/>
          <w:marRight w:val="0"/>
          <w:marTop w:val="0"/>
          <w:marBottom w:val="0"/>
          <w:divBdr>
            <w:top w:val="none" w:sz="0" w:space="0" w:color="auto"/>
            <w:left w:val="none" w:sz="0" w:space="0" w:color="auto"/>
            <w:bottom w:val="none" w:sz="0" w:space="0" w:color="auto"/>
            <w:right w:val="none" w:sz="0" w:space="0" w:color="auto"/>
          </w:divBdr>
          <w:divsChild>
            <w:div w:id="2047636074">
              <w:marLeft w:val="0"/>
              <w:marRight w:val="0"/>
              <w:marTop w:val="0"/>
              <w:marBottom w:val="0"/>
              <w:divBdr>
                <w:top w:val="none" w:sz="0" w:space="0" w:color="auto"/>
                <w:left w:val="none" w:sz="0" w:space="0" w:color="auto"/>
                <w:bottom w:val="none" w:sz="0" w:space="0" w:color="auto"/>
                <w:right w:val="none" w:sz="0" w:space="0" w:color="auto"/>
              </w:divBdr>
            </w:div>
          </w:divsChild>
        </w:div>
        <w:div w:id="1923952147">
          <w:marLeft w:val="0"/>
          <w:marRight w:val="0"/>
          <w:marTop w:val="0"/>
          <w:marBottom w:val="0"/>
          <w:divBdr>
            <w:top w:val="none" w:sz="0" w:space="0" w:color="auto"/>
            <w:left w:val="none" w:sz="0" w:space="0" w:color="auto"/>
            <w:bottom w:val="none" w:sz="0" w:space="0" w:color="auto"/>
            <w:right w:val="none" w:sz="0" w:space="0" w:color="auto"/>
          </w:divBdr>
          <w:divsChild>
            <w:div w:id="1051658427">
              <w:marLeft w:val="0"/>
              <w:marRight w:val="0"/>
              <w:marTop w:val="0"/>
              <w:marBottom w:val="0"/>
              <w:divBdr>
                <w:top w:val="none" w:sz="0" w:space="0" w:color="auto"/>
                <w:left w:val="none" w:sz="0" w:space="0" w:color="auto"/>
                <w:bottom w:val="none" w:sz="0" w:space="0" w:color="auto"/>
                <w:right w:val="none" w:sz="0" w:space="0" w:color="auto"/>
              </w:divBdr>
            </w:div>
          </w:divsChild>
        </w:div>
        <w:div w:id="1924409829">
          <w:marLeft w:val="0"/>
          <w:marRight w:val="0"/>
          <w:marTop w:val="0"/>
          <w:marBottom w:val="0"/>
          <w:divBdr>
            <w:top w:val="none" w:sz="0" w:space="0" w:color="auto"/>
            <w:left w:val="none" w:sz="0" w:space="0" w:color="auto"/>
            <w:bottom w:val="none" w:sz="0" w:space="0" w:color="auto"/>
            <w:right w:val="none" w:sz="0" w:space="0" w:color="auto"/>
          </w:divBdr>
          <w:divsChild>
            <w:div w:id="1250701031">
              <w:marLeft w:val="0"/>
              <w:marRight w:val="0"/>
              <w:marTop w:val="0"/>
              <w:marBottom w:val="0"/>
              <w:divBdr>
                <w:top w:val="none" w:sz="0" w:space="0" w:color="auto"/>
                <w:left w:val="none" w:sz="0" w:space="0" w:color="auto"/>
                <w:bottom w:val="none" w:sz="0" w:space="0" w:color="auto"/>
                <w:right w:val="none" w:sz="0" w:space="0" w:color="auto"/>
              </w:divBdr>
            </w:div>
          </w:divsChild>
        </w:div>
        <w:div w:id="1924414925">
          <w:marLeft w:val="0"/>
          <w:marRight w:val="0"/>
          <w:marTop w:val="0"/>
          <w:marBottom w:val="0"/>
          <w:divBdr>
            <w:top w:val="none" w:sz="0" w:space="0" w:color="auto"/>
            <w:left w:val="none" w:sz="0" w:space="0" w:color="auto"/>
            <w:bottom w:val="none" w:sz="0" w:space="0" w:color="auto"/>
            <w:right w:val="none" w:sz="0" w:space="0" w:color="auto"/>
          </w:divBdr>
          <w:divsChild>
            <w:div w:id="1227762110">
              <w:marLeft w:val="0"/>
              <w:marRight w:val="0"/>
              <w:marTop w:val="0"/>
              <w:marBottom w:val="0"/>
              <w:divBdr>
                <w:top w:val="none" w:sz="0" w:space="0" w:color="auto"/>
                <w:left w:val="none" w:sz="0" w:space="0" w:color="auto"/>
                <w:bottom w:val="none" w:sz="0" w:space="0" w:color="auto"/>
                <w:right w:val="none" w:sz="0" w:space="0" w:color="auto"/>
              </w:divBdr>
            </w:div>
          </w:divsChild>
        </w:div>
        <w:div w:id="1924489170">
          <w:marLeft w:val="0"/>
          <w:marRight w:val="0"/>
          <w:marTop w:val="0"/>
          <w:marBottom w:val="0"/>
          <w:divBdr>
            <w:top w:val="none" w:sz="0" w:space="0" w:color="auto"/>
            <w:left w:val="none" w:sz="0" w:space="0" w:color="auto"/>
            <w:bottom w:val="none" w:sz="0" w:space="0" w:color="auto"/>
            <w:right w:val="none" w:sz="0" w:space="0" w:color="auto"/>
          </w:divBdr>
          <w:divsChild>
            <w:div w:id="1578246516">
              <w:marLeft w:val="0"/>
              <w:marRight w:val="0"/>
              <w:marTop w:val="0"/>
              <w:marBottom w:val="0"/>
              <w:divBdr>
                <w:top w:val="none" w:sz="0" w:space="0" w:color="auto"/>
                <w:left w:val="none" w:sz="0" w:space="0" w:color="auto"/>
                <w:bottom w:val="none" w:sz="0" w:space="0" w:color="auto"/>
                <w:right w:val="none" w:sz="0" w:space="0" w:color="auto"/>
              </w:divBdr>
            </w:div>
          </w:divsChild>
        </w:div>
        <w:div w:id="1925338161">
          <w:marLeft w:val="0"/>
          <w:marRight w:val="0"/>
          <w:marTop w:val="0"/>
          <w:marBottom w:val="0"/>
          <w:divBdr>
            <w:top w:val="none" w:sz="0" w:space="0" w:color="auto"/>
            <w:left w:val="none" w:sz="0" w:space="0" w:color="auto"/>
            <w:bottom w:val="none" w:sz="0" w:space="0" w:color="auto"/>
            <w:right w:val="none" w:sz="0" w:space="0" w:color="auto"/>
          </w:divBdr>
          <w:divsChild>
            <w:div w:id="810514914">
              <w:marLeft w:val="0"/>
              <w:marRight w:val="0"/>
              <w:marTop w:val="0"/>
              <w:marBottom w:val="0"/>
              <w:divBdr>
                <w:top w:val="none" w:sz="0" w:space="0" w:color="auto"/>
                <w:left w:val="none" w:sz="0" w:space="0" w:color="auto"/>
                <w:bottom w:val="none" w:sz="0" w:space="0" w:color="auto"/>
                <w:right w:val="none" w:sz="0" w:space="0" w:color="auto"/>
              </w:divBdr>
            </w:div>
          </w:divsChild>
        </w:div>
        <w:div w:id="1927643095">
          <w:marLeft w:val="0"/>
          <w:marRight w:val="0"/>
          <w:marTop w:val="0"/>
          <w:marBottom w:val="0"/>
          <w:divBdr>
            <w:top w:val="none" w:sz="0" w:space="0" w:color="auto"/>
            <w:left w:val="none" w:sz="0" w:space="0" w:color="auto"/>
            <w:bottom w:val="none" w:sz="0" w:space="0" w:color="auto"/>
            <w:right w:val="none" w:sz="0" w:space="0" w:color="auto"/>
          </w:divBdr>
          <w:divsChild>
            <w:div w:id="919221485">
              <w:marLeft w:val="0"/>
              <w:marRight w:val="0"/>
              <w:marTop w:val="0"/>
              <w:marBottom w:val="0"/>
              <w:divBdr>
                <w:top w:val="none" w:sz="0" w:space="0" w:color="auto"/>
                <w:left w:val="none" w:sz="0" w:space="0" w:color="auto"/>
                <w:bottom w:val="none" w:sz="0" w:space="0" w:color="auto"/>
                <w:right w:val="none" w:sz="0" w:space="0" w:color="auto"/>
              </w:divBdr>
            </w:div>
          </w:divsChild>
        </w:div>
        <w:div w:id="1928466283">
          <w:marLeft w:val="0"/>
          <w:marRight w:val="0"/>
          <w:marTop w:val="0"/>
          <w:marBottom w:val="0"/>
          <w:divBdr>
            <w:top w:val="none" w:sz="0" w:space="0" w:color="auto"/>
            <w:left w:val="none" w:sz="0" w:space="0" w:color="auto"/>
            <w:bottom w:val="none" w:sz="0" w:space="0" w:color="auto"/>
            <w:right w:val="none" w:sz="0" w:space="0" w:color="auto"/>
          </w:divBdr>
          <w:divsChild>
            <w:div w:id="1793553422">
              <w:marLeft w:val="0"/>
              <w:marRight w:val="0"/>
              <w:marTop w:val="0"/>
              <w:marBottom w:val="0"/>
              <w:divBdr>
                <w:top w:val="none" w:sz="0" w:space="0" w:color="auto"/>
                <w:left w:val="none" w:sz="0" w:space="0" w:color="auto"/>
                <w:bottom w:val="none" w:sz="0" w:space="0" w:color="auto"/>
                <w:right w:val="none" w:sz="0" w:space="0" w:color="auto"/>
              </w:divBdr>
            </w:div>
          </w:divsChild>
        </w:div>
        <w:div w:id="1928922375">
          <w:marLeft w:val="0"/>
          <w:marRight w:val="0"/>
          <w:marTop w:val="0"/>
          <w:marBottom w:val="0"/>
          <w:divBdr>
            <w:top w:val="none" w:sz="0" w:space="0" w:color="auto"/>
            <w:left w:val="none" w:sz="0" w:space="0" w:color="auto"/>
            <w:bottom w:val="none" w:sz="0" w:space="0" w:color="auto"/>
            <w:right w:val="none" w:sz="0" w:space="0" w:color="auto"/>
          </w:divBdr>
          <w:divsChild>
            <w:div w:id="1162158639">
              <w:marLeft w:val="0"/>
              <w:marRight w:val="0"/>
              <w:marTop w:val="0"/>
              <w:marBottom w:val="0"/>
              <w:divBdr>
                <w:top w:val="none" w:sz="0" w:space="0" w:color="auto"/>
                <w:left w:val="none" w:sz="0" w:space="0" w:color="auto"/>
                <w:bottom w:val="none" w:sz="0" w:space="0" w:color="auto"/>
                <w:right w:val="none" w:sz="0" w:space="0" w:color="auto"/>
              </w:divBdr>
            </w:div>
          </w:divsChild>
        </w:div>
        <w:div w:id="1930115961">
          <w:marLeft w:val="0"/>
          <w:marRight w:val="0"/>
          <w:marTop w:val="0"/>
          <w:marBottom w:val="0"/>
          <w:divBdr>
            <w:top w:val="none" w:sz="0" w:space="0" w:color="auto"/>
            <w:left w:val="none" w:sz="0" w:space="0" w:color="auto"/>
            <w:bottom w:val="none" w:sz="0" w:space="0" w:color="auto"/>
            <w:right w:val="none" w:sz="0" w:space="0" w:color="auto"/>
          </w:divBdr>
          <w:divsChild>
            <w:div w:id="2003270831">
              <w:marLeft w:val="0"/>
              <w:marRight w:val="0"/>
              <w:marTop w:val="0"/>
              <w:marBottom w:val="0"/>
              <w:divBdr>
                <w:top w:val="none" w:sz="0" w:space="0" w:color="auto"/>
                <w:left w:val="none" w:sz="0" w:space="0" w:color="auto"/>
                <w:bottom w:val="none" w:sz="0" w:space="0" w:color="auto"/>
                <w:right w:val="none" w:sz="0" w:space="0" w:color="auto"/>
              </w:divBdr>
            </w:div>
          </w:divsChild>
        </w:div>
        <w:div w:id="1930308883">
          <w:marLeft w:val="0"/>
          <w:marRight w:val="0"/>
          <w:marTop w:val="0"/>
          <w:marBottom w:val="0"/>
          <w:divBdr>
            <w:top w:val="none" w:sz="0" w:space="0" w:color="auto"/>
            <w:left w:val="none" w:sz="0" w:space="0" w:color="auto"/>
            <w:bottom w:val="none" w:sz="0" w:space="0" w:color="auto"/>
            <w:right w:val="none" w:sz="0" w:space="0" w:color="auto"/>
          </w:divBdr>
          <w:divsChild>
            <w:div w:id="1708486523">
              <w:marLeft w:val="0"/>
              <w:marRight w:val="0"/>
              <w:marTop w:val="0"/>
              <w:marBottom w:val="0"/>
              <w:divBdr>
                <w:top w:val="none" w:sz="0" w:space="0" w:color="auto"/>
                <w:left w:val="none" w:sz="0" w:space="0" w:color="auto"/>
                <w:bottom w:val="none" w:sz="0" w:space="0" w:color="auto"/>
                <w:right w:val="none" w:sz="0" w:space="0" w:color="auto"/>
              </w:divBdr>
            </w:div>
          </w:divsChild>
        </w:div>
        <w:div w:id="1931693278">
          <w:marLeft w:val="0"/>
          <w:marRight w:val="0"/>
          <w:marTop w:val="0"/>
          <w:marBottom w:val="0"/>
          <w:divBdr>
            <w:top w:val="none" w:sz="0" w:space="0" w:color="auto"/>
            <w:left w:val="none" w:sz="0" w:space="0" w:color="auto"/>
            <w:bottom w:val="none" w:sz="0" w:space="0" w:color="auto"/>
            <w:right w:val="none" w:sz="0" w:space="0" w:color="auto"/>
          </w:divBdr>
          <w:divsChild>
            <w:div w:id="561335908">
              <w:marLeft w:val="0"/>
              <w:marRight w:val="0"/>
              <w:marTop w:val="0"/>
              <w:marBottom w:val="0"/>
              <w:divBdr>
                <w:top w:val="none" w:sz="0" w:space="0" w:color="auto"/>
                <w:left w:val="none" w:sz="0" w:space="0" w:color="auto"/>
                <w:bottom w:val="none" w:sz="0" w:space="0" w:color="auto"/>
                <w:right w:val="none" w:sz="0" w:space="0" w:color="auto"/>
              </w:divBdr>
            </w:div>
          </w:divsChild>
        </w:div>
        <w:div w:id="1937709638">
          <w:marLeft w:val="0"/>
          <w:marRight w:val="0"/>
          <w:marTop w:val="0"/>
          <w:marBottom w:val="0"/>
          <w:divBdr>
            <w:top w:val="none" w:sz="0" w:space="0" w:color="auto"/>
            <w:left w:val="none" w:sz="0" w:space="0" w:color="auto"/>
            <w:bottom w:val="none" w:sz="0" w:space="0" w:color="auto"/>
            <w:right w:val="none" w:sz="0" w:space="0" w:color="auto"/>
          </w:divBdr>
          <w:divsChild>
            <w:div w:id="967392944">
              <w:marLeft w:val="0"/>
              <w:marRight w:val="0"/>
              <w:marTop w:val="0"/>
              <w:marBottom w:val="0"/>
              <w:divBdr>
                <w:top w:val="none" w:sz="0" w:space="0" w:color="auto"/>
                <w:left w:val="none" w:sz="0" w:space="0" w:color="auto"/>
                <w:bottom w:val="none" w:sz="0" w:space="0" w:color="auto"/>
                <w:right w:val="none" w:sz="0" w:space="0" w:color="auto"/>
              </w:divBdr>
            </w:div>
          </w:divsChild>
        </w:div>
        <w:div w:id="1940598797">
          <w:marLeft w:val="0"/>
          <w:marRight w:val="0"/>
          <w:marTop w:val="0"/>
          <w:marBottom w:val="0"/>
          <w:divBdr>
            <w:top w:val="none" w:sz="0" w:space="0" w:color="auto"/>
            <w:left w:val="none" w:sz="0" w:space="0" w:color="auto"/>
            <w:bottom w:val="none" w:sz="0" w:space="0" w:color="auto"/>
            <w:right w:val="none" w:sz="0" w:space="0" w:color="auto"/>
          </w:divBdr>
          <w:divsChild>
            <w:div w:id="2027247798">
              <w:marLeft w:val="0"/>
              <w:marRight w:val="0"/>
              <w:marTop w:val="0"/>
              <w:marBottom w:val="0"/>
              <w:divBdr>
                <w:top w:val="none" w:sz="0" w:space="0" w:color="auto"/>
                <w:left w:val="none" w:sz="0" w:space="0" w:color="auto"/>
                <w:bottom w:val="none" w:sz="0" w:space="0" w:color="auto"/>
                <w:right w:val="none" w:sz="0" w:space="0" w:color="auto"/>
              </w:divBdr>
            </w:div>
          </w:divsChild>
        </w:div>
        <w:div w:id="1941722839">
          <w:marLeft w:val="0"/>
          <w:marRight w:val="0"/>
          <w:marTop w:val="0"/>
          <w:marBottom w:val="0"/>
          <w:divBdr>
            <w:top w:val="none" w:sz="0" w:space="0" w:color="auto"/>
            <w:left w:val="none" w:sz="0" w:space="0" w:color="auto"/>
            <w:bottom w:val="none" w:sz="0" w:space="0" w:color="auto"/>
            <w:right w:val="none" w:sz="0" w:space="0" w:color="auto"/>
          </w:divBdr>
          <w:divsChild>
            <w:div w:id="455803063">
              <w:marLeft w:val="0"/>
              <w:marRight w:val="0"/>
              <w:marTop w:val="0"/>
              <w:marBottom w:val="0"/>
              <w:divBdr>
                <w:top w:val="none" w:sz="0" w:space="0" w:color="auto"/>
                <w:left w:val="none" w:sz="0" w:space="0" w:color="auto"/>
                <w:bottom w:val="none" w:sz="0" w:space="0" w:color="auto"/>
                <w:right w:val="none" w:sz="0" w:space="0" w:color="auto"/>
              </w:divBdr>
            </w:div>
          </w:divsChild>
        </w:div>
        <w:div w:id="1942294434">
          <w:marLeft w:val="0"/>
          <w:marRight w:val="0"/>
          <w:marTop w:val="0"/>
          <w:marBottom w:val="0"/>
          <w:divBdr>
            <w:top w:val="none" w:sz="0" w:space="0" w:color="auto"/>
            <w:left w:val="none" w:sz="0" w:space="0" w:color="auto"/>
            <w:bottom w:val="none" w:sz="0" w:space="0" w:color="auto"/>
            <w:right w:val="none" w:sz="0" w:space="0" w:color="auto"/>
          </w:divBdr>
          <w:divsChild>
            <w:div w:id="507251255">
              <w:marLeft w:val="0"/>
              <w:marRight w:val="0"/>
              <w:marTop w:val="0"/>
              <w:marBottom w:val="0"/>
              <w:divBdr>
                <w:top w:val="none" w:sz="0" w:space="0" w:color="auto"/>
                <w:left w:val="none" w:sz="0" w:space="0" w:color="auto"/>
                <w:bottom w:val="none" w:sz="0" w:space="0" w:color="auto"/>
                <w:right w:val="none" w:sz="0" w:space="0" w:color="auto"/>
              </w:divBdr>
            </w:div>
          </w:divsChild>
        </w:div>
        <w:div w:id="1944341167">
          <w:marLeft w:val="0"/>
          <w:marRight w:val="0"/>
          <w:marTop w:val="0"/>
          <w:marBottom w:val="0"/>
          <w:divBdr>
            <w:top w:val="none" w:sz="0" w:space="0" w:color="auto"/>
            <w:left w:val="none" w:sz="0" w:space="0" w:color="auto"/>
            <w:bottom w:val="none" w:sz="0" w:space="0" w:color="auto"/>
            <w:right w:val="none" w:sz="0" w:space="0" w:color="auto"/>
          </w:divBdr>
          <w:divsChild>
            <w:div w:id="697968138">
              <w:marLeft w:val="0"/>
              <w:marRight w:val="0"/>
              <w:marTop w:val="0"/>
              <w:marBottom w:val="0"/>
              <w:divBdr>
                <w:top w:val="none" w:sz="0" w:space="0" w:color="auto"/>
                <w:left w:val="none" w:sz="0" w:space="0" w:color="auto"/>
                <w:bottom w:val="none" w:sz="0" w:space="0" w:color="auto"/>
                <w:right w:val="none" w:sz="0" w:space="0" w:color="auto"/>
              </w:divBdr>
            </w:div>
          </w:divsChild>
        </w:div>
        <w:div w:id="1944992818">
          <w:marLeft w:val="0"/>
          <w:marRight w:val="0"/>
          <w:marTop w:val="0"/>
          <w:marBottom w:val="0"/>
          <w:divBdr>
            <w:top w:val="none" w:sz="0" w:space="0" w:color="auto"/>
            <w:left w:val="none" w:sz="0" w:space="0" w:color="auto"/>
            <w:bottom w:val="none" w:sz="0" w:space="0" w:color="auto"/>
            <w:right w:val="none" w:sz="0" w:space="0" w:color="auto"/>
          </w:divBdr>
          <w:divsChild>
            <w:div w:id="37053997">
              <w:marLeft w:val="0"/>
              <w:marRight w:val="0"/>
              <w:marTop w:val="0"/>
              <w:marBottom w:val="0"/>
              <w:divBdr>
                <w:top w:val="none" w:sz="0" w:space="0" w:color="auto"/>
                <w:left w:val="none" w:sz="0" w:space="0" w:color="auto"/>
                <w:bottom w:val="none" w:sz="0" w:space="0" w:color="auto"/>
                <w:right w:val="none" w:sz="0" w:space="0" w:color="auto"/>
              </w:divBdr>
            </w:div>
          </w:divsChild>
        </w:div>
        <w:div w:id="1948461682">
          <w:marLeft w:val="0"/>
          <w:marRight w:val="0"/>
          <w:marTop w:val="0"/>
          <w:marBottom w:val="0"/>
          <w:divBdr>
            <w:top w:val="none" w:sz="0" w:space="0" w:color="auto"/>
            <w:left w:val="none" w:sz="0" w:space="0" w:color="auto"/>
            <w:bottom w:val="none" w:sz="0" w:space="0" w:color="auto"/>
            <w:right w:val="none" w:sz="0" w:space="0" w:color="auto"/>
          </w:divBdr>
          <w:divsChild>
            <w:div w:id="1007248517">
              <w:marLeft w:val="0"/>
              <w:marRight w:val="0"/>
              <w:marTop w:val="0"/>
              <w:marBottom w:val="0"/>
              <w:divBdr>
                <w:top w:val="none" w:sz="0" w:space="0" w:color="auto"/>
                <w:left w:val="none" w:sz="0" w:space="0" w:color="auto"/>
                <w:bottom w:val="none" w:sz="0" w:space="0" w:color="auto"/>
                <w:right w:val="none" w:sz="0" w:space="0" w:color="auto"/>
              </w:divBdr>
            </w:div>
          </w:divsChild>
        </w:div>
        <w:div w:id="1951934810">
          <w:marLeft w:val="0"/>
          <w:marRight w:val="0"/>
          <w:marTop w:val="0"/>
          <w:marBottom w:val="0"/>
          <w:divBdr>
            <w:top w:val="none" w:sz="0" w:space="0" w:color="auto"/>
            <w:left w:val="none" w:sz="0" w:space="0" w:color="auto"/>
            <w:bottom w:val="none" w:sz="0" w:space="0" w:color="auto"/>
            <w:right w:val="none" w:sz="0" w:space="0" w:color="auto"/>
          </w:divBdr>
          <w:divsChild>
            <w:div w:id="156457720">
              <w:marLeft w:val="0"/>
              <w:marRight w:val="0"/>
              <w:marTop w:val="0"/>
              <w:marBottom w:val="0"/>
              <w:divBdr>
                <w:top w:val="none" w:sz="0" w:space="0" w:color="auto"/>
                <w:left w:val="none" w:sz="0" w:space="0" w:color="auto"/>
                <w:bottom w:val="none" w:sz="0" w:space="0" w:color="auto"/>
                <w:right w:val="none" w:sz="0" w:space="0" w:color="auto"/>
              </w:divBdr>
            </w:div>
          </w:divsChild>
        </w:div>
        <w:div w:id="1962180233">
          <w:marLeft w:val="0"/>
          <w:marRight w:val="0"/>
          <w:marTop w:val="0"/>
          <w:marBottom w:val="0"/>
          <w:divBdr>
            <w:top w:val="none" w:sz="0" w:space="0" w:color="auto"/>
            <w:left w:val="none" w:sz="0" w:space="0" w:color="auto"/>
            <w:bottom w:val="none" w:sz="0" w:space="0" w:color="auto"/>
            <w:right w:val="none" w:sz="0" w:space="0" w:color="auto"/>
          </w:divBdr>
          <w:divsChild>
            <w:div w:id="579096361">
              <w:marLeft w:val="0"/>
              <w:marRight w:val="0"/>
              <w:marTop w:val="0"/>
              <w:marBottom w:val="0"/>
              <w:divBdr>
                <w:top w:val="none" w:sz="0" w:space="0" w:color="auto"/>
                <w:left w:val="none" w:sz="0" w:space="0" w:color="auto"/>
                <w:bottom w:val="none" w:sz="0" w:space="0" w:color="auto"/>
                <w:right w:val="none" w:sz="0" w:space="0" w:color="auto"/>
              </w:divBdr>
            </w:div>
          </w:divsChild>
        </w:div>
        <w:div w:id="1963803374">
          <w:marLeft w:val="0"/>
          <w:marRight w:val="0"/>
          <w:marTop w:val="0"/>
          <w:marBottom w:val="0"/>
          <w:divBdr>
            <w:top w:val="none" w:sz="0" w:space="0" w:color="auto"/>
            <w:left w:val="none" w:sz="0" w:space="0" w:color="auto"/>
            <w:bottom w:val="none" w:sz="0" w:space="0" w:color="auto"/>
            <w:right w:val="none" w:sz="0" w:space="0" w:color="auto"/>
          </w:divBdr>
          <w:divsChild>
            <w:div w:id="2003192210">
              <w:marLeft w:val="0"/>
              <w:marRight w:val="0"/>
              <w:marTop w:val="0"/>
              <w:marBottom w:val="0"/>
              <w:divBdr>
                <w:top w:val="none" w:sz="0" w:space="0" w:color="auto"/>
                <w:left w:val="none" w:sz="0" w:space="0" w:color="auto"/>
                <w:bottom w:val="none" w:sz="0" w:space="0" w:color="auto"/>
                <w:right w:val="none" w:sz="0" w:space="0" w:color="auto"/>
              </w:divBdr>
            </w:div>
          </w:divsChild>
        </w:div>
        <w:div w:id="1964655482">
          <w:marLeft w:val="0"/>
          <w:marRight w:val="0"/>
          <w:marTop w:val="0"/>
          <w:marBottom w:val="0"/>
          <w:divBdr>
            <w:top w:val="none" w:sz="0" w:space="0" w:color="auto"/>
            <w:left w:val="none" w:sz="0" w:space="0" w:color="auto"/>
            <w:bottom w:val="none" w:sz="0" w:space="0" w:color="auto"/>
            <w:right w:val="none" w:sz="0" w:space="0" w:color="auto"/>
          </w:divBdr>
          <w:divsChild>
            <w:div w:id="2058117273">
              <w:marLeft w:val="0"/>
              <w:marRight w:val="0"/>
              <w:marTop w:val="0"/>
              <w:marBottom w:val="0"/>
              <w:divBdr>
                <w:top w:val="none" w:sz="0" w:space="0" w:color="auto"/>
                <w:left w:val="none" w:sz="0" w:space="0" w:color="auto"/>
                <w:bottom w:val="none" w:sz="0" w:space="0" w:color="auto"/>
                <w:right w:val="none" w:sz="0" w:space="0" w:color="auto"/>
              </w:divBdr>
            </w:div>
          </w:divsChild>
        </w:div>
        <w:div w:id="1965578621">
          <w:marLeft w:val="0"/>
          <w:marRight w:val="0"/>
          <w:marTop w:val="0"/>
          <w:marBottom w:val="0"/>
          <w:divBdr>
            <w:top w:val="none" w:sz="0" w:space="0" w:color="auto"/>
            <w:left w:val="none" w:sz="0" w:space="0" w:color="auto"/>
            <w:bottom w:val="none" w:sz="0" w:space="0" w:color="auto"/>
            <w:right w:val="none" w:sz="0" w:space="0" w:color="auto"/>
          </w:divBdr>
          <w:divsChild>
            <w:div w:id="838888295">
              <w:marLeft w:val="0"/>
              <w:marRight w:val="0"/>
              <w:marTop w:val="0"/>
              <w:marBottom w:val="0"/>
              <w:divBdr>
                <w:top w:val="none" w:sz="0" w:space="0" w:color="auto"/>
                <w:left w:val="none" w:sz="0" w:space="0" w:color="auto"/>
                <w:bottom w:val="none" w:sz="0" w:space="0" w:color="auto"/>
                <w:right w:val="none" w:sz="0" w:space="0" w:color="auto"/>
              </w:divBdr>
            </w:div>
          </w:divsChild>
        </w:div>
        <w:div w:id="1965958983">
          <w:marLeft w:val="0"/>
          <w:marRight w:val="0"/>
          <w:marTop w:val="0"/>
          <w:marBottom w:val="0"/>
          <w:divBdr>
            <w:top w:val="none" w:sz="0" w:space="0" w:color="auto"/>
            <w:left w:val="none" w:sz="0" w:space="0" w:color="auto"/>
            <w:bottom w:val="none" w:sz="0" w:space="0" w:color="auto"/>
            <w:right w:val="none" w:sz="0" w:space="0" w:color="auto"/>
          </w:divBdr>
          <w:divsChild>
            <w:div w:id="748691681">
              <w:marLeft w:val="0"/>
              <w:marRight w:val="0"/>
              <w:marTop w:val="0"/>
              <w:marBottom w:val="0"/>
              <w:divBdr>
                <w:top w:val="none" w:sz="0" w:space="0" w:color="auto"/>
                <w:left w:val="none" w:sz="0" w:space="0" w:color="auto"/>
                <w:bottom w:val="none" w:sz="0" w:space="0" w:color="auto"/>
                <w:right w:val="none" w:sz="0" w:space="0" w:color="auto"/>
              </w:divBdr>
            </w:div>
          </w:divsChild>
        </w:div>
        <w:div w:id="1966420938">
          <w:marLeft w:val="0"/>
          <w:marRight w:val="0"/>
          <w:marTop w:val="0"/>
          <w:marBottom w:val="0"/>
          <w:divBdr>
            <w:top w:val="none" w:sz="0" w:space="0" w:color="auto"/>
            <w:left w:val="none" w:sz="0" w:space="0" w:color="auto"/>
            <w:bottom w:val="none" w:sz="0" w:space="0" w:color="auto"/>
            <w:right w:val="none" w:sz="0" w:space="0" w:color="auto"/>
          </w:divBdr>
          <w:divsChild>
            <w:div w:id="1048601977">
              <w:marLeft w:val="0"/>
              <w:marRight w:val="0"/>
              <w:marTop w:val="0"/>
              <w:marBottom w:val="0"/>
              <w:divBdr>
                <w:top w:val="none" w:sz="0" w:space="0" w:color="auto"/>
                <w:left w:val="none" w:sz="0" w:space="0" w:color="auto"/>
                <w:bottom w:val="none" w:sz="0" w:space="0" w:color="auto"/>
                <w:right w:val="none" w:sz="0" w:space="0" w:color="auto"/>
              </w:divBdr>
            </w:div>
          </w:divsChild>
        </w:div>
        <w:div w:id="1967421859">
          <w:marLeft w:val="0"/>
          <w:marRight w:val="0"/>
          <w:marTop w:val="0"/>
          <w:marBottom w:val="0"/>
          <w:divBdr>
            <w:top w:val="none" w:sz="0" w:space="0" w:color="auto"/>
            <w:left w:val="none" w:sz="0" w:space="0" w:color="auto"/>
            <w:bottom w:val="none" w:sz="0" w:space="0" w:color="auto"/>
            <w:right w:val="none" w:sz="0" w:space="0" w:color="auto"/>
          </w:divBdr>
          <w:divsChild>
            <w:div w:id="450437245">
              <w:marLeft w:val="0"/>
              <w:marRight w:val="0"/>
              <w:marTop w:val="0"/>
              <w:marBottom w:val="0"/>
              <w:divBdr>
                <w:top w:val="none" w:sz="0" w:space="0" w:color="auto"/>
                <w:left w:val="none" w:sz="0" w:space="0" w:color="auto"/>
                <w:bottom w:val="none" w:sz="0" w:space="0" w:color="auto"/>
                <w:right w:val="none" w:sz="0" w:space="0" w:color="auto"/>
              </w:divBdr>
            </w:div>
          </w:divsChild>
        </w:div>
        <w:div w:id="1969847229">
          <w:marLeft w:val="0"/>
          <w:marRight w:val="0"/>
          <w:marTop w:val="0"/>
          <w:marBottom w:val="0"/>
          <w:divBdr>
            <w:top w:val="none" w:sz="0" w:space="0" w:color="auto"/>
            <w:left w:val="none" w:sz="0" w:space="0" w:color="auto"/>
            <w:bottom w:val="none" w:sz="0" w:space="0" w:color="auto"/>
            <w:right w:val="none" w:sz="0" w:space="0" w:color="auto"/>
          </w:divBdr>
          <w:divsChild>
            <w:div w:id="2005012968">
              <w:marLeft w:val="0"/>
              <w:marRight w:val="0"/>
              <w:marTop w:val="0"/>
              <w:marBottom w:val="0"/>
              <w:divBdr>
                <w:top w:val="none" w:sz="0" w:space="0" w:color="auto"/>
                <w:left w:val="none" w:sz="0" w:space="0" w:color="auto"/>
                <w:bottom w:val="none" w:sz="0" w:space="0" w:color="auto"/>
                <w:right w:val="none" w:sz="0" w:space="0" w:color="auto"/>
              </w:divBdr>
            </w:div>
          </w:divsChild>
        </w:div>
        <w:div w:id="1973632202">
          <w:marLeft w:val="0"/>
          <w:marRight w:val="0"/>
          <w:marTop w:val="0"/>
          <w:marBottom w:val="0"/>
          <w:divBdr>
            <w:top w:val="none" w:sz="0" w:space="0" w:color="auto"/>
            <w:left w:val="none" w:sz="0" w:space="0" w:color="auto"/>
            <w:bottom w:val="none" w:sz="0" w:space="0" w:color="auto"/>
            <w:right w:val="none" w:sz="0" w:space="0" w:color="auto"/>
          </w:divBdr>
          <w:divsChild>
            <w:div w:id="152914145">
              <w:marLeft w:val="0"/>
              <w:marRight w:val="0"/>
              <w:marTop w:val="0"/>
              <w:marBottom w:val="0"/>
              <w:divBdr>
                <w:top w:val="none" w:sz="0" w:space="0" w:color="auto"/>
                <w:left w:val="none" w:sz="0" w:space="0" w:color="auto"/>
                <w:bottom w:val="none" w:sz="0" w:space="0" w:color="auto"/>
                <w:right w:val="none" w:sz="0" w:space="0" w:color="auto"/>
              </w:divBdr>
            </w:div>
          </w:divsChild>
        </w:div>
        <w:div w:id="1974091905">
          <w:marLeft w:val="0"/>
          <w:marRight w:val="0"/>
          <w:marTop w:val="0"/>
          <w:marBottom w:val="0"/>
          <w:divBdr>
            <w:top w:val="none" w:sz="0" w:space="0" w:color="auto"/>
            <w:left w:val="none" w:sz="0" w:space="0" w:color="auto"/>
            <w:bottom w:val="none" w:sz="0" w:space="0" w:color="auto"/>
            <w:right w:val="none" w:sz="0" w:space="0" w:color="auto"/>
          </w:divBdr>
          <w:divsChild>
            <w:div w:id="1696343362">
              <w:marLeft w:val="0"/>
              <w:marRight w:val="0"/>
              <w:marTop w:val="0"/>
              <w:marBottom w:val="0"/>
              <w:divBdr>
                <w:top w:val="none" w:sz="0" w:space="0" w:color="auto"/>
                <w:left w:val="none" w:sz="0" w:space="0" w:color="auto"/>
                <w:bottom w:val="none" w:sz="0" w:space="0" w:color="auto"/>
                <w:right w:val="none" w:sz="0" w:space="0" w:color="auto"/>
              </w:divBdr>
            </w:div>
          </w:divsChild>
        </w:div>
        <w:div w:id="1974559149">
          <w:marLeft w:val="0"/>
          <w:marRight w:val="0"/>
          <w:marTop w:val="0"/>
          <w:marBottom w:val="0"/>
          <w:divBdr>
            <w:top w:val="none" w:sz="0" w:space="0" w:color="auto"/>
            <w:left w:val="none" w:sz="0" w:space="0" w:color="auto"/>
            <w:bottom w:val="none" w:sz="0" w:space="0" w:color="auto"/>
            <w:right w:val="none" w:sz="0" w:space="0" w:color="auto"/>
          </w:divBdr>
          <w:divsChild>
            <w:div w:id="105201027">
              <w:marLeft w:val="0"/>
              <w:marRight w:val="0"/>
              <w:marTop w:val="0"/>
              <w:marBottom w:val="0"/>
              <w:divBdr>
                <w:top w:val="none" w:sz="0" w:space="0" w:color="auto"/>
                <w:left w:val="none" w:sz="0" w:space="0" w:color="auto"/>
                <w:bottom w:val="none" w:sz="0" w:space="0" w:color="auto"/>
                <w:right w:val="none" w:sz="0" w:space="0" w:color="auto"/>
              </w:divBdr>
            </w:div>
          </w:divsChild>
        </w:div>
        <w:div w:id="1979649157">
          <w:marLeft w:val="0"/>
          <w:marRight w:val="0"/>
          <w:marTop w:val="0"/>
          <w:marBottom w:val="0"/>
          <w:divBdr>
            <w:top w:val="none" w:sz="0" w:space="0" w:color="auto"/>
            <w:left w:val="none" w:sz="0" w:space="0" w:color="auto"/>
            <w:bottom w:val="none" w:sz="0" w:space="0" w:color="auto"/>
            <w:right w:val="none" w:sz="0" w:space="0" w:color="auto"/>
          </w:divBdr>
          <w:divsChild>
            <w:div w:id="571039310">
              <w:marLeft w:val="0"/>
              <w:marRight w:val="0"/>
              <w:marTop w:val="0"/>
              <w:marBottom w:val="0"/>
              <w:divBdr>
                <w:top w:val="none" w:sz="0" w:space="0" w:color="auto"/>
                <w:left w:val="none" w:sz="0" w:space="0" w:color="auto"/>
                <w:bottom w:val="none" w:sz="0" w:space="0" w:color="auto"/>
                <w:right w:val="none" w:sz="0" w:space="0" w:color="auto"/>
              </w:divBdr>
            </w:div>
          </w:divsChild>
        </w:div>
        <w:div w:id="1980383049">
          <w:marLeft w:val="0"/>
          <w:marRight w:val="0"/>
          <w:marTop w:val="0"/>
          <w:marBottom w:val="0"/>
          <w:divBdr>
            <w:top w:val="none" w:sz="0" w:space="0" w:color="auto"/>
            <w:left w:val="none" w:sz="0" w:space="0" w:color="auto"/>
            <w:bottom w:val="none" w:sz="0" w:space="0" w:color="auto"/>
            <w:right w:val="none" w:sz="0" w:space="0" w:color="auto"/>
          </w:divBdr>
          <w:divsChild>
            <w:div w:id="1623536426">
              <w:marLeft w:val="0"/>
              <w:marRight w:val="0"/>
              <w:marTop w:val="0"/>
              <w:marBottom w:val="0"/>
              <w:divBdr>
                <w:top w:val="none" w:sz="0" w:space="0" w:color="auto"/>
                <w:left w:val="none" w:sz="0" w:space="0" w:color="auto"/>
                <w:bottom w:val="none" w:sz="0" w:space="0" w:color="auto"/>
                <w:right w:val="none" w:sz="0" w:space="0" w:color="auto"/>
              </w:divBdr>
            </w:div>
          </w:divsChild>
        </w:div>
        <w:div w:id="1981298024">
          <w:marLeft w:val="0"/>
          <w:marRight w:val="0"/>
          <w:marTop w:val="0"/>
          <w:marBottom w:val="0"/>
          <w:divBdr>
            <w:top w:val="none" w:sz="0" w:space="0" w:color="auto"/>
            <w:left w:val="none" w:sz="0" w:space="0" w:color="auto"/>
            <w:bottom w:val="none" w:sz="0" w:space="0" w:color="auto"/>
            <w:right w:val="none" w:sz="0" w:space="0" w:color="auto"/>
          </w:divBdr>
          <w:divsChild>
            <w:div w:id="1995983226">
              <w:marLeft w:val="0"/>
              <w:marRight w:val="0"/>
              <w:marTop w:val="0"/>
              <w:marBottom w:val="0"/>
              <w:divBdr>
                <w:top w:val="none" w:sz="0" w:space="0" w:color="auto"/>
                <w:left w:val="none" w:sz="0" w:space="0" w:color="auto"/>
                <w:bottom w:val="none" w:sz="0" w:space="0" w:color="auto"/>
                <w:right w:val="none" w:sz="0" w:space="0" w:color="auto"/>
              </w:divBdr>
            </w:div>
          </w:divsChild>
        </w:div>
        <w:div w:id="1983655863">
          <w:marLeft w:val="0"/>
          <w:marRight w:val="0"/>
          <w:marTop w:val="0"/>
          <w:marBottom w:val="0"/>
          <w:divBdr>
            <w:top w:val="none" w:sz="0" w:space="0" w:color="auto"/>
            <w:left w:val="none" w:sz="0" w:space="0" w:color="auto"/>
            <w:bottom w:val="none" w:sz="0" w:space="0" w:color="auto"/>
            <w:right w:val="none" w:sz="0" w:space="0" w:color="auto"/>
          </w:divBdr>
          <w:divsChild>
            <w:div w:id="1758286573">
              <w:marLeft w:val="0"/>
              <w:marRight w:val="0"/>
              <w:marTop w:val="0"/>
              <w:marBottom w:val="0"/>
              <w:divBdr>
                <w:top w:val="none" w:sz="0" w:space="0" w:color="auto"/>
                <w:left w:val="none" w:sz="0" w:space="0" w:color="auto"/>
                <w:bottom w:val="none" w:sz="0" w:space="0" w:color="auto"/>
                <w:right w:val="none" w:sz="0" w:space="0" w:color="auto"/>
              </w:divBdr>
            </w:div>
          </w:divsChild>
        </w:div>
        <w:div w:id="1983733531">
          <w:marLeft w:val="0"/>
          <w:marRight w:val="0"/>
          <w:marTop w:val="0"/>
          <w:marBottom w:val="0"/>
          <w:divBdr>
            <w:top w:val="none" w:sz="0" w:space="0" w:color="auto"/>
            <w:left w:val="none" w:sz="0" w:space="0" w:color="auto"/>
            <w:bottom w:val="none" w:sz="0" w:space="0" w:color="auto"/>
            <w:right w:val="none" w:sz="0" w:space="0" w:color="auto"/>
          </w:divBdr>
          <w:divsChild>
            <w:div w:id="1764958547">
              <w:marLeft w:val="0"/>
              <w:marRight w:val="0"/>
              <w:marTop w:val="0"/>
              <w:marBottom w:val="0"/>
              <w:divBdr>
                <w:top w:val="none" w:sz="0" w:space="0" w:color="auto"/>
                <w:left w:val="none" w:sz="0" w:space="0" w:color="auto"/>
                <w:bottom w:val="none" w:sz="0" w:space="0" w:color="auto"/>
                <w:right w:val="none" w:sz="0" w:space="0" w:color="auto"/>
              </w:divBdr>
            </w:div>
          </w:divsChild>
        </w:div>
        <w:div w:id="1984459255">
          <w:marLeft w:val="0"/>
          <w:marRight w:val="0"/>
          <w:marTop w:val="0"/>
          <w:marBottom w:val="0"/>
          <w:divBdr>
            <w:top w:val="none" w:sz="0" w:space="0" w:color="auto"/>
            <w:left w:val="none" w:sz="0" w:space="0" w:color="auto"/>
            <w:bottom w:val="none" w:sz="0" w:space="0" w:color="auto"/>
            <w:right w:val="none" w:sz="0" w:space="0" w:color="auto"/>
          </w:divBdr>
          <w:divsChild>
            <w:div w:id="1794127498">
              <w:marLeft w:val="0"/>
              <w:marRight w:val="0"/>
              <w:marTop w:val="0"/>
              <w:marBottom w:val="0"/>
              <w:divBdr>
                <w:top w:val="none" w:sz="0" w:space="0" w:color="auto"/>
                <w:left w:val="none" w:sz="0" w:space="0" w:color="auto"/>
                <w:bottom w:val="none" w:sz="0" w:space="0" w:color="auto"/>
                <w:right w:val="none" w:sz="0" w:space="0" w:color="auto"/>
              </w:divBdr>
            </w:div>
          </w:divsChild>
        </w:div>
        <w:div w:id="1987196287">
          <w:marLeft w:val="0"/>
          <w:marRight w:val="0"/>
          <w:marTop w:val="0"/>
          <w:marBottom w:val="0"/>
          <w:divBdr>
            <w:top w:val="none" w:sz="0" w:space="0" w:color="auto"/>
            <w:left w:val="none" w:sz="0" w:space="0" w:color="auto"/>
            <w:bottom w:val="none" w:sz="0" w:space="0" w:color="auto"/>
            <w:right w:val="none" w:sz="0" w:space="0" w:color="auto"/>
          </w:divBdr>
          <w:divsChild>
            <w:div w:id="241069323">
              <w:marLeft w:val="0"/>
              <w:marRight w:val="0"/>
              <w:marTop w:val="0"/>
              <w:marBottom w:val="0"/>
              <w:divBdr>
                <w:top w:val="none" w:sz="0" w:space="0" w:color="auto"/>
                <w:left w:val="none" w:sz="0" w:space="0" w:color="auto"/>
                <w:bottom w:val="none" w:sz="0" w:space="0" w:color="auto"/>
                <w:right w:val="none" w:sz="0" w:space="0" w:color="auto"/>
              </w:divBdr>
            </w:div>
          </w:divsChild>
        </w:div>
        <w:div w:id="1987514930">
          <w:marLeft w:val="0"/>
          <w:marRight w:val="0"/>
          <w:marTop w:val="0"/>
          <w:marBottom w:val="0"/>
          <w:divBdr>
            <w:top w:val="none" w:sz="0" w:space="0" w:color="auto"/>
            <w:left w:val="none" w:sz="0" w:space="0" w:color="auto"/>
            <w:bottom w:val="none" w:sz="0" w:space="0" w:color="auto"/>
            <w:right w:val="none" w:sz="0" w:space="0" w:color="auto"/>
          </w:divBdr>
          <w:divsChild>
            <w:div w:id="287442564">
              <w:marLeft w:val="0"/>
              <w:marRight w:val="0"/>
              <w:marTop w:val="0"/>
              <w:marBottom w:val="0"/>
              <w:divBdr>
                <w:top w:val="none" w:sz="0" w:space="0" w:color="auto"/>
                <w:left w:val="none" w:sz="0" w:space="0" w:color="auto"/>
                <w:bottom w:val="none" w:sz="0" w:space="0" w:color="auto"/>
                <w:right w:val="none" w:sz="0" w:space="0" w:color="auto"/>
              </w:divBdr>
            </w:div>
          </w:divsChild>
        </w:div>
        <w:div w:id="1990012765">
          <w:marLeft w:val="0"/>
          <w:marRight w:val="0"/>
          <w:marTop w:val="0"/>
          <w:marBottom w:val="0"/>
          <w:divBdr>
            <w:top w:val="none" w:sz="0" w:space="0" w:color="auto"/>
            <w:left w:val="none" w:sz="0" w:space="0" w:color="auto"/>
            <w:bottom w:val="none" w:sz="0" w:space="0" w:color="auto"/>
            <w:right w:val="none" w:sz="0" w:space="0" w:color="auto"/>
          </w:divBdr>
          <w:divsChild>
            <w:div w:id="1014306137">
              <w:marLeft w:val="0"/>
              <w:marRight w:val="0"/>
              <w:marTop w:val="0"/>
              <w:marBottom w:val="0"/>
              <w:divBdr>
                <w:top w:val="none" w:sz="0" w:space="0" w:color="auto"/>
                <w:left w:val="none" w:sz="0" w:space="0" w:color="auto"/>
                <w:bottom w:val="none" w:sz="0" w:space="0" w:color="auto"/>
                <w:right w:val="none" w:sz="0" w:space="0" w:color="auto"/>
              </w:divBdr>
            </w:div>
          </w:divsChild>
        </w:div>
        <w:div w:id="1990595382">
          <w:marLeft w:val="0"/>
          <w:marRight w:val="0"/>
          <w:marTop w:val="0"/>
          <w:marBottom w:val="0"/>
          <w:divBdr>
            <w:top w:val="none" w:sz="0" w:space="0" w:color="auto"/>
            <w:left w:val="none" w:sz="0" w:space="0" w:color="auto"/>
            <w:bottom w:val="none" w:sz="0" w:space="0" w:color="auto"/>
            <w:right w:val="none" w:sz="0" w:space="0" w:color="auto"/>
          </w:divBdr>
          <w:divsChild>
            <w:div w:id="1351178753">
              <w:marLeft w:val="0"/>
              <w:marRight w:val="0"/>
              <w:marTop w:val="0"/>
              <w:marBottom w:val="0"/>
              <w:divBdr>
                <w:top w:val="none" w:sz="0" w:space="0" w:color="auto"/>
                <w:left w:val="none" w:sz="0" w:space="0" w:color="auto"/>
                <w:bottom w:val="none" w:sz="0" w:space="0" w:color="auto"/>
                <w:right w:val="none" w:sz="0" w:space="0" w:color="auto"/>
              </w:divBdr>
            </w:div>
          </w:divsChild>
        </w:div>
        <w:div w:id="1991127792">
          <w:marLeft w:val="0"/>
          <w:marRight w:val="0"/>
          <w:marTop w:val="0"/>
          <w:marBottom w:val="0"/>
          <w:divBdr>
            <w:top w:val="none" w:sz="0" w:space="0" w:color="auto"/>
            <w:left w:val="none" w:sz="0" w:space="0" w:color="auto"/>
            <w:bottom w:val="none" w:sz="0" w:space="0" w:color="auto"/>
            <w:right w:val="none" w:sz="0" w:space="0" w:color="auto"/>
          </w:divBdr>
          <w:divsChild>
            <w:div w:id="1899049774">
              <w:marLeft w:val="0"/>
              <w:marRight w:val="0"/>
              <w:marTop w:val="0"/>
              <w:marBottom w:val="0"/>
              <w:divBdr>
                <w:top w:val="none" w:sz="0" w:space="0" w:color="auto"/>
                <w:left w:val="none" w:sz="0" w:space="0" w:color="auto"/>
                <w:bottom w:val="none" w:sz="0" w:space="0" w:color="auto"/>
                <w:right w:val="none" w:sz="0" w:space="0" w:color="auto"/>
              </w:divBdr>
            </w:div>
          </w:divsChild>
        </w:div>
        <w:div w:id="1992059774">
          <w:marLeft w:val="0"/>
          <w:marRight w:val="0"/>
          <w:marTop w:val="0"/>
          <w:marBottom w:val="0"/>
          <w:divBdr>
            <w:top w:val="none" w:sz="0" w:space="0" w:color="auto"/>
            <w:left w:val="none" w:sz="0" w:space="0" w:color="auto"/>
            <w:bottom w:val="none" w:sz="0" w:space="0" w:color="auto"/>
            <w:right w:val="none" w:sz="0" w:space="0" w:color="auto"/>
          </w:divBdr>
          <w:divsChild>
            <w:div w:id="1659075589">
              <w:marLeft w:val="0"/>
              <w:marRight w:val="0"/>
              <w:marTop w:val="0"/>
              <w:marBottom w:val="0"/>
              <w:divBdr>
                <w:top w:val="none" w:sz="0" w:space="0" w:color="auto"/>
                <w:left w:val="none" w:sz="0" w:space="0" w:color="auto"/>
                <w:bottom w:val="none" w:sz="0" w:space="0" w:color="auto"/>
                <w:right w:val="none" w:sz="0" w:space="0" w:color="auto"/>
              </w:divBdr>
            </w:div>
          </w:divsChild>
        </w:div>
        <w:div w:id="1993366343">
          <w:marLeft w:val="0"/>
          <w:marRight w:val="0"/>
          <w:marTop w:val="0"/>
          <w:marBottom w:val="0"/>
          <w:divBdr>
            <w:top w:val="none" w:sz="0" w:space="0" w:color="auto"/>
            <w:left w:val="none" w:sz="0" w:space="0" w:color="auto"/>
            <w:bottom w:val="none" w:sz="0" w:space="0" w:color="auto"/>
            <w:right w:val="none" w:sz="0" w:space="0" w:color="auto"/>
          </w:divBdr>
          <w:divsChild>
            <w:div w:id="1145469950">
              <w:marLeft w:val="0"/>
              <w:marRight w:val="0"/>
              <w:marTop w:val="0"/>
              <w:marBottom w:val="0"/>
              <w:divBdr>
                <w:top w:val="none" w:sz="0" w:space="0" w:color="auto"/>
                <w:left w:val="none" w:sz="0" w:space="0" w:color="auto"/>
                <w:bottom w:val="none" w:sz="0" w:space="0" w:color="auto"/>
                <w:right w:val="none" w:sz="0" w:space="0" w:color="auto"/>
              </w:divBdr>
            </w:div>
          </w:divsChild>
        </w:div>
        <w:div w:id="1995907606">
          <w:marLeft w:val="0"/>
          <w:marRight w:val="0"/>
          <w:marTop w:val="0"/>
          <w:marBottom w:val="0"/>
          <w:divBdr>
            <w:top w:val="none" w:sz="0" w:space="0" w:color="auto"/>
            <w:left w:val="none" w:sz="0" w:space="0" w:color="auto"/>
            <w:bottom w:val="none" w:sz="0" w:space="0" w:color="auto"/>
            <w:right w:val="none" w:sz="0" w:space="0" w:color="auto"/>
          </w:divBdr>
          <w:divsChild>
            <w:div w:id="1110122438">
              <w:marLeft w:val="0"/>
              <w:marRight w:val="0"/>
              <w:marTop w:val="0"/>
              <w:marBottom w:val="0"/>
              <w:divBdr>
                <w:top w:val="none" w:sz="0" w:space="0" w:color="auto"/>
                <w:left w:val="none" w:sz="0" w:space="0" w:color="auto"/>
                <w:bottom w:val="none" w:sz="0" w:space="0" w:color="auto"/>
                <w:right w:val="none" w:sz="0" w:space="0" w:color="auto"/>
              </w:divBdr>
            </w:div>
          </w:divsChild>
        </w:div>
        <w:div w:id="1996372830">
          <w:marLeft w:val="0"/>
          <w:marRight w:val="0"/>
          <w:marTop w:val="0"/>
          <w:marBottom w:val="0"/>
          <w:divBdr>
            <w:top w:val="none" w:sz="0" w:space="0" w:color="auto"/>
            <w:left w:val="none" w:sz="0" w:space="0" w:color="auto"/>
            <w:bottom w:val="none" w:sz="0" w:space="0" w:color="auto"/>
            <w:right w:val="none" w:sz="0" w:space="0" w:color="auto"/>
          </w:divBdr>
          <w:divsChild>
            <w:div w:id="1461025350">
              <w:marLeft w:val="0"/>
              <w:marRight w:val="0"/>
              <w:marTop w:val="0"/>
              <w:marBottom w:val="0"/>
              <w:divBdr>
                <w:top w:val="none" w:sz="0" w:space="0" w:color="auto"/>
                <w:left w:val="none" w:sz="0" w:space="0" w:color="auto"/>
                <w:bottom w:val="none" w:sz="0" w:space="0" w:color="auto"/>
                <w:right w:val="none" w:sz="0" w:space="0" w:color="auto"/>
              </w:divBdr>
            </w:div>
          </w:divsChild>
        </w:div>
        <w:div w:id="1996565851">
          <w:marLeft w:val="0"/>
          <w:marRight w:val="0"/>
          <w:marTop w:val="0"/>
          <w:marBottom w:val="0"/>
          <w:divBdr>
            <w:top w:val="none" w:sz="0" w:space="0" w:color="auto"/>
            <w:left w:val="none" w:sz="0" w:space="0" w:color="auto"/>
            <w:bottom w:val="none" w:sz="0" w:space="0" w:color="auto"/>
            <w:right w:val="none" w:sz="0" w:space="0" w:color="auto"/>
          </w:divBdr>
          <w:divsChild>
            <w:div w:id="2051104401">
              <w:marLeft w:val="0"/>
              <w:marRight w:val="0"/>
              <w:marTop w:val="0"/>
              <w:marBottom w:val="0"/>
              <w:divBdr>
                <w:top w:val="none" w:sz="0" w:space="0" w:color="auto"/>
                <w:left w:val="none" w:sz="0" w:space="0" w:color="auto"/>
                <w:bottom w:val="none" w:sz="0" w:space="0" w:color="auto"/>
                <w:right w:val="none" w:sz="0" w:space="0" w:color="auto"/>
              </w:divBdr>
            </w:div>
          </w:divsChild>
        </w:div>
        <w:div w:id="1997957738">
          <w:marLeft w:val="0"/>
          <w:marRight w:val="0"/>
          <w:marTop w:val="0"/>
          <w:marBottom w:val="0"/>
          <w:divBdr>
            <w:top w:val="none" w:sz="0" w:space="0" w:color="auto"/>
            <w:left w:val="none" w:sz="0" w:space="0" w:color="auto"/>
            <w:bottom w:val="none" w:sz="0" w:space="0" w:color="auto"/>
            <w:right w:val="none" w:sz="0" w:space="0" w:color="auto"/>
          </w:divBdr>
          <w:divsChild>
            <w:div w:id="429547139">
              <w:marLeft w:val="0"/>
              <w:marRight w:val="0"/>
              <w:marTop w:val="0"/>
              <w:marBottom w:val="0"/>
              <w:divBdr>
                <w:top w:val="none" w:sz="0" w:space="0" w:color="auto"/>
                <w:left w:val="none" w:sz="0" w:space="0" w:color="auto"/>
                <w:bottom w:val="none" w:sz="0" w:space="0" w:color="auto"/>
                <w:right w:val="none" w:sz="0" w:space="0" w:color="auto"/>
              </w:divBdr>
            </w:div>
          </w:divsChild>
        </w:div>
        <w:div w:id="1998920160">
          <w:marLeft w:val="0"/>
          <w:marRight w:val="0"/>
          <w:marTop w:val="0"/>
          <w:marBottom w:val="0"/>
          <w:divBdr>
            <w:top w:val="none" w:sz="0" w:space="0" w:color="auto"/>
            <w:left w:val="none" w:sz="0" w:space="0" w:color="auto"/>
            <w:bottom w:val="none" w:sz="0" w:space="0" w:color="auto"/>
            <w:right w:val="none" w:sz="0" w:space="0" w:color="auto"/>
          </w:divBdr>
          <w:divsChild>
            <w:div w:id="909123786">
              <w:marLeft w:val="0"/>
              <w:marRight w:val="0"/>
              <w:marTop w:val="0"/>
              <w:marBottom w:val="0"/>
              <w:divBdr>
                <w:top w:val="none" w:sz="0" w:space="0" w:color="auto"/>
                <w:left w:val="none" w:sz="0" w:space="0" w:color="auto"/>
                <w:bottom w:val="none" w:sz="0" w:space="0" w:color="auto"/>
                <w:right w:val="none" w:sz="0" w:space="0" w:color="auto"/>
              </w:divBdr>
            </w:div>
          </w:divsChild>
        </w:div>
        <w:div w:id="1999110227">
          <w:marLeft w:val="0"/>
          <w:marRight w:val="0"/>
          <w:marTop w:val="0"/>
          <w:marBottom w:val="0"/>
          <w:divBdr>
            <w:top w:val="none" w:sz="0" w:space="0" w:color="auto"/>
            <w:left w:val="none" w:sz="0" w:space="0" w:color="auto"/>
            <w:bottom w:val="none" w:sz="0" w:space="0" w:color="auto"/>
            <w:right w:val="none" w:sz="0" w:space="0" w:color="auto"/>
          </w:divBdr>
          <w:divsChild>
            <w:div w:id="1217208152">
              <w:marLeft w:val="0"/>
              <w:marRight w:val="0"/>
              <w:marTop w:val="0"/>
              <w:marBottom w:val="0"/>
              <w:divBdr>
                <w:top w:val="none" w:sz="0" w:space="0" w:color="auto"/>
                <w:left w:val="none" w:sz="0" w:space="0" w:color="auto"/>
                <w:bottom w:val="none" w:sz="0" w:space="0" w:color="auto"/>
                <w:right w:val="none" w:sz="0" w:space="0" w:color="auto"/>
              </w:divBdr>
            </w:div>
          </w:divsChild>
        </w:div>
        <w:div w:id="2001813023">
          <w:marLeft w:val="0"/>
          <w:marRight w:val="0"/>
          <w:marTop w:val="0"/>
          <w:marBottom w:val="0"/>
          <w:divBdr>
            <w:top w:val="none" w:sz="0" w:space="0" w:color="auto"/>
            <w:left w:val="none" w:sz="0" w:space="0" w:color="auto"/>
            <w:bottom w:val="none" w:sz="0" w:space="0" w:color="auto"/>
            <w:right w:val="none" w:sz="0" w:space="0" w:color="auto"/>
          </w:divBdr>
          <w:divsChild>
            <w:div w:id="1404372498">
              <w:marLeft w:val="0"/>
              <w:marRight w:val="0"/>
              <w:marTop w:val="0"/>
              <w:marBottom w:val="0"/>
              <w:divBdr>
                <w:top w:val="none" w:sz="0" w:space="0" w:color="auto"/>
                <w:left w:val="none" w:sz="0" w:space="0" w:color="auto"/>
                <w:bottom w:val="none" w:sz="0" w:space="0" w:color="auto"/>
                <w:right w:val="none" w:sz="0" w:space="0" w:color="auto"/>
              </w:divBdr>
            </w:div>
          </w:divsChild>
        </w:div>
        <w:div w:id="2005282442">
          <w:marLeft w:val="0"/>
          <w:marRight w:val="0"/>
          <w:marTop w:val="0"/>
          <w:marBottom w:val="0"/>
          <w:divBdr>
            <w:top w:val="none" w:sz="0" w:space="0" w:color="auto"/>
            <w:left w:val="none" w:sz="0" w:space="0" w:color="auto"/>
            <w:bottom w:val="none" w:sz="0" w:space="0" w:color="auto"/>
            <w:right w:val="none" w:sz="0" w:space="0" w:color="auto"/>
          </w:divBdr>
          <w:divsChild>
            <w:div w:id="910114256">
              <w:marLeft w:val="0"/>
              <w:marRight w:val="0"/>
              <w:marTop w:val="0"/>
              <w:marBottom w:val="0"/>
              <w:divBdr>
                <w:top w:val="none" w:sz="0" w:space="0" w:color="auto"/>
                <w:left w:val="none" w:sz="0" w:space="0" w:color="auto"/>
                <w:bottom w:val="none" w:sz="0" w:space="0" w:color="auto"/>
                <w:right w:val="none" w:sz="0" w:space="0" w:color="auto"/>
              </w:divBdr>
            </w:div>
          </w:divsChild>
        </w:div>
        <w:div w:id="2007247391">
          <w:marLeft w:val="0"/>
          <w:marRight w:val="0"/>
          <w:marTop w:val="0"/>
          <w:marBottom w:val="0"/>
          <w:divBdr>
            <w:top w:val="none" w:sz="0" w:space="0" w:color="auto"/>
            <w:left w:val="none" w:sz="0" w:space="0" w:color="auto"/>
            <w:bottom w:val="none" w:sz="0" w:space="0" w:color="auto"/>
            <w:right w:val="none" w:sz="0" w:space="0" w:color="auto"/>
          </w:divBdr>
          <w:divsChild>
            <w:div w:id="107357850">
              <w:marLeft w:val="0"/>
              <w:marRight w:val="0"/>
              <w:marTop w:val="0"/>
              <w:marBottom w:val="0"/>
              <w:divBdr>
                <w:top w:val="none" w:sz="0" w:space="0" w:color="auto"/>
                <w:left w:val="none" w:sz="0" w:space="0" w:color="auto"/>
                <w:bottom w:val="none" w:sz="0" w:space="0" w:color="auto"/>
                <w:right w:val="none" w:sz="0" w:space="0" w:color="auto"/>
              </w:divBdr>
            </w:div>
          </w:divsChild>
        </w:div>
        <w:div w:id="2008752852">
          <w:marLeft w:val="0"/>
          <w:marRight w:val="0"/>
          <w:marTop w:val="0"/>
          <w:marBottom w:val="0"/>
          <w:divBdr>
            <w:top w:val="none" w:sz="0" w:space="0" w:color="auto"/>
            <w:left w:val="none" w:sz="0" w:space="0" w:color="auto"/>
            <w:bottom w:val="none" w:sz="0" w:space="0" w:color="auto"/>
            <w:right w:val="none" w:sz="0" w:space="0" w:color="auto"/>
          </w:divBdr>
          <w:divsChild>
            <w:div w:id="1306662893">
              <w:marLeft w:val="0"/>
              <w:marRight w:val="0"/>
              <w:marTop w:val="0"/>
              <w:marBottom w:val="0"/>
              <w:divBdr>
                <w:top w:val="none" w:sz="0" w:space="0" w:color="auto"/>
                <w:left w:val="none" w:sz="0" w:space="0" w:color="auto"/>
                <w:bottom w:val="none" w:sz="0" w:space="0" w:color="auto"/>
                <w:right w:val="none" w:sz="0" w:space="0" w:color="auto"/>
              </w:divBdr>
            </w:div>
          </w:divsChild>
        </w:div>
        <w:div w:id="2011329415">
          <w:marLeft w:val="0"/>
          <w:marRight w:val="0"/>
          <w:marTop w:val="0"/>
          <w:marBottom w:val="0"/>
          <w:divBdr>
            <w:top w:val="none" w:sz="0" w:space="0" w:color="auto"/>
            <w:left w:val="none" w:sz="0" w:space="0" w:color="auto"/>
            <w:bottom w:val="none" w:sz="0" w:space="0" w:color="auto"/>
            <w:right w:val="none" w:sz="0" w:space="0" w:color="auto"/>
          </w:divBdr>
          <w:divsChild>
            <w:div w:id="651953058">
              <w:marLeft w:val="0"/>
              <w:marRight w:val="0"/>
              <w:marTop w:val="0"/>
              <w:marBottom w:val="0"/>
              <w:divBdr>
                <w:top w:val="none" w:sz="0" w:space="0" w:color="auto"/>
                <w:left w:val="none" w:sz="0" w:space="0" w:color="auto"/>
                <w:bottom w:val="none" w:sz="0" w:space="0" w:color="auto"/>
                <w:right w:val="none" w:sz="0" w:space="0" w:color="auto"/>
              </w:divBdr>
            </w:div>
          </w:divsChild>
        </w:div>
        <w:div w:id="2011908546">
          <w:marLeft w:val="0"/>
          <w:marRight w:val="0"/>
          <w:marTop w:val="0"/>
          <w:marBottom w:val="0"/>
          <w:divBdr>
            <w:top w:val="none" w:sz="0" w:space="0" w:color="auto"/>
            <w:left w:val="none" w:sz="0" w:space="0" w:color="auto"/>
            <w:bottom w:val="none" w:sz="0" w:space="0" w:color="auto"/>
            <w:right w:val="none" w:sz="0" w:space="0" w:color="auto"/>
          </w:divBdr>
          <w:divsChild>
            <w:div w:id="359475042">
              <w:marLeft w:val="0"/>
              <w:marRight w:val="0"/>
              <w:marTop w:val="0"/>
              <w:marBottom w:val="0"/>
              <w:divBdr>
                <w:top w:val="none" w:sz="0" w:space="0" w:color="auto"/>
                <w:left w:val="none" w:sz="0" w:space="0" w:color="auto"/>
                <w:bottom w:val="none" w:sz="0" w:space="0" w:color="auto"/>
                <w:right w:val="none" w:sz="0" w:space="0" w:color="auto"/>
              </w:divBdr>
            </w:div>
          </w:divsChild>
        </w:div>
        <w:div w:id="2014337602">
          <w:marLeft w:val="0"/>
          <w:marRight w:val="0"/>
          <w:marTop w:val="0"/>
          <w:marBottom w:val="0"/>
          <w:divBdr>
            <w:top w:val="none" w:sz="0" w:space="0" w:color="auto"/>
            <w:left w:val="none" w:sz="0" w:space="0" w:color="auto"/>
            <w:bottom w:val="none" w:sz="0" w:space="0" w:color="auto"/>
            <w:right w:val="none" w:sz="0" w:space="0" w:color="auto"/>
          </w:divBdr>
          <w:divsChild>
            <w:div w:id="673071585">
              <w:marLeft w:val="0"/>
              <w:marRight w:val="0"/>
              <w:marTop w:val="0"/>
              <w:marBottom w:val="0"/>
              <w:divBdr>
                <w:top w:val="none" w:sz="0" w:space="0" w:color="auto"/>
                <w:left w:val="none" w:sz="0" w:space="0" w:color="auto"/>
                <w:bottom w:val="none" w:sz="0" w:space="0" w:color="auto"/>
                <w:right w:val="none" w:sz="0" w:space="0" w:color="auto"/>
              </w:divBdr>
            </w:div>
          </w:divsChild>
        </w:div>
        <w:div w:id="2014523700">
          <w:marLeft w:val="0"/>
          <w:marRight w:val="0"/>
          <w:marTop w:val="0"/>
          <w:marBottom w:val="0"/>
          <w:divBdr>
            <w:top w:val="none" w:sz="0" w:space="0" w:color="auto"/>
            <w:left w:val="none" w:sz="0" w:space="0" w:color="auto"/>
            <w:bottom w:val="none" w:sz="0" w:space="0" w:color="auto"/>
            <w:right w:val="none" w:sz="0" w:space="0" w:color="auto"/>
          </w:divBdr>
          <w:divsChild>
            <w:div w:id="2073039306">
              <w:marLeft w:val="0"/>
              <w:marRight w:val="0"/>
              <w:marTop w:val="0"/>
              <w:marBottom w:val="0"/>
              <w:divBdr>
                <w:top w:val="none" w:sz="0" w:space="0" w:color="auto"/>
                <w:left w:val="none" w:sz="0" w:space="0" w:color="auto"/>
                <w:bottom w:val="none" w:sz="0" w:space="0" w:color="auto"/>
                <w:right w:val="none" w:sz="0" w:space="0" w:color="auto"/>
              </w:divBdr>
            </w:div>
          </w:divsChild>
        </w:div>
        <w:div w:id="2014868029">
          <w:marLeft w:val="0"/>
          <w:marRight w:val="0"/>
          <w:marTop w:val="0"/>
          <w:marBottom w:val="0"/>
          <w:divBdr>
            <w:top w:val="none" w:sz="0" w:space="0" w:color="auto"/>
            <w:left w:val="none" w:sz="0" w:space="0" w:color="auto"/>
            <w:bottom w:val="none" w:sz="0" w:space="0" w:color="auto"/>
            <w:right w:val="none" w:sz="0" w:space="0" w:color="auto"/>
          </w:divBdr>
          <w:divsChild>
            <w:div w:id="641933407">
              <w:marLeft w:val="0"/>
              <w:marRight w:val="0"/>
              <w:marTop w:val="0"/>
              <w:marBottom w:val="0"/>
              <w:divBdr>
                <w:top w:val="none" w:sz="0" w:space="0" w:color="auto"/>
                <w:left w:val="none" w:sz="0" w:space="0" w:color="auto"/>
                <w:bottom w:val="none" w:sz="0" w:space="0" w:color="auto"/>
                <w:right w:val="none" w:sz="0" w:space="0" w:color="auto"/>
              </w:divBdr>
            </w:div>
          </w:divsChild>
        </w:div>
        <w:div w:id="2015648426">
          <w:marLeft w:val="0"/>
          <w:marRight w:val="0"/>
          <w:marTop w:val="0"/>
          <w:marBottom w:val="0"/>
          <w:divBdr>
            <w:top w:val="none" w:sz="0" w:space="0" w:color="auto"/>
            <w:left w:val="none" w:sz="0" w:space="0" w:color="auto"/>
            <w:bottom w:val="none" w:sz="0" w:space="0" w:color="auto"/>
            <w:right w:val="none" w:sz="0" w:space="0" w:color="auto"/>
          </w:divBdr>
          <w:divsChild>
            <w:div w:id="796682647">
              <w:marLeft w:val="0"/>
              <w:marRight w:val="0"/>
              <w:marTop w:val="0"/>
              <w:marBottom w:val="0"/>
              <w:divBdr>
                <w:top w:val="none" w:sz="0" w:space="0" w:color="auto"/>
                <w:left w:val="none" w:sz="0" w:space="0" w:color="auto"/>
                <w:bottom w:val="none" w:sz="0" w:space="0" w:color="auto"/>
                <w:right w:val="none" w:sz="0" w:space="0" w:color="auto"/>
              </w:divBdr>
            </w:div>
          </w:divsChild>
        </w:div>
        <w:div w:id="2017153862">
          <w:marLeft w:val="0"/>
          <w:marRight w:val="0"/>
          <w:marTop w:val="0"/>
          <w:marBottom w:val="0"/>
          <w:divBdr>
            <w:top w:val="none" w:sz="0" w:space="0" w:color="auto"/>
            <w:left w:val="none" w:sz="0" w:space="0" w:color="auto"/>
            <w:bottom w:val="none" w:sz="0" w:space="0" w:color="auto"/>
            <w:right w:val="none" w:sz="0" w:space="0" w:color="auto"/>
          </w:divBdr>
          <w:divsChild>
            <w:div w:id="185602913">
              <w:marLeft w:val="0"/>
              <w:marRight w:val="0"/>
              <w:marTop w:val="0"/>
              <w:marBottom w:val="0"/>
              <w:divBdr>
                <w:top w:val="none" w:sz="0" w:space="0" w:color="auto"/>
                <w:left w:val="none" w:sz="0" w:space="0" w:color="auto"/>
                <w:bottom w:val="none" w:sz="0" w:space="0" w:color="auto"/>
                <w:right w:val="none" w:sz="0" w:space="0" w:color="auto"/>
              </w:divBdr>
            </w:div>
          </w:divsChild>
        </w:div>
        <w:div w:id="2017338982">
          <w:marLeft w:val="0"/>
          <w:marRight w:val="0"/>
          <w:marTop w:val="0"/>
          <w:marBottom w:val="0"/>
          <w:divBdr>
            <w:top w:val="none" w:sz="0" w:space="0" w:color="auto"/>
            <w:left w:val="none" w:sz="0" w:space="0" w:color="auto"/>
            <w:bottom w:val="none" w:sz="0" w:space="0" w:color="auto"/>
            <w:right w:val="none" w:sz="0" w:space="0" w:color="auto"/>
          </w:divBdr>
          <w:divsChild>
            <w:div w:id="870730867">
              <w:marLeft w:val="0"/>
              <w:marRight w:val="0"/>
              <w:marTop w:val="0"/>
              <w:marBottom w:val="0"/>
              <w:divBdr>
                <w:top w:val="none" w:sz="0" w:space="0" w:color="auto"/>
                <w:left w:val="none" w:sz="0" w:space="0" w:color="auto"/>
                <w:bottom w:val="none" w:sz="0" w:space="0" w:color="auto"/>
                <w:right w:val="none" w:sz="0" w:space="0" w:color="auto"/>
              </w:divBdr>
            </w:div>
          </w:divsChild>
        </w:div>
        <w:div w:id="2019498959">
          <w:marLeft w:val="0"/>
          <w:marRight w:val="0"/>
          <w:marTop w:val="0"/>
          <w:marBottom w:val="0"/>
          <w:divBdr>
            <w:top w:val="none" w:sz="0" w:space="0" w:color="auto"/>
            <w:left w:val="none" w:sz="0" w:space="0" w:color="auto"/>
            <w:bottom w:val="none" w:sz="0" w:space="0" w:color="auto"/>
            <w:right w:val="none" w:sz="0" w:space="0" w:color="auto"/>
          </w:divBdr>
          <w:divsChild>
            <w:div w:id="2051107590">
              <w:marLeft w:val="0"/>
              <w:marRight w:val="0"/>
              <w:marTop w:val="0"/>
              <w:marBottom w:val="0"/>
              <w:divBdr>
                <w:top w:val="none" w:sz="0" w:space="0" w:color="auto"/>
                <w:left w:val="none" w:sz="0" w:space="0" w:color="auto"/>
                <w:bottom w:val="none" w:sz="0" w:space="0" w:color="auto"/>
                <w:right w:val="none" w:sz="0" w:space="0" w:color="auto"/>
              </w:divBdr>
            </w:div>
          </w:divsChild>
        </w:div>
        <w:div w:id="2022315606">
          <w:marLeft w:val="0"/>
          <w:marRight w:val="0"/>
          <w:marTop w:val="0"/>
          <w:marBottom w:val="0"/>
          <w:divBdr>
            <w:top w:val="none" w:sz="0" w:space="0" w:color="auto"/>
            <w:left w:val="none" w:sz="0" w:space="0" w:color="auto"/>
            <w:bottom w:val="none" w:sz="0" w:space="0" w:color="auto"/>
            <w:right w:val="none" w:sz="0" w:space="0" w:color="auto"/>
          </w:divBdr>
          <w:divsChild>
            <w:div w:id="925267008">
              <w:marLeft w:val="0"/>
              <w:marRight w:val="0"/>
              <w:marTop w:val="0"/>
              <w:marBottom w:val="0"/>
              <w:divBdr>
                <w:top w:val="none" w:sz="0" w:space="0" w:color="auto"/>
                <w:left w:val="none" w:sz="0" w:space="0" w:color="auto"/>
                <w:bottom w:val="none" w:sz="0" w:space="0" w:color="auto"/>
                <w:right w:val="none" w:sz="0" w:space="0" w:color="auto"/>
              </w:divBdr>
            </w:div>
          </w:divsChild>
        </w:div>
        <w:div w:id="2025787850">
          <w:marLeft w:val="0"/>
          <w:marRight w:val="0"/>
          <w:marTop w:val="0"/>
          <w:marBottom w:val="0"/>
          <w:divBdr>
            <w:top w:val="none" w:sz="0" w:space="0" w:color="auto"/>
            <w:left w:val="none" w:sz="0" w:space="0" w:color="auto"/>
            <w:bottom w:val="none" w:sz="0" w:space="0" w:color="auto"/>
            <w:right w:val="none" w:sz="0" w:space="0" w:color="auto"/>
          </w:divBdr>
          <w:divsChild>
            <w:div w:id="1239093429">
              <w:marLeft w:val="0"/>
              <w:marRight w:val="0"/>
              <w:marTop w:val="0"/>
              <w:marBottom w:val="0"/>
              <w:divBdr>
                <w:top w:val="none" w:sz="0" w:space="0" w:color="auto"/>
                <w:left w:val="none" w:sz="0" w:space="0" w:color="auto"/>
                <w:bottom w:val="none" w:sz="0" w:space="0" w:color="auto"/>
                <w:right w:val="none" w:sz="0" w:space="0" w:color="auto"/>
              </w:divBdr>
            </w:div>
          </w:divsChild>
        </w:div>
        <w:div w:id="2027710534">
          <w:marLeft w:val="0"/>
          <w:marRight w:val="0"/>
          <w:marTop w:val="0"/>
          <w:marBottom w:val="0"/>
          <w:divBdr>
            <w:top w:val="none" w:sz="0" w:space="0" w:color="auto"/>
            <w:left w:val="none" w:sz="0" w:space="0" w:color="auto"/>
            <w:bottom w:val="none" w:sz="0" w:space="0" w:color="auto"/>
            <w:right w:val="none" w:sz="0" w:space="0" w:color="auto"/>
          </w:divBdr>
          <w:divsChild>
            <w:div w:id="1574051518">
              <w:marLeft w:val="0"/>
              <w:marRight w:val="0"/>
              <w:marTop w:val="0"/>
              <w:marBottom w:val="0"/>
              <w:divBdr>
                <w:top w:val="none" w:sz="0" w:space="0" w:color="auto"/>
                <w:left w:val="none" w:sz="0" w:space="0" w:color="auto"/>
                <w:bottom w:val="none" w:sz="0" w:space="0" w:color="auto"/>
                <w:right w:val="none" w:sz="0" w:space="0" w:color="auto"/>
              </w:divBdr>
            </w:div>
          </w:divsChild>
        </w:div>
        <w:div w:id="2028210202">
          <w:marLeft w:val="0"/>
          <w:marRight w:val="0"/>
          <w:marTop w:val="0"/>
          <w:marBottom w:val="0"/>
          <w:divBdr>
            <w:top w:val="none" w:sz="0" w:space="0" w:color="auto"/>
            <w:left w:val="none" w:sz="0" w:space="0" w:color="auto"/>
            <w:bottom w:val="none" w:sz="0" w:space="0" w:color="auto"/>
            <w:right w:val="none" w:sz="0" w:space="0" w:color="auto"/>
          </w:divBdr>
          <w:divsChild>
            <w:div w:id="1837039812">
              <w:marLeft w:val="0"/>
              <w:marRight w:val="0"/>
              <w:marTop w:val="0"/>
              <w:marBottom w:val="0"/>
              <w:divBdr>
                <w:top w:val="none" w:sz="0" w:space="0" w:color="auto"/>
                <w:left w:val="none" w:sz="0" w:space="0" w:color="auto"/>
                <w:bottom w:val="none" w:sz="0" w:space="0" w:color="auto"/>
                <w:right w:val="none" w:sz="0" w:space="0" w:color="auto"/>
              </w:divBdr>
            </w:div>
          </w:divsChild>
        </w:div>
        <w:div w:id="2030175388">
          <w:marLeft w:val="0"/>
          <w:marRight w:val="0"/>
          <w:marTop w:val="0"/>
          <w:marBottom w:val="0"/>
          <w:divBdr>
            <w:top w:val="none" w:sz="0" w:space="0" w:color="auto"/>
            <w:left w:val="none" w:sz="0" w:space="0" w:color="auto"/>
            <w:bottom w:val="none" w:sz="0" w:space="0" w:color="auto"/>
            <w:right w:val="none" w:sz="0" w:space="0" w:color="auto"/>
          </w:divBdr>
          <w:divsChild>
            <w:div w:id="1406564420">
              <w:marLeft w:val="0"/>
              <w:marRight w:val="0"/>
              <w:marTop w:val="0"/>
              <w:marBottom w:val="0"/>
              <w:divBdr>
                <w:top w:val="none" w:sz="0" w:space="0" w:color="auto"/>
                <w:left w:val="none" w:sz="0" w:space="0" w:color="auto"/>
                <w:bottom w:val="none" w:sz="0" w:space="0" w:color="auto"/>
                <w:right w:val="none" w:sz="0" w:space="0" w:color="auto"/>
              </w:divBdr>
            </w:div>
          </w:divsChild>
        </w:div>
        <w:div w:id="2030593895">
          <w:marLeft w:val="0"/>
          <w:marRight w:val="0"/>
          <w:marTop w:val="0"/>
          <w:marBottom w:val="0"/>
          <w:divBdr>
            <w:top w:val="none" w:sz="0" w:space="0" w:color="auto"/>
            <w:left w:val="none" w:sz="0" w:space="0" w:color="auto"/>
            <w:bottom w:val="none" w:sz="0" w:space="0" w:color="auto"/>
            <w:right w:val="none" w:sz="0" w:space="0" w:color="auto"/>
          </w:divBdr>
          <w:divsChild>
            <w:div w:id="2097939289">
              <w:marLeft w:val="0"/>
              <w:marRight w:val="0"/>
              <w:marTop w:val="0"/>
              <w:marBottom w:val="0"/>
              <w:divBdr>
                <w:top w:val="none" w:sz="0" w:space="0" w:color="auto"/>
                <w:left w:val="none" w:sz="0" w:space="0" w:color="auto"/>
                <w:bottom w:val="none" w:sz="0" w:space="0" w:color="auto"/>
                <w:right w:val="none" w:sz="0" w:space="0" w:color="auto"/>
              </w:divBdr>
            </w:div>
          </w:divsChild>
        </w:div>
        <w:div w:id="2030598088">
          <w:marLeft w:val="0"/>
          <w:marRight w:val="0"/>
          <w:marTop w:val="0"/>
          <w:marBottom w:val="0"/>
          <w:divBdr>
            <w:top w:val="none" w:sz="0" w:space="0" w:color="auto"/>
            <w:left w:val="none" w:sz="0" w:space="0" w:color="auto"/>
            <w:bottom w:val="none" w:sz="0" w:space="0" w:color="auto"/>
            <w:right w:val="none" w:sz="0" w:space="0" w:color="auto"/>
          </w:divBdr>
          <w:divsChild>
            <w:div w:id="467360971">
              <w:marLeft w:val="0"/>
              <w:marRight w:val="0"/>
              <w:marTop w:val="0"/>
              <w:marBottom w:val="0"/>
              <w:divBdr>
                <w:top w:val="none" w:sz="0" w:space="0" w:color="auto"/>
                <w:left w:val="none" w:sz="0" w:space="0" w:color="auto"/>
                <w:bottom w:val="none" w:sz="0" w:space="0" w:color="auto"/>
                <w:right w:val="none" w:sz="0" w:space="0" w:color="auto"/>
              </w:divBdr>
            </w:div>
          </w:divsChild>
        </w:div>
        <w:div w:id="2034308870">
          <w:marLeft w:val="0"/>
          <w:marRight w:val="0"/>
          <w:marTop w:val="0"/>
          <w:marBottom w:val="0"/>
          <w:divBdr>
            <w:top w:val="none" w:sz="0" w:space="0" w:color="auto"/>
            <w:left w:val="none" w:sz="0" w:space="0" w:color="auto"/>
            <w:bottom w:val="none" w:sz="0" w:space="0" w:color="auto"/>
            <w:right w:val="none" w:sz="0" w:space="0" w:color="auto"/>
          </w:divBdr>
          <w:divsChild>
            <w:div w:id="807749727">
              <w:marLeft w:val="0"/>
              <w:marRight w:val="0"/>
              <w:marTop w:val="0"/>
              <w:marBottom w:val="0"/>
              <w:divBdr>
                <w:top w:val="none" w:sz="0" w:space="0" w:color="auto"/>
                <w:left w:val="none" w:sz="0" w:space="0" w:color="auto"/>
                <w:bottom w:val="none" w:sz="0" w:space="0" w:color="auto"/>
                <w:right w:val="none" w:sz="0" w:space="0" w:color="auto"/>
              </w:divBdr>
            </w:div>
          </w:divsChild>
        </w:div>
        <w:div w:id="2035108716">
          <w:marLeft w:val="0"/>
          <w:marRight w:val="0"/>
          <w:marTop w:val="0"/>
          <w:marBottom w:val="0"/>
          <w:divBdr>
            <w:top w:val="none" w:sz="0" w:space="0" w:color="auto"/>
            <w:left w:val="none" w:sz="0" w:space="0" w:color="auto"/>
            <w:bottom w:val="none" w:sz="0" w:space="0" w:color="auto"/>
            <w:right w:val="none" w:sz="0" w:space="0" w:color="auto"/>
          </w:divBdr>
          <w:divsChild>
            <w:div w:id="1689286304">
              <w:marLeft w:val="0"/>
              <w:marRight w:val="0"/>
              <w:marTop w:val="0"/>
              <w:marBottom w:val="0"/>
              <w:divBdr>
                <w:top w:val="none" w:sz="0" w:space="0" w:color="auto"/>
                <w:left w:val="none" w:sz="0" w:space="0" w:color="auto"/>
                <w:bottom w:val="none" w:sz="0" w:space="0" w:color="auto"/>
                <w:right w:val="none" w:sz="0" w:space="0" w:color="auto"/>
              </w:divBdr>
            </w:div>
          </w:divsChild>
        </w:div>
        <w:div w:id="2035960672">
          <w:marLeft w:val="0"/>
          <w:marRight w:val="0"/>
          <w:marTop w:val="0"/>
          <w:marBottom w:val="0"/>
          <w:divBdr>
            <w:top w:val="none" w:sz="0" w:space="0" w:color="auto"/>
            <w:left w:val="none" w:sz="0" w:space="0" w:color="auto"/>
            <w:bottom w:val="none" w:sz="0" w:space="0" w:color="auto"/>
            <w:right w:val="none" w:sz="0" w:space="0" w:color="auto"/>
          </w:divBdr>
          <w:divsChild>
            <w:div w:id="2035842520">
              <w:marLeft w:val="0"/>
              <w:marRight w:val="0"/>
              <w:marTop w:val="0"/>
              <w:marBottom w:val="0"/>
              <w:divBdr>
                <w:top w:val="none" w:sz="0" w:space="0" w:color="auto"/>
                <w:left w:val="none" w:sz="0" w:space="0" w:color="auto"/>
                <w:bottom w:val="none" w:sz="0" w:space="0" w:color="auto"/>
                <w:right w:val="none" w:sz="0" w:space="0" w:color="auto"/>
              </w:divBdr>
            </w:div>
          </w:divsChild>
        </w:div>
        <w:div w:id="2036731526">
          <w:marLeft w:val="0"/>
          <w:marRight w:val="0"/>
          <w:marTop w:val="0"/>
          <w:marBottom w:val="0"/>
          <w:divBdr>
            <w:top w:val="none" w:sz="0" w:space="0" w:color="auto"/>
            <w:left w:val="none" w:sz="0" w:space="0" w:color="auto"/>
            <w:bottom w:val="none" w:sz="0" w:space="0" w:color="auto"/>
            <w:right w:val="none" w:sz="0" w:space="0" w:color="auto"/>
          </w:divBdr>
          <w:divsChild>
            <w:div w:id="1453013266">
              <w:marLeft w:val="0"/>
              <w:marRight w:val="0"/>
              <w:marTop w:val="0"/>
              <w:marBottom w:val="0"/>
              <w:divBdr>
                <w:top w:val="none" w:sz="0" w:space="0" w:color="auto"/>
                <w:left w:val="none" w:sz="0" w:space="0" w:color="auto"/>
                <w:bottom w:val="none" w:sz="0" w:space="0" w:color="auto"/>
                <w:right w:val="none" w:sz="0" w:space="0" w:color="auto"/>
              </w:divBdr>
            </w:div>
          </w:divsChild>
        </w:div>
        <w:div w:id="2038771690">
          <w:marLeft w:val="0"/>
          <w:marRight w:val="0"/>
          <w:marTop w:val="0"/>
          <w:marBottom w:val="0"/>
          <w:divBdr>
            <w:top w:val="none" w:sz="0" w:space="0" w:color="auto"/>
            <w:left w:val="none" w:sz="0" w:space="0" w:color="auto"/>
            <w:bottom w:val="none" w:sz="0" w:space="0" w:color="auto"/>
            <w:right w:val="none" w:sz="0" w:space="0" w:color="auto"/>
          </w:divBdr>
          <w:divsChild>
            <w:div w:id="1425953891">
              <w:marLeft w:val="0"/>
              <w:marRight w:val="0"/>
              <w:marTop w:val="0"/>
              <w:marBottom w:val="0"/>
              <w:divBdr>
                <w:top w:val="none" w:sz="0" w:space="0" w:color="auto"/>
                <w:left w:val="none" w:sz="0" w:space="0" w:color="auto"/>
                <w:bottom w:val="none" w:sz="0" w:space="0" w:color="auto"/>
                <w:right w:val="none" w:sz="0" w:space="0" w:color="auto"/>
              </w:divBdr>
            </w:div>
          </w:divsChild>
        </w:div>
        <w:div w:id="2038893757">
          <w:marLeft w:val="0"/>
          <w:marRight w:val="0"/>
          <w:marTop w:val="0"/>
          <w:marBottom w:val="0"/>
          <w:divBdr>
            <w:top w:val="none" w:sz="0" w:space="0" w:color="auto"/>
            <w:left w:val="none" w:sz="0" w:space="0" w:color="auto"/>
            <w:bottom w:val="none" w:sz="0" w:space="0" w:color="auto"/>
            <w:right w:val="none" w:sz="0" w:space="0" w:color="auto"/>
          </w:divBdr>
          <w:divsChild>
            <w:div w:id="1220819415">
              <w:marLeft w:val="0"/>
              <w:marRight w:val="0"/>
              <w:marTop w:val="0"/>
              <w:marBottom w:val="0"/>
              <w:divBdr>
                <w:top w:val="none" w:sz="0" w:space="0" w:color="auto"/>
                <w:left w:val="none" w:sz="0" w:space="0" w:color="auto"/>
                <w:bottom w:val="none" w:sz="0" w:space="0" w:color="auto"/>
                <w:right w:val="none" w:sz="0" w:space="0" w:color="auto"/>
              </w:divBdr>
            </w:div>
          </w:divsChild>
        </w:div>
        <w:div w:id="2039575825">
          <w:marLeft w:val="0"/>
          <w:marRight w:val="0"/>
          <w:marTop w:val="0"/>
          <w:marBottom w:val="0"/>
          <w:divBdr>
            <w:top w:val="none" w:sz="0" w:space="0" w:color="auto"/>
            <w:left w:val="none" w:sz="0" w:space="0" w:color="auto"/>
            <w:bottom w:val="none" w:sz="0" w:space="0" w:color="auto"/>
            <w:right w:val="none" w:sz="0" w:space="0" w:color="auto"/>
          </w:divBdr>
          <w:divsChild>
            <w:div w:id="491261582">
              <w:marLeft w:val="0"/>
              <w:marRight w:val="0"/>
              <w:marTop w:val="0"/>
              <w:marBottom w:val="0"/>
              <w:divBdr>
                <w:top w:val="none" w:sz="0" w:space="0" w:color="auto"/>
                <w:left w:val="none" w:sz="0" w:space="0" w:color="auto"/>
                <w:bottom w:val="none" w:sz="0" w:space="0" w:color="auto"/>
                <w:right w:val="none" w:sz="0" w:space="0" w:color="auto"/>
              </w:divBdr>
            </w:div>
          </w:divsChild>
        </w:div>
        <w:div w:id="2039770325">
          <w:marLeft w:val="0"/>
          <w:marRight w:val="0"/>
          <w:marTop w:val="0"/>
          <w:marBottom w:val="0"/>
          <w:divBdr>
            <w:top w:val="none" w:sz="0" w:space="0" w:color="auto"/>
            <w:left w:val="none" w:sz="0" w:space="0" w:color="auto"/>
            <w:bottom w:val="none" w:sz="0" w:space="0" w:color="auto"/>
            <w:right w:val="none" w:sz="0" w:space="0" w:color="auto"/>
          </w:divBdr>
          <w:divsChild>
            <w:div w:id="1274628681">
              <w:marLeft w:val="0"/>
              <w:marRight w:val="0"/>
              <w:marTop w:val="0"/>
              <w:marBottom w:val="0"/>
              <w:divBdr>
                <w:top w:val="none" w:sz="0" w:space="0" w:color="auto"/>
                <w:left w:val="none" w:sz="0" w:space="0" w:color="auto"/>
                <w:bottom w:val="none" w:sz="0" w:space="0" w:color="auto"/>
                <w:right w:val="none" w:sz="0" w:space="0" w:color="auto"/>
              </w:divBdr>
            </w:div>
          </w:divsChild>
        </w:div>
        <w:div w:id="2039813562">
          <w:marLeft w:val="0"/>
          <w:marRight w:val="0"/>
          <w:marTop w:val="0"/>
          <w:marBottom w:val="0"/>
          <w:divBdr>
            <w:top w:val="none" w:sz="0" w:space="0" w:color="auto"/>
            <w:left w:val="none" w:sz="0" w:space="0" w:color="auto"/>
            <w:bottom w:val="none" w:sz="0" w:space="0" w:color="auto"/>
            <w:right w:val="none" w:sz="0" w:space="0" w:color="auto"/>
          </w:divBdr>
          <w:divsChild>
            <w:div w:id="2059626757">
              <w:marLeft w:val="0"/>
              <w:marRight w:val="0"/>
              <w:marTop w:val="0"/>
              <w:marBottom w:val="0"/>
              <w:divBdr>
                <w:top w:val="none" w:sz="0" w:space="0" w:color="auto"/>
                <w:left w:val="none" w:sz="0" w:space="0" w:color="auto"/>
                <w:bottom w:val="none" w:sz="0" w:space="0" w:color="auto"/>
                <w:right w:val="none" w:sz="0" w:space="0" w:color="auto"/>
              </w:divBdr>
            </w:div>
          </w:divsChild>
        </w:div>
        <w:div w:id="2041734609">
          <w:marLeft w:val="0"/>
          <w:marRight w:val="0"/>
          <w:marTop w:val="0"/>
          <w:marBottom w:val="0"/>
          <w:divBdr>
            <w:top w:val="none" w:sz="0" w:space="0" w:color="auto"/>
            <w:left w:val="none" w:sz="0" w:space="0" w:color="auto"/>
            <w:bottom w:val="none" w:sz="0" w:space="0" w:color="auto"/>
            <w:right w:val="none" w:sz="0" w:space="0" w:color="auto"/>
          </w:divBdr>
          <w:divsChild>
            <w:div w:id="690689562">
              <w:marLeft w:val="0"/>
              <w:marRight w:val="0"/>
              <w:marTop w:val="0"/>
              <w:marBottom w:val="0"/>
              <w:divBdr>
                <w:top w:val="none" w:sz="0" w:space="0" w:color="auto"/>
                <w:left w:val="none" w:sz="0" w:space="0" w:color="auto"/>
                <w:bottom w:val="none" w:sz="0" w:space="0" w:color="auto"/>
                <w:right w:val="none" w:sz="0" w:space="0" w:color="auto"/>
              </w:divBdr>
            </w:div>
          </w:divsChild>
        </w:div>
        <w:div w:id="2041976565">
          <w:marLeft w:val="0"/>
          <w:marRight w:val="0"/>
          <w:marTop w:val="0"/>
          <w:marBottom w:val="0"/>
          <w:divBdr>
            <w:top w:val="none" w:sz="0" w:space="0" w:color="auto"/>
            <w:left w:val="none" w:sz="0" w:space="0" w:color="auto"/>
            <w:bottom w:val="none" w:sz="0" w:space="0" w:color="auto"/>
            <w:right w:val="none" w:sz="0" w:space="0" w:color="auto"/>
          </w:divBdr>
          <w:divsChild>
            <w:div w:id="1187057448">
              <w:marLeft w:val="0"/>
              <w:marRight w:val="0"/>
              <w:marTop w:val="0"/>
              <w:marBottom w:val="0"/>
              <w:divBdr>
                <w:top w:val="none" w:sz="0" w:space="0" w:color="auto"/>
                <w:left w:val="none" w:sz="0" w:space="0" w:color="auto"/>
                <w:bottom w:val="none" w:sz="0" w:space="0" w:color="auto"/>
                <w:right w:val="none" w:sz="0" w:space="0" w:color="auto"/>
              </w:divBdr>
            </w:div>
          </w:divsChild>
        </w:div>
        <w:div w:id="2042319212">
          <w:marLeft w:val="0"/>
          <w:marRight w:val="0"/>
          <w:marTop w:val="0"/>
          <w:marBottom w:val="0"/>
          <w:divBdr>
            <w:top w:val="none" w:sz="0" w:space="0" w:color="auto"/>
            <w:left w:val="none" w:sz="0" w:space="0" w:color="auto"/>
            <w:bottom w:val="none" w:sz="0" w:space="0" w:color="auto"/>
            <w:right w:val="none" w:sz="0" w:space="0" w:color="auto"/>
          </w:divBdr>
          <w:divsChild>
            <w:div w:id="278996451">
              <w:marLeft w:val="0"/>
              <w:marRight w:val="0"/>
              <w:marTop w:val="0"/>
              <w:marBottom w:val="0"/>
              <w:divBdr>
                <w:top w:val="none" w:sz="0" w:space="0" w:color="auto"/>
                <w:left w:val="none" w:sz="0" w:space="0" w:color="auto"/>
                <w:bottom w:val="none" w:sz="0" w:space="0" w:color="auto"/>
                <w:right w:val="none" w:sz="0" w:space="0" w:color="auto"/>
              </w:divBdr>
            </w:div>
          </w:divsChild>
        </w:div>
        <w:div w:id="2043243772">
          <w:marLeft w:val="0"/>
          <w:marRight w:val="0"/>
          <w:marTop w:val="0"/>
          <w:marBottom w:val="0"/>
          <w:divBdr>
            <w:top w:val="none" w:sz="0" w:space="0" w:color="auto"/>
            <w:left w:val="none" w:sz="0" w:space="0" w:color="auto"/>
            <w:bottom w:val="none" w:sz="0" w:space="0" w:color="auto"/>
            <w:right w:val="none" w:sz="0" w:space="0" w:color="auto"/>
          </w:divBdr>
          <w:divsChild>
            <w:div w:id="779959927">
              <w:marLeft w:val="0"/>
              <w:marRight w:val="0"/>
              <w:marTop w:val="0"/>
              <w:marBottom w:val="0"/>
              <w:divBdr>
                <w:top w:val="none" w:sz="0" w:space="0" w:color="auto"/>
                <w:left w:val="none" w:sz="0" w:space="0" w:color="auto"/>
                <w:bottom w:val="none" w:sz="0" w:space="0" w:color="auto"/>
                <w:right w:val="none" w:sz="0" w:space="0" w:color="auto"/>
              </w:divBdr>
            </w:div>
          </w:divsChild>
        </w:div>
        <w:div w:id="2044474986">
          <w:marLeft w:val="0"/>
          <w:marRight w:val="0"/>
          <w:marTop w:val="0"/>
          <w:marBottom w:val="0"/>
          <w:divBdr>
            <w:top w:val="none" w:sz="0" w:space="0" w:color="auto"/>
            <w:left w:val="none" w:sz="0" w:space="0" w:color="auto"/>
            <w:bottom w:val="none" w:sz="0" w:space="0" w:color="auto"/>
            <w:right w:val="none" w:sz="0" w:space="0" w:color="auto"/>
          </w:divBdr>
          <w:divsChild>
            <w:div w:id="1909613691">
              <w:marLeft w:val="0"/>
              <w:marRight w:val="0"/>
              <w:marTop w:val="0"/>
              <w:marBottom w:val="0"/>
              <w:divBdr>
                <w:top w:val="none" w:sz="0" w:space="0" w:color="auto"/>
                <w:left w:val="none" w:sz="0" w:space="0" w:color="auto"/>
                <w:bottom w:val="none" w:sz="0" w:space="0" w:color="auto"/>
                <w:right w:val="none" w:sz="0" w:space="0" w:color="auto"/>
              </w:divBdr>
            </w:div>
          </w:divsChild>
        </w:div>
        <w:div w:id="2045398403">
          <w:marLeft w:val="0"/>
          <w:marRight w:val="0"/>
          <w:marTop w:val="0"/>
          <w:marBottom w:val="0"/>
          <w:divBdr>
            <w:top w:val="none" w:sz="0" w:space="0" w:color="auto"/>
            <w:left w:val="none" w:sz="0" w:space="0" w:color="auto"/>
            <w:bottom w:val="none" w:sz="0" w:space="0" w:color="auto"/>
            <w:right w:val="none" w:sz="0" w:space="0" w:color="auto"/>
          </w:divBdr>
          <w:divsChild>
            <w:div w:id="1842042299">
              <w:marLeft w:val="0"/>
              <w:marRight w:val="0"/>
              <w:marTop w:val="0"/>
              <w:marBottom w:val="0"/>
              <w:divBdr>
                <w:top w:val="none" w:sz="0" w:space="0" w:color="auto"/>
                <w:left w:val="none" w:sz="0" w:space="0" w:color="auto"/>
                <w:bottom w:val="none" w:sz="0" w:space="0" w:color="auto"/>
                <w:right w:val="none" w:sz="0" w:space="0" w:color="auto"/>
              </w:divBdr>
            </w:div>
          </w:divsChild>
        </w:div>
        <w:div w:id="2049068041">
          <w:marLeft w:val="0"/>
          <w:marRight w:val="0"/>
          <w:marTop w:val="0"/>
          <w:marBottom w:val="0"/>
          <w:divBdr>
            <w:top w:val="none" w:sz="0" w:space="0" w:color="auto"/>
            <w:left w:val="none" w:sz="0" w:space="0" w:color="auto"/>
            <w:bottom w:val="none" w:sz="0" w:space="0" w:color="auto"/>
            <w:right w:val="none" w:sz="0" w:space="0" w:color="auto"/>
          </w:divBdr>
          <w:divsChild>
            <w:div w:id="1357999095">
              <w:marLeft w:val="0"/>
              <w:marRight w:val="0"/>
              <w:marTop w:val="0"/>
              <w:marBottom w:val="0"/>
              <w:divBdr>
                <w:top w:val="none" w:sz="0" w:space="0" w:color="auto"/>
                <w:left w:val="none" w:sz="0" w:space="0" w:color="auto"/>
                <w:bottom w:val="none" w:sz="0" w:space="0" w:color="auto"/>
                <w:right w:val="none" w:sz="0" w:space="0" w:color="auto"/>
              </w:divBdr>
            </w:div>
          </w:divsChild>
        </w:div>
        <w:div w:id="2049405794">
          <w:marLeft w:val="0"/>
          <w:marRight w:val="0"/>
          <w:marTop w:val="0"/>
          <w:marBottom w:val="0"/>
          <w:divBdr>
            <w:top w:val="none" w:sz="0" w:space="0" w:color="auto"/>
            <w:left w:val="none" w:sz="0" w:space="0" w:color="auto"/>
            <w:bottom w:val="none" w:sz="0" w:space="0" w:color="auto"/>
            <w:right w:val="none" w:sz="0" w:space="0" w:color="auto"/>
          </w:divBdr>
          <w:divsChild>
            <w:div w:id="829755002">
              <w:marLeft w:val="0"/>
              <w:marRight w:val="0"/>
              <w:marTop w:val="0"/>
              <w:marBottom w:val="0"/>
              <w:divBdr>
                <w:top w:val="none" w:sz="0" w:space="0" w:color="auto"/>
                <w:left w:val="none" w:sz="0" w:space="0" w:color="auto"/>
                <w:bottom w:val="none" w:sz="0" w:space="0" w:color="auto"/>
                <w:right w:val="none" w:sz="0" w:space="0" w:color="auto"/>
              </w:divBdr>
            </w:div>
          </w:divsChild>
        </w:div>
        <w:div w:id="2050492575">
          <w:marLeft w:val="0"/>
          <w:marRight w:val="0"/>
          <w:marTop w:val="0"/>
          <w:marBottom w:val="0"/>
          <w:divBdr>
            <w:top w:val="none" w:sz="0" w:space="0" w:color="auto"/>
            <w:left w:val="none" w:sz="0" w:space="0" w:color="auto"/>
            <w:bottom w:val="none" w:sz="0" w:space="0" w:color="auto"/>
            <w:right w:val="none" w:sz="0" w:space="0" w:color="auto"/>
          </w:divBdr>
          <w:divsChild>
            <w:div w:id="599720036">
              <w:marLeft w:val="0"/>
              <w:marRight w:val="0"/>
              <w:marTop w:val="0"/>
              <w:marBottom w:val="0"/>
              <w:divBdr>
                <w:top w:val="none" w:sz="0" w:space="0" w:color="auto"/>
                <w:left w:val="none" w:sz="0" w:space="0" w:color="auto"/>
                <w:bottom w:val="none" w:sz="0" w:space="0" w:color="auto"/>
                <w:right w:val="none" w:sz="0" w:space="0" w:color="auto"/>
              </w:divBdr>
            </w:div>
          </w:divsChild>
        </w:div>
        <w:div w:id="2050907543">
          <w:marLeft w:val="0"/>
          <w:marRight w:val="0"/>
          <w:marTop w:val="0"/>
          <w:marBottom w:val="0"/>
          <w:divBdr>
            <w:top w:val="none" w:sz="0" w:space="0" w:color="auto"/>
            <w:left w:val="none" w:sz="0" w:space="0" w:color="auto"/>
            <w:bottom w:val="none" w:sz="0" w:space="0" w:color="auto"/>
            <w:right w:val="none" w:sz="0" w:space="0" w:color="auto"/>
          </w:divBdr>
          <w:divsChild>
            <w:div w:id="922567241">
              <w:marLeft w:val="0"/>
              <w:marRight w:val="0"/>
              <w:marTop w:val="0"/>
              <w:marBottom w:val="0"/>
              <w:divBdr>
                <w:top w:val="none" w:sz="0" w:space="0" w:color="auto"/>
                <w:left w:val="none" w:sz="0" w:space="0" w:color="auto"/>
                <w:bottom w:val="none" w:sz="0" w:space="0" w:color="auto"/>
                <w:right w:val="none" w:sz="0" w:space="0" w:color="auto"/>
              </w:divBdr>
            </w:div>
          </w:divsChild>
        </w:div>
        <w:div w:id="2054846784">
          <w:marLeft w:val="0"/>
          <w:marRight w:val="0"/>
          <w:marTop w:val="0"/>
          <w:marBottom w:val="0"/>
          <w:divBdr>
            <w:top w:val="none" w:sz="0" w:space="0" w:color="auto"/>
            <w:left w:val="none" w:sz="0" w:space="0" w:color="auto"/>
            <w:bottom w:val="none" w:sz="0" w:space="0" w:color="auto"/>
            <w:right w:val="none" w:sz="0" w:space="0" w:color="auto"/>
          </w:divBdr>
          <w:divsChild>
            <w:div w:id="655425619">
              <w:marLeft w:val="0"/>
              <w:marRight w:val="0"/>
              <w:marTop w:val="0"/>
              <w:marBottom w:val="0"/>
              <w:divBdr>
                <w:top w:val="none" w:sz="0" w:space="0" w:color="auto"/>
                <w:left w:val="none" w:sz="0" w:space="0" w:color="auto"/>
                <w:bottom w:val="none" w:sz="0" w:space="0" w:color="auto"/>
                <w:right w:val="none" w:sz="0" w:space="0" w:color="auto"/>
              </w:divBdr>
            </w:div>
          </w:divsChild>
        </w:div>
        <w:div w:id="2055032137">
          <w:marLeft w:val="0"/>
          <w:marRight w:val="0"/>
          <w:marTop w:val="0"/>
          <w:marBottom w:val="0"/>
          <w:divBdr>
            <w:top w:val="none" w:sz="0" w:space="0" w:color="auto"/>
            <w:left w:val="none" w:sz="0" w:space="0" w:color="auto"/>
            <w:bottom w:val="none" w:sz="0" w:space="0" w:color="auto"/>
            <w:right w:val="none" w:sz="0" w:space="0" w:color="auto"/>
          </w:divBdr>
          <w:divsChild>
            <w:div w:id="1059980178">
              <w:marLeft w:val="0"/>
              <w:marRight w:val="0"/>
              <w:marTop w:val="0"/>
              <w:marBottom w:val="0"/>
              <w:divBdr>
                <w:top w:val="none" w:sz="0" w:space="0" w:color="auto"/>
                <w:left w:val="none" w:sz="0" w:space="0" w:color="auto"/>
                <w:bottom w:val="none" w:sz="0" w:space="0" w:color="auto"/>
                <w:right w:val="none" w:sz="0" w:space="0" w:color="auto"/>
              </w:divBdr>
            </w:div>
          </w:divsChild>
        </w:div>
        <w:div w:id="2055956740">
          <w:marLeft w:val="0"/>
          <w:marRight w:val="0"/>
          <w:marTop w:val="0"/>
          <w:marBottom w:val="0"/>
          <w:divBdr>
            <w:top w:val="none" w:sz="0" w:space="0" w:color="auto"/>
            <w:left w:val="none" w:sz="0" w:space="0" w:color="auto"/>
            <w:bottom w:val="none" w:sz="0" w:space="0" w:color="auto"/>
            <w:right w:val="none" w:sz="0" w:space="0" w:color="auto"/>
          </w:divBdr>
          <w:divsChild>
            <w:div w:id="870728478">
              <w:marLeft w:val="0"/>
              <w:marRight w:val="0"/>
              <w:marTop w:val="0"/>
              <w:marBottom w:val="0"/>
              <w:divBdr>
                <w:top w:val="none" w:sz="0" w:space="0" w:color="auto"/>
                <w:left w:val="none" w:sz="0" w:space="0" w:color="auto"/>
                <w:bottom w:val="none" w:sz="0" w:space="0" w:color="auto"/>
                <w:right w:val="none" w:sz="0" w:space="0" w:color="auto"/>
              </w:divBdr>
            </w:div>
          </w:divsChild>
        </w:div>
        <w:div w:id="2056196805">
          <w:marLeft w:val="0"/>
          <w:marRight w:val="0"/>
          <w:marTop w:val="0"/>
          <w:marBottom w:val="0"/>
          <w:divBdr>
            <w:top w:val="none" w:sz="0" w:space="0" w:color="auto"/>
            <w:left w:val="none" w:sz="0" w:space="0" w:color="auto"/>
            <w:bottom w:val="none" w:sz="0" w:space="0" w:color="auto"/>
            <w:right w:val="none" w:sz="0" w:space="0" w:color="auto"/>
          </w:divBdr>
          <w:divsChild>
            <w:div w:id="468785684">
              <w:marLeft w:val="0"/>
              <w:marRight w:val="0"/>
              <w:marTop w:val="0"/>
              <w:marBottom w:val="0"/>
              <w:divBdr>
                <w:top w:val="none" w:sz="0" w:space="0" w:color="auto"/>
                <w:left w:val="none" w:sz="0" w:space="0" w:color="auto"/>
                <w:bottom w:val="none" w:sz="0" w:space="0" w:color="auto"/>
                <w:right w:val="none" w:sz="0" w:space="0" w:color="auto"/>
              </w:divBdr>
            </w:div>
          </w:divsChild>
        </w:div>
        <w:div w:id="2057044737">
          <w:marLeft w:val="0"/>
          <w:marRight w:val="0"/>
          <w:marTop w:val="0"/>
          <w:marBottom w:val="0"/>
          <w:divBdr>
            <w:top w:val="none" w:sz="0" w:space="0" w:color="auto"/>
            <w:left w:val="none" w:sz="0" w:space="0" w:color="auto"/>
            <w:bottom w:val="none" w:sz="0" w:space="0" w:color="auto"/>
            <w:right w:val="none" w:sz="0" w:space="0" w:color="auto"/>
          </w:divBdr>
          <w:divsChild>
            <w:div w:id="2436322">
              <w:marLeft w:val="0"/>
              <w:marRight w:val="0"/>
              <w:marTop w:val="0"/>
              <w:marBottom w:val="0"/>
              <w:divBdr>
                <w:top w:val="none" w:sz="0" w:space="0" w:color="auto"/>
                <w:left w:val="none" w:sz="0" w:space="0" w:color="auto"/>
                <w:bottom w:val="none" w:sz="0" w:space="0" w:color="auto"/>
                <w:right w:val="none" w:sz="0" w:space="0" w:color="auto"/>
              </w:divBdr>
            </w:div>
          </w:divsChild>
        </w:div>
        <w:div w:id="2058773228">
          <w:marLeft w:val="0"/>
          <w:marRight w:val="0"/>
          <w:marTop w:val="0"/>
          <w:marBottom w:val="0"/>
          <w:divBdr>
            <w:top w:val="none" w:sz="0" w:space="0" w:color="auto"/>
            <w:left w:val="none" w:sz="0" w:space="0" w:color="auto"/>
            <w:bottom w:val="none" w:sz="0" w:space="0" w:color="auto"/>
            <w:right w:val="none" w:sz="0" w:space="0" w:color="auto"/>
          </w:divBdr>
          <w:divsChild>
            <w:div w:id="1265458779">
              <w:marLeft w:val="0"/>
              <w:marRight w:val="0"/>
              <w:marTop w:val="0"/>
              <w:marBottom w:val="0"/>
              <w:divBdr>
                <w:top w:val="none" w:sz="0" w:space="0" w:color="auto"/>
                <w:left w:val="none" w:sz="0" w:space="0" w:color="auto"/>
                <w:bottom w:val="none" w:sz="0" w:space="0" w:color="auto"/>
                <w:right w:val="none" w:sz="0" w:space="0" w:color="auto"/>
              </w:divBdr>
            </w:div>
          </w:divsChild>
        </w:div>
        <w:div w:id="2060586854">
          <w:marLeft w:val="0"/>
          <w:marRight w:val="0"/>
          <w:marTop w:val="0"/>
          <w:marBottom w:val="0"/>
          <w:divBdr>
            <w:top w:val="none" w:sz="0" w:space="0" w:color="auto"/>
            <w:left w:val="none" w:sz="0" w:space="0" w:color="auto"/>
            <w:bottom w:val="none" w:sz="0" w:space="0" w:color="auto"/>
            <w:right w:val="none" w:sz="0" w:space="0" w:color="auto"/>
          </w:divBdr>
          <w:divsChild>
            <w:div w:id="499077359">
              <w:marLeft w:val="0"/>
              <w:marRight w:val="0"/>
              <w:marTop w:val="0"/>
              <w:marBottom w:val="0"/>
              <w:divBdr>
                <w:top w:val="none" w:sz="0" w:space="0" w:color="auto"/>
                <w:left w:val="none" w:sz="0" w:space="0" w:color="auto"/>
                <w:bottom w:val="none" w:sz="0" w:space="0" w:color="auto"/>
                <w:right w:val="none" w:sz="0" w:space="0" w:color="auto"/>
              </w:divBdr>
            </w:div>
          </w:divsChild>
        </w:div>
        <w:div w:id="2061785535">
          <w:marLeft w:val="0"/>
          <w:marRight w:val="0"/>
          <w:marTop w:val="0"/>
          <w:marBottom w:val="0"/>
          <w:divBdr>
            <w:top w:val="none" w:sz="0" w:space="0" w:color="auto"/>
            <w:left w:val="none" w:sz="0" w:space="0" w:color="auto"/>
            <w:bottom w:val="none" w:sz="0" w:space="0" w:color="auto"/>
            <w:right w:val="none" w:sz="0" w:space="0" w:color="auto"/>
          </w:divBdr>
          <w:divsChild>
            <w:div w:id="1084567208">
              <w:marLeft w:val="0"/>
              <w:marRight w:val="0"/>
              <w:marTop w:val="0"/>
              <w:marBottom w:val="0"/>
              <w:divBdr>
                <w:top w:val="none" w:sz="0" w:space="0" w:color="auto"/>
                <w:left w:val="none" w:sz="0" w:space="0" w:color="auto"/>
                <w:bottom w:val="none" w:sz="0" w:space="0" w:color="auto"/>
                <w:right w:val="none" w:sz="0" w:space="0" w:color="auto"/>
              </w:divBdr>
            </w:div>
          </w:divsChild>
        </w:div>
        <w:div w:id="2062627728">
          <w:marLeft w:val="0"/>
          <w:marRight w:val="0"/>
          <w:marTop w:val="0"/>
          <w:marBottom w:val="0"/>
          <w:divBdr>
            <w:top w:val="none" w:sz="0" w:space="0" w:color="auto"/>
            <w:left w:val="none" w:sz="0" w:space="0" w:color="auto"/>
            <w:bottom w:val="none" w:sz="0" w:space="0" w:color="auto"/>
            <w:right w:val="none" w:sz="0" w:space="0" w:color="auto"/>
          </w:divBdr>
          <w:divsChild>
            <w:div w:id="896211753">
              <w:marLeft w:val="0"/>
              <w:marRight w:val="0"/>
              <w:marTop w:val="0"/>
              <w:marBottom w:val="0"/>
              <w:divBdr>
                <w:top w:val="none" w:sz="0" w:space="0" w:color="auto"/>
                <w:left w:val="none" w:sz="0" w:space="0" w:color="auto"/>
                <w:bottom w:val="none" w:sz="0" w:space="0" w:color="auto"/>
                <w:right w:val="none" w:sz="0" w:space="0" w:color="auto"/>
              </w:divBdr>
            </w:div>
          </w:divsChild>
        </w:div>
        <w:div w:id="2067414845">
          <w:marLeft w:val="0"/>
          <w:marRight w:val="0"/>
          <w:marTop w:val="0"/>
          <w:marBottom w:val="0"/>
          <w:divBdr>
            <w:top w:val="none" w:sz="0" w:space="0" w:color="auto"/>
            <w:left w:val="none" w:sz="0" w:space="0" w:color="auto"/>
            <w:bottom w:val="none" w:sz="0" w:space="0" w:color="auto"/>
            <w:right w:val="none" w:sz="0" w:space="0" w:color="auto"/>
          </w:divBdr>
          <w:divsChild>
            <w:div w:id="1732926220">
              <w:marLeft w:val="0"/>
              <w:marRight w:val="0"/>
              <w:marTop w:val="0"/>
              <w:marBottom w:val="0"/>
              <w:divBdr>
                <w:top w:val="none" w:sz="0" w:space="0" w:color="auto"/>
                <w:left w:val="none" w:sz="0" w:space="0" w:color="auto"/>
                <w:bottom w:val="none" w:sz="0" w:space="0" w:color="auto"/>
                <w:right w:val="none" w:sz="0" w:space="0" w:color="auto"/>
              </w:divBdr>
            </w:div>
          </w:divsChild>
        </w:div>
        <w:div w:id="2071033293">
          <w:marLeft w:val="0"/>
          <w:marRight w:val="0"/>
          <w:marTop w:val="0"/>
          <w:marBottom w:val="0"/>
          <w:divBdr>
            <w:top w:val="none" w:sz="0" w:space="0" w:color="auto"/>
            <w:left w:val="none" w:sz="0" w:space="0" w:color="auto"/>
            <w:bottom w:val="none" w:sz="0" w:space="0" w:color="auto"/>
            <w:right w:val="none" w:sz="0" w:space="0" w:color="auto"/>
          </w:divBdr>
          <w:divsChild>
            <w:div w:id="1900286914">
              <w:marLeft w:val="0"/>
              <w:marRight w:val="0"/>
              <w:marTop w:val="0"/>
              <w:marBottom w:val="0"/>
              <w:divBdr>
                <w:top w:val="none" w:sz="0" w:space="0" w:color="auto"/>
                <w:left w:val="none" w:sz="0" w:space="0" w:color="auto"/>
                <w:bottom w:val="none" w:sz="0" w:space="0" w:color="auto"/>
                <w:right w:val="none" w:sz="0" w:space="0" w:color="auto"/>
              </w:divBdr>
            </w:div>
          </w:divsChild>
        </w:div>
        <w:div w:id="2071069985">
          <w:marLeft w:val="0"/>
          <w:marRight w:val="0"/>
          <w:marTop w:val="0"/>
          <w:marBottom w:val="0"/>
          <w:divBdr>
            <w:top w:val="none" w:sz="0" w:space="0" w:color="auto"/>
            <w:left w:val="none" w:sz="0" w:space="0" w:color="auto"/>
            <w:bottom w:val="none" w:sz="0" w:space="0" w:color="auto"/>
            <w:right w:val="none" w:sz="0" w:space="0" w:color="auto"/>
          </w:divBdr>
          <w:divsChild>
            <w:div w:id="1183319977">
              <w:marLeft w:val="0"/>
              <w:marRight w:val="0"/>
              <w:marTop w:val="0"/>
              <w:marBottom w:val="0"/>
              <w:divBdr>
                <w:top w:val="none" w:sz="0" w:space="0" w:color="auto"/>
                <w:left w:val="none" w:sz="0" w:space="0" w:color="auto"/>
                <w:bottom w:val="none" w:sz="0" w:space="0" w:color="auto"/>
                <w:right w:val="none" w:sz="0" w:space="0" w:color="auto"/>
              </w:divBdr>
            </w:div>
          </w:divsChild>
        </w:div>
        <w:div w:id="2072337927">
          <w:marLeft w:val="0"/>
          <w:marRight w:val="0"/>
          <w:marTop w:val="0"/>
          <w:marBottom w:val="0"/>
          <w:divBdr>
            <w:top w:val="none" w:sz="0" w:space="0" w:color="auto"/>
            <w:left w:val="none" w:sz="0" w:space="0" w:color="auto"/>
            <w:bottom w:val="none" w:sz="0" w:space="0" w:color="auto"/>
            <w:right w:val="none" w:sz="0" w:space="0" w:color="auto"/>
          </w:divBdr>
          <w:divsChild>
            <w:div w:id="1067144271">
              <w:marLeft w:val="0"/>
              <w:marRight w:val="0"/>
              <w:marTop w:val="0"/>
              <w:marBottom w:val="0"/>
              <w:divBdr>
                <w:top w:val="none" w:sz="0" w:space="0" w:color="auto"/>
                <w:left w:val="none" w:sz="0" w:space="0" w:color="auto"/>
                <w:bottom w:val="none" w:sz="0" w:space="0" w:color="auto"/>
                <w:right w:val="none" w:sz="0" w:space="0" w:color="auto"/>
              </w:divBdr>
            </w:div>
          </w:divsChild>
        </w:div>
        <w:div w:id="2077509498">
          <w:marLeft w:val="0"/>
          <w:marRight w:val="0"/>
          <w:marTop w:val="0"/>
          <w:marBottom w:val="0"/>
          <w:divBdr>
            <w:top w:val="none" w:sz="0" w:space="0" w:color="auto"/>
            <w:left w:val="none" w:sz="0" w:space="0" w:color="auto"/>
            <w:bottom w:val="none" w:sz="0" w:space="0" w:color="auto"/>
            <w:right w:val="none" w:sz="0" w:space="0" w:color="auto"/>
          </w:divBdr>
          <w:divsChild>
            <w:div w:id="1029254901">
              <w:marLeft w:val="0"/>
              <w:marRight w:val="0"/>
              <w:marTop w:val="0"/>
              <w:marBottom w:val="0"/>
              <w:divBdr>
                <w:top w:val="none" w:sz="0" w:space="0" w:color="auto"/>
                <w:left w:val="none" w:sz="0" w:space="0" w:color="auto"/>
                <w:bottom w:val="none" w:sz="0" w:space="0" w:color="auto"/>
                <w:right w:val="none" w:sz="0" w:space="0" w:color="auto"/>
              </w:divBdr>
            </w:div>
          </w:divsChild>
        </w:div>
        <w:div w:id="2078893699">
          <w:marLeft w:val="0"/>
          <w:marRight w:val="0"/>
          <w:marTop w:val="0"/>
          <w:marBottom w:val="0"/>
          <w:divBdr>
            <w:top w:val="none" w:sz="0" w:space="0" w:color="auto"/>
            <w:left w:val="none" w:sz="0" w:space="0" w:color="auto"/>
            <w:bottom w:val="none" w:sz="0" w:space="0" w:color="auto"/>
            <w:right w:val="none" w:sz="0" w:space="0" w:color="auto"/>
          </w:divBdr>
          <w:divsChild>
            <w:div w:id="912276898">
              <w:marLeft w:val="0"/>
              <w:marRight w:val="0"/>
              <w:marTop w:val="0"/>
              <w:marBottom w:val="0"/>
              <w:divBdr>
                <w:top w:val="none" w:sz="0" w:space="0" w:color="auto"/>
                <w:left w:val="none" w:sz="0" w:space="0" w:color="auto"/>
                <w:bottom w:val="none" w:sz="0" w:space="0" w:color="auto"/>
                <w:right w:val="none" w:sz="0" w:space="0" w:color="auto"/>
              </w:divBdr>
            </w:div>
          </w:divsChild>
        </w:div>
        <w:div w:id="2079134750">
          <w:marLeft w:val="0"/>
          <w:marRight w:val="0"/>
          <w:marTop w:val="0"/>
          <w:marBottom w:val="0"/>
          <w:divBdr>
            <w:top w:val="none" w:sz="0" w:space="0" w:color="auto"/>
            <w:left w:val="none" w:sz="0" w:space="0" w:color="auto"/>
            <w:bottom w:val="none" w:sz="0" w:space="0" w:color="auto"/>
            <w:right w:val="none" w:sz="0" w:space="0" w:color="auto"/>
          </w:divBdr>
          <w:divsChild>
            <w:div w:id="2048335897">
              <w:marLeft w:val="0"/>
              <w:marRight w:val="0"/>
              <w:marTop w:val="0"/>
              <w:marBottom w:val="0"/>
              <w:divBdr>
                <w:top w:val="none" w:sz="0" w:space="0" w:color="auto"/>
                <w:left w:val="none" w:sz="0" w:space="0" w:color="auto"/>
                <w:bottom w:val="none" w:sz="0" w:space="0" w:color="auto"/>
                <w:right w:val="none" w:sz="0" w:space="0" w:color="auto"/>
              </w:divBdr>
            </w:div>
          </w:divsChild>
        </w:div>
        <w:div w:id="2080781050">
          <w:marLeft w:val="0"/>
          <w:marRight w:val="0"/>
          <w:marTop w:val="0"/>
          <w:marBottom w:val="0"/>
          <w:divBdr>
            <w:top w:val="none" w:sz="0" w:space="0" w:color="auto"/>
            <w:left w:val="none" w:sz="0" w:space="0" w:color="auto"/>
            <w:bottom w:val="none" w:sz="0" w:space="0" w:color="auto"/>
            <w:right w:val="none" w:sz="0" w:space="0" w:color="auto"/>
          </w:divBdr>
          <w:divsChild>
            <w:div w:id="15426727">
              <w:marLeft w:val="0"/>
              <w:marRight w:val="0"/>
              <w:marTop w:val="0"/>
              <w:marBottom w:val="0"/>
              <w:divBdr>
                <w:top w:val="none" w:sz="0" w:space="0" w:color="auto"/>
                <w:left w:val="none" w:sz="0" w:space="0" w:color="auto"/>
                <w:bottom w:val="none" w:sz="0" w:space="0" w:color="auto"/>
                <w:right w:val="none" w:sz="0" w:space="0" w:color="auto"/>
              </w:divBdr>
            </w:div>
          </w:divsChild>
        </w:div>
        <w:div w:id="2083208979">
          <w:marLeft w:val="0"/>
          <w:marRight w:val="0"/>
          <w:marTop w:val="0"/>
          <w:marBottom w:val="0"/>
          <w:divBdr>
            <w:top w:val="none" w:sz="0" w:space="0" w:color="auto"/>
            <w:left w:val="none" w:sz="0" w:space="0" w:color="auto"/>
            <w:bottom w:val="none" w:sz="0" w:space="0" w:color="auto"/>
            <w:right w:val="none" w:sz="0" w:space="0" w:color="auto"/>
          </w:divBdr>
          <w:divsChild>
            <w:div w:id="1799102249">
              <w:marLeft w:val="0"/>
              <w:marRight w:val="0"/>
              <w:marTop w:val="0"/>
              <w:marBottom w:val="0"/>
              <w:divBdr>
                <w:top w:val="none" w:sz="0" w:space="0" w:color="auto"/>
                <w:left w:val="none" w:sz="0" w:space="0" w:color="auto"/>
                <w:bottom w:val="none" w:sz="0" w:space="0" w:color="auto"/>
                <w:right w:val="none" w:sz="0" w:space="0" w:color="auto"/>
              </w:divBdr>
            </w:div>
          </w:divsChild>
        </w:div>
        <w:div w:id="2088383846">
          <w:marLeft w:val="0"/>
          <w:marRight w:val="0"/>
          <w:marTop w:val="0"/>
          <w:marBottom w:val="0"/>
          <w:divBdr>
            <w:top w:val="none" w:sz="0" w:space="0" w:color="auto"/>
            <w:left w:val="none" w:sz="0" w:space="0" w:color="auto"/>
            <w:bottom w:val="none" w:sz="0" w:space="0" w:color="auto"/>
            <w:right w:val="none" w:sz="0" w:space="0" w:color="auto"/>
          </w:divBdr>
          <w:divsChild>
            <w:div w:id="94860439">
              <w:marLeft w:val="0"/>
              <w:marRight w:val="0"/>
              <w:marTop w:val="0"/>
              <w:marBottom w:val="0"/>
              <w:divBdr>
                <w:top w:val="none" w:sz="0" w:space="0" w:color="auto"/>
                <w:left w:val="none" w:sz="0" w:space="0" w:color="auto"/>
                <w:bottom w:val="none" w:sz="0" w:space="0" w:color="auto"/>
                <w:right w:val="none" w:sz="0" w:space="0" w:color="auto"/>
              </w:divBdr>
            </w:div>
          </w:divsChild>
        </w:div>
        <w:div w:id="2091998228">
          <w:marLeft w:val="0"/>
          <w:marRight w:val="0"/>
          <w:marTop w:val="0"/>
          <w:marBottom w:val="0"/>
          <w:divBdr>
            <w:top w:val="none" w:sz="0" w:space="0" w:color="auto"/>
            <w:left w:val="none" w:sz="0" w:space="0" w:color="auto"/>
            <w:bottom w:val="none" w:sz="0" w:space="0" w:color="auto"/>
            <w:right w:val="none" w:sz="0" w:space="0" w:color="auto"/>
          </w:divBdr>
          <w:divsChild>
            <w:div w:id="922034065">
              <w:marLeft w:val="0"/>
              <w:marRight w:val="0"/>
              <w:marTop w:val="0"/>
              <w:marBottom w:val="0"/>
              <w:divBdr>
                <w:top w:val="none" w:sz="0" w:space="0" w:color="auto"/>
                <w:left w:val="none" w:sz="0" w:space="0" w:color="auto"/>
                <w:bottom w:val="none" w:sz="0" w:space="0" w:color="auto"/>
                <w:right w:val="none" w:sz="0" w:space="0" w:color="auto"/>
              </w:divBdr>
            </w:div>
          </w:divsChild>
        </w:div>
        <w:div w:id="2092041134">
          <w:marLeft w:val="0"/>
          <w:marRight w:val="0"/>
          <w:marTop w:val="0"/>
          <w:marBottom w:val="0"/>
          <w:divBdr>
            <w:top w:val="none" w:sz="0" w:space="0" w:color="auto"/>
            <w:left w:val="none" w:sz="0" w:space="0" w:color="auto"/>
            <w:bottom w:val="none" w:sz="0" w:space="0" w:color="auto"/>
            <w:right w:val="none" w:sz="0" w:space="0" w:color="auto"/>
          </w:divBdr>
          <w:divsChild>
            <w:div w:id="93323971">
              <w:marLeft w:val="0"/>
              <w:marRight w:val="0"/>
              <w:marTop w:val="0"/>
              <w:marBottom w:val="0"/>
              <w:divBdr>
                <w:top w:val="none" w:sz="0" w:space="0" w:color="auto"/>
                <w:left w:val="none" w:sz="0" w:space="0" w:color="auto"/>
                <w:bottom w:val="none" w:sz="0" w:space="0" w:color="auto"/>
                <w:right w:val="none" w:sz="0" w:space="0" w:color="auto"/>
              </w:divBdr>
            </w:div>
          </w:divsChild>
        </w:div>
        <w:div w:id="2093699683">
          <w:marLeft w:val="0"/>
          <w:marRight w:val="0"/>
          <w:marTop w:val="0"/>
          <w:marBottom w:val="0"/>
          <w:divBdr>
            <w:top w:val="none" w:sz="0" w:space="0" w:color="auto"/>
            <w:left w:val="none" w:sz="0" w:space="0" w:color="auto"/>
            <w:bottom w:val="none" w:sz="0" w:space="0" w:color="auto"/>
            <w:right w:val="none" w:sz="0" w:space="0" w:color="auto"/>
          </w:divBdr>
          <w:divsChild>
            <w:div w:id="451243075">
              <w:marLeft w:val="0"/>
              <w:marRight w:val="0"/>
              <w:marTop w:val="0"/>
              <w:marBottom w:val="0"/>
              <w:divBdr>
                <w:top w:val="none" w:sz="0" w:space="0" w:color="auto"/>
                <w:left w:val="none" w:sz="0" w:space="0" w:color="auto"/>
                <w:bottom w:val="none" w:sz="0" w:space="0" w:color="auto"/>
                <w:right w:val="none" w:sz="0" w:space="0" w:color="auto"/>
              </w:divBdr>
            </w:div>
          </w:divsChild>
        </w:div>
        <w:div w:id="2094161566">
          <w:marLeft w:val="0"/>
          <w:marRight w:val="0"/>
          <w:marTop w:val="0"/>
          <w:marBottom w:val="0"/>
          <w:divBdr>
            <w:top w:val="none" w:sz="0" w:space="0" w:color="auto"/>
            <w:left w:val="none" w:sz="0" w:space="0" w:color="auto"/>
            <w:bottom w:val="none" w:sz="0" w:space="0" w:color="auto"/>
            <w:right w:val="none" w:sz="0" w:space="0" w:color="auto"/>
          </w:divBdr>
          <w:divsChild>
            <w:div w:id="490605438">
              <w:marLeft w:val="0"/>
              <w:marRight w:val="0"/>
              <w:marTop w:val="0"/>
              <w:marBottom w:val="0"/>
              <w:divBdr>
                <w:top w:val="none" w:sz="0" w:space="0" w:color="auto"/>
                <w:left w:val="none" w:sz="0" w:space="0" w:color="auto"/>
                <w:bottom w:val="none" w:sz="0" w:space="0" w:color="auto"/>
                <w:right w:val="none" w:sz="0" w:space="0" w:color="auto"/>
              </w:divBdr>
            </w:div>
          </w:divsChild>
        </w:div>
        <w:div w:id="2096050904">
          <w:marLeft w:val="0"/>
          <w:marRight w:val="0"/>
          <w:marTop w:val="0"/>
          <w:marBottom w:val="0"/>
          <w:divBdr>
            <w:top w:val="none" w:sz="0" w:space="0" w:color="auto"/>
            <w:left w:val="none" w:sz="0" w:space="0" w:color="auto"/>
            <w:bottom w:val="none" w:sz="0" w:space="0" w:color="auto"/>
            <w:right w:val="none" w:sz="0" w:space="0" w:color="auto"/>
          </w:divBdr>
          <w:divsChild>
            <w:div w:id="1830100614">
              <w:marLeft w:val="0"/>
              <w:marRight w:val="0"/>
              <w:marTop w:val="0"/>
              <w:marBottom w:val="0"/>
              <w:divBdr>
                <w:top w:val="none" w:sz="0" w:space="0" w:color="auto"/>
                <w:left w:val="none" w:sz="0" w:space="0" w:color="auto"/>
                <w:bottom w:val="none" w:sz="0" w:space="0" w:color="auto"/>
                <w:right w:val="none" w:sz="0" w:space="0" w:color="auto"/>
              </w:divBdr>
            </w:div>
          </w:divsChild>
        </w:div>
        <w:div w:id="2096511211">
          <w:marLeft w:val="0"/>
          <w:marRight w:val="0"/>
          <w:marTop w:val="0"/>
          <w:marBottom w:val="0"/>
          <w:divBdr>
            <w:top w:val="none" w:sz="0" w:space="0" w:color="auto"/>
            <w:left w:val="none" w:sz="0" w:space="0" w:color="auto"/>
            <w:bottom w:val="none" w:sz="0" w:space="0" w:color="auto"/>
            <w:right w:val="none" w:sz="0" w:space="0" w:color="auto"/>
          </w:divBdr>
          <w:divsChild>
            <w:div w:id="102461808">
              <w:marLeft w:val="0"/>
              <w:marRight w:val="0"/>
              <w:marTop w:val="0"/>
              <w:marBottom w:val="0"/>
              <w:divBdr>
                <w:top w:val="none" w:sz="0" w:space="0" w:color="auto"/>
                <w:left w:val="none" w:sz="0" w:space="0" w:color="auto"/>
                <w:bottom w:val="none" w:sz="0" w:space="0" w:color="auto"/>
                <w:right w:val="none" w:sz="0" w:space="0" w:color="auto"/>
              </w:divBdr>
            </w:div>
          </w:divsChild>
        </w:div>
        <w:div w:id="2097044973">
          <w:marLeft w:val="0"/>
          <w:marRight w:val="0"/>
          <w:marTop w:val="0"/>
          <w:marBottom w:val="0"/>
          <w:divBdr>
            <w:top w:val="none" w:sz="0" w:space="0" w:color="auto"/>
            <w:left w:val="none" w:sz="0" w:space="0" w:color="auto"/>
            <w:bottom w:val="none" w:sz="0" w:space="0" w:color="auto"/>
            <w:right w:val="none" w:sz="0" w:space="0" w:color="auto"/>
          </w:divBdr>
          <w:divsChild>
            <w:div w:id="1824928885">
              <w:marLeft w:val="0"/>
              <w:marRight w:val="0"/>
              <w:marTop w:val="0"/>
              <w:marBottom w:val="0"/>
              <w:divBdr>
                <w:top w:val="none" w:sz="0" w:space="0" w:color="auto"/>
                <w:left w:val="none" w:sz="0" w:space="0" w:color="auto"/>
                <w:bottom w:val="none" w:sz="0" w:space="0" w:color="auto"/>
                <w:right w:val="none" w:sz="0" w:space="0" w:color="auto"/>
              </w:divBdr>
            </w:div>
          </w:divsChild>
        </w:div>
        <w:div w:id="2099523784">
          <w:marLeft w:val="0"/>
          <w:marRight w:val="0"/>
          <w:marTop w:val="0"/>
          <w:marBottom w:val="0"/>
          <w:divBdr>
            <w:top w:val="none" w:sz="0" w:space="0" w:color="auto"/>
            <w:left w:val="none" w:sz="0" w:space="0" w:color="auto"/>
            <w:bottom w:val="none" w:sz="0" w:space="0" w:color="auto"/>
            <w:right w:val="none" w:sz="0" w:space="0" w:color="auto"/>
          </w:divBdr>
          <w:divsChild>
            <w:div w:id="1451825887">
              <w:marLeft w:val="0"/>
              <w:marRight w:val="0"/>
              <w:marTop w:val="0"/>
              <w:marBottom w:val="0"/>
              <w:divBdr>
                <w:top w:val="none" w:sz="0" w:space="0" w:color="auto"/>
                <w:left w:val="none" w:sz="0" w:space="0" w:color="auto"/>
                <w:bottom w:val="none" w:sz="0" w:space="0" w:color="auto"/>
                <w:right w:val="none" w:sz="0" w:space="0" w:color="auto"/>
              </w:divBdr>
            </w:div>
          </w:divsChild>
        </w:div>
        <w:div w:id="2102988322">
          <w:marLeft w:val="0"/>
          <w:marRight w:val="0"/>
          <w:marTop w:val="0"/>
          <w:marBottom w:val="0"/>
          <w:divBdr>
            <w:top w:val="none" w:sz="0" w:space="0" w:color="auto"/>
            <w:left w:val="none" w:sz="0" w:space="0" w:color="auto"/>
            <w:bottom w:val="none" w:sz="0" w:space="0" w:color="auto"/>
            <w:right w:val="none" w:sz="0" w:space="0" w:color="auto"/>
          </w:divBdr>
          <w:divsChild>
            <w:div w:id="44914237">
              <w:marLeft w:val="0"/>
              <w:marRight w:val="0"/>
              <w:marTop w:val="0"/>
              <w:marBottom w:val="0"/>
              <w:divBdr>
                <w:top w:val="none" w:sz="0" w:space="0" w:color="auto"/>
                <w:left w:val="none" w:sz="0" w:space="0" w:color="auto"/>
                <w:bottom w:val="none" w:sz="0" w:space="0" w:color="auto"/>
                <w:right w:val="none" w:sz="0" w:space="0" w:color="auto"/>
              </w:divBdr>
            </w:div>
          </w:divsChild>
        </w:div>
        <w:div w:id="2103868242">
          <w:marLeft w:val="0"/>
          <w:marRight w:val="0"/>
          <w:marTop w:val="0"/>
          <w:marBottom w:val="0"/>
          <w:divBdr>
            <w:top w:val="none" w:sz="0" w:space="0" w:color="auto"/>
            <w:left w:val="none" w:sz="0" w:space="0" w:color="auto"/>
            <w:bottom w:val="none" w:sz="0" w:space="0" w:color="auto"/>
            <w:right w:val="none" w:sz="0" w:space="0" w:color="auto"/>
          </w:divBdr>
          <w:divsChild>
            <w:div w:id="1723286863">
              <w:marLeft w:val="0"/>
              <w:marRight w:val="0"/>
              <w:marTop w:val="0"/>
              <w:marBottom w:val="0"/>
              <w:divBdr>
                <w:top w:val="none" w:sz="0" w:space="0" w:color="auto"/>
                <w:left w:val="none" w:sz="0" w:space="0" w:color="auto"/>
                <w:bottom w:val="none" w:sz="0" w:space="0" w:color="auto"/>
                <w:right w:val="none" w:sz="0" w:space="0" w:color="auto"/>
              </w:divBdr>
            </w:div>
          </w:divsChild>
        </w:div>
        <w:div w:id="2103910824">
          <w:marLeft w:val="0"/>
          <w:marRight w:val="0"/>
          <w:marTop w:val="0"/>
          <w:marBottom w:val="0"/>
          <w:divBdr>
            <w:top w:val="none" w:sz="0" w:space="0" w:color="auto"/>
            <w:left w:val="none" w:sz="0" w:space="0" w:color="auto"/>
            <w:bottom w:val="none" w:sz="0" w:space="0" w:color="auto"/>
            <w:right w:val="none" w:sz="0" w:space="0" w:color="auto"/>
          </w:divBdr>
          <w:divsChild>
            <w:div w:id="1300568516">
              <w:marLeft w:val="0"/>
              <w:marRight w:val="0"/>
              <w:marTop w:val="0"/>
              <w:marBottom w:val="0"/>
              <w:divBdr>
                <w:top w:val="none" w:sz="0" w:space="0" w:color="auto"/>
                <w:left w:val="none" w:sz="0" w:space="0" w:color="auto"/>
                <w:bottom w:val="none" w:sz="0" w:space="0" w:color="auto"/>
                <w:right w:val="none" w:sz="0" w:space="0" w:color="auto"/>
              </w:divBdr>
            </w:div>
          </w:divsChild>
        </w:div>
        <w:div w:id="2107193677">
          <w:marLeft w:val="0"/>
          <w:marRight w:val="0"/>
          <w:marTop w:val="0"/>
          <w:marBottom w:val="0"/>
          <w:divBdr>
            <w:top w:val="none" w:sz="0" w:space="0" w:color="auto"/>
            <w:left w:val="none" w:sz="0" w:space="0" w:color="auto"/>
            <w:bottom w:val="none" w:sz="0" w:space="0" w:color="auto"/>
            <w:right w:val="none" w:sz="0" w:space="0" w:color="auto"/>
          </w:divBdr>
          <w:divsChild>
            <w:div w:id="930159147">
              <w:marLeft w:val="0"/>
              <w:marRight w:val="0"/>
              <w:marTop w:val="0"/>
              <w:marBottom w:val="0"/>
              <w:divBdr>
                <w:top w:val="none" w:sz="0" w:space="0" w:color="auto"/>
                <w:left w:val="none" w:sz="0" w:space="0" w:color="auto"/>
                <w:bottom w:val="none" w:sz="0" w:space="0" w:color="auto"/>
                <w:right w:val="none" w:sz="0" w:space="0" w:color="auto"/>
              </w:divBdr>
            </w:div>
          </w:divsChild>
        </w:div>
        <w:div w:id="2109888040">
          <w:marLeft w:val="0"/>
          <w:marRight w:val="0"/>
          <w:marTop w:val="0"/>
          <w:marBottom w:val="0"/>
          <w:divBdr>
            <w:top w:val="none" w:sz="0" w:space="0" w:color="auto"/>
            <w:left w:val="none" w:sz="0" w:space="0" w:color="auto"/>
            <w:bottom w:val="none" w:sz="0" w:space="0" w:color="auto"/>
            <w:right w:val="none" w:sz="0" w:space="0" w:color="auto"/>
          </w:divBdr>
          <w:divsChild>
            <w:div w:id="651908088">
              <w:marLeft w:val="0"/>
              <w:marRight w:val="0"/>
              <w:marTop w:val="0"/>
              <w:marBottom w:val="0"/>
              <w:divBdr>
                <w:top w:val="none" w:sz="0" w:space="0" w:color="auto"/>
                <w:left w:val="none" w:sz="0" w:space="0" w:color="auto"/>
                <w:bottom w:val="none" w:sz="0" w:space="0" w:color="auto"/>
                <w:right w:val="none" w:sz="0" w:space="0" w:color="auto"/>
              </w:divBdr>
            </w:div>
          </w:divsChild>
        </w:div>
        <w:div w:id="2110814686">
          <w:marLeft w:val="0"/>
          <w:marRight w:val="0"/>
          <w:marTop w:val="0"/>
          <w:marBottom w:val="0"/>
          <w:divBdr>
            <w:top w:val="none" w:sz="0" w:space="0" w:color="auto"/>
            <w:left w:val="none" w:sz="0" w:space="0" w:color="auto"/>
            <w:bottom w:val="none" w:sz="0" w:space="0" w:color="auto"/>
            <w:right w:val="none" w:sz="0" w:space="0" w:color="auto"/>
          </w:divBdr>
          <w:divsChild>
            <w:div w:id="94138342">
              <w:marLeft w:val="0"/>
              <w:marRight w:val="0"/>
              <w:marTop w:val="0"/>
              <w:marBottom w:val="0"/>
              <w:divBdr>
                <w:top w:val="none" w:sz="0" w:space="0" w:color="auto"/>
                <w:left w:val="none" w:sz="0" w:space="0" w:color="auto"/>
                <w:bottom w:val="none" w:sz="0" w:space="0" w:color="auto"/>
                <w:right w:val="none" w:sz="0" w:space="0" w:color="auto"/>
              </w:divBdr>
            </w:div>
          </w:divsChild>
        </w:div>
        <w:div w:id="2110932233">
          <w:marLeft w:val="0"/>
          <w:marRight w:val="0"/>
          <w:marTop w:val="0"/>
          <w:marBottom w:val="0"/>
          <w:divBdr>
            <w:top w:val="none" w:sz="0" w:space="0" w:color="auto"/>
            <w:left w:val="none" w:sz="0" w:space="0" w:color="auto"/>
            <w:bottom w:val="none" w:sz="0" w:space="0" w:color="auto"/>
            <w:right w:val="none" w:sz="0" w:space="0" w:color="auto"/>
          </w:divBdr>
          <w:divsChild>
            <w:div w:id="1869679707">
              <w:marLeft w:val="0"/>
              <w:marRight w:val="0"/>
              <w:marTop w:val="0"/>
              <w:marBottom w:val="0"/>
              <w:divBdr>
                <w:top w:val="none" w:sz="0" w:space="0" w:color="auto"/>
                <w:left w:val="none" w:sz="0" w:space="0" w:color="auto"/>
                <w:bottom w:val="none" w:sz="0" w:space="0" w:color="auto"/>
                <w:right w:val="none" w:sz="0" w:space="0" w:color="auto"/>
              </w:divBdr>
            </w:div>
          </w:divsChild>
        </w:div>
        <w:div w:id="2111579489">
          <w:marLeft w:val="0"/>
          <w:marRight w:val="0"/>
          <w:marTop w:val="0"/>
          <w:marBottom w:val="0"/>
          <w:divBdr>
            <w:top w:val="none" w:sz="0" w:space="0" w:color="auto"/>
            <w:left w:val="none" w:sz="0" w:space="0" w:color="auto"/>
            <w:bottom w:val="none" w:sz="0" w:space="0" w:color="auto"/>
            <w:right w:val="none" w:sz="0" w:space="0" w:color="auto"/>
          </w:divBdr>
          <w:divsChild>
            <w:div w:id="347371702">
              <w:marLeft w:val="0"/>
              <w:marRight w:val="0"/>
              <w:marTop w:val="0"/>
              <w:marBottom w:val="0"/>
              <w:divBdr>
                <w:top w:val="none" w:sz="0" w:space="0" w:color="auto"/>
                <w:left w:val="none" w:sz="0" w:space="0" w:color="auto"/>
                <w:bottom w:val="none" w:sz="0" w:space="0" w:color="auto"/>
                <w:right w:val="none" w:sz="0" w:space="0" w:color="auto"/>
              </w:divBdr>
            </w:div>
          </w:divsChild>
        </w:div>
        <w:div w:id="2113209479">
          <w:marLeft w:val="0"/>
          <w:marRight w:val="0"/>
          <w:marTop w:val="0"/>
          <w:marBottom w:val="0"/>
          <w:divBdr>
            <w:top w:val="none" w:sz="0" w:space="0" w:color="auto"/>
            <w:left w:val="none" w:sz="0" w:space="0" w:color="auto"/>
            <w:bottom w:val="none" w:sz="0" w:space="0" w:color="auto"/>
            <w:right w:val="none" w:sz="0" w:space="0" w:color="auto"/>
          </w:divBdr>
          <w:divsChild>
            <w:div w:id="310519740">
              <w:marLeft w:val="0"/>
              <w:marRight w:val="0"/>
              <w:marTop w:val="0"/>
              <w:marBottom w:val="0"/>
              <w:divBdr>
                <w:top w:val="none" w:sz="0" w:space="0" w:color="auto"/>
                <w:left w:val="none" w:sz="0" w:space="0" w:color="auto"/>
                <w:bottom w:val="none" w:sz="0" w:space="0" w:color="auto"/>
                <w:right w:val="none" w:sz="0" w:space="0" w:color="auto"/>
              </w:divBdr>
            </w:div>
          </w:divsChild>
        </w:div>
        <w:div w:id="2119179476">
          <w:marLeft w:val="0"/>
          <w:marRight w:val="0"/>
          <w:marTop w:val="0"/>
          <w:marBottom w:val="0"/>
          <w:divBdr>
            <w:top w:val="none" w:sz="0" w:space="0" w:color="auto"/>
            <w:left w:val="none" w:sz="0" w:space="0" w:color="auto"/>
            <w:bottom w:val="none" w:sz="0" w:space="0" w:color="auto"/>
            <w:right w:val="none" w:sz="0" w:space="0" w:color="auto"/>
          </w:divBdr>
          <w:divsChild>
            <w:div w:id="1516268972">
              <w:marLeft w:val="0"/>
              <w:marRight w:val="0"/>
              <w:marTop w:val="0"/>
              <w:marBottom w:val="0"/>
              <w:divBdr>
                <w:top w:val="none" w:sz="0" w:space="0" w:color="auto"/>
                <w:left w:val="none" w:sz="0" w:space="0" w:color="auto"/>
                <w:bottom w:val="none" w:sz="0" w:space="0" w:color="auto"/>
                <w:right w:val="none" w:sz="0" w:space="0" w:color="auto"/>
              </w:divBdr>
            </w:div>
          </w:divsChild>
        </w:div>
        <w:div w:id="2119333567">
          <w:marLeft w:val="0"/>
          <w:marRight w:val="0"/>
          <w:marTop w:val="0"/>
          <w:marBottom w:val="0"/>
          <w:divBdr>
            <w:top w:val="none" w:sz="0" w:space="0" w:color="auto"/>
            <w:left w:val="none" w:sz="0" w:space="0" w:color="auto"/>
            <w:bottom w:val="none" w:sz="0" w:space="0" w:color="auto"/>
            <w:right w:val="none" w:sz="0" w:space="0" w:color="auto"/>
          </w:divBdr>
          <w:divsChild>
            <w:div w:id="823206844">
              <w:marLeft w:val="0"/>
              <w:marRight w:val="0"/>
              <w:marTop w:val="0"/>
              <w:marBottom w:val="0"/>
              <w:divBdr>
                <w:top w:val="none" w:sz="0" w:space="0" w:color="auto"/>
                <w:left w:val="none" w:sz="0" w:space="0" w:color="auto"/>
                <w:bottom w:val="none" w:sz="0" w:space="0" w:color="auto"/>
                <w:right w:val="none" w:sz="0" w:space="0" w:color="auto"/>
              </w:divBdr>
            </w:div>
          </w:divsChild>
        </w:div>
        <w:div w:id="2121413750">
          <w:marLeft w:val="0"/>
          <w:marRight w:val="0"/>
          <w:marTop w:val="0"/>
          <w:marBottom w:val="0"/>
          <w:divBdr>
            <w:top w:val="none" w:sz="0" w:space="0" w:color="auto"/>
            <w:left w:val="none" w:sz="0" w:space="0" w:color="auto"/>
            <w:bottom w:val="none" w:sz="0" w:space="0" w:color="auto"/>
            <w:right w:val="none" w:sz="0" w:space="0" w:color="auto"/>
          </w:divBdr>
          <w:divsChild>
            <w:div w:id="2144541878">
              <w:marLeft w:val="0"/>
              <w:marRight w:val="0"/>
              <w:marTop w:val="0"/>
              <w:marBottom w:val="0"/>
              <w:divBdr>
                <w:top w:val="none" w:sz="0" w:space="0" w:color="auto"/>
                <w:left w:val="none" w:sz="0" w:space="0" w:color="auto"/>
                <w:bottom w:val="none" w:sz="0" w:space="0" w:color="auto"/>
                <w:right w:val="none" w:sz="0" w:space="0" w:color="auto"/>
              </w:divBdr>
            </w:div>
          </w:divsChild>
        </w:div>
        <w:div w:id="2121755671">
          <w:marLeft w:val="0"/>
          <w:marRight w:val="0"/>
          <w:marTop w:val="0"/>
          <w:marBottom w:val="0"/>
          <w:divBdr>
            <w:top w:val="none" w:sz="0" w:space="0" w:color="auto"/>
            <w:left w:val="none" w:sz="0" w:space="0" w:color="auto"/>
            <w:bottom w:val="none" w:sz="0" w:space="0" w:color="auto"/>
            <w:right w:val="none" w:sz="0" w:space="0" w:color="auto"/>
          </w:divBdr>
          <w:divsChild>
            <w:div w:id="611395984">
              <w:marLeft w:val="0"/>
              <w:marRight w:val="0"/>
              <w:marTop w:val="0"/>
              <w:marBottom w:val="0"/>
              <w:divBdr>
                <w:top w:val="none" w:sz="0" w:space="0" w:color="auto"/>
                <w:left w:val="none" w:sz="0" w:space="0" w:color="auto"/>
                <w:bottom w:val="none" w:sz="0" w:space="0" w:color="auto"/>
                <w:right w:val="none" w:sz="0" w:space="0" w:color="auto"/>
              </w:divBdr>
            </w:div>
          </w:divsChild>
        </w:div>
        <w:div w:id="2122647849">
          <w:marLeft w:val="0"/>
          <w:marRight w:val="0"/>
          <w:marTop w:val="0"/>
          <w:marBottom w:val="0"/>
          <w:divBdr>
            <w:top w:val="none" w:sz="0" w:space="0" w:color="auto"/>
            <w:left w:val="none" w:sz="0" w:space="0" w:color="auto"/>
            <w:bottom w:val="none" w:sz="0" w:space="0" w:color="auto"/>
            <w:right w:val="none" w:sz="0" w:space="0" w:color="auto"/>
          </w:divBdr>
          <w:divsChild>
            <w:div w:id="11762963">
              <w:marLeft w:val="0"/>
              <w:marRight w:val="0"/>
              <w:marTop w:val="0"/>
              <w:marBottom w:val="0"/>
              <w:divBdr>
                <w:top w:val="none" w:sz="0" w:space="0" w:color="auto"/>
                <w:left w:val="none" w:sz="0" w:space="0" w:color="auto"/>
                <w:bottom w:val="none" w:sz="0" w:space="0" w:color="auto"/>
                <w:right w:val="none" w:sz="0" w:space="0" w:color="auto"/>
              </w:divBdr>
            </w:div>
          </w:divsChild>
        </w:div>
        <w:div w:id="2123527522">
          <w:marLeft w:val="0"/>
          <w:marRight w:val="0"/>
          <w:marTop w:val="0"/>
          <w:marBottom w:val="0"/>
          <w:divBdr>
            <w:top w:val="none" w:sz="0" w:space="0" w:color="auto"/>
            <w:left w:val="none" w:sz="0" w:space="0" w:color="auto"/>
            <w:bottom w:val="none" w:sz="0" w:space="0" w:color="auto"/>
            <w:right w:val="none" w:sz="0" w:space="0" w:color="auto"/>
          </w:divBdr>
          <w:divsChild>
            <w:div w:id="959264308">
              <w:marLeft w:val="0"/>
              <w:marRight w:val="0"/>
              <w:marTop w:val="0"/>
              <w:marBottom w:val="0"/>
              <w:divBdr>
                <w:top w:val="none" w:sz="0" w:space="0" w:color="auto"/>
                <w:left w:val="none" w:sz="0" w:space="0" w:color="auto"/>
                <w:bottom w:val="none" w:sz="0" w:space="0" w:color="auto"/>
                <w:right w:val="none" w:sz="0" w:space="0" w:color="auto"/>
              </w:divBdr>
            </w:div>
          </w:divsChild>
        </w:div>
        <w:div w:id="2123726692">
          <w:marLeft w:val="0"/>
          <w:marRight w:val="0"/>
          <w:marTop w:val="0"/>
          <w:marBottom w:val="0"/>
          <w:divBdr>
            <w:top w:val="none" w:sz="0" w:space="0" w:color="auto"/>
            <w:left w:val="none" w:sz="0" w:space="0" w:color="auto"/>
            <w:bottom w:val="none" w:sz="0" w:space="0" w:color="auto"/>
            <w:right w:val="none" w:sz="0" w:space="0" w:color="auto"/>
          </w:divBdr>
          <w:divsChild>
            <w:div w:id="734746049">
              <w:marLeft w:val="0"/>
              <w:marRight w:val="0"/>
              <w:marTop w:val="0"/>
              <w:marBottom w:val="0"/>
              <w:divBdr>
                <w:top w:val="none" w:sz="0" w:space="0" w:color="auto"/>
                <w:left w:val="none" w:sz="0" w:space="0" w:color="auto"/>
                <w:bottom w:val="none" w:sz="0" w:space="0" w:color="auto"/>
                <w:right w:val="none" w:sz="0" w:space="0" w:color="auto"/>
              </w:divBdr>
            </w:div>
          </w:divsChild>
        </w:div>
        <w:div w:id="2124418644">
          <w:marLeft w:val="0"/>
          <w:marRight w:val="0"/>
          <w:marTop w:val="0"/>
          <w:marBottom w:val="0"/>
          <w:divBdr>
            <w:top w:val="none" w:sz="0" w:space="0" w:color="auto"/>
            <w:left w:val="none" w:sz="0" w:space="0" w:color="auto"/>
            <w:bottom w:val="none" w:sz="0" w:space="0" w:color="auto"/>
            <w:right w:val="none" w:sz="0" w:space="0" w:color="auto"/>
          </w:divBdr>
          <w:divsChild>
            <w:div w:id="1385178241">
              <w:marLeft w:val="0"/>
              <w:marRight w:val="0"/>
              <w:marTop w:val="0"/>
              <w:marBottom w:val="0"/>
              <w:divBdr>
                <w:top w:val="none" w:sz="0" w:space="0" w:color="auto"/>
                <w:left w:val="none" w:sz="0" w:space="0" w:color="auto"/>
                <w:bottom w:val="none" w:sz="0" w:space="0" w:color="auto"/>
                <w:right w:val="none" w:sz="0" w:space="0" w:color="auto"/>
              </w:divBdr>
            </w:div>
          </w:divsChild>
        </w:div>
        <w:div w:id="2125999072">
          <w:marLeft w:val="0"/>
          <w:marRight w:val="0"/>
          <w:marTop w:val="0"/>
          <w:marBottom w:val="0"/>
          <w:divBdr>
            <w:top w:val="none" w:sz="0" w:space="0" w:color="auto"/>
            <w:left w:val="none" w:sz="0" w:space="0" w:color="auto"/>
            <w:bottom w:val="none" w:sz="0" w:space="0" w:color="auto"/>
            <w:right w:val="none" w:sz="0" w:space="0" w:color="auto"/>
          </w:divBdr>
          <w:divsChild>
            <w:div w:id="1911192938">
              <w:marLeft w:val="0"/>
              <w:marRight w:val="0"/>
              <w:marTop w:val="0"/>
              <w:marBottom w:val="0"/>
              <w:divBdr>
                <w:top w:val="none" w:sz="0" w:space="0" w:color="auto"/>
                <w:left w:val="none" w:sz="0" w:space="0" w:color="auto"/>
                <w:bottom w:val="none" w:sz="0" w:space="0" w:color="auto"/>
                <w:right w:val="none" w:sz="0" w:space="0" w:color="auto"/>
              </w:divBdr>
            </w:div>
          </w:divsChild>
        </w:div>
        <w:div w:id="2126925281">
          <w:marLeft w:val="0"/>
          <w:marRight w:val="0"/>
          <w:marTop w:val="0"/>
          <w:marBottom w:val="0"/>
          <w:divBdr>
            <w:top w:val="none" w:sz="0" w:space="0" w:color="auto"/>
            <w:left w:val="none" w:sz="0" w:space="0" w:color="auto"/>
            <w:bottom w:val="none" w:sz="0" w:space="0" w:color="auto"/>
            <w:right w:val="none" w:sz="0" w:space="0" w:color="auto"/>
          </w:divBdr>
          <w:divsChild>
            <w:div w:id="2135636319">
              <w:marLeft w:val="0"/>
              <w:marRight w:val="0"/>
              <w:marTop w:val="0"/>
              <w:marBottom w:val="0"/>
              <w:divBdr>
                <w:top w:val="none" w:sz="0" w:space="0" w:color="auto"/>
                <w:left w:val="none" w:sz="0" w:space="0" w:color="auto"/>
                <w:bottom w:val="none" w:sz="0" w:space="0" w:color="auto"/>
                <w:right w:val="none" w:sz="0" w:space="0" w:color="auto"/>
              </w:divBdr>
            </w:div>
          </w:divsChild>
        </w:div>
        <w:div w:id="2127235024">
          <w:marLeft w:val="0"/>
          <w:marRight w:val="0"/>
          <w:marTop w:val="0"/>
          <w:marBottom w:val="0"/>
          <w:divBdr>
            <w:top w:val="none" w:sz="0" w:space="0" w:color="auto"/>
            <w:left w:val="none" w:sz="0" w:space="0" w:color="auto"/>
            <w:bottom w:val="none" w:sz="0" w:space="0" w:color="auto"/>
            <w:right w:val="none" w:sz="0" w:space="0" w:color="auto"/>
          </w:divBdr>
          <w:divsChild>
            <w:div w:id="1190141277">
              <w:marLeft w:val="0"/>
              <w:marRight w:val="0"/>
              <w:marTop w:val="0"/>
              <w:marBottom w:val="0"/>
              <w:divBdr>
                <w:top w:val="none" w:sz="0" w:space="0" w:color="auto"/>
                <w:left w:val="none" w:sz="0" w:space="0" w:color="auto"/>
                <w:bottom w:val="none" w:sz="0" w:space="0" w:color="auto"/>
                <w:right w:val="none" w:sz="0" w:space="0" w:color="auto"/>
              </w:divBdr>
            </w:div>
          </w:divsChild>
        </w:div>
        <w:div w:id="2130009311">
          <w:marLeft w:val="0"/>
          <w:marRight w:val="0"/>
          <w:marTop w:val="0"/>
          <w:marBottom w:val="0"/>
          <w:divBdr>
            <w:top w:val="none" w:sz="0" w:space="0" w:color="auto"/>
            <w:left w:val="none" w:sz="0" w:space="0" w:color="auto"/>
            <w:bottom w:val="none" w:sz="0" w:space="0" w:color="auto"/>
            <w:right w:val="none" w:sz="0" w:space="0" w:color="auto"/>
          </w:divBdr>
          <w:divsChild>
            <w:div w:id="1498419885">
              <w:marLeft w:val="0"/>
              <w:marRight w:val="0"/>
              <w:marTop w:val="0"/>
              <w:marBottom w:val="0"/>
              <w:divBdr>
                <w:top w:val="none" w:sz="0" w:space="0" w:color="auto"/>
                <w:left w:val="none" w:sz="0" w:space="0" w:color="auto"/>
                <w:bottom w:val="none" w:sz="0" w:space="0" w:color="auto"/>
                <w:right w:val="none" w:sz="0" w:space="0" w:color="auto"/>
              </w:divBdr>
            </w:div>
          </w:divsChild>
        </w:div>
        <w:div w:id="2130782535">
          <w:marLeft w:val="0"/>
          <w:marRight w:val="0"/>
          <w:marTop w:val="0"/>
          <w:marBottom w:val="0"/>
          <w:divBdr>
            <w:top w:val="none" w:sz="0" w:space="0" w:color="auto"/>
            <w:left w:val="none" w:sz="0" w:space="0" w:color="auto"/>
            <w:bottom w:val="none" w:sz="0" w:space="0" w:color="auto"/>
            <w:right w:val="none" w:sz="0" w:space="0" w:color="auto"/>
          </w:divBdr>
          <w:divsChild>
            <w:div w:id="1472022546">
              <w:marLeft w:val="0"/>
              <w:marRight w:val="0"/>
              <w:marTop w:val="0"/>
              <w:marBottom w:val="0"/>
              <w:divBdr>
                <w:top w:val="none" w:sz="0" w:space="0" w:color="auto"/>
                <w:left w:val="none" w:sz="0" w:space="0" w:color="auto"/>
                <w:bottom w:val="none" w:sz="0" w:space="0" w:color="auto"/>
                <w:right w:val="none" w:sz="0" w:space="0" w:color="auto"/>
              </w:divBdr>
            </w:div>
          </w:divsChild>
        </w:div>
        <w:div w:id="2132280683">
          <w:marLeft w:val="0"/>
          <w:marRight w:val="0"/>
          <w:marTop w:val="0"/>
          <w:marBottom w:val="0"/>
          <w:divBdr>
            <w:top w:val="none" w:sz="0" w:space="0" w:color="auto"/>
            <w:left w:val="none" w:sz="0" w:space="0" w:color="auto"/>
            <w:bottom w:val="none" w:sz="0" w:space="0" w:color="auto"/>
            <w:right w:val="none" w:sz="0" w:space="0" w:color="auto"/>
          </w:divBdr>
          <w:divsChild>
            <w:div w:id="1799641027">
              <w:marLeft w:val="0"/>
              <w:marRight w:val="0"/>
              <w:marTop w:val="0"/>
              <w:marBottom w:val="0"/>
              <w:divBdr>
                <w:top w:val="none" w:sz="0" w:space="0" w:color="auto"/>
                <w:left w:val="none" w:sz="0" w:space="0" w:color="auto"/>
                <w:bottom w:val="none" w:sz="0" w:space="0" w:color="auto"/>
                <w:right w:val="none" w:sz="0" w:space="0" w:color="auto"/>
              </w:divBdr>
            </w:div>
          </w:divsChild>
        </w:div>
        <w:div w:id="2133284645">
          <w:marLeft w:val="0"/>
          <w:marRight w:val="0"/>
          <w:marTop w:val="0"/>
          <w:marBottom w:val="0"/>
          <w:divBdr>
            <w:top w:val="none" w:sz="0" w:space="0" w:color="auto"/>
            <w:left w:val="none" w:sz="0" w:space="0" w:color="auto"/>
            <w:bottom w:val="none" w:sz="0" w:space="0" w:color="auto"/>
            <w:right w:val="none" w:sz="0" w:space="0" w:color="auto"/>
          </w:divBdr>
          <w:divsChild>
            <w:div w:id="1566179465">
              <w:marLeft w:val="0"/>
              <w:marRight w:val="0"/>
              <w:marTop w:val="0"/>
              <w:marBottom w:val="0"/>
              <w:divBdr>
                <w:top w:val="none" w:sz="0" w:space="0" w:color="auto"/>
                <w:left w:val="none" w:sz="0" w:space="0" w:color="auto"/>
                <w:bottom w:val="none" w:sz="0" w:space="0" w:color="auto"/>
                <w:right w:val="none" w:sz="0" w:space="0" w:color="auto"/>
              </w:divBdr>
            </w:div>
          </w:divsChild>
        </w:div>
        <w:div w:id="2133399973">
          <w:marLeft w:val="0"/>
          <w:marRight w:val="0"/>
          <w:marTop w:val="0"/>
          <w:marBottom w:val="0"/>
          <w:divBdr>
            <w:top w:val="none" w:sz="0" w:space="0" w:color="auto"/>
            <w:left w:val="none" w:sz="0" w:space="0" w:color="auto"/>
            <w:bottom w:val="none" w:sz="0" w:space="0" w:color="auto"/>
            <w:right w:val="none" w:sz="0" w:space="0" w:color="auto"/>
          </w:divBdr>
          <w:divsChild>
            <w:div w:id="144319961">
              <w:marLeft w:val="0"/>
              <w:marRight w:val="0"/>
              <w:marTop w:val="0"/>
              <w:marBottom w:val="0"/>
              <w:divBdr>
                <w:top w:val="none" w:sz="0" w:space="0" w:color="auto"/>
                <w:left w:val="none" w:sz="0" w:space="0" w:color="auto"/>
                <w:bottom w:val="none" w:sz="0" w:space="0" w:color="auto"/>
                <w:right w:val="none" w:sz="0" w:space="0" w:color="auto"/>
              </w:divBdr>
            </w:div>
          </w:divsChild>
        </w:div>
        <w:div w:id="2134133729">
          <w:marLeft w:val="0"/>
          <w:marRight w:val="0"/>
          <w:marTop w:val="0"/>
          <w:marBottom w:val="0"/>
          <w:divBdr>
            <w:top w:val="none" w:sz="0" w:space="0" w:color="auto"/>
            <w:left w:val="none" w:sz="0" w:space="0" w:color="auto"/>
            <w:bottom w:val="none" w:sz="0" w:space="0" w:color="auto"/>
            <w:right w:val="none" w:sz="0" w:space="0" w:color="auto"/>
          </w:divBdr>
          <w:divsChild>
            <w:div w:id="1891845231">
              <w:marLeft w:val="0"/>
              <w:marRight w:val="0"/>
              <w:marTop w:val="0"/>
              <w:marBottom w:val="0"/>
              <w:divBdr>
                <w:top w:val="none" w:sz="0" w:space="0" w:color="auto"/>
                <w:left w:val="none" w:sz="0" w:space="0" w:color="auto"/>
                <w:bottom w:val="none" w:sz="0" w:space="0" w:color="auto"/>
                <w:right w:val="none" w:sz="0" w:space="0" w:color="auto"/>
              </w:divBdr>
            </w:div>
          </w:divsChild>
        </w:div>
        <w:div w:id="2135638187">
          <w:marLeft w:val="0"/>
          <w:marRight w:val="0"/>
          <w:marTop w:val="0"/>
          <w:marBottom w:val="0"/>
          <w:divBdr>
            <w:top w:val="none" w:sz="0" w:space="0" w:color="auto"/>
            <w:left w:val="none" w:sz="0" w:space="0" w:color="auto"/>
            <w:bottom w:val="none" w:sz="0" w:space="0" w:color="auto"/>
            <w:right w:val="none" w:sz="0" w:space="0" w:color="auto"/>
          </w:divBdr>
          <w:divsChild>
            <w:div w:id="404378907">
              <w:marLeft w:val="0"/>
              <w:marRight w:val="0"/>
              <w:marTop w:val="0"/>
              <w:marBottom w:val="0"/>
              <w:divBdr>
                <w:top w:val="none" w:sz="0" w:space="0" w:color="auto"/>
                <w:left w:val="none" w:sz="0" w:space="0" w:color="auto"/>
                <w:bottom w:val="none" w:sz="0" w:space="0" w:color="auto"/>
                <w:right w:val="none" w:sz="0" w:space="0" w:color="auto"/>
              </w:divBdr>
            </w:div>
          </w:divsChild>
        </w:div>
        <w:div w:id="2135825217">
          <w:marLeft w:val="0"/>
          <w:marRight w:val="0"/>
          <w:marTop w:val="0"/>
          <w:marBottom w:val="0"/>
          <w:divBdr>
            <w:top w:val="none" w:sz="0" w:space="0" w:color="auto"/>
            <w:left w:val="none" w:sz="0" w:space="0" w:color="auto"/>
            <w:bottom w:val="none" w:sz="0" w:space="0" w:color="auto"/>
            <w:right w:val="none" w:sz="0" w:space="0" w:color="auto"/>
          </w:divBdr>
          <w:divsChild>
            <w:div w:id="1574008593">
              <w:marLeft w:val="0"/>
              <w:marRight w:val="0"/>
              <w:marTop w:val="0"/>
              <w:marBottom w:val="0"/>
              <w:divBdr>
                <w:top w:val="none" w:sz="0" w:space="0" w:color="auto"/>
                <w:left w:val="none" w:sz="0" w:space="0" w:color="auto"/>
                <w:bottom w:val="none" w:sz="0" w:space="0" w:color="auto"/>
                <w:right w:val="none" w:sz="0" w:space="0" w:color="auto"/>
              </w:divBdr>
            </w:div>
          </w:divsChild>
        </w:div>
        <w:div w:id="2136636130">
          <w:marLeft w:val="0"/>
          <w:marRight w:val="0"/>
          <w:marTop w:val="0"/>
          <w:marBottom w:val="0"/>
          <w:divBdr>
            <w:top w:val="none" w:sz="0" w:space="0" w:color="auto"/>
            <w:left w:val="none" w:sz="0" w:space="0" w:color="auto"/>
            <w:bottom w:val="none" w:sz="0" w:space="0" w:color="auto"/>
            <w:right w:val="none" w:sz="0" w:space="0" w:color="auto"/>
          </w:divBdr>
          <w:divsChild>
            <w:div w:id="840971501">
              <w:marLeft w:val="0"/>
              <w:marRight w:val="0"/>
              <w:marTop w:val="0"/>
              <w:marBottom w:val="0"/>
              <w:divBdr>
                <w:top w:val="none" w:sz="0" w:space="0" w:color="auto"/>
                <w:left w:val="none" w:sz="0" w:space="0" w:color="auto"/>
                <w:bottom w:val="none" w:sz="0" w:space="0" w:color="auto"/>
                <w:right w:val="none" w:sz="0" w:space="0" w:color="auto"/>
              </w:divBdr>
            </w:div>
          </w:divsChild>
        </w:div>
        <w:div w:id="2136824199">
          <w:marLeft w:val="0"/>
          <w:marRight w:val="0"/>
          <w:marTop w:val="0"/>
          <w:marBottom w:val="0"/>
          <w:divBdr>
            <w:top w:val="none" w:sz="0" w:space="0" w:color="auto"/>
            <w:left w:val="none" w:sz="0" w:space="0" w:color="auto"/>
            <w:bottom w:val="none" w:sz="0" w:space="0" w:color="auto"/>
            <w:right w:val="none" w:sz="0" w:space="0" w:color="auto"/>
          </w:divBdr>
          <w:divsChild>
            <w:div w:id="1921870525">
              <w:marLeft w:val="0"/>
              <w:marRight w:val="0"/>
              <w:marTop w:val="0"/>
              <w:marBottom w:val="0"/>
              <w:divBdr>
                <w:top w:val="none" w:sz="0" w:space="0" w:color="auto"/>
                <w:left w:val="none" w:sz="0" w:space="0" w:color="auto"/>
                <w:bottom w:val="none" w:sz="0" w:space="0" w:color="auto"/>
                <w:right w:val="none" w:sz="0" w:space="0" w:color="auto"/>
              </w:divBdr>
            </w:div>
          </w:divsChild>
        </w:div>
        <w:div w:id="2138527755">
          <w:marLeft w:val="0"/>
          <w:marRight w:val="0"/>
          <w:marTop w:val="0"/>
          <w:marBottom w:val="0"/>
          <w:divBdr>
            <w:top w:val="none" w:sz="0" w:space="0" w:color="auto"/>
            <w:left w:val="none" w:sz="0" w:space="0" w:color="auto"/>
            <w:bottom w:val="none" w:sz="0" w:space="0" w:color="auto"/>
            <w:right w:val="none" w:sz="0" w:space="0" w:color="auto"/>
          </w:divBdr>
          <w:divsChild>
            <w:div w:id="1610312488">
              <w:marLeft w:val="0"/>
              <w:marRight w:val="0"/>
              <w:marTop w:val="0"/>
              <w:marBottom w:val="0"/>
              <w:divBdr>
                <w:top w:val="none" w:sz="0" w:space="0" w:color="auto"/>
                <w:left w:val="none" w:sz="0" w:space="0" w:color="auto"/>
                <w:bottom w:val="none" w:sz="0" w:space="0" w:color="auto"/>
                <w:right w:val="none" w:sz="0" w:space="0" w:color="auto"/>
              </w:divBdr>
            </w:div>
          </w:divsChild>
        </w:div>
        <w:div w:id="2138718023">
          <w:marLeft w:val="0"/>
          <w:marRight w:val="0"/>
          <w:marTop w:val="0"/>
          <w:marBottom w:val="0"/>
          <w:divBdr>
            <w:top w:val="none" w:sz="0" w:space="0" w:color="auto"/>
            <w:left w:val="none" w:sz="0" w:space="0" w:color="auto"/>
            <w:bottom w:val="none" w:sz="0" w:space="0" w:color="auto"/>
            <w:right w:val="none" w:sz="0" w:space="0" w:color="auto"/>
          </w:divBdr>
          <w:divsChild>
            <w:div w:id="843521576">
              <w:marLeft w:val="0"/>
              <w:marRight w:val="0"/>
              <w:marTop w:val="0"/>
              <w:marBottom w:val="0"/>
              <w:divBdr>
                <w:top w:val="none" w:sz="0" w:space="0" w:color="auto"/>
                <w:left w:val="none" w:sz="0" w:space="0" w:color="auto"/>
                <w:bottom w:val="none" w:sz="0" w:space="0" w:color="auto"/>
                <w:right w:val="none" w:sz="0" w:space="0" w:color="auto"/>
              </w:divBdr>
            </w:div>
          </w:divsChild>
        </w:div>
        <w:div w:id="2139108674">
          <w:marLeft w:val="0"/>
          <w:marRight w:val="0"/>
          <w:marTop w:val="0"/>
          <w:marBottom w:val="0"/>
          <w:divBdr>
            <w:top w:val="none" w:sz="0" w:space="0" w:color="auto"/>
            <w:left w:val="none" w:sz="0" w:space="0" w:color="auto"/>
            <w:bottom w:val="none" w:sz="0" w:space="0" w:color="auto"/>
            <w:right w:val="none" w:sz="0" w:space="0" w:color="auto"/>
          </w:divBdr>
          <w:divsChild>
            <w:div w:id="400371518">
              <w:marLeft w:val="0"/>
              <w:marRight w:val="0"/>
              <w:marTop w:val="0"/>
              <w:marBottom w:val="0"/>
              <w:divBdr>
                <w:top w:val="none" w:sz="0" w:space="0" w:color="auto"/>
                <w:left w:val="none" w:sz="0" w:space="0" w:color="auto"/>
                <w:bottom w:val="none" w:sz="0" w:space="0" w:color="auto"/>
                <w:right w:val="none" w:sz="0" w:space="0" w:color="auto"/>
              </w:divBdr>
            </w:div>
          </w:divsChild>
        </w:div>
        <w:div w:id="2140802170">
          <w:marLeft w:val="0"/>
          <w:marRight w:val="0"/>
          <w:marTop w:val="0"/>
          <w:marBottom w:val="0"/>
          <w:divBdr>
            <w:top w:val="none" w:sz="0" w:space="0" w:color="auto"/>
            <w:left w:val="none" w:sz="0" w:space="0" w:color="auto"/>
            <w:bottom w:val="none" w:sz="0" w:space="0" w:color="auto"/>
            <w:right w:val="none" w:sz="0" w:space="0" w:color="auto"/>
          </w:divBdr>
          <w:divsChild>
            <w:div w:id="983775893">
              <w:marLeft w:val="0"/>
              <w:marRight w:val="0"/>
              <w:marTop w:val="0"/>
              <w:marBottom w:val="0"/>
              <w:divBdr>
                <w:top w:val="none" w:sz="0" w:space="0" w:color="auto"/>
                <w:left w:val="none" w:sz="0" w:space="0" w:color="auto"/>
                <w:bottom w:val="none" w:sz="0" w:space="0" w:color="auto"/>
                <w:right w:val="none" w:sz="0" w:space="0" w:color="auto"/>
              </w:divBdr>
            </w:div>
          </w:divsChild>
        </w:div>
        <w:div w:id="2141995878">
          <w:marLeft w:val="0"/>
          <w:marRight w:val="0"/>
          <w:marTop w:val="0"/>
          <w:marBottom w:val="0"/>
          <w:divBdr>
            <w:top w:val="none" w:sz="0" w:space="0" w:color="auto"/>
            <w:left w:val="none" w:sz="0" w:space="0" w:color="auto"/>
            <w:bottom w:val="none" w:sz="0" w:space="0" w:color="auto"/>
            <w:right w:val="none" w:sz="0" w:space="0" w:color="auto"/>
          </w:divBdr>
          <w:divsChild>
            <w:div w:id="1174685477">
              <w:marLeft w:val="0"/>
              <w:marRight w:val="0"/>
              <w:marTop w:val="0"/>
              <w:marBottom w:val="0"/>
              <w:divBdr>
                <w:top w:val="none" w:sz="0" w:space="0" w:color="auto"/>
                <w:left w:val="none" w:sz="0" w:space="0" w:color="auto"/>
                <w:bottom w:val="none" w:sz="0" w:space="0" w:color="auto"/>
                <w:right w:val="none" w:sz="0" w:space="0" w:color="auto"/>
              </w:divBdr>
            </w:div>
          </w:divsChild>
        </w:div>
        <w:div w:id="2142456091">
          <w:marLeft w:val="0"/>
          <w:marRight w:val="0"/>
          <w:marTop w:val="0"/>
          <w:marBottom w:val="0"/>
          <w:divBdr>
            <w:top w:val="none" w:sz="0" w:space="0" w:color="auto"/>
            <w:left w:val="none" w:sz="0" w:space="0" w:color="auto"/>
            <w:bottom w:val="none" w:sz="0" w:space="0" w:color="auto"/>
            <w:right w:val="none" w:sz="0" w:space="0" w:color="auto"/>
          </w:divBdr>
          <w:divsChild>
            <w:div w:id="357898932">
              <w:marLeft w:val="0"/>
              <w:marRight w:val="0"/>
              <w:marTop w:val="0"/>
              <w:marBottom w:val="0"/>
              <w:divBdr>
                <w:top w:val="none" w:sz="0" w:space="0" w:color="auto"/>
                <w:left w:val="none" w:sz="0" w:space="0" w:color="auto"/>
                <w:bottom w:val="none" w:sz="0" w:space="0" w:color="auto"/>
                <w:right w:val="none" w:sz="0" w:space="0" w:color="auto"/>
              </w:divBdr>
            </w:div>
          </w:divsChild>
        </w:div>
        <w:div w:id="2142919773">
          <w:marLeft w:val="0"/>
          <w:marRight w:val="0"/>
          <w:marTop w:val="0"/>
          <w:marBottom w:val="0"/>
          <w:divBdr>
            <w:top w:val="none" w:sz="0" w:space="0" w:color="auto"/>
            <w:left w:val="none" w:sz="0" w:space="0" w:color="auto"/>
            <w:bottom w:val="none" w:sz="0" w:space="0" w:color="auto"/>
            <w:right w:val="none" w:sz="0" w:space="0" w:color="auto"/>
          </w:divBdr>
          <w:divsChild>
            <w:div w:id="1199659418">
              <w:marLeft w:val="0"/>
              <w:marRight w:val="0"/>
              <w:marTop w:val="0"/>
              <w:marBottom w:val="0"/>
              <w:divBdr>
                <w:top w:val="none" w:sz="0" w:space="0" w:color="auto"/>
                <w:left w:val="none" w:sz="0" w:space="0" w:color="auto"/>
                <w:bottom w:val="none" w:sz="0" w:space="0" w:color="auto"/>
                <w:right w:val="none" w:sz="0" w:space="0" w:color="auto"/>
              </w:divBdr>
            </w:div>
          </w:divsChild>
        </w:div>
        <w:div w:id="2143183087">
          <w:marLeft w:val="0"/>
          <w:marRight w:val="0"/>
          <w:marTop w:val="0"/>
          <w:marBottom w:val="0"/>
          <w:divBdr>
            <w:top w:val="none" w:sz="0" w:space="0" w:color="auto"/>
            <w:left w:val="none" w:sz="0" w:space="0" w:color="auto"/>
            <w:bottom w:val="none" w:sz="0" w:space="0" w:color="auto"/>
            <w:right w:val="none" w:sz="0" w:space="0" w:color="auto"/>
          </w:divBdr>
          <w:divsChild>
            <w:div w:id="5062807">
              <w:marLeft w:val="0"/>
              <w:marRight w:val="0"/>
              <w:marTop w:val="0"/>
              <w:marBottom w:val="0"/>
              <w:divBdr>
                <w:top w:val="none" w:sz="0" w:space="0" w:color="auto"/>
                <w:left w:val="none" w:sz="0" w:space="0" w:color="auto"/>
                <w:bottom w:val="none" w:sz="0" w:space="0" w:color="auto"/>
                <w:right w:val="none" w:sz="0" w:space="0" w:color="auto"/>
              </w:divBdr>
            </w:div>
          </w:divsChild>
        </w:div>
        <w:div w:id="2144031136">
          <w:marLeft w:val="0"/>
          <w:marRight w:val="0"/>
          <w:marTop w:val="0"/>
          <w:marBottom w:val="0"/>
          <w:divBdr>
            <w:top w:val="none" w:sz="0" w:space="0" w:color="auto"/>
            <w:left w:val="none" w:sz="0" w:space="0" w:color="auto"/>
            <w:bottom w:val="none" w:sz="0" w:space="0" w:color="auto"/>
            <w:right w:val="none" w:sz="0" w:space="0" w:color="auto"/>
          </w:divBdr>
          <w:divsChild>
            <w:div w:id="851838052">
              <w:marLeft w:val="0"/>
              <w:marRight w:val="0"/>
              <w:marTop w:val="0"/>
              <w:marBottom w:val="0"/>
              <w:divBdr>
                <w:top w:val="none" w:sz="0" w:space="0" w:color="auto"/>
                <w:left w:val="none" w:sz="0" w:space="0" w:color="auto"/>
                <w:bottom w:val="none" w:sz="0" w:space="0" w:color="auto"/>
                <w:right w:val="none" w:sz="0" w:space="0" w:color="auto"/>
              </w:divBdr>
            </w:div>
          </w:divsChild>
        </w:div>
        <w:div w:id="2144232677">
          <w:marLeft w:val="0"/>
          <w:marRight w:val="0"/>
          <w:marTop w:val="0"/>
          <w:marBottom w:val="0"/>
          <w:divBdr>
            <w:top w:val="none" w:sz="0" w:space="0" w:color="auto"/>
            <w:left w:val="none" w:sz="0" w:space="0" w:color="auto"/>
            <w:bottom w:val="none" w:sz="0" w:space="0" w:color="auto"/>
            <w:right w:val="none" w:sz="0" w:space="0" w:color="auto"/>
          </w:divBdr>
          <w:divsChild>
            <w:div w:id="197476053">
              <w:marLeft w:val="0"/>
              <w:marRight w:val="0"/>
              <w:marTop w:val="0"/>
              <w:marBottom w:val="0"/>
              <w:divBdr>
                <w:top w:val="none" w:sz="0" w:space="0" w:color="auto"/>
                <w:left w:val="none" w:sz="0" w:space="0" w:color="auto"/>
                <w:bottom w:val="none" w:sz="0" w:space="0" w:color="auto"/>
                <w:right w:val="none" w:sz="0" w:space="0" w:color="auto"/>
              </w:divBdr>
            </w:div>
          </w:divsChild>
        </w:div>
        <w:div w:id="2144496270">
          <w:marLeft w:val="0"/>
          <w:marRight w:val="0"/>
          <w:marTop w:val="0"/>
          <w:marBottom w:val="0"/>
          <w:divBdr>
            <w:top w:val="none" w:sz="0" w:space="0" w:color="auto"/>
            <w:left w:val="none" w:sz="0" w:space="0" w:color="auto"/>
            <w:bottom w:val="none" w:sz="0" w:space="0" w:color="auto"/>
            <w:right w:val="none" w:sz="0" w:space="0" w:color="auto"/>
          </w:divBdr>
          <w:divsChild>
            <w:div w:id="2062825329">
              <w:marLeft w:val="0"/>
              <w:marRight w:val="0"/>
              <w:marTop w:val="0"/>
              <w:marBottom w:val="0"/>
              <w:divBdr>
                <w:top w:val="none" w:sz="0" w:space="0" w:color="auto"/>
                <w:left w:val="none" w:sz="0" w:space="0" w:color="auto"/>
                <w:bottom w:val="none" w:sz="0" w:space="0" w:color="auto"/>
                <w:right w:val="none" w:sz="0" w:space="0" w:color="auto"/>
              </w:divBdr>
            </w:div>
          </w:divsChild>
        </w:div>
        <w:div w:id="2145267807">
          <w:marLeft w:val="0"/>
          <w:marRight w:val="0"/>
          <w:marTop w:val="0"/>
          <w:marBottom w:val="0"/>
          <w:divBdr>
            <w:top w:val="none" w:sz="0" w:space="0" w:color="auto"/>
            <w:left w:val="none" w:sz="0" w:space="0" w:color="auto"/>
            <w:bottom w:val="none" w:sz="0" w:space="0" w:color="auto"/>
            <w:right w:val="none" w:sz="0" w:space="0" w:color="auto"/>
          </w:divBdr>
          <w:divsChild>
            <w:div w:id="474415871">
              <w:marLeft w:val="0"/>
              <w:marRight w:val="0"/>
              <w:marTop w:val="0"/>
              <w:marBottom w:val="0"/>
              <w:divBdr>
                <w:top w:val="none" w:sz="0" w:space="0" w:color="auto"/>
                <w:left w:val="none" w:sz="0" w:space="0" w:color="auto"/>
                <w:bottom w:val="none" w:sz="0" w:space="0" w:color="auto"/>
                <w:right w:val="none" w:sz="0" w:space="0" w:color="auto"/>
              </w:divBdr>
            </w:div>
          </w:divsChild>
        </w:div>
        <w:div w:id="2146729292">
          <w:marLeft w:val="0"/>
          <w:marRight w:val="0"/>
          <w:marTop w:val="0"/>
          <w:marBottom w:val="0"/>
          <w:divBdr>
            <w:top w:val="none" w:sz="0" w:space="0" w:color="auto"/>
            <w:left w:val="none" w:sz="0" w:space="0" w:color="auto"/>
            <w:bottom w:val="none" w:sz="0" w:space="0" w:color="auto"/>
            <w:right w:val="none" w:sz="0" w:space="0" w:color="auto"/>
          </w:divBdr>
          <w:divsChild>
            <w:div w:id="171280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227276">
      <w:bodyDiv w:val="1"/>
      <w:marLeft w:val="0"/>
      <w:marRight w:val="0"/>
      <w:marTop w:val="0"/>
      <w:marBottom w:val="0"/>
      <w:divBdr>
        <w:top w:val="none" w:sz="0" w:space="0" w:color="auto"/>
        <w:left w:val="none" w:sz="0" w:space="0" w:color="auto"/>
        <w:bottom w:val="none" w:sz="0" w:space="0" w:color="auto"/>
        <w:right w:val="none" w:sz="0" w:space="0" w:color="auto"/>
      </w:divBdr>
    </w:div>
    <w:div w:id="21035236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elektrickaruzinov@bratislava.sk"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9618665A5493478F09579B5A9F4BFD" ma:contentTypeVersion="16" ma:contentTypeDescription="Create a new document." ma:contentTypeScope="" ma:versionID="6c9cc4b653f9f2ee465316ceb77a6ff2">
  <xsd:schema xmlns:xsd="http://www.w3.org/2001/XMLSchema" xmlns:xs="http://www.w3.org/2001/XMLSchema" xmlns:p="http://schemas.microsoft.com/office/2006/metadata/properties" xmlns:ns2="c4734352-6091-4a77-b2b8-6327aa60c971" xmlns:ns3="84db6d72-0470-45a6-bc41-76ffb983be52" targetNamespace="http://schemas.microsoft.com/office/2006/metadata/properties" ma:root="true" ma:fieldsID="dd1e8b2c568eb9c8fe00238005149933" ns2:_="" ns3:_="">
    <xsd:import namespace="c4734352-6091-4a77-b2b8-6327aa60c971"/>
    <xsd:import namespace="84db6d72-0470-45a6-bc41-76ffb983be5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_Flow_SignoffStatu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2:TaxCatchAll"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734352-6091-4a77-b2b8-6327aa60c9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82462c7-e61b-4016-a61b-9393f51256c2}" ma:internalName="TaxCatchAll" ma:showField="CatchAllData" ma:web="c4734352-6091-4a77-b2b8-6327aa60c9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db6d72-0470-45a6-bc41-76ffb983be5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Flow_SignoffStatus" ma:index="12" nillable="true" ma:displayName="Sign-off status" ma:internalName="Sign_x002d_off_x0020_status">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030838e-00da-4545-923a-0f37a5c1b6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4db6d72-0470-45a6-bc41-76ffb983be52">
      <Terms xmlns="http://schemas.microsoft.com/office/infopath/2007/PartnerControls"/>
    </lcf76f155ced4ddcb4097134ff3c332f>
    <TaxCatchAll xmlns="c4734352-6091-4a77-b2b8-6327aa60c971" xsi:nil="true"/>
    <SharedWithUsers xmlns="c4734352-6091-4a77-b2b8-6327aa60c971">
      <UserInfo>
        <DisplayName>Markovič Michal, Ing.</DisplayName>
        <AccountId>339</AccountId>
        <AccountType/>
      </UserInfo>
      <UserInfo>
        <DisplayName>Záhorec Andrej, JUDr.</DisplayName>
        <AccountId>310</AccountId>
        <AccountType/>
      </UserInfo>
      <UserInfo>
        <DisplayName>Balkó Gabriella, Ing., PhD.</DisplayName>
        <AccountId>17</AccountId>
        <AccountType/>
      </UserInfo>
      <UserInfo>
        <DisplayName>Gereková Michaela, JUDr.</DisplayName>
        <AccountId>314</AccountId>
        <AccountType/>
      </UserInfo>
      <UserInfo>
        <DisplayName>Raus Milan, Ing.</DisplayName>
        <AccountId>179</AccountId>
        <AccountType/>
      </UserInfo>
      <UserInfo>
        <DisplayName>Šugár Jozef, Ing.</DisplayName>
        <AccountId>316</AccountId>
        <AccountType/>
      </UserInfo>
      <UserInfo>
        <DisplayName>Garaj Michal, Mgr.</DisplayName>
        <AccountId>258</AccountId>
        <AccountType/>
      </UserInfo>
      <UserInfo>
        <DisplayName>Szakáll Marian, Mgr.</DisplayName>
        <AccountId>199</AccountId>
        <AccountType/>
      </UserInfo>
      <UserInfo>
        <DisplayName>Veselá Martina</DisplayName>
        <AccountId>394</AccountId>
        <AccountType/>
      </UserInfo>
      <UserInfo>
        <DisplayName>Pavlák Peter, Ing.</DisplayName>
        <AccountId>309</AccountId>
        <AccountType/>
      </UserInfo>
      <UserInfo>
        <DisplayName>Cesnaková Zuzana</DisplayName>
        <AccountId>395</AccountId>
        <AccountType/>
      </UserInfo>
    </SharedWithUsers>
    <_Flow_SignoffStatus xmlns="84db6d72-0470-45a6-bc41-76ffb983be5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ED9271-DE38-41DE-99EC-3B110907D5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734352-6091-4a77-b2b8-6327aa60c971"/>
    <ds:schemaRef ds:uri="84db6d72-0470-45a6-bc41-76ffb983be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A7787C-6EF7-475C-A0C5-37396C5712CE}">
  <ds:schemaRefs>
    <ds:schemaRef ds:uri="http://schemas.openxmlformats.org/officeDocument/2006/bibliography"/>
  </ds:schemaRefs>
</ds:datastoreItem>
</file>

<file path=customXml/itemProps3.xml><?xml version="1.0" encoding="utf-8"?>
<ds:datastoreItem xmlns:ds="http://schemas.openxmlformats.org/officeDocument/2006/customXml" ds:itemID="{E9055716-F5AE-4F2C-B13C-15D456A9396D}">
  <ds:schemaRefs>
    <ds:schemaRef ds:uri="http://schemas.microsoft.com/office/2006/metadata/properties"/>
    <ds:schemaRef ds:uri="http://schemas.microsoft.com/office/infopath/2007/PartnerControls"/>
    <ds:schemaRef ds:uri="84db6d72-0470-45a6-bc41-76ffb983be52"/>
    <ds:schemaRef ds:uri="c4734352-6091-4a77-b2b8-6327aa60c971"/>
  </ds:schemaRefs>
</ds:datastoreItem>
</file>

<file path=customXml/itemProps4.xml><?xml version="1.0" encoding="utf-8"?>
<ds:datastoreItem xmlns:ds="http://schemas.openxmlformats.org/officeDocument/2006/customXml" ds:itemID="{1137CA3A-F548-40F7-A4C0-82561DEB22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93</Pages>
  <Words>36595</Words>
  <Characters>208595</Characters>
  <Application>Microsoft Office Word</Application>
  <DocSecurity>0</DocSecurity>
  <Lines>1738</Lines>
  <Paragraphs>489</Paragraphs>
  <ScaleCrop>false</ScaleCrop>
  <HeadingPairs>
    <vt:vector size="2" baseType="variant">
      <vt:variant>
        <vt:lpstr>Názov</vt:lpstr>
      </vt:variant>
      <vt:variant>
        <vt:i4>1</vt:i4>
      </vt:variant>
    </vt:vector>
  </HeadingPairs>
  <TitlesOfParts>
    <vt:vector size="1" baseType="lpstr">
      <vt:lpstr>OPZ_SD_MET_RR_12-03-2024_PPaPK_aktuálna verzia_zmenaslovavariacia AZ.docx</vt:lpstr>
    </vt:vector>
  </TitlesOfParts>
  <Company/>
  <LinksUpToDate>false</LinksUpToDate>
  <CharactersWithSpaces>244701</CharactersWithSpaces>
  <SharedDoc>false</SharedDoc>
  <HLinks>
    <vt:vector size="6" baseType="variant">
      <vt:variant>
        <vt:i4>3211272</vt:i4>
      </vt:variant>
      <vt:variant>
        <vt:i4>27</vt:i4>
      </vt:variant>
      <vt:variant>
        <vt:i4>0</vt:i4>
      </vt:variant>
      <vt:variant>
        <vt:i4>5</vt:i4>
      </vt:variant>
      <vt:variant>
        <vt:lpwstr>mailto:elektrickaruzinov@bratislava.sk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OPZ_SD_MET_RR_12-03-2024_PPaPK_aktuálna verzia_zmenaslovavariacia AZ.docx</dc:title>
  <dc:subject/>
  <dc:creator>Šugár Jozef, Ing.</dc:creator>
  <cp:keywords/>
  <dc:description/>
  <cp:lastModifiedBy>Záhorec Andrej, JUDr.</cp:lastModifiedBy>
  <cp:revision>17</cp:revision>
  <dcterms:created xsi:type="dcterms:W3CDTF">2024-07-29T12:44:00Z</dcterms:created>
  <dcterms:modified xsi:type="dcterms:W3CDTF">2024-07-30T06:56:00Z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0x010100309618665A5493478F09579B5A9F4BFD</vt:lpwstr>
  </property>
  <property fmtid="{D5CDD505-2E9C-101B-9397-08002B2CF9AE}" pid="4" name="_ExtendedDescription">
    <vt:lpwstr>Uploaded by the system</vt:lpwstr>
  </property>
</Properties>
</file>