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2E699" w14:textId="77777777" w:rsidR="001B0019" w:rsidRPr="001B0019" w:rsidRDefault="00995AA3" w:rsidP="001B0019">
      <w:pPr>
        <w:spacing w:after="240" w:line="240" w:lineRule="auto"/>
        <w:ind w:left="1843" w:hanging="1843"/>
        <w:jc w:val="center"/>
        <w:rPr>
          <w:rFonts w:ascii="Arial" w:eastAsia="Times New Roman" w:hAnsi="Arial" w:cs="Arial"/>
          <w:b/>
          <w:bCs/>
          <w:sz w:val="24"/>
          <w:szCs w:val="24"/>
          <w:lang w:eastAsia="sk-SK"/>
        </w:rPr>
      </w:pPr>
      <w:r>
        <w:rPr>
          <w:rFonts w:ascii="Arial" w:eastAsia="Times New Roman" w:hAnsi="Arial" w:cs="Arial"/>
          <w:b/>
          <w:bCs/>
          <w:sz w:val="24"/>
          <w:szCs w:val="24"/>
          <w:lang w:eastAsia="sk-SK"/>
        </w:rPr>
        <w:t>Príloha č.3</w:t>
      </w:r>
      <w:r w:rsidR="001B0019" w:rsidRPr="001B0019">
        <w:rPr>
          <w:rFonts w:ascii="Arial" w:eastAsia="Times New Roman" w:hAnsi="Arial" w:cs="Arial"/>
          <w:b/>
          <w:bCs/>
          <w:sz w:val="24"/>
          <w:szCs w:val="24"/>
          <w:lang w:eastAsia="sk-SK"/>
        </w:rPr>
        <w:t>:</w:t>
      </w:r>
    </w:p>
    <w:p w14:paraId="1FA56C20" w14:textId="77777777" w:rsidR="001B0019" w:rsidRPr="001B0019" w:rsidRDefault="001B0019" w:rsidP="001B0019">
      <w:pPr>
        <w:keepNext/>
        <w:spacing w:after="0" w:line="240" w:lineRule="auto"/>
        <w:jc w:val="center"/>
        <w:outlineLvl w:val="4"/>
        <w:rPr>
          <w:rFonts w:ascii="Arial" w:eastAsia="Times New Roman" w:hAnsi="Arial" w:cs="Arial"/>
          <w:b/>
          <w:bCs/>
          <w:sz w:val="32"/>
          <w:szCs w:val="32"/>
          <w:lang w:eastAsia="sk-SK"/>
        </w:rPr>
      </w:pPr>
      <w:r w:rsidRPr="001B0019">
        <w:rPr>
          <w:rFonts w:ascii="Arial" w:eastAsia="Times New Roman" w:hAnsi="Arial" w:cs="Arial"/>
          <w:b/>
          <w:bCs/>
          <w:sz w:val="32"/>
          <w:szCs w:val="32"/>
          <w:u w:val="single"/>
          <w:lang w:eastAsia="sk-SK"/>
        </w:rPr>
        <w:t>_Zmluva o dielo_</w:t>
      </w:r>
    </w:p>
    <w:p w14:paraId="2831DADF" w14:textId="77777777" w:rsidR="001B0019" w:rsidRPr="001B0019" w:rsidRDefault="001B0019" w:rsidP="001B0019">
      <w:pPr>
        <w:spacing w:after="0" w:line="240" w:lineRule="auto"/>
        <w:rPr>
          <w:rFonts w:ascii="Arial" w:eastAsia="Times New Roman" w:hAnsi="Arial" w:cs="Arial"/>
          <w:lang w:eastAsia="sk-SK"/>
        </w:rPr>
      </w:pPr>
    </w:p>
    <w:p w14:paraId="1BA66F49" w14:textId="77777777" w:rsidR="001B0019" w:rsidRPr="001B0019" w:rsidRDefault="001B0019" w:rsidP="001B0019">
      <w:pPr>
        <w:spacing w:after="0" w:line="240" w:lineRule="auto"/>
        <w:jc w:val="center"/>
        <w:rPr>
          <w:rFonts w:ascii="Arial" w:eastAsia="Times New Roman" w:hAnsi="Arial" w:cs="Arial"/>
          <w:lang w:eastAsia="sk-SK"/>
        </w:rPr>
      </w:pPr>
      <w:r w:rsidRPr="001B0019">
        <w:rPr>
          <w:rFonts w:ascii="Arial" w:eastAsia="Times New Roman" w:hAnsi="Arial" w:cs="Arial"/>
          <w:lang w:eastAsia="sk-SK"/>
        </w:rPr>
        <w:t>(uzavretá podľa § 536 a </w:t>
      </w:r>
      <w:proofErr w:type="spellStart"/>
      <w:r w:rsidRPr="001B0019">
        <w:rPr>
          <w:rFonts w:ascii="Arial" w:eastAsia="Times New Roman" w:hAnsi="Arial" w:cs="Arial"/>
          <w:lang w:eastAsia="sk-SK"/>
        </w:rPr>
        <w:t>nasl</w:t>
      </w:r>
      <w:proofErr w:type="spellEnd"/>
      <w:r w:rsidRPr="001B0019">
        <w:rPr>
          <w:rFonts w:ascii="Arial" w:eastAsia="Times New Roman" w:hAnsi="Arial" w:cs="Arial"/>
          <w:lang w:eastAsia="sk-SK"/>
        </w:rPr>
        <w:t xml:space="preserve">. zák.č.513/1991 Zb. Obchodný zákonník v znení </w:t>
      </w:r>
      <w:proofErr w:type="spellStart"/>
      <w:r w:rsidRPr="001B0019">
        <w:rPr>
          <w:rFonts w:ascii="Arial" w:eastAsia="Times New Roman" w:hAnsi="Arial" w:cs="Arial"/>
          <w:lang w:eastAsia="sk-SK"/>
        </w:rPr>
        <w:t>neskor</w:t>
      </w:r>
      <w:proofErr w:type="spellEnd"/>
      <w:r w:rsidRPr="001B0019">
        <w:rPr>
          <w:rFonts w:ascii="Arial" w:eastAsia="Times New Roman" w:hAnsi="Arial" w:cs="Arial"/>
          <w:lang w:eastAsia="sk-SK"/>
        </w:rPr>
        <w:t>. predpisov)</w:t>
      </w:r>
    </w:p>
    <w:p w14:paraId="5B0807EE" w14:textId="77777777" w:rsidR="001B0019" w:rsidRPr="001B0019" w:rsidRDefault="001B0019" w:rsidP="001B0019">
      <w:pPr>
        <w:spacing w:after="0" w:line="240" w:lineRule="auto"/>
        <w:rPr>
          <w:rFonts w:ascii="Arial" w:eastAsia="Times New Roman" w:hAnsi="Arial" w:cs="Arial"/>
          <w:lang w:eastAsia="sk-SK"/>
        </w:rPr>
      </w:pPr>
    </w:p>
    <w:p w14:paraId="5E250914" w14:textId="77777777" w:rsidR="001B0019" w:rsidRPr="001B0019" w:rsidRDefault="001B0019" w:rsidP="001B0019">
      <w:pPr>
        <w:spacing w:after="0" w:line="240" w:lineRule="auto"/>
        <w:rPr>
          <w:rFonts w:ascii="Arial" w:eastAsia="Times New Roman" w:hAnsi="Arial" w:cs="Arial"/>
          <w:b/>
          <w:bCs/>
          <w:lang w:eastAsia="sk-SK"/>
        </w:rPr>
      </w:pPr>
      <w:r w:rsidRPr="001B0019">
        <w:rPr>
          <w:rFonts w:ascii="Arial" w:eastAsia="Times New Roman" w:hAnsi="Arial" w:cs="Arial"/>
          <w:lang w:eastAsia="sk-SK"/>
        </w:rPr>
        <w:t xml:space="preserve">   </w:t>
      </w:r>
    </w:p>
    <w:p w14:paraId="4DDA3961" w14:textId="77777777" w:rsidR="001B0019" w:rsidRPr="001B0019" w:rsidRDefault="001B0019" w:rsidP="001B0019">
      <w:pPr>
        <w:tabs>
          <w:tab w:val="left" w:pos="2835"/>
        </w:tabs>
        <w:spacing w:after="0" w:line="240" w:lineRule="auto"/>
        <w:rPr>
          <w:rFonts w:ascii="Arial" w:eastAsia="Times New Roman" w:hAnsi="Arial" w:cs="Arial"/>
          <w:b/>
          <w:lang w:eastAsia="sk-SK"/>
        </w:rPr>
      </w:pPr>
      <w:r w:rsidRPr="001B0019">
        <w:rPr>
          <w:rFonts w:ascii="Arial" w:eastAsia="Times New Roman" w:hAnsi="Arial" w:cs="Arial"/>
          <w:b/>
          <w:lang w:eastAsia="sk-SK"/>
        </w:rPr>
        <w:t>obchodné meno:</w:t>
      </w:r>
      <w:r w:rsidRPr="001B0019">
        <w:rPr>
          <w:rFonts w:ascii="Arial" w:eastAsia="Times New Roman" w:hAnsi="Arial" w:cs="Arial"/>
          <w:b/>
          <w:lang w:eastAsia="sk-SK"/>
        </w:rPr>
        <w:tab/>
        <w:t xml:space="preserve">LS </w:t>
      </w:r>
      <w:proofErr w:type="spellStart"/>
      <w:r w:rsidRPr="001B0019">
        <w:rPr>
          <w:rFonts w:ascii="Arial" w:eastAsia="Times New Roman" w:hAnsi="Arial" w:cs="Arial"/>
          <w:b/>
          <w:lang w:eastAsia="sk-SK"/>
        </w:rPr>
        <w:t>Company</w:t>
      </w:r>
      <w:proofErr w:type="spellEnd"/>
      <w:r w:rsidRPr="001B0019">
        <w:rPr>
          <w:rFonts w:ascii="Arial" w:eastAsia="Times New Roman" w:hAnsi="Arial" w:cs="Arial"/>
          <w:b/>
          <w:lang w:eastAsia="sk-SK"/>
        </w:rPr>
        <w:t xml:space="preserve"> s.r.o.</w:t>
      </w:r>
    </w:p>
    <w:p w14:paraId="47D81468" w14:textId="77777777" w:rsidR="001B0019" w:rsidRPr="001B0019" w:rsidRDefault="001B0019" w:rsidP="001B0019">
      <w:pPr>
        <w:tabs>
          <w:tab w:val="left" w:pos="2835"/>
        </w:tabs>
        <w:spacing w:after="0" w:line="240" w:lineRule="auto"/>
        <w:rPr>
          <w:rFonts w:ascii="Arial" w:eastAsia="Times New Roman" w:hAnsi="Arial" w:cs="Arial"/>
          <w:lang w:eastAsia="sk-SK"/>
        </w:rPr>
      </w:pPr>
      <w:r w:rsidRPr="001B0019">
        <w:rPr>
          <w:rFonts w:ascii="Arial" w:eastAsia="Times New Roman" w:hAnsi="Arial" w:cs="Arial"/>
          <w:lang w:eastAsia="sk-SK"/>
        </w:rPr>
        <w:t xml:space="preserve">sídlo: </w:t>
      </w:r>
      <w:r w:rsidRPr="001B0019">
        <w:rPr>
          <w:rFonts w:ascii="Arial" w:eastAsia="Times New Roman" w:hAnsi="Arial" w:cs="Arial"/>
          <w:lang w:eastAsia="sk-SK"/>
        </w:rPr>
        <w:tab/>
        <w:t xml:space="preserve">Svätoplukova 28, 821 08 Bratislava </w:t>
      </w:r>
    </w:p>
    <w:p w14:paraId="4793AF46" w14:textId="163354B1" w:rsidR="001B0019" w:rsidRPr="001B0019" w:rsidRDefault="001B0019" w:rsidP="001B0019">
      <w:pPr>
        <w:tabs>
          <w:tab w:val="left" w:pos="2835"/>
        </w:tabs>
        <w:spacing w:after="0" w:line="240" w:lineRule="auto"/>
        <w:rPr>
          <w:rFonts w:ascii="Arial" w:eastAsia="Times New Roman" w:hAnsi="Arial" w:cs="Arial"/>
          <w:lang w:eastAsia="sk-SK"/>
        </w:rPr>
      </w:pPr>
      <w:r w:rsidRPr="001B0019">
        <w:rPr>
          <w:rFonts w:ascii="Arial" w:eastAsia="Times New Roman" w:hAnsi="Arial" w:cs="Arial"/>
          <w:lang w:eastAsia="sk-SK"/>
        </w:rPr>
        <w:t xml:space="preserve">IČO: </w:t>
      </w:r>
      <w:r w:rsidRPr="001B0019">
        <w:rPr>
          <w:rFonts w:ascii="Arial" w:eastAsia="Times New Roman" w:hAnsi="Arial" w:cs="Arial"/>
          <w:lang w:eastAsia="sk-SK"/>
        </w:rPr>
        <w:tab/>
        <w:t>45 506 175</w:t>
      </w:r>
      <w:bookmarkStart w:id="0" w:name="_GoBack"/>
      <w:bookmarkEnd w:id="0"/>
    </w:p>
    <w:p w14:paraId="07B7F3F0" w14:textId="77777777" w:rsidR="001B0019" w:rsidRPr="001B0019" w:rsidRDefault="001B0019" w:rsidP="001B0019">
      <w:pPr>
        <w:spacing w:after="0" w:line="240" w:lineRule="auto"/>
        <w:ind w:left="2835" w:hanging="2835"/>
        <w:rPr>
          <w:rFonts w:ascii="Arial" w:eastAsia="Times New Roman" w:hAnsi="Arial" w:cs="Arial"/>
          <w:lang w:eastAsia="sk-SK"/>
        </w:rPr>
      </w:pPr>
      <w:r w:rsidRPr="001B0019">
        <w:rPr>
          <w:rFonts w:ascii="Arial" w:eastAsia="Times New Roman" w:hAnsi="Arial" w:cs="Arial"/>
          <w:lang w:eastAsia="sk-SK"/>
        </w:rPr>
        <w:t>registrácia:</w:t>
      </w:r>
      <w:r w:rsidRPr="001B0019">
        <w:rPr>
          <w:rFonts w:ascii="Arial" w:eastAsia="Times New Roman" w:hAnsi="Arial" w:cs="Arial"/>
          <w:lang w:eastAsia="sk-SK"/>
        </w:rPr>
        <w:tab/>
        <w:t xml:space="preserve">zapísaná v Obchodnom registri Okresného súdu Bratislava I, oddiel: </w:t>
      </w:r>
      <w:proofErr w:type="spellStart"/>
      <w:r w:rsidRPr="001B0019">
        <w:rPr>
          <w:rFonts w:ascii="Arial" w:eastAsia="Times New Roman" w:hAnsi="Arial" w:cs="Arial"/>
          <w:lang w:eastAsia="sk-SK"/>
        </w:rPr>
        <w:t>Sro</w:t>
      </w:r>
      <w:proofErr w:type="spellEnd"/>
      <w:r w:rsidRPr="001B0019">
        <w:rPr>
          <w:rFonts w:ascii="Arial" w:eastAsia="Times New Roman" w:hAnsi="Arial" w:cs="Arial"/>
          <w:lang w:eastAsia="sk-SK"/>
        </w:rPr>
        <w:t>, vložka č.64440/B</w:t>
      </w:r>
    </w:p>
    <w:p w14:paraId="3715FA0E" w14:textId="77777777" w:rsidR="001B0019" w:rsidRPr="001B0019" w:rsidRDefault="001B0019" w:rsidP="001B0019">
      <w:pPr>
        <w:spacing w:after="0" w:line="240" w:lineRule="auto"/>
        <w:jc w:val="both"/>
        <w:rPr>
          <w:rFonts w:ascii="Arial" w:eastAsia="Times New Roman" w:hAnsi="Arial" w:cs="Arial"/>
          <w:lang w:eastAsia="sk-SK"/>
        </w:rPr>
      </w:pPr>
    </w:p>
    <w:p w14:paraId="6126C9F2"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v mene ktorej koná: </w:t>
      </w:r>
      <w:r w:rsidRPr="001B0019">
        <w:rPr>
          <w:rFonts w:ascii="Arial" w:eastAsia="Times New Roman" w:hAnsi="Arial" w:cs="Arial"/>
          <w:lang w:eastAsia="sk-SK"/>
        </w:rPr>
        <w:tab/>
      </w:r>
      <w:r w:rsidRPr="001B0019">
        <w:rPr>
          <w:rFonts w:ascii="Arial" w:eastAsia="Times New Roman" w:hAnsi="Arial" w:cs="Arial"/>
          <w:lang w:eastAsia="sk-SK"/>
        </w:rPr>
        <w:tab/>
        <w:t>Ing. Mário Karlovský, konateľ</w:t>
      </w:r>
    </w:p>
    <w:p w14:paraId="281E211B" w14:textId="77777777" w:rsidR="001B0019" w:rsidRPr="001B0019" w:rsidRDefault="001B0019" w:rsidP="001B0019">
      <w:pPr>
        <w:spacing w:after="0" w:line="240" w:lineRule="auto"/>
        <w:jc w:val="center"/>
        <w:rPr>
          <w:rFonts w:ascii="Arial" w:eastAsia="Times New Roman" w:hAnsi="Arial" w:cs="Arial"/>
          <w:b/>
          <w:bCs/>
          <w:lang w:eastAsia="sk-SK"/>
        </w:rPr>
      </w:pPr>
    </w:p>
    <w:p w14:paraId="26E8DAA2" w14:textId="0ABE535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(ďalej len </w:t>
      </w:r>
      <w:r w:rsidRPr="001B0019">
        <w:rPr>
          <w:rFonts w:ascii="Arial" w:eastAsia="Times New Roman" w:hAnsi="Arial" w:cs="Arial"/>
          <w:b/>
          <w:bCs/>
          <w:lang w:eastAsia="sk-SK"/>
        </w:rPr>
        <w:t>„</w:t>
      </w:r>
      <w:r w:rsidR="009F1E97" w:rsidRPr="001B0019">
        <w:rPr>
          <w:rFonts w:ascii="Arial" w:eastAsia="Times New Roman" w:hAnsi="Arial" w:cs="Arial"/>
          <w:b/>
          <w:bCs/>
          <w:lang w:eastAsia="sk-SK"/>
        </w:rPr>
        <w:t>Objednávateľ</w:t>
      </w:r>
      <w:r w:rsidRPr="001B0019">
        <w:rPr>
          <w:rFonts w:ascii="Arial" w:eastAsia="Times New Roman" w:hAnsi="Arial" w:cs="Arial"/>
          <w:b/>
          <w:bCs/>
          <w:lang w:eastAsia="sk-SK"/>
        </w:rPr>
        <w:t>“</w:t>
      </w:r>
      <w:r w:rsidRPr="001B0019">
        <w:rPr>
          <w:rFonts w:ascii="Arial" w:eastAsia="Times New Roman" w:hAnsi="Arial" w:cs="Arial"/>
          <w:lang w:eastAsia="sk-SK"/>
        </w:rPr>
        <w:t>)</w:t>
      </w:r>
    </w:p>
    <w:p w14:paraId="4E1839D0" w14:textId="77777777" w:rsidR="001B0019" w:rsidRPr="001B0019" w:rsidRDefault="001B0019" w:rsidP="001B0019">
      <w:pPr>
        <w:spacing w:after="0" w:line="240" w:lineRule="auto"/>
        <w:rPr>
          <w:rFonts w:ascii="Arial" w:eastAsia="Times New Roman" w:hAnsi="Arial" w:cs="Arial"/>
          <w:lang w:eastAsia="sk-SK"/>
        </w:rPr>
      </w:pPr>
    </w:p>
    <w:p w14:paraId="126ECCE9" w14:textId="77777777" w:rsidR="001B0019" w:rsidRPr="001B0019" w:rsidRDefault="001B0019" w:rsidP="001B0019">
      <w:pPr>
        <w:spacing w:after="0" w:line="240" w:lineRule="auto"/>
        <w:jc w:val="both"/>
        <w:rPr>
          <w:rFonts w:ascii="Arial" w:eastAsia="Times New Roman" w:hAnsi="Arial" w:cs="Arial"/>
          <w:b/>
          <w:bCs/>
          <w:lang w:eastAsia="sk-SK"/>
        </w:rPr>
      </w:pPr>
    </w:p>
    <w:p w14:paraId="3FB7D326" w14:textId="77777777" w:rsidR="001B0019" w:rsidRPr="001B0019" w:rsidRDefault="001B0019" w:rsidP="001B0019">
      <w:pPr>
        <w:spacing w:after="0" w:line="240" w:lineRule="auto"/>
        <w:jc w:val="both"/>
        <w:rPr>
          <w:rFonts w:ascii="Arial" w:eastAsia="Times New Roman" w:hAnsi="Arial" w:cs="Arial"/>
          <w:b/>
          <w:bCs/>
          <w:lang w:eastAsia="sk-SK"/>
        </w:rPr>
      </w:pPr>
      <w:r w:rsidRPr="001B0019">
        <w:rPr>
          <w:rFonts w:ascii="Arial" w:eastAsia="Times New Roman" w:hAnsi="Arial" w:cs="Arial"/>
          <w:b/>
          <w:bCs/>
          <w:lang w:eastAsia="sk-SK"/>
        </w:rPr>
        <w:t>a</w:t>
      </w:r>
    </w:p>
    <w:p w14:paraId="0A2C1DBE" w14:textId="77777777" w:rsidR="001B0019" w:rsidRPr="001B0019" w:rsidRDefault="001B0019" w:rsidP="001B0019">
      <w:pPr>
        <w:spacing w:after="0" w:line="240" w:lineRule="auto"/>
        <w:jc w:val="both"/>
        <w:rPr>
          <w:rFonts w:ascii="Arial" w:eastAsia="Times New Roman" w:hAnsi="Arial" w:cs="Arial"/>
          <w:b/>
          <w:bCs/>
          <w:lang w:eastAsia="sk-SK"/>
        </w:rPr>
      </w:pPr>
    </w:p>
    <w:p w14:paraId="597DB9B2" w14:textId="77777777" w:rsidR="001B0019" w:rsidRPr="001B0019" w:rsidRDefault="001B0019" w:rsidP="001B0019">
      <w:pPr>
        <w:spacing w:after="0" w:line="240" w:lineRule="auto"/>
        <w:jc w:val="both"/>
        <w:rPr>
          <w:rFonts w:ascii="Arial" w:eastAsia="Times New Roman" w:hAnsi="Arial" w:cs="Arial"/>
          <w:b/>
          <w:lang w:eastAsia="sk-SK"/>
        </w:rPr>
      </w:pPr>
    </w:p>
    <w:p w14:paraId="4749B9EE" w14:textId="6A03FB2F" w:rsidR="001B0019" w:rsidRPr="001B0019" w:rsidRDefault="001B0019" w:rsidP="001B0019">
      <w:pPr>
        <w:spacing w:after="0" w:line="240" w:lineRule="auto"/>
        <w:jc w:val="both"/>
        <w:rPr>
          <w:rFonts w:ascii="Arial" w:eastAsia="Times New Roman" w:hAnsi="Arial" w:cs="Arial"/>
          <w:b/>
          <w:lang w:eastAsia="sk-SK"/>
        </w:rPr>
      </w:pPr>
      <w:r w:rsidRPr="001B0019">
        <w:rPr>
          <w:rFonts w:ascii="Arial" w:eastAsia="Times New Roman" w:hAnsi="Arial" w:cs="Arial"/>
          <w:b/>
          <w:lang w:eastAsia="sk-SK"/>
        </w:rPr>
        <w:t>obchodné meno:</w:t>
      </w:r>
      <w:r w:rsidRPr="001B0019">
        <w:rPr>
          <w:rFonts w:ascii="Arial" w:eastAsia="Times New Roman" w:hAnsi="Arial" w:cs="Arial"/>
          <w:b/>
          <w:lang w:eastAsia="sk-SK"/>
        </w:rPr>
        <w:tab/>
      </w:r>
      <w:r w:rsidRPr="001B0019">
        <w:rPr>
          <w:rFonts w:ascii="Arial" w:eastAsia="Times New Roman" w:hAnsi="Arial" w:cs="Arial"/>
          <w:b/>
          <w:lang w:eastAsia="sk-SK"/>
        </w:rPr>
        <w:tab/>
        <w:t>...................................</w:t>
      </w:r>
      <w:r w:rsidR="003B2A37">
        <w:rPr>
          <w:rFonts w:ascii="Arial" w:eastAsia="Times New Roman" w:hAnsi="Arial" w:cs="Arial"/>
          <w:b/>
          <w:lang w:eastAsia="sk-SK"/>
        </w:rPr>
        <w:t>...............</w:t>
      </w:r>
      <w:r w:rsidRPr="001B0019">
        <w:rPr>
          <w:rFonts w:ascii="Arial" w:eastAsia="Times New Roman" w:hAnsi="Arial" w:cs="Arial"/>
          <w:b/>
          <w:lang w:eastAsia="sk-SK"/>
        </w:rPr>
        <w:t>....</w:t>
      </w:r>
    </w:p>
    <w:p w14:paraId="726EB840" w14:textId="1A8851F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sídlo: </w:t>
      </w:r>
      <w:r w:rsidRPr="001B0019">
        <w:rPr>
          <w:rFonts w:ascii="Arial" w:eastAsia="Times New Roman" w:hAnsi="Arial" w:cs="Arial"/>
          <w:lang w:eastAsia="sk-SK"/>
        </w:rPr>
        <w:tab/>
      </w:r>
      <w:r w:rsidRPr="001B0019">
        <w:rPr>
          <w:rFonts w:ascii="Arial" w:eastAsia="Times New Roman" w:hAnsi="Arial" w:cs="Arial"/>
          <w:lang w:eastAsia="sk-SK"/>
        </w:rPr>
        <w:tab/>
      </w:r>
      <w:r w:rsidRPr="001B0019">
        <w:rPr>
          <w:rFonts w:ascii="Arial" w:eastAsia="Times New Roman" w:hAnsi="Arial" w:cs="Arial"/>
          <w:lang w:eastAsia="sk-SK"/>
        </w:rPr>
        <w:tab/>
      </w:r>
      <w:r w:rsidRPr="001B0019">
        <w:rPr>
          <w:rFonts w:ascii="Arial" w:eastAsia="Times New Roman" w:hAnsi="Arial" w:cs="Arial"/>
          <w:lang w:eastAsia="sk-SK"/>
        </w:rPr>
        <w:tab/>
        <w:t>............................</w:t>
      </w:r>
      <w:r w:rsidR="003B2A37">
        <w:rPr>
          <w:rFonts w:ascii="Arial" w:eastAsia="Times New Roman" w:hAnsi="Arial" w:cs="Arial"/>
          <w:lang w:eastAsia="sk-SK"/>
        </w:rPr>
        <w:t>.....................</w:t>
      </w:r>
      <w:r w:rsidRPr="001B0019">
        <w:rPr>
          <w:rFonts w:ascii="Arial" w:eastAsia="Times New Roman" w:hAnsi="Arial" w:cs="Arial"/>
          <w:lang w:eastAsia="sk-SK"/>
        </w:rPr>
        <w:t>., .....</w:t>
      </w:r>
      <w:r w:rsidR="003B2A37">
        <w:rPr>
          <w:rFonts w:ascii="Arial" w:eastAsia="Times New Roman" w:hAnsi="Arial" w:cs="Arial"/>
          <w:lang w:eastAsia="sk-SK"/>
        </w:rPr>
        <w:t>.........................</w:t>
      </w:r>
      <w:r w:rsidRPr="001B0019">
        <w:rPr>
          <w:rFonts w:ascii="Arial" w:eastAsia="Times New Roman" w:hAnsi="Arial" w:cs="Arial"/>
          <w:lang w:eastAsia="sk-SK"/>
        </w:rPr>
        <w:t>...............</w:t>
      </w:r>
      <w:r w:rsidR="003B2A37">
        <w:rPr>
          <w:rFonts w:ascii="Arial" w:eastAsia="Times New Roman" w:hAnsi="Arial" w:cs="Arial"/>
          <w:lang w:eastAsia="sk-SK"/>
        </w:rPr>
        <w:t>.....</w:t>
      </w:r>
    </w:p>
    <w:p w14:paraId="1C9F5275" w14:textId="579C8E62"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IČO: </w:t>
      </w:r>
      <w:r w:rsidRPr="001B0019">
        <w:rPr>
          <w:rFonts w:ascii="Arial" w:eastAsia="Times New Roman" w:hAnsi="Arial" w:cs="Arial"/>
          <w:lang w:eastAsia="sk-SK"/>
        </w:rPr>
        <w:tab/>
      </w:r>
      <w:r w:rsidRPr="001B0019">
        <w:rPr>
          <w:rFonts w:ascii="Arial" w:eastAsia="Times New Roman" w:hAnsi="Arial" w:cs="Arial"/>
          <w:lang w:eastAsia="sk-SK"/>
        </w:rPr>
        <w:tab/>
      </w:r>
      <w:r w:rsidRPr="001B0019">
        <w:rPr>
          <w:rFonts w:ascii="Arial" w:eastAsia="Times New Roman" w:hAnsi="Arial" w:cs="Arial"/>
          <w:lang w:eastAsia="sk-SK"/>
        </w:rPr>
        <w:tab/>
      </w:r>
      <w:r w:rsidRPr="001B0019">
        <w:rPr>
          <w:rFonts w:ascii="Arial" w:eastAsia="Times New Roman" w:hAnsi="Arial" w:cs="Arial"/>
          <w:lang w:eastAsia="sk-SK"/>
        </w:rPr>
        <w:tab/>
        <w:t>..............................</w:t>
      </w:r>
      <w:r w:rsidR="003B2A37">
        <w:rPr>
          <w:rFonts w:ascii="Arial" w:eastAsia="Times New Roman" w:hAnsi="Arial" w:cs="Arial"/>
          <w:lang w:eastAsia="sk-SK"/>
        </w:rPr>
        <w:t>.......................</w:t>
      </w:r>
      <w:r w:rsidRPr="001B0019">
        <w:rPr>
          <w:rFonts w:ascii="Arial" w:eastAsia="Times New Roman" w:hAnsi="Arial" w:cs="Arial"/>
          <w:lang w:eastAsia="sk-SK"/>
        </w:rPr>
        <w:t xml:space="preserve"> </w:t>
      </w:r>
    </w:p>
    <w:p w14:paraId="272B18DD" w14:textId="1246B030"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registrácia:</w:t>
      </w:r>
      <w:r w:rsidRPr="001B0019">
        <w:rPr>
          <w:rFonts w:ascii="Arial" w:eastAsia="Times New Roman" w:hAnsi="Arial" w:cs="Arial"/>
          <w:lang w:eastAsia="sk-SK"/>
        </w:rPr>
        <w:tab/>
      </w:r>
      <w:r w:rsidRPr="001B0019">
        <w:rPr>
          <w:rFonts w:ascii="Arial" w:eastAsia="Times New Roman" w:hAnsi="Arial" w:cs="Arial"/>
          <w:lang w:eastAsia="sk-SK"/>
        </w:rPr>
        <w:tab/>
      </w:r>
      <w:r w:rsidR="003B2A37">
        <w:rPr>
          <w:rFonts w:ascii="Arial" w:eastAsia="Times New Roman" w:hAnsi="Arial" w:cs="Arial"/>
          <w:lang w:eastAsia="sk-SK"/>
        </w:rPr>
        <w:tab/>
      </w:r>
      <w:r w:rsidRPr="001B0019">
        <w:rPr>
          <w:rFonts w:ascii="Arial" w:eastAsia="Times New Roman" w:hAnsi="Arial" w:cs="Arial"/>
          <w:lang w:eastAsia="sk-SK"/>
        </w:rPr>
        <w:t>......................................................................................................</w:t>
      </w:r>
    </w:p>
    <w:p w14:paraId="3B659F44" w14:textId="77777777" w:rsidR="001B0019" w:rsidRPr="001B0019" w:rsidRDefault="001B0019" w:rsidP="001B0019">
      <w:pPr>
        <w:spacing w:after="0" w:line="240" w:lineRule="auto"/>
        <w:ind w:left="2124" w:firstLine="708"/>
        <w:jc w:val="both"/>
        <w:rPr>
          <w:rFonts w:ascii="Arial" w:eastAsia="Times New Roman" w:hAnsi="Arial" w:cs="Arial"/>
          <w:lang w:eastAsia="sk-SK"/>
        </w:rPr>
      </w:pPr>
      <w:r w:rsidRPr="001B0019">
        <w:rPr>
          <w:rFonts w:ascii="Arial" w:eastAsia="Times New Roman" w:hAnsi="Arial" w:cs="Arial"/>
          <w:lang w:eastAsia="sk-SK"/>
        </w:rPr>
        <w:t>......................................................................................................</w:t>
      </w:r>
    </w:p>
    <w:p w14:paraId="449BCA65" w14:textId="77777777" w:rsidR="001B0019" w:rsidRPr="001B0019" w:rsidRDefault="001B0019" w:rsidP="001B0019">
      <w:pPr>
        <w:spacing w:after="0" w:line="240" w:lineRule="auto"/>
        <w:jc w:val="both"/>
        <w:rPr>
          <w:rFonts w:ascii="Arial" w:eastAsia="Times New Roman" w:hAnsi="Arial" w:cs="Arial"/>
          <w:lang w:eastAsia="sk-SK"/>
        </w:rPr>
      </w:pPr>
    </w:p>
    <w:p w14:paraId="35102E9B" w14:textId="3E6C12C0"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v mene ktorej koná: </w:t>
      </w:r>
      <w:r w:rsidRPr="001B0019">
        <w:rPr>
          <w:rFonts w:ascii="Arial" w:eastAsia="Times New Roman" w:hAnsi="Arial" w:cs="Arial"/>
          <w:lang w:eastAsia="sk-SK"/>
        </w:rPr>
        <w:tab/>
      </w:r>
      <w:r w:rsidRPr="001B0019">
        <w:rPr>
          <w:rFonts w:ascii="Arial" w:eastAsia="Times New Roman" w:hAnsi="Arial" w:cs="Arial"/>
          <w:lang w:eastAsia="sk-SK"/>
        </w:rPr>
        <w:tab/>
        <w:t>.......................................</w:t>
      </w:r>
      <w:r w:rsidR="003B2A37">
        <w:rPr>
          <w:rFonts w:ascii="Arial" w:eastAsia="Times New Roman" w:hAnsi="Arial" w:cs="Arial"/>
          <w:lang w:eastAsia="sk-SK"/>
        </w:rPr>
        <w:t>.......</w:t>
      </w:r>
      <w:r w:rsidRPr="001B0019">
        <w:rPr>
          <w:rFonts w:ascii="Arial" w:eastAsia="Times New Roman" w:hAnsi="Arial" w:cs="Arial"/>
          <w:lang w:eastAsia="sk-SK"/>
        </w:rPr>
        <w:t>...., ......</w:t>
      </w:r>
      <w:r w:rsidR="003B2A37">
        <w:rPr>
          <w:rFonts w:ascii="Arial" w:eastAsia="Times New Roman" w:hAnsi="Arial" w:cs="Arial"/>
          <w:lang w:eastAsia="sk-SK"/>
        </w:rPr>
        <w:t>.......................</w:t>
      </w:r>
      <w:r w:rsidRPr="001B0019">
        <w:rPr>
          <w:rFonts w:ascii="Arial" w:eastAsia="Times New Roman" w:hAnsi="Arial" w:cs="Arial"/>
          <w:lang w:eastAsia="sk-SK"/>
        </w:rPr>
        <w:t>.............</w:t>
      </w:r>
      <w:r w:rsidRPr="001B0019">
        <w:rPr>
          <w:rFonts w:ascii="Arial" w:eastAsia="Times New Roman" w:hAnsi="Arial" w:cs="Arial"/>
          <w:lang w:eastAsia="sk-SK"/>
        </w:rPr>
        <w:tab/>
      </w:r>
    </w:p>
    <w:p w14:paraId="48D8AECC" w14:textId="22B4BCDE"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(ďalej len </w:t>
      </w:r>
      <w:r w:rsidRPr="001B0019">
        <w:rPr>
          <w:rFonts w:ascii="Arial" w:eastAsia="Times New Roman" w:hAnsi="Arial" w:cs="Arial"/>
          <w:b/>
          <w:bCs/>
          <w:lang w:eastAsia="sk-SK"/>
        </w:rPr>
        <w:t>„</w:t>
      </w:r>
      <w:r w:rsidR="009F1E97" w:rsidRPr="001B0019">
        <w:rPr>
          <w:rFonts w:ascii="Arial" w:eastAsia="Times New Roman" w:hAnsi="Arial" w:cs="Arial"/>
          <w:b/>
          <w:bCs/>
          <w:lang w:eastAsia="sk-SK"/>
        </w:rPr>
        <w:t>Zhotoviteľ</w:t>
      </w:r>
      <w:r w:rsidRPr="001B0019">
        <w:rPr>
          <w:rFonts w:ascii="Arial" w:eastAsia="Times New Roman" w:hAnsi="Arial" w:cs="Arial"/>
          <w:b/>
          <w:bCs/>
          <w:lang w:eastAsia="sk-SK"/>
        </w:rPr>
        <w:t>“</w:t>
      </w:r>
      <w:r w:rsidRPr="001B0019">
        <w:rPr>
          <w:rFonts w:ascii="Arial" w:eastAsia="Times New Roman" w:hAnsi="Arial" w:cs="Arial"/>
          <w:lang w:eastAsia="sk-SK"/>
        </w:rPr>
        <w:t>)</w:t>
      </w:r>
    </w:p>
    <w:p w14:paraId="3BB6B4AE" w14:textId="77777777" w:rsidR="001B0019" w:rsidRPr="001B0019" w:rsidRDefault="001B0019" w:rsidP="001B0019">
      <w:pPr>
        <w:spacing w:after="0" w:line="240" w:lineRule="auto"/>
        <w:jc w:val="both"/>
        <w:rPr>
          <w:rFonts w:ascii="Arial" w:eastAsia="Times New Roman" w:hAnsi="Arial" w:cs="Arial"/>
          <w:lang w:eastAsia="sk-SK"/>
        </w:rPr>
      </w:pPr>
    </w:p>
    <w:p w14:paraId="6B3E589E" w14:textId="77777777" w:rsidR="001B0019" w:rsidRPr="001B0019" w:rsidRDefault="001B0019" w:rsidP="001B0019">
      <w:pPr>
        <w:spacing w:after="0" w:line="240" w:lineRule="auto"/>
        <w:jc w:val="both"/>
        <w:rPr>
          <w:rFonts w:ascii="Arial" w:eastAsia="Times New Roman" w:hAnsi="Arial" w:cs="Arial"/>
          <w:lang w:eastAsia="sk-SK"/>
        </w:rPr>
      </w:pPr>
    </w:p>
    <w:p w14:paraId="51DA8455" w14:textId="77777777" w:rsidR="001B0019" w:rsidRPr="001B0019" w:rsidRDefault="001B0019" w:rsidP="001B0019">
      <w:pPr>
        <w:spacing w:after="0" w:line="240" w:lineRule="auto"/>
        <w:jc w:val="both"/>
        <w:rPr>
          <w:rFonts w:ascii="Arial" w:eastAsia="Times New Roman" w:hAnsi="Arial" w:cs="Arial"/>
          <w:b/>
          <w:bCs/>
          <w:lang w:eastAsia="sk-SK"/>
        </w:rPr>
      </w:pPr>
      <w:r w:rsidRPr="001B0019">
        <w:rPr>
          <w:rFonts w:ascii="Arial" w:eastAsia="Times New Roman" w:hAnsi="Arial" w:cs="Arial"/>
          <w:b/>
          <w:bCs/>
          <w:lang w:eastAsia="sk-SK"/>
        </w:rPr>
        <w:t>uzavreli nasledovnú Zmluvu o dielo.</w:t>
      </w:r>
    </w:p>
    <w:p w14:paraId="4713901D" w14:textId="77777777" w:rsidR="001B0019" w:rsidRPr="001B0019" w:rsidRDefault="001B0019" w:rsidP="001B0019">
      <w:pPr>
        <w:spacing w:after="0" w:line="240" w:lineRule="auto"/>
        <w:jc w:val="both"/>
        <w:rPr>
          <w:rFonts w:ascii="Arial" w:eastAsia="Times New Roman" w:hAnsi="Arial" w:cs="Arial"/>
          <w:b/>
          <w:bCs/>
          <w:lang w:eastAsia="sk-SK"/>
        </w:rPr>
      </w:pPr>
    </w:p>
    <w:p w14:paraId="548C7D34" w14:textId="77777777" w:rsidR="001B0019" w:rsidRPr="001B0019" w:rsidRDefault="001B0019" w:rsidP="001B0019">
      <w:pPr>
        <w:spacing w:after="0" w:line="240" w:lineRule="auto"/>
        <w:jc w:val="both"/>
        <w:rPr>
          <w:rFonts w:ascii="Arial" w:eastAsia="Times New Roman" w:hAnsi="Arial" w:cs="Arial"/>
          <w:lang w:eastAsia="sk-SK"/>
        </w:rPr>
      </w:pPr>
    </w:p>
    <w:p w14:paraId="2CAC1779"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w:t>
      </w:r>
    </w:p>
    <w:p w14:paraId="610D3FCB"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Vymedzenie pojmov</w:t>
      </w:r>
    </w:p>
    <w:p w14:paraId="5455297C" w14:textId="77777777" w:rsidR="001B0019" w:rsidRPr="001B0019" w:rsidRDefault="001B0019" w:rsidP="001B0019">
      <w:pPr>
        <w:spacing w:after="0" w:line="240" w:lineRule="auto"/>
        <w:rPr>
          <w:rFonts w:ascii="Arial" w:eastAsia="Times New Roman" w:hAnsi="Arial" w:cs="Arial"/>
          <w:b/>
          <w:bCs/>
          <w:lang w:eastAsia="sk-SK"/>
        </w:rPr>
      </w:pPr>
    </w:p>
    <w:p w14:paraId="6225529C"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„Dielo“ </w:t>
      </w:r>
      <w:r w:rsidRPr="001B0019">
        <w:rPr>
          <w:rFonts w:ascii="Arial" w:eastAsia="Times New Roman" w:hAnsi="Arial" w:cs="Arial"/>
          <w:lang w:val="x-none" w:eastAsia="x-none"/>
        </w:rPr>
        <w:t>sa pre účely tejto zmluvy rozumie realizácia výstavby stavby „Škôlka“, stavebný objekt SO-12 Materská škola, prípojky IS, realizovaná na Pozemkoch na základe Projektovej dokumentácie, v rozsahu Výkazu výmer a v súlade so Stavebným povolením.</w:t>
      </w:r>
    </w:p>
    <w:p w14:paraId="4CDF1F56"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„Lehota výstavby“ </w:t>
      </w:r>
      <w:r w:rsidRPr="001B0019">
        <w:rPr>
          <w:rFonts w:ascii="Arial" w:eastAsia="Times New Roman" w:hAnsi="Arial" w:cs="Arial"/>
          <w:lang w:val="x-none" w:eastAsia="x-none"/>
        </w:rPr>
        <w:t>sa pre účely Zmluvy rozumie obdobie 8 mesiacov odo dňa účinnosti Zmluvy.</w:t>
      </w:r>
    </w:p>
    <w:p w14:paraId="26C1F8F7"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„Odovzdávací protokol“</w:t>
      </w:r>
      <w:r w:rsidRPr="001B0019">
        <w:rPr>
          <w:rFonts w:ascii="Arial" w:eastAsia="Times New Roman" w:hAnsi="Arial" w:cs="Arial"/>
          <w:lang w:val="x-none" w:eastAsia="x-none"/>
        </w:rPr>
        <w:t xml:space="preserve"> sa pre účely tejto zmluvy rozumie písomný dokument, ktorým obe zmluvné strany svojimi podpismi potvrdzujú skutočné odovzdanie Staveniska Objednávateľom a prevzatie Staveniska Zhotoviteľom respektíve po vykonaní Diela spätné odovzdanie Staveniska Zhotoviteľom a prevzatie Staveniska Objednávateľom.</w:t>
      </w:r>
    </w:p>
    <w:p w14:paraId="7A78E395"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„Pozemky“ </w:t>
      </w:r>
      <w:r w:rsidRPr="001B0019">
        <w:rPr>
          <w:rFonts w:ascii="Arial" w:eastAsia="Times New Roman" w:hAnsi="Arial" w:cs="Arial"/>
          <w:lang w:val="x-none" w:eastAsia="x-none"/>
        </w:rPr>
        <w:t>sa pre účely tejto zmluvy rozumejú nasledovné pozemky vo vlastníctve Objednávateľa respektíve oprávnené užívané Objednávateľom, na ktorých bude realizovaná výstavba Diela:</w:t>
      </w:r>
    </w:p>
    <w:p w14:paraId="0ABFD2C1" w14:textId="77777777" w:rsidR="001B0019" w:rsidRPr="001B0019" w:rsidRDefault="001B0019" w:rsidP="001B0019">
      <w:pPr>
        <w:numPr>
          <w:ilvl w:val="0"/>
          <w:numId w:val="2"/>
        </w:numPr>
        <w:spacing w:after="0" w:line="240" w:lineRule="auto"/>
        <w:jc w:val="both"/>
        <w:rPr>
          <w:rFonts w:ascii="Arial" w:eastAsia="Times New Roman" w:hAnsi="Arial" w:cs="Arial"/>
          <w:lang w:val="x-none" w:eastAsia="x-none"/>
        </w:rPr>
      </w:pPr>
      <w:r w:rsidRPr="001B0019">
        <w:rPr>
          <w:rFonts w:ascii="Arial" w:eastAsia="Times New Roman" w:hAnsi="Arial" w:cs="Arial"/>
          <w:lang w:val="x-none" w:eastAsia="x-none"/>
        </w:rPr>
        <w:t>pozemok parc.č.1486/24, parcela registra „C“, druh pozemku: orná pôda, výmera: 405 m</w:t>
      </w:r>
      <w:r w:rsidRPr="001B0019">
        <w:rPr>
          <w:rFonts w:ascii="Arial" w:eastAsia="Times New Roman" w:hAnsi="Arial" w:cs="Arial"/>
          <w:vertAlign w:val="superscript"/>
          <w:lang w:val="x-none" w:eastAsia="x-none"/>
        </w:rPr>
        <w:t>2</w:t>
      </w:r>
      <w:r w:rsidRPr="001B0019">
        <w:rPr>
          <w:rFonts w:ascii="Arial" w:eastAsia="Times New Roman" w:hAnsi="Arial" w:cs="Arial"/>
          <w:lang w:val="x-none" w:eastAsia="x-none"/>
        </w:rPr>
        <w:t>,</w:t>
      </w:r>
    </w:p>
    <w:p w14:paraId="7C04E0E5" w14:textId="77777777" w:rsidR="001B0019" w:rsidRPr="001B0019" w:rsidRDefault="001B0019" w:rsidP="001B0019">
      <w:pPr>
        <w:numPr>
          <w:ilvl w:val="0"/>
          <w:numId w:val="3"/>
        </w:numPr>
        <w:spacing w:after="0" w:line="240" w:lineRule="auto"/>
        <w:jc w:val="both"/>
        <w:rPr>
          <w:rFonts w:ascii="Arial" w:eastAsia="Times New Roman" w:hAnsi="Arial" w:cs="Arial"/>
          <w:lang w:val="x-none" w:eastAsia="x-none"/>
        </w:rPr>
      </w:pPr>
      <w:r w:rsidRPr="001B0019">
        <w:rPr>
          <w:rFonts w:ascii="Arial" w:eastAsia="Times New Roman" w:hAnsi="Arial" w:cs="Arial"/>
          <w:lang w:val="x-none" w:eastAsia="x-none"/>
        </w:rPr>
        <w:lastRenderedPageBreak/>
        <w:t>pozemok parc.č.1486/175, parcela registra „C“, druh pozemku: ostatná plocha,  výmera: 182 m</w:t>
      </w:r>
      <w:r w:rsidRPr="001B0019">
        <w:rPr>
          <w:rFonts w:ascii="Arial" w:eastAsia="Times New Roman" w:hAnsi="Arial" w:cs="Arial"/>
          <w:vertAlign w:val="superscript"/>
          <w:lang w:val="x-none" w:eastAsia="x-none"/>
        </w:rPr>
        <w:t>2</w:t>
      </w:r>
      <w:r w:rsidRPr="001B0019">
        <w:rPr>
          <w:rFonts w:ascii="Arial" w:eastAsia="Times New Roman" w:hAnsi="Arial" w:cs="Arial"/>
          <w:lang w:val="x-none" w:eastAsia="x-none"/>
        </w:rPr>
        <w:t>,</w:t>
      </w:r>
    </w:p>
    <w:p w14:paraId="6234A687" w14:textId="77777777" w:rsidR="001B0019" w:rsidRPr="001B0019" w:rsidRDefault="001B0019" w:rsidP="001B0019">
      <w:pPr>
        <w:numPr>
          <w:ilvl w:val="0"/>
          <w:numId w:val="3"/>
        </w:numPr>
        <w:spacing w:after="0" w:line="240" w:lineRule="auto"/>
        <w:jc w:val="both"/>
        <w:rPr>
          <w:rFonts w:ascii="Arial" w:eastAsia="Times New Roman" w:hAnsi="Arial" w:cs="Arial"/>
          <w:lang w:val="x-none" w:eastAsia="x-none"/>
        </w:rPr>
      </w:pPr>
      <w:r w:rsidRPr="001B0019">
        <w:rPr>
          <w:rFonts w:ascii="Arial" w:eastAsia="Times New Roman" w:hAnsi="Arial" w:cs="Arial"/>
          <w:lang w:val="x-none" w:eastAsia="x-none"/>
        </w:rPr>
        <w:t>pozemok parc.č.1486/176, parcela registra „C“, druh pozemku: ostatná plocha, výmera: 40 m</w:t>
      </w:r>
      <w:r w:rsidRPr="001B0019">
        <w:rPr>
          <w:rFonts w:ascii="Arial" w:eastAsia="Times New Roman" w:hAnsi="Arial" w:cs="Arial"/>
          <w:vertAlign w:val="superscript"/>
          <w:lang w:val="x-none" w:eastAsia="x-none"/>
        </w:rPr>
        <w:t>2</w:t>
      </w:r>
      <w:r w:rsidRPr="001B0019">
        <w:rPr>
          <w:rFonts w:ascii="Arial" w:eastAsia="Times New Roman" w:hAnsi="Arial" w:cs="Arial"/>
          <w:lang w:val="x-none" w:eastAsia="x-none"/>
        </w:rPr>
        <w:t>,</w:t>
      </w:r>
    </w:p>
    <w:p w14:paraId="18E57445" w14:textId="77777777" w:rsidR="001B0019" w:rsidRPr="001B0019" w:rsidRDefault="001B0019" w:rsidP="001B0019">
      <w:pPr>
        <w:numPr>
          <w:ilvl w:val="0"/>
          <w:numId w:val="3"/>
        </w:numPr>
        <w:spacing w:after="0" w:line="240" w:lineRule="auto"/>
        <w:jc w:val="both"/>
        <w:rPr>
          <w:rFonts w:ascii="Arial" w:eastAsia="Times New Roman" w:hAnsi="Arial" w:cs="Arial"/>
          <w:lang w:val="x-none" w:eastAsia="x-none"/>
        </w:rPr>
      </w:pPr>
      <w:r w:rsidRPr="001B0019">
        <w:rPr>
          <w:rFonts w:ascii="Arial" w:eastAsia="Times New Roman" w:hAnsi="Arial" w:cs="Arial"/>
          <w:lang w:val="x-none" w:eastAsia="x-none"/>
        </w:rPr>
        <w:t>pozemok parc.č.1486/179, parcela registra „C“, druh pozemku: ostatná plocha, výmera: 10 m</w:t>
      </w:r>
      <w:r w:rsidRPr="001B0019">
        <w:rPr>
          <w:rFonts w:ascii="Arial" w:eastAsia="Times New Roman" w:hAnsi="Arial" w:cs="Arial"/>
          <w:vertAlign w:val="superscript"/>
          <w:lang w:val="x-none" w:eastAsia="x-none"/>
        </w:rPr>
        <w:t>2</w:t>
      </w:r>
      <w:r w:rsidRPr="001B0019">
        <w:rPr>
          <w:rFonts w:ascii="Arial" w:eastAsia="Times New Roman" w:hAnsi="Arial" w:cs="Arial"/>
          <w:lang w:val="x-none" w:eastAsia="x-none"/>
        </w:rPr>
        <w:t>,</w:t>
      </w:r>
    </w:p>
    <w:p w14:paraId="35AA2BC5" w14:textId="77777777" w:rsidR="001B0019" w:rsidRPr="001B0019" w:rsidRDefault="001B0019" w:rsidP="001B0019">
      <w:pPr>
        <w:spacing w:after="0" w:line="240" w:lineRule="auto"/>
        <w:ind w:left="369"/>
        <w:jc w:val="both"/>
        <w:rPr>
          <w:rFonts w:ascii="Arial" w:eastAsia="Times New Roman" w:hAnsi="Arial" w:cs="Arial"/>
          <w:lang w:eastAsia="sk-SK"/>
        </w:rPr>
      </w:pPr>
      <w:r w:rsidRPr="001B0019">
        <w:rPr>
          <w:rFonts w:ascii="Arial" w:eastAsia="Times New Roman" w:hAnsi="Arial" w:cs="Arial"/>
          <w:lang w:eastAsia="sk-SK"/>
        </w:rPr>
        <w:t>zapísané na LV č.4214 vedenom Okresným úradom Malacky, Katastrálny odbor, pre obec Stupava, katastrálne územie Stupava,</w:t>
      </w:r>
    </w:p>
    <w:p w14:paraId="5C5E00F4" w14:textId="77777777" w:rsidR="001B0019" w:rsidRPr="001B0019" w:rsidRDefault="001B0019" w:rsidP="001B0019">
      <w:pPr>
        <w:numPr>
          <w:ilvl w:val="0"/>
          <w:numId w:val="3"/>
        </w:numPr>
        <w:spacing w:after="0" w:line="240" w:lineRule="auto"/>
        <w:jc w:val="both"/>
        <w:rPr>
          <w:rFonts w:ascii="Arial" w:eastAsia="Times New Roman" w:hAnsi="Arial" w:cs="Arial"/>
          <w:lang w:val="x-none" w:eastAsia="x-none"/>
        </w:rPr>
      </w:pPr>
      <w:r w:rsidRPr="001B0019">
        <w:rPr>
          <w:rFonts w:ascii="Arial" w:eastAsia="Times New Roman" w:hAnsi="Arial" w:cs="Arial"/>
          <w:lang w:val="x-none" w:eastAsia="x-none"/>
        </w:rPr>
        <w:t>pozemok parc.č.1486/108 parcela registra „C“, druh pozemku: ostatná plocha, výmera: 92 m</w:t>
      </w:r>
      <w:r w:rsidRPr="001B0019">
        <w:rPr>
          <w:rFonts w:ascii="Arial" w:eastAsia="Times New Roman" w:hAnsi="Arial" w:cs="Arial"/>
          <w:vertAlign w:val="superscript"/>
          <w:lang w:val="x-none" w:eastAsia="x-none"/>
        </w:rPr>
        <w:t>2</w:t>
      </w:r>
      <w:r w:rsidRPr="001B0019">
        <w:rPr>
          <w:rFonts w:ascii="Arial" w:eastAsia="Times New Roman" w:hAnsi="Arial" w:cs="Arial"/>
          <w:lang w:val="x-none" w:eastAsia="x-none"/>
        </w:rPr>
        <w:t>,</w:t>
      </w:r>
    </w:p>
    <w:p w14:paraId="1D57690F" w14:textId="77777777" w:rsidR="001B0019" w:rsidRPr="001B0019" w:rsidRDefault="001B0019" w:rsidP="001B0019">
      <w:pPr>
        <w:numPr>
          <w:ilvl w:val="0"/>
          <w:numId w:val="3"/>
        </w:numPr>
        <w:spacing w:after="0" w:line="240" w:lineRule="auto"/>
        <w:jc w:val="both"/>
        <w:rPr>
          <w:rFonts w:ascii="Arial" w:eastAsia="Times New Roman" w:hAnsi="Arial" w:cs="Arial"/>
          <w:lang w:val="x-none" w:eastAsia="x-none"/>
        </w:rPr>
      </w:pPr>
      <w:r w:rsidRPr="001B0019">
        <w:rPr>
          <w:rFonts w:ascii="Arial" w:eastAsia="Times New Roman" w:hAnsi="Arial" w:cs="Arial"/>
          <w:lang w:val="x-none" w:eastAsia="x-none"/>
        </w:rPr>
        <w:t>pozemok parc.č.1486/177, parcela registra „C“, druh pozemku: ostatná plocha,  výmera: 10 m</w:t>
      </w:r>
      <w:r w:rsidRPr="001B0019">
        <w:rPr>
          <w:rFonts w:ascii="Arial" w:eastAsia="Times New Roman" w:hAnsi="Arial" w:cs="Arial"/>
          <w:vertAlign w:val="superscript"/>
          <w:lang w:val="x-none" w:eastAsia="x-none"/>
        </w:rPr>
        <w:t>2</w:t>
      </w:r>
      <w:r w:rsidRPr="001B0019">
        <w:rPr>
          <w:rFonts w:ascii="Arial" w:eastAsia="Times New Roman" w:hAnsi="Arial" w:cs="Arial"/>
          <w:lang w:val="x-none" w:eastAsia="x-none"/>
        </w:rPr>
        <w:t>,</w:t>
      </w:r>
    </w:p>
    <w:p w14:paraId="3D6624D0" w14:textId="77777777" w:rsidR="001B0019" w:rsidRPr="001B0019" w:rsidRDefault="001B0019" w:rsidP="001B0019">
      <w:pPr>
        <w:numPr>
          <w:ilvl w:val="0"/>
          <w:numId w:val="3"/>
        </w:numPr>
        <w:spacing w:after="0" w:line="240" w:lineRule="auto"/>
        <w:jc w:val="both"/>
        <w:rPr>
          <w:rFonts w:ascii="Arial" w:eastAsia="Times New Roman" w:hAnsi="Arial" w:cs="Arial"/>
          <w:lang w:val="x-none" w:eastAsia="x-none"/>
        </w:rPr>
      </w:pPr>
      <w:r w:rsidRPr="001B0019">
        <w:rPr>
          <w:rFonts w:ascii="Arial" w:eastAsia="Times New Roman" w:hAnsi="Arial" w:cs="Arial"/>
          <w:lang w:val="x-none" w:eastAsia="x-none"/>
        </w:rPr>
        <w:t>pozemok parc.č.1486/178, parcela registra „C“, druh pozemku: ostatná plocha, výmera: 79 m</w:t>
      </w:r>
      <w:r w:rsidRPr="001B0019">
        <w:rPr>
          <w:rFonts w:ascii="Arial" w:eastAsia="Times New Roman" w:hAnsi="Arial" w:cs="Arial"/>
          <w:vertAlign w:val="superscript"/>
          <w:lang w:val="x-none" w:eastAsia="x-none"/>
        </w:rPr>
        <w:t>2</w:t>
      </w:r>
      <w:r w:rsidRPr="001B0019">
        <w:rPr>
          <w:rFonts w:ascii="Arial" w:eastAsia="Times New Roman" w:hAnsi="Arial" w:cs="Arial"/>
          <w:lang w:val="x-none" w:eastAsia="x-none"/>
        </w:rPr>
        <w:t>,</w:t>
      </w:r>
    </w:p>
    <w:p w14:paraId="129F1A87" w14:textId="77777777" w:rsidR="001B0019" w:rsidRPr="001B0019" w:rsidRDefault="001B0019" w:rsidP="001B0019">
      <w:pPr>
        <w:spacing w:after="0" w:line="240" w:lineRule="auto"/>
        <w:ind w:left="369"/>
        <w:jc w:val="both"/>
        <w:rPr>
          <w:rFonts w:ascii="Arial" w:eastAsia="Times New Roman" w:hAnsi="Arial" w:cs="Arial"/>
          <w:lang w:val="x-none" w:eastAsia="x-none"/>
        </w:rPr>
      </w:pPr>
      <w:r w:rsidRPr="001B0019">
        <w:rPr>
          <w:rFonts w:ascii="Arial" w:eastAsia="Times New Roman" w:hAnsi="Arial" w:cs="Arial"/>
          <w:lang w:val="x-none" w:eastAsia="x-none"/>
        </w:rPr>
        <w:t>zapísané na LV č.7715 vedenom Okresným úradom Malacky, Katastrálny odbor, pre obec Stupava, katastrálne územie Stupava.</w:t>
      </w:r>
    </w:p>
    <w:p w14:paraId="7CC97426"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„Preberací protokol</w:t>
      </w:r>
      <w:r w:rsidRPr="001B0019">
        <w:rPr>
          <w:rFonts w:ascii="Arial" w:eastAsia="Times New Roman" w:hAnsi="Arial" w:cs="Arial"/>
          <w:lang w:val="x-none" w:eastAsia="x-none"/>
        </w:rPr>
        <w:t>“ sa pre účely tejto zmluvy rozumie písomný dokument, ktorým obe zmluvné strany svojimi podpismi potvrdzujú skutočné odovzdanie Diela Zhotoviteľom a prevzatie Diela Objednávateľom.</w:t>
      </w:r>
    </w:p>
    <w:p w14:paraId="5779BE1B"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„Prerušenie vykonávania Diela</w:t>
      </w:r>
      <w:r w:rsidRPr="001B0019">
        <w:rPr>
          <w:rFonts w:ascii="Arial" w:eastAsia="Times New Roman" w:hAnsi="Arial" w:cs="Arial"/>
          <w:lang w:val="x-none" w:eastAsia="x-none"/>
        </w:rPr>
        <w:t xml:space="preserve">“ sa pre účely tejto zmluvy rozumie každé prerušenie vykonávania Diela bez ohľadu na to, ktorý subjekt takéto prerušenie vykonávania Diela spôsobil. </w:t>
      </w:r>
    </w:p>
    <w:p w14:paraId="747EE5A7"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„Prevzatie a odovzdanie Diela</w:t>
      </w:r>
      <w:r w:rsidRPr="001B0019">
        <w:rPr>
          <w:rFonts w:ascii="Arial" w:eastAsia="Times New Roman" w:hAnsi="Arial" w:cs="Arial"/>
          <w:lang w:val="x-none" w:eastAsia="x-none"/>
        </w:rPr>
        <w:t>“ sa pre účely tejto zmluvy rozumie proces za účasti Objednávateľa a Zhotoviteľa, pred ktorým a počas ktorého Objednávateľ fyzicky kontroluje správnosť vykonania Diela, respektíve overuje, či došlo k riadnemu vykonaniu Diela, ktorého súčasťou je vyhotovenie písomného Preberacieho protokolu.</w:t>
      </w:r>
    </w:p>
    <w:p w14:paraId="433D1B53"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„Príspevok“</w:t>
      </w:r>
      <w:r w:rsidRPr="001B0019">
        <w:rPr>
          <w:rFonts w:ascii="Arial" w:eastAsia="Times New Roman" w:hAnsi="Arial" w:cs="Arial"/>
          <w:lang w:val="x-none" w:eastAsia="x-none"/>
        </w:rPr>
        <w:t xml:space="preserve"> sa pre účely tejto zmluvy rozumie nenávratný finančný príspevok poskytovaný Ministerstvom pôdohospodárstva Slovenskej republiky z Integrovaného regionálneho operačného programu, ktorého poskytnutie Objednávateľovi bolo schválené pred uzavretím tejto zmluvy.</w:t>
      </w:r>
    </w:p>
    <w:p w14:paraId="1A4E091C"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„Projektová dokumentácia“</w:t>
      </w:r>
      <w:r w:rsidRPr="001B0019">
        <w:rPr>
          <w:rFonts w:ascii="Arial" w:eastAsia="Times New Roman" w:hAnsi="Arial" w:cs="Arial"/>
          <w:lang w:val="x-none" w:eastAsia="x-none"/>
        </w:rPr>
        <w:t xml:space="preserve"> sa pre účely tejto zmluvy rozumie súbor technických dokumentov, podľa ktorých bude Dielo realizované. Projektová dokumentácia tvorí prílohu č.3 k tejto zmluve.</w:t>
      </w:r>
    </w:p>
    <w:p w14:paraId="3EC0355D"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„Stavenisko“ </w:t>
      </w:r>
      <w:r w:rsidRPr="001B0019">
        <w:rPr>
          <w:rFonts w:ascii="Arial" w:eastAsia="Times New Roman" w:hAnsi="Arial" w:cs="Arial"/>
          <w:lang w:val="x-none" w:eastAsia="x-none"/>
        </w:rPr>
        <w:t>sa pre účely tejto zmluvy rozumie Pozemky a Dielo respektíve jeho dokončená časť.</w:t>
      </w:r>
    </w:p>
    <w:p w14:paraId="6ECC017B"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„Stavebné povolenie“ </w:t>
      </w:r>
      <w:r w:rsidRPr="001B0019">
        <w:rPr>
          <w:rFonts w:ascii="Arial" w:eastAsia="Times New Roman" w:hAnsi="Arial" w:cs="Arial"/>
          <w:lang w:val="x-none" w:eastAsia="x-none"/>
        </w:rPr>
        <w:t>sa pre účely tejto zmluvy rozumie stavebné povolenie vydané Mestom Stupava dňa 17.03.2017 pod č.j.SU-2087/2017/Po-Mr a právoplatné dňa 23.03.2017, ktorým je povolená výstavba Diela a stanovené podmienky výstavby Diela. Stavebné povolenie tvorí prílohu č.1 k tejto zmluve.</w:t>
      </w:r>
    </w:p>
    <w:p w14:paraId="2361BD94"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„Stavebný dozor</w:t>
      </w:r>
      <w:r w:rsidRPr="001B0019">
        <w:rPr>
          <w:rFonts w:ascii="Arial" w:eastAsia="Times New Roman" w:hAnsi="Arial" w:cs="Arial"/>
          <w:lang w:val="x-none" w:eastAsia="x-none"/>
        </w:rPr>
        <w:t>“ sa pre účely tejto zmluvy rozumie odborne spôsobilá osoba (s príslušným oprávnením na výkon stavebného dozoru podľa všeobecne záväzných právnych predpisov) poverená Objednávateľom výkonom stavebného dozoru pri vykonávaní Diela.</w:t>
      </w:r>
    </w:p>
    <w:p w14:paraId="77B28DD6"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„Stavebný denník</w:t>
      </w:r>
      <w:r w:rsidRPr="001B0019">
        <w:rPr>
          <w:rFonts w:ascii="Arial" w:eastAsia="Times New Roman" w:hAnsi="Arial" w:cs="Arial"/>
          <w:lang w:val="x-none" w:eastAsia="x-none"/>
        </w:rPr>
        <w:t>“ sa pre účely tejto zmluvy rozumie písomný dokument, do ktorého je Zhotoviteľ povinný presne a úplne zaznamenať všetky procesy a postupy vykonané pri vykonávaní Diela.</w:t>
      </w:r>
    </w:p>
    <w:p w14:paraId="17F837FE"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w:t>
      </w:r>
      <w:r w:rsidRPr="001B0019">
        <w:rPr>
          <w:rFonts w:ascii="Arial" w:eastAsia="Times New Roman" w:hAnsi="Arial" w:cs="Arial"/>
          <w:b/>
          <w:lang w:val="x-none" w:eastAsia="x-none"/>
        </w:rPr>
        <w:t>Stavbyvedúci“</w:t>
      </w:r>
      <w:r w:rsidRPr="001B0019">
        <w:rPr>
          <w:rFonts w:ascii="Arial" w:eastAsia="Times New Roman" w:hAnsi="Arial" w:cs="Arial"/>
          <w:lang w:val="x-none" w:eastAsia="x-none"/>
        </w:rPr>
        <w:t xml:space="preserve"> sa pre účely tejto zmluvy rozumie poverený zástupca Zhotoviteľa zodpovedný za vykonávanie Diela a oprávnený konať v mene a na účet Zhotoviteľa vo veciach, úkonoch a záležitostiach týkajúcich sa vykonávania Diela.</w:t>
      </w:r>
    </w:p>
    <w:p w14:paraId="2888B875"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„Subdodávateľ</w:t>
      </w:r>
      <w:r w:rsidRPr="001B0019">
        <w:rPr>
          <w:rFonts w:ascii="Arial" w:eastAsia="Times New Roman" w:hAnsi="Arial" w:cs="Arial"/>
          <w:lang w:val="x-none" w:eastAsia="x-none"/>
        </w:rPr>
        <w:t xml:space="preserve">“ sa pre účely tejto zmluvy rozumie zmluvný partner Zhotoviteľa, ktorý Zhotoviteľovi dodáva pri vykonávaní Diela materiál alebo iný tovar respektíve poskytuje služby alebo práce. </w:t>
      </w:r>
    </w:p>
    <w:p w14:paraId="2019284A"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„Výkaz výmer“ </w:t>
      </w:r>
      <w:r w:rsidRPr="001B0019">
        <w:rPr>
          <w:rFonts w:ascii="Arial" w:eastAsia="Times New Roman" w:hAnsi="Arial" w:cs="Arial"/>
          <w:lang w:val="x-none" w:eastAsia="x-none"/>
        </w:rPr>
        <w:t>sa pre účely tejto zmluvy rozumie výkaz výmer obsahujúci rozsah prác a materiálu potrebných pre realizáciu Diela. Výkaz výmer tvorí prílohu č.2 k tejto zmluve.</w:t>
      </w:r>
    </w:p>
    <w:p w14:paraId="002B52D0"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lastRenderedPageBreak/>
        <w:t>„Vyššia moc</w:t>
      </w:r>
      <w:r w:rsidRPr="001B0019">
        <w:rPr>
          <w:rFonts w:ascii="Arial" w:eastAsia="Times New Roman" w:hAnsi="Arial" w:cs="Arial"/>
          <w:lang w:val="x-none" w:eastAsia="x-none"/>
        </w:rPr>
        <w:t>“ sa pre účely tejto zmluvy rozumie prekážka, ktorá je ako vyššia moc alebo ako okolnosť osobitného zreteľa výslovne uvedená v tejto zmluve alebo ktorá nastala nezávisle od vôle povinnej strany a bráni jej v splnení jej povinností, pokiaľ nemožno rozumne predpokladať, že by povinná strana túto prekážku alebo jej následky odvrátila alebo prekonala a taktiež, že by v čase vzniku záväzku túto prekážku predvídala. Za Vyššiu moc sa však nikdy nepokladajú spoločenské zmeny ekonomického, politického, finančného alebo menového rázu, zmena hospodárskych pomerov niektorej strany alebo Subdodávateľa, nevydanie alebo zamietnutie vydania akéhokoľvek rozhodnutia orgánom verejnej moci.</w:t>
      </w:r>
    </w:p>
    <w:p w14:paraId="1914A452" w14:textId="77777777" w:rsidR="001B0019" w:rsidRPr="001B0019" w:rsidRDefault="001B0019" w:rsidP="001B0019">
      <w:pPr>
        <w:numPr>
          <w:ilvl w:val="0"/>
          <w:numId w:val="1"/>
        </w:numPr>
        <w:spacing w:after="0" w:line="240" w:lineRule="auto"/>
        <w:ind w:left="369" w:hanging="369"/>
        <w:jc w:val="both"/>
        <w:rPr>
          <w:rFonts w:ascii="Arial" w:eastAsia="Times New Roman" w:hAnsi="Arial" w:cs="Arial"/>
          <w:b/>
          <w:bCs/>
          <w:lang w:val="x-none" w:eastAsia="x-none"/>
        </w:rPr>
      </w:pPr>
      <w:r w:rsidRPr="001B0019">
        <w:rPr>
          <w:rFonts w:ascii="Arial" w:eastAsia="Times New Roman" w:hAnsi="Arial" w:cs="Arial"/>
          <w:b/>
          <w:lang w:val="x-none" w:eastAsia="x-none"/>
        </w:rPr>
        <w:t>„Zariadenie Staveniska“</w:t>
      </w:r>
      <w:r w:rsidRPr="001B0019">
        <w:rPr>
          <w:rFonts w:ascii="Arial" w:eastAsia="Times New Roman" w:hAnsi="Arial" w:cs="Arial"/>
          <w:lang w:val="x-none" w:eastAsia="x-none"/>
        </w:rPr>
        <w:t xml:space="preserve"> sa pre účely tejto zmluvy rozumie mechanické alebo elektronické stroje a zariadenia a iné mechanické alebo elektronické vybavenie stavby, ktoré bude počas vykonávania Diela respektíve v súvislosti s vykonávaním Diela používať Zhotoviteľ alebo Subdodávateľ.</w:t>
      </w:r>
    </w:p>
    <w:p w14:paraId="47F09E74" w14:textId="77777777" w:rsidR="001B0019" w:rsidRPr="001B0019" w:rsidRDefault="001B0019" w:rsidP="001B0019">
      <w:pPr>
        <w:spacing w:after="0" w:line="240" w:lineRule="auto"/>
        <w:jc w:val="center"/>
        <w:rPr>
          <w:rFonts w:ascii="Arial" w:eastAsia="Times New Roman" w:hAnsi="Arial" w:cs="Arial"/>
          <w:b/>
          <w:bCs/>
          <w:lang w:eastAsia="sk-SK"/>
        </w:rPr>
      </w:pPr>
    </w:p>
    <w:p w14:paraId="74FBA6FA"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II.</w:t>
      </w:r>
    </w:p>
    <w:p w14:paraId="7541CB3D"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Predmet zmluvy</w:t>
      </w:r>
    </w:p>
    <w:p w14:paraId="781EDE44" w14:textId="77777777" w:rsidR="001B0019" w:rsidRPr="001B0019" w:rsidRDefault="001B0019" w:rsidP="001B0019">
      <w:pPr>
        <w:spacing w:after="0" w:line="240" w:lineRule="auto"/>
        <w:jc w:val="center"/>
        <w:rPr>
          <w:rFonts w:ascii="Arial" w:eastAsia="Times New Roman" w:hAnsi="Arial" w:cs="Arial"/>
          <w:b/>
          <w:bCs/>
          <w:lang w:eastAsia="sk-SK"/>
        </w:rPr>
      </w:pPr>
    </w:p>
    <w:p w14:paraId="5341C153" w14:textId="77777777" w:rsidR="001B0019" w:rsidRPr="001B0019" w:rsidRDefault="001B0019" w:rsidP="001B0019">
      <w:pPr>
        <w:numPr>
          <w:ilvl w:val="0"/>
          <w:numId w:val="4"/>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Zhotoviteľ sa zaväzuje vykonať pre Objednávateľa  Dielo a Objednávateľ sa zaväzuje za zhotovenie Diela zaplatiť Zhotoviteľovi cenu za Dielo.</w:t>
      </w:r>
    </w:p>
    <w:p w14:paraId="1CA27947" w14:textId="77777777" w:rsidR="001B0019" w:rsidRPr="001B0019"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Zhotoviteľ sa zaväzuje zastupovať Objednávateľa a vykonávať v mene Objednávateľa všetky úkony potrebné v konaní o kolaudácii Diela vedenom na príslušnom orgáne verejnej moci ako súčasť plnenia predmetu tejto zmluvy v prípade požiadavky Objednávateľa na jeho zastupovanie v kolaudačnom konaní, pričom odmena Zhotoviteľa je zahrnutá v cene za Dielo.</w:t>
      </w:r>
      <w:r w:rsidRPr="001B0019">
        <w:rPr>
          <w:rFonts w:ascii="Arial" w:eastAsia="Times New Roman" w:hAnsi="Arial" w:cs="Arial"/>
          <w:b/>
          <w:bCs/>
          <w:lang w:eastAsia="sk-SK"/>
        </w:rPr>
        <w:t xml:space="preserve"> </w:t>
      </w:r>
    </w:p>
    <w:p w14:paraId="20135064" w14:textId="77777777" w:rsidR="001B0019" w:rsidRPr="001B0019"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Zhotoviteľ je povinný začať s vykonávaním Diela najneskôr do uplynutia 2 týždňov od účinnosti tejto zmluvy a vykonať Dielo najneskôr do uplynutia Lehoty výstavby.</w:t>
      </w:r>
    </w:p>
    <w:p w14:paraId="1FFFDDA1" w14:textId="77777777" w:rsidR="001B0019" w:rsidRPr="001B0019"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V prípade, že Zhotoviteľ vykoná Dielo pred uplynutím Lehoty výstavby, Objednávateľ je povinný vykonané Dielo prevziať.</w:t>
      </w:r>
    </w:p>
    <w:p w14:paraId="35E62009" w14:textId="77777777" w:rsidR="001B0019" w:rsidRPr="001B0019"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 xml:space="preserve">Dielo sa považuje za vykonané </w:t>
      </w:r>
      <w:r w:rsidRPr="001B0019">
        <w:rPr>
          <w:rFonts w:ascii="Arial" w:eastAsia="Times New Roman" w:hAnsi="Arial" w:cs="Arial"/>
          <w:bCs/>
          <w:lang w:eastAsia="sk-SK"/>
        </w:rPr>
        <w:t xml:space="preserve">po splnení nasledujúcich podmienok: </w:t>
      </w:r>
    </w:p>
    <w:p w14:paraId="5867DC19" w14:textId="77777777" w:rsidR="001B0019" w:rsidRPr="001B0019" w:rsidRDefault="001B0019" w:rsidP="001B0019">
      <w:pPr>
        <w:numPr>
          <w:ilvl w:val="0"/>
          <w:numId w:val="5"/>
        </w:numPr>
        <w:spacing w:after="0" w:line="240" w:lineRule="auto"/>
        <w:ind w:left="709" w:hanging="283"/>
        <w:jc w:val="both"/>
        <w:rPr>
          <w:rFonts w:ascii="Arial" w:eastAsia="Times New Roman" w:hAnsi="Arial" w:cs="Arial"/>
          <w:lang w:val="x-none" w:eastAsia="x-none"/>
        </w:rPr>
      </w:pPr>
      <w:r w:rsidRPr="001B0019">
        <w:rPr>
          <w:rFonts w:ascii="Arial" w:eastAsia="Times New Roman" w:hAnsi="Arial" w:cs="Arial"/>
          <w:bCs/>
          <w:lang w:val="x-none" w:eastAsia="x-none"/>
        </w:rPr>
        <w:t xml:space="preserve">Dielo bolo riadne vybudované a odovzdané Objednávateľovi, </w:t>
      </w:r>
    </w:p>
    <w:p w14:paraId="23739B54" w14:textId="77777777" w:rsidR="001B0019" w:rsidRPr="001B0019" w:rsidRDefault="001B0019" w:rsidP="001B0019">
      <w:pPr>
        <w:numPr>
          <w:ilvl w:val="0"/>
          <w:numId w:val="5"/>
        </w:numPr>
        <w:spacing w:after="0" w:line="240" w:lineRule="auto"/>
        <w:ind w:left="709" w:hanging="283"/>
        <w:jc w:val="both"/>
        <w:rPr>
          <w:rFonts w:ascii="Arial" w:eastAsia="Times New Roman" w:hAnsi="Arial" w:cs="Arial"/>
          <w:lang w:val="x-none" w:eastAsia="x-none"/>
        </w:rPr>
      </w:pPr>
      <w:r w:rsidRPr="001B0019">
        <w:rPr>
          <w:rFonts w:ascii="Arial" w:eastAsia="Times New Roman" w:hAnsi="Arial" w:cs="Arial"/>
          <w:bCs/>
          <w:lang w:val="x-none" w:eastAsia="x-none"/>
        </w:rPr>
        <w:t xml:space="preserve">všetky vady a nedorobky Diela uvedené v Preberacom protokole boli odstránené, </w:t>
      </w:r>
    </w:p>
    <w:p w14:paraId="251A9CBD" w14:textId="77777777" w:rsidR="001B0019" w:rsidRPr="001B0019" w:rsidRDefault="001B0019" w:rsidP="001B0019">
      <w:pPr>
        <w:numPr>
          <w:ilvl w:val="0"/>
          <w:numId w:val="5"/>
        </w:numPr>
        <w:spacing w:after="0" w:line="240" w:lineRule="auto"/>
        <w:ind w:left="709" w:hanging="283"/>
        <w:jc w:val="both"/>
        <w:rPr>
          <w:rFonts w:ascii="Arial" w:eastAsia="Times New Roman" w:hAnsi="Arial" w:cs="Arial"/>
          <w:lang w:val="x-none" w:eastAsia="x-none"/>
        </w:rPr>
      </w:pPr>
      <w:r w:rsidRPr="001B0019">
        <w:rPr>
          <w:rFonts w:ascii="Arial" w:eastAsia="Times New Roman" w:hAnsi="Arial" w:cs="Arial"/>
          <w:bCs/>
          <w:lang w:val="x-none" w:eastAsia="x-none"/>
        </w:rPr>
        <w:t xml:space="preserve">kolaudačné povolenie povoľujúce užívanie Diela nadobudlo právoplatnosť. </w:t>
      </w:r>
    </w:p>
    <w:p w14:paraId="08FBD37C" w14:textId="77777777" w:rsidR="001B0019" w:rsidRPr="001B0019" w:rsidRDefault="001B0019" w:rsidP="001B0019">
      <w:pPr>
        <w:spacing w:after="0" w:line="240" w:lineRule="auto"/>
        <w:jc w:val="center"/>
        <w:rPr>
          <w:rFonts w:ascii="Arial" w:eastAsia="Times New Roman" w:hAnsi="Arial" w:cs="Arial"/>
          <w:b/>
          <w:bCs/>
          <w:lang w:eastAsia="sk-SK"/>
        </w:rPr>
      </w:pPr>
    </w:p>
    <w:p w14:paraId="3FECE0D6"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III.</w:t>
      </w:r>
    </w:p>
    <w:p w14:paraId="7D7A52B2"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Cena za Dielo</w:t>
      </w:r>
    </w:p>
    <w:p w14:paraId="58C37883" w14:textId="77777777" w:rsidR="001B0019" w:rsidRPr="001B0019" w:rsidRDefault="001B0019" w:rsidP="001B0019">
      <w:pPr>
        <w:spacing w:after="0" w:line="240" w:lineRule="auto"/>
        <w:rPr>
          <w:rFonts w:ascii="Arial" w:eastAsia="Times New Roman" w:hAnsi="Arial" w:cs="Arial"/>
          <w:b/>
          <w:bCs/>
          <w:lang w:eastAsia="sk-SK"/>
        </w:rPr>
      </w:pPr>
    </w:p>
    <w:p w14:paraId="5DF3318C" w14:textId="5B1B9336" w:rsidR="001B0019" w:rsidRPr="001B0019"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Zmluvné strany si dohodli cenu za Dielo sumou ....</w:t>
      </w:r>
      <w:r w:rsidR="003B2A37">
        <w:rPr>
          <w:rFonts w:ascii="Arial" w:eastAsia="Times New Roman" w:hAnsi="Arial" w:cs="Arial"/>
          <w:lang w:eastAsia="sk-SK"/>
        </w:rPr>
        <w:t>....................</w:t>
      </w:r>
      <w:r w:rsidRPr="001B0019">
        <w:rPr>
          <w:rFonts w:ascii="Arial" w:eastAsia="Times New Roman" w:hAnsi="Arial" w:cs="Arial"/>
          <w:lang w:eastAsia="sk-SK"/>
        </w:rPr>
        <w:t>........... EUR (slovom .........................................</w:t>
      </w:r>
      <w:r w:rsidR="003B2A37">
        <w:rPr>
          <w:rFonts w:ascii="Arial" w:eastAsia="Times New Roman" w:hAnsi="Arial" w:cs="Arial"/>
          <w:lang w:eastAsia="sk-SK"/>
        </w:rPr>
        <w:t>.........................................................................</w:t>
      </w:r>
      <w:r w:rsidRPr="001B0019">
        <w:rPr>
          <w:rFonts w:ascii="Arial" w:eastAsia="Times New Roman" w:hAnsi="Arial" w:cs="Arial"/>
          <w:lang w:eastAsia="sk-SK"/>
        </w:rPr>
        <w:t>............. euro) bez DPH, ku ktorej bude účtovaná DPH v zmysle príslušných právnych predpisov.</w:t>
      </w:r>
    </w:p>
    <w:p w14:paraId="55C0C0A5" w14:textId="77777777" w:rsidR="001B0019" w:rsidRPr="001B0019"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Cena za Dielo uvedená v bode 1. tohto článku je cena určená ako úplná a konečná cena za vykonanie Diela.</w:t>
      </w:r>
    </w:p>
    <w:p w14:paraId="5EAB4C49" w14:textId="77777777" w:rsidR="001B0019" w:rsidRPr="001B0019"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 xml:space="preserve">Zhotoviteľ vyúčtuje Objednávateľovi cenu za Dielo faktúrou po splnení nasledovných podmienok v súlade s ustanoveniami tejto zmluvy: </w:t>
      </w:r>
    </w:p>
    <w:p w14:paraId="6C9A7E42" w14:textId="77777777" w:rsidR="001B0019" w:rsidRPr="001B0019" w:rsidRDefault="001B0019" w:rsidP="001B0019">
      <w:pPr>
        <w:numPr>
          <w:ilvl w:val="0"/>
          <w:numId w:val="7"/>
        </w:numPr>
        <w:spacing w:after="0" w:line="240" w:lineRule="auto"/>
        <w:jc w:val="both"/>
        <w:rPr>
          <w:rFonts w:ascii="Arial" w:eastAsia="Times New Roman" w:hAnsi="Arial" w:cs="Arial"/>
          <w:lang w:val="x-none" w:eastAsia="x-none"/>
        </w:rPr>
      </w:pPr>
      <w:r w:rsidRPr="001B0019">
        <w:rPr>
          <w:rFonts w:ascii="Arial" w:eastAsia="Times New Roman" w:hAnsi="Arial" w:cs="Arial"/>
          <w:lang w:val="x-none" w:eastAsia="x-none"/>
        </w:rPr>
        <w:t xml:space="preserve">Dielo bolo riadne vybudované a odovzdané Objednávateľovi, </w:t>
      </w:r>
    </w:p>
    <w:p w14:paraId="7DEA9FD6" w14:textId="77777777" w:rsidR="001B0019" w:rsidRPr="001B0019" w:rsidRDefault="001B0019" w:rsidP="001B0019">
      <w:pPr>
        <w:numPr>
          <w:ilvl w:val="0"/>
          <w:numId w:val="7"/>
        </w:numPr>
        <w:spacing w:after="0" w:line="240" w:lineRule="auto"/>
        <w:jc w:val="both"/>
        <w:rPr>
          <w:rFonts w:ascii="Arial" w:eastAsia="Times New Roman" w:hAnsi="Arial" w:cs="Arial"/>
          <w:lang w:val="x-none" w:eastAsia="x-none"/>
        </w:rPr>
      </w:pPr>
      <w:r w:rsidRPr="001B0019">
        <w:rPr>
          <w:rFonts w:ascii="Arial" w:eastAsia="Times New Roman" w:hAnsi="Arial" w:cs="Arial"/>
          <w:lang w:val="x-none" w:eastAsia="x-none"/>
        </w:rPr>
        <w:t xml:space="preserve">všetky vady a nedorobky Diela uvedené v Preberacom protokole boli odstránené, </w:t>
      </w:r>
    </w:p>
    <w:p w14:paraId="2D02CA4E" w14:textId="77777777" w:rsidR="001B0019" w:rsidRPr="001B0019" w:rsidRDefault="001B0019" w:rsidP="001B0019">
      <w:pPr>
        <w:numPr>
          <w:ilvl w:val="0"/>
          <w:numId w:val="7"/>
        </w:numPr>
        <w:spacing w:after="0" w:line="240" w:lineRule="auto"/>
        <w:ind w:hanging="294"/>
        <w:jc w:val="both"/>
        <w:rPr>
          <w:rFonts w:ascii="Arial" w:eastAsia="Times New Roman" w:hAnsi="Arial" w:cs="Arial"/>
          <w:lang w:val="x-none" w:eastAsia="x-none"/>
        </w:rPr>
      </w:pPr>
      <w:r w:rsidRPr="001B0019">
        <w:rPr>
          <w:rFonts w:ascii="Arial" w:eastAsia="Times New Roman" w:hAnsi="Arial" w:cs="Arial"/>
          <w:lang w:val="x-none" w:eastAsia="x-none"/>
        </w:rPr>
        <w:t>projektová dokumentácia skutočného vyhotovenia Diela bola odovzdaná Objednávateľovi,</w:t>
      </w:r>
    </w:p>
    <w:p w14:paraId="5F17EC06" w14:textId="77777777" w:rsidR="001B0019" w:rsidRPr="001B0019" w:rsidRDefault="001B0019" w:rsidP="001B0019">
      <w:pPr>
        <w:numPr>
          <w:ilvl w:val="0"/>
          <w:numId w:val="7"/>
        </w:numPr>
        <w:spacing w:after="0" w:line="240" w:lineRule="auto"/>
        <w:ind w:hanging="294"/>
        <w:jc w:val="both"/>
        <w:rPr>
          <w:rFonts w:ascii="Arial" w:eastAsia="Times New Roman" w:hAnsi="Arial" w:cs="Arial"/>
          <w:lang w:val="x-none" w:eastAsia="x-none"/>
        </w:rPr>
      </w:pPr>
      <w:r w:rsidRPr="001B0019">
        <w:rPr>
          <w:rFonts w:ascii="Arial" w:eastAsia="Times New Roman" w:hAnsi="Arial" w:cs="Arial"/>
          <w:lang w:val="x-none" w:eastAsia="x-none"/>
        </w:rPr>
        <w:t>kolaudačné rozhodnutie, ktorým bude príslušným orgánom verejnej moci povolené užívanie Diela, nadobudlo právoplatnosť.</w:t>
      </w:r>
    </w:p>
    <w:p w14:paraId="33C68C47" w14:textId="77777777"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povinný vystaviť Objednávateľovi faktúru do 15 dní odo dňa splnenia podmienok pre vyúčtovanie ceny za Dielo, pričom jej prílohou budú kópie všetkých súpisov prác odsúhlasených Stavebným dozorom. Splatnosť faktúry je 30 dní odo dňa poskytnutia (uvoľnenia) Príspevku Objednávateľovi. Faktúra musí spĺňať všetky náležitosti účtovného dokladu a všetky náležitosti daňového dokladu podľa príslušných všeobecne záväzných právnych predpisov. V prípade, ak faktúra nespĺňa náležitosti určené príslušnými </w:t>
      </w:r>
      <w:r w:rsidRPr="001B0019">
        <w:rPr>
          <w:rFonts w:ascii="Arial" w:eastAsia="Times New Roman" w:hAnsi="Arial" w:cs="Arial"/>
          <w:lang w:val="x-none" w:eastAsia="x-none"/>
        </w:rPr>
        <w:lastRenderedPageBreak/>
        <w:t>všeobecne záväznými právnymi predpismi alebo touto zmluvou, Objednávateľ je oprávnený vrátiť faktúru Zhotoviteľovi do 5 pracovných dní odo dňa jej doručenia na prepracovanie, respektíve na doplnenie. Nová lehota splatnosti faktúry v zmysle vyššie uvedeného začne plynúť dňom prepracovania respektíve doplnenia faktúry respektíve doručenia opravenej faktúry Objednávateľovi.</w:t>
      </w:r>
    </w:p>
    <w:p w14:paraId="6300616C" w14:textId="77777777"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V prípade, že Objednávateľ bude v omeškaní s úhradou ceny za Dielo, je Zhotoviteľ oprávnený požadovať od Objednávateľa zaplatenie úrokov z omeškania vo výške 0,02% z dlžnej sumy za každý deň omeškania. </w:t>
      </w:r>
    </w:p>
    <w:p w14:paraId="20A66013" w14:textId="77777777"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Objednávateľ uhradí Zhotoviteľovi faktúru bankovým prevodom na účet Zhotoviteľa. Za deň uskutočnenia platby sa pre účely Zmluvy považuje deň, kedy bola príslušná platená suma odpísaná z účtu Objednávateľa.</w:t>
      </w:r>
    </w:p>
    <w:p w14:paraId="29C08BB3" w14:textId="77777777"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sa zaväzuje platiť svojím Subdodávateľom za riadne vykonané práce riadne a včas, v opačnom prípade Objednávateľ nie je povinný uhradiť cenu za Dielo Zhotoviteľovi až do riadneho splnenia uvedeného záväzku Zhotoviteľa.</w:t>
      </w:r>
    </w:p>
    <w:p w14:paraId="5ABC20DA" w14:textId="77777777" w:rsidR="001B0019" w:rsidRPr="001B0019" w:rsidRDefault="001B0019" w:rsidP="001B0019">
      <w:pPr>
        <w:spacing w:after="0" w:line="240" w:lineRule="auto"/>
        <w:jc w:val="both"/>
        <w:rPr>
          <w:rFonts w:ascii="Arial" w:eastAsia="Times New Roman" w:hAnsi="Arial" w:cs="Arial"/>
          <w:lang w:eastAsia="sk-SK"/>
        </w:rPr>
      </w:pPr>
    </w:p>
    <w:p w14:paraId="7E452854"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IV.</w:t>
      </w:r>
    </w:p>
    <w:p w14:paraId="3E291640"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Práva a povinnosti zmluvných strán</w:t>
      </w:r>
    </w:p>
    <w:p w14:paraId="49477947" w14:textId="77777777" w:rsidR="001B0019" w:rsidRPr="001B0019" w:rsidRDefault="001B0019" w:rsidP="001B0019">
      <w:pPr>
        <w:spacing w:after="0" w:line="240" w:lineRule="auto"/>
        <w:rPr>
          <w:rFonts w:ascii="Arial" w:eastAsia="Times New Roman" w:hAnsi="Arial" w:cs="Arial"/>
          <w:lang w:eastAsia="sk-SK"/>
        </w:rPr>
      </w:pPr>
    </w:p>
    <w:p w14:paraId="56048570"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predložiť Objednávateľovi podrobný aktualizovaný rozpočet ceny za Dielo do 7 dní od uzavretia tejto zmluvy, rozpočet sa stane prílohou tejto zmluvy. V opačnom prípade má Objednávateľ právo odstúpiť z uvedeného dôvodu od Zmluvy.</w:t>
      </w:r>
    </w:p>
    <w:p w14:paraId="06800211"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doručí do 3 kalendárnych dní po skončení každého kalendárneho mesiaca Stavebnému dozoru na odsúhlasenie súpis prác uskutočnených za predchádzajúci kalendárny mesiac. Stavebný dozor je povinný do 10 kalendárnych dní odo dňa doručenia súpisu prác za príslušný mesiac písomne odsúhlasiť súpis prác za príslušný kalendárny mesiac a doručiť ho Zhotoviteľovi alebo v rovnakej lehote oznámiť Zhotoviteľovi námietky voči súpisu prác. V prípade ak v uvedenej lehote nebude súpis prác Stavebným dozorom odsúhlasený alebo v uvedenej lehote nebudú Zhotoviteľovi doručené námietky voči súpisu prác, považuje sa predmetný súpis prác odsúhlasený Stavebným dozorom. </w:t>
      </w:r>
    </w:p>
    <w:p w14:paraId="77DBFA9F"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V prípade nesúhlasu so súpisom prác za príslušný kalendárny mesiac je Stavebný dozor povinný predložiť Zhotoviteľovi námietky voči súpisu prác s popisom </w:t>
      </w:r>
      <w:proofErr w:type="spellStart"/>
      <w:r w:rsidRPr="001B0019">
        <w:rPr>
          <w:rFonts w:ascii="Arial" w:eastAsia="Times New Roman" w:hAnsi="Arial" w:cs="Arial"/>
          <w:lang w:val="x-none" w:eastAsia="x-none"/>
        </w:rPr>
        <w:t>rozporovaných</w:t>
      </w:r>
      <w:proofErr w:type="spellEnd"/>
      <w:r w:rsidRPr="001B0019">
        <w:rPr>
          <w:rFonts w:ascii="Arial" w:eastAsia="Times New Roman" w:hAnsi="Arial" w:cs="Arial"/>
          <w:lang w:val="x-none" w:eastAsia="x-none"/>
        </w:rPr>
        <w:t xml:space="preserve"> skutočností. Následne musí medzi zmluvnými stranami dôjsť k rokovaniu o rozpore v otázke vykonaných prác za príslušný kalendárny mesiac za účasti Stavebného dozoru, z ktorého musí vzísť dohoda zmluvných strán na znení opraveného respektíve potvrdeného súpisu prác za príslušný kalendárny mesiac.</w:t>
      </w:r>
    </w:p>
    <w:p w14:paraId="4D2AABA8"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Objednávateľ Dielo od Zhotoviteľa prevezme a Zhotoviteľ dielo Objednávateľovi odovzdá na základe Preberacieho protokolu podpísaného zmluvnými stranami a Stavebným dozorom po úspešnom overení pripravenosti Diela na odovzdanie.</w:t>
      </w:r>
    </w:p>
    <w:p w14:paraId="79083CA5"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Objednávateľ nie je povinný prevziať Dielo od Zhotoviteľa skôr ako Zhotoviteľ odovzdá Stavebnému dozoru správy o úspešne vykonaných potrebných skúškach.</w:t>
      </w:r>
    </w:p>
    <w:p w14:paraId="4C0B865E"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oznámi Objednávateľovi a Stavebnému dozoru termín overenia pripravenosti Diela na odovzdanie najmenej 15 dní vopred. V stanovenom termíne Objednávateľ a Stavebný dozor pristúpi ku kontrole a overeniu pripravenosti Diela na odovzdanie. V rámci fyzického overovania, Stavebný dozor zisťuje stav odovzdávaného Diela odborným overením, v rámci ktorého Objednávateľ overí, či sa na Diele nenachádzajú žiadne zjavné vady a/alebo skryté vady, ktoré by bránili riadnemu užívaniu Diela.</w:t>
      </w:r>
    </w:p>
    <w:p w14:paraId="712EAADF"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O vykonaní overenia pripravenosti Diela na odovzdanie bude vyhotovený písomný záznam podpísaný zmluvnými stranami a Stavebným dozorom, prípadne aj s fotodokumentáciou, ktorý bude obsahovať deň začatia overovania pripravenosti Diela na odovzdanie, súpis zistených vád a nedorobkov na Diele a návrhu lehôt na ich odstránenie. </w:t>
      </w:r>
    </w:p>
    <w:p w14:paraId="265E2E57"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Po vykonaní overenia Diela na odovzdanie Zhotoviteľ písomne oznámi Objednávateľovi lehotu potrebnú na odstránenie zistených vád a nedorobkov a o spôsobe ich odstránenia alebo namietne </w:t>
      </w:r>
      <w:proofErr w:type="spellStart"/>
      <w:r w:rsidRPr="001B0019">
        <w:rPr>
          <w:rFonts w:ascii="Arial" w:eastAsia="Times New Roman" w:hAnsi="Arial" w:cs="Arial"/>
          <w:lang w:val="x-none" w:eastAsia="x-none"/>
        </w:rPr>
        <w:t>nedôvodnosť</w:t>
      </w:r>
      <w:proofErr w:type="spellEnd"/>
      <w:r w:rsidRPr="001B0019">
        <w:rPr>
          <w:rFonts w:ascii="Arial" w:eastAsia="Times New Roman" w:hAnsi="Arial" w:cs="Arial"/>
          <w:lang w:val="x-none" w:eastAsia="x-none"/>
        </w:rPr>
        <w:t xml:space="preserve"> vytýkaných vád a nedorobkov Objednávateľa. Zhotoviteľ je povinný písomne oznámiť Objednávateľovi lehotu, v ktorej Zhotoviteľ zabezpečí odstránenie zistených vád a nedorobkov, ako aj o spôsobe ich odstránenia, a to do piatich </w:t>
      </w:r>
      <w:r w:rsidRPr="001B0019">
        <w:rPr>
          <w:rFonts w:ascii="Arial" w:eastAsia="Times New Roman" w:hAnsi="Arial" w:cs="Arial"/>
          <w:lang w:val="x-none" w:eastAsia="x-none"/>
        </w:rPr>
        <w:lastRenderedPageBreak/>
        <w:t xml:space="preserve">5 dní odo dňa vyhotovenia písomného záznamu o overení pripravenosti Diela na odovzdanie. </w:t>
      </w:r>
    </w:p>
    <w:p w14:paraId="062486DE"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V prípade namietnutia opodstatnenosti Objednávateľom vytýkaných vád a nedorobkov zo strany Zhotoviteľa, dôvodnosť Objednávateľom vytýkaných vád a nedorobkov odborne posúdi tretia osoba oprávnená na výkon činnosti stavebného dozoru a o takomto posúdení vyhotoví písomný záznam. Písomný záznam a výsledky odborného posúdenia vytýkaných vád a nedorobkov je záväzný pre obe zmluvné strany, náklady uvedeného odborného posúdenia znáša v celom rozsahu Zhotoviteľ.</w:t>
      </w:r>
    </w:p>
    <w:p w14:paraId="42569C29"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Objednávateľ je oprávnený vykonať pred prevzatím Diela kontrolu odstránenia vád a nedorobkov Diela zistených postupom podľa príslušných ustanovení tejto zmluvy.</w:t>
      </w:r>
    </w:p>
    <w:p w14:paraId="0FB19C80"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Objednávateľ nie je povinný prevziať Dielo, pokiaľ sa na ňom vyskytujú vady alebo nedorobky, ktoré bránia riadnemu užívaniu Diela, uvedené však neplatí v prípade, ak predmetné vady budú v zmysle tejto zmluvy posúdené treťou osobou oprávnenou na výkon stavebného dozoru posúdené ako nedôvodné. Objednávateľ je povinný Dielo prevziať aj v prípade, ak zistené vady Diela sú drobnými vadami a nedorobkami, ktoré nebránia riadnemu užívaniu Diela, pričom takéto drobné vady a nedorobky budú v Preberacom protokole výslovne uvedené.</w:t>
      </w:r>
    </w:p>
    <w:p w14:paraId="2BCD988B"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Po vykonaní overenia pripravenosti Diela na odovzdanie a po odstránení vád a nedorobkov Diela, ktoré by bránili riadnemu užívaniu Diela (ak takéto vady a nedorobky Diela budú zistené a ich dôvodnosť nebude Zhotoviteľom namietaná respektíve ich </w:t>
      </w:r>
      <w:proofErr w:type="spellStart"/>
      <w:r w:rsidRPr="001B0019">
        <w:rPr>
          <w:rFonts w:ascii="Arial" w:eastAsia="Times New Roman" w:hAnsi="Arial" w:cs="Arial"/>
          <w:lang w:val="x-none" w:eastAsia="x-none"/>
        </w:rPr>
        <w:t>nedôvodnosť</w:t>
      </w:r>
      <w:proofErr w:type="spellEnd"/>
      <w:r w:rsidRPr="001B0019">
        <w:rPr>
          <w:rFonts w:ascii="Arial" w:eastAsia="Times New Roman" w:hAnsi="Arial" w:cs="Arial"/>
          <w:lang w:val="x-none" w:eastAsia="x-none"/>
        </w:rPr>
        <w:t xml:space="preserve"> bude v zmysle tejto zmluvy stanovená treťou osobou oprávnenou na výkon stavebného dozoru), Zhotoviteľ oznámi Objednávateľovi najmenej 7 dní vopred termín odovzdania a prevzatia Diela.</w:t>
      </w:r>
    </w:p>
    <w:p w14:paraId="0961CF43"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V termíne odovzdania a prevzatia Diela zmluvné strany uskutočnia odovzdanie a prevzatie Diela, pričom o odovzdaní a prevzatí Diela bude vyhotovený Preberací protokol. Obe zmluvné strany ako aj Stavebný dozor potvrdia odovzdanie a prevzatie Diela podpisom oprávnených zástupcov zmluvných strán a Stavebného dozoru v Preberacom protokole.</w:t>
      </w:r>
    </w:p>
    <w:p w14:paraId="0858EAC0"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Okamihom podpísania Preberacieho protokolu zmluvnými stranami a Stavebným dozorom sa Dielo považuje za riadne Zhotoviteľom vykonané a odovzdané Objednávateľovi, respektíve za vykonané Zhotoviteľom a odovzdané Objednávateľovi s drobnými vadami a nedorobkami uvedenými v Preberacom protokole a nebrániacimi riadnemu užívaniu Diela. </w:t>
      </w:r>
    </w:p>
    <w:p w14:paraId="56327E12"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Preberací protokol sa považuje za podpísaný zmluvnou stranou aj v prípade, ak zmluvná strana bezdôvodne odmietne podpísať Preberací protokol, a to najmä v prípade ak tretia osoba oprávnená na výkon činnosti stavebného dozoru posúdi Objednávateľom vytýkané vady a nedorobky za nedôvodné respektíve za drobné vady a nedorobky nebrániace riadnemu užívaniu Diela respektíve za odstránené.</w:t>
      </w:r>
    </w:p>
    <w:p w14:paraId="6A1B6CD3"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drobné vady a nedorobky uvedené v Preberacom protokole odstrániť v primeranej lehote podľa povahy a rozsahu drobných vád a nedorobkov.</w:t>
      </w:r>
    </w:p>
    <w:p w14:paraId="392AD742"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vykonať a odovzdať Dielo Objednávateľovi ako aj odstrániť vady a nedorobky uvedené v Preberacom protokole do uplynutia Lehoty výstavby.</w:t>
      </w:r>
    </w:p>
    <w:p w14:paraId="3B90DB70"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V prípade ak Zhotoviteľ riadne vykoná Dielo v predstihu v porovnaní so stanovenou Lehotou výstavby, uvedená skutočnosť nie je dôvodom na odmietnutie prevzatia Diela Zhotoviteľom.</w:t>
      </w:r>
    </w:p>
    <w:p w14:paraId="3F3F3712"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vykonávať Dielo tak aby bolo riadne vykonané najneskôr v súlade so stanovenou Lehotou výstavby.</w:t>
      </w:r>
    </w:p>
    <w:p w14:paraId="77309024"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oprávnený vykonať Dielo aj prostredníctvom Subdodávateľov a rovnako pri zhotovovaní Diela použiť ich služby, prácu, materiál alebo iné výrobky, avšak za nimi vykonané časti Diela alebo za nimi poskytnuté služby, prácu, materiál alebo iné výrobky zodpovedá, akoby konal Zhotoviteľ sám. </w:t>
      </w:r>
    </w:p>
    <w:p w14:paraId="1D16B6C8"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uzavretím  tejto zmluvy vyhlasuje a výslovne potvrdzuje, že sa pred uzavretím  tejto zmluvy oboznámil s obsahom Projektovej dokumentácie. Zhotoviteľ uzavretím tejto zmluvy vyhlasuje a výslovne potvrdzuje, že Projektová dokumentácia je vhodná a </w:t>
      </w:r>
      <w:r w:rsidRPr="001B0019">
        <w:rPr>
          <w:rFonts w:ascii="Arial" w:eastAsia="Times New Roman" w:hAnsi="Arial" w:cs="Arial"/>
          <w:lang w:val="x-none" w:eastAsia="x-none"/>
        </w:rPr>
        <w:lastRenderedPageBreak/>
        <w:t>jednoznačná pre zhotovenie Diela a neexistujú žiadne nedostatky Projektovej dokumentácie, ktoré by boli prekážkou zhotovenia Diela v súlade s touto zmluvou.</w:t>
      </w:r>
    </w:p>
    <w:p w14:paraId="0B6EDA52"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vykonať Dielo riadne a včas.</w:t>
      </w:r>
    </w:p>
    <w:p w14:paraId="36BA3017"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vykonať Dielo s náležitou odbornou starostlivosťou, dodržiavať všeobecne záväzné právne predpisy a technické normy vzťahujúce sa na vykonávanie Diela, v zmysle Projektovej dokumentácie a rozhodnutí príslušných orgánov verejnej správy a zároveň pri vykonávaní Diela využiť prácu len skúsených autorizovaných a oprávnených odborníkov, či už jeho zamestnancov alebo Subdodávateľov.</w:t>
      </w:r>
    </w:p>
    <w:p w14:paraId="1FD3B3F4"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vykonávať Dielo s takým dostatočným počtom pracovníkov, aby bola vždy počas vykonávania Diela zabezpečená bezpečnosť pri práci v súlade s ustanoveniami príslušných všeobecne záväzných právnych predpisov.</w:t>
      </w:r>
    </w:p>
    <w:p w14:paraId="17AB6A11"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zabezpečiť Stavenisko v takom rozsahu, aby účinne predchádzal spôsobeniu ujmy, či už materiálnej, a to na majetku Objednávateľa, Zhotoviteľa, jeho zamestnancov, Subdodávateľov a ich zamestnancov a všetkých ďalších tretích osôb alebo nemateriálnej, a to predovšetkým na zdraví alebo živote všetkých uvedených osôb.</w:t>
      </w:r>
    </w:p>
    <w:p w14:paraId="2610BA29"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postupovať v úzkej súčinnosti s príslušnými zamestnancami Objednávateľa alebo s osobami, ktoré Objednávateľ písomne poveril na vykonávanie určitej konkrétnej činnosti v rámci kontroly vykonávania Diela.</w:t>
      </w:r>
    </w:p>
    <w:p w14:paraId="6AC28245"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umožniť Objednávateľovi kedykoľvek na jeho požiadanie vstúpiť na Stavenisko za účelom kontroly vykonávania Diela, pričom Objednávateľ má právo kedykoľvek aj bez požiadania vstúpiť na Stavenisko za účelom kontroly vykonávania Diela, najmä ak má odôvodnenú pochybnosť, že Zhotoviteľ nepostupuje v súlade so touto zmluvou.</w:t>
      </w:r>
    </w:p>
    <w:p w14:paraId="430C86EE"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viesť Stavebný denník (vrátane prípadnej fotodokumentácie jednotlivých častí Diela, najmä časti Diela pred ich zakrytím), umožniť Objednávateľovi a ním písomne poverenej osobe nahliadnuť do technickej dokumentácie súvisiacej s vykonávaním Diela, a to najmä do Stavebného denníka.</w:t>
      </w:r>
    </w:p>
    <w:p w14:paraId="52A12796"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bezodkladne písomne upozorniť Objednávateľa na akúkoľvek významnú skutočnosť týkajúcu sa plnenia tejto zmluvy, najmä o hroziacej alebo vzniknutej škode na Diele, Stavenisku, inom majetku, zdraví alebo právach osôb.</w:t>
      </w:r>
    </w:p>
    <w:p w14:paraId="0B787824"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povinný vyzvať Objednávateľa na kontrolu vykonaných prác, ktorých kontrola nebude možná neskôr vzhľadom na ich prekrytie alebo neprístupnosť príslušnej časti Diela a oznámiť mu termín kontroly najmenej 3 pracovné dni vopred. V prípade, že Objednávateľ v určený termín kontroly sa na kontrolu nedostaví a neospravedlní svoju neprítomnosť najneskôr nasledujúci deň, Zhotoviteľ je oprávnený pokračovať vo vykonávaní Diela. </w:t>
      </w:r>
    </w:p>
    <w:p w14:paraId="27A5BDF8"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na základe požiadavky Objednávateľa kedykoľvek umožní vykonanie kontroly už prekrytej alebo neprístupnej časti Diela a to aj odkrytím príslušnej časti Diela a následným uvedením do pôvodného stavu. Ak však Zhotoviteľ v súlade s touto zmluvou oznámil Objednávateľovi termín kontroly príslušnej časti Diela pred jej zakrytím respektíve zneprístupnením, náklady na vykonanie kontroly a uvedenie do pôvodného stavu znáša v celom rozsahu Objednávateľ a Zhotoviteľ nebude zodpovedať za omeškania so zhotovením Diela vzniknutým v dôsledku odkrytia prekrytých alebo neprístupných prác a uvedením do pôvodného stavu.</w:t>
      </w:r>
    </w:p>
    <w:p w14:paraId="1C75921C"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zabezpečí na základe požiadavky Objednávateľa na vlastné náklady vykonanie všetkých skúšok, kontrol a meraní ohľadom súladu s príslušnými slovenskými normami (STN) a to: </w:t>
      </w:r>
    </w:p>
    <w:p w14:paraId="65730CCB" w14:textId="77777777" w:rsidR="001B0019" w:rsidRPr="001B0019" w:rsidRDefault="001B0019" w:rsidP="001B0019">
      <w:pPr>
        <w:numPr>
          <w:ilvl w:val="0"/>
          <w:numId w:val="10"/>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kontrolu dodávaných stavebných výrobkov, materiálov a zariadení  pri vstupe na Stavenisko, </w:t>
      </w:r>
    </w:p>
    <w:p w14:paraId="09BEB2AC" w14:textId="77777777" w:rsidR="001B0019" w:rsidRPr="001B0019" w:rsidRDefault="001B0019" w:rsidP="001B0019">
      <w:pPr>
        <w:numPr>
          <w:ilvl w:val="0"/>
          <w:numId w:val="10"/>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kontrolu stavebných výrobkov, materiálov a zariadení  pred a po zabudovaní do Diela, ktoré nespĺňali podmienky stanovené  touto zmluvou pri kontrole uvedenej v </w:t>
      </w:r>
      <w:proofErr w:type="spellStart"/>
      <w:r w:rsidRPr="001B0019">
        <w:rPr>
          <w:rFonts w:ascii="Arial" w:eastAsia="Times New Roman" w:hAnsi="Arial" w:cs="Arial"/>
          <w:lang w:val="x-none" w:eastAsia="x-none"/>
        </w:rPr>
        <w:t>písm.a</w:t>
      </w:r>
      <w:proofErr w:type="spellEnd"/>
      <w:r w:rsidRPr="001B0019">
        <w:rPr>
          <w:rFonts w:ascii="Arial" w:eastAsia="Times New Roman" w:hAnsi="Arial" w:cs="Arial"/>
          <w:lang w:val="x-none" w:eastAsia="x-none"/>
        </w:rPr>
        <w:t>).</w:t>
      </w:r>
    </w:p>
    <w:p w14:paraId="73D92BAD"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poskytnúť Objednávateľovi súčinnosť a potrebné prístroje k meraniu a skúšaniu stavebných výrobkov, materiálov a zariadení použitých Zhotoviteľom pri vykonávaní Diela.</w:t>
      </w:r>
    </w:p>
    <w:p w14:paraId="6D6D78B7"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lastRenderedPageBreak/>
        <w:t xml:space="preserve">Objednávateľ má právo  kontrolovať a skúšať stavebné výrobky, materiály a zariadenia, ktoré majú byť použité Zhotoviteľom pri realizácii Diela, pričom vykonanie uvedenej kontroly nezbavuje Zhotoviteľa zodpovednosti za prípadné vady stavebných výrobkov, materiálov a zariadení respektíve Diela. </w:t>
      </w:r>
    </w:p>
    <w:p w14:paraId="1BBD01D7"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Zmluvné strany sa dohodnú na termíne a mieste vykonania kontroly a skúšok stavebných výrobkov, materiálov a zariadení, pričom ak sa Objednávateľ v určený termín a  na určené miesto kontroly a skúšky nedostaví a svoju neprítomnosť vopred neospravedlní, je Zhotoviteľ oprávnený kontrolu a skúšky vykonať aj v neprítomnosti Objednávateľa avšak, Zhotoviteľ je však v takom prípade povinný bezodkladne odovzdať Objednávateľovi riadne overené kópie alebo originál výsledkov vykonanej kontroly a skúšky. </w:t>
      </w:r>
    </w:p>
    <w:p w14:paraId="3CFC443C"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V prípade ak v termín kontroly a skúšky nebudú na mieste kontroly a skúšky k dispozícií stavebné výrobky, materiály a zariadenia, ktoré majú byť kontrolované a skúšané alebo vykonanou kontrolou a skúškou sa zistí ich nevhodnosť či nesúlad s touto zmluvou, Objednávateľ je oprávnený odmietnuť ich použitie pri vykonaní Diela a Zhotoviteľ je povinný bez zbytočného odkladu vykonať nápravu vzniknutého stavu takým spôsobom aby predmetné stavebné výrobky, materiály a zariadenia spĺňali požiadavky stanovené touto zmluvou. </w:t>
      </w:r>
    </w:p>
    <w:p w14:paraId="34D2954D"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V prípade ak Objednávateľ následne požiada o opakovanú kontrolu a skúšku predtým Objednávateľom odmietnutých stavebných výrobkov, materiálov a zariadení, bude kontrola a skúška uskutočnená za rovnakých podmienok, pričom ak sa opakovane zistí, že stavebné výrobky, materiály a zariadenie nespĺňajú požiadavky stanovené touto zmluvou, všetky náklady na opakovanú kontrolu a skúšku znáša Zhotoviteľ, v opačnom prípade všetky náklady na opakovanú kontrolu a skúšku znáša Objednávateľ.</w:t>
      </w:r>
    </w:p>
    <w:p w14:paraId="0DB68D35"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uzavrieť poistenie zodpovednosti za škodu spôsobenú pri vykonávaní Diela s poistnou sumou najmenej vo výške zodpovedajúcej cene za Dielo a so spoluúčasťou najviac vo výške 5% a vykonať všetko potrebné k tomu, aby poistenie bolo platné počas celej doby vykonávania Diela. Zhotoviteľ je povinný preukázať uzavretie poistenia Objednávateľovi predložením kópie poistnej Zmluvy najneskôr v deň začatia vykonávania Diela a kedykoľvek počas doby vykonávania Diela na základe výzvy Objednávateľa.</w:t>
      </w:r>
    </w:p>
    <w:p w14:paraId="2F53E2C0"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uzavrieť poistenie vzťahujúce sa na Dielo ako predmet poistenia s poistnou sumou najmenej vo výške zodpovedajúcej cene za Dielo a so spoluúčasťou najviac vo výške 5% a vykonať všetko potrebné k tomu, aby poistenie bolo platné počas celej doby vykonávania Diela. Zhotoviteľ je povinný preukázať uzavretie poistenia Objednávateľovi predložením kópie poistnej Zmluvy najneskôr v deň začatia vykonávania Diela a kedykoľvek počas doby vykonávania Diela na základe výzvy Objednávateľa. Poistenie sa musí vzťahovať najmä na prípady poškodenia alebo zničenia Diela živelnou udalosťou (najmä požiar, víchrica, povodeň, záplava, zemetrasenie), konaním alebo nekonaním tretej osoby, konaním alebo nekonaním Zhotoviteľa, jeho zamestnancov alebo Subdodávateľov.</w:t>
      </w:r>
    </w:p>
    <w:p w14:paraId="402EB7F1"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oznámiť Objednávateľovi začiatok vykonávania Diela najneskôr 3 dni vopred.</w:t>
      </w:r>
    </w:p>
    <w:p w14:paraId="5B536A5F"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na Stavenisku udržiavať čistotu a poriadok. Odpad vzniknutý pri vykonávaní Diela a nespotrebovaný materiál po skončení vykonávania Diela je Zhotoviteľ povinný na vlastné náklady odstrániť zo Staveniska a odpad odovzdať na povolenej skládke alebo na druhotné spracovanie.</w:t>
      </w:r>
    </w:p>
    <w:p w14:paraId="2A24A5D7"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Materiál a nástroje potrebné pre vykonanie Diela si zaobstará výlučne Zhotoviteľ. Zhotoviteľ sa zaväzuje, že na vykonanie Diela použije materiál vhodný na riadne vykonanie Diela a použije postupy a nástroje vhodné a spôsobilé pre riadne vykonanie Diela. </w:t>
      </w:r>
    </w:p>
    <w:p w14:paraId="5AFAEF16"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vykonať Dielo tak, aby všetky jeho časti a rovnako Dielo ako celok boli v súlade s:</w:t>
      </w:r>
    </w:p>
    <w:p w14:paraId="67B311DB" w14:textId="77777777" w:rsidR="001B0019" w:rsidRPr="001B0019" w:rsidRDefault="001B0019" w:rsidP="001B0019">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požiadavkami ustanovenými príslušnými všeobecne záväznými právnymi predpismi platnými a účinnými na území Slovenskej republiky, </w:t>
      </w:r>
    </w:p>
    <w:p w14:paraId="5BC0E9DB" w14:textId="77777777" w:rsidR="001B0019" w:rsidRPr="001B0019" w:rsidRDefault="001B0019" w:rsidP="001B0019">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Projektovou dokumentáciou, </w:t>
      </w:r>
    </w:p>
    <w:p w14:paraId="12D85499" w14:textId="77777777" w:rsidR="001B0019" w:rsidRPr="001B0019" w:rsidRDefault="001B0019" w:rsidP="001B0019">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lastRenderedPageBreak/>
        <w:t>všeobecne akceptovateľnou úrovňou kvality, ktorá umožní Objednávateľovi užívať Dielo na účely, na ktoré je určené, a to bez obmedzení a prekážok.</w:t>
      </w:r>
    </w:p>
    <w:p w14:paraId="1032237D"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predložiť Objednávateľovi na základe požiadavky Objednávateľa technologické postupy zhotovenia Diela, a to najneskôr 3 dni pred začatím vykonávania Diela.</w:t>
      </w:r>
    </w:p>
    <w:p w14:paraId="6E8824D6"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povinný vyhotoviť a predložiť Objednávateľovi na základe požiadavky Objednávateľa plán zabezpečenia akosti Diela v lehote do 14 dní odo dňa účinnosti tejto zmluvy, ktorým potvrdí akosť materiálov, zariadenia a prác použitých pri vykonávaní Diela. Plán zabezpečenia akosti bude obsahovať pre každú etapu vykonávania Diela nasledujúce údaje a informácie: </w:t>
      </w:r>
    </w:p>
    <w:p w14:paraId="77FA08F2"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spôsob kontroly a osvedčenie o akosti dodávaných materiálov a zariadenia,</w:t>
      </w:r>
    </w:p>
    <w:p w14:paraId="4E3618A2"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počet, dobu a spôsob zaznamenávania kontroly akosti, ktorá bude uskutočňovaná na Stavenisku,</w:t>
      </w:r>
    </w:p>
    <w:p w14:paraId="0C5BEE46"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počet a dobu kontrolných meraní, </w:t>
      </w:r>
    </w:p>
    <w:p w14:paraId="3DD0AABA"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kontrolované parametre, prijateľné hodnoty týchto kontrol a kvantitatívne požiadavky kontroly, </w:t>
      </w:r>
    </w:p>
    <w:p w14:paraId="09327D5C"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nevyhnutné opatrenia v prípade zistenia odchýlok od požadovanej akosti.</w:t>
      </w:r>
    </w:p>
    <w:p w14:paraId="70FFF974"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oprávnený použiť na zhotovenie Diela akékoľvek materiály, časti, komponenty a zariadenia, ktoré sú iného druhu, ako je stanovené v tejto zmluve a jej prílohách, avšak kvalitatívne vyhovujúce požiadavkám v zmysle tejto zmluvy a jej príloh, a výlučne s predchádzajúcim písomným súhlasom Objednávateľa. Zodpovednosť Zhotoviteľa za prípadné vady a nedostatky takto zhotoveného Diela však takýmto súhlasom Objednávateľa nie je dotknutá. </w:t>
      </w:r>
    </w:p>
    <w:p w14:paraId="2711B879"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Objednávateľ je povinný poskytnúť Zhotoviteľovi akúkoľvek súčinnosť potrebnú pri realizácii Diela a to bez zbytočného odkladu po tom, ako Zhotoviteľ Objednávateľa o takúto súčinnosť požiada.</w:t>
      </w:r>
    </w:p>
    <w:p w14:paraId="6DDED1FF"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Objednávateľ si vyhradzuje pre seba a Stavebný dozor právo vykonať kontrolu zhotovovania Diela, s čím Zhotoviteľ výslovne súhlasí. Stavebný dozor je oprávnený vykonávať nepretržitý monitoring a kontroly Staveniska, Diela a Stavebného denníka.</w:t>
      </w:r>
    </w:p>
    <w:p w14:paraId="182B0DE3"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Objednávateľ týmto udeľuje Zhotoviteľovi právo na použitie Projektovej dokumentácie, a to na  vyhotovenie rozmnoženiny, spracovanie do prípadných ďalších fáz Projektovej dokumentácie, to všetko výhradne na účely zhotovenia Diela podľa tejto zmluvy. Udelenie práva použiť Projektovú dokumentáciu je bezodplatné a to pre obdobie vykonávania Diela, pričom udelené právo použiť Projektovú dokumentáciu sa vzťahuje aj na Subdodávateľov.</w:t>
      </w:r>
    </w:p>
    <w:p w14:paraId="46C086D2"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zabezpečiť si na Stavenisku odberné miesta pre odber elektrickej energie a vody za účelom zhotovenia Diela, pričom Objednávateľ je povinný poskytnúť Zhotoviteľovi potrebnú súčinnosť. Náklady na spotrebovanú elektrickú energiu a vodu znáša v celom rozsahu Zhotoviteľ.</w:t>
      </w:r>
    </w:p>
    <w:p w14:paraId="6300F975"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Odovzdanie Staveniska Objednávateľom Zhotoviteľovi sa uskutoční na základe výzvy Zhotoviteľa doručenej Objednávateľovi minimálne 5 pracovných dní vopred, tak aby sa uskutočnilo najneskôr do uplynutia lehoty určenej na začatie vykonávania Diela v zmysle tejto zmluvy. O odovzdaní Staveniska bude vyhotovený Odovzdávací protokol podpísaný oboma zmluvnými stranami, momentom podpisu tohto Odovzdávacieho protokolu prechádza na Zhotoviteľa nebezpečenstvo vzniku škody na Stavenisku. </w:t>
      </w:r>
    </w:p>
    <w:p w14:paraId="376EEF2C"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V súvislosti so Staveniskom je Zhotoviteľ povinný zabezpečiť najmä: </w:t>
      </w:r>
    </w:p>
    <w:p w14:paraId="35DA3384"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aby na Stavenisko nemali v čase výkonu stavebných prác prístup nepovolané osoby, a to najmä na miesta, kde môže dôjsť k  ohrozeniu života alebo zdravia, </w:t>
      </w:r>
    </w:p>
    <w:p w14:paraId="0EF72234"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primerané označenie Staveniska, </w:t>
      </w:r>
    </w:p>
    <w:p w14:paraId="39E7D0CD"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zriadenie vjazdu a výjazdu z miestnej komunikácie alebo z účelovej komunikácie na prísun stavebných výrobkov, na odvoz zeminy a stavebného odpadu a na prístup vozidiel záchrannej zdravotnej služby a dopravnej zdravotnej služby a požiarnej ochrany, a jeho udržiavanie v nepoškodenom a čistom stave,</w:t>
      </w:r>
    </w:p>
    <w:p w14:paraId="0D420CE3"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vhodné umiestnenie Zariadenia Staveniska a vhodné skladovanie stavebných výrobkov, </w:t>
      </w:r>
    </w:p>
    <w:p w14:paraId="39F50DB9"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lastRenderedPageBreak/>
        <w:t xml:space="preserve">odvoz a likvidáciu odpadu zo Staveniska a to v súlade s príslušnými právnymi predpismi, </w:t>
      </w:r>
    </w:p>
    <w:p w14:paraId="091C40F6"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poriadok a čistotu na Stavenisku, v jeho okolí a na užívaných inžinierskych sieťach,</w:t>
      </w:r>
    </w:p>
    <w:p w14:paraId="1BF4CD2D"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bezpečnosť a ochranu zdravia všetkých osôb nachádzajúcich sa na Stavenisku a požiarnu ochranu Staveniska a Diela, poučenie osôb nachádzajúcich sa na Stavenisku o bezpečnosti a ochrane zdravia a požiarnej ochrane Staveniska a Diela, </w:t>
      </w:r>
    </w:p>
    <w:p w14:paraId="196FE67B"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vykonanie opatrení potrebných na ochranu existujúcich vedení, rozvodov, prípojok a meračov energií, kanalizácie, telekomunikácií a iných inžinierskych sietí nachádzajúcich sa na Stavenisku alebo v jeho okolí, najmä podopierať ich, zabezpečovať ich údržbu a opravy prostredníctvom oprávnených osôb, pokiaľ potreba opravy vznikne v dôsledku okolností, za ktoré zodpovedá,</w:t>
      </w:r>
    </w:p>
    <w:p w14:paraId="74E9B9D2"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predchádzanie škodám na majetku tretích osôb,</w:t>
      </w:r>
    </w:p>
    <w:p w14:paraId="458AB5E2"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dostupnosť Projektovej dokumentácie overenej príslušným stavebným úradom alebo jej kópiu na Stavenisku počas celého zhotovovania Diela a to pre účel výkonu štátneho stavebného dohľadu,</w:t>
      </w:r>
    </w:p>
    <w:p w14:paraId="75707E08"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pred dňom odovzdania a prevzatia Diela odstránenie všetkých Zariadení Staveniska, nadbytočných stavebných výrobkov, odpadu zo Staveniska a odovzdanie čistého a bezpečného Staveniska, pričom toto ustanovenie sa primerane použije aj v prípade odstraňovania vád a nedorobkov.</w:t>
      </w:r>
    </w:p>
    <w:p w14:paraId="779FFE6D"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sa zaväzuje zabezpečiť všetky stavebné výrobky, materiály a zariadenia  nevyhnutné pre zhotovenie Diela a dopraviť ich na Stavenisko, a to v takom predstihu, aby pred začatím zhotovovania príslušnej časti Diela boli na Stavenisku k dispozícii všetky stavebné výrobky, materiály a zariadenia nevyhnutné pre zhotovenie časti Diela v potrebnom množstve umožňujúcom neprerušené vykonávanie Diela. Zhotoviteľ zabezpečí, aby všetky stavebné výrobky a materiály a zariadenia mali platné slovenské certifikáty. </w:t>
      </w:r>
    </w:p>
    <w:p w14:paraId="4FF08FD0"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na vykonanie Diela použiť výlučne stavebné výrobky, materiály a zariadenia prvotriednej kvality, nové, nikde predtým nepoužité a obstarané výslovne a výlučne na realizáciu Diela.</w:t>
      </w:r>
    </w:p>
    <w:p w14:paraId="5AC9EDE9"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oprávnený skladovať na Stavenisku výlučne len stavebné výrobky, materiály a zariadenia určené na realizáciu Diela podľa tejto zmluvy. Zhotoviteľ zabezpečí ochranu stavebných výrobkov a materiálov pred poškodením alebo zničením a ich skladovanie  tak, aby si tieto zachovali predpísané respektíve požadované vlastnosti. </w:t>
      </w:r>
    </w:p>
    <w:p w14:paraId="0FB8EB33"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Ohľadne stavebných výrobkov a materiálov, ktoré Zhotoviteľ zabezpečí pre Objednávateľa v súvislosti so zhotovením Diela má Zhotoviteľ postavenie predávajúceho a Objednávateľ postavenie kupujúceho, pričom cena stavebných výrobkov a materiálov, ako aj náklady na dopravu stavebných výrobkov a materiálov na Stavenisko sú zahrnuté v cene Diela.</w:t>
      </w:r>
    </w:p>
    <w:p w14:paraId="4423B80D"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znáša nebezpečenstvo škody na stavebných výrobkoch a materiáloch, ktoré zabezpečil pre zhotovenie Diela až do odovzdania a prevzatia celého Diela Objednávateľom. Za stavebné výrobky a materiály prevzaté od Objednávateľa na zapracovanie do Diela zodpovedá Zhotoviteľ ako skladovateľ. Zhotoviteľ zodpovedá za súlad všetkých stavebných výrobkov a materiálov, ktoré použil na zhotovenie Diela, s príslušnými právnymi predpismi a technickými normami platnými a účinnými na území Slovenskej republiky, s Projektovou dokumentáciou, Stavebným povolením a touto zmluvou.</w:t>
      </w:r>
    </w:p>
    <w:p w14:paraId="2958B13A"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sa zaväzuje v štandardnej forme v súlade s platnými predpismi a touto zmluvou viesť Stavebný denník na Stavenisku odo dňa prevzatia Staveniska až do dňa riadneho odovzdania a prevzatia Diela respektíve odstránenia všetkých vád a nedorobkov uvedených v Preberacom protokole. </w:t>
      </w:r>
    </w:p>
    <w:p w14:paraId="4A93C421"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zabezpečiť, aby Stavebný denník bol na Stavenisku nepretržite k dispozícii tak, aby bolo možné do neho vykonávať zápisy a aby Objednávateľ mohol priebežne kontrolovať vykonávanie Diela. Do Stavebného denníka vykonáva záznamy prioritne Zhotoviteľ, ako aj iné osoby oprávnené vykonávať zápisy do Stavebného denník  v zmysle tejto zmluvy.</w:t>
      </w:r>
    </w:p>
    <w:p w14:paraId="21D7F976"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lastRenderedPageBreak/>
        <w:t xml:space="preserve">Do Stavebného denníka sa budú zapisovať najmä: </w:t>
      </w:r>
    </w:p>
    <w:p w14:paraId="7589E4AD"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všetky dôležité okolnosti týkajúce sa zhotovovania Diela, záznamy o jednotlivých vykonávaných prácach vrátane časov a rozsahu vykonávania prác, </w:t>
      </w:r>
    </w:p>
    <w:p w14:paraId="4616C59F"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počet pracovníkov podľa profesií zúčastňujúcich sa vykonávania Diela, </w:t>
      </w:r>
    </w:p>
    <w:p w14:paraId="72A83981"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evidencia Zariadenia Staveniska, </w:t>
      </w:r>
    </w:p>
    <w:p w14:paraId="3AB2F469"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údaje o odchýlkach od Projektovej dokumentácie alebo od podmienok určených v rozhodnutiach orgánov verejnej moci a dôvody týchto odchýlok, </w:t>
      </w:r>
    </w:p>
    <w:p w14:paraId="7E57455F"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faktické skutočnosti ovplyvňujúce zhotovovanie Diela, najmä dodržanie Lehoty výstavby, a to najmä poveternostné podmienky vo vzťahu k zhotovovaniu Diela obzvlášť pri prácach s mokrým výrobným procesom, pri zemných prácach a terénnych úpravách, </w:t>
      </w:r>
    </w:p>
    <w:p w14:paraId="750D368F"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údaje o úkonoch uskutočnených na základe pokynov Objednávateľa, najmä o uskutočnených nápravných opatreniach, </w:t>
      </w:r>
    </w:p>
    <w:p w14:paraId="16F2FF44"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dátum návštevy Staveniska, zistené skutočnosti a opatrenia osoby oprávnenej vykonávať štátny stavebný dohľad a osoby vykonávajúcej štátny dozor, </w:t>
      </w:r>
    </w:p>
    <w:p w14:paraId="03379C2A"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zápisy Objednávateľa alebo akýchkoľvek iných osôb poverených Objednávateľom výkonom kontroly, </w:t>
      </w:r>
    </w:p>
    <w:p w14:paraId="076E9D2D"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zápisy Stavebného dozoru, technického dozoru Objednávateľa, projektanta, povereného geodeta.</w:t>
      </w:r>
    </w:p>
    <w:p w14:paraId="39907761"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Zápisy do Stavebného denníka vykonávajú za Zhotoviteľa osoby poverené Zhotoviteľom, prioritne stavbyvedúci. Zápisy do Stavebného denníka budú vykonávané vo forme pravidelných záznamov vykonávaných denne a mimoriadnych záznamov. Denný záznam sa vykoná v deň uskutočňovania Diela po ukončení všetkých prác v daný deň, výnimočne v odôvodnených prípadoch v nasledujúci deň. Zhotoviteľ je povinný umožniť Objednávateľovi kedykoľvek nahliadať do Stavebného denníka. </w:t>
      </w:r>
    </w:p>
    <w:p w14:paraId="76409F44"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odovzdať Objednávateľovi kópiu Stavebného denníka za každý kalendárny mesiac a to vždy spolu so súpisom prác uskutočnených za predmetný  kalendárny mesiac predkladaným Stavebnému dozoru v zmysle tejto zmluvy. Pokiaľ z ustanovení  tejto zmluvy alebo príslušného právneho predpisu vyplýva právo alebo povinnosť ktorejkoľvek zmluvnej strany na uskutočnenie písomného úkonu voči druhej zmluvnej strane, nepovažuje sa za takýto úkon zápis v Stavebnom denníku. Zhotoviteľ odovzdá rovnopis Stavebného denníka Objednávateľovi pri odovzdaní a prevzatí Diela respektíve po odstránení všetkých vád a nedorobkov uvedených v Preberacom protokole.</w:t>
      </w:r>
    </w:p>
    <w:p w14:paraId="282AD8DC"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sa zaväzuje, že najneskôr v deň prevzatia Staveniska od Objednávateľa oznámi Objednávateľovi osobu Stavbyvedúceho. Zhotoviteľ je povinný zabezpečiť  prítomnosť Stavbyvedúceho na Stavenisku počas celej doby vykonávania Diela.</w:t>
      </w:r>
    </w:p>
    <w:p w14:paraId="0ECE2BCB"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V prípade, ak bude Zhotoviteľ zastupovať Objednávateľa v zmysle tejto zmluvy v kolaudačnom konaní vo veci povolenia užívania Diela, Objednávateľ udelí Zhotoviteľovi potrebné písomné plnomocenstvo a Zhotoviteľ je povinný v kolaudačnom konaní konať ako zástupca Objednávateľa tak, kolaudačné rozhodnutie povoľujúce užívanie Diela príslušným orgánom verejnej moci bolo vydané a nadobudlo právoplatnosť v čo najkratšom čase od odovzdania Diela Zhotoviteľom Objednávateľovi.</w:t>
      </w:r>
    </w:p>
    <w:p w14:paraId="1672C33F"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poskytnúť Objednávateľovi všetku potrebnú súčinnosť za účelom vydania kolaudačného rozhodnutia povoľujúcim užívanie Diela príslušným orgánom verejnej moci a nadobudnutie jeho právoplatnosti v čo najkratšom čase od odovzdania Diela Zhotoviteľom Objednávateľovi.</w:t>
      </w:r>
    </w:p>
    <w:p w14:paraId="4BB8F9B7"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Zmluvné strany sa dohodli, že akékoľvek termíny určené alebo oznámené Zhotoviteľom Objednávateľovi, v ktorý sa vyžaduje účasť Objednávateľa alebo úkon Objednávateľa v zmysle tejto zmluvy,  musia byť stanovené výlučne na pracovný deň, teda mimo dní štátnych sviatkov alebo dní pracovného voľna, pokiaľ sa zmluvné strany nedohodnú inak.</w:t>
      </w:r>
    </w:p>
    <w:p w14:paraId="1250B34E"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zabezpečiť pre Objednávateľa vyhotovenie projektovej dokumentácie skutočného vyhotovenia Diela v 4 rovnopisoch v lehote do 2 týždňov odo dňa odovzdania Diela Objednávateľovi a to na náklady Zhotoviteľa.</w:t>
      </w:r>
    </w:p>
    <w:p w14:paraId="3CFB784D"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sa zaväzuje poskytnúť Objednávateľovi všetku potrebnú súčinnosť za účelom preukázania splnenia podmienok pre poskytnutie (uvoľnenie) Príspevku Objednávateľovi </w:t>
      </w:r>
      <w:r w:rsidRPr="001B0019">
        <w:rPr>
          <w:rFonts w:ascii="Arial" w:eastAsia="Times New Roman" w:hAnsi="Arial" w:cs="Arial"/>
          <w:lang w:val="x-none" w:eastAsia="x-none"/>
        </w:rPr>
        <w:lastRenderedPageBreak/>
        <w:t>respektíve pre kontrolu splnenia podmienok pre poskytnutie (uvoľnenie) Príspevku Objednávateľovi alebo kontrolu použitia Príspevku Objednávateľom.</w:t>
      </w:r>
    </w:p>
    <w:p w14:paraId="1642E7F5" w14:textId="77777777" w:rsidR="001B0019" w:rsidRP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sa zaväzuje zabezpečiť pre Objednávateľa všetky záručné listy, protokoly, súhlasy, potvrdenia a iné dokumenty týkajúce sa výstavby Diela, ktoré sú potrebné pre kolaudačné konanie na povolenie užívania Diela respektíve na uplatňovanie práv Zhotoviteľa týkajúce sa Diela voči tretím osobám.</w:t>
      </w:r>
    </w:p>
    <w:p w14:paraId="1FC96E82" w14:textId="77777777" w:rsidR="001B0019" w:rsidRDefault="001B0019" w:rsidP="001B0019">
      <w:pPr>
        <w:numPr>
          <w:ilvl w:val="0"/>
          <w:numId w:val="9"/>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sa zaväzuje odovzdať Objednávateľovi všetky záručné listy, protokoly, súhlasy, potvrdenia a iné dokumenty týkajúce sa výstavby Diela, ktoré sú potrebné pre kolaudačné konanie na povolenie užívania Diela respektíve na uplatňovanie práv Zhotoviteľa týkajúce sa Diela voči tretím osobám a to najneskôr súčasne s odovzdaním Diela Zhotoviteľom Objednávateľovi respektíve bez zbytočného odkladu po ich získaní Zhotoviteľom (ak Zhotoviteľ získa predmetný dokument až po odovzdaní Diela Objednávateľovi).</w:t>
      </w:r>
    </w:p>
    <w:p w14:paraId="0DA1362A" w14:textId="77777777" w:rsidR="00A72D89" w:rsidRPr="00A72D89" w:rsidRDefault="00A72D89" w:rsidP="00A72D89">
      <w:pPr>
        <w:numPr>
          <w:ilvl w:val="0"/>
          <w:numId w:val="9"/>
        </w:numPr>
        <w:spacing w:after="0" w:line="240" w:lineRule="auto"/>
        <w:ind w:left="426" w:hanging="426"/>
        <w:jc w:val="both"/>
        <w:rPr>
          <w:rFonts w:ascii="Arial" w:eastAsia="Times New Roman" w:hAnsi="Arial" w:cs="Arial"/>
          <w:lang w:val="x-none" w:eastAsia="x-none"/>
        </w:rPr>
      </w:pPr>
      <w:r w:rsidRPr="00A72D89">
        <w:rPr>
          <w:rFonts w:ascii="Arial" w:eastAsia="Times New Roman" w:hAnsi="Arial" w:cs="Arial"/>
          <w:lang w:eastAsia="x-none"/>
        </w:rPr>
        <w:t>Zhotoviteľ pri uzavretí tejto zmluvy uviedol v prílohe č.5 k tejto zmluve údaje o všetkých Subdodávateľoch, ktorých má v úmysle využiť pri plnení predmetu tejto zmluvy v nasledovnom rozsahu:</w:t>
      </w:r>
    </w:p>
    <w:p w14:paraId="7CA7A0ED" w14:textId="77777777" w:rsidR="00A72D89" w:rsidRPr="00A72D89" w:rsidRDefault="00A72D89" w:rsidP="00A72D89">
      <w:pPr>
        <w:numPr>
          <w:ilvl w:val="0"/>
          <w:numId w:val="22"/>
        </w:numPr>
        <w:spacing w:after="0" w:line="240" w:lineRule="auto"/>
        <w:ind w:hanging="96"/>
        <w:jc w:val="both"/>
        <w:rPr>
          <w:rFonts w:ascii="Arial" w:eastAsia="Times New Roman" w:hAnsi="Arial" w:cs="Arial"/>
          <w:lang w:val="x-none" w:eastAsia="x-none"/>
        </w:rPr>
      </w:pPr>
      <w:r w:rsidRPr="00A72D89">
        <w:rPr>
          <w:rFonts w:ascii="Arial" w:eastAsia="Times New Roman" w:hAnsi="Arial" w:cs="Arial"/>
          <w:lang w:eastAsia="x-none"/>
        </w:rPr>
        <w:t>obchodné meno/názov, sídlo, IČO Subdodávateľa,</w:t>
      </w:r>
    </w:p>
    <w:p w14:paraId="45D5A2BA" w14:textId="77777777" w:rsidR="00A72D89" w:rsidRPr="00A72D89" w:rsidRDefault="00A72D89" w:rsidP="00A72D89">
      <w:pPr>
        <w:numPr>
          <w:ilvl w:val="0"/>
          <w:numId w:val="22"/>
        </w:numPr>
        <w:spacing w:after="0" w:line="240" w:lineRule="auto"/>
        <w:ind w:left="1418" w:hanging="425"/>
        <w:jc w:val="both"/>
        <w:rPr>
          <w:rFonts w:ascii="Arial" w:eastAsia="Times New Roman" w:hAnsi="Arial" w:cs="Arial"/>
          <w:lang w:val="x-none" w:eastAsia="x-none"/>
        </w:rPr>
      </w:pPr>
      <w:r w:rsidRPr="00A72D89">
        <w:rPr>
          <w:rFonts w:ascii="Arial" w:eastAsia="Times New Roman" w:hAnsi="Arial" w:cs="Arial"/>
          <w:lang w:eastAsia="x-none"/>
        </w:rPr>
        <w:t xml:space="preserve">meno, priezvisko, dátum narodenia a adresa pobytu osoby oprávnenie konať v mene Subdodávateľa. </w:t>
      </w:r>
    </w:p>
    <w:p w14:paraId="2FD09283" w14:textId="77777777" w:rsidR="00A72D89" w:rsidRPr="00A72D89" w:rsidRDefault="00A72D89" w:rsidP="00A72D89">
      <w:pPr>
        <w:numPr>
          <w:ilvl w:val="0"/>
          <w:numId w:val="23"/>
        </w:numPr>
        <w:spacing w:after="0" w:line="240" w:lineRule="auto"/>
        <w:ind w:left="426" w:hanging="426"/>
        <w:contextualSpacing/>
        <w:jc w:val="both"/>
        <w:rPr>
          <w:rFonts w:ascii="Arial" w:eastAsia="Times New Roman" w:hAnsi="Arial" w:cs="Arial"/>
          <w:lang w:val="x-none" w:eastAsia="x-none"/>
        </w:rPr>
      </w:pPr>
      <w:r w:rsidRPr="00A72D89">
        <w:rPr>
          <w:rFonts w:ascii="Arial" w:eastAsia="Times New Roman" w:hAnsi="Arial" w:cs="Arial"/>
          <w:lang w:val="x-none" w:eastAsia="x-none"/>
        </w:rPr>
        <w:t xml:space="preserve">V prípade zmeny </w:t>
      </w:r>
      <w:r w:rsidRPr="00A72D89">
        <w:rPr>
          <w:rFonts w:ascii="Arial" w:eastAsia="Times New Roman" w:hAnsi="Arial" w:cs="Arial"/>
          <w:lang w:eastAsia="x-none"/>
        </w:rPr>
        <w:t>S</w:t>
      </w:r>
      <w:proofErr w:type="spellStart"/>
      <w:r w:rsidRPr="00A72D89">
        <w:rPr>
          <w:rFonts w:ascii="Arial" w:eastAsia="Times New Roman" w:hAnsi="Arial" w:cs="Arial"/>
          <w:lang w:val="x-none" w:eastAsia="x-none"/>
        </w:rPr>
        <w:t>ubdodávateľa</w:t>
      </w:r>
      <w:proofErr w:type="spellEnd"/>
      <w:r w:rsidRPr="00A72D89">
        <w:rPr>
          <w:rFonts w:ascii="Arial" w:eastAsia="Times New Roman" w:hAnsi="Arial" w:cs="Arial"/>
          <w:lang w:val="x-none" w:eastAsia="x-none"/>
        </w:rPr>
        <w:t xml:space="preserve"> počas trvania </w:t>
      </w:r>
      <w:r w:rsidRPr="00A72D89">
        <w:rPr>
          <w:rFonts w:ascii="Arial" w:eastAsia="Times New Roman" w:hAnsi="Arial" w:cs="Arial"/>
          <w:lang w:eastAsia="x-none"/>
        </w:rPr>
        <w:t xml:space="preserve">tejto </w:t>
      </w:r>
      <w:r w:rsidRPr="00A72D89">
        <w:rPr>
          <w:rFonts w:ascii="Arial" w:eastAsia="Times New Roman" w:hAnsi="Arial" w:cs="Arial"/>
          <w:lang w:val="x-none" w:eastAsia="x-none"/>
        </w:rPr>
        <w:t xml:space="preserve">zmluvy, </w:t>
      </w:r>
      <w:r w:rsidRPr="00A72D89">
        <w:rPr>
          <w:rFonts w:ascii="Arial" w:eastAsia="Times New Roman" w:hAnsi="Arial" w:cs="Arial"/>
          <w:lang w:eastAsia="x-none"/>
        </w:rPr>
        <w:t>je Zhotoviteľ povinný najneskôr 1 pracovný deň vopred pred zmenou Subdodávateľa písomne oznámiť Objednávateľovi zmenu Subdodávateľa, ktoré musí obsahovať údaje uvedené v bode 71. tohto článku vo vzťahu k novému Subdodávateľovi.</w:t>
      </w:r>
    </w:p>
    <w:p w14:paraId="6F91765E" w14:textId="77777777" w:rsidR="00A72D89" w:rsidRPr="00A72D89" w:rsidRDefault="00A72D89" w:rsidP="00A72D89">
      <w:pPr>
        <w:numPr>
          <w:ilvl w:val="0"/>
          <w:numId w:val="23"/>
        </w:numPr>
        <w:spacing w:after="0" w:line="240" w:lineRule="auto"/>
        <w:ind w:left="426" w:hanging="426"/>
        <w:contextualSpacing/>
        <w:jc w:val="both"/>
        <w:rPr>
          <w:rFonts w:ascii="Arial" w:eastAsia="Times New Roman" w:hAnsi="Arial" w:cs="Arial"/>
          <w:lang w:val="x-none" w:eastAsia="x-none"/>
        </w:rPr>
      </w:pPr>
      <w:r w:rsidRPr="00A72D89">
        <w:rPr>
          <w:rFonts w:ascii="Arial" w:eastAsia="Times New Roman" w:hAnsi="Arial" w:cs="Arial"/>
          <w:lang w:eastAsia="x-none"/>
        </w:rPr>
        <w:t xml:space="preserve">Každý Subdodávateľ musí spĺňať podmienky osobného postavenia podmienky účasti týkajúce sa osobného postavenia podľa § 32 zák.č.343/2015 </w:t>
      </w:r>
      <w:proofErr w:type="spellStart"/>
      <w:r w:rsidRPr="00A72D89">
        <w:rPr>
          <w:rFonts w:ascii="Arial" w:eastAsia="Times New Roman" w:hAnsi="Arial" w:cs="Arial"/>
          <w:lang w:eastAsia="x-none"/>
        </w:rPr>
        <w:t>Z.z</w:t>
      </w:r>
      <w:proofErr w:type="spellEnd"/>
      <w:r w:rsidRPr="00A72D89">
        <w:rPr>
          <w:rFonts w:ascii="Arial" w:eastAsia="Times New Roman" w:hAnsi="Arial" w:cs="Arial"/>
          <w:lang w:eastAsia="x-none"/>
        </w:rPr>
        <w:t xml:space="preserve">. v znení </w:t>
      </w:r>
      <w:proofErr w:type="spellStart"/>
      <w:r w:rsidRPr="00A72D89">
        <w:rPr>
          <w:rFonts w:ascii="Arial" w:eastAsia="Times New Roman" w:hAnsi="Arial" w:cs="Arial"/>
          <w:lang w:eastAsia="x-none"/>
        </w:rPr>
        <w:t>nesk</w:t>
      </w:r>
      <w:proofErr w:type="spellEnd"/>
      <w:r w:rsidRPr="00A72D89">
        <w:rPr>
          <w:rFonts w:ascii="Arial" w:eastAsia="Times New Roman" w:hAnsi="Arial" w:cs="Arial"/>
          <w:lang w:eastAsia="x-none"/>
        </w:rPr>
        <w:t xml:space="preserve">. predpisov a nesmú u neho existovať dôvody na vylúčenie podľa § 40 ods.6 písm. a) až h) a ods.7 zák.č.343/2015 </w:t>
      </w:r>
      <w:proofErr w:type="spellStart"/>
      <w:r w:rsidRPr="00A72D89">
        <w:rPr>
          <w:rFonts w:ascii="Arial" w:eastAsia="Times New Roman" w:hAnsi="Arial" w:cs="Arial"/>
          <w:lang w:eastAsia="x-none"/>
        </w:rPr>
        <w:t>Z.z</w:t>
      </w:r>
      <w:proofErr w:type="spellEnd"/>
      <w:r w:rsidRPr="00A72D89">
        <w:rPr>
          <w:rFonts w:ascii="Arial" w:eastAsia="Times New Roman" w:hAnsi="Arial" w:cs="Arial"/>
          <w:lang w:eastAsia="x-none"/>
        </w:rPr>
        <w:t xml:space="preserve">. v znení </w:t>
      </w:r>
      <w:proofErr w:type="spellStart"/>
      <w:r w:rsidRPr="00A72D89">
        <w:rPr>
          <w:rFonts w:ascii="Arial" w:eastAsia="Times New Roman" w:hAnsi="Arial" w:cs="Arial"/>
          <w:lang w:eastAsia="x-none"/>
        </w:rPr>
        <w:t>nesk</w:t>
      </w:r>
      <w:proofErr w:type="spellEnd"/>
      <w:r w:rsidRPr="00A72D89">
        <w:rPr>
          <w:rFonts w:ascii="Arial" w:eastAsia="Times New Roman" w:hAnsi="Arial" w:cs="Arial"/>
          <w:lang w:eastAsia="x-none"/>
        </w:rPr>
        <w:t xml:space="preserve">. predpisov; splnenie podmienky účasti týkajúcej sa osobného postavenia podľa § 32 ods.1 písm. e) zák.č.343/2015 </w:t>
      </w:r>
      <w:proofErr w:type="spellStart"/>
      <w:r w:rsidRPr="00A72D89">
        <w:rPr>
          <w:rFonts w:ascii="Arial" w:eastAsia="Times New Roman" w:hAnsi="Arial" w:cs="Arial"/>
          <w:lang w:eastAsia="x-none"/>
        </w:rPr>
        <w:t>Z.z</w:t>
      </w:r>
      <w:proofErr w:type="spellEnd"/>
      <w:r w:rsidRPr="00A72D89">
        <w:rPr>
          <w:rFonts w:ascii="Arial" w:eastAsia="Times New Roman" w:hAnsi="Arial" w:cs="Arial"/>
          <w:lang w:eastAsia="x-none"/>
        </w:rPr>
        <w:t xml:space="preserve">. v znení </w:t>
      </w:r>
      <w:proofErr w:type="spellStart"/>
      <w:r w:rsidRPr="00A72D89">
        <w:rPr>
          <w:rFonts w:ascii="Arial" w:eastAsia="Times New Roman" w:hAnsi="Arial" w:cs="Arial"/>
          <w:lang w:eastAsia="x-none"/>
        </w:rPr>
        <w:t>nesk</w:t>
      </w:r>
      <w:proofErr w:type="spellEnd"/>
      <w:r w:rsidRPr="00A72D89">
        <w:rPr>
          <w:rFonts w:ascii="Arial" w:eastAsia="Times New Roman" w:hAnsi="Arial" w:cs="Arial"/>
          <w:lang w:eastAsia="x-none"/>
        </w:rPr>
        <w:t>. predpisov sa posudzuje výlučne vo vzťahu k tej časti predmetu plnenia, ktorý má Subdodávateľ plniť. V prípade, ak Subdodávateľ navrhnutý Zhotoviteľom nespĺňa uvedené podmienky účasti uvedené v predchádzajúcom bode tohto článku, Objednávateľ písomne požiada Zhotoviteľa o jeho nahradenie, pričom Zhotoviteľ je povinný doručiť Objednávateľovi návrh nového Subdodávateľa do 5 pracovných dní odo dňa doručenia žiadosti Objednávateľa.</w:t>
      </w:r>
    </w:p>
    <w:p w14:paraId="3A76D8A1" w14:textId="77777777" w:rsidR="00A72D89" w:rsidRPr="00A72D89" w:rsidRDefault="00A72D89" w:rsidP="00A72D89">
      <w:pPr>
        <w:numPr>
          <w:ilvl w:val="0"/>
          <w:numId w:val="23"/>
        </w:numPr>
        <w:spacing w:after="0" w:line="240" w:lineRule="auto"/>
        <w:ind w:left="426" w:hanging="426"/>
        <w:contextualSpacing/>
        <w:jc w:val="both"/>
        <w:rPr>
          <w:rFonts w:ascii="Arial" w:eastAsia="Times New Roman" w:hAnsi="Arial" w:cs="Arial"/>
          <w:lang w:val="x-none" w:eastAsia="x-none"/>
        </w:rPr>
      </w:pPr>
      <w:r w:rsidRPr="00A72D89">
        <w:rPr>
          <w:rFonts w:ascii="Arial" w:eastAsia="Times New Roman" w:hAnsi="Arial" w:cs="Arial"/>
          <w:lang w:eastAsia="x-none"/>
        </w:rPr>
        <w:t>Zhotoviteľ sa zaväzuje strpieť výkon kontroly alebo auditu subjektom oprávneným na jeho výkon v zmysle Príručky k verejnému obstarávaniu pre Integrovaný operačný program, Prioritná os 1,2,3,4,5 vydanú Ministerstvom pôdohospodárstva a rozvoja vidieka Slovenskej republiky a v zmysle Všeobecných zmluvných podmienok zmluve o poskytnutí nenávratného finančného príspevku poskytovaného Ministerstvom pôdohospodárstva a rozvoja vidieka Slovenskej republiky.</w:t>
      </w:r>
    </w:p>
    <w:p w14:paraId="7C61624A" w14:textId="77777777" w:rsidR="001B0019" w:rsidRPr="001B0019" w:rsidRDefault="001B0019" w:rsidP="001B0019">
      <w:pPr>
        <w:spacing w:after="0" w:line="240" w:lineRule="auto"/>
        <w:ind w:left="426"/>
        <w:jc w:val="both"/>
        <w:rPr>
          <w:rFonts w:ascii="Arial" w:eastAsia="Times New Roman" w:hAnsi="Arial" w:cs="Arial"/>
          <w:lang w:val="x-none" w:eastAsia="x-none"/>
        </w:rPr>
      </w:pPr>
    </w:p>
    <w:p w14:paraId="3F04ADDD"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w:t>
      </w:r>
    </w:p>
    <w:p w14:paraId="318ED03A"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Odovzdanie Diela</w:t>
      </w:r>
    </w:p>
    <w:p w14:paraId="4ED70BD9" w14:textId="77777777" w:rsidR="001B0019" w:rsidRPr="001B0019" w:rsidRDefault="001B0019" w:rsidP="001B0019">
      <w:pPr>
        <w:spacing w:after="0" w:line="240" w:lineRule="auto"/>
        <w:rPr>
          <w:rFonts w:ascii="Arial" w:eastAsia="Times New Roman" w:hAnsi="Arial" w:cs="Arial"/>
          <w:b/>
          <w:bCs/>
          <w:lang w:eastAsia="sk-SK"/>
        </w:rPr>
      </w:pPr>
    </w:p>
    <w:p w14:paraId="2AEE6850" w14:textId="77777777" w:rsidR="001B0019" w:rsidRPr="001B0019" w:rsidRDefault="001B0019" w:rsidP="001B0019">
      <w:pPr>
        <w:numPr>
          <w:ilvl w:val="3"/>
          <w:numId w:val="15"/>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Zhotoviteľ je povinný oznámiť Objednávateľovi termín odovzdania Diela najneskôr 7 dní vopred. V prípade ak Objednávateľovi oznámený termín odovzdania Diela nevyhovuje, Objednávateľ je povinný uvedenú skutočnosť oznámiť Zhotoviteľovi najneskôr do 3 dní odo dňa oznámenia termínu odovzdania Diela. V takomto prípade Zhotoviteľ oznámi Objednávateľovi nový termín odovzdania Diela, ktorý je pre Objednávateľa záväzný.</w:t>
      </w:r>
    </w:p>
    <w:p w14:paraId="17248ECB" w14:textId="77777777" w:rsidR="001B0019" w:rsidRPr="001B0019" w:rsidRDefault="001B0019" w:rsidP="001B0019">
      <w:pPr>
        <w:numPr>
          <w:ilvl w:val="3"/>
          <w:numId w:val="15"/>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O odovzdaní Diela Zhotoviteľom Objednávateľovi bude spísaný Preberací protokol podpísaný zástupcami oboch zmluvných strán. V Preberacom protokole budú uvedené vady Diela zistené pri jeho odovzdaní Objednávateľovi Zhotoviteľom. Objednávateľ nie je oprávnený odmietnuť prevzatie Diela v prípade, ak Dielo bude bez vád alebo zistené vady Diela nebudú brániť používaniu Diela na účel, na ktorý je Dielo určené. V prípade ak Objednávateľ bude neoprávnene odmietať prevzatie Diela od Zhotoviteľa, Dielo sa </w:t>
      </w:r>
      <w:r w:rsidRPr="001B0019">
        <w:rPr>
          <w:rFonts w:ascii="Arial" w:eastAsia="Times New Roman" w:hAnsi="Arial" w:cs="Arial"/>
          <w:lang w:val="x-none" w:eastAsia="x-none"/>
        </w:rPr>
        <w:lastRenderedPageBreak/>
        <w:t>považuje za odovzdané v deň, ktorý bol v zmysle bodu 1. toho článku určený ako termín odovzdania Diela.</w:t>
      </w:r>
    </w:p>
    <w:p w14:paraId="7086D164" w14:textId="77777777" w:rsidR="001B0019" w:rsidRPr="001B0019" w:rsidRDefault="001B0019" w:rsidP="001B0019">
      <w:pPr>
        <w:numPr>
          <w:ilvl w:val="3"/>
          <w:numId w:val="15"/>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V prípade ak sa Objednávateľ nedostaví na odovzdávanie Diela v termíne určenom v zmysle bodu 1. tohto článku a neoznámi včas Zhotoviteľovi, že mu termín odovzdania Diela nevyhovuje, Dielo sa považuje za odovzdané v deň, ktorý bol v zmysle bodu 1. toho článku určený ako termín odovzdania Diela.</w:t>
      </w:r>
    </w:p>
    <w:p w14:paraId="7F1BECC0" w14:textId="77777777" w:rsidR="001B0019" w:rsidRPr="001B0019" w:rsidRDefault="001B0019" w:rsidP="001B0019">
      <w:pPr>
        <w:numPr>
          <w:ilvl w:val="3"/>
          <w:numId w:val="15"/>
        </w:numPr>
        <w:spacing w:after="0" w:line="240" w:lineRule="auto"/>
        <w:ind w:left="426" w:hanging="426"/>
        <w:jc w:val="both"/>
        <w:rPr>
          <w:rFonts w:ascii="Arial" w:eastAsia="Times New Roman" w:hAnsi="Arial" w:cs="Arial"/>
          <w:lang w:val="x-none" w:eastAsia="x-none"/>
        </w:rPr>
      </w:pPr>
      <w:r w:rsidRPr="001B0019">
        <w:rPr>
          <w:rFonts w:ascii="Arial" w:eastAsia="Times New Roman" w:hAnsi="Arial" w:cs="Arial"/>
          <w:lang w:val="x-none" w:eastAsia="x-none"/>
        </w:rPr>
        <w:t>V prípade ak v zmysle Preberacieho protokolu bude Dielo odovzdané bez vád, odovzdaním a prevzatím Diela dôjde súčasne aj k spätnému odovzdaniu Staveniska Zhotoviteľom Objednávateľovi. V prípade ak v zmysle Preberacieho protokolu bude Dielo odovzdané s vadami, po odstránení predmetných vád Zhotoviteľ odovzdá Stavenisko Objednávateľovi, čo zmluvné strany potvrdia Odovzdávacím protokolom.</w:t>
      </w:r>
    </w:p>
    <w:p w14:paraId="6D5672AA" w14:textId="77777777" w:rsidR="001B0019" w:rsidRPr="001B0019" w:rsidRDefault="001B0019" w:rsidP="001B0019">
      <w:pPr>
        <w:spacing w:after="0" w:line="240" w:lineRule="auto"/>
        <w:ind w:left="426"/>
        <w:jc w:val="both"/>
        <w:rPr>
          <w:rFonts w:ascii="Arial" w:eastAsia="Times New Roman" w:hAnsi="Arial" w:cs="Arial"/>
          <w:lang w:val="x-none" w:eastAsia="x-none"/>
        </w:rPr>
      </w:pPr>
    </w:p>
    <w:p w14:paraId="2879D9C6"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VI.</w:t>
      </w:r>
    </w:p>
    <w:p w14:paraId="65A437B3"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Zodpovednosť za vady, náhrada škody a zmluvné pokuty</w:t>
      </w:r>
    </w:p>
    <w:p w14:paraId="67F9C5C3" w14:textId="77777777" w:rsidR="001B0019" w:rsidRPr="001B0019" w:rsidRDefault="001B0019" w:rsidP="001B0019">
      <w:pPr>
        <w:spacing w:after="0" w:line="240" w:lineRule="auto"/>
        <w:jc w:val="center"/>
        <w:rPr>
          <w:rFonts w:ascii="Arial" w:eastAsia="Times New Roman" w:hAnsi="Arial" w:cs="Arial"/>
          <w:b/>
          <w:bCs/>
          <w:lang w:eastAsia="sk-SK"/>
        </w:rPr>
      </w:pPr>
    </w:p>
    <w:p w14:paraId="7424ADB7" w14:textId="77777777" w:rsidR="001B0019" w:rsidRPr="001B0019" w:rsidRDefault="001B0019" w:rsidP="001B0019">
      <w:pPr>
        <w:numPr>
          <w:ilvl w:val="0"/>
          <w:numId w:val="1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Zhotoviteľ zodpovedá za vady, ktoré má Dielo v čase jeho odovzdania Objednávateľovi respektíve v čase prechodu nebezpečenstva škody na Diele na Objednávateľa ak tento nastane skôr.</w:t>
      </w:r>
    </w:p>
    <w:p w14:paraId="3E294A8E" w14:textId="77777777" w:rsidR="001B0019" w:rsidRPr="001B0019" w:rsidRDefault="001B0019" w:rsidP="001B0019">
      <w:pPr>
        <w:numPr>
          <w:ilvl w:val="0"/>
          <w:numId w:val="1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Zhotoviteľ zodpovedá za vady Diela, na ktoré sa vzťahuje záruka za akosť, v rozsahu tejto záruky.</w:t>
      </w:r>
    </w:p>
    <w:p w14:paraId="511DF3D7" w14:textId="77777777" w:rsidR="001B0019" w:rsidRPr="001B0019" w:rsidRDefault="001B0019" w:rsidP="001B0019">
      <w:pPr>
        <w:numPr>
          <w:ilvl w:val="0"/>
          <w:numId w:val="1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 xml:space="preserve">Záručná doba je 60 mesiacov a začína plynúť odo dňa odovzdania Diela Zhotoviteľom Objednávateľovi. </w:t>
      </w:r>
    </w:p>
    <w:p w14:paraId="0520592C" w14:textId="77777777" w:rsidR="001B0019" w:rsidRPr="001B0019" w:rsidRDefault="001B0019" w:rsidP="001B0019">
      <w:pPr>
        <w:numPr>
          <w:ilvl w:val="0"/>
          <w:numId w:val="1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Objednávateľ je povinný oznámiť vady Diela Zhotoviteľovi bez zbytočného odkladu po ich zistení Objednávateľom. Súčasťou oznámenia vady Diela Zhotoviteľovi bude popis vady.</w:t>
      </w:r>
    </w:p>
    <w:p w14:paraId="4509AD33" w14:textId="77777777" w:rsidR="001B0019" w:rsidRPr="001B0019" w:rsidRDefault="001B0019" w:rsidP="001B0019">
      <w:pPr>
        <w:numPr>
          <w:ilvl w:val="0"/>
          <w:numId w:val="1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Zhotoviteľ je povinný zistené vady Diela, na ktoré sa vzťahuje záruka na akosť, bez zbytočného odkladu podľa povahy vady na vlastné náklady odstrániť.</w:t>
      </w:r>
    </w:p>
    <w:p w14:paraId="1F464A8E" w14:textId="77777777" w:rsidR="001B0019" w:rsidRPr="001B0019" w:rsidRDefault="001B0019" w:rsidP="001B0019">
      <w:pPr>
        <w:numPr>
          <w:ilvl w:val="0"/>
          <w:numId w:val="1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V prípade ak jedna zmluvná strana zodpovedá za škodu vzniknutú druhej zmluvnej strane, je povinná vzniknutú škodu v celej výške nahradiť druhej zmluvnej strane.</w:t>
      </w:r>
    </w:p>
    <w:p w14:paraId="66A6F8EF" w14:textId="77777777" w:rsidR="001B0019" w:rsidRPr="001B0019" w:rsidRDefault="001B0019" w:rsidP="001B0019">
      <w:pPr>
        <w:numPr>
          <w:ilvl w:val="0"/>
          <w:numId w:val="1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V prípade, ak Zhotoviteľ nevykoná Dielo riadne a včas, Objednávateľ má právo na zaplatenie zmluvnej pokuty voči Zhotoviteľovi vo výške 0,05% z ceny za Dielo za každý aj začatý deň omeškania.</w:t>
      </w:r>
    </w:p>
    <w:p w14:paraId="2EA8D060" w14:textId="77777777" w:rsidR="001B0019" w:rsidRPr="001B0019" w:rsidRDefault="001B0019" w:rsidP="001B0019">
      <w:pPr>
        <w:numPr>
          <w:ilvl w:val="0"/>
          <w:numId w:val="1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Zmluvné strany sa dohodli, že Objednávateľ má právo na zaplatenie zmluvnej pokuty voči Zhotoviteľovi v nasledujúcich prípadoch a v nasledovnej výške, pričom právo Objednávateľa na náhradu škody a to aj vo výške prevyšujúcej sumu zmluvnej pokuty tým nie je dotknuté:</w:t>
      </w:r>
    </w:p>
    <w:p w14:paraId="1D4ECDC4"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ak v Stavebnom denníku budú uvedené chybné či zavádzajúce údaje alebo v Stavebnom denníku budú chýbať údaje, ktoré sa povinne alebo spravidla do Stavebného denníka zapisujú, a to za každé jednotlivé pochybenie,</w:t>
      </w:r>
    </w:p>
    <w:p w14:paraId="73389857"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vykonávať denné záznamy do Stavebného denníka denne a to za každé jednotlivé porušenie (za každý jeden deň, v ktorý nebol uskutočnený denný záznam),</w:t>
      </w:r>
    </w:p>
    <w:p w14:paraId="5D392E06"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500,- EUR za porušenie povinností v súvislosti s bezpečnosťou práce a ochranou zdravia pri práci, ktoré môže ohroziť životy alebo zdravie osôb nachádzajúcich sa na Stavenisku, a to za každé jednotlivé porušenie,</w:t>
      </w:r>
    </w:p>
    <w:p w14:paraId="75A79616"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zmluvná pokuta vo výške 300,- EUR za omeškanie Zhotoviteľa s odstránením </w:t>
      </w:r>
      <w:proofErr w:type="spellStart"/>
      <w:r w:rsidRPr="001B0019">
        <w:rPr>
          <w:rFonts w:ascii="Arial" w:eastAsia="Times New Roman" w:hAnsi="Arial" w:cs="Arial"/>
          <w:lang w:val="x-none" w:eastAsia="x-none"/>
        </w:rPr>
        <w:t>závad</w:t>
      </w:r>
      <w:proofErr w:type="spellEnd"/>
      <w:r w:rsidRPr="001B0019">
        <w:rPr>
          <w:rFonts w:ascii="Arial" w:eastAsia="Times New Roman" w:hAnsi="Arial" w:cs="Arial"/>
          <w:lang w:val="x-none" w:eastAsia="x-none"/>
        </w:rPr>
        <w:t xml:space="preserve"> ohrozujúcich bezpečnosť a ochranu zdravia osôb na Stavenisku voči termínu určenému zápisom v Stavebnom denníku a to za každú jednotlivú </w:t>
      </w:r>
      <w:proofErr w:type="spellStart"/>
      <w:r w:rsidRPr="001B0019">
        <w:rPr>
          <w:rFonts w:ascii="Arial" w:eastAsia="Times New Roman" w:hAnsi="Arial" w:cs="Arial"/>
          <w:lang w:val="x-none" w:eastAsia="x-none"/>
        </w:rPr>
        <w:t>závadu</w:t>
      </w:r>
      <w:proofErr w:type="spellEnd"/>
      <w:r w:rsidRPr="001B0019">
        <w:rPr>
          <w:rFonts w:ascii="Arial" w:eastAsia="Times New Roman" w:hAnsi="Arial" w:cs="Arial"/>
          <w:lang w:val="x-none" w:eastAsia="x-none"/>
        </w:rPr>
        <w:t xml:space="preserve"> a za každý jednotlivé omeškanie,</w:t>
      </w:r>
    </w:p>
    <w:p w14:paraId="3935B823"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riadne označiť Stavenisko a to za každé jednotlivé porušenie,</w:t>
      </w:r>
    </w:p>
    <w:p w14:paraId="5CE5F127"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viesť Stavebný denník v súlade s príslušnými právnymi predpismi počas celej doby vykonávania Diela, a to za každé jednotlivé porušenie,</w:t>
      </w:r>
    </w:p>
    <w:p w14:paraId="7C614838"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lastRenderedPageBreak/>
        <w:t>zmluvná pokuta vo výške 1.000,- EUR za stratu alebo odcudzenie Stavebného denníka, a to za každý jednotlivý prípad odcudzenia či straty Stavebného denníka,</w:t>
      </w:r>
    </w:p>
    <w:p w14:paraId="3B1C917E"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1.000,- EUR za porušenie povinnosti zabezpečiť dostupnosť Projektovej dokumentácie overenej príslušným stavebným úradom alebo jej kópiu na Stavenisku, a to za každé jednotlivé porušenie,</w:t>
      </w:r>
    </w:p>
    <w:p w14:paraId="52066012"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1.000,- EUR za porušenie povinnosti zabezpečiť, aby Stavebný denník bol nepretržite k dispozícii na Stavenisku, a to za každé jednotlivé porušenie,</w:t>
      </w:r>
    </w:p>
    <w:p w14:paraId="59A06F73"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330,- EUR za porušenie povinnosti zabezpečiť prítomnosť Stavbyvedúceho na Stavenisku, a to za každý jednotlivý prípad,</w:t>
      </w:r>
    </w:p>
    <w:p w14:paraId="7AE0719B"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zmluvnej pokuty vo výške 1.000,- EUR za každý aj začatý deň omeškania s odstránením vád a nedorobkov uvedených v Preberacom protokole.</w:t>
      </w:r>
    </w:p>
    <w:p w14:paraId="0F73378E" w14:textId="77777777" w:rsidR="001B0019" w:rsidRPr="001B0019" w:rsidRDefault="001B0019" w:rsidP="001B0019">
      <w:pPr>
        <w:spacing w:after="0" w:line="240" w:lineRule="auto"/>
        <w:jc w:val="both"/>
        <w:rPr>
          <w:rFonts w:ascii="Arial" w:eastAsia="Times New Roman" w:hAnsi="Arial" w:cs="Arial"/>
          <w:lang w:eastAsia="sk-SK"/>
        </w:rPr>
      </w:pPr>
    </w:p>
    <w:p w14:paraId="5226F9F5"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VII.</w:t>
      </w:r>
    </w:p>
    <w:p w14:paraId="3C500EC3" w14:textId="77777777" w:rsidR="001B0019" w:rsidRPr="001B0019" w:rsidRDefault="001B0019" w:rsidP="001B0019">
      <w:pPr>
        <w:keepNext/>
        <w:tabs>
          <w:tab w:val="num" w:pos="540"/>
        </w:tabs>
        <w:spacing w:after="0" w:line="240" w:lineRule="auto"/>
        <w:jc w:val="center"/>
        <w:outlineLvl w:val="0"/>
        <w:rPr>
          <w:rFonts w:ascii="Arial" w:eastAsia="Times New Roman" w:hAnsi="Arial" w:cs="Arial"/>
          <w:b/>
          <w:bCs/>
          <w:lang w:val="x-none" w:eastAsia="x-none"/>
        </w:rPr>
      </w:pPr>
      <w:r w:rsidRPr="001B0019">
        <w:rPr>
          <w:rFonts w:ascii="Arial" w:eastAsia="Times New Roman" w:hAnsi="Arial" w:cs="Arial"/>
          <w:lang w:val="x-none" w:eastAsia="x-none"/>
        </w:rPr>
        <w:t>Ostatné ustanovenia</w:t>
      </w:r>
    </w:p>
    <w:p w14:paraId="665311C0" w14:textId="77777777" w:rsidR="001B0019" w:rsidRPr="001B0019" w:rsidRDefault="001B0019" w:rsidP="001B0019">
      <w:pPr>
        <w:spacing w:after="0" w:line="240" w:lineRule="auto"/>
        <w:jc w:val="center"/>
        <w:rPr>
          <w:rFonts w:ascii="Arial" w:eastAsia="Times New Roman" w:hAnsi="Arial" w:cs="Arial"/>
          <w:b/>
          <w:bCs/>
          <w:lang w:eastAsia="sk-SK"/>
        </w:rPr>
      </w:pPr>
    </w:p>
    <w:p w14:paraId="1BDCD476" w14:textId="77777777" w:rsidR="001B0019" w:rsidRPr="001B0019" w:rsidRDefault="001B0019" w:rsidP="001B0019">
      <w:pPr>
        <w:numPr>
          <w:ilvl w:val="0"/>
          <w:numId w:val="1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Objednávateľ nadobudne vlastnícke právo k Dielu respektíve k materiálu použitému na vykonanie Diela okamihom odovzdania Diela Zhotoviteľom Objednávateľovi.</w:t>
      </w:r>
    </w:p>
    <w:p w14:paraId="01CF60F4" w14:textId="77777777" w:rsidR="001B0019" w:rsidRPr="001B0019" w:rsidRDefault="001B0019" w:rsidP="001B0019">
      <w:pPr>
        <w:numPr>
          <w:ilvl w:val="0"/>
          <w:numId w:val="18"/>
        </w:numPr>
        <w:spacing w:after="0" w:line="240" w:lineRule="auto"/>
        <w:ind w:left="360"/>
        <w:jc w:val="both"/>
        <w:rPr>
          <w:rFonts w:ascii="Arial" w:eastAsia="Times New Roman" w:hAnsi="Arial" w:cs="Arial"/>
          <w:lang w:val="x-none" w:eastAsia="x-none"/>
        </w:rPr>
      </w:pPr>
      <w:r w:rsidRPr="001B0019">
        <w:rPr>
          <w:rFonts w:ascii="Arial" w:eastAsia="Times New Roman" w:hAnsi="Arial" w:cs="Arial"/>
          <w:lang w:val="x-none" w:eastAsia="x-none"/>
        </w:rPr>
        <w:t>Nebezpečenstvo škody na Diele prechádza na Objednávateľa okamihom odovzdania Diela Zhotoviteľom Objednávateľovi. V prípade, že Objednávateľ bude v rozpore s touto zmluvou odmietať prevzatie Diela od Zhotoviteľa, nebezpečenstvo škody na Diele prechádza na Objednávateľa v deň, určený v súlade s bodom 1. článku V. tejto zmluvy ako termín odovzdania Diela.</w:t>
      </w:r>
    </w:p>
    <w:p w14:paraId="0BC718F5" w14:textId="77777777" w:rsidR="001B0019" w:rsidRPr="001B0019" w:rsidRDefault="001B0019" w:rsidP="001B0019">
      <w:pPr>
        <w:numPr>
          <w:ilvl w:val="0"/>
          <w:numId w:val="18"/>
        </w:numPr>
        <w:spacing w:after="0" w:line="240" w:lineRule="auto"/>
        <w:ind w:left="360"/>
        <w:jc w:val="both"/>
        <w:rPr>
          <w:rFonts w:ascii="Arial" w:eastAsia="Times New Roman" w:hAnsi="Arial" w:cs="Arial"/>
          <w:lang w:val="x-none" w:eastAsia="x-none"/>
        </w:rPr>
      </w:pPr>
      <w:r w:rsidRPr="001B0019">
        <w:rPr>
          <w:rFonts w:ascii="Arial" w:eastAsia="Times New Roman" w:hAnsi="Arial" w:cs="Arial"/>
          <w:bCs/>
          <w:lang w:val="x-none" w:eastAsia="x-none"/>
        </w:rPr>
        <w:t xml:space="preserve">Zmluvné strany sa dohodli, že v prípade podstatného porušenia zmluvnej povinnosti jednou zmluvnou stranou, má druhá zmluvná strana právo odstúpiť od tejto zmluvy. Podstatným porušením zmluvnej povinnosti sa rozumie porušenie zmluvnej povinnosti v zmysle § 345 ods.2 zák.č.513/1991 Zb. Obchodný zákonník v znení </w:t>
      </w:r>
      <w:proofErr w:type="spellStart"/>
      <w:r w:rsidRPr="001B0019">
        <w:rPr>
          <w:rFonts w:ascii="Arial" w:eastAsia="Times New Roman" w:hAnsi="Arial" w:cs="Arial"/>
          <w:bCs/>
          <w:lang w:val="x-none" w:eastAsia="x-none"/>
        </w:rPr>
        <w:t>nesk</w:t>
      </w:r>
      <w:proofErr w:type="spellEnd"/>
      <w:r w:rsidRPr="001B0019">
        <w:rPr>
          <w:rFonts w:ascii="Arial" w:eastAsia="Times New Roman" w:hAnsi="Arial" w:cs="Arial"/>
          <w:bCs/>
          <w:lang w:val="x-none" w:eastAsia="x-none"/>
        </w:rPr>
        <w:t>. predpisov.</w:t>
      </w:r>
    </w:p>
    <w:p w14:paraId="701517D7" w14:textId="77777777" w:rsidR="001B0019" w:rsidRPr="001B0019" w:rsidRDefault="001B0019" w:rsidP="001B0019">
      <w:pPr>
        <w:numPr>
          <w:ilvl w:val="0"/>
          <w:numId w:val="18"/>
        </w:numPr>
        <w:spacing w:after="0" w:line="240" w:lineRule="auto"/>
        <w:ind w:left="360"/>
        <w:jc w:val="both"/>
        <w:rPr>
          <w:rFonts w:ascii="Arial" w:eastAsia="Times New Roman" w:hAnsi="Arial" w:cs="Arial"/>
          <w:lang w:val="x-none" w:eastAsia="x-none"/>
        </w:rPr>
      </w:pPr>
      <w:r w:rsidRPr="001B0019">
        <w:rPr>
          <w:rFonts w:ascii="Arial" w:eastAsia="Times New Roman" w:hAnsi="Arial" w:cs="Arial"/>
          <w:bCs/>
          <w:lang w:val="x-none" w:eastAsia="x-none"/>
        </w:rPr>
        <w:t>Objednávateľ má právo odstúpiť od tejto zmluvy najmä v nasledovných prípadoch:</w:t>
      </w:r>
    </w:p>
    <w:p w14:paraId="744083B6" w14:textId="77777777" w:rsidR="001B0019" w:rsidRPr="001B0019" w:rsidRDefault="001B0019" w:rsidP="001B0019">
      <w:pPr>
        <w:numPr>
          <w:ilvl w:val="0"/>
          <w:numId w:val="19"/>
        </w:numPr>
        <w:spacing w:after="0" w:line="240" w:lineRule="auto"/>
        <w:jc w:val="both"/>
        <w:rPr>
          <w:rFonts w:ascii="Arial" w:eastAsia="Times New Roman" w:hAnsi="Arial" w:cs="Arial"/>
          <w:bCs/>
          <w:lang w:val="x-none" w:eastAsia="x-none"/>
        </w:rPr>
      </w:pPr>
      <w:r w:rsidRPr="001B0019">
        <w:rPr>
          <w:rFonts w:ascii="Arial" w:eastAsia="Times New Roman" w:hAnsi="Arial" w:cs="Arial"/>
          <w:bCs/>
          <w:lang w:val="x-none" w:eastAsia="x-none"/>
        </w:rPr>
        <w:t>v prípade omeškania Zhotoviteľa so splnením povinnosti predložiť Objednávateľovi podrobný aktualizovaný rozpočet ceny za Dielo v zmysle tejto zmluvy,</w:t>
      </w:r>
    </w:p>
    <w:p w14:paraId="6A09CE55" w14:textId="77777777" w:rsidR="001B0019" w:rsidRPr="001B0019" w:rsidRDefault="001B0019" w:rsidP="001B0019">
      <w:pPr>
        <w:numPr>
          <w:ilvl w:val="0"/>
          <w:numId w:val="19"/>
        </w:numPr>
        <w:spacing w:after="0" w:line="240" w:lineRule="auto"/>
        <w:jc w:val="both"/>
        <w:rPr>
          <w:rFonts w:ascii="Arial" w:eastAsia="Times New Roman" w:hAnsi="Arial" w:cs="Arial"/>
          <w:bCs/>
          <w:lang w:val="x-none" w:eastAsia="x-none"/>
        </w:rPr>
      </w:pPr>
      <w:r w:rsidRPr="001B0019">
        <w:rPr>
          <w:rFonts w:ascii="Arial" w:eastAsia="Times New Roman" w:hAnsi="Arial" w:cs="Arial"/>
          <w:bCs/>
          <w:lang w:val="x-none" w:eastAsia="x-none"/>
        </w:rPr>
        <w:t xml:space="preserve">v prípade omeškania Zhotoviteľa s vykonaním Diela v stanovenej Lehote výstavby, ako aj v prípade dôvodného predpokladu o vzniku omeškania Zhotoviteľa, </w:t>
      </w:r>
    </w:p>
    <w:p w14:paraId="153D7E67" w14:textId="77777777" w:rsidR="001B0019" w:rsidRPr="001B0019" w:rsidRDefault="001B0019" w:rsidP="001B0019">
      <w:pPr>
        <w:numPr>
          <w:ilvl w:val="0"/>
          <w:numId w:val="19"/>
        </w:numPr>
        <w:spacing w:after="0" w:line="240" w:lineRule="auto"/>
        <w:jc w:val="both"/>
        <w:rPr>
          <w:rFonts w:ascii="Arial" w:eastAsia="Times New Roman" w:hAnsi="Arial" w:cs="Arial"/>
          <w:bCs/>
          <w:lang w:val="x-none" w:eastAsia="x-none"/>
        </w:rPr>
      </w:pPr>
      <w:r w:rsidRPr="001B0019">
        <w:rPr>
          <w:rFonts w:ascii="Arial" w:eastAsia="Times New Roman" w:hAnsi="Arial" w:cs="Arial"/>
          <w:bCs/>
          <w:lang w:val="x-none" w:eastAsia="x-none"/>
        </w:rPr>
        <w:t>v prípade ak cena za Dielo ponúknutá Zhotoviteľom bude nižšia ako 90,00% sumy maximálnej výšky zdrojov určenej Objednávateľom na výstavbu Diela,</w:t>
      </w:r>
    </w:p>
    <w:p w14:paraId="732701FE" w14:textId="77777777" w:rsidR="001B0019" w:rsidRPr="001B0019" w:rsidRDefault="001B0019" w:rsidP="001B0019">
      <w:pPr>
        <w:numPr>
          <w:ilvl w:val="0"/>
          <w:numId w:val="19"/>
        </w:numPr>
        <w:spacing w:after="0" w:line="240" w:lineRule="auto"/>
        <w:jc w:val="both"/>
        <w:rPr>
          <w:rFonts w:ascii="Arial" w:eastAsia="Times New Roman" w:hAnsi="Arial" w:cs="Arial"/>
          <w:bCs/>
          <w:lang w:val="x-none" w:eastAsia="x-none"/>
        </w:rPr>
      </w:pPr>
      <w:r w:rsidRPr="001B0019">
        <w:rPr>
          <w:rFonts w:ascii="Arial" w:eastAsia="Times New Roman" w:hAnsi="Arial" w:cs="Arial"/>
          <w:bCs/>
          <w:lang w:val="x-none" w:eastAsia="x-none"/>
        </w:rPr>
        <w:t>v prípade, ak Zhotoviteľ nezačne s vykonávaním Diela riadne a včas.</w:t>
      </w:r>
    </w:p>
    <w:p w14:paraId="3A845F8A" w14:textId="77777777" w:rsidR="001B0019" w:rsidRPr="001B0019" w:rsidRDefault="001B0019" w:rsidP="001B0019">
      <w:pPr>
        <w:numPr>
          <w:ilvl w:val="0"/>
          <w:numId w:val="18"/>
        </w:numPr>
        <w:spacing w:after="0" w:line="240" w:lineRule="auto"/>
        <w:ind w:left="360"/>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musí byť ku dňu uzavretia tejto zmluvy, ako aj počas celej doby vykonávania Diela, a to až do okamihu zaplatenia ceny za Dielo, zapísaný v registri partnerov verejného sektora v zmysle zák.č.315/2016 Z. z. o registri partnerov verejného sektora v znení </w:t>
      </w:r>
      <w:proofErr w:type="spellStart"/>
      <w:r w:rsidRPr="001B0019">
        <w:rPr>
          <w:rFonts w:ascii="Arial" w:eastAsia="Times New Roman" w:hAnsi="Arial" w:cs="Arial"/>
          <w:lang w:val="x-none" w:eastAsia="x-none"/>
        </w:rPr>
        <w:t>nesk</w:t>
      </w:r>
      <w:proofErr w:type="spellEnd"/>
      <w:r w:rsidRPr="001B0019">
        <w:rPr>
          <w:rFonts w:ascii="Arial" w:eastAsia="Times New Roman" w:hAnsi="Arial" w:cs="Arial"/>
          <w:lang w:val="x-none" w:eastAsia="x-none"/>
        </w:rPr>
        <w:t>. predpisov a riadne a včas  plniť všetky povinnosti v zmysle príslušnej právnej úpravy. V opačnom prípade má Objednávateľ právo odstúpiť z uvedeného dôvodu od tejto zmluvy.</w:t>
      </w:r>
      <w:r w:rsidRPr="001B0019">
        <w:rPr>
          <w:rFonts w:ascii="Arial" w:eastAsia="Times New Roman" w:hAnsi="Arial" w:cs="Arial"/>
          <w:lang w:eastAsia="x-none"/>
        </w:rPr>
        <w:t xml:space="preserve"> Výpis z registra partnerov verejného sektora preukazujúci zápis Zhotoviteľa ako partnera verejného sektora do registra partnerov verejného sektora tvorí prílohu č.4 k tejto zmluve.</w:t>
      </w:r>
    </w:p>
    <w:p w14:paraId="03520B20" w14:textId="77777777" w:rsidR="001B0019" w:rsidRPr="001B0019" w:rsidRDefault="001B0019" w:rsidP="001B0019">
      <w:pPr>
        <w:spacing w:after="0" w:line="240" w:lineRule="auto"/>
        <w:rPr>
          <w:rFonts w:ascii="Arial" w:eastAsia="Times New Roman" w:hAnsi="Arial" w:cs="Arial"/>
          <w:lang w:val="x-none" w:eastAsia="x-none"/>
        </w:rPr>
      </w:pPr>
    </w:p>
    <w:p w14:paraId="7D8183DE" w14:textId="77777777" w:rsidR="001B0019" w:rsidRPr="001B0019" w:rsidRDefault="001B0019" w:rsidP="001B0019">
      <w:pPr>
        <w:spacing w:after="0" w:line="240" w:lineRule="auto"/>
        <w:jc w:val="center"/>
        <w:rPr>
          <w:rFonts w:ascii="Arial" w:eastAsia="Times New Roman" w:hAnsi="Arial" w:cs="Arial"/>
          <w:b/>
          <w:bCs/>
          <w:lang w:val="x-none" w:eastAsia="x-none"/>
        </w:rPr>
      </w:pPr>
      <w:r w:rsidRPr="001B0019">
        <w:rPr>
          <w:rFonts w:ascii="Arial" w:eastAsia="Times New Roman" w:hAnsi="Arial" w:cs="Arial"/>
          <w:b/>
          <w:bCs/>
          <w:lang w:val="x-none" w:eastAsia="x-none"/>
        </w:rPr>
        <w:t>VIII.</w:t>
      </w:r>
    </w:p>
    <w:p w14:paraId="6CACD329" w14:textId="77777777" w:rsidR="001B0019" w:rsidRPr="001B0019" w:rsidRDefault="001B0019" w:rsidP="001B0019">
      <w:pPr>
        <w:spacing w:after="0" w:line="240" w:lineRule="auto"/>
        <w:jc w:val="center"/>
        <w:rPr>
          <w:rFonts w:ascii="Arial" w:eastAsia="Times New Roman" w:hAnsi="Arial" w:cs="Arial"/>
          <w:b/>
          <w:bCs/>
          <w:lang w:val="x-none" w:eastAsia="x-none"/>
        </w:rPr>
      </w:pPr>
      <w:r w:rsidRPr="001B0019">
        <w:rPr>
          <w:rFonts w:ascii="Arial" w:eastAsia="Times New Roman" w:hAnsi="Arial" w:cs="Arial"/>
          <w:b/>
          <w:bCs/>
          <w:lang w:val="x-none" w:eastAsia="x-none"/>
        </w:rPr>
        <w:t>Doručovanie písomností</w:t>
      </w:r>
    </w:p>
    <w:p w14:paraId="3D2DB1DF" w14:textId="77777777" w:rsidR="001B0019" w:rsidRPr="001B0019" w:rsidRDefault="001B0019" w:rsidP="001B0019">
      <w:pPr>
        <w:spacing w:after="0" w:line="240" w:lineRule="auto"/>
        <w:rPr>
          <w:rFonts w:ascii="Arial" w:eastAsia="Times New Roman" w:hAnsi="Arial" w:cs="Arial"/>
          <w:bCs/>
          <w:lang w:val="x-none" w:eastAsia="x-none"/>
        </w:rPr>
      </w:pPr>
    </w:p>
    <w:p w14:paraId="1D0D9A18" w14:textId="77777777" w:rsidR="001B0019" w:rsidRPr="001B0019" w:rsidRDefault="001B0019" w:rsidP="001B0019">
      <w:pPr>
        <w:numPr>
          <w:ilvl w:val="0"/>
          <w:numId w:val="20"/>
        </w:numPr>
        <w:spacing w:after="0" w:line="240" w:lineRule="auto"/>
        <w:ind w:left="369" w:hanging="369"/>
        <w:jc w:val="both"/>
        <w:rPr>
          <w:rFonts w:ascii="Arial" w:eastAsia="Times New Roman" w:hAnsi="Arial" w:cs="Arial"/>
          <w:bCs/>
          <w:lang w:val="x-none" w:eastAsia="x-none"/>
        </w:rPr>
      </w:pPr>
      <w:r w:rsidRPr="001B0019">
        <w:rPr>
          <w:rFonts w:ascii="Arial" w:eastAsia="Times New Roman" w:hAnsi="Arial" w:cs="Arial"/>
          <w:bCs/>
          <w:lang w:val="x-none" w:eastAsia="x-none"/>
        </w:rPr>
        <w:t xml:space="preserve">V prípade potreby doručenia písomností druhej zmluvnej strane sa doručuje osobne alebo  prostredníctvom iného subjektu na adresu uvedenú pri označení druhej zmluvnej strany v tejto zmluve, pokiaľ dotknutá zmluvná strana neoznámi písomne druhej zmluvnej strane zmenu adresy na doručovanie. Doručenie písomnosti nastáva dňom jej prevzatia subjektom, ktorý je oprávnený preberať za zmluvnú stranu doporučené poštové zásielky. Písomnosť sa považuje za doručenú aj dňom uloženia zásielky z dôvodu prekážky v doručení na strane adresáta u subjektu, ktorý je povinný ju doručiť. Písomnosť sa považuje za doručenú aj okamihom odmietnutia jej prevzatia adresátom. V prípade ak sa zásielka vráti nedoručená odosielateľovi s poznámkou „adresát neznámy“ alebo poznámkou </w:t>
      </w:r>
      <w:r w:rsidRPr="001B0019">
        <w:rPr>
          <w:rFonts w:ascii="Arial" w:eastAsia="Times New Roman" w:hAnsi="Arial" w:cs="Arial"/>
          <w:bCs/>
          <w:lang w:val="x-none" w:eastAsia="x-none"/>
        </w:rPr>
        <w:lastRenderedPageBreak/>
        <w:t>obdobného významu, písomnosť sa považuje za doručenú dňom vrátenia zásielky odosielateľovi.</w:t>
      </w:r>
    </w:p>
    <w:p w14:paraId="2DDD5BA5" w14:textId="77777777" w:rsidR="001B0019" w:rsidRPr="001B0019" w:rsidRDefault="001B0019" w:rsidP="001B0019">
      <w:pPr>
        <w:numPr>
          <w:ilvl w:val="0"/>
          <w:numId w:val="20"/>
        </w:numPr>
        <w:spacing w:after="0" w:line="240" w:lineRule="auto"/>
        <w:ind w:left="369" w:hanging="369"/>
        <w:jc w:val="both"/>
        <w:rPr>
          <w:rFonts w:ascii="Arial" w:eastAsia="Times New Roman" w:hAnsi="Arial" w:cs="Arial"/>
          <w:bCs/>
          <w:lang w:val="x-none" w:eastAsia="x-none"/>
        </w:rPr>
      </w:pPr>
      <w:r w:rsidRPr="001B0019">
        <w:rPr>
          <w:rFonts w:ascii="Arial" w:eastAsia="Times New Roman" w:hAnsi="Arial" w:cs="Arial"/>
          <w:bCs/>
          <w:lang w:val="x-none" w:eastAsia="x-none"/>
        </w:rPr>
        <w:t>V prípade potreby okamžitého doručenia písomnosti je možné doručiť písomnosť v elektronickej forme elektronickou poštou na e-mailové adresy osôb uvedených v bode 3. článku IX. tejto zmluvy, pričom v takomto prípade sa písomnosť považuje za doručenú potvrdením jej doručenia druhou zmluvnou stranou; uvedeným spôsobom však nie je možné doručovať písomnosti majúce vplyv na účinnosť tejto zmluvy.</w:t>
      </w:r>
    </w:p>
    <w:p w14:paraId="20118303" w14:textId="77777777" w:rsidR="001B0019" w:rsidRPr="001B0019" w:rsidRDefault="001B0019" w:rsidP="001B0019">
      <w:pPr>
        <w:spacing w:after="0" w:line="240" w:lineRule="auto"/>
        <w:ind w:left="369"/>
        <w:rPr>
          <w:rFonts w:ascii="Arial" w:eastAsia="Times New Roman" w:hAnsi="Arial" w:cs="Arial"/>
          <w:bCs/>
          <w:lang w:val="x-none" w:eastAsia="x-none"/>
        </w:rPr>
      </w:pPr>
    </w:p>
    <w:p w14:paraId="5ADBDB29"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IX.</w:t>
      </w:r>
    </w:p>
    <w:p w14:paraId="3F73A244"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Záverečné ustanovenia</w:t>
      </w:r>
    </w:p>
    <w:p w14:paraId="5224D388" w14:textId="77777777" w:rsidR="001B0019" w:rsidRPr="001B0019" w:rsidRDefault="001B0019" w:rsidP="001B0019">
      <w:pPr>
        <w:spacing w:after="0" w:line="240" w:lineRule="auto"/>
        <w:jc w:val="center"/>
        <w:rPr>
          <w:rFonts w:ascii="Arial" w:eastAsia="Times New Roman" w:hAnsi="Arial" w:cs="Arial"/>
          <w:b/>
          <w:bCs/>
          <w:lang w:eastAsia="sk-SK"/>
        </w:rPr>
      </w:pPr>
    </w:p>
    <w:p w14:paraId="69D3F786" w14:textId="77777777" w:rsidR="001B0019" w:rsidRPr="001B0019" w:rsidRDefault="001B0019" w:rsidP="00CA5802">
      <w:pPr>
        <w:numPr>
          <w:ilvl w:val="0"/>
          <w:numId w:val="21"/>
        </w:numPr>
        <w:spacing w:after="0" w:line="240" w:lineRule="auto"/>
        <w:jc w:val="both"/>
        <w:rPr>
          <w:rFonts w:ascii="Arial" w:eastAsia="Times New Roman" w:hAnsi="Arial" w:cs="Arial"/>
          <w:lang w:val="x-none" w:eastAsia="cs-CZ"/>
        </w:rPr>
      </w:pPr>
      <w:r w:rsidRPr="001B0019">
        <w:rPr>
          <w:rFonts w:ascii="Arial" w:eastAsia="Times New Roman" w:hAnsi="Arial" w:cs="Arial"/>
          <w:lang w:val="x-none" w:eastAsia="cs-CZ"/>
        </w:rPr>
        <w:t xml:space="preserve">Táto zmluva nadobúda platnosť dňom jej uzavretia a účinnosť dňom nasledujúcim po dni jej zverejnenia </w:t>
      </w:r>
      <w:r w:rsidR="00CA5802" w:rsidRPr="00CA5802">
        <w:rPr>
          <w:rFonts w:ascii="Arial" w:eastAsia="Times New Roman" w:hAnsi="Arial" w:cs="Arial"/>
          <w:lang w:val="x-none" w:eastAsia="cs-CZ"/>
        </w:rPr>
        <w:t xml:space="preserve">jej zverejnenia v zmysle zákona č.40/1964 Zb. Občiansky zákonník  v znení neskorších predpisov a zákona č.211/2000 </w:t>
      </w:r>
      <w:proofErr w:type="spellStart"/>
      <w:r w:rsidR="00CA5802" w:rsidRPr="00CA5802">
        <w:rPr>
          <w:rFonts w:ascii="Arial" w:eastAsia="Times New Roman" w:hAnsi="Arial" w:cs="Arial"/>
          <w:lang w:val="x-none" w:eastAsia="cs-CZ"/>
        </w:rPr>
        <w:t>Z.z</w:t>
      </w:r>
      <w:proofErr w:type="spellEnd"/>
      <w:r w:rsidR="00CA5802" w:rsidRPr="00CA5802">
        <w:rPr>
          <w:rFonts w:ascii="Arial" w:eastAsia="Times New Roman" w:hAnsi="Arial" w:cs="Arial"/>
          <w:lang w:val="x-none" w:eastAsia="cs-CZ"/>
        </w:rPr>
        <w:t>. o slobodnom prístupe k informáciám a o zmene a doplnení niektorých zákonov v znení neskorších predpisov. Zmluvné strany týmto berú na vedomie, že Zmluva bude uverejnená v celom rozsahu v zmysle uvedeného zákona</w:t>
      </w:r>
      <w:r w:rsidRPr="001B0019">
        <w:rPr>
          <w:rFonts w:ascii="Arial" w:eastAsia="Times New Roman" w:hAnsi="Arial" w:cs="Arial"/>
          <w:lang w:val="x-none" w:eastAsia="cs-CZ"/>
        </w:rPr>
        <w:t>. Na platnosť jej zmien alebo dodatkov je potrebná písomná forma.</w:t>
      </w:r>
    </w:p>
    <w:p w14:paraId="03CBB7D6" w14:textId="77777777"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Táto zmluva je vypracovaná v dvoch vyhotoveniach, pričom každá zo zmluvných strán obdrží po jednom vyhotovení.</w:t>
      </w:r>
    </w:p>
    <w:p w14:paraId="39582C4A" w14:textId="77777777"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Za zmluvné strany ohľadom plnenia predmetu tejto zmluvy sú oprávnené okrem štatutárnych zástupcov zmluvných strán konať aj nasledovné osoby:</w:t>
      </w:r>
    </w:p>
    <w:p w14:paraId="06A7D86C" w14:textId="77777777" w:rsidR="001B0019" w:rsidRPr="001B0019" w:rsidRDefault="001B0019" w:rsidP="001B0019">
      <w:pPr>
        <w:tabs>
          <w:tab w:val="left" w:pos="2410"/>
        </w:tabs>
        <w:spacing w:after="0" w:line="240" w:lineRule="auto"/>
        <w:ind w:left="2410" w:hanging="2050"/>
        <w:jc w:val="both"/>
        <w:rPr>
          <w:rFonts w:ascii="Arial" w:eastAsia="Times New Roman" w:hAnsi="Arial" w:cs="Arial"/>
          <w:lang w:eastAsia="cs-CZ"/>
        </w:rPr>
      </w:pPr>
      <w:r w:rsidRPr="001B0019">
        <w:rPr>
          <w:rFonts w:ascii="Arial" w:eastAsia="Times New Roman" w:hAnsi="Arial" w:cs="Arial"/>
          <w:lang w:eastAsia="cs-CZ"/>
        </w:rPr>
        <w:t xml:space="preserve">za Objednávateľa: </w:t>
      </w:r>
      <w:r w:rsidRPr="001B0019">
        <w:rPr>
          <w:rFonts w:ascii="Arial" w:eastAsia="Times New Roman" w:hAnsi="Arial" w:cs="Arial"/>
          <w:lang w:eastAsia="cs-CZ"/>
        </w:rPr>
        <w:tab/>
        <w:t xml:space="preserve">František Bobák, e-mail: </w:t>
      </w:r>
      <w:hyperlink r:id="rId7" w:history="1">
        <w:r w:rsidRPr="001B0019">
          <w:rPr>
            <w:rFonts w:ascii="Arial" w:eastAsia="Times New Roman" w:hAnsi="Arial" w:cs="Arial"/>
            <w:color w:val="0000FF"/>
            <w:u w:val="single"/>
            <w:lang w:eastAsia="cs-CZ"/>
          </w:rPr>
          <w:t>bobak.fero@gmail.com</w:t>
        </w:r>
      </w:hyperlink>
      <w:r w:rsidRPr="001B0019">
        <w:rPr>
          <w:rFonts w:ascii="Arial" w:eastAsia="Times New Roman" w:hAnsi="Arial" w:cs="Arial"/>
          <w:lang w:eastAsia="cs-CZ"/>
        </w:rPr>
        <w:t>, tel.: 0907 731 379</w:t>
      </w:r>
    </w:p>
    <w:p w14:paraId="702649EC" w14:textId="6207DAD6" w:rsidR="001B0019" w:rsidRPr="001B0019" w:rsidRDefault="001B0019" w:rsidP="001B0019">
      <w:pPr>
        <w:tabs>
          <w:tab w:val="left" w:pos="2410"/>
        </w:tabs>
        <w:spacing w:after="0" w:line="240" w:lineRule="auto"/>
        <w:ind w:left="2410" w:hanging="2050"/>
        <w:jc w:val="both"/>
        <w:rPr>
          <w:rFonts w:ascii="Arial" w:eastAsia="Times New Roman" w:hAnsi="Arial" w:cs="Arial"/>
          <w:lang w:eastAsia="cs-CZ"/>
        </w:rPr>
      </w:pPr>
      <w:r w:rsidRPr="001B0019">
        <w:rPr>
          <w:rFonts w:ascii="Arial" w:eastAsia="Times New Roman" w:hAnsi="Arial" w:cs="Arial"/>
          <w:lang w:eastAsia="cs-CZ"/>
        </w:rPr>
        <w:t xml:space="preserve">za Zhotoviteľa: </w:t>
      </w:r>
      <w:r w:rsidRPr="001B0019">
        <w:rPr>
          <w:rFonts w:ascii="Arial" w:eastAsia="Times New Roman" w:hAnsi="Arial" w:cs="Arial"/>
          <w:lang w:eastAsia="cs-CZ"/>
        </w:rPr>
        <w:tab/>
        <w:t>...........................</w:t>
      </w:r>
      <w:r w:rsidR="003B2A37">
        <w:rPr>
          <w:rFonts w:ascii="Arial" w:eastAsia="Times New Roman" w:hAnsi="Arial" w:cs="Arial"/>
          <w:lang w:eastAsia="cs-CZ"/>
        </w:rPr>
        <w:t>.................</w:t>
      </w:r>
      <w:r w:rsidRPr="001B0019">
        <w:rPr>
          <w:rFonts w:ascii="Arial" w:eastAsia="Times New Roman" w:hAnsi="Arial" w:cs="Arial"/>
          <w:lang w:eastAsia="cs-CZ"/>
        </w:rPr>
        <w:t>....., e-mail: .........................................</w:t>
      </w:r>
      <w:r w:rsidR="003B2A37">
        <w:rPr>
          <w:rFonts w:ascii="Arial" w:eastAsia="Times New Roman" w:hAnsi="Arial" w:cs="Arial"/>
          <w:lang w:eastAsia="cs-CZ"/>
        </w:rPr>
        <w:t>....</w:t>
      </w:r>
      <w:r w:rsidRPr="001B0019">
        <w:rPr>
          <w:rFonts w:ascii="Arial" w:eastAsia="Times New Roman" w:hAnsi="Arial" w:cs="Arial"/>
          <w:lang w:eastAsia="cs-CZ"/>
        </w:rPr>
        <w:t>, tel.: ............................</w:t>
      </w:r>
      <w:r w:rsidR="003B2A37">
        <w:rPr>
          <w:rFonts w:ascii="Arial" w:eastAsia="Times New Roman" w:hAnsi="Arial" w:cs="Arial"/>
          <w:lang w:eastAsia="cs-CZ"/>
        </w:rPr>
        <w:t>..............</w:t>
      </w:r>
    </w:p>
    <w:p w14:paraId="07EEE6C3" w14:textId="77777777" w:rsidR="001B0019" w:rsidRPr="001B0019" w:rsidRDefault="001B0019" w:rsidP="001B0019">
      <w:pPr>
        <w:spacing w:after="0" w:line="240" w:lineRule="auto"/>
        <w:ind w:left="369" w:hanging="369"/>
        <w:jc w:val="both"/>
        <w:rPr>
          <w:rFonts w:ascii="Arial" w:eastAsia="Times New Roman" w:hAnsi="Arial" w:cs="Arial"/>
          <w:lang w:eastAsia="cs-CZ"/>
        </w:rPr>
      </w:pPr>
      <w:r w:rsidRPr="001B0019">
        <w:rPr>
          <w:rFonts w:ascii="Arial" w:eastAsia="Times New Roman" w:hAnsi="Arial" w:cs="Arial"/>
          <w:lang w:eastAsia="cs-CZ"/>
        </w:rPr>
        <w:tab/>
        <w:t>alebo iné osoby, ktoré nahradili uvedené osoby na predmetných pracovných pozíciách/funkciách alebo boli oznámené dotknutou zmluvnou stranou druhej zmluvnej strane.</w:t>
      </w:r>
    </w:p>
    <w:p w14:paraId="73177C69" w14:textId="77777777"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Zmluvné strany sa v zmysle § 262 zák.č.513/1991 Zb. Obchodný zákonník v znení neskorších predpisov dohodli, že vzťah založený touto zmluvou sa spravuje ustanoveniami Obchodného zákonníka. Na vzťahy a otázky touto zmluvou neupravené sa vzťahujú ustanovenia príslušných všeobecne záväzných právnych predpisov.</w:t>
      </w:r>
    </w:p>
    <w:p w14:paraId="670CC379" w14:textId="77777777"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Zmluvné strany sa dohodli, že práva, pohľadávky, záväzky alebo povinnosti vyplývajúce z tejto zmluvy prechádzajú v celom rozsahu na právnych nástupcov zmluvných strán.</w:t>
      </w:r>
    </w:p>
    <w:p w14:paraId="6FB3F88F" w14:textId="77777777"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Zmluvné strany sa dohodli, že Zhotoviteľ je oprávnený odplatne alebo bezodplatne previesť svoje práva, pohľadávky, záväzky alebo povinnosti vyplývajúce zo tejto zmluvy na tretiu osobu len s predchádzajúcim výslovným písomným súhlasom Objednávateľa.</w:t>
      </w:r>
    </w:p>
    <w:p w14:paraId="66536C99" w14:textId="77777777"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Neoddeliteľnou súčasťou tejto zmluvy sú jej nasledovné prílohy:</w:t>
      </w:r>
    </w:p>
    <w:p w14:paraId="297A2417" w14:textId="77777777" w:rsidR="001B0019" w:rsidRPr="001B0019" w:rsidRDefault="001B0019" w:rsidP="001B0019">
      <w:pPr>
        <w:spacing w:after="0" w:line="240" w:lineRule="auto"/>
        <w:ind w:left="360"/>
        <w:jc w:val="both"/>
        <w:rPr>
          <w:rFonts w:ascii="Arial" w:eastAsia="Times New Roman" w:hAnsi="Arial" w:cs="Arial"/>
          <w:lang w:eastAsia="cs-CZ"/>
        </w:rPr>
      </w:pPr>
      <w:r w:rsidRPr="001B0019">
        <w:rPr>
          <w:rFonts w:ascii="Arial" w:eastAsia="Times New Roman" w:hAnsi="Arial" w:cs="Arial"/>
          <w:lang w:eastAsia="cs-CZ"/>
        </w:rPr>
        <w:t xml:space="preserve">Príloha č.1: Projektová dokumentácia </w:t>
      </w:r>
    </w:p>
    <w:p w14:paraId="4DC75F85" w14:textId="77777777" w:rsidR="001B0019" w:rsidRPr="001B0019" w:rsidRDefault="001B0019" w:rsidP="001B0019">
      <w:pPr>
        <w:spacing w:after="0" w:line="240" w:lineRule="auto"/>
        <w:ind w:left="360"/>
        <w:jc w:val="both"/>
        <w:rPr>
          <w:rFonts w:ascii="Arial" w:eastAsia="Times New Roman" w:hAnsi="Arial" w:cs="Arial"/>
          <w:lang w:eastAsia="cs-CZ"/>
        </w:rPr>
      </w:pPr>
      <w:r w:rsidRPr="001B0019">
        <w:rPr>
          <w:rFonts w:ascii="Arial" w:eastAsia="Times New Roman" w:hAnsi="Arial" w:cs="Arial"/>
          <w:lang w:eastAsia="cs-CZ"/>
        </w:rPr>
        <w:t>Príloha č.2: Výkaz výmer</w:t>
      </w:r>
    </w:p>
    <w:p w14:paraId="74A850FF" w14:textId="77777777" w:rsidR="001B0019" w:rsidRPr="001B0019" w:rsidRDefault="001B0019" w:rsidP="001B0019">
      <w:pPr>
        <w:spacing w:after="0" w:line="240" w:lineRule="auto"/>
        <w:ind w:left="360"/>
        <w:jc w:val="both"/>
        <w:rPr>
          <w:rFonts w:ascii="Arial" w:eastAsia="Times New Roman" w:hAnsi="Arial" w:cs="Arial"/>
          <w:lang w:eastAsia="cs-CZ"/>
        </w:rPr>
      </w:pPr>
      <w:r w:rsidRPr="001B0019">
        <w:rPr>
          <w:rFonts w:ascii="Arial" w:eastAsia="Times New Roman" w:hAnsi="Arial" w:cs="Arial"/>
          <w:lang w:eastAsia="cs-CZ"/>
        </w:rPr>
        <w:t>Príloha č.3: Stavebné povolenie</w:t>
      </w:r>
    </w:p>
    <w:p w14:paraId="7838451D" w14:textId="77777777" w:rsidR="001B0019" w:rsidRPr="001B0019" w:rsidRDefault="001B0019" w:rsidP="001B0019">
      <w:pPr>
        <w:spacing w:after="0" w:line="240" w:lineRule="auto"/>
        <w:ind w:left="360"/>
        <w:jc w:val="both"/>
        <w:rPr>
          <w:rFonts w:ascii="Arial" w:eastAsia="Times New Roman" w:hAnsi="Arial" w:cs="Arial"/>
          <w:lang w:eastAsia="cs-CZ"/>
        </w:rPr>
      </w:pPr>
      <w:r w:rsidRPr="001B0019">
        <w:rPr>
          <w:rFonts w:ascii="Arial" w:eastAsia="Times New Roman" w:hAnsi="Arial" w:cs="Arial"/>
          <w:lang w:eastAsia="cs-CZ"/>
        </w:rPr>
        <w:t>Príloha č.4: Výpis z registra partnerov verejného sektora</w:t>
      </w:r>
    </w:p>
    <w:p w14:paraId="21C05AC1" w14:textId="77777777" w:rsidR="001B0019" w:rsidRPr="001B0019" w:rsidRDefault="001B0019" w:rsidP="001B0019">
      <w:pPr>
        <w:numPr>
          <w:ilvl w:val="0"/>
          <w:numId w:val="21"/>
        </w:numPr>
        <w:spacing w:after="0" w:line="240" w:lineRule="auto"/>
        <w:jc w:val="both"/>
        <w:rPr>
          <w:rFonts w:ascii="Arial" w:eastAsia="Times New Roman" w:hAnsi="Arial" w:cs="Arial"/>
          <w:lang w:eastAsia="sk-SK"/>
        </w:rPr>
      </w:pPr>
      <w:r w:rsidRPr="001B0019">
        <w:rPr>
          <w:rFonts w:ascii="Arial" w:eastAsia="Times New Roman" w:hAnsi="Arial" w:cs="Arial"/>
          <w:lang w:eastAsia="sk-SK"/>
        </w:rPr>
        <w:t>Zmluvné strany vyhlasujú, že svoju vôľu v tejto zmluve prejavili slobodne a vážne, určite a zrozumiteľne, že zmluva nebola uzatvorená za nápadne nevýhodných podmienok, s jej obsahom súhlasia po prečítaní bez výhrad, doplnkov a iných zmien a na znak súhlasu ju vlastnoručne podpisujú.</w:t>
      </w:r>
    </w:p>
    <w:p w14:paraId="6B666345" w14:textId="77777777" w:rsidR="001B0019" w:rsidRPr="001B0019" w:rsidRDefault="001B0019" w:rsidP="001B0019">
      <w:pPr>
        <w:spacing w:after="0" w:line="240" w:lineRule="auto"/>
        <w:rPr>
          <w:rFonts w:ascii="Arial" w:eastAsia="Times New Roman" w:hAnsi="Arial" w:cs="Arial"/>
          <w:lang w:eastAsia="sk-SK"/>
        </w:rPr>
      </w:pPr>
    </w:p>
    <w:p w14:paraId="51FB4101" w14:textId="77777777" w:rsidR="001B0019" w:rsidRPr="001B0019" w:rsidRDefault="001B0019" w:rsidP="001B0019">
      <w:pPr>
        <w:spacing w:after="0" w:line="240" w:lineRule="auto"/>
        <w:ind w:left="360"/>
        <w:rPr>
          <w:rFonts w:ascii="Arial" w:eastAsia="Times New Roman" w:hAnsi="Arial" w:cs="Arial"/>
          <w:lang w:eastAsia="sk-SK"/>
        </w:rPr>
      </w:pPr>
      <w:r w:rsidRPr="001B0019">
        <w:rPr>
          <w:rFonts w:ascii="Arial" w:eastAsia="Times New Roman" w:hAnsi="Arial" w:cs="Arial"/>
          <w:lang w:eastAsia="sk-SK"/>
        </w:rPr>
        <w:t>.........................., .........</w:t>
      </w:r>
      <w:r w:rsidR="00932170">
        <w:rPr>
          <w:rFonts w:ascii="Arial" w:eastAsia="Times New Roman" w:hAnsi="Arial" w:cs="Arial"/>
          <w:lang w:eastAsia="sk-SK"/>
        </w:rPr>
        <w:t>...........</w:t>
      </w:r>
      <w:r w:rsidRPr="001B0019">
        <w:rPr>
          <w:rFonts w:ascii="Arial" w:eastAsia="Times New Roman" w:hAnsi="Arial" w:cs="Arial"/>
          <w:lang w:eastAsia="sk-SK"/>
        </w:rPr>
        <w:t xml:space="preserve"> </w:t>
      </w:r>
      <w:r w:rsidRPr="001B0019">
        <w:rPr>
          <w:rFonts w:ascii="Arial" w:eastAsia="Times New Roman" w:hAnsi="Arial" w:cs="Arial"/>
          <w:lang w:eastAsia="sk-SK"/>
        </w:rPr>
        <w:tab/>
      </w:r>
      <w:r w:rsidRPr="001B0019">
        <w:rPr>
          <w:rFonts w:ascii="Arial" w:eastAsia="Times New Roman" w:hAnsi="Arial" w:cs="Arial"/>
          <w:lang w:eastAsia="sk-SK"/>
        </w:rPr>
        <w:tab/>
      </w:r>
      <w:r w:rsidRPr="001B0019">
        <w:rPr>
          <w:rFonts w:ascii="Arial" w:eastAsia="Times New Roman" w:hAnsi="Arial" w:cs="Arial"/>
          <w:lang w:eastAsia="sk-SK"/>
        </w:rPr>
        <w:tab/>
        <w:t>......................., ............</w:t>
      </w:r>
      <w:r w:rsidR="00932170">
        <w:rPr>
          <w:rFonts w:ascii="Arial" w:eastAsia="Times New Roman" w:hAnsi="Arial" w:cs="Arial"/>
          <w:lang w:eastAsia="sk-SK"/>
        </w:rPr>
        <w:t>..........</w:t>
      </w:r>
      <w:r w:rsidRPr="001B0019">
        <w:rPr>
          <w:rFonts w:ascii="Arial" w:eastAsia="Times New Roman" w:hAnsi="Arial" w:cs="Arial"/>
          <w:lang w:eastAsia="sk-SK"/>
        </w:rPr>
        <w:tab/>
      </w:r>
      <w:r w:rsidRPr="001B0019">
        <w:rPr>
          <w:rFonts w:ascii="Arial" w:eastAsia="Times New Roman" w:hAnsi="Arial" w:cs="Arial"/>
          <w:lang w:eastAsia="sk-SK"/>
        </w:rPr>
        <w:tab/>
      </w:r>
    </w:p>
    <w:p w14:paraId="2EF9B5C8" w14:textId="77777777" w:rsidR="001B0019" w:rsidRPr="001B0019" w:rsidRDefault="001B0019" w:rsidP="001B0019">
      <w:pPr>
        <w:spacing w:after="0" w:line="240" w:lineRule="auto"/>
        <w:rPr>
          <w:rFonts w:ascii="Arial" w:eastAsia="Times New Roman" w:hAnsi="Arial" w:cs="Arial"/>
          <w:lang w:eastAsia="sk-SK"/>
        </w:rPr>
      </w:pPr>
    </w:p>
    <w:p w14:paraId="3CBF7B25" w14:textId="77777777" w:rsidR="001B0019" w:rsidRPr="001B0019" w:rsidRDefault="001B0019" w:rsidP="001B0019">
      <w:pPr>
        <w:spacing w:after="0" w:line="240" w:lineRule="auto"/>
        <w:rPr>
          <w:rFonts w:ascii="Arial" w:eastAsia="Times New Roman" w:hAnsi="Arial" w:cs="Arial"/>
          <w:lang w:eastAsia="sk-SK"/>
        </w:rPr>
      </w:pPr>
      <w:r w:rsidRPr="001B0019">
        <w:rPr>
          <w:rFonts w:ascii="Arial" w:eastAsia="Times New Roman" w:hAnsi="Arial" w:cs="Arial"/>
          <w:lang w:eastAsia="sk-SK"/>
        </w:rPr>
        <w:t xml:space="preserve">       ...........................................</w:t>
      </w:r>
      <w:r w:rsidR="00932170">
        <w:rPr>
          <w:rFonts w:ascii="Arial" w:eastAsia="Times New Roman" w:hAnsi="Arial" w:cs="Arial"/>
          <w:lang w:eastAsia="sk-SK"/>
        </w:rPr>
        <w:t>....</w:t>
      </w:r>
      <w:r w:rsidRPr="001B0019">
        <w:rPr>
          <w:rFonts w:ascii="Arial" w:eastAsia="Times New Roman" w:hAnsi="Arial" w:cs="Arial"/>
          <w:lang w:eastAsia="sk-SK"/>
        </w:rPr>
        <w:tab/>
      </w:r>
      <w:r w:rsidRPr="001B0019">
        <w:rPr>
          <w:rFonts w:ascii="Arial" w:eastAsia="Times New Roman" w:hAnsi="Arial" w:cs="Arial"/>
          <w:lang w:eastAsia="sk-SK"/>
        </w:rPr>
        <w:tab/>
        <w:t xml:space="preserve"> </w:t>
      </w:r>
      <w:r w:rsidRPr="001B0019">
        <w:rPr>
          <w:rFonts w:ascii="Arial" w:eastAsia="Times New Roman" w:hAnsi="Arial" w:cs="Arial"/>
          <w:lang w:eastAsia="sk-SK"/>
        </w:rPr>
        <w:tab/>
        <w:t>.................................................</w:t>
      </w:r>
    </w:p>
    <w:p w14:paraId="18E40AD8" w14:textId="77777777" w:rsidR="001B0019" w:rsidRPr="001B0019" w:rsidRDefault="001B0019" w:rsidP="001B0019">
      <w:pPr>
        <w:spacing w:after="0" w:line="240" w:lineRule="auto"/>
        <w:rPr>
          <w:rFonts w:ascii="Arial" w:eastAsia="Times New Roman" w:hAnsi="Arial" w:cs="Arial"/>
          <w:lang w:eastAsia="sk-SK"/>
        </w:rPr>
      </w:pPr>
      <w:r w:rsidRPr="001B0019">
        <w:rPr>
          <w:rFonts w:ascii="Arial" w:eastAsia="Times New Roman" w:hAnsi="Arial" w:cs="Arial"/>
          <w:lang w:eastAsia="sk-SK"/>
        </w:rPr>
        <w:t xml:space="preserve">           </w:t>
      </w:r>
      <w:r w:rsidR="00932170">
        <w:rPr>
          <w:rFonts w:ascii="Arial" w:eastAsia="Times New Roman" w:hAnsi="Arial" w:cs="Arial"/>
          <w:lang w:eastAsia="sk-SK"/>
        </w:rPr>
        <w:t xml:space="preserve">   </w:t>
      </w:r>
      <w:r w:rsidRPr="001B0019">
        <w:rPr>
          <w:rFonts w:ascii="Arial" w:eastAsia="Times New Roman" w:hAnsi="Arial" w:cs="Arial"/>
          <w:lang w:eastAsia="sk-SK"/>
        </w:rPr>
        <w:t>Ing. Mário Karlovský</w:t>
      </w:r>
    </w:p>
    <w:p w14:paraId="7F80B01F" w14:textId="77777777" w:rsidR="001B0019" w:rsidRPr="001B0019" w:rsidRDefault="001B0019" w:rsidP="001B0019">
      <w:pPr>
        <w:spacing w:after="0" w:line="240" w:lineRule="auto"/>
        <w:rPr>
          <w:rFonts w:ascii="Arial" w:eastAsia="Times New Roman" w:hAnsi="Arial" w:cs="Arial"/>
          <w:lang w:eastAsia="sk-SK"/>
        </w:rPr>
      </w:pPr>
      <w:r w:rsidRPr="001B0019">
        <w:rPr>
          <w:rFonts w:ascii="Arial" w:eastAsia="Times New Roman" w:hAnsi="Arial" w:cs="Arial"/>
          <w:lang w:eastAsia="sk-SK"/>
        </w:rPr>
        <w:t xml:space="preserve">                    </w:t>
      </w:r>
      <w:r w:rsidR="00932170">
        <w:rPr>
          <w:rFonts w:ascii="Arial" w:eastAsia="Times New Roman" w:hAnsi="Arial" w:cs="Arial"/>
          <w:lang w:eastAsia="sk-SK"/>
        </w:rPr>
        <w:t xml:space="preserve">     </w:t>
      </w:r>
      <w:r w:rsidRPr="001B0019">
        <w:rPr>
          <w:rFonts w:ascii="Arial" w:eastAsia="Times New Roman" w:hAnsi="Arial" w:cs="Arial"/>
          <w:lang w:eastAsia="sk-SK"/>
        </w:rPr>
        <w:t>konateľ</w:t>
      </w:r>
    </w:p>
    <w:p w14:paraId="06F1832F" w14:textId="77777777" w:rsidR="001B0019" w:rsidRPr="001B0019" w:rsidRDefault="001B0019" w:rsidP="001B0019">
      <w:pPr>
        <w:spacing w:after="0" w:line="240" w:lineRule="auto"/>
        <w:rPr>
          <w:rFonts w:ascii="Arial" w:eastAsia="Times New Roman" w:hAnsi="Arial" w:cs="Arial"/>
          <w:lang w:eastAsia="sk-SK"/>
        </w:rPr>
      </w:pPr>
      <w:r w:rsidRPr="001B0019">
        <w:rPr>
          <w:rFonts w:ascii="Arial" w:eastAsia="Times New Roman" w:hAnsi="Arial" w:cs="Arial"/>
          <w:lang w:eastAsia="sk-SK"/>
        </w:rPr>
        <w:tab/>
        <w:t xml:space="preserve"> </w:t>
      </w:r>
      <w:r w:rsidR="00932170">
        <w:rPr>
          <w:rFonts w:ascii="Arial" w:eastAsia="Times New Roman" w:hAnsi="Arial" w:cs="Arial"/>
          <w:lang w:eastAsia="sk-SK"/>
        </w:rPr>
        <w:t xml:space="preserve">    </w:t>
      </w:r>
      <w:r w:rsidRPr="001B0019">
        <w:rPr>
          <w:rFonts w:ascii="Arial" w:eastAsia="Times New Roman" w:hAnsi="Arial" w:cs="Arial"/>
          <w:lang w:eastAsia="sk-SK"/>
        </w:rPr>
        <w:t xml:space="preserve"> LS </w:t>
      </w:r>
      <w:proofErr w:type="spellStart"/>
      <w:r w:rsidRPr="001B0019">
        <w:rPr>
          <w:rFonts w:ascii="Arial" w:eastAsia="Times New Roman" w:hAnsi="Arial" w:cs="Arial"/>
          <w:lang w:eastAsia="sk-SK"/>
        </w:rPr>
        <w:t>Company</w:t>
      </w:r>
      <w:proofErr w:type="spellEnd"/>
      <w:r w:rsidRPr="001B0019">
        <w:rPr>
          <w:rFonts w:ascii="Arial" w:eastAsia="Times New Roman" w:hAnsi="Arial" w:cs="Arial"/>
          <w:lang w:eastAsia="sk-SK"/>
        </w:rPr>
        <w:t xml:space="preserve"> s.r.o.</w:t>
      </w:r>
    </w:p>
    <w:p w14:paraId="7A426788" w14:textId="77777777" w:rsidR="00D05404" w:rsidRPr="001B0019" w:rsidRDefault="00D05404">
      <w:pPr>
        <w:rPr>
          <w:rFonts w:ascii="Arial" w:hAnsi="Arial" w:cs="Arial"/>
        </w:rPr>
      </w:pPr>
    </w:p>
    <w:sectPr w:rsidR="00D05404" w:rsidRPr="001B001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BACD2" w14:textId="77777777" w:rsidR="00932170" w:rsidRDefault="00932170" w:rsidP="00932170">
      <w:pPr>
        <w:spacing w:after="0" w:line="240" w:lineRule="auto"/>
      </w:pPr>
      <w:r>
        <w:separator/>
      </w:r>
    </w:p>
  </w:endnote>
  <w:endnote w:type="continuationSeparator" w:id="0">
    <w:p w14:paraId="3F9D98F9" w14:textId="77777777" w:rsidR="00932170" w:rsidRDefault="00932170" w:rsidP="0093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FEEF" w14:textId="77777777" w:rsidR="00932170" w:rsidRPr="00932170" w:rsidRDefault="00932170" w:rsidP="00932170">
    <w:pPr>
      <w:pStyle w:val="Pta"/>
      <w:jc w:val="right"/>
      <w:rPr>
        <w:rFonts w:ascii="Arial" w:hAnsi="Arial" w:cs="Arial"/>
        <w:sz w:val="18"/>
        <w:szCs w:val="18"/>
      </w:rPr>
    </w:pPr>
    <w:r w:rsidRPr="00932170">
      <w:rPr>
        <w:rFonts w:ascii="Arial" w:hAnsi="Arial" w:cs="Arial"/>
        <w:sz w:val="18"/>
        <w:szCs w:val="18"/>
      </w:rPr>
      <w:fldChar w:fldCharType="begin"/>
    </w:r>
    <w:r w:rsidRPr="00932170">
      <w:rPr>
        <w:rFonts w:ascii="Arial" w:hAnsi="Arial" w:cs="Arial"/>
        <w:sz w:val="18"/>
        <w:szCs w:val="18"/>
      </w:rPr>
      <w:instrText xml:space="preserve"> PAGE </w:instrText>
    </w:r>
    <w:r w:rsidRPr="00932170">
      <w:rPr>
        <w:rFonts w:ascii="Arial" w:hAnsi="Arial" w:cs="Arial"/>
        <w:sz w:val="18"/>
        <w:szCs w:val="18"/>
      </w:rPr>
      <w:fldChar w:fldCharType="separate"/>
    </w:r>
    <w:r w:rsidRPr="00932170">
      <w:rPr>
        <w:rFonts w:ascii="Arial" w:hAnsi="Arial" w:cs="Arial"/>
        <w:sz w:val="18"/>
        <w:szCs w:val="18"/>
      </w:rPr>
      <w:t>1</w:t>
    </w:r>
    <w:r w:rsidRPr="00932170">
      <w:rPr>
        <w:rFonts w:ascii="Arial" w:hAnsi="Arial" w:cs="Arial"/>
        <w:sz w:val="18"/>
        <w:szCs w:val="18"/>
      </w:rPr>
      <w:fldChar w:fldCharType="end"/>
    </w:r>
    <w:r w:rsidRPr="00932170">
      <w:rPr>
        <w:rFonts w:ascii="Arial" w:hAnsi="Arial" w:cs="Arial"/>
        <w:sz w:val="18"/>
        <w:szCs w:val="18"/>
      </w:rPr>
      <w:t>/</w:t>
    </w:r>
    <w:r w:rsidRPr="00932170">
      <w:rPr>
        <w:rFonts w:ascii="Arial" w:hAnsi="Arial" w:cs="Arial"/>
        <w:sz w:val="18"/>
        <w:szCs w:val="18"/>
      </w:rPr>
      <w:fldChar w:fldCharType="begin"/>
    </w:r>
    <w:r w:rsidRPr="00932170">
      <w:rPr>
        <w:rFonts w:ascii="Arial" w:hAnsi="Arial" w:cs="Arial"/>
        <w:sz w:val="18"/>
        <w:szCs w:val="18"/>
      </w:rPr>
      <w:instrText xml:space="preserve"> NUMPAGES  </w:instrText>
    </w:r>
    <w:r w:rsidRPr="00932170">
      <w:rPr>
        <w:rFonts w:ascii="Arial" w:hAnsi="Arial" w:cs="Arial"/>
        <w:sz w:val="18"/>
        <w:szCs w:val="18"/>
      </w:rPr>
      <w:fldChar w:fldCharType="separate"/>
    </w:r>
    <w:r w:rsidRPr="00932170">
      <w:rPr>
        <w:rFonts w:ascii="Arial" w:hAnsi="Arial" w:cs="Arial"/>
        <w:sz w:val="18"/>
        <w:szCs w:val="18"/>
      </w:rPr>
      <w:t>1</w:t>
    </w:r>
    <w:r w:rsidRPr="0093217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65855" w14:textId="77777777" w:rsidR="00932170" w:rsidRDefault="00932170" w:rsidP="00932170">
      <w:pPr>
        <w:spacing w:after="0" w:line="240" w:lineRule="auto"/>
      </w:pPr>
      <w:r>
        <w:separator/>
      </w:r>
    </w:p>
  </w:footnote>
  <w:footnote w:type="continuationSeparator" w:id="0">
    <w:p w14:paraId="334BDE78" w14:textId="77777777" w:rsidR="00932170" w:rsidRDefault="00932170" w:rsidP="00932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520"/>
    <w:multiLevelType w:val="hybridMultilevel"/>
    <w:tmpl w:val="CAB2CBB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 w15:restartNumberingAfterBreak="0">
    <w:nsid w:val="055A054F"/>
    <w:multiLevelType w:val="hybridMultilevel"/>
    <w:tmpl w:val="348C64EA"/>
    <w:lvl w:ilvl="0" w:tplc="CF0E0726">
      <w:start w:val="1"/>
      <w:numFmt w:val="decimal"/>
      <w:lvlText w:val="%1."/>
      <w:lvlJc w:val="left"/>
      <w:pPr>
        <w:tabs>
          <w:tab w:val="num" w:pos="1080"/>
        </w:tabs>
        <w:ind w:left="1080" w:hanging="360"/>
      </w:pPr>
      <w:rPr>
        <w:b w:val="0"/>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2" w15:restartNumberingAfterBreak="0">
    <w:nsid w:val="0AD41166"/>
    <w:multiLevelType w:val="hybridMultilevel"/>
    <w:tmpl w:val="5C2C7F4E"/>
    <w:lvl w:ilvl="0" w:tplc="66FC4F34">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DF81998"/>
    <w:multiLevelType w:val="hybridMultilevel"/>
    <w:tmpl w:val="2014E31E"/>
    <w:lvl w:ilvl="0" w:tplc="4C9EB6F0">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0E4946D8"/>
    <w:multiLevelType w:val="hybridMultilevel"/>
    <w:tmpl w:val="02F6E074"/>
    <w:lvl w:ilvl="0" w:tplc="041B0017">
      <w:start w:val="1"/>
      <w:numFmt w:val="lowerLetter"/>
      <w:lvlText w:val="%1)"/>
      <w:lvlJc w:val="left"/>
      <w:pPr>
        <w:ind w:left="1089" w:hanging="360"/>
      </w:pPr>
    </w:lvl>
    <w:lvl w:ilvl="1" w:tplc="041B0019">
      <w:start w:val="1"/>
      <w:numFmt w:val="lowerLetter"/>
      <w:lvlText w:val="%2."/>
      <w:lvlJc w:val="left"/>
      <w:pPr>
        <w:ind w:left="1809" w:hanging="360"/>
      </w:pPr>
    </w:lvl>
    <w:lvl w:ilvl="2" w:tplc="041B001B">
      <w:start w:val="1"/>
      <w:numFmt w:val="lowerRoman"/>
      <w:lvlText w:val="%3."/>
      <w:lvlJc w:val="right"/>
      <w:pPr>
        <w:ind w:left="2529" w:hanging="180"/>
      </w:pPr>
    </w:lvl>
    <w:lvl w:ilvl="3" w:tplc="041B000F">
      <w:start w:val="1"/>
      <w:numFmt w:val="decimal"/>
      <w:lvlText w:val="%4."/>
      <w:lvlJc w:val="left"/>
      <w:pPr>
        <w:ind w:left="3249" w:hanging="360"/>
      </w:pPr>
    </w:lvl>
    <w:lvl w:ilvl="4" w:tplc="041B0019">
      <w:start w:val="1"/>
      <w:numFmt w:val="lowerLetter"/>
      <w:lvlText w:val="%5."/>
      <w:lvlJc w:val="left"/>
      <w:pPr>
        <w:ind w:left="3969" w:hanging="360"/>
      </w:pPr>
    </w:lvl>
    <w:lvl w:ilvl="5" w:tplc="041B001B">
      <w:start w:val="1"/>
      <w:numFmt w:val="lowerRoman"/>
      <w:lvlText w:val="%6."/>
      <w:lvlJc w:val="right"/>
      <w:pPr>
        <w:ind w:left="4689" w:hanging="180"/>
      </w:pPr>
    </w:lvl>
    <w:lvl w:ilvl="6" w:tplc="041B000F">
      <w:start w:val="1"/>
      <w:numFmt w:val="decimal"/>
      <w:lvlText w:val="%7."/>
      <w:lvlJc w:val="left"/>
      <w:pPr>
        <w:ind w:left="5409" w:hanging="360"/>
      </w:pPr>
    </w:lvl>
    <w:lvl w:ilvl="7" w:tplc="041B0019">
      <w:start w:val="1"/>
      <w:numFmt w:val="lowerLetter"/>
      <w:lvlText w:val="%8."/>
      <w:lvlJc w:val="left"/>
      <w:pPr>
        <w:ind w:left="6129" w:hanging="360"/>
      </w:pPr>
    </w:lvl>
    <w:lvl w:ilvl="8" w:tplc="041B001B">
      <w:start w:val="1"/>
      <w:numFmt w:val="lowerRoman"/>
      <w:lvlText w:val="%9."/>
      <w:lvlJc w:val="right"/>
      <w:pPr>
        <w:ind w:left="6849" w:hanging="180"/>
      </w:pPr>
    </w:lvl>
  </w:abstractNum>
  <w:abstractNum w:abstractNumId="5" w15:restartNumberingAfterBreak="0">
    <w:nsid w:val="10BD4ABE"/>
    <w:multiLevelType w:val="hybridMultilevel"/>
    <w:tmpl w:val="2A541B9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2767A74"/>
    <w:multiLevelType w:val="hybridMultilevel"/>
    <w:tmpl w:val="036A6642"/>
    <w:lvl w:ilvl="0" w:tplc="D2B87F9C">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581CB0"/>
    <w:multiLevelType w:val="hybridMultilevel"/>
    <w:tmpl w:val="B72CBC52"/>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8" w15:restartNumberingAfterBreak="0">
    <w:nsid w:val="23BD4EBD"/>
    <w:multiLevelType w:val="hybridMultilevel"/>
    <w:tmpl w:val="693821A4"/>
    <w:lvl w:ilvl="0" w:tplc="D38068F8">
      <w:start w:val="72"/>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9" w15:restartNumberingAfterBreak="0">
    <w:nsid w:val="25A44504"/>
    <w:multiLevelType w:val="hybridMultilevel"/>
    <w:tmpl w:val="EE12D25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0" w15:restartNumberingAfterBreak="0">
    <w:nsid w:val="25EA4EA1"/>
    <w:multiLevelType w:val="hybridMultilevel"/>
    <w:tmpl w:val="873C8A04"/>
    <w:lvl w:ilvl="0" w:tplc="4C9EB6F0">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15:restartNumberingAfterBreak="0">
    <w:nsid w:val="2BC971BC"/>
    <w:multiLevelType w:val="hybridMultilevel"/>
    <w:tmpl w:val="FCA635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3F21049"/>
    <w:multiLevelType w:val="hybridMultilevel"/>
    <w:tmpl w:val="CAAE0A7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3" w15:restartNumberingAfterBreak="0">
    <w:nsid w:val="34C22BBD"/>
    <w:multiLevelType w:val="hybridMultilevel"/>
    <w:tmpl w:val="77B84BE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4" w15:restartNumberingAfterBreak="0">
    <w:nsid w:val="354E2F84"/>
    <w:multiLevelType w:val="hybridMultilevel"/>
    <w:tmpl w:val="08CA7D8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5" w15:restartNumberingAfterBreak="0">
    <w:nsid w:val="35703B97"/>
    <w:multiLevelType w:val="hybridMultilevel"/>
    <w:tmpl w:val="AA02A658"/>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6" w15:restartNumberingAfterBreak="0">
    <w:nsid w:val="387F18B4"/>
    <w:multiLevelType w:val="hybridMultilevel"/>
    <w:tmpl w:val="063C8B8E"/>
    <w:lvl w:ilvl="0" w:tplc="63423B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C147F8C"/>
    <w:multiLevelType w:val="hybridMultilevel"/>
    <w:tmpl w:val="DEE229E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8" w15:restartNumberingAfterBreak="0">
    <w:nsid w:val="48192576"/>
    <w:multiLevelType w:val="hybridMultilevel"/>
    <w:tmpl w:val="B39617B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38C6732"/>
    <w:multiLevelType w:val="hybridMultilevel"/>
    <w:tmpl w:val="348C64EA"/>
    <w:lvl w:ilvl="0" w:tplc="CF0E0726">
      <w:start w:val="1"/>
      <w:numFmt w:val="decimal"/>
      <w:lvlText w:val="%1."/>
      <w:lvlJc w:val="left"/>
      <w:pPr>
        <w:tabs>
          <w:tab w:val="num" w:pos="1080"/>
        </w:tabs>
        <w:ind w:left="1080" w:hanging="360"/>
      </w:pPr>
      <w:rPr>
        <w:b w:val="0"/>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20" w15:restartNumberingAfterBreak="0">
    <w:nsid w:val="5DAF584C"/>
    <w:multiLevelType w:val="hybridMultilevel"/>
    <w:tmpl w:val="DE62F1B6"/>
    <w:lvl w:ilvl="0" w:tplc="959055A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74E7063"/>
    <w:multiLevelType w:val="hybridMultilevel"/>
    <w:tmpl w:val="9BF0AD24"/>
    <w:lvl w:ilvl="0" w:tplc="4C9EB6F0">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7ACC3790"/>
    <w:multiLevelType w:val="hybridMultilevel"/>
    <w:tmpl w:val="B72CBC52"/>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19"/>
    <w:rsid w:val="001B0019"/>
    <w:rsid w:val="0024393B"/>
    <w:rsid w:val="003B1419"/>
    <w:rsid w:val="003B2A37"/>
    <w:rsid w:val="005C65A7"/>
    <w:rsid w:val="006D0C47"/>
    <w:rsid w:val="007879E5"/>
    <w:rsid w:val="00932170"/>
    <w:rsid w:val="00995AA3"/>
    <w:rsid w:val="009F1E97"/>
    <w:rsid w:val="00A72D89"/>
    <w:rsid w:val="00CA5802"/>
    <w:rsid w:val="00D05404"/>
    <w:rsid w:val="00D53444"/>
    <w:rsid w:val="00EC20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25AF"/>
  <w15:docId w15:val="{F66432DD-F55A-4988-A4E5-E4A1AEA2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321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2170"/>
  </w:style>
  <w:style w:type="paragraph" w:styleId="Pta">
    <w:name w:val="footer"/>
    <w:basedOn w:val="Normlny"/>
    <w:link w:val="PtaChar"/>
    <w:uiPriority w:val="99"/>
    <w:unhideWhenUsed/>
    <w:rsid w:val="00932170"/>
    <w:pPr>
      <w:tabs>
        <w:tab w:val="center" w:pos="4536"/>
        <w:tab w:val="right" w:pos="9072"/>
      </w:tabs>
      <w:spacing w:after="0" w:line="240" w:lineRule="auto"/>
    </w:pPr>
  </w:style>
  <w:style w:type="character" w:customStyle="1" w:styleId="PtaChar">
    <w:name w:val="Päta Char"/>
    <w:basedOn w:val="Predvolenpsmoodseku"/>
    <w:link w:val="Pta"/>
    <w:uiPriority w:val="99"/>
    <w:rsid w:val="0093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6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bak.fer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7544</Words>
  <Characters>43001</Characters>
  <Application>Microsoft Office Word</Application>
  <DocSecurity>0</DocSecurity>
  <Lines>358</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Dušan Hrnčiar</cp:lastModifiedBy>
  <cp:revision>2</cp:revision>
  <cp:lastPrinted>2019-09-30T09:08:00Z</cp:lastPrinted>
  <dcterms:created xsi:type="dcterms:W3CDTF">2019-11-12T15:30:00Z</dcterms:created>
  <dcterms:modified xsi:type="dcterms:W3CDTF">2019-11-12T15:30:00Z</dcterms:modified>
</cp:coreProperties>
</file>