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894F" w14:textId="3B282591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13275F">
        <w:rPr>
          <w:rFonts w:ascii="Times New Roman" w:hAnsi="Times New Roman"/>
          <w:b/>
          <w:sz w:val="36"/>
          <w:szCs w:val="36"/>
        </w:rPr>
        <w:t>licencií</w:t>
      </w:r>
    </w:p>
    <w:p w14:paraId="12BA307F" w14:textId="77777777" w:rsidR="00FE371A" w:rsidRPr="00FE371A" w:rsidRDefault="00FE371A" w:rsidP="00FE371A">
      <w:pPr>
        <w:jc w:val="center"/>
        <w:rPr>
          <w:rFonts w:ascii="Times New Roman" w:hAnsi="Times New Roman"/>
          <w:b/>
          <w:sz w:val="24"/>
          <w:szCs w:val="24"/>
        </w:rPr>
      </w:pPr>
      <w:r w:rsidRPr="00FE371A">
        <w:rPr>
          <w:rFonts w:ascii="Times New Roman" w:hAnsi="Times New Roman"/>
          <w:b/>
          <w:sz w:val="24"/>
          <w:szCs w:val="24"/>
        </w:rPr>
        <w:t>uzavretá podľa § 269 ods. 2 zákona č. 513/1991 Zb. Obchodný zákonník v znení neskorších predpisov (ďalej len „Obchodný zákonník“) s využitím ustanovení § 58 a nasl. zákona č. 343/2015 Z. z. o verejnom obstarávaní a o zmene a doplnení niektorých zákonov v znení neskorších predpisov (ďalej len „zákon o verejnom obstarávaní“)</w:t>
      </w:r>
    </w:p>
    <w:p w14:paraId="7CED970C" w14:textId="52BC992F" w:rsidR="0082489D" w:rsidRPr="00096247" w:rsidRDefault="0082489D" w:rsidP="00FE371A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53E60609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5DCB61E4" w:rsidR="001A4E39" w:rsidRDefault="00426296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E479DA" w:rsidRPr="00096247">
        <w:rPr>
          <w:rFonts w:ascii="Times New Roman" w:hAnsi="Times New Roman"/>
          <w:b/>
          <w:sz w:val="24"/>
          <w:szCs w:val="24"/>
        </w:rPr>
        <w:t>astúpený: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="00E479DA"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3675651D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B37EE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20AB208E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6B61F6A4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B37EE1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53AD6AD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719FBB3E" w14:textId="77777777" w:rsidR="00DC788F" w:rsidRDefault="00DC788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143315" w14:textId="71CD721D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70C5E614" w:rsidR="001D3D93" w:rsidRPr="006E3BAE" w:rsidRDefault="00F8685A" w:rsidP="00A9610A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</w:t>
      </w:r>
      <w:r w:rsidRPr="00634AC7">
        <w:rPr>
          <w:rFonts w:ascii="Times New Roman" w:hAnsi="Times New Roman"/>
          <w:sz w:val="24"/>
          <w:szCs w:val="24"/>
        </w:rPr>
        <w:t xml:space="preserve">obstarávaní </w:t>
      </w:r>
      <w:r w:rsidR="001D3D93" w:rsidRPr="00634AC7">
        <w:rPr>
          <w:rFonts w:ascii="Times New Roman" w:hAnsi="Times New Roman"/>
          <w:sz w:val="24"/>
          <w:szCs w:val="24"/>
        </w:rPr>
        <w:t>„</w:t>
      </w:r>
      <w:r w:rsidR="006E3BAE" w:rsidRPr="00634AC7">
        <w:rPr>
          <w:rFonts w:ascii="Times New Roman" w:hAnsi="Times New Roman"/>
          <w:i/>
          <w:sz w:val="24"/>
          <w:szCs w:val="24"/>
        </w:rPr>
        <w:t>Zabezpečenie licencií, podpory a zariadení pre prevádzku systému ochrany sieťovej infraštruktúry MZVEZ SR</w:t>
      </w:r>
      <w:r w:rsidR="0079080B" w:rsidRPr="00634AC7">
        <w:rPr>
          <w:rFonts w:ascii="Times New Roman" w:hAnsi="Times New Roman"/>
          <w:sz w:val="24"/>
          <w:szCs w:val="24"/>
        </w:rPr>
        <w:t>,</w:t>
      </w:r>
      <w:r w:rsidR="001D3D93" w:rsidRPr="00634AC7">
        <w:rPr>
          <w:rFonts w:ascii="Times New Roman" w:hAnsi="Times New Roman"/>
          <w:sz w:val="24"/>
          <w:szCs w:val="24"/>
        </w:rPr>
        <w:t>“</w:t>
      </w:r>
      <w:r w:rsidR="0079080B" w:rsidRPr="00634AC7">
        <w:rPr>
          <w:rFonts w:ascii="Times New Roman" w:hAnsi="Times New Roman"/>
          <w:sz w:val="24"/>
          <w:szCs w:val="24"/>
        </w:rPr>
        <w:t xml:space="preserve"> zákazka 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>„</w:t>
      </w:r>
      <w:r w:rsidR="00236952" w:rsidRPr="00236952">
        <w:rPr>
          <w:rFonts w:ascii="Times New Roman" w:hAnsi="Times New Roman"/>
          <w:bCs/>
          <w:i/>
          <w:noProof/>
          <w:sz w:val="24"/>
          <w:szCs w:val="24"/>
        </w:rPr>
        <w:t xml:space="preserve">Zabezpečenie </w:t>
      </w:r>
      <w:r w:rsidR="0013275F">
        <w:rPr>
          <w:rFonts w:ascii="Times New Roman" w:hAnsi="Times New Roman"/>
          <w:bCs/>
          <w:i/>
          <w:noProof/>
          <w:sz w:val="24"/>
          <w:szCs w:val="24"/>
        </w:rPr>
        <w:t>licencií na využívanie produktu</w:t>
      </w:r>
      <w:r w:rsidR="00236952" w:rsidRPr="00236952">
        <w:rPr>
          <w:rFonts w:ascii="Times New Roman" w:hAnsi="Times New Roman"/>
          <w:bCs/>
          <w:i/>
          <w:noProof/>
          <w:sz w:val="24"/>
          <w:szCs w:val="24"/>
        </w:rPr>
        <w:t xml:space="preserve"> VMware vSphere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“ zadávaná v kategórii č. </w:t>
      </w:r>
      <w:r w:rsidR="00236952">
        <w:rPr>
          <w:rFonts w:ascii="Times New Roman" w:hAnsi="Times New Roman"/>
          <w:bCs/>
          <w:noProof/>
          <w:sz w:val="24"/>
          <w:szCs w:val="24"/>
        </w:rPr>
        <w:t>5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B2252C" w:rsidRPr="00B2252C">
        <w:rPr>
          <w:rFonts w:ascii="Times New Roman" w:hAnsi="Times New Roman"/>
          <w:bCs/>
          <w:i/>
          <w:noProof/>
          <w:sz w:val="24"/>
          <w:szCs w:val="24"/>
        </w:rPr>
        <w:t>Technická podpora pre produkty VMware vSphere Essentials Plus Kit, VMware vCenter Server 6 Standard for vSphere a VMware v Sphere 6 Standard for 1 processor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236952">
        <w:rPr>
          <w:rFonts w:ascii="Times New Roman" w:hAnsi="Times New Roman"/>
          <w:bCs/>
          <w:noProof/>
          <w:sz w:val="24"/>
          <w:szCs w:val="24"/>
        </w:rPr>
        <w:t>2</w:t>
      </w:r>
      <w:r w:rsidR="00D36811">
        <w:rPr>
          <w:rFonts w:ascii="Times New Roman" w:hAnsi="Times New Roman"/>
          <w:bCs/>
          <w:noProof/>
          <w:sz w:val="24"/>
          <w:szCs w:val="24"/>
        </w:rPr>
        <w:t>3</w:t>
      </w:r>
      <w:r w:rsidR="0079080B" w:rsidRPr="00634AC7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634AC7">
        <w:rPr>
          <w:rFonts w:ascii="Times New Roman" w:hAnsi="Times New Roman"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C3443C" w:rsidRPr="009D33F6">
        <w:rPr>
          <w:rFonts w:ascii="Times New Roman" w:hAnsi="Times New Roman"/>
          <w:sz w:val="24"/>
          <w:szCs w:val="24"/>
        </w:rPr>
        <w:t xml:space="preserve">210/2020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C3443C" w:rsidRPr="009D33F6">
        <w:rPr>
          <w:rFonts w:ascii="Times New Roman" w:hAnsi="Times New Roman"/>
          <w:sz w:val="24"/>
          <w:szCs w:val="24"/>
        </w:rPr>
        <w:t>8.10.2020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C3443C" w:rsidRPr="009D33F6">
        <w:rPr>
          <w:rFonts w:ascii="Times New Roman" w:hAnsi="Times New Roman"/>
          <w:sz w:val="24"/>
          <w:szCs w:val="24"/>
        </w:rPr>
        <w:t xml:space="preserve">34347-MUT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C3443C">
        <w:rPr>
          <w:rFonts w:ascii="Times New Roman" w:hAnsi="Times New Roman"/>
          <w:sz w:val="24"/>
          <w:szCs w:val="24"/>
        </w:rPr>
        <w:t>7.10.2020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2020/S 195-471130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5E828A81" w:rsidR="00C2468D" w:rsidRPr="00096247" w:rsidRDefault="00B37EE1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505F65F3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37EE1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5F6A64A4" w14:textId="491243C9" w:rsidR="00214C1F" w:rsidRPr="00214C1F" w:rsidRDefault="00B37EE1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3067D39D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B37EE1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391E6CD" w:rsidR="00214C1F" w:rsidRPr="00096247" w:rsidRDefault="00B37EE1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DB1E3F8" w:rsidR="00C441DE" w:rsidRPr="00096247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284D787E" w:rsidR="00B90763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8610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F143A23" w:rsidR="00A72F5F" w:rsidRDefault="00B37EE1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C116AB">
        <w:rPr>
          <w:rFonts w:ascii="Times New Roman" w:eastAsia="Times New Roman" w:hAnsi="Times New Roman"/>
          <w:sz w:val="24"/>
          <w:szCs w:val="24"/>
          <w:lang w:eastAsia="sk-SK"/>
        </w:rPr>
        <w:t xml:space="preserve"> 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1CF78E70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DC788F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085C99AB" w:rsidR="00DD6E2D" w:rsidRPr="00ED32EE" w:rsidRDefault="00B37EE1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DC788F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1477CB3D" w:rsidR="00A72B02" w:rsidRDefault="00B37EE1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4BC69793" w:rsidR="002F62C6" w:rsidRPr="00965767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DC788F">
        <w:rPr>
          <w:rFonts w:ascii="Times New Roman" w:hAnsi="Times New Roman"/>
          <w:sz w:val="24"/>
          <w:szCs w:val="24"/>
        </w:rPr>
        <w:t>dodania</w:t>
      </w:r>
      <w:r w:rsidRPr="00965767">
        <w:rPr>
          <w:rFonts w:ascii="Times New Roman" w:hAnsi="Times New Roman"/>
          <w:sz w:val="24"/>
          <w:szCs w:val="24"/>
        </w:rPr>
        <w:t xml:space="preserve">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 xml:space="preserve">ovar) </w:t>
      </w:r>
      <w:r w:rsidR="0013275F">
        <w:rPr>
          <w:rFonts w:ascii="Times New Roman" w:hAnsi="Times New Roman"/>
          <w:sz w:val="24"/>
          <w:szCs w:val="24"/>
        </w:rPr>
        <w:t>sú licencie</w:t>
      </w:r>
      <w:r w:rsidR="00ED32EE" w:rsidRPr="00E52387">
        <w:rPr>
          <w:rFonts w:ascii="Times New Roman" w:hAnsi="Times New Roman"/>
          <w:sz w:val="24"/>
          <w:szCs w:val="24"/>
        </w:rPr>
        <w:t xml:space="preserve"> </w:t>
      </w:r>
      <w:r w:rsidR="00D80BC8">
        <w:rPr>
          <w:rFonts w:ascii="Times New Roman" w:hAnsi="Times New Roman"/>
          <w:sz w:val="24"/>
          <w:szCs w:val="24"/>
        </w:rPr>
        <w:t>uveden</w:t>
      </w:r>
      <w:r w:rsidR="0013275F">
        <w:rPr>
          <w:rFonts w:ascii="Times New Roman" w:hAnsi="Times New Roman"/>
          <w:sz w:val="24"/>
          <w:szCs w:val="24"/>
        </w:rPr>
        <w:t>é</w:t>
      </w:r>
      <w:r w:rsidR="00ED32EE" w:rsidRPr="00965767">
        <w:rPr>
          <w:rFonts w:ascii="Times New Roman" w:hAnsi="Times New Roman"/>
          <w:sz w:val="24"/>
          <w:szCs w:val="24"/>
        </w:rPr>
        <w:t xml:space="preserve">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</w:t>
      </w:r>
      <w:r w:rsidR="0013275F">
        <w:rPr>
          <w:rFonts w:ascii="Times New Roman" w:hAnsi="Times New Roman"/>
          <w:sz w:val="24"/>
          <w:szCs w:val="24"/>
        </w:rPr>
        <w:t>Licencie</w:t>
      </w:r>
      <w:r w:rsidR="007B6F92" w:rsidRPr="00965767">
        <w:rPr>
          <w:rFonts w:ascii="Times New Roman" w:hAnsi="Times New Roman"/>
          <w:sz w:val="24"/>
          <w:szCs w:val="24"/>
        </w:rPr>
        <w:t>“)</w:t>
      </w:r>
      <w:r w:rsidR="003955FD" w:rsidRPr="00965767">
        <w:rPr>
          <w:rFonts w:ascii="Times New Roman" w:hAnsi="Times New Roman"/>
          <w:sz w:val="24"/>
          <w:szCs w:val="24"/>
        </w:rPr>
        <w:t>, ktor</w:t>
      </w:r>
      <w:r w:rsidR="00D80BC8">
        <w:rPr>
          <w:rFonts w:ascii="Times New Roman" w:hAnsi="Times New Roman"/>
          <w:sz w:val="24"/>
          <w:szCs w:val="24"/>
        </w:rPr>
        <w:t xml:space="preserve">ú </w:t>
      </w:r>
      <w:r w:rsidR="003955FD" w:rsidRPr="00965767">
        <w:rPr>
          <w:rFonts w:ascii="Times New Roman" w:hAnsi="Times New Roman"/>
          <w:sz w:val="24"/>
          <w:szCs w:val="24"/>
        </w:rPr>
        <w:t xml:space="preserve">môže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3955FD" w:rsidRPr="00965767">
        <w:rPr>
          <w:rFonts w:ascii="Times New Roman" w:hAnsi="Times New Roman"/>
          <w:sz w:val="24"/>
          <w:szCs w:val="24"/>
        </w:rPr>
        <w:t xml:space="preserve"> využívať na území Slovenskej republiky a na zastupiteľských úradoch Slovenskej republiky, na ktorých sa nachádza </w:t>
      </w:r>
      <w:r w:rsidR="00D80BC8">
        <w:rPr>
          <w:rFonts w:ascii="Times New Roman" w:hAnsi="Times New Roman"/>
          <w:sz w:val="24"/>
          <w:szCs w:val="24"/>
        </w:rPr>
        <w:t>produkt</w:t>
      </w:r>
      <w:r w:rsidR="003955FD" w:rsidRPr="00965767">
        <w:rPr>
          <w:rFonts w:ascii="Times New Roman" w:hAnsi="Times New Roman"/>
          <w:sz w:val="24"/>
          <w:szCs w:val="24"/>
        </w:rPr>
        <w:t>, ku ktor</w:t>
      </w:r>
      <w:r w:rsidR="00D80BC8">
        <w:rPr>
          <w:rFonts w:ascii="Times New Roman" w:hAnsi="Times New Roman"/>
          <w:sz w:val="24"/>
          <w:szCs w:val="24"/>
        </w:rPr>
        <w:t>ému</w:t>
      </w:r>
      <w:r w:rsidR="003955FD" w:rsidRPr="00965767">
        <w:rPr>
          <w:rFonts w:ascii="Times New Roman" w:hAnsi="Times New Roman"/>
          <w:sz w:val="24"/>
          <w:szCs w:val="24"/>
        </w:rPr>
        <w:t xml:space="preserve"> sa </w:t>
      </w:r>
      <w:r w:rsidR="002A2911">
        <w:rPr>
          <w:rFonts w:ascii="Times New Roman" w:hAnsi="Times New Roman"/>
          <w:sz w:val="24"/>
          <w:szCs w:val="24"/>
        </w:rPr>
        <w:t>L</w:t>
      </w:r>
      <w:r w:rsidR="0013275F">
        <w:rPr>
          <w:rFonts w:ascii="Times New Roman" w:hAnsi="Times New Roman"/>
          <w:sz w:val="24"/>
          <w:szCs w:val="24"/>
        </w:rPr>
        <w:t>icencie</w:t>
      </w:r>
      <w:r w:rsidR="003955FD" w:rsidRPr="00965767">
        <w:rPr>
          <w:rFonts w:ascii="Times New Roman" w:hAnsi="Times New Roman"/>
          <w:sz w:val="24"/>
          <w:szCs w:val="24"/>
        </w:rPr>
        <w:t xml:space="preserve"> poskytuj</w:t>
      </w:r>
      <w:r w:rsidR="0013275F">
        <w:rPr>
          <w:rFonts w:ascii="Times New Roman" w:hAnsi="Times New Roman"/>
          <w:sz w:val="24"/>
          <w:szCs w:val="24"/>
        </w:rPr>
        <w:t>ú</w:t>
      </w:r>
      <w:r w:rsidR="003955FD" w:rsidRPr="00965767">
        <w:rPr>
          <w:rFonts w:ascii="Times New Roman" w:hAnsi="Times New Roman"/>
          <w:sz w:val="24"/>
          <w:szCs w:val="24"/>
        </w:rPr>
        <w:t>.</w:t>
      </w:r>
    </w:p>
    <w:p w14:paraId="7C3BC884" w14:textId="77777777" w:rsidR="00D80BC8" w:rsidRDefault="00D80BC8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58437" w14:textId="1D4F09E8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74263FA5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3A25636A" w:rsidR="00FF5968" w:rsidRP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1F16A063" w14:textId="2EDCCE71" w:rsid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542F53D8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79A33E1A" w:rsidR="00812D07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68A57083" w:rsidR="00ED32EE" w:rsidRPr="0048673E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EA2E00">
        <w:rPr>
          <w:rFonts w:ascii="Times New Roman" w:hAnsi="Times New Roman"/>
          <w:sz w:val="24"/>
          <w:szCs w:val="24"/>
        </w:rPr>
        <w:t xml:space="preserve">tak, aby bol </w:t>
      </w:r>
      <w:r w:rsidR="007D28EF">
        <w:rPr>
          <w:rFonts w:ascii="Times New Roman" w:hAnsi="Times New Roman"/>
          <w:sz w:val="24"/>
          <w:szCs w:val="24"/>
        </w:rPr>
        <w:t>dodržaný</w:t>
      </w:r>
      <w:r w:rsidR="00EA2E00">
        <w:rPr>
          <w:rFonts w:ascii="Times New Roman" w:hAnsi="Times New Roman"/>
          <w:sz w:val="24"/>
          <w:szCs w:val="24"/>
        </w:rPr>
        <w:t xml:space="preserve"> začiatok plynutia lehoty na poskytovanie </w:t>
      </w:r>
      <w:r w:rsidR="0013275F">
        <w:rPr>
          <w:rFonts w:ascii="Times New Roman" w:hAnsi="Times New Roman"/>
          <w:sz w:val="24"/>
          <w:szCs w:val="24"/>
        </w:rPr>
        <w:t>Licencií</w:t>
      </w:r>
      <w:r w:rsidR="00EA2E00">
        <w:rPr>
          <w:rFonts w:ascii="Times New Roman" w:hAnsi="Times New Roman"/>
          <w:sz w:val="24"/>
          <w:szCs w:val="24"/>
        </w:rPr>
        <w:t xml:space="preserve"> uvedený v </w:t>
      </w:r>
      <w:r w:rsidR="001623B9">
        <w:rPr>
          <w:rFonts w:ascii="Times New Roman" w:hAnsi="Times New Roman"/>
          <w:sz w:val="24"/>
          <w:szCs w:val="24"/>
        </w:rPr>
        <w:t>P</w:t>
      </w:r>
      <w:r w:rsidR="00EA2E00">
        <w:rPr>
          <w:rFonts w:ascii="Times New Roman" w:hAnsi="Times New Roman"/>
          <w:sz w:val="24"/>
          <w:szCs w:val="24"/>
        </w:rPr>
        <w:t>rílohe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0302EB55" w14:textId="7C79D7AB" w:rsidR="005976C5" w:rsidRPr="00096247" w:rsidRDefault="00B37EE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096247">
        <w:rPr>
          <w:rFonts w:ascii="Times New Roman" w:hAnsi="Times New Roman"/>
          <w:sz w:val="24"/>
          <w:szCs w:val="24"/>
        </w:rPr>
        <w:t xml:space="preserve">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13275F">
        <w:rPr>
          <w:rFonts w:ascii="Times New Roman" w:hAnsi="Times New Roman"/>
          <w:sz w:val="24"/>
          <w:szCs w:val="24"/>
        </w:rPr>
        <w:t xml:space="preserve">Licencie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</w:t>
      </w:r>
      <w:r w:rsidR="0013275F">
        <w:rPr>
          <w:rFonts w:ascii="Times New Roman" w:hAnsi="Times New Roman"/>
          <w:sz w:val="24"/>
          <w:szCs w:val="24"/>
        </w:rPr>
        <w:t xml:space="preserve">sú Licencie </w:t>
      </w:r>
      <w:r w:rsidR="00E7671D" w:rsidRPr="00096247">
        <w:rPr>
          <w:rFonts w:ascii="Times New Roman" w:hAnsi="Times New Roman"/>
          <w:sz w:val="24"/>
          <w:szCs w:val="24"/>
        </w:rPr>
        <w:t>bežne predávan</w:t>
      </w:r>
      <w:r w:rsidR="0013275F">
        <w:rPr>
          <w:rFonts w:ascii="Times New Roman" w:hAnsi="Times New Roman"/>
          <w:sz w:val="24"/>
          <w:szCs w:val="24"/>
        </w:rPr>
        <w:t>é</w:t>
      </w:r>
      <w:r w:rsidR="00F32BA8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13275F">
        <w:rPr>
          <w:rFonts w:ascii="Times New Roman" w:hAnsi="Times New Roman"/>
          <w:sz w:val="24"/>
          <w:szCs w:val="24"/>
        </w:rPr>
        <w:t>é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096247">
        <w:rPr>
          <w:rFonts w:ascii="Times New Roman" w:hAnsi="Times New Roman"/>
          <w:sz w:val="24"/>
          <w:szCs w:val="24"/>
        </w:rPr>
        <w:t xml:space="preserve">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13275F">
        <w:rPr>
          <w:rFonts w:ascii="Times New Roman" w:hAnsi="Times New Roman"/>
          <w:sz w:val="24"/>
          <w:szCs w:val="24"/>
        </w:rPr>
        <w:t>ým</w:t>
      </w:r>
      <w:r w:rsidR="00B42DAC">
        <w:rPr>
          <w:rFonts w:ascii="Times New Roman" w:hAnsi="Times New Roman"/>
          <w:sz w:val="24"/>
          <w:szCs w:val="24"/>
        </w:rPr>
        <w:t xml:space="preserve"> </w:t>
      </w:r>
      <w:r w:rsidR="0013275F">
        <w:rPr>
          <w:rFonts w:ascii="Times New Roman" w:hAnsi="Times New Roman"/>
          <w:sz w:val="24"/>
          <w:szCs w:val="24"/>
        </w:rPr>
        <w:t>Licenciám</w:t>
      </w:r>
      <w:r w:rsidR="00B42DAC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096247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13275F">
        <w:rPr>
          <w:rFonts w:ascii="Times New Roman" w:hAnsi="Times New Roman"/>
          <w:sz w:val="24"/>
          <w:szCs w:val="24"/>
        </w:rPr>
        <w:t>Licencií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6428D29E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B37EE1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</w:t>
      </w:r>
      <w:r w:rsidR="000B10FC" w:rsidRPr="00096247">
        <w:rPr>
          <w:rFonts w:ascii="Times New Roman" w:hAnsi="Times New Roman"/>
          <w:sz w:val="24"/>
          <w:szCs w:val="24"/>
        </w:rPr>
        <w:lastRenderedPageBreak/>
        <w:t xml:space="preserve">osoba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33F35D1C" w:rsidR="00410E6E" w:rsidRPr="00096247" w:rsidRDefault="00DC788F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B44185A" w:rsidR="00410E6E" w:rsidRPr="00096247" w:rsidRDefault="00DC788F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4781A64D" w:rsidR="000E5DC4" w:rsidRDefault="00DC788F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06874818" w14:textId="42272505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4CCFE025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C788F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0492D6C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4D8C256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FE1DC3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2BB362CD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B37EE1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35080A9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B37EE1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B37EE1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11577B68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15053F7F" w14:textId="3B03EC1B" w:rsidR="00E9094E" w:rsidRPr="00E9094E" w:rsidRDefault="00E9094E" w:rsidP="00E9094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9094E">
        <w:rPr>
          <w:rFonts w:ascii="Times New Roman" w:hAnsi="Times New Roman"/>
          <w:sz w:val="24"/>
          <w:szCs w:val="24"/>
        </w:rPr>
        <w:lastRenderedPageBreak/>
        <w:t xml:space="preserve">Dodávateľ je povinný doručovať Objednávateľovi faktúry podľa tohto článku v elektronickej forme na emailovú adresu Objednávateľa: ocdm@mzv.sk, pričom Dodávateľ je povinný doručiť faktúru z nasledujúcej emailovej adresy: </w:t>
      </w:r>
      <w:r>
        <w:rPr>
          <w:rFonts w:ascii="Times New Roman" w:hAnsi="Times New Roman"/>
          <w:sz w:val="24"/>
          <w:szCs w:val="24"/>
        </w:rPr>
        <w:t>..................</w:t>
      </w:r>
      <w:r w:rsidRPr="00E9094E">
        <w:rPr>
          <w:rFonts w:ascii="Times New Roman" w:hAnsi="Times New Roman"/>
          <w:sz w:val="24"/>
          <w:szCs w:val="24"/>
        </w:rPr>
        <w:t>.</w:t>
      </w:r>
      <w:r w:rsidRPr="00E9094E">
        <w:rPr>
          <w:rFonts w:ascii="Times New Roman" w:hAnsi="Times New Roman"/>
          <w:i/>
          <w:iCs/>
          <w:color w:val="FF0000"/>
          <w:sz w:val="24"/>
          <w:szCs w:val="24"/>
        </w:rPr>
        <w:t xml:space="preserve"> (pred uzatvorením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E9094E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. </w:t>
      </w:r>
      <w:r w:rsidRPr="00E9094E">
        <w:rPr>
          <w:rFonts w:ascii="Times New Roman" w:hAnsi="Times New Roman"/>
          <w:sz w:val="24"/>
          <w:szCs w:val="24"/>
        </w:rPr>
        <w:t>Povinnou prílohou faktúry je preskenovaný preberací protokol, na ktorom sú uvedené položky a ich cena, ktoré sú predmetom fakturácie.</w:t>
      </w:r>
    </w:p>
    <w:p w14:paraId="7A83802B" w14:textId="05F82FA8" w:rsidR="00410E6E" w:rsidRPr="00096247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</w:t>
      </w:r>
      <w:r w:rsidR="005F0E0C">
        <w:rPr>
          <w:rFonts w:ascii="Times New Roman" w:hAnsi="Times New Roman"/>
          <w:sz w:val="24"/>
          <w:szCs w:val="24"/>
        </w:rPr>
        <w:t xml:space="preserve">              </w:t>
      </w:r>
      <w:r w:rsidR="00410E6E" w:rsidRPr="00096247">
        <w:rPr>
          <w:rFonts w:ascii="Times New Roman" w:hAnsi="Times New Roman"/>
          <w:sz w:val="24"/>
          <w:szCs w:val="24"/>
        </w:rPr>
        <w:t>č. 222/2004 Z. z. o dani z pridanej hodnoty v znení neskorších predpisov a účtovného dokladu podľa zákona 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1B8BE39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97BCB26" w:rsidR="00410E6E" w:rsidRPr="00114350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08158A4" w14:textId="442EA63D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48B5D87E" w:rsidR="00410E6E" w:rsidRPr="00096247" w:rsidRDefault="00B37EE1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0D24D609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D4E3988" w:rsidR="00574509" w:rsidRPr="00096247" w:rsidRDefault="00B37EE1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 w:rsidR="0013275F">
        <w:rPr>
          <w:rFonts w:ascii="Times New Roman" w:hAnsi="Times New Roman"/>
          <w:sz w:val="24"/>
          <w:szCs w:val="24"/>
        </w:rPr>
        <w:t>Licenciám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43134C62" w:rsidR="00410E6E" w:rsidRPr="00C6142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6CCB42F2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</w:t>
      </w:r>
      <w:r w:rsidR="00DC788F">
        <w:rPr>
          <w:rFonts w:ascii="Times New Roman" w:hAnsi="Times New Roman"/>
          <w:sz w:val="24"/>
          <w:szCs w:val="24"/>
        </w:rPr>
        <w:t xml:space="preserve">od prvého dňa </w:t>
      </w:r>
      <w:r w:rsidR="00286101">
        <w:rPr>
          <w:rFonts w:ascii="Times New Roman" w:hAnsi="Times New Roman"/>
          <w:sz w:val="24"/>
          <w:szCs w:val="24"/>
        </w:rPr>
        <w:t xml:space="preserve">doby </w:t>
      </w:r>
      <w:r w:rsidR="0013275F">
        <w:rPr>
          <w:rFonts w:ascii="Times New Roman" w:hAnsi="Times New Roman"/>
          <w:sz w:val="24"/>
          <w:szCs w:val="24"/>
        </w:rPr>
        <w:t xml:space="preserve">platnosti </w:t>
      </w:r>
      <w:r w:rsidR="002A2911">
        <w:rPr>
          <w:rFonts w:ascii="Times New Roman" w:hAnsi="Times New Roman"/>
          <w:sz w:val="24"/>
          <w:szCs w:val="24"/>
        </w:rPr>
        <w:t>L</w:t>
      </w:r>
      <w:r w:rsidR="0013275F">
        <w:rPr>
          <w:rFonts w:ascii="Times New Roman" w:hAnsi="Times New Roman"/>
          <w:sz w:val="24"/>
          <w:szCs w:val="24"/>
        </w:rPr>
        <w:t>icencií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615F826E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90FCC10" w:rsidR="00410E6E" w:rsidRPr="0094370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01BDB579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1DD8341B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tovaru, ak predloží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6A12F67D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3275F">
        <w:rPr>
          <w:rFonts w:ascii="Times New Roman" w:hAnsi="Times New Roman"/>
          <w:sz w:val="24"/>
          <w:szCs w:val="24"/>
        </w:rPr>
        <w:t>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 výrobcu,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</w:t>
      </w:r>
      <w:r w:rsidR="006C5D07">
        <w:rPr>
          <w:rFonts w:ascii="Times New Roman" w:hAnsi="Times New Roman"/>
          <w:sz w:val="24"/>
          <w:szCs w:val="24"/>
        </w:rPr>
        <w:lastRenderedPageBreak/>
        <w:t xml:space="preserve">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631195B4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3363DDE3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006533F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1FE6A708" w:rsidR="00410E6E" w:rsidRPr="00CA5FB5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A5FB5">
        <w:rPr>
          <w:rFonts w:ascii="Times New Roman" w:hAnsi="Times New Roman"/>
          <w:sz w:val="24"/>
          <w:szCs w:val="24"/>
        </w:rPr>
        <w:t xml:space="preserve">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takému subdodávateľovi, ktorý nie je zapísaný v</w:t>
      </w:r>
      <w:r w:rsidR="004647E2" w:rsidRPr="00CA5FB5">
        <w:rPr>
          <w:rFonts w:ascii="Times New Roman" w:hAnsi="Times New Roman"/>
          <w:sz w:val="24"/>
          <w:szCs w:val="24"/>
        </w:rPr>
        <w:t> </w:t>
      </w:r>
      <w:r w:rsidRPr="00CA5FB5">
        <w:rPr>
          <w:rFonts w:ascii="Times New Roman" w:hAnsi="Times New Roman"/>
          <w:sz w:val="24"/>
          <w:szCs w:val="24"/>
        </w:rPr>
        <w:t>registri</w:t>
      </w:r>
      <w:r w:rsidR="004647E2" w:rsidRPr="00CA5FB5">
        <w:rPr>
          <w:rFonts w:ascii="Times New Roman" w:hAnsi="Times New Roman"/>
          <w:sz w:val="24"/>
          <w:szCs w:val="24"/>
        </w:rPr>
        <w:t xml:space="preserve"> par</w:t>
      </w:r>
      <w:r w:rsidR="00B404D0" w:rsidRPr="00CA5FB5">
        <w:rPr>
          <w:rFonts w:ascii="Times New Roman" w:hAnsi="Times New Roman"/>
          <w:sz w:val="24"/>
          <w:szCs w:val="24"/>
        </w:rPr>
        <w:t>tnerov verejného sektora</w:t>
      </w:r>
      <w:r w:rsidRPr="00CA5FB5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novému subdodávateľovi pred tým, ako predložil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 w:rsidRPr="00CA5FB5">
        <w:rPr>
          <w:rFonts w:ascii="Times New Roman" w:hAnsi="Times New Roman"/>
          <w:sz w:val="24"/>
          <w:szCs w:val="24"/>
        </w:rPr>
        <w:t>5</w:t>
      </w:r>
      <w:r w:rsidR="007B0AE7" w:rsidRPr="00CA5FB5">
        <w:rPr>
          <w:rFonts w:ascii="Times New Roman" w:hAnsi="Times New Roman"/>
          <w:sz w:val="24"/>
          <w:szCs w:val="24"/>
        </w:rPr>
        <w:t xml:space="preserve">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="007B0AE7" w:rsidRPr="00CA5FB5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CA5FB5">
        <w:rPr>
          <w:rFonts w:ascii="Times New Roman" w:hAnsi="Times New Roman"/>
          <w:sz w:val="24"/>
          <w:szCs w:val="24"/>
        </w:rPr>
        <w:t xml:space="preserve">, vznikne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B404D0" w:rsidRPr="00CA5FB5">
        <w:rPr>
          <w:rFonts w:ascii="Times New Roman" w:hAnsi="Times New Roman"/>
          <w:sz w:val="24"/>
          <w:szCs w:val="24"/>
        </w:rPr>
        <w:t>2</w:t>
      </w:r>
      <w:r w:rsidR="007806B1" w:rsidRPr="00CA5FB5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CA5FB5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C533BE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44FC5AC6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37EE1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B37EE1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28610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6478E11" w14:textId="5137DF4A" w:rsidR="00410E6E" w:rsidRPr="00B6385F" w:rsidRDefault="00B37EE1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63C20BCB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6DF1F7AC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25F6F30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3633A73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</w:t>
      </w:r>
      <w:r w:rsidR="00CA5FB5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§ 68 ods. 6 Obchodného zákonníka v znení neskorších predpisov, </w:t>
      </w:r>
    </w:p>
    <w:p w14:paraId="7770FE6D" w14:textId="2F1E974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08FB1D0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0EAE85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5317BBA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132ABF33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B37EE1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5ED6B632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B404D0">
        <w:rPr>
          <w:rFonts w:ascii="Times New Roman" w:hAnsi="Times New Roman"/>
          <w:sz w:val="24"/>
          <w:szCs w:val="24"/>
          <w:lang w:eastAsia="sk-SK"/>
        </w:rPr>
        <w:t>Dodávateľom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CA5FB5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668AE246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7EF531D" w:rsidR="00410E6E" w:rsidRPr="00096247" w:rsidRDefault="00B37EE1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2DD85C6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61411FB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1DC7BBBE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19968CBC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095A4A">
        <w:rPr>
          <w:rFonts w:ascii="Times New Roman" w:hAnsi="Times New Roman"/>
          <w:sz w:val="24"/>
          <w:szCs w:val="24"/>
        </w:rPr>
        <w:t>Objednávateľ</w:t>
      </w:r>
      <w:r w:rsidR="00095A4A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16A1B1CF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FE1DC3">
        <w:rPr>
          <w:rFonts w:ascii="Times New Roman" w:hAnsi="Times New Roman"/>
          <w:sz w:val="24"/>
          <w:szCs w:val="24"/>
        </w:rPr>
        <w:t>Dodávateľ</w:t>
      </w:r>
      <w:r w:rsidR="00B404D0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písomne oznámenú adresu na doručovanie, alebo aktuálnu adresu sídla/miesta podnikania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</w:t>
      </w:r>
      <w:r w:rsidRPr="00D80BC8">
        <w:rPr>
          <w:rFonts w:ascii="Times New Roman" w:hAnsi="Times New Roman"/>
          <w:sz w:val="24"/>
          <w:szCs w:val="24"/>
        </w:rPr>
        <w:t>republiky, alebo zapísanú</w:t>
      </w:r>
      <w:r w:rsidRPr="00096247">
        <w:rPr>
          <w:rFonts w:ascii="Times New Roman" w:hAnsi="Times New Roman"/>
          <w:sz w:val="24"/>
          <w:szCs w:val="24"/>
        </w:rPr>
        <w:t xml:space="preserve"> v inom verejnom registri.</w:t>
      </w:r>
    </w:p>
    <w:p w14:paraId="7A334875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4FCD101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lastRenderedPageBreak/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219379E9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4B050D3B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1239AD8C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 w:rsidR="00D80BC8">
        <w:rPr>
          <w:rFonts w:ascii="Times New Roman" w:hAnsi="Times New Roman"/>
          <w:sz w:val="24"/>
          <w:szCs w:val="24"/>
        </w:rPr>
        <w:t xml:space="preserve"> ...................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1527614F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41E4F6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8"/>
      <w:headerReference w:type="firs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5A7F" w14:textId="77777777" w:rsidR="002A2186" w:rsidRDefault="002A2186">
      <w:pPr>
        <w:spacing w:after="0" w:line="240" w:lineRule="auto"/>
      </w:pPr>
      <w:r>
        <w:separator/>
      </w:r>
    </w:p>
  </w:endnote>
  <w:endnote w:type="continuationSeparator" w:id="0">
    <w:p w14:paraId="7309F5F5" w14:textId="77777777" w:rsidR="002A2186" w:rsidRDefault="002A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01D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10E3A2E5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AC4C" w14:textId="77777777" w:rsidR="002A2186" w:rsidRDefault="002A2186">
      <w:pPr>
        <w:spacing w:after="0" w:line="240" w:lineRule="auto"/>
      </w:pPr>
      <w:r>
        <w:separator/>
      </w:r>
    </w:p>
  </w:footnote>
  <w:footnote w:type="continuationSeparator" w:id="0">
    <w:p w14:paraId="534E3C2F" w14:textId="77777777" w:rsidR="002A2186" w:rsidRDefault="002A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07BE" w14:textId="77777777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C3E00382"/>
    <w:lvl w:ilvl="0" w:tplc="0FD485BE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47C4BBF8"/>
    <w:lvl w:ilvl="0" w:tplc="B99041EC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42163209">
    <w:abstractNumId w:val="18"/>
  </w:num>
  <w:num w:numId="2" w16cid:durableId="228421152">
    <w:abstractNumId w:val="44"/>
  </w:num>
  <w:num w:numId="3" w16cid:durableId="1308513335">
    <w:abstractNumId w:val="4"/>
  </w:num>
  <w:num w:numId="4" w16cid:durableId="1155414123">
    <w:abstractNumId w:val="35"/>
  </w:num>
  <w:num w:numId="5" w16cid:durableId="1106149302">
    <w:abstractNumId w:val="21"/>
  </w:num>
  <w:num w:numId="6" w16cid:durableId="1044603061">
    <w:abstractNumId w:val="37"/>
  </w:num>
  <w:num w:numId="7" w16cid:durableId="2075817131">
    <w:abstractNumId w:val="7"/>
  </w:num>
  <w:num w:numId="8" w16cid:durableId="2044940930">
    <w:abstractNumId w:val="41"/>
  </w:num>
  <w:num w:numId="9" w16cid:durableId="135730520">
    <w:abstractNumId w:val="15"/>
  </w:num>
  <w:num w:numId="10" w16cid:durableId="1892425285">
    <w:abstractNumId w:val="36"/>
  </w:num>
  <w:num w:numId="11" w16cid:durableId="2055808719">
    <w:abstractNumId w:val="9"/>
  </w:num>
  <w:num w:numId="12" w16cid:durableId="1709841764">
    <w:abstractNumId w:val="25"/>
  </w:num>
  <w:num w:numId="13" w16cid:durableId="1509758015">
    <w:abstractNumId w:val="34"/>
  </w:num>
  <w:num w:numId="14" w16cid:durableId="1041057973">
    <w:abstractNumId w:val="19"/>
  </w:num>
  <w:num w:numId="15" w16cid:durableId="2063475989">
    <w:abstractNumId w:val="43"/>
  </w:num>
  <w:num w:numId="16" w16cid:durableId="515119526">
    <w:abstractNumId w:val="28"/>
  </w:num>
  <w:num w:numId="17" w16cid:durableId="132410660">
    <w:abstractNumId w:val="24"/>
  </w:num>
  <w:num w:numId="18" w16cid:durableId="191964206">
    <w:abstractNumId w:val="8"/>
  </w:num>
  <w:num w:numId="19" w16cid:durableId="923799572">
    <w:abstractNumId w:val="16"/>
  </w:num>
  <w:num w:numId="20" w16cid:durableId="665211239">
    <w:abstractNumId w:val="5"/>
  </w:num>
  <w:num w:numId="21" w16cid:durableId="784348688">
    <w:abstractNumId w:val="30"/>
  </w:num>
  <w:num w:numId="22" w16cid:durableId="1195655354">
    <w:abstractNumId w:val="2"/>
  </w:num>
  <w:num w:numId="23" w16cid:durableId="1797867602">
    <w:abstractNumId w:val="3"/>
  </w:num>
  <w:num w:numId="24" w16cid:durableId="23597231">
    <w:abstractNumId w:val="33"/>
  </w:num>
  <w:num w:numId="25" w16cid:durableId="847717029">
    <w:abstractNumId w:val="10"/>
  </w:num>
  <w:num w:numId="26" w16cid:durableId="853231777">
    <w:abstractNumId w:val="42"/>
  </w:num>
  <w:num w:numId="27" w16cid:durableId="1240404221">
    <w:abstractNumId w:val="31"/>
  </w:num>
  <w:num w:numId="28" w16cid:durableId="883366988">
    <w:abstractNumId w:val="26"/>
  </w:num>
  <w:num w:numId="29" w16cid:durableId="1549492987">
    <w:abstractNumId w:val="32"/>
  </w:num>
  <w:num w:numId="30" w16cid:durableId="1679769528">
    <w:abstractNumId w:val="29"/>
  </w:num>
  <w:num w:numId="31" w16cid:durableId="1906799681">
    <w:abstractNumId w:val="27"/>
  </w:num>
  <w:num w:numId="32" w16cid:durableId="1142773845">
    <w:abstractNumId w:val="11"/>
  </w:num>
  <w:num w:numId="33" w16cid:durableId="87234614">
    <w:abstractNumId w:val="0"/>
  </w:num>
  <w:num w:numId="34" w16cid:durableId="1597205995">
    <w:abstractNumId w:val="39"/>
  </w:num>
  <w:num w:numId="35" w16cid:durableId="834419892">
    <w:abstractNumId w:val="20"/>
  </w:num>
  <w:num w:numId="36" w16cid:durableId="2140220296">
    <w:abstractNumId w:val="12"/>
  </w:num>
  <w:num w:numId="37" w16cid:durableId="1241986788">
    <w:abstractNumId w:val="23"/>
  </w:num>
  <w:num w:numId="38" w16cid:durableId="1933010734">
    <w:abstractNumId w:val="38"/>
  </w:num>
  <w:num w:numId="39" w16cid:durableId="1335763352">
    <w:abstractNumId w:val="14"/>
  </w:num>
  <w:num w:numId="40" w16cid:durableId="993723531">
    <w:abstractNumId w:val="17"/>
  </w:num>
  <w:num w:numId="41" w16cid:durableId="2078934608">
    <w:abstractNumId w:val="1"/>
  </w:num>
  <w:num w:numId="42" w16cid:durableId="1507557159">
    <w:abstractNumId w:val="6"/>
  </w:num>
  <w:num w:numId="43" w16cid:durableId="39480566">
    <w:abstractNumId w:val="13"/>
  </w:num>
  <w:num w:numId="44" w16cid:durableId="1442529257">
    <w:abstractNumId w:val="22"/>
  </w:num>
  <w:num w:numId="45" w16cid:durableId="850685413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594C"/>
    <w:rsid w:val="00087BC5"/>
    <w:rsid w:val="00090247"/>
    <w:rsid w:val="00090B41"/>
    <w:rsid w:val="000930E6"/>
    <w:rsid w:val="000932E9"/>
    <w:rsid w:val="0009331D"/>
    <w:rsid w:val="00094A1E"/>
    <w:rsid w:val="00095A4A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275F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E50"/>
    <w:rsid w:val="002341E7"/>
    <w:rsid w:val="00235093"/>
    <w:rsid w:val="002350FB"/>
    <w:rsid w:val="00236952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6101"/>
    <w:rsid w:val="0028724E"/>
    <w:rsid w:val="0028725E"/>
    <w:rsid w:val="002944E4"/>
    <w:rsid w:val="0029466E"/>
    <w:rsid w:val="00295B44"/>
    <w:rsid w:val="00296A94"/>
    <w:rsid w:val="002A1DD9"/>
    <w:rsid w:val="002A2186"/>
    <w:rsid w:val="002A2911"/>
    <w:rsid w:val="002A37DB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76F0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D675E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3944"/>
    <w:rsid w:val="004147CF"/>
    <w:rsid w:val="00422211"/>
    <w:rsid w:val="00423EED"/>
    <w:rsid w:val="0042553B"/>
    <w:rsid w:val="00425CC8"/>
    <w:rsid w:val="00426296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B18"/>
    <w:rsid w:val="004647E2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E2C33"/>
    <w:rsid w:val="005E5ADA"/>
    <w:rsid w:val="005E5F85"/>
    <w:rsid w:val="005E7197"/>
    <w:rsid w:val="005F0E0C"/>
    <w:rsid w:val="005F2DE2"/>
    <w:rsid w:val="005F7872"/>
    <w:rsid w:val="00601C90"/>
    <w:rsid w:val="00604087"/>
    <w:rsid w:val="00606331"/>
    <w:rsid w:val="0061023F"/>
    <w:rsid w:val="00611110"/>
    <w:rsid w:val="00611632"/>
    <w:rsid w:val="00612090"/>
    <w:rsid w:val="00616D96"/>
    <w:rsid w:val="00616EE5"/>
    <w:rsid w:val="0062158B"/>
    <w:rsid w:val="00623FF9"/>
    <w:rsid w:val="00631A9C"/>
    <w:rsid w:val="0063297D"/>
    <w:rsid w:val="00633E74"/>
    <w:rsid w:val="006341FA"/>
    <w:rsid w:val="006349C1"/>
    <w:rsid w:val="00634AC7"/>
    <w:rsid w:val="006357F9"/>
    <w:rsid w:val="00636260"/>
    <w:rsid w:val="00636B08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764C"/>
    <w:rsid w:val="008B0399"/>
    <w:rsid w:val="008B6485"/>
    <w:rsid w:val="008C1BEF"/>
    <w:rsid w:val="008C34CF"/>
    <w:rsid w:val="008C4AD9"/>
    <w:rsid w:val="008D19B9"/>
    <w:rsid w:val="008D72D8"/>
    <w:rsid w:val="008E09BA"/>
    <w:rsid w:val="008E4CC8"/>
    <w:rsid w:val="008E567F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97"/>
    <w:rsid w:val="009E3047"/>
    <w:rsid w:val="009E3F8C"/>
    <w:rsid w:val="009F2E69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064CD"/>
    <w:rsid w:val="00B11FCB"/>
    <w:rsid w:val="00B13C85"/>
    <w:rsid w:val="00B1700C"/>
    <w:rsid w:val="00B17B40"/>
    <w:rsid w:val="00B2252C"/>
    <w:rsid w:val="00B2664B"/>
    <w:rsid w:val="00B26744"/>
    <w:rsid w:val="00B26892"/>
    <w:rsid w:val="00B2699E"/>
    <w:rsid w:val="00B340B7"/>
    <w:rsid w:val="00B37EE1"/>
    <w:rsid w:val="00B404D0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627CA"/>
    <w:rsid w:val="00B637B9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DCC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6AB"/>
    <w:rsid w:val="00C11BBA"/>
    <w:rsid w:val="00C1413D"/>
    <w:rsid w:val="00C22AB9"/>
    <w:rsid w:val="00C2468D"/>
    <w:rsid w:val="00C3427C"/>
    <w:rsid w:val="00C3443C"/>
    <w:rsid w:val="00C353EC"/>
    <w:rsid w:val="00C35657"/>
    <w:rsid w:val="00C36D9D"/>
    <w:rsid w:val="00C4155E"/>
    <w:rsid w:val="00C424C8"/>
    <w:rsid w:val="00C441DE"/>
    <w:rsid w:val="00C47330"/>
    <w:rsid w:val="00C47CAD"/>
    <w:rsid w:val="00C535CE"/>
    <w:rsid w:val="00C61427"/>
    <w:rsid w:val="00C61805"/>
    <w:rsid w:val="00C64103"/>
    <w:rsid w:val="00C73A6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5FB5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36811"/>
    <w:rsid w:val="00D43C6F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0BC8"/>
    <w:rsid w:val="00D81FEF"/>
    <w:rsid w:val="00D82A1E"/>
    <w:rsid w:val="00D86AA6"/>
    <w:rsid w:val="00D873B2"/>
    <w:rsid w:val="00D96765"/>
    <w:rsid w:val="00D97551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88F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387"/>
    <w:rsid w:val="00E52AEE"/>
    <w:rsid w:val="00E52DDA"/>
    <w:rsid w:val="00E579A6"/>
    <w:rsid w:val="00E57D0E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094E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4D85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7A9B"/>
    <w:rsid w:val="00FD7DA3"/>
    <w:rsid w:val="00FE1DC3"/>
    <w:rsid w:val="00FE371A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C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2861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177A-61D6-4B8D-93AC-FA97271C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2024-04-19T07:11:00Z</dcterms:created>
  <dcterms:modified xsi:type="dcterms:W3CDTF">2024-04-22T13:33:00Z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Edita SUKUBOVÁ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21. 6. 2020,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SUKUBOVÁ, Edita,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21.06.2020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*COO.2145.2000.2.12048919*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5</vt:lpwstr>
  </property>
  <property fmtid="{D5CDD505-2E9C-101B-9397-08002B2CF9AE}" pid="380" name="FSC#COOELAK@1.1001:CurrentUserEmail">
    <vt:lpwstr>edita.sukubova@mzv.sk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COO.2145.2000.2.12048919</vt:lpwstr>
  </property>
  <property fmtid="{D5CDD505-2E9C-101B-9397-08002B2CF9AE}" pid="412" name="FSC#FSCFOLIO@1.1001:docpropproject">
    <vt:lpwstr/>
  </property>
</Properties>
</file>