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8A39D0" w:rsidRDefault="009D6BA4" w:rsidP="009D6BA4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2 súťažných podkladov</w:t>
      </w:r>
    </w:p>
    <w:p w:rsidR="009D6BA4" w:rsidRPr="008B1AE1" w:rsidRDefault="009D6BA4" w:rsidP="009D6BA4">
      <w:pPr>
        <w:rPr>
          <w:rFonts w:ascii="Arial" w:hAnsi="Arial" w:cs="Arial"/>
          <w:sz w:val="20"/>
          <w:szCs w:val="20"/>
        </w:rPr>
      </w:pPr>
    </w:p>
    <w:p w:rsidR="009D6BA4" w:rsidRDefault="009D6BA4" w:rsidP="009D6BA4">
      <w:pPr>
        <w:jc w:val="both"/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9D6BA4" w:rsidRPr="00ED1B2C" w:rsidRDefault="008F086A" w:rsidP="00393530">
            <w:pPr>
              <w:pStyle w:val="Tabulka-titulka"/>
              <w:rPr>
                <w:sz w:val="24"/>
              </w:rPr>
            </w:pPr>
            <w:r w:rsidRPr="008F086A">
              <w:rPr>
                <w:sz w:val="24"/>
              </w:rPr>
              <w:t>„Reverzná“ jednoobálková verejná súťaž podľa § 66 ods. 7 zákona č. 343/2015 Z. z. o verejnom obstarávaní a o zmene a doplnení niektorých zákonov v znení neskorších predpisov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 w:rsidR="0060267B" w:rsidRPr="0060267B">
              <w:rPr>
                <w:b/>
              </w:rPr>
              <w:t xml:space="preserve">Kúpa prístrojového vybavenia a spotrebného materiálu pre bezpečnú patogénnu </w:t>
            </w:r>
            <w:proofErr w:type="spellStart"/>
            <w:r w:rsidR="0060267B" w:rsidRPr="0060267B">
              <w:rPr>
                <w:b/>
              </w:rPr>
              <w:t>inaktiváciu</w:t>
            </w:r>
            <w:proofErr w:type="spellEnd"/>
            <w:r w:rsidR="0060267B" w:rsidRPr="0060267B">
              <w:rPr>
                <w:b/>
              </w:rPr>
              <w:t xml:space="preserve"> (PI) určených transfúznych liekov</w:t>
            </w:r>
            <w:r w:rsidRPr="00456586">
              <w:rPr>
                <w:b/>
              </w:rPr>
              <w:t>“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>
              <w:rPr>
                <w:b/>
                <w:sz w:val="40"/>
                <w:szCs w:val="40"/>
              </w:rPr>
              <w:t xml:space="preserve"> – návrh na plnenie kritéria</w:t>
            </w:r>
          </w:p>
        </w:tc>
      </w:tr>
    </w:tbl>
    <w:p w:rsidR="009D6BA4" w:rsidRDefault="009D6BA4" w:rsidP="009D6BA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2"/>
        <w:gridCol w:w="1575"/>
        <w:gridCol w:w="1569"/>
        <w:gridCol w:w="1332"/>
        <w:gridCol w:w="123"/>
        <w:gridCol w:w="3021"/>
      </w:tblGrid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Názov: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95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Sídlo: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  <w:tc>
          <w:tcPr>
            <w:tcW w:w="734" w:type="pct"/>
            <w:vAlign w:val="center"/>
          </w:tcPr>
          <w:p w:rsidR="009D6BA4" w:rsidRDefault="009D6BA4" w:rsidP="00393530">
            <w:r>
              <w:t>Web: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9D6BA4" w:rsidTr="0010545D">
        <w:trPr>
          <w:jc w:val="center"/>
        </w:trPr>
        <w:tc>
          <w:tcPr>
            <w:tcW w:w="1668" w:type="pct"/>
            <w:gridSpan w:val="2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e-mail:</w:t>
            </w:r>
          </w:p>
        </w:tc>
        <w:tc>
          <w:tcPr>
            <w:tcW w:w="1665" w:type="pct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Telefón: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1668" w:type="pct"/>
            <w:gridSpan w:val="2"/>
            <w:vAlign w:val="center"/>
          </w:tcPr>
          <w:p w:rsidR="009D6BA4" w:rsidRDefault="009D6BA4" w:rsidP="00393530"/>
        </w:tc>
        <w:tc>
          <w:tcPr>
            <w:tcW w:w="1667" w:type="pct"/>
            <w:gridSpan w:val="3"/>
            <w:vAlign w:val="center"/>
          </w:tcPr>
          <w:p w:rsidR="009D6BA4" w:rsidRDefault="009D6BA4" w:rsidP="00393530"/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9D6BA4" w:rsidTr="0010545D">
        <w:trPr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center"/>
            </w:pPr>
            <w:r w:rsidRPr="00C83C8D">
              <w:t>Kritérium</w:t>
            </w:r>
          </w:p>
        </w:tc>
        <w:tc>
          <w:tcPr>
            <w:tcW w:w="1665" w:type="pct"/>
            <w:vAlign w:val="center"/>
          </w:tcPr>
          <w:p w:rsidR="009D6BA4" w:rsidRDefault="009D6BA4" w:rsidP="00C93FDD">
            <w:pPr>
              <w:jc w:val="both"/>
            </w:pPr>
            <w:r>
              <w:t>Návrh na plnenie</w:t>
            </w:r>
            <w:r w:rsidR="00D3036D">
              <w:t xml:space="preserve"> (</w:t>
            </w:r>
            <w:r w:rsidR="00D3036D" w:rsidRPr="00465653">
              <w:rPr>
                <w:i/>
              </w:rPr>
              <w:t>uchádzač uvedie hodnotu parametra</w:t>
            </w:r>
            <w:r w:rsidR="00C93FDD" w:rsidRPr="00465653">
              <w:rPr>
                <w:i/>
              </w:rPr>
              <w:t xml:space="preserve"> </w:t>
            </w:r>
            <w:r w:rsidR="00D3036D" w:rsidRPr="00465653">
              <w:rPr>
                <w:i/>
              </w:rPr>
              <w:t>/uchádzač</w:t>
            </w:r>
            <w:r w:rsidR="00B64C79" w:rsidRPr="00465653">
              <w:rPr>
                <w:i/>
              </w:rPr>
              <w:t xml:space="preserve"> uvedie, či jeho ponuka spĺňa a</w:t>
            </w:r>
            <w:r w:rsidR="00D3036D" w:rsidRPr="00465653">
              <w:rPr>
                <w:i/>
              </w:rPr>
              <w:t>l</w:t>
            </w:r>
            <w:r w:rsidR="00B64C79" w:rsidRPr="00465653">
              <w:rPr>
                <w:i/>
              </w:rPr>
              <w:t>e</w:t>
            </w:r>
            <w:r w:rsidR="00D3036D" w:rsidRPr="00465653">
              <w:rPr>
                <w:i/>
              </w:rPr>
              <w:t>bo nespĺňa daný parameter/hodnotu</w:t>
            </w:r>
            <w:r w:rsidR="00D3036D">
              <w:t>)</w:t>
            </w:r>
            <w:r>
              <w:t>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both"/>
              <w:rPr>
                <w:sz w:val="22"/>
                <w:szCs w:val="22"/>
              </w:rPr>
            </w:pPr>
            <w:r w:rsidRPr="00C83C8D">
              <w:rPr>
                <w:sz w:val="22"/>
                <w:szCs w:val="22"/>
              </w:rPr>
              <w:t>Kritérium č. 1:</w:t>
            </w:r>
          </w:p>
          <w:p w:rsidR="005B55DF" w:rsidRPr="005B55DF" w:rsidRDefault="005B55DF" w:rsidP="005B55DF">
            <w:pPr>
              <w:jc w:val="both"/>
              <w:rPr>
                <w:sz w:val="22"/>
                <w:szCs w:val="22"/>
              </w:rPr>
            </w:pPr>
            <w:r w:rsidRPr="005B55DF">
              <w:rPr>
                <w:sz w:val="22"/>
                <w:szCs w:val="22"/>
              </w:rPr>
              <w:t xml:space="preserve">Celková zmluvná cena v EUR, ktorou sa rozumie celková konečná zmluvná cena za dodávku celého predmetu zákazky v rozsahu podľa opisu predmetu zákazky, uvedenom v Kapitole </w:t>
            </w:r>
            <w:r w:rsidRPr="005B55DF">
              <w:rPr>
                <w:i/>
                <w:sz w:val="22"/>
                <w:szCs w:val="22"/>
              </w:rPr>
              <w:t>C. Opis predmetu zákazky</w:t>
            </w:r>
            <w:r w:rsidRPr="005B55DF">
              <w:rPr>
                <w:sz w:val="22"/>
                <w:szCs w:val="22"/>
              </w:rPr>
              <w:t xml:space="preserve"> počas celého zmluvného obdobia v EUR vypočítaná podľa Prílohy č. 4 súťažných podkladov, v súlade s Kapitolou </w:t>
            </w:r>
            <w:r w:rsidRPr="005B55DF">
              <w:rPr>
                <w:i/>
                <w:sz w:val="22"/>
                <w:szCs w:val="22"/>
              </w:rPr>
              <w:t xml:space="preserve">D. Spôsob </w:t>
            </w:r>
            <w:r w:rsidR="00AF79E4">
              <w:rPr>
                <w:i/>
                <w:sz w:val="22"/>
                <w:szCs w:val="22"/>
              </w:rPr>
              <w:t>určenia</w:t>
            </w:r>
            <w:r w:rsidRPr="005B55DF">
              <w:rPr>
                <w:i/>
                <w:sz w:val="22"/>
                <w:szCs w:val="22"/>
              </w:rPr>
              <w:t xml:space="preserve"> ceny</w:t>
            </w:r>
            <w:r w:rsidRPr="005B55DF">
              <w:rPr>
                <w:sz w:val="22"/>
                <w:szCs w:val="22"/>
              </w:rPr>
              <w:t>.</w:t>
            </w:r>
          </w:p>
          <w:p w:rsidR="009D6BA4" w:rsidRPr="00C83C8D" w:rsidRDefault="005B55DF" w:rsidP="005B55DF">
            <w:pPr>
              <w:jc w:val="both"/>
              <w:rPr>
                <w:sz w:val="22"/>
                <w:szCs w:val="22"/>
              </w:rPr>
            </w:pPr>
            <w:r w:rsidRPr="005B55DF">
              <w:rPr>
                <w:sz w:val="22"/>
                <w:szCs w:val="22"/>
              </w:rPr>
              <w:t>Ak uchádzač nie je platcom DPH, upozorní na túto skutočnosť, uvedie cenu bez DPH a sadzbu DPH 0 %.</w:t>
            </w:r>
          </w:p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DC7A96" w:rsidTr="00DC7A96">
        <w:trPr>
          <w:trHeight w:val="1481"/>
          <w:jc w:val="center"/>
        </w:trPr>
        <w:tc>
          <w:tcPr>
            <w:tcW w:w="3335" w:type="pct"/>
            <w:gridSpan w:val="5"/>
            <w:vAlign w:val="center"/>
          </w:tcPr>
          <w:p w:rsidR="00DC7A96" w:rsidRPr="00C83C8D" w:rsidRDefault="00DC7A96" w:rsidP="00855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2</w:t>
            </w:r>
            <w:r w:rsidRPr="00C83C8D">
              <w:rPr>
                <w:sz w:val="22"/>
                <w:szCs w:val="22"/>
              </w:rPr>
              <w:t>:</w:t>
            </w:r>
          </w:p>
          <w:p w:rsidR="00DC7A96" w:rsidRPr="00C83C8D" w:rsidRDefault="00342B38" w:rsidP="00DC7A96">
            <w:pPr>
              <w:jc w:val="both"/>
              <w:rPr>
                <w:sz w:val="22"/>
                <w:szCs w:val="22"/>
              </w:rPr>
            </w:pPr>
            <w:r w:rsidRPr="00342B38">
              <w:rPr>
                <w:sz w:val="22"/>
                <w:szCs w:val="22"/>
              </w:rPr>
              <w:t xml:space="preserve">Uprednostňuje sa systém PI, ktorý zabezpečí, aby sa aktívny  chemický / fotochemický proces, na ktorom je založená </w:t>
            </w:r>
            <w:proofErr w:type="spellStart"/>
            <w:r w:rsidRPr="00342B38">
              <w:rPr>
                <w:sz w:val="22"/>
                <w:szCs w:val="22"/>
              </w:rPr>
              <w:t>inaktivácia</w:t>
            </w:r>
            <w:proofErr w:type="spellEnd"/>
            <w:r w:rsidRPr="00342B38">
              <w:rPr>
                <w:sz w:val="22"/>
                <w:szCs w:val="22"/>
              </w:rPr>
              <w:t xml:space="preserve"> patogénov bol kontrolovateľný. Uveďte, či ponúkaný systém na PI má uvedenú funkcionalitu. Priložte dokumentáciu, ktorá to dokazuje.</w:t>
            </w: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  <w:tr w:rsidR="00DC7A96" w:rsidTr="00DC7A96">
        <w:trPr>
          <w:jc w:val="center"/>
        </w:trPr>
        <w:tc>
          <w:tcPr>
            <w:tcW w:w="3335" w:type="pct"/>
            <w:gridSpan w:val="5"/>
            <w:vAlign w:val="center"/>
          </w:tcPr>
          <w:p w:rsidR="00DC7A96" w:rsidRDefault="00DC7A96" w:rsidP="00DC7A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3:</w:t>
            </w:r>
          </w:p>
          <w:p w:rsidR="00DC7A96" w:rsidRDefault="00342B38" w:rsidP="00855146">
            <w:pPr>
              <w:jc w:val="both"/>
              <w:rPr>
                <w:sz w:val="22"/>
                <w:szCs w:val="22"/>
              </w:rPr>
            </w:pPr>
            <w:r w:rsidRPr="00342B38">
              <w:rPr>
                <w:sz w:val="22"/>
                <w:szCs w:val="22"/>
              </w:rPr>
              <w:t xml:space="preserve">Uprednostňuje sa systém PI, pri ktorom sú dostupné údaje o </w:t>
            </w:r>
            <w:proofErr w:type="spellStart"/>
            <w:r w:rsidRPr="00342B38">
              <w:rPr>
                <w:sz w:val="22"/>
                <w:szCs w:val="22"/>
              </w:rPr>
              <w:t>hemovigilance</w:t>
            </w:r>
            <w:proofErr w:type="spellEnd"/>
            <w:r w:rsidRPr="00342B38">
              <w:rPr>
                <w:sz w:val="22"/>
                <w:szCs w:val="22"/>
              </w:rPr>
              <w:t xml:space="preserve"> preukazujúce, že </w:t>
            </w:r>
            <w:proofErr w:type="spellStart"/>
            <w:r w:rsidRPr="00342B38">
              <w:rPr>
                <w:sz w:val="22"/>
                <w:szCs w:val="22"/>
              </w:rPr>
              <w:t>transfudované</w:t>
            </w:r>
            <w:proofErr w:type="spellEnd"/>
            <w:r w:rsidRPr="00342B38">
              <w:rPr>
                <w:sz w:val="22"/>
                <w:szCs w:val="22"/>
              </w:rPr>
              <w:t xml:space="preserve"> koncentráty trombocytov ošetrené patogénnou </w:t>
            </w:r>
            <w:proofErr w:type="spellStart"/>
            <w:r w:rsidRPr="00342B38">
              <w:rPr>
                <w:sz w:val="22"/>
                <w:szCs w:val="22"/>
              </w:rPr>
              <w:t>inaktiváciou</w:t>
            </w:r>
            <w:proofErr w:type="spellEnd"/>
            <w:r w:rsidRPr="00342B38">
              <w:rPr>
                <w:sz w:val="22"/>
                <w:szCs w:val="22"/>
              </w:rPr>
              <w:t xml:space="preserve">  majú rovnakú funkčnosť v porovnaní s konvenčne pripravenými trombocytmi. Uveďte, či k ponúkanému systému PI sú dostupné uvedené údaje. </w:t>
            </w:r>
            <w:r w:rsidRPr="00342B38">
              <w:rPr>
                <w:sz w:val="22"/>
                <w:szCs w:val="22"/>
              </w:rPr>
              <w:lastRenderedPageBreak/>
              <w:t xml:space="preserve">Za relevantné údaje o </w:t>
            </w:r>
            <w:proofErr w:type="spellStart"/>
            <w:r w:rsidRPr="00342B38">
              <w:rPr>
                <w:sz w:val="22"/>
                <w:szCs w:val="22"/>
              </w:rPr>
              <w:t>hemovigilance</w:t>
            </w:r>
            <w:proofErr w:type="spellEnd"/>
            <w:r w:rsidRPr="00342B38">
              <w:rPr>
                <w:sz w:val="22"/>
                <w:szCs w:val="22"/>
              </w:rPr>
              <w:t xml:space="preserve"> sú považované len tie, ktoré zverejnili národné autority a/alebo boli zverejnené vo vedeckých časopisoch.</w:t>
            </w: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</w:tbl>
    <w:p w:rsidR="009D6BA4" w:rsidRDefault="009D6BA4" w:rsidP="009D6BA4">
      <w:pPr>
        <w:jc w:val="center"/>
      </w:pPr>
      <w:bookmarkStart w:id="0" w:name="_GoBack"/>
      <w:bookmarkEnd w:id="0"/>
    </w:p>
    <w:p w:rsidR="0010545D" w:rsidRDefault="0010545D" w:rsidP="009D6BA4">
      <w:pPr>
        <w:jc w:val="center"/>
      </w:pPr>
    </w:p>
    <w:p w:rsidR="0010545D" w:rsidRDefault="0010545D" w:rsidP="009D6BA4">
      <w:pPr>
        <w:jc w:val="center"/>
      </w:pPr>
    </w:p>
    <w:p w:rsidR="00855146" w:rsidRDefault="00855146" w:rsidP="009D6BA4">
      <w:pPr>
        <w:jc w:val="center"/>
      </w:pPr>
    </w:p>
    <w:p w:rsidR="00855146" w:rsidRDefault="00855146" w:rsidP="009D6BA4">
      <w:pPr>
        <w:jc w:val="center"/>
      </w:pPr>
    </w:p>
    <w:p w:rsidR="00855146" w:rsidRDefault="00855146" w:rsidP="009D6BA4">
      <w:pPr>
        <w:jc w:val="center"/>
      </w:pPr>
    </w:p>
    <w:p w:rsidR="00855146" w:rsidRDefault="00855146" w:rsidP="009D6BA4">
      <w:pPr>
        <w:jc w:val="center"/>
      </w:pPr>
    </w:p>
    <w:p w:rsidR="009D6BA4" w:rsidRDefault="009D6BA4" w:rsidP="009D6BA4">
      <w:pPr>
        <w:jc w:val="center"/>
      </w:pPr>
      <w:r>
        <w:t>V .............................. dňa ......................</w:t>
      </w:r>
    </w:p>
    <w:p w:rsidR="00855146" w:rsidRDefault="00855146" w:rsidP="009D6BA4"/>
    <w:p w:rsidR="009D6BA4" w:rsidRDefault="009D6BA4" w:rsidP="009D6BA4"/>
    <w:p w:rsidR="0053470B" w:rsidRDefault="009D6BA4" w:rsidP="009D6BA4"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53470B" w:rsidSect="00DC7A96">
      <w:footerReference w:type="default" r:id="rId6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14" w:rsidRDefault="00637A14" w:rsidP="009D6BA4">
      <w:r>
        <w:separator/>
      </w:r>
    </w:p>
  </w:endnote>
  <w:endnote w:type="continuationSeparator" w:id="0">
    <w:p w:rsidR="00637A14" w:rsidRDefault="00637A14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Default="009D6BA4" w:rsidP="00725014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C05F35" w:rsidRPr="00C05F35">
      <w:rPr>
        <w:b/>
        <w:i/>
        <w:sz w:val="20"/>
        <w:szCs w:val="20"/>
      </w:rPr>
      <w:t xml:space="preserve">„ Kúpa prístrojového vybavenia a spotrebného materiálu pre bezpečnú patogénnu </w:t>
    </w:r>
    <w:proofErr w:type="spellStart"/>
    <w:r w:rsidR="00C05F35" w:rsidRPr="00C05F35">
      <w:rPr>
        <w:b/>
        <w:i/>
        <w:sz w:val="20"/>
        <w:szCs w:val="20"/>
      </w:rPr>
      <w:t>inaktiváciu</w:t>
    </w:r>
    <w:proofErr w:type="spellEnd"/>
    <w:r w:rsidR="00C05F35" w:rsidRPr="00C05F35">
      <w:rPr>
        <w:b/>
        <w:i/>
        <w:sz w:val="20"/>
        <w:szCs w:val="20"/>
      </w:rPr>
      <w:t xml:space="preserve"> (PI) určených transfúznych liekov 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14" w:rsidRDefault="00637A14" w:rsidP="009D6BA4">
      <w:r>
        <w:separator/>
      </w:r>
    </w:p>
  </w:footnote>
  <w:footnote w:type="continuationSeparator" w:id="0">
    <w:p w:rsidR="00637A14" w:rsidRDefault="00637A14" w:rsidP="009D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0A0771"/>
    <w:rsid w:val="000C13E9"/>
    <w:rsid w:val="0010545D"/>
    <w:rsid w:val="00147738"/>
    <w:rsid w:val="001871AC"/>
    <w:rsid w:val="001C0D69"/>
    <w:rsid w:val="001D4713"/>
    <w:rsid w:val="001F1D75"/>
    <w:rsid w:val="002374E6"/>
    <w:rsid w:val="0028312C"/>
    <w:rsid w:val="002A33EB"/>
    <w:rsid w:val="002B4C68"/>
    <w:rsid w:val="002C4701"/>
    <w:rsid w:val="00342B38"/>
    <w:rsid w:val="00396779"/>
    <w:rsid w:val="003F1FC0"/>
    <w:rsid w:val="003F5F7F"/>
    <w:rsid w:val="003F6561"/>
    <w:rsid w:val="00430E74"/>
    <w:rsid w:val="00465653"/>
    <w:rsid w:val="005057AD"/>
    <w:rsid w:val="00526145"/>
    <w:rsid w:val="0053470B"/>
    <w:rsid w:val="00555320"/>
    <w:rsid w:val="00557DC5"/>
    <w:rsid w:val="005A5FAB"/>
    <w:rsid w:val="005B55DF"/>
    <w:rsid w:val="005F5924"/>
    <w:rsid w:val="0060267B"/>
    <w:rsid w:val="00623905"/>
    <w:rsid w:val="00633EEB"/>
    <w:rsid w:val="00637A14"/>
    <w:rsid w:val="0068030D"/>
    <w:rsid w:val="00692113"/>
    <w:rsid w:val="006946D4"/>
    <w:rsid w:val="006A7CE2"/>
    <w:rsid w:val="006B0297"/>
    <w:rsid w:val="006D764F"/>
    <w:rsid w:val="006E4C9D"/>
    <w:rsid w:val="006F4EB6"/>
    <w:rsid w:val="007119EE"/>
    <w:rsid w:val="00724685"/>
    <w:rsid w:val="00725014"/>
    <w:rsid w:val="0076302C"/>
    <w:rsid w:val="00774178"/>
    <w:rsid w:val="007812FD"/>
    <w:rsid w:val="007D533C"/>
    <w:rsid w:val="007D6FB1"/>
    <w:rsid w:val="007F6385"/>
    <w:rsid w:val="008329F8"/>
    <w:rsid w:val="0084295A"/>
    <w:rsid w:val="00844264"/>
    <w:rsid w:val="00855146"/>
    <w:rsid w:val="008A13FD"/>
    <w:rsid w:val="008E3FB0"/>
    <w:rsid w:val="008F086A"/>
    <w:rsid w:val="00934ED6"/>
    <w:rsid w:val="009A78A6"/>
    <w:rsid w:val="009D6BA4"/>
    <w:rsid w:val="009E1862"/>
    <w:rsid w:val="00A07C3F"/>
    <w:rsid w:val="00A1767C"/>
    <w:rsid w:val="00A63718"/>
    <w:rsid w:val="00AA5544"/>
    <w:rsid w:val="00AB3568"/>
    <w:rsid w:val="00AF79E4"/>
    <w:rsid w:val="00B02AF5"/>
    <w:rsid w:val="00B64C79"/>
    <w:rsid w:val="00B656C1"/>
    <w:rsid w:val="00B663D8"/>
    <w:rsid w:val="00B96C28"/>
    <w:rsid w:val="00BD6D57"/>
    <w:rsid w:val="00C05F35"/>
    <w:rsid w:val="00C215FC"/>
    <w:rsid w:val="00C36D71"/>
    <w:rsid w:val="00C37E46"/>
    <w:rsid w:val="00C45E25"/>
    <w:rsid w:val="00C52351"/>
    <w:rsid w:val="00C57E43"/>
    <w:rsid w:val="00C93FDD"/>
    <w:rsid w:val="00CE7813"/>
    <w:rsid w:val="00D121CA"/>
    <w:rsid w:val="00D1622E"/>
    <w:rsid w:val="00D3036D"/>
    <w:rsid w:val="00D506CD"/>
    <w:rsid w:val="00D51B18"/>
    <w:rsid w:val="00D6299E"/>
    <w:rsid w:val="00D62CEC"/>
    <w:rsid w:val="00D66B42"/>
    <w:rsid w:val="00D82C0F"/>
    <w:rsid w:val="00D82EB1"/>
    <w:rsid w:val="00D929A1"/>
    <w:rsid w:val="00D92A5C"/>
    <w:rsid w:val="00D94560"/>
    <w:rsid w:val="00DC7A96"/>
    <w:rsid w:val="00DE0439"/>
    <w:rsid w:val="00E655D2"/>
    <w:rsid w:val="00EE353F"/>
    <w:rsid w:val="00EE545A"/>
    <w:rsid w:val="00F42AC4"/>
    <w:rsid w:val="00F44C8C"/>
    <w:rsid w:val="00F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86</cp:revision>
  <dcterms:created xsi:type="dcterms:W3CDTF">2017-03-20T11:22:00Z</dcterms:created>
  <dcterms:modified xsi:type="dcterms:W3CDTF">2019-08-05T12:45:00Z</dcterms:modified>
</cp:coreProperties>
</file>