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Rámcová dohoda (ďalej aj len „dohoda“) sa uzatvára ako výsledok verejného  obstarávania v zmysle ustanovenia ZoVO.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="0096708C">
        <w:rPr>
          <w:sz w:val="22"/>
          <w:szCs w:val="22"/>
        </w:rPr>
        <w:t>./2024</w:t>
      </w:r>
      <w:r w:rsidRPr="00AB4DDE">
        <w:rPr>
          <w:sz w:val="22"/>
          <w:szCs w:val="22"/>
        </w:rPr>
        <w:t>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>Predávajúci je podľa ZoVO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BB4D37">
        <w:rPr>
          <w:b/>
        </w:rPr>
        <w:t xml:space="preserve">Jednorazové </w:t>
      </w:r>
      <w:r w:rsidR="00BB4D37" w:rsidRPr="0096708C">
        <w:rPr>
          <w:b/>
        </w:rPr>
        <w:t>o</w:t>
      </w:r>
      <w:r w:rsidR="00777191" w:rsidRPr="0096708C">
        <w:rPr>
          <w:b/>
        </w:rPr>
        <w:t>peračné oblečenie</w:t>
      </w:r>
      <w:r w:rsidR="00BB4D37">
        <w:rPr>
          <w:b/>
        </w:rPr>
        <w:t xml:space="preserve"> a jednorazové ochranné odevné pomôcky,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96708C">
        <w:t>Časť</w:t>
      </w:r>
      <w:r w:rsidR="00A40B9C" w:rsidRPr="0096708C">
        <w:t xml:space="preserve"> č.</w:t>
      </w:r>
      <w:r w:rsidR="004B62D3">
        <w:t>3</w:t>
      </w:r>
      <w:r w:rsidR="001B4E77" w:rsidRPr="0096708C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</w:t>
      </w:r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C125B6" w:rsidRPr="00C125B6">
        <w:rPr>
          <w:b/>
        </w:rPr>
        <w:t>zdravmat@nspbb.sk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D5FA6" w:rsidRDefault="00CD5FA6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výpadku dodávaného tovaru.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>
        <w:rPr>
          <w:iCs/>
        </w:rPr>
        <w:t>o</w:t>
      </w:r>
      <w:r w:rsidRPr="000E5628">
        <w:rPr>
          <w:iCs/>
        </w:rPr>
        <w:t xml:space="preserve">VO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</w:t>
      </w:r>
      <w:r w:rsidR="00266136">
        <w:t>o</w:t>
      </w:r>
      <w:r w:rsidR="009219FF" w:rsidRPr="00C47C77">
        <w:t>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</w:t>
      </w:r>
      <w:r w:rsidR="00AF3743">
        <w:t>o</w:t>
      </w:r>
      <w:r w:rsidR="009219FF">
        <w:t>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</w:t>
      </w:r>
      <w:r w:rsidR="001E0BCE">
        <w:t>o</w:t>
      </w:r>
      <w:r w:rsidR="009219FF">
        <w:t>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>, prípadne osobitnú písomnú dohodu v súlade s ustanoveniami Z</w:t>
      </w:r>
      <w:r w:rsidR="001E0BCE">
        <w:rPr>
          <w:color w:val="000000"/>
        </w:rPr>
        <w:t>o</w:t>
      </w:r>
      <w:r w:rsidRPr="005234C6">
        <w:rPr>
          <w:color w:val="000000"/>
        </w:rPr>
        <w:t>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96708C" w:rsidP="0096708C">
      <w:pPr>
        <w:tabs>
          <w:tab w:val="left" w:pos="851"/>
        </w:tabs>
        <w:autoSpaceDE w:val="0"/>
        <w:autoSpaceDN w:val="0"/>
      </w:pPr>
      <w:r>
        <w:t>*relevantné označte krížikom</w:t>
      </w:r>
      <w:r w:rsidR="008D4FC8">
        <w:rPr>
          <w:bCs/>
          <w:i/>
          <w:iCs/>
          <w:noProof/>
          <w:color w:val="000000"/>
          <w:szCs w:val="20"/>
        </w:rPr>
        <w:t xml:space="preserve">                           </w:t>
      </w:r>
      <w:r w:rsidR="008D4FC8"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7EE" w:rsidRDefault="00FA67EE" w:rsidP="00CC0E72">
      <w:r>
        <w:separator/>
      </w:r>
    </w:p>
  </w:endnote>
  <w:endnote w:type="continuationSeparator" w:id="0">
    <w:p w:rsidR="00FA67EE" w:rsidRDefault="00FA67EE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7EE" w:rsidRDefault="00FA67EE" w:rsidP="00CC0E72">
      <w:r>
        <w:separator/>
      </w:r>
    </w:p>
  </w:footnote>
  <w:footnote w:type="continuationSeparator" w:id="0">
    <w:p w:rsidR="00FA67EE" w:rsidRDefault="00FA67EE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1A46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62D3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6708C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140D"/>
    <w:rsid w:val="00C72B53"/>
    <w:rsid w:val="00C76409"/>
    <w:rsid w:val="00C7770F"/>
    <w:rsid w:val="00C8718A"/>
    <w:rsid w:val="00C92685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A4B"/>
    <w:rsid w:val="00D23A3D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A67EE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BE823-26BD-4C75-952F-84BE96F3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6</cp:revision>
  <cp:lastPrinted>2022-04-26T10:38:00Z</cp:lastPrinted>
  <dcterms:created xsi:type="dcterms:W3CDTF">2024-03-22T06:19:00Z</dcterms:created>
  <dcterms:modified xsi:type="dcterms:W3CDTF">2024-03-26T09:06:00Z</dcterms:modified>
</cp:coreProperties>
</file>