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7418" w14:textId="77777777" w:rsidR="00463D66" w:rsidRDefault="00463D66" w:rsidP="008C3EAD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463D66">
        <w:rPr>
          <w:rFonts w:ascii="Arial" w:hAnsi="Arial" w:cs="Arial"/>
          <w:b/>
          <w:bCs/>
          <w:kern w:val="0"/>
          <w:sz w:val="24"/>
          <w:szCs w:val="24"/>
        </w:rPr>
        <w:t>POŽADAVKY NA VÝKRESOVOU ČÁST</w:t>
      </w:r>
    </w:p>
    <w:p w14:paraId="07277C1D" w14:textId="77777777" w:rsidR="00463D66" w:rsidRPr="00463D66" w:rsidRDefault="00463D66" w:rsidP="0046362D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463D66">
        <w:rPr>
          <w:rFonts w:ascii="Arial" w:hAnsi="Arial" w:cs="Arial"/>
          <w:b/>
          <w:bCs/>
          <w:kern w:val="0"/>
          <w:sz w:val="20"/>
          <w:szCs w:val="20"/>
        </w:rPr>
        <w:t>I. VÝROBNÍ / REALIZAČNÍ PROJEKTOVÁ DOKUMENTACE (DÁLE JEN „RDS“)</w:t>
      </w:r>
    </w:p>
    <w:p w14:paraId="55883648" w14:textId="25227953" w:rsidR="00463D66" w:rsidRDefault="00463D66" w:rsidP="00D962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D9627F">
        <w:rPr>
          <w:rFonts w:ascii="Arial" w:hAnsi="Arial" w:cs="Arial"/>
          <w:kern w:val="0"/>
          <w:sz w:val="20"/>
          <w:szCs w:val="20"/>
        </w:rPr>
        <w:t>Zhotovitel dopracuje RDS pouze pokud to bude povaha díla požadovat. RDS bude zpracována v souladu s</w:t>
      </w:r>
      <w:r w:rsidR="00F61148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právními předpisy a ověřena osobou s autorizací pro příslušný obor. RDS bude předána 1 x v</w:t>
      </w:r>
      <w:r w:rsidR="00F61148" w:rsidRPr="00D9627F">
        <w:rPr>
          <w:rFonts w:ascii="Arial" w:hAnsi="Arial" w:cs="Arial"/>
          <w:kern w:val="0"/>
          <w:sz w:val="20"/>
          <w:szCs w:val="20"/>
        </w:rPr>
        <w:t> </w:t>
      </w:r>
      <w:r w:rsidRPr="00D9627F">
        <w:rPr>
          <w:rFonts w:ascii="Arial" w:hAnsi="Arial" w:cs="Arial"/>
          <w:kern w:val="0"/>
          <w:sz w:val="20"/>
          <w:szCs w:val="20"/>
        </w:rPr>
        <w:t>tištěné</w:t>
      </w:r>
      <w:r w:rsidR="00F61148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podobě a 1x elektronicky na datovém nosiči ve formátu *.</w:t>
      </w:r>
      <w:proofErr w:type="spellStart"/>
      <w:r w:rsidRPr="00D9627F">
        <w:rPr>
          <w:rFonts w:ascii="Arial" w:hAnsi="Arial" w:cs="Arial"/>
          <w:kern w:val="0"/>
          <w:sz w:val="20"/>
          <w:szCs w:val="20"/>
        </w:rPr>
        <w:t>pdf</w:t>
      </w:r>
      <w:proofErr w:type="spellEnd"/>
      <w:r w:rsidRPr="00D9627F">
        <w:rPr>
          <w:rFonts w:ascii="Arial" w:hAnsi="Arial" w:cs="Arial"/>
          <w:kern w:val="0"/>
          <w:sz w:val="20"/>
          <w:szCs w:val="20"/>
        </w:rPr>
        <w:t xml:space="preserve"> a zároveň i v obecně rozšířeném</w:t>
      </w:r>
      <w:r w:rsidR="00D9627F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přepisovatelném formátu (textová část *.doc nebo *.</w:t>
      </w:r>
      <w:proofErr w:type="spellStart"/>
      <w:r w:rsidRPr="00D9627F">
        <w:rPr>
          <w:rFonts w:ascii="Arial" w:hAnsi="Arial" w:cs="Arial"/>
          <w:kern w:val="0"/>
          <w:sz w:val="20"/>
          <w:szCs w:val="20"/>
        </w:rPr>
        <w:t>docx</w:t>
      </w:r>
      <w:proofErr w:type="spellEnd"/>
      <w:r w:rsidRPr="00D9627F">
        <w:rPr>
          <w:rFonts w:ascii="Arial" w:hAnsi="Arial" w:cs="Arial"/>
          <w:kern w:val="0"/>
          <w:sz w:val="20"/>
          <w:szCs w:val="20"/>
        </w:rPr>
        <w:t>, *.</w:t>
      </w:r>
      <w:proofErr w:type="spellStart"/>
      <w:r w:rsidRPr="00D9627F">
        <w:rPr>
          <w:rFonts w:ascii="Arial" w:hAnsi="Arial" w:cs="Arial"/>
          <w:kern w:val="0"/>
          <w:sz w:val="20"/>
          <w:szCs w:val="20"/>
        </w:rPr>
        <w:t>xls</w:t>
      </w:r>
      <w:proofErr w:type="spellEnd"/>
      <w:r w:rsidRPr="00D9627F">
        <w:rPr>
          <w:rFonts w:ascii="Arial" w:hAnsi="Arial" w:cs="Arial"/>
          <w:kern w:val="0"/>
          <w:sz w:val="20"/>
          <w:szCs w:val="20"/>
        </w:rPr>
        <w:t xml:space="preserve"> nebo *.</w:t>
      </w:r>
      <w:proofErr w:type="spellStart"/>
      <w:r w:rsidRPr="00D9627F">
        <w:rPr>
          <w:rFonts w:ascii="Arial" w:hAnsi="Arial" w:cs="Arial"/>
          <w:kern w:val="0"/>
          <w:sz w:val="20"/>
          <w:szCs w:val="20"/>
        </w:rPr>
        <w:t>xlsx</w:t>
      </w:r>
      <w:proofErr w:type="spellEnd"/>
      <w:r w:rsidRPr="00D9627F">
        <w:rPr>
          <w:rFonts w:ascii="Arial" w:hAnsi="Arial" w:cs="Arial"/>
          <w:kern w:val="0"/>
          <w:sz w:val="20"/>
          <w:szCs w:val="20"/>
        </w:rPr>
        <w:t>, výkresová část ve formátu</w:t>
      </w:r>
      <w:r w:rsidR="00D9627F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*.</w:t>
      </w:r>
      <w:proofErr w:type="spellStart"/>
      <w:r w:rsidRPr="00D9627F">
        <w:rPr>
          <w:rFonts w:ascii="Arial" w:hAnsi="Arial" w:cs="Arial"/>
          <w:kern w:val="0"/>
          <w:sz w:val="20"/>
          <w:szCs w:val="20"/>
        </w:rPr>
        <w:t>dwg</w:t>
      </w:r>
      <w:proofErr w:type="spellEnd"/>
      <w:r w:rsidRPr="00D9627F">
        <w:rPr>
          <w:rFonts w:ascii="Arial" w:hAnsi="Arial" w:cs="Arial"/>
          <w:kern w:val="0"/>
          <w:sz w:val="20"/>
          <w:szCs w:val="20"/>
        </w:rPr>
        <w:t>). Výkresy musí být strukturovány tak, aby umožňovaly standardní práci ve smyslu obecných</w:t>
      </w:r>
      <w:r w:rsidR="00D9627F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zvyklostí, tj. zejména rozvržení do hladin, používání samostatných hladin pro kóty, texty a šrafy apod.</w:t>
      </w:r>
      <w:r w:rsid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Barvy musí odpovídat tištěnému výstupu.</w:t>
      </w:r>
    </w:p>
    <w:p w14:paraId="5E2A7736" w14:textId="098CB570" w:rsidR="00463D66" w:rsidRDefault="00463D66" w:rsidP="00F611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D9627F">
        <w:rPr>
          <w:rFonts w:ascii="Arial" w:hAnsi="Arial" w:cs="Arial"/>
          <w:kern w:val="0"/>
          <w:sz w:val="20"/>
          <w:szCs w:val="20"/>
        </w:rPr>
        <w:t>Zhotovitel je povinen předat Objednateli návrh RDS do 30 dnů od uzavření této smlouvy; část RDS</w:t>
      </w:r>
      <w:r w:rsidR="00D9627F" w:rsidRP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k pracím, které mají být provedeny před předáním návrhu RDS budou předány vždy před zahájením těchto</w:t>
      </w:r>
      <w:r w:rsidR="00D9627F">
        <w:rPr>
          <w:rFonts w:ascii="Arial" w:hAnsi="Arial" w:cs="Arial"/>
          <w:kern w:val="0"/>
          <w:sz w:val="20"/>
          <w:szCs w:val="20"/>
        </w:rPr>
        <w:t xml:space="preserve"> </w:t>
      </w:r>
      <w:r w:rsidRPr="00D9627F">
        <w:rPr>
          <w:rFonts w:ascii="Arial" w:hAnsi="Arial" w:cs="Arial"/>
          <w:kern w:val="0"/>
          <w:sz w:val="20"/>
          <w:szCs w:val="20"/>
        </w:rPr>
        <w:t>prací.</w:t>
      </w:r>
    </w:p>
    <w:p w14:paraId="3950763D" w14:textId="06985C38" w:rsidR="00463D66" w:rsidRDefault="00463D66" w:rsidP="00F611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C45C19">
        <w:rPr>
          <w:rFonts w:ascii="Arial" w:hAnsi="Arial" w:cs="Arial"/>
          <w:kern w:val="0"/>
          <w:sz w:val="20"/>
          <w:szCs w:val="20"/>
        </w:rPr>
        <w:t>Objednatel do 10 pracovních dnů od převzetí návrhu RDS buď písemně vyjádří souhlas s návrhem RDS</w:t>
      </w:r>
      <w:r w:rsidR="00D9627F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nebo svolá jednání se Zhotovitelem, na němž Zhotovitele seznámí se svými výhradami k RDS a smluvní</w:t>
      </w:r>
      <w:r w:rsidR="00D9627F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strany se domluví na tom, jakým způsobem má být RDS změněna či dopracována; z jednání bude učiněn</w:t>
      </w:r>
      <w:r w:rsidR="00D9627F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zápis, podepsaný zástupci smluvních stran; Zhotovitel má v takovém případě povinnost upravit či</w:t>
      </w:r>
      <w:r w:rsidR="00D9627F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dopracovat RDS v souladu se zápisem. Zhotovitel nesmí zahájit stavbu či její část, u které stanovil</w:t>
      </w:r>
      <w:r w:rsidR="00C45C19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Objednatel vypracování RDS jako povinné, dokud nebude návrh RDS Objednatelem odsouhlasený.</w:t>
      </w:r>
      <w:r w:rsidR="00C45C19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Součástí zadání stavby se stává RDS, ke které Objednatel písemně vyjádřil svůj souhlas. Neodsouhlasení</w:t>
      </w:r>
      <w:r w:rsidR="00C45C19" w:rsidRP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návrhu RDS Objednatelem nemá vliv na termíny dokončení a předání stavby a předání a převzetí díla</w:t>
      </w:r>
      <w:r w:rsidR="00C45C19">
        <w:rPr>
          <w:rFonts w:ascii="Arial" w:hAnsi="Arial" w:cs="Arial"/>
          <w:kern w:val="0"/>
          <w:sz w:val="20"/>
          <w:szCs w:val="20"/>
        </w:rPr>
        <w:t xml:space="preserve"> </w:t>
      </w:r>
      <w:r w:rsidRPr="00C45C19">
        <w:rPr>
          <w:rFonts w:ascii="Arial" w:hAnsi="Arial" w:cs="Arial"/>
          <w:kern w:val="0"/>
          <w:sz w:val="20"/>
          <w:szCs w:val="20"/>
        </w:rPr>
        <w:t>sjednané touto smlouvou.</w:t>
      </w:r>
    </w:p>
    <w:p w14:paraId="2511B44E" w14:textId="612365D1" w:rsidR="00463D66" w:rsidRDefault="00463D66" w:rsidP="00F611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5003B2">
        <w:rPr>
          <w:rFonts w:ascii="Arial" w:hAnsi="Arial" w:cs="Arial"/>
          <w:kern w:val="0"/>
          <w:sz w:val="20"/>
          <w:szCs w:val="20"/>
        </w:rPr>
        <w:t>Všechna vyhotovení RDS, případně zbylá vyhotovení RDS budou předána do 5 pracovních dnů od obdržení</w:t>
      </w:r>
      <w:r w:rsid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souhlasu s RDS, případně do 5 pracovních dnů od uskutečnění jednání se Zhotovitelem o výhradách k RDS.</w:t>
      </w:r>
    </w:p>
    <w:p w14:paraId="0A2D2938" w14:textId="703F309E" w:rsidR="00463D66" w:rsidRPr="005003B2" w:rsidRDefault="00463D66" w:rsidP="00F6114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5003B2">
        <w:rPr>
          <w:rFonts w:ascii="Arial" w:hAnsi="Arial" w:cs="Arial"/>
          <w:kern w:val="0"/>
          <w:sz w:val="20"/>
          <w:szCs w:val="20"/>
        </w:rPr>
        <w:t>Zhotovitel poskytuje Objednateli výhradní a neomezenou licenci k užití RDS ke zhotovení stavby případně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 xml:space="preserve">dalšímu zpracování a pořizování rozmnoženin. Objednatel je oprávněn uzavřít </w:t>
      </w:r>
      <w:proofErr w:type="spellStart"/>
      <w:r w:rsidRPr="005003B2">
        <w:rPr>
          <w:rFonts w:ascii="Arial" w:hAnsi="Arial" w:cs="Arial"/>
          <w:kern w:val="0"/>
          <w:sz w:val="20"/>
          <w:szCs w:val="20"/>
        </w:rPr>
        <w:t>podlicenční</w:t>
      </w:r>
      <w:proofErr w:type="spellEnd"/>
      <w:r w:rsidRPr="005003B2">
        <w:rPr>
          <w:rFonts w:ascii="Arial" w:hAnsi="Arial" w:cs="Arial"/>
          <w:kern w:val="0"/>
          <w:sz w:val="20"/>
          <w:szCs w:val="20"/>
        </w:rPr>
        <w:t xml:space="preserve"> smlouvu,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Objednatel je oprávněn postoupit licenci třetí osobě, k čemuž se Zhotovitel zavazuje udělit Objednateli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souhlas. Objednatel není povinen licenci využít. Zhotovitel prohlašuje, že je oprávněn licenci v</w:t>
      </w:r>
      <w:r w:rsidR="005003B2">
        <w:rPr>
          <w:rFonts w:ascii="Arial" w:hAnsi="Arial" w:cs="Arial"/>
          <w:kern w:val="0"/>
          <w:sz w:val="20"/>
          <w:szCs w:val="20"/>
        </w:rPr>
        <w:t> </w:t>
      </w:r>
      <w:r w:rsidRPr="005003B2">
        <w:rPr>
          <w:rFonts w:ascii="Arial" w:hAnsi="Arial" w:cs="Arial"/>
          <w:kern w:val="0"/>
          <w:sz w:val="20"/>
          <w:szCs w:val="20"/>
        </w:rPr>
        <w:t>daném</w:t>
      </w:r>
      <w:r w:rsid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rozsahu udělit.</w:t>
      </w:r>
    </w:p>
    <w:p w14:paraId="019303DE" w14:textId="77777777" w:rsidR="00463D66" w:rsidRPr="00463D66" w:rsidRDefault="00463D66" w:rsidP="0046362D">
      <w:pPr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463D66">
        <w:rPr>
          <w:rFonts w:ascii="Arial" w:hAnsi="Arial" w:cs="Arial"/>
          <w:b/>
          <w:bCs/>
          <w:kern w:val="0"/>
          <w:sz w:val="20"/>
          <w:szCs w:val="20"/>
        </w:rPr>
        <w:t>II. DOKUMENTACE SKUTEČNÉHO PROVEDENÍ STAVBY (DÁLE JEN „DSPS“)</w:t>
      </w:r>
    </w:p>
    <w:p w14:paraId="65F8CBD8" w14:textId="30BBDF5D" w:rsidR="00463D66" w:rsidRPr="005003B2" w:rsidRDefault="00463D66" w:rsidP="005003B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5003B2">
        <w:rPr>
          <w:rFonts w:ascii="Arial" w:hAnsi="Arial" w:cs="Arial"/>
          <w:kern w:val="0"/>
          <w:sz w:val="20"/>
          <w:szCs w:val="20"/>
        </w:rPr>
        <w:t>DSPS Zhotovitel vyhotoví v souladu s právními předpisy a bude obsahovat zakreslení skutečného stavu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konstrukcí, instalací a přípojek na inženýrské sítě podle stavu provedeného díla. Tato dokumentace musí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mít takovou podrobnost a vypovídací schopnost, aby umožnila budoucímu uživateli zjistit jednoznačně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povahu stavebních konstrukcí, polohu a trasy instalací a průběhy inženýrských sítí vč. přípojek, v</w:t>
      </w:r>
      <w:r w:rsidR="005003B2" w:rsidRPr="005003B2">
        <w:rPr>
          <w:rFonts w:ascii="Arial" w:hAnsi="Arial" w:cs="Arial"/>
          <w:kern w:val="0"/>
          <w:sz w:val="20"/>
          <w:szCs w:val="20"/>
        </w:rPr>
        <w:t> </w:t>
      </w:r>
      <w:r w:rsidRPr="005003B2">
        <w:rPr>
          <w:rFonts w:ascii="Arial" w:hAnsi="Arial" w:cs="Arial"/>
          <w:kern w:val="0"/>
          <w:sz w:val="20"/>
          <w:szCs w:val="20"/>
        </w:rPr>
        <w:t>případě</w:t>
      </w:r>
      <w:r w:rsidR="005003B2" w:rsidRP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potřeby provádění případných rekonstrukcí a oprav. Součástí DSPS bude zákres skutečného provedení</w:t>
      </w:r>
      <w:r w:rsidR="005003B2">
        <w:rPr>
          <w:rFonts w:ascii="Arial" w:hAnsi="Arial" w:cs="Arial"/>
          <w:kern w:val="0"/>
          <w:sz w:val="20"/>
          <w:szCs w:val="20"/>
        </w:rPr>
        <w:t xml:space="preserve"> </w:t>
      </w:r>
      <w:r w:rsidRPr="005003B2">
        <w:rPr>
          <w:rFonts w:ascii="Arial" w:hAnsi="Arial" w:cs="Arial"/>
          <w:kern w:val="0"/>
          <w:sz w:val="20"/>
          <w:szCs w:val="20"/>
        </w:rPr>
        <w:t>stavby do katastrální mapy.</w:t>
      </w:r>
    </w:p>
    <w:p w14:paraId="5ADA31BB" w14:textId="269D6CED" w:rsidR="00463D66" w:rsidRPr="0046362D" w:rsidRDefault="00463D66" w:rsidP="005003B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46362D">
        <w:rPr>
          <w:rFonts w:ascii="Arial" w:hAnsi="Arial" w:cs="Arial"/>
          <w:kern w:val="0"/>
          <w:sz w:val="20"/>
          <w:szCs w:val="20"/>
        </w:rPr>
        <w:t>DSPS bude předána 3x v tištěné podobě a 1x elektronicky na datovém nosiči ve formátu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pdf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 xml:space="preserve"> a zároveň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i v obecně rozšířeném přepisovatelném formátu (textová část *.doc nebo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docx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>,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xls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 xml:space="preserve"> nebo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xlsx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>,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výkresová část ve formátu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dwg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 xml:space="preserve"> nebo *.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dgn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>). Veškerá tištěná vyhotovení DSPS budou ověřena osobou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autorizovanou pro příslušný obor; takovou osobou může být zejména osoba vykonávající na stavbě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autorský dozor. Je-li pro zpracování DSPS na určitý objekt požadována jiná odborná způsobilost, než je</w:t>
      </w:r>
      <w:r w:rsid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uvedeno ve větě druhé tohoto odstavce, je Zhotovitel povinen zajistit zpracování DSPS takovou osobou.</w:t>
      </w:r>
    </w:p>
    <w:p w14:paraId="3F5420B9" w14:textId="2B81F666" w:rsidR="00220B67" w:rsidRPr="0046362D" w:rsidRDefault="00463D66" w:rsidP="005003B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kern w:val="0"/>
          <w:sz w:val="20"/>
          <w:szCs w:val="20"/>
        </w:rPr>
      </w:pPr>
      <w:r w:rsidRPr="0046362D">
        <w:rPr>
          <w:rFonts w:ascii="Arial" w:hAnsi="Arial" w:cs="Arial"/>
          <w:kern w:val="0"/>
          <w:sz w:val="20"/>
          <w:szCs w:val="20"/>
        </w:rPr>
        <w:t>Zhotovitel poskytuje Objednateli výhradní a neomezenou licenci k užití DSPS k dalšímu zpracování a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 xml:space="preserve">pořizování rozmnoženin. Objednatel je oprávněn uzavřít </w:t>
      </w:r>
      <w:proofErr w:type="spellStart"/>
      <w:r w:rsidRPr="0046362D">
        <w:rPr>
          <w:rFonts w:ascii="Arial" w:hAnsi="Arial" w:cs="Arial"/>
          <w:kern w:val="0"/>
          <w:sz w:val="20"/>
          <w:szCs w:val="20"/>
        </w:rPr>
        <w:t>podlicenční</w:t>
      </w:r>
      <w:proofErr w:type="spellEnd"/>
      <w:r w:rsidRPr="0046362D">
        <w:rPr>
          <w:rFonts w:ascii="Arial" w:hAnsi="Arial" w:cs="Arial"/>
          <w:kern w:val="0"/>
          <w:sz w:val="20"/>
          <w:szCs w:val="20"/>
        </w:rPr>
        <w:t xml:space="preserve"> smlouvu, Objednatel je oprávněn</w:t>
      </w:r>
      <w:r w:rsidR="0046362D" w:rsidRP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 xml:space="preserve">postoupit licenci třetí osobě, k čemuž se Zhotovitel zavazuje udělit Objednateli souhlas. </w:t>
      </w:r>
      <w:r w:rsidRPr="0046362D">
        <w:rPr>
          <w:rFonts w:ascii="Arial" w:hAnsi="Arial" w:cs="Arial"/>
          <w:kern w:val="0"/>
          <w:sz w:val="20"/>
          <w:szCs w:val="20"/>
        </w:rPr>
        <w:lastRenderedPageBreak/>
        <w:t>Objednatel není</w:t>
      </w:r>
      <w:r w:rsidR="0046362D">
        <w:rPr>
          <w:rFonts w:ascii="Arial" w:hAnsi="Arial" w:cs="Arial"/>
          <w:kern w:val="0"/>
          <w:sz w:val="20"/>
          <w:szCs w:val="20"/>
        </w:rPr>
        <w:t xml:space="preserve"> </w:t>
      </w:r>
      <w:r w:rsidRPr="0046362D">
        <w:rPr>
          <w:rFonts w:ascii="Arial" w:hAnsi="Arial" w:cs="Arial"/>
          <w:kern w:val="0"/>
          <w:sz w:val="20"/>
          <w:szCs w:val="20"/>
        </w:rPr>
        <w:t>povinen licenci využít. Zhotovitel prohlašuje, že je oprávněn licenci v daném rozsahu udělit.</w:t>
      </w:r>
    </w:p>
    <w:sectPr w:rsidR="00220B67" w:rsidRPr="0046362D" w:rsidSect="002C295B">
      <w:headerReference w:type="default" r:id="rId7"/>
      <w:pgSz w:w="11906" w:h="16838"/>
      <w:pgMar w:top="12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EEDA" w14:textId="77777777" w:rsidR="002C295B" w:rsidRDefault="002C295B" w:rsidP="00463D66">
      <w:pPr>
        <w:spacing w:after="0" w:line="240" w:lineRule="auto"/>
      </w:pPr>
      <w:r>
        <w:separator/>
      </w:r>
    </w:p>
  </w:endnote>
  <w:endnote w:type="continuationSeparator" w:id="0">
    <w:p w14:paraId="6E237A20" w14:textId="77777777" w:rsidR="002C295B" w:rsidRDefault="002C295B" w:rsidP="0046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4950" w14:textId="77777777" w:rsidR="002C295B" w:rsidRDefault="002C295B" w:rsidP="00463D66">
      <w:pPr>
        <w:spacing w:after="0" w:line="240" w:lineRule="auto"/>
      </w:pPr>
      <w:r>
        <w:separator/>
      </w:r>
    </w:p>
  </w:footnote>
  <w:footnote w:type="continuationSeparator" w:id="0">
    <w:p w14:paraId="5A1B5D5E" w14:textId="77777777" w:rsidR="002C295B" w:rsidRDefault="002C295B" w:rsidP="0046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06BD" w14:textId="1837D888" w:rsidR="00463D66" w:rsidRDefault="00463D66">
    <w:pPr>
      <w:pStyle w:val="Zhlav"/>
    </w:pPr>
    <w:r>
      <w:t>Příloha č. 5 ZD – Požadavky na výkresovou 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68DF"/>
    <w:multiLevelType w:val="hybridMultilevel"/>
    <w:tmpl w:val="936894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E3C5C"/>
    <w:multiLevelType w:val="hybridMultilevel"/>
    <w:tmpl w:val="93689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299378">
    <w:abstractNumId w:val="1"/>
  </w:num>
  <w:num w:numId="2" w16cid:durableId="30274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D2"/>
    <w:rsid w:val="00220B67"/>
    <w:rsid w:val="002C295B"/>
    <w:rsid w:val="0046362D"/>
    <w:rsid w:val="00463D66"/>
    <w:rsid w:val="005003B2"/>
    <w:rsid w:val="007730D2"/>
    <w:rsid w:val="0084599F"/>
    <w:rsid w:val="008C3EAD"/>
    <w:rsid w:val="00C45C19"/>
    <w:rsid w:val="00D9627F"/>
    <w:rsid w:val="00F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A270"/>
  <w15:chartTrackingRefBased/>
  <w15:docId w15:val="{CCF90541-A981-4D62-8277-40B48761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30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30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30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30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30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30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30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30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30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30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30D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6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D66"/>
  </w:style>
  <w:style w:type="paragraph" w:styleId="Zpat">
    <w:name w:val="footer"/>
    <w:basedOn w:val="Normln"/>
    <w:link w:val="ZpatChar"/>
    <w:uiPriority w:val="99"/>
    <w:unhideWhenUsed/>
    <w:rsid w:val="0046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Mgr. Darja Kosmáková | Advientender</cp:lastModifiedBy>
  <cp:revision>8</cp:revision>
  <dcterms:created xsi:type="dcterms:W3CDTF">2024-04-26T13:34:00Z</dcterms:created>
  <dcterms:modified xsi:type="dcterms:W3CDTF">2024-04-26T13:42:00Z</dcterms:modified>
</cp:coreProperties>
</file>