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823297B" w14:textId="5A5473D2" w:rsidR="008A3B1E" w:rsidRDefault="008A3B1E" w:rsidP="008A3B1E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s obchodnými podmienkami uvedenými v zmluve o dielo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výzvy na predloženie ponuky 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Pr="006F5F2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Špeciálne dielne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_04_2024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953CEC">
        <w:rPr>
          <w:rFonts w:ascii="Garamond" w:eastAsia="Times New Roman" w:hAnsi="Garamond" w:cs="Times New Roman"/>
          <w:bCs/>
          <w:sz w:val="20"/>
          <w:szCs w:val="20"/>
        </w:rPr>
        <w:t>DNS PL 2/2022-007</w:t>
      </w:r>
    </w:p>
    <w:p w14:paraId="17FB04EA" w14:textId="249D69D9" w:rsidR="008A3B1E" w:rsidRPr="00A96766" w:rsidRDefault="008A3B1E" w:rsidP="008A3B1E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Pr="006F5F2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Špeciálne dielne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_04_2024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953CEC">
        <w:rPr>
          <w:rFonts w:ascii="Garamond" w:eastAsia="Times New Roman" w:hAnsi="Garamond" w:cs="Times New Roman"/>
          <w:bCs/>
          <w:sz w:val="20"/>
          <w:szCs w:val="20"/>
        </w:rPr>
        <w:t>DNS PL 2/2022-007</w:t>
      </w:r>
      <w:r w:rsidRPr="001F1323">
        <w:rPr>
          <w:rFonts w:ascii="Garamond" w:eastAsia="Times New Roman" w:hAnsi="Garamond" w:cs="Times New Roman"/>
          <w:sz w:val="20"/>
          <w:szCs w:val="20"/>
        </w:rPr>
        <w:t>predložené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bookmarkEnd w:id="0"/>
    <w:p w14:paraId="0AB7F52E" w14:textId="77777777" w:rsidR="008A3B1E" w:rsidRDefault="008A3B1E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6A52EF6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8A3B1E"/>
    <w:rsid w:val="00953CEC"/>
    <w:rsid w:val="009F55C2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2023-09-13T05:52:00Z</dcterms:created>
  <dcterms:modified xsi:type="dcterms:W3CDTF">2024-06-17T16:31:00Z</dcterms:modified>
</cp:coreProperties>
</file>