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12D22C8B" w:rsidR="00A34B0B" w:rsidRPr="000D7349" w:rsidRDefault="00A83316" w:rsidP="00A34B0B">
      <w:pPr>
        <w:pStyle w:val="Nadpis5"/>
        <w:ind w:left="0" w:firstLine="0"/>
        <w:rPr>
          <w:rFonts w:asciiTheme="minorHAnsi" w:hAnsiTheme="minorHAnsi" w:cs="Calibri"/>
          <w:w w:val="150"/>
          <w:sz w:val="24"/>
          <w:szCs w:val="24"/>
        </w:rPr>
      </w:pPr>
      <w:r>
        <w:rPr>
          <w:rFonts w:asciiTheme="minorHAnsi" w:hAnsiTheme="minorHAnsi" w:cs="Calibri"/>
          <w:w w:val="150"/>
          <w:sz w:val="24"/>
          <w:szCs w:val="24"/>
        </w:rPr>
        <w:t xml:space="preserve"> </w:t>
      </w: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314C12B8" w14:textId="77777777" w:rsidR="00123392" w:rsidRPr="00123392" w:rsidRDefault="00123392" w:rsidP="00123392">
      <w:pPr>
        <w:autoSpaceDE w:val="0"/>
        <w:autoSpaceDN w:val="0"/>
        <w:adjustRightInd w:val="0"/>
        <w:spacing w:after="120"/>
        <w:jc w:val="center"/>
        <w:rPr>
          <w:rFonts w:ascii="Calibri" w:hAnsi="Calibri" w:cs="Calibri"/>
          <w:b/>
          <w:bCs/>
          <w:sz w:val="28"/>
          <w:szCs w:val="28"/>
        </w:rPr>
      </w:pPr>
      <w:bookmarkStart w:id="0" w:name="_Hlk167368090"/>
      <w:r w:rsidRPr="00123392">
        <w:rPr>
          <w:rFonts w:ascii="Calibri" w:hAnsi="Calibri" w:cs="Calibri"/>
          <w:b/>
          <w:bCs/>
          <w:sz w:val="28"/>
          <w:szCs w:val="28"/>
        </w:rPr>
        <w:t xml:space="preserve">„ZSS HARMÓNIA Lučenec – rekonštrukcia </w:t>
      </w:r>
      <w:proofErr w:type="spellStart"/>
      <w:r w:rsidRPr="00123392">
        <w:rPr>
          <w:rFonts w:ascii="Calibri" w:hAnsi="Calibri" w:cs="Calibri"/>
          <w:b/>
          <w:bCs/>
          <w:sz w:val="28"/>
          <w:szCs w:val="28"/>
        </w:rPr>
        <w:t>vnútroareálových</w:t>
      </w:r>
      <w:proofErr w:type="spellEnd"/>
      <w:r w:rsidRPr="00123392">
        <w:rPr>
          <w:rFonts w:ascii="Calibri" w:hAnsi="Calibri" w:cs="Calibri"/>
          <w:b/>
          <w:bCs/>
          <w:sz w:val="28"/>
          <w:szCs w:val="28"/>
        </w:rPr>
        <w:t xml:space="preserve"> rozvodov plynu“</w:t>
      </w:r>
    </w:p>
    <w:p w14:paraId="34FAA945" w14:textId="77777777" w:rsidR="002012A0" w:rsidRDefault="002012A0" w:rsidP="006D3EF7">
      <w:pPr>
        <w:jc w:val="center"/>
        <w:rPr>
          <w:rFonts w:asciiTheme="minorHAnsi" w:hAnsiTheme="minorHAnsi" w:cs="Calibri"/>
          <w:sz w:val="20"/>
        </w:rPr>
      </w:pPr>
    </w:p>
    <w:bookmarkEnd w:id="0"/>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49BB9F37"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204E4A">
        <w:rPr>
          <w:rFonts w:asciiTheme="minorHAnsi" w:hAnsiTheme="minorHAnsi" w:cs="Calibri"/>
          <w:sz w:val="20"/>
        </w:rPr>
        <w:t xml:space="preserve"> </w:t>
      </w:r>
      <w:r w:rsidR="00F25F84">
        <w:rPr>
          <w:rFonts w:asciiTheme="minorHAnsi" w:hAnsiTheme="minorHAnsi" w:cs="Calibri"/>
          <w:sz w:val="20"/>
        </w:rPr>
        <w:t>máj</w:t>
      </w:r>
      <w:r w:rsidR="006D3EF7">
        <w:rPr>
          <w:rFonts w:asciiTheme="minorHAnsi" w:hAnsiTheme="minorHAnsi" w:cs="Calibri"/>
          <w:sz w:val="20"/>
        </w:rPr>
        <w:t xml:space="preserve"> </w:t>
      </w:r>
      <w:r w:rsidR="00726904">
        <w:rPr>
          <w:rFonts w:asciiTheme="minorHAnsi" w:hAnsiTheme="minorHAnsi" w:cs="Calibri"/>
          <w:sz w:val="20"/>
        </w:rPr>
        <w:t>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65A5F67E"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 dielo</w:t>
      </w:r>
    </w:p>
    <w:p w14:paraId="5E4BB082" w14:textId="3186FF99"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6B65D89B" w14:textId="20C9F3FD"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Stavebné povolenie</w:t>
      </w:r>
    </w:p>
    <w:p w14:paraId="34E8CE14" w14:textId="51514F8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cs="Calibri"/>
          <w:b w:val="0"/>
          <w:bCs/>
          <w:sz w:val="20"/>
          <w:lang w:val="sk-SK"/>
        </w:rPr>
        <w:t>Projektová dokumentácia</w:t>
      </w:r>
    </w:p>
    <w:p w14:paraId="4339F9BA" w14:textId="29A51182"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0A5D056E" w14:textId="77777777" w:rsidR="00FB57D8" w:rsidRPr="00FB57D8" w:rsidRDefault="00366BD0" w:rsidP="00FB57D8">
      <w:pPr>
        <w:rPr>
          <w:rFonts w:asciiTheme="minorHAnsi" w:hAnsiTheme="minorHAnsi" w:cstheme="minorHAnsi"/>
          <w:b/>
          <w:iCs/>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FB57D8" w:rsidRPr="00FB57D8">
        <w:rPr>
          <w:rFonts w:asciiTheme="minorHAnsi" w:hAnsiTheme="minorHAnsi" w:cstheme="minorHAnsi"/>
          <w:b/>
          <w:iCs/>
          <w:sz w:val="20"/>
          <w:szCs w:val="20"/>
        </w:rPr>
        <w:t>Zariadenie sociálnych služieb HARMÓNIA Lučenec</w:t>
      </w:r>
    </w:p>
    <w:p w14:paraId="2E9F9124" w14:textId="31FA3019" w:rsidR="00B50618" w:rsidRPr="00AA4663" w:rsidRDefault="00605D16" w:rsidP="00366BD0">
      <w:pPr>
        <w:rPr>
          <w:rFonts w:asciiTheme="minorHAnsi" w:hAnsiTheme="minorHAnsi" w:cstheme="minorHAnsi"/>
          <w:iCs/>
          <w:sz w:val="20"/>
          <w:szCs w:val="20"/>
        </w:rPr>
      </w:pPr>
      <w:r w:rsidRPr="00446A8E">
        <w:rPr>
          <w:rFonts w:asciiTheme="minorHAnsi" w:hAnsiTheme="minorHAnsi" w:cstheme="minorHAnsi"/>
          <w:sz w:val="20"/>
          <w:szCs w:val="20"/>
        </w:rPr>
        <w:t xml:space="preserve"> </w:t>
      </w:r>
      <w:r w:rsidR="00B50618">
        <w:rPr>
          <w:rFonts w:asciiTheme="minorHAnsi" w:hAnsiTheme="minorHAnsi" w:cstheme="minorHAnsi"/>
          <w:iCs/>
          <w:sz w:val="20"/>
          <w:szCs w:val="20"/>
        </w:rPr>
        <w:t xml:space="preserve">                                              </w:t>
      </w:r>
    </w:p>
    <w:p w14:paraId="309F6DAF" w14:textId="329BA6E3"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F53E8F" w:rsidRPr="00F53E8F">
        <w:rPr>
          <w:rFonts w:asciiTheme="minorHAnsi" w:hAnsiTheme="minorHAnsi" w:cstheme="minorHAnsi"/>
          <w:iCs/>
          <w:sz w:val="20"/>
          <w:szCs w:val="20"/>
        </w:rPr>
        <w:t xml:space="preserve">Námestie </w:t>
      </w:r>
      <w:proofErr w:type="spellStart"/>
      <w:r w:rsidR="00F53E8F" w:rsidRPr="00F53E8F">
        <w:rPr>
          <w:rFonts w:asciiTheme="minorHAnsi" w:hAnsiTheme="minorHAnsi" w:cstheme="minorHAnsi"/>
          <w:iCs/>
          <w:sz w:val="20"/>
          <w:szCs w:val="20"/>
        </w:rPr>
        <w:t>Tuhárske</w:t>
      </w:r>
      <w:proofErr w:type="spellEnd"/>
      <w:r w:rsidR="00F53E8F" w:rsidRPr="00F53E8F">
        <w:rPr>
          <w:rFonts w:asciiTheme="minorHAnsi" w:hAnsiTheme="minorHAnsi" w:cstheme="minorHAnsi"/>
          <w:iCs/>
          <w:sz w:val="20"/>
          <w:szCs w:val="20"/>
        </w:rPr>
        <w:t xml:space="preserve"> 886/10, 984 01 Lučenec</w:t>
      </w:r>
      <w:r w:rsidR="00F53E8F" w:rsidRPr="00F53E8F" w:rsidDel="00F53E8F">
        <w:rPr>
          <w:rFonts w:asciiTheme="minorHAnsi" w:hAnsiTheme="minorHAnsi" w:cstheme="minorHAnsi"/>
          <w:bCs/>
          <w:iCs/>
          <w:sz w:val="20"/>
          <w:szCs w:val="20"/>
        </w:rPr>
        <w:t xml:space="preserve"> </w:t>
      </w:r>
      <w:r w:rsidR="00DA5D1C" w:rsidRPr="00DA5D1C" w:rsidDel="00DA5D1C">
        <w:rPr>
          <w:rFonts w:asciiTheme="minorHAnsi" w:hAnsiTheme="minorHAnsi" w:cstheme="minorHAnsi"/>
          <w:iCs/>
          <w:sz w:val="20"/>
          <w:szCs w:val="20"/>
        </w:rPr>
        <w:t xml:space="preserve"> </w:t>
      </w:r>
    </w:p>
    <w:p w14:paraId="6F3F9914" w14:textId="3941073D"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222AC" w:rsidRPr="000222AC">
        <w:rPr>
          <w:rFonts w:asciiTheme="minorHAnsi" w:hAnsiTheme="minorHAnsi" w:cstheme="minorHAnsi"/>
          <w:iCs/>
          <w:sz w:val="20"/>
          <w:szCs w:val="20"/>
        </w:rPr>
        <w:t xml:space="preserve">PaedDr. Estera </w:t>
      </w:r>
      <w:proofErr w:type="spellStart"/>
      <w:r w:rsidR="000222AC" w:rsidRPr="000222AC">
        <w:rPr>
          <w:rFonts w:asciiTheme="minorHAnsi" w:hAnsiTheme="minorHAnsi" w:cstheme="minorHAnsi"/>
          <w:iCs/>
          <w:sz w:val="20"/>
          <w:szCs w:val="20"/>
        </w:rPr>
        <w:t>Rózsárová</w:t>
      </w:r>
      <w:proofErr w:type="spellEnd"/>
      <w:r w:rsidR="000222AC">
        <w:rPr>
          <w:rFonts w:asciiTheme="minorHAnsi" w:hAnsiTheme="minorHAnsi" w:cstheme="minorHAnsi"/>
          <w:bCs/>
          <w:iCs/>
          <w:sz w:val="20"/>
          <w:szCs w:val="20"/>
        </w:rPr>
        <w:t xml:space="preserve">, riaditeľka </w:t>
      </w:r>
      <w:r w:rsidR="00971B99">
        <w:rPr>
          <w:rFonts w:asciiTheme="minorHAnsi" w:hAnsiTheme="minorHAnsi" w:cstheme="minorHAnsi"/>
          <w:bCs/>
          <w:iCs/>
          <w:sz w:val="20"/>
          <w:szCs w:val="20"/>
        </w:rPr>
        <w:t>ZSS</w:t>
      </w:r>
    </w:p>
    <w:p w14:paraId="1E92F222" w14:textId="36095E17"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971B99">
        <w:rPr>
          <w:rFonts w:asciiTheme="minorHAnsi" w:hAnsiTheme="minorHAnsi" w:cstheme="minorHAnsi"/>
          <w:bCs/>
          <w:iCs/>
          <w:sz w:val="20"/>
          <w:szCs w:val="20"/>
        </w:rPr>
        <w:t>52757056</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3BFD5BC6"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F442F8" w:rsidRPr="00A37AC0">
          <w:rPr>
            <w:rStyle w:val="Hypertextovprepojenie"/>
            <w:rFonts w:asciiTheme="minorHAnsi" w:hAnsiTheme="minorHAnsi" w:cstheme="minorHAnsi"/>
            <w:sz w:val="20"/>
            <w:szCs w:val="20"/>
          </w:rPr>
          <w:t>Vyhľadávanie profilov - ÚVO (gov.sk)</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07C5AB50" w14:textId="53625BDE" w:rsidR="00655381" w:rsidRPr="00AA4663" w:rsidRDefault="00655381">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 xml:space="preserve">V prípade tohto verejného obstarávania poskytuje verejnému obstarávateľovi podporné činnosti </w:t>
      </w:r>
    </w:p>
    <w:p w14:paraId="65C4B67D" w14:textId="5EE1AF7C" w:rsidR="00655381" w:rsidRPr="00AA4663" w:rsidRDefault="00655381" w:rsidP="00655381">
      <w:p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171F5AE"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A8188A">
        <w:rPr>
          <w:rFonts w:asciiTheme="minorHAnsi" w:hAnsiTheme="minorHAnsi" w:cstheme="minorHAnsi"/>
          <w:sz w:val="20"/>
          <w:szCs w:val="20"/>
        </w:rPr>
        <w:t>Dominika Cvečková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324B3EDB" w14:textId="3D2D3FBF" w:rsidR="00BB3B62" w:rsidRPr="00405147" w:rsidRDefault="00A34B0B" w:rsidP="00A37AC0">
      <w:pPr>
        <w:autoSpaceDE w:val="0"/>
        <w:autoSpaceDN w:val="0"/>
        <w:adjustRightInd w:val="0"/>
        <w:jc w:val="both"/>
        <w:rPr>
          <w:rFonts w:ascii="Calibri" w:eastAsiaTheme="minorHAnsi" w:hAnsi="Calibri" w:cs="Calibri"/>
          <w:color w:val="000000"/>
          <w:sz w:val="20"/>
          <w:szCs w:val="20"/>
          <w:lang w:eastAsia="en-US"/>
        </w:rPr>
      </w:pPr>
      <w:r w:rsidRPr="00977AFC">
        <w:rPr>
          <w:rFonts w:asciiTheme="minorHAnsi" w:hAnsiTheme="minorHAnsi" w:cstheme="minorHAnsi"/>
          <w:sz w:val="20"/>
        </w:rPr>
        <w:t xml:space="preserve">2.1. </w:t>
      </w:r>
      <w:r w:rsidR="00F95F54" w:rsidRPr="00993693">
        <w:rPr>
          <w:rFonts w:asciiTheme="minorHAnsi" w:hAnsiTheme="minorHAnsi" w:cstheme="minorHAnsi"/>
          <w:sz w:val="20"/>
        </w:rPr>
        <w:t xml:space="preserve">Predmetom tejto zákazky </w:t>
      </w:r>
      <w:bookmarkStart w:id="1" w:name="_Hlk167367820"/>
      <w:r w:rsidR="00F95F54" w:rsidRPr="00993693">
        <w:rPr>
          <w:rFonts w:asciiTheme="minorHAnsi" w:hAnsiTheme="minorHAnsi" w:cstheme="minorHAnsi"/>
          <w:sz w:val="20"/>
        </w:rPr>
        <w:t xml:space="preserve">je </w:t>
      </w:r>
      <w:r w:rsidR="00706014" w:rsidRPr="00706014">
        <w:rPr>
          <w:rFonts w:asciiTheme="minorHAnsi" w:hAnsiTheme="minorHAnsi" w:cstheme="minorHAnsi"/>
          <w:b/>
          <w:sz w:val="20"/>
        </w:rPr>
        <w:t xml:space="preserve">rekonštrukcia </w:t>
      </w:r>
      <w:proofErr w:type="spellStart"/>
      <w:r w:rsidR="00706014" w:rsidRPr="00706014">
        <w:rPr>
          <w:rFonts w:asciiTheme="minorHAnsi" w:hAnsiTheme="minorHAnsi" w:cstheme="minorHAnsi"/>
          <w:b/>
          <w:sz w:val="20"/>
        </w:rPr>
        <w:t>vnútroareálových</w:t>
      </w:r>
      <w:proofErr w:type="spellEnd"/>
      <w:r w:rsidR="00706014" w:rsidRPr="00706014">
        <w:rPr>
          <w:rFonts w:asciiTheme="minorHAnsi" w:hAnsiTheme="minorHAnsi" w:cstheme="minorHAnsi"/>
          <w:b/>
          <w:sz w:val="20"/>
        </w:rPr>
        <w:t xml:space="preserve"> rozvodov plynu</w:t>
      </w:r>
      <w:r w:rsidR="00706014" w:rsidRPr="00706014" w:rsidDel="00706014">
        <w:rPr>
          <w:rFonts w:asciiTheme="minorHAnsi" w:hAnsiTheme="minorHAnsi" w:cstheme="minorHAnsi"/>
          <w:sz w:val="20"/>
        </w:rPr>
        <w:t xml:space="preserve"> </w:t>
      </w:r>
      <w:r w:rsidR="00A30ADF" w:rsidRPr="00A30ADF">
        <w:rPr>
          <w:rFonts w:asciiTheme="minorHAnsi" w:hAnsiTheme="minorHAnsi" w:cstheme="minorHAnsi"/>
          <w:sz w:val="20"/>
        </w:rPr>
        <w:t xml:space="preserve">– zlúčenie odberov do jedného odberného miesta s centrálnou meracou zostavou, zrušenie fakturačných plynomerov pre jednotlivé odberné miesta a ich nahradenie podružnými plynomermi pre potreby zariadenia. </w:t>
      </w:r>
      <w:bookmarkEnd w:id="1"/>
    </w:p>
    <w:p w14:paraId="47EE38D1" w14:textId="0BB72676" w:rsidR="000165A4" w:rsidRPr="003D25DC" w:rsidRDefault="000165A4" w:rsidP="001E13B1">
      <w:pPr>
        <w:pStyle w:val="Default"/>
        <w:jc w:val="both"/>
        <w:rPr>
          <w:rFonts w:asciiTheme="minorHAnsi" w:hAnsiTheme="minorHAnsi" w:cstheme="minorHAnsi"/>
          <w:b/>
          <w:bCs/>
          <w:sz w:val="20"/>
          <w:lang w:val="sk-SK"/>
        </w:rPr>
      </w:pPr>
    </w:p>
    <w:p w14:paraId="4B8B18E9" w14:textId="603D44C9" w:rsidR="00380245" w:rsidRPr="00FA3FD9" w:rsidRDefault="00190172" w:rsidP="00380245">
      <w:pPr>
        <w:pStyle w:val="tl1"/>
        <w:rPr>
          <w:rFonts w:asciiTheme="minorHAnsi" w:hAnsiTheme="minorHAnsi" w:cstheme="minorHAnsi"/>
          <w:b/>
          <w:bCs/>
          <w:sz w:val="20"/>
          <w:szCs w:val="20"/>
        </w:rPr>
      </w:pPr>
      <w:r w:rsidRPr="00407D8F">
        <w:rPr>
          <w:rFonts w:asciiTheme="minorHAnsi" w:hAnsiTheme="minorHAnsi" w:cstheme="minorHAnsi"/>
          <w:sz w:val="20"/>
          <w:szCs w:val="20"/>
        </w:rPr>
        <w:t>2.2</w:t>
      </w:r>
      <w:r w:rsidR="00380245">
        <w:rPr>
          <w:rFonts w:asciiTheme="minorHAnsi" w:hAnsiTheme="minorHAnsi" w:cstheme="minorHAnsi"/>
          <w:sz w:val="20"/>
          <w:szCs w:val="20"/>
        </w:rPr>
        <w:t xml:space="preserve"> </w:t>
      </w:r>
      <w:r w:rsidR="00380245" w:rsidRPr="00527DD6">
        <w:rPr>
          <w:rFonts w:asciiTheme="minorHAnsi" w:hAnsiTheme="minorHAnsi" w:cstheme="minorHAnsi"/>
          <w:sz w:val="20"/>
          <w:szCs w:val="20"/>
        </w:rPr>
        <w:t>Dielo je podrobne vymedzené dokumentáciou na stavebné povolenie s náležitosťami dokumentácie na realizáciu stavby (DSP a DRS) s názvom:</w:t>
      </w:r>
      <w:r w:rsidR="00380245" w:rsidRPr="00527DD6">
        <w:rPr>
          <w:rFonts w:asciiTheme="minorHAnsi" w:hAnsiTheme="minorHAnsi" w:cstheme="minorHAnsi"/>
          <w:b/>
          <w:bCs/>
          <w:sz w:val="20"/>
          <w:szCs w:val="20"/>
        </w:rPr>
        <w:t xml:space="preserve"> </w:t>
      </w:r>
      <w:r w:rsidR="00380245" w:rsidRPr="00FA3FD9">
        <w:rPr>
          <w:rFonts w:asciiTheme="minorHAnsi" w:hAnsiTheme="minorHAnsi" w:cstheme="minorHAnsi"/>
          <w:b/>
          <w:bCs/>
          <w:sz w:val="20"/>
          <w:szCs w:val="20"/>
        </w:rPr>
        <w:t>ZMENA NA EXISTUJÚCOM ODBERNOM PLYNOVO</w:t>
      </w:r>
      <w:r w:rsidR="00380245">
        <w:rPr>
          <w:rFonts w:asciiTheme="minorHAnsi" w:hAnsiTheme="minorHAnsi" w:cstheme="minorHAnsi"/>
          <w:b/>
          <w:bCs/>
          <w:sz w:val="20"/>
          <w:szCs w:val="20"/>
        </w:rPr>
        <w:t xml:space="preserve"> </w:t>
      </w:r>
      <w:r w:rsidR="00380245" w:rsidRPr="00FA3FD9">
        <w:rPr>
          <w:rFonts w:asciiTheme="minorHAnsi" w:hAnsiTheme="minorHAnsi" w:cstheme="minorHAnsi"/>
          <w:b/>
          <w:bCs/>
          <w:sz w:val="20"/>
          <w:szCs w:val="20"/>
        </w:rPr>
        <w:t xml:space="preserve">ZARIADENÍ ZSS HARMÓNIA, </w:t>
      </w:r>
      <w:r w:rsidR="00380245" w:rsidRPr="00527DD6">
        <w:rPr>
          <w:rFonts w:asciiTheme="minorHAnsi" w:hAnsiTheme="minorHAnsi" w:cstheme="minorHAnsi"/>
          <w:sz w:val="20"/>
          <w:szCs w:val="20"/>
        </w:rPr>
        <w:t xml:space="preserve">vyhotovenou projektantom </w:t>
      </w:r>
      <w:r w:rsidR="00380245">
        <w:rPr>
          <w:rFonts w:asciiTheme="minorHAnsi" w:hAnsiTheme="minorHAnsi" w:cstheme="minorHAnsi"/>
          <w:sz w:val="20"/>
          <w:szCs w:val="20"/>
        </w:rPr>
        <w:t>Jánom Lackom.</w:t>
      </w:r>
    </w:p>
    <w:p w14:paraId="32477285" w14:textId="2984BC38" w:rsidR="00380245" w:rsidRDefault="00380245" w:rsidP="00380245">
      <w:pPr>
        <w:autoSpaceDE w:val="0"/>
        <w:autoSpaceDN w:val="0"/>
        <w:adjustRightInd w:val="0"/>
        <w:jc w:val="both"/>
        <w:rPr>
          <w:rFonts w:ascii="Calibri" w:eastAsiaTheme="minorHAnsi" w:hAnsi="Calibri" w:cs="Calibri"/>
          <w:color w:val="000000"/>
          <w:lang w:eastAsia="en-US"/>
        </w:rPr>
      </w:pPr>
      <w:r w:rsidRPr="00822410">
        <w:rPr>
          <w:rFonts w:asciiTheme="minorHAnsi" w:hAnsiTheme="minorHAnsi" w:cstheme="minorHAnsi"/>
          <w:bCs/>
          <w:sz w:val="20"/>
          <w:szCs w:val="20"/>
        </w:rPr>
        <w:t>Na realizáciu diela (resp. dotknutej časti diela) boli vydané nasledovné povolenia a doklady:</w:t>
      </w:r>
      <w:r>
        <w:rPr>
          <w:rFonts w:asciiTheme="minorHAnsi" w:hAnsiTheme="minorHAnsi" w:cstheme="minorHAnsi"/>
          <w:bCs/>
          <w:sz w:val="20"/>
          <w:szCs w:val="20"/>
        </w:rPr>
        <w:t xml:space="preserve"> Stavebné povolenie na základe § 117 ods.1 zákona č.50/1967 Zb. zo dňa 16.10.2023, číslo </w:t>
      </w:r>
      <w:proofErr w:type="spellStart"/>
      <w:r>
        <w:rPr>
          <w:rFonts w:asciiTheme="minorHAnsi" w:hAnsiTheme="minorHAnsi" w:cstheme="minorHAnsi"/>
          <w:bCs/>
          <w:sz w:val="20"/>
          <w:szCs w:val="20"/>
        </w:rPr>
        <w:t>MsÚLC</w:t>
      </w:r>
      <w:proofErr w:type="spellEnd"/>
      <w:r>
        <w:rPr>
          <w:rFonts w:asciiTheme="minorHAnsi" w:hAnsiTheme="minorHAnsi" w:cstheme="minorHAnsi"/>
          <w:bCs/>
          <w:sz w:val="20"/>
          <w:szCs w:val="20"/>
        </w:rPr>
        <w:t>/5529/48943/2023.</w:t>
      </w:r>
    </w:p>
    <w:p w14:paraId="60F62CFD" w14:textId="7A0123EA" w:rsidR="00405147" w:rsidRDefault="00405147" w:rsidP="00380245">
      <w:pPr>
        <w:pStyle w:val="tl1"/>
        <w:rPr>
          <w:rFonts w:ascii="Calibri" w:eastAsiaTheme="minorHAnsi" w:hAnsi="Calibri" w:cs="Calibri"/>
          <w:color w:val="000000"/>
          <w:lang w:eastAsia="en-US"/>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316339A1"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2C7E30">
        <w:rPr>
          <w:rFonts w:asciiTheme="minorHAnsi" w:hAnsiTheme="minorHAnsi" w:cstheme="minorHAnsi"/>
          <w:sz w:val="20"/>
          <w:szCs w:val="20"/>
        </w:rPr>
        <w:t>3</w:t>
      </w:r>
      <w:r w:rsidR="0096181E">
        <w:rPr>
          <w:rFonts w:asciiTheme="minorHAnsi" w:hAnsiTheme="minorHAnsi" w:cstheme="minorHAnsi"/>
          <w:sz w:val="20"/>
          <w:szCs w:val="20"/>
        </w:rPr>
        <w:t>.</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66E1277C" w:rsidR="004D6D43" w:rsidRPr="00D95CBF" w:rsidRDefault="00A34B0B" w:rsidP="002C7E30">
      <w:pPr>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2"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4D6D43" w:rsidRPr="00D95CBF">
        <w:rPr>
          <w:rFonts w:asciiTheme="minorHAnsi" w:hAnsiTheme="minorHAnsi" w:cstheme="minorHAnsi"/>
          <w:b/>
          <w:bCs/>
          <w:sz w:val="20"/>
          <w:szCs w:val="20"/>
        </w:rPr>
        <w:t xml:space="preserve">45215200-9 </w:t>
      </w:r>
      <w:r w:rsidR="005C41EF">
        <w:rPr>
          <w:rFonts w:asciiTheme="minorHAnsi" w:hAnsiTheme="minorHAnsi" w:cstheme="minorHAnsi"/>
          <w:b/>
          <w:bCs/>
          <w:sz w:val="20"/>
          <w:szCs w:val="20"/>
        </w:rPr>
        <w:t xml:space="preserve">  </w:t>
      </w:r>
      <w:r w:rsidR="004A5F36">
        <w:rPr>
          <w:rFonts w:asciiTheme="minorHAnsi" w:hAnsiTheme="minorHAnsi" w:cstheme="minorHAnsi"/>
          <w:b/>
          <w:bCs/>
          <w:sz w:val="20"/>
          <w:szCs w:val="20"/>
        </w:rPr>
        <w:t xml:space="preserve"> </w:t>
      </w:r>
      <w:r w:rsidR="004D6D43" w:rsidRPr="00D95CBF">
        <w:rPr>
          <w:rFonts w:asciiTheme="minorHAnsi" w:hAnsiTheme="minorHAnsi" w:cstheme="minorHAnsi"/>
          <w:b/>
          <w:bCs/>
          <w:sz w:val="20"/>
          <w:szCs w:val="20"/>
        </w:rPr>
        <w:t>Stavebné práce na stavbe budov určených pre sociálne služby</w:t>
      </w:r>
    </w:p>
    <w:p w14:paraId="056AEAED" w14:textId="53E081D2" w:rsidR="004D6D43" w:rsidRDefault="004D6D43" w:rsidP="00795420">
      <w:pPr>
        <w:tabs>
          <w:tab w:val="left" w:pos="2835"/>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0082305D" w:rsidRPr="0082305D" w:rsidDel="00C9494E">
        <w:rPr>
          <w:rFonts w:asciiTheme="minorHAnsi" w:hAnsiTheme="minorHAnsi" w:cstheme="minorHAnsi"/>
          <w:sz w:val="20"/>
          <w:szCs w:val="20"/>
        </w:rPr>
        <w:t xml:space="preserve"> </w:t>
      </w:r>
      <w:r w:rsidR="00795420">
        <w:rPr>
          <w:rFonts w:asciiTheme="minorHAnsi" w:hAnsiTheme="minorHAnsi" w:cstheme="minorHAnsi"/>
          <w:sz w:val="20"/>
          <w:szCs w:val="20"/>
        </w:rPr>
        <w:t xml:space="preserve">                        </w:t>
      </w:r>
      <w:r w:rsidR="00341D5A">
        <w:rPr>
          <w:rFonts w:asciiTheme="minorHAnsi" w:hAnsiTheme="minorHAnsi" w:cstheme="minorHAnsi"/>
          <w:sz w:val="20"/>
          <w:szCs w:val="20"/>
        </w:rPr>
        <w:t xml:space="preserve">45112000-5   </w:t>
      </w:r>
      <w:r w:rsidR="004A5F36">
        <w:rPr>
          <w:rFonts w:asciiTheme="minorHAnsi" w:hAnsiTheme="minorHAnsi" w:cstheme="minorHAnsi"/>
          <w:sz w:val="20"/>
          <w:szCs w:val="20"/>
        </w:rPr>
        <w:t xml:space="preserve"> </w:t>
      </w:r>
      <w:r w:rsidR="00341D5A" w:rsidRPr="00341D5A">
        <w:rPr>
          <w:rFonts w:asciiTheme="minorHAnsi" w:hAnsiTheme="minorHAnsi" w:cstheme="minorHAnsi"/>
          <w:sz w:val="20"/>
          <w:szCs w:val="20"/>
        </w:rPr>
        <w:t>Výkopové zemné práce a presun zemín</w:t>
      </w:r>
    </w:p>
    <w:p w14:paraId="1F946B10" w14:textId="722A17D0" w:rsidR="00795420" w:rsidRDefault="00795420" w:rsidP="00795420">
      <w:pPr>
        <w:tabs>
          <w:tab w:val="left" w:pos="2835"/>
        </w:tabs>
        <w:ind w:left="2835" w:hanging="426"/>
        <w:rPr>
          <w:rFonts w:asciiTheme="minorHAnsi" w:hAnsiTheme="minorHAnsi" w:cstheme="minorHAnsi"/>
          <w:sz w:val="20"/>
          <w:szCs w:val="20"/>
        </w:rPr>
      </w:pPr>
      <w:r>
        <w:rPr>
          <w:rFonts w:asciiTheme="minorHAnsi" w:hAnsiTheme="minorHAnsi" w:cstheme="minorHAnsi"/>
          <w:sz w:val="20"/>
          <w:szCs w:val="20"/>
        </w:rPr>
        <w:t xml:space="preserve">          </w:t>
      </w:r>
      <w:r w:rsidR="004A5F36">
        <w:rPr>
          <w:rFonts w:asciiTheme="minorHAnsi" w:hAnsiTheme="minorHAnsi" w:cstheme="minorHAnsi"/>
          <w:sz w:val="20"/>
          <w:szCs w:val="20"/>
        </w:rPr>
        <w:t xml:space="preserve">45255400-3   Montážne práce </w:t>
      </w:r>
    </w:p>
    <w:p w14:paraId="251553FD" w14:textId="0412856B" w:rsidR="00795420" w:rsidRPr="004D6D43" w:rsidRDefault="00795420" w:rsidP="00795420">
      <w:pPr>
        <w:tabs>
          <w:tab w:val="left" w:pos="2835"/>
        </w:tabs>
        <w:ind w:left="2694" w:hanging="426"/>
        <w:rPr>
          <w:rFonts w:asciiTheme="minorHAnsi" w:hAnsiTheme="minorHAnsi" w:cstheme="minorHAnsi"/>
          <w:sz w:val="20"/>
          <w:szCs w:val="20"/>
        </w:rPr>
      </w:pPr>
      <w:r>
        <w:rPr>
          <w:rFonts w:asciiTheme="minorHAnsi" w:hAnsiTheme="minorHAnsi" w:cstheme="minorHAnsi"/>
          <w:sz w:val="20"/>
          <w:szCs w:val="20"/>
        </w:rPr>
        <w:t xml:space="preserve">                            </w:t>
      </w:r>
    </w:p>
    <w:p w14:paraId="2B06C167" w14:textId="67E2562A" w:rsidR="00A34B0B" w:rsidRPr="00AA4663" w:rsidRDefault="004D6D43" w:rsidP="00A37AC0">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                                                                                                                  </w:t>
      </w:r>
      <w:r w:rsidR="00D84460">
        <w:rPr>
          <w:rFonts w:asciiTheme="minorHAnsi" w:hAnsiTheme="minorHAnsi" w:cstheme="minorHAnsi"/>
          <w:sz w:val="20"/>
          <w:szCs w:val="20"/>
        </w:rPr>
        <w:tab/>
      </w:r>
      <w:bookmarkEnd w:id="2"/>
    </w:p>
    <w:p w14:paraId="20E87AB7" w14:textId="06119F2F"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2C7E30">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r w:rsidR="002E1618">
        <w:rPr>
          <w:rFonts w:asciiTheme="minorHAnsi" w:hAnsiTheme="minorHAnsi" w:cstheme="minorHAnsi"/>
          <w:sz w:val="20"/>
          <w:szCs w:val="20"/>
        </w:rPr>
        <w:t xml:space="preserve">  </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638A3A97"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2C7E30">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4013E0">
        <w:rPr>
          <w:rFonts w:asciiTheme="minorHAnsi" w:hAnsiTheme="minorHAnsi" w:cs="Calibri"/>
          <w:b/>
          <w:bCs/>
          <w:sz w:val="20"/>
          <w:szCs w:val="20"/>
        </w:rPr>
        <w:t>43</w:t>
      </w:r>
      <w:r w:rsidR="001E6749">
        <w:rPr>
          <w:rFonts w:asciiTheme="minorHAnsi" w:hAnsiTheme="minorHAnsi" w:cs="Calibri"/>
          <w:b/>
          <w:bCs/>
          <w:sz w:val="20"/>
          <w:szCs w:val="20"/>
        </w:rPr>
        <w:t xml:space="preserve"> 485, </w:t>
      </w:r>
      <w:r w:rsidR="00D327C3">
        <w:rPr>
          <w:rFonts w:asciiTheme="minorHAnsi" w:hAnsiTheme="minorHAnsi" w:cs="Calibri"/>
          <w:b/>
          <w:bCs/>
          <w:sz w:val="20"/>
          <w:szCs w:val="20"/>
        </w:rPr>
        <w:t>52</w:t>
      </w:r>
      <w:r w:rsidR="000349D8">
        <w:rPr>
          <w:rFonts w:asciiTheme="minorHAnsi" w:hAnsiTheme="minorHAnsi" w:cstheme="minorHAnsi"/>
          <w:b/>
          <w:sz w:val="20"/>
          <w:szCs w:val="20"/>
        </w:rPr>
        <w:t>€</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483BFE91"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2C7E30">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641C4E00" w:rsidR="00D17B3D" w:rsidRPr="00BA373C" w:rsidRDefault="00951070" w:rsidP="0018099F">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Pr>
          <w:rFonts w:asciiTheme="minorHAnsi" w:hAnsiTheme="minorHAnsi" w:cstheme="minorHAnsi"/>
          <w:sz w:val="20"/>
        </w:rPr>
        <w:t xml:space="preserve">: </w:t>
      </w:r>
      <w:r w:rsidR="00E20CAB" w:rsidRPr="00706014">
        <w:rPr>
          <w:rFonts w:asciiTheme="minorHAnsi" w:hAnsiTheme="minorHAnsi" w:cstheme="minorHAnsi"/>
          <w:b/>
          <w:sz w:val="20"/>
        </w:rPr>
        <w:t xml:space="preserve">rekonštrukcia </w:t>
      </w:r>
      <w:proofErr w:type="spellStart"/>
      <w:r w:rsidR="00E20CAB" w:rsidRPr="00706014">
        <w:rPr>
          <w:rFonts w:asciiTheme="minorHAnsi" w:hAnsiTheme="minorHAnsi" w:cstheme="minorHAnsi"/>
          <w:b/>
          <w:sz w:val="20"/>
        </w:rPr>
        <w:t>vnútroareálových</w:t>
      </w:r>
      <w:proofErr w:type="spellEnd"/>
      <w:r w:rsidR="00E20CAB" w:rsidRPr="00706014">
        <w:rPr>
          <w:rFonts w:asciiTheme="minorHAnsi" w:hAnsiTheme="minorHAnsi" w:cstheme="minorHAnsi"/>
          <w:b/>
          <w:sz w:val="20"/>
        </w:rPr>
        <w:t xml:space="preserve"> rozvodov plynu</w:t>
      </w:r>
      <w:r w:rsidR="00E20CAB">
        <w:rPr>
          <w:rFonts w:asciiTheme="minorHAnsi" w:hAnsiTheme="minorHAnsi" w:cstheme="minorHAnsi"/>
          <w:b/>
          <w:sz w:val="20"/>
        </w:rPr>
        <w:t>.</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w:t>
      </w:r>
      <w:r w:rsidRPr="00192B10">
        <w:rPr>
          <w:rFonts w:asciiTheme="minorHAnsi" w:hAnsiTheme="minorHAnsi" w:cs="Calibri"/>
          <w:sz w:val="20"/>
          <w:szCs w:val="20"/>
        </w:rPr>
        <w:lastRenderedPageBreak/>
        <w:t>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00CEBA19"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r w:rsidR="00E84A4B">
        <w:rPr>
          <w:rFonts w:asciiTheme="minorHAnsi" w:hAnsiTheme="minorHAnsi" w:cs="Calibri"/>
          <w:b/>
          <w:bCs/>
          <w:sz w:val="20"/>
          <w:szCs w:val="20"/>
        </w:rPr>
        <w:t xml:space="preserve"> </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4ADC6324" w14:textId="0C61D6FC" w:rsidR="00FD62F5" w:rsidRPr="00A37AC0" w:rsidRDefault="007A129B" w:rsidP="00FD62F5">
      <w:pPr>
        <w:pStyle w:val="Bezriadkovania"/>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Diela v zmysle článku III. Zmluvy o dielo</w:t>
      </w:r>
      <w:r w:rsidR="00D17B3D" w:rsidRPr="00B4326F">
        <w:rPr>
          <w:rFonts w:asciiTheme="minorHAnsi" w:hAnsiTheme="minorHAnsi" w:cs="Calibri"/>
          <w:sz w:val="20"/>
          <w:szCs w:val="20"/>
        </w:rPr>
        <w:t xml:space="preserve"> </w:t>
      </w:r>
      <w:r w:rsidR="00FA5746">
        <w:rPr>
          <w:rFonts w:asciiTheme="minorHAnsi" w:hAnsiTheme="minorHAnsi" w:cs="Calibri"/>
          <w:sz w:val="20"/>
          <w:szCs w:val="20"/>
        </w:rPr>
        <w:t xml:space="preserve">je  Námestie </w:t>
      </w:r>
      <w:proofErr w:type="spellStart"/>
      <w:r w:rsidR="00FA5746">
        <w:rPr>
          <w:rFonts w:asciiTheme="minorHAnsi" w:hAnsiTheme="minorHAnsi" w:cs="Calibri"/>
          <w:sz w:val="20"/>
          <w:szCs w:val="20"/>
        </w:rPr>
        <w:t>Tuhárske</w:t>
      </w:r>
      <w:proofErr w:type="spellEnd"/>
      <w:r w:rsidR="00FA5746">
        <w:rPr>
          <w:rFonts w:asciiTheme="minorHAnsi" w:hAnsiTheme="minorHAnsi" w:cs="Calibri"/>
          <w:sz w:val="20"/>
          <w:szCs w:val="20"/>
        </w:rPr>
        <w:t xml:space="preserve"> 886/10, 984 01 Lučenec</w:t>
      </w:r>
      <w:r w:rsidR="00EC4880" w:rsidRPr="00A37AC0">
        <w:rPr>
          <w:rFonts w:asciiTheme="minorHAnsi" w:hAnsiTheme="minorHAnsi" w:cs="Calibri"/>
          <w:sz w:val="20"/>
          <w:szCs w:val="20"/>
        </w:rPr>
        <w:t>.</w:t>
      </w:r>
    </w:p>
    <w:p w14:paraId="5F08F53E" w14:textId="464DD4AB" w:rsidR="007A129B" w:rsidRDefault="005C0137" w:rsidP="007A129B">
      <w:pPr>
        <w:jc w:val="both"/>
        <w:rPr>
          <w:rFonts w:asciiTheme="minorHAnsi" w:hAnsiTheme="minorHAnsi" w:cs="Calibri"/>
          <w:sz w:val="20"/>
          <w:szCs w:val="20"/>
        </w:rPr>
      </w:pPr>
      <w:r>
        <w:rPr>
          <w:rFonts w:asciiTheme="minorHAnsi" w:hAnsiTheme="minorHAnsi" w:cs="Calibri"/>
          <w:sz w:val="20"/>
          <w:szCs w:val="20"/>
        </w:rPr>
        <w:t xml:space="preserve"> </w:t>
      </w:r>
    </w:p>
    <w:p w14:paraId="25B66A63" w14:textId="48610A96"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xml:space="preserve">. </w:t>
      </w:r>
      <w:r w:rsidR="00265B8E" w:rsidRPr="00D17D20">
        <w:rPr>
          <w:rFonts w:asciiTheme="minorHAnsi" w:hAnsiTheme="minorHAnsi" w:cstheme="minorHAnsi"/>
          <w:b/>
          <w:bCs/>
          <w:sz w:val="20"/>
          <w:szCs w:val="20"/>
        </w:rPr>
        <w:t>najneskôr do</w:t>
      </w:r>
      <w:r w:rsidR="00360F2A">
        <w:rPr>
          <w:rFonts w:asciiTheme="minorHAnsi" w:hAnsiTheme="minorHAnsi" w:cstheme="minorHAnsi"/>
          <w:b/>
          <w:bCs/>
          <w:sz w:val="20"/>
          <w:szCs w:val="20"/>
        </w:rPr>
        <w:t xml:space="preserve"> </w:t>
      </w:r>
      <w:r w:rsidR="004C7A7B">
        <w:rPr>
          <w:rFonts w:asciiTheme="minorHAnsi" w:hAnsiTheme="minorHAnsi" w:cstheme="minorHAnsi"/>
          <w:b/>
          <w:bCs/>
          <w:sz w:val="20"/>
          <w:szCs w:val="20"/>
        </w:rPr>
        <w:t>120</w:t>
      </w:r>
      <w:r w:rsidR="003F0559">
        <w:rPr>
          <w:rFonts w:asciiTheme="minorHAnsi" w:hAnsiTheme="minorHAnsi" w:cstheme="minorHAnsi"/>
          <w:b/>
          <w:bCs/>
          <w:sz w:val="20"/>
          <w:szCs w:val="20"/>
        </w:rPr>
        <w:t xml:space="preserve"> </w:t>
      </w:r>
      <w:r w:rsidR="00265B8E" w:rsidRPr="00D17D20">
        <w:rPr>
          <w:rFonts w:asciiTheme="minorHAnsi" w:hAnsiTheme="minorHAnsi" w:cstheme="minorHAnsi"/>
          <w:b/>
          <w:bCs/>
          <w:sz w:val="20"/>
          <w:szCs w:val="20"/>
        </w:rPr>
        <w:t>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2F8A5903" w14:textId="32E47F03" w:rsidR="00405CB0" w:rsidRDefault="00A34B0B" w:rsidP="00405CB0">
      <w:pPr>
        <w:contextualSpacing/>
        <w:jc w:val="both"/>
        <w:rPr>
          <w:rFonts w:asciiTheme="minorHAnsi" w:hAnsiTheme="minorHAnsi" w:cs="Calibri"/>
          <w:sz w:val="20"/>
        </w:rPr>
      </w:pPr>
      <w:r w:rsidRPr="0064137A">
        <w:rPr>
          <w:rFonts w:asciiTheme="minorHAnsi" w:hAnsiTheme="minorHAnsi" w:cs="Calibri"/>
          <w:sz w:val="20"/>
        </w:rPr>
        <w:t xml:space="preserve">5.1. </w:t>
      </w:r>
      <w:r w:rsidR="00F268EA" w:rsidRPr="00945670">
        <w:rPr>
          <w:rFonts w:asciiTheme="minorHAnsi" w:hAnsiTheme="minorHAnsi" w:cstheme="minorHAnsi"/>
          <w:sz w:val="20"/>
          <w:szCs w:val="20"/>
        </w:rPr>
        <w:t>Predmet zákazky bude financovaný z vlastných prostriedkov verejného obstarávateľa</w:t>
      </w:r>
      <w:r w:rsidR="00F268EA">
        <w:rPr>
          <w:rFonts w:asciiTheme="minorHAnsi" w:hAnsiTheme="minorHAnsi" w:cs="Calibri"/>
          <w:sz w:val="20"/>
        </w:rPr>
        <w:t>.</w:t>
      </w:r>
    </w:p>
    <w:p w14:paraId="0EEEEE8A" w14:textId="1EFF5686" w:rsidR="00405CB0" w:rsidRDefault="00405CB0" w:rsidP="00405CB0">
      <w:pPr>
        <w:contextualSpacing/>
        <w:jc w:val="both"/>
        <w:rPr>
          <w:rFonts w:asciiTheme="minorHAnsi" w:hAnsiTheme="minorHAnsi" w:cstheme="minorHAnsi"/>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77D5D4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rsidP="00B70F9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rsidP="00B70F9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rsidP="00B70F9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rsidP="00B70F9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rsidP="00B70F9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EE7541">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B70F9C">
      <w:pPr>
        <w:pStyle w:val="tl1"/>
        <w:numPr>
          <w:ilvl w:val="0"/>
          <w:numId w:val="25"/>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B70F9C">
      <w:pPr>
        <w:pStyle w:val="tl1"/>
        <w:numPr>
          <w:ilvl w:val="0"/>
          <w:numId w:val="25"/>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B70F9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B70F9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B70F9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B70F9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B70F9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B70F9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B70F9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lastRenderedPageBreak/>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 xml:space="preserve">námietkach zatiaľ právoplatne nerozhodol. Úspešnému uchádzačovi alebo uchádzačom oznámi, že jeho </w:t>
      </w:r>
      <w:r w:rsidR="002079DC" w:rsidRPr="00BF505C">
        <w:rPr>
          <w:rFonts w:asciiTheme="minorHAnsi" w:hAnsiTheme="minorHAnsi" w:cstheme="minorHAnsi"/>
          <w:sz w:val="20"/>
          <w:szCs w:val="20"/>
        </w:rPr>
        <w:lastRenderedPageBreak/>
        <w:t>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051A169" w14:textId="6F68F2E5" w:rsidR="00C76CEE" w:rsidRPr="00C76CEE" w:rsidRDefault="00C76CEE" w:rsidP="00C76CEE">
      <w:pPr>
        <w:shd w:val="clear" w:color="auto" w:fill="FFFFFF"/>
        <w:ind w:left="1276"/>
        <w:jc w:val="both"/>
        <w:rPr>
          <w:rFonts w:asciiTheme="minorHAnsi" w:hAnsiTheme="minorHAnsi" w:cstheme="minorHAnsi"/>
          <w:sz w:val="20"/>
          <w:szCs w:val="20"/>
          <w:lang w:val="x-none"/>
        </w:rPr>
      </w:pPr>
      <w:bookmarkStart w:id="3" w:name="_Hlk83639036"/>
      <w:r w:rsidRPr="00C76CEE">
        <w:rPr>
          <w:rFonts w:asciiTheme="minorHAnsi" w:hAnsiTheme="minorHAnsi" w:cstheme="minorHAnsi"/>
          <w:sz w:val="20"/>
          <w:szCs w:val="20"/>
          <w:lang w:val="x-none"/>
        </w:rPr>
        <w:t>.</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E205230" w14:textId="2BFDC7EE"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294420">
        <w:rPr>
          <w:rFonts w:asciiTheme="minorHAnsi" w:hAnsiTheme="minorHAnsi" w:cstheme="minorHAnsi"/>
          <w:color w:val="000000"/>
          <w:sz w:val="20"/>
          <w:szCs w:val="20"/>
          <w:lang w:eastAsia="sk-SK"/>
        </w:rPr>
        <w:t>5</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6FEE8482" w:rsidR="00C76CEE" w:rsidRPr="00BF15B5" w:rsidRDefault="00B668A2" w:rsidP="00C76CEE">
      <w:pPr>
        <w:tabs>
          <w:tab w:val="left" w:pos="284"/>
        </w:tabs>
        <w:autoSpaceDE w:val="0"/>
        <w:autoSpaceDN w:val="0"/>
        <w:adjustRightInd w:val="0"/>
        <w:jc w:val="both"/>
        <w:rPr>
          <w:rFonts w:asciiTheme="minorHAnsi" w:hAnsiTheme="minorHAnsi" w:cstheme="minorHAnsi"/>
          <w:b/>
          <w:b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BF15B5">
        <w:rPr>
          <w:rFonts w:asciiTheme="minorHAnsi" w:hAnsiTheme="minorHAnsi" w:cstheme="minorHAnsi"/>
          <w:sz w:val="20"/>
          <w:szCs w:val="20"/>
        </w:rPr>
        <w:t xml:space="preserve"> </w:t>
      </w:r>
      <w:r w:rsidR="00870FCC" w:rsidRPr="00870FCC">
        <w:rPr>
          <w:rFonts w:asciiTheme="minorHAnsi" w:hAnsiTheme="minorHAnsi" w:cstheme="minorHAnsi"/>
          <w:b/>
          <w:sz w:val="20"/>
          <w:szCs w:val="20"/>
        </w:rPr>
        <w:t>Zariadenie soci</w:t>
      </w:r>
      <w:r w:rsidR="00DF37EA">
        <w:rPr>
          <w:rFonts w:asciiTheme="minorHAnsi" w:hAnsiTheme="minorHAnsi" w:cstheme="minorHAnsi"/>
          <w:b/>
          <w:sz w:val="20"/>
          <w:szCs w:val="20"/>
        </w:rPr>
        <w:t>álnych služieb</w:t>
      </w:r>
      <w:r w:rsidR="006D7FBE">
        <w:rPr>
          <w:rFonts w:asciiTheme="minorHAnsi" w:hAnsiTheme="minorHAnsi" w:cstheme="minorHAnsi"/>
          <w:b/>
          <w:sz w:val="20"/>
          <w:szCs w:val="20"/>
        </w:rPr>
        <w:t xml:space="preserve"> Harmónia</w:t>
      </w:r>
      <w:r w:rsidR="00F72303" w:rsidRPr="00F72303">
        <w:rPr>
          <w:rFonts w:eastAsia="Calibri"/>
          <w:lang w:eastAsia="en-US"/>
        </w:rPr>
        <w:t xml:space="preserve"> </w:t>
      </w:r>
      <w:proofErr w:type="spellStart"/>
      <w:r w:rsidR="00F72303" w:rsidRPr="00F72303">
        <w:rPr>
          <w:rFonts w:asciiTheme="minorHAnsi" w:hAnsiTheme="minorHAnsi" w:cstheme="minorHAnsi"/>
          <w:b/>
          <w:sz w:val="20"/>
          <w:szCs w:val="20"/>
        </w:rPr>
        <w:t>Tuhárske</w:t>
      </w:r>
      <w:proofErr w:type="spellEnd"/>
      <w:r w:rsidR="00F72303" w:rsidRPr="00F72303">
        <w:rPr>
          <w:rFonts w:asciiTheme="minorHAnsi" w:hAnsiTheme="minorHAnsi" w:cstheme="minorHAnsi"/>
          <w:b/>
          <w:sz w:val="20"/>
          <w:szCs w:val="20"/>
        </w:rPr>
        <w:t xml:space="preserve"> námestie 886/10, Lučenec</w:t>
      </w:r>
      <w:r w:rsidR="00F72303">
        <w:rPr>
          <w:rFonts w:asciiTheme="minorHAnsi" w:hAnsiTheme="minorHAnsi" w:cstheme="minorHAnsi"/>
          <w:b/>
          <w:sz w:val="20"/>
          <w:szCs w:val="20"/>
        </w:rPr>
        <w:t>,</w:t>
      </w:r>
    </w:p>
    <w:p w14:paraId="61F5E3C4" w14:textId="78D25B7A"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r w:rsidR="00BE38B9">
        <w:rPr>
          <w:rFonts w:asciiTheme="minorHAnsi" w:hAnsiTheme="minorHAnsi" w:cstheme="minorHAnsi"/>
          <w:sz w:val="20"/>
          <w:szCs w:val="20"/>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rsidP="00B70F9C">
      <w:pPr>
        <w:pStyle w:val="Odsekzoznamu"/>
        <w:numPr>
          <w:ilvl w:val="0"/>
          <w:numId w:val="19"/>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5F4BE6E4" w14:textId="77777777" w:rsidR="005B4F3D" w:rsidRDefault="005B4F3D" w:rsidP="00A34B0B">
      <w:pPr>
        <w:shd w:val="clear" w:color="auto" w:fill="FFFFFF"/>
        <w:rPr>
          <w:rFonts w:asciiTheme="minorHAnsi" w:hAnsiTheme="minorHAnsi" w:cs="Calibri"/>
          <w:b/>
          <w:sz w:val="20"/>
          <w:szCs w:val="20"/>
        </w:rPr>
      </w:pPr>
    </w:p>
    <w:p w14:paraId="7C88DDCB" w14:textId="1F06B49E"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rsidP="00B70F9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3BDCAB79" w14:textId="019A4A71" w:rsidR="002F12F1" w:rsidRDefault="005C0137" w:rsidP="00B70F9C">
      <w:pPr>
        <w:pStyle w:val="Default"/>
        <w:numPr>
          <w:ilvl w:val="1"/>
          <w:numId w:val="30"/>
        </w:numPr>
        <w:jc w:val="both"/>
        <w:rPr>
          <w:rFonts w:asciiTheme="minorHAnsi" w:hAnsiTheme="minorHAnsi" w:cstheme="minorHAnsi"/>
          <w:b/>
          <w:bCs/>
          <w:sz w:val="20"/>
          <w:lang w:val="sk-SK"/>
        </w:rPr>
      </w:pPr>
      <w:r w:rsidRPr="00F95F54">
        <w:rPr>
          <w:rFonts w:asciiTheme="minorHAnsi" w:hAnsiTheme="minorHAnsi" w:cstheme="minorHAnsi"/>
          <w:b/>
          <w:bCs/>
          <w:sz w:val="20"/>
          <w:lang w:val="sk-SK"/>
        </w:rPr>
        <w:t xml:space="preserve">Predmetom tejto </w:t>
      </w:r>
      <w:r w:rsidRPr="001359C6">
        <w:rPr>
          <w:rFonts w:asciiTheme="minorHAnsi" w:hAnsiTheme="minorHAnsi" w:cstheme="minorHAnsi"/>
          <w:sz w:val="20"/>
          <w:lang w:val="sk-SK"/>
        </w:rPr>
        <w:t>zákazky je</w:t>
      </w:r>
      <w:r w:rsidR="001359C6" w:rsidRPr="001359C6">
        <w:rPr>
          <w:rFonts w:asciiTheme="minorHAnsi" w:hAnsiTheme="minorHAnsi" w:cstheme="minorHAnsi"/>
          <w:sz w:val="20"/>
          <w:lang w:val="sk-SK"/>
        </w:rPr>
        <w:t xml:space="preserve"> rekonštrukcia </w:t>
      </w:r>
      <w:proofErr w:type="spellStart"/>
      <w:r w:rsidR="001359C6" w:rsidRPr="001359C6">
        <w:rPr>
          <w:rFonts w:asciiTheme="minorHAnsi" w:hAnsiTheme="minorHAnsi" w:cstheme="minorHAnsi"/>
          <w:sz w:val="20"/>
          <w:lang w:val="sk-SK"/>
        </w:rPr>
        <w:t>vnútroareálových</w:t>
      </w:r>
      <w:proofErr w:type="spellEnd"/>
      <w:r w:rsidR="001359C6" w:rsidRPr="001359C6">
        <w:rPr>
          <w:rFonts w:asciiTheme="minorHAnsi" w:hAnsiTheme="minorHAnsi" w:cstheme="minorHAnsi"/>
          <w:sz w:val="20"/>
          <w:lang w:val="sk-SK"/>
        </w:rPr>
        <w:t xml:space="preserve"> rozvodov plynu</w:t>
      </w:r>
      <w:r w:rsidR="001359C6" w:rsidRPr="001359C6" w:rsidDel="00706014">
        <w:rPr>
          <w:rFonts w:asciiTheme="minorHAnsi" w:hAnsiTheme="minorHAnsi" w:cstheme="minorHAnsi"/>
          <w:sz w:val="20"/>
          <w:lang w:val="sk-SK"/>
        </w:rPr>
        <w:t xml:space="preserve"> </w:t>
      </w:r>
      <w:r w:rsidR="001359C6" w:rsidRPr="001359C6">
        <w:rPr>
          <w:rFonts w:asciiTheme="minorHAnsi" w:hAnsiTheme="minorHAnsi" w:cstheme="minorHAnsi"/>
          <w:sz w:val="20"/>
          <w:lang w:val="sk-SK"/>
        </w:rPr>
        <w:t>– zlúčenie odberov do jedného odberného miesta s centrálnou meracou zostavou, zrušenie fakturačných plynomerov pre jednotlivé odberné miesta a ich nahradenie podružnými plynomermi pre potreby zariadenia</w:t>
      </w:r>
      <w:r w:rsidR="001359C6" w:rsidRPr="001359C6">
        <w:rPr>
          <w:rFonts w:asciiTheme="minorHAnsi" w:hAnsiTheme="minorHAnsi" w:cstheme="minorHAnsi"/>
          <w:b/>
          <w:bCs/>
          <w:sz w:val="20"/>
          <w:lang w:val="sk-SK"/>
        </w:rPr>
        <w:t>.</w:t>
      </w:r>
      <w:r w:rsidR="001359C6">
        <w:rPr>
          <w:rFonts w:asciiTheme="minorHAnsi" w:hAnsiTheme="minorHAnsi" w:cstheme="minorHAnsi"/>
          <w:b/>
          <w:bCs/>
          <w:sz w:val="20"/>
          <w:lang w:val="sk-SK"/>
        </w:rPr>
        <w:t xml:space="preserve"> </w:t>
      </w:r>
    </w:p>
    <w:p w14:paraId="39154F91" w14:textId="77777777" w:rsidR="00820F63" w:rsidRPr="0018099F" w:rsidRDefault="00820F63" w:rsidP="00820F63">
      <w:pPr>
        <w:pStyle w:val="Default"/>
        <w:ind w:left="360"/>
        <w:jc w:val="both"/>
        <w:rPr>
          <w:rFonts w:asciiTheme="minorHAnsi" w:hAnsiTheme="minorHAnsi" w:cstheme="minorHAnsi"/>
          <w:color w:val="auto"/>
          <w:sz w:val="20"/>
          <w:lang w:val="sk-SK"/>
        </w:rPr>
      </w:pPr>
    </w:p>
    <w:p w14:paraId="1BAB20B8" w14:textId="45D44494" w:rsidR="002F12F1" w:rsidRDefault="00994F46" w:rsidP="002F12F1">
      <w:pPr>
        <w:pStyle w:val="tl1"/>
        <w:rPr>
          <w:rFonts w:asciiTheme="minorHAnsi" w:hAnsiTheme="minorHAnsi" w:cstheme="minorHAnsi"/>
          <w:sz w:val="20"/>
          <w:szCs w:val="20"/>
        </w:rPr>
      </w:pPr>
      <w:r>
        <w:rPr>
          <w:rFonts w:asciiTheme="minorHAnsi" w:hAnsiTheme="minorHAnsi" w:cstheme="minorHAnsi"/>
          <w:sz w:val="20"/>
          <w:szCs w:val="20"/>
        </w:rPr>
        <w:t>1</w:t>
      </w:r>
      <w:r w:rsidR="002F12F1" w:rsidRPr="00407D8F">
        <w:rPr>
          <w:rFonts w:asciiTheme="minorHAnsi" w:hAnsiTheme="minorHAnsi" w:cstheme="minorHAnsi"/>
          <w:sz w:val="20"/>
          <w:szCs w:val="20"/>
        </w:rPr>
        <w:t xml:space="preserve">.2 </w:t>
      </w:r>
      <w:r w:rsidR="002F12F1" w:rsidRPr="00527DD6">
        <w:rPr>
          <w:rFonts w:asciiTheme="minorHAnsi" w:hAnsiTheme="minorHAnsi" w:cstheme="minorHAnsi"/>
          <w:sz w:val="20"/>
          <w:szCs w:val="20"/>
        </w:rPr>
        <w:t>Dielo je podrobne vymedzené dokumentáciou na stavebné povolenie s náležitosťami dokumentácie na realizáciu stavby (DSP a DRS) s názvom</w:t>
      </w:r>
      <w:r w:rsidR="002F12F1" w:rsidRPr="00040B31">
        <w:rPr>
          <w:rFonts w:asciiTheme="minorHAnsi" w:hAnsiTheme="minorHAnsi" w:cstheme="minorHAnsi"/>
          <w:sz w:val="20"/>
          <w:szCs w:val="20"/>
        </w:rPr>
        <w:t>:</w:t>
      </w:r>
      <w:r w:rsidR="002F12F1" w:rsidRPr="00040B31">
        <w:rPr>
          <w:rFonts w:asciiTheme="minorHAnsi" w:hAnsiTheme="minorHAnsi" w:cstheme="minorHAnsi"/>
          <w:b/>
          <w:bCs/>
          <w:sz w:val="20"/>
          <w:szCs w:val="20"/>
        </w:rPr>
        <w:t xml:space="preserve"> </w:t>
      </w:r>
      <w:r w:rsidR="00040B31" w:rsidRPr="00FA3FD9">
        <w:rPr>
          <w:rFonts w:asciiTheme="minorHAnsi" w:hAnsiTheme="minorHAnsi" w:cstheme="minorHAnsi"/>
          <w:b/>
          <w:bCs/>
          <w:sz w:val="20"/>
          <w:szCs w:val="20"/>
        </w:rPr>
        <w:t>ZMENA NA EXISTUJÚCOM ODBERNOM PLYNOVO</w:t>
      </w:r>
      <w:r w:rsidR="00040B31">
        <w:rPr>
          <w:rFonts w:asciiTheme="minorHAnsi" w:hAnsiTheme="minorHAnsi" w:cstheme="minorHAnsi"/>
          <w:b/>
          <w:bCs/>
          <w:sz w:val="20"/>
          <w:szCs w:val="20"/>
        </w:rPr>
        <w:t xml:space="preserve"> </w:t>
      </w:r>
      <w:r w:rsidR="00040B31" w:rsidRPr="00FA3FD9">
        <w:rPr>
          <w:rFonts w:asciiTheme="minorHAnsi" w:hAnsiTheme="minorHAnsi" w:cstheme="minorHAnsi"/>
          <w:b/>
          <w:bCs/>
          <w:sz w:val="20"/>
          <w:szCs w:val="20"/>
        </w:rPr>
        <w:t>ZARIADENÍ ZSS HARMÓNIA</w:t>
      </w:r>
      <w:r w:rsidR="00040B31">
        <w:rPr>
          <w:rFonts w:asciiTheme="minorHAnsi" w:hAnsiTheme="minorHAnsi" w:cstheme="minorHAnsi"/>
          <w:sz w:val="20"/>
          <w:szCs w:val="20"/>
        </w:rPr>
        <w:t xml:space="preserve">, </w:t>
      </w:r>
      <w:r w:rsidR="002F12F1" w:rsidRPr="00040B31">
        <w:rPr>
          <w:rFonts w:asciiTheme="minorHAnsi" w:hAnsiTheme="minorHAnsi" w:cstheme="minorHAnsi"/>
          <w:sz w:val="20"/>
          <w:szCs w:val="20"/>
        </w:rPr>
        <w:t>vyhotovenou projektantom</w:t>
      </w:r>
      <w:r w:rsidR="001359C6" w:rsidRPr="00040B31">
        <w:rPr>
          <w:rFonts w:asciiTheme="minorHAnsi" w:hAnsiTheme="minorHAnsi" w:cstheme="minorHAnsi"/>
          <w:sz w:val="20"/>
          <w:szCs w:val="20"/>
        </w:rPr>
        <w:t xml:space="preserve"> Jánom Lackom.</w:t>
      </w:r>
      <w:r w:rsidR="001359C6">
        <w:rPr>
          <w:rFonts w:asciiTheme="minorHAnsi" w:hAnsiTheme="minorHAnsi" w:cstheme="minorHAnsi"/>
          <w:sz w:val="20"/>
          <w:szCs w:val="20"/>
        </w:rPr>
        <w:t xml:space="preserve"> </w:t>
      </w:r>
    </w:p>
    <w:p w14:paraId="1DD9790D" w14:textId="77777777" w:rsidR="00BE3C1C" w:rsidRDefault="00BE3C1C" w:rsidP="00BE3C1C">
      <w:pPr>
        <w:autoSpaceDE w:val="0"/>
        <w:autoSpaceDN w:val="0"/>
        <w:adjustRightInd w:val="0"/>
        <w:jc w:val="both"/>
        <w:rPr>
          <w:rFonts w:ascii="Calibri" w:eastAsiaTheme="minorHAnsi" w:hAnsi="Calibri" w:cs="Calibri"/>
          <w:color w:val="000000"/>
          <w:lang w:eastAsia="en-US"/>
        </w:rPr>
      </w:pPr>
      <w:r w:rsidRPr="00822410">
        <w:rPr>
          <w:rFonts w:asciiTheme="minorHAnsi" w:hAnsiTheme="minorHAnsi" w:cstheme="minorHAnsi"/>
          <w:bCs/>
          <w:sz w:val="20"/>
          <w:szCs w:val="20"/>
        </w:rPr>
        <w:t>Na realizáciu diela (resp. dotknutej časti diela) boli vydané nasledovné povolenia a doklady:</w:t>
      </w:r>
      <w:r>
        <w:rPr>
          <w:rFonts w:asciiTheme="minorHAnsi" w:hAnsiTheme="minorHAnsi" w:cstheme="minorHAnsi"/>
          <w:bCs/>
          <w:sz w:val="20"/>
          <w:szCs w:val="20"/>
        </w:rPr>
        <w:t xml:space="preserve"> Stavebné povolenie na základe § 117 ods.1 zákona č.50/1967 Zb. zo dňa 16.10.2023, číslo </w:t>
      </w:r>
      <w:proofErr w:type="spellStart"/>
      <w:r>
        <w:rPr>
          <w:rFonts w:asciiTheme="minorHAnsi" w:hAnsiTheme="minorHAnsi" w:cstheme="minorHAnsi"/>
          <w:bCs/>
          <w:sz w:val="20"/>
          <w:szCs w:val="20"/>
        </w:rPr>
        <w:t>MsÚLC</w:t>
      </w:r>
      <w:proofErr w:type="spellEnd"/>
      <w:r>
        <w:rPr>
          <w:rFonts w:asciiTheme="minorHAnsi" w:hAnsiTheme="minorHAnsi" w:cstheme="minorHAnsi"/>
          <w:bCs/>
          <w:sz w:val="20"/>
          <w:szCs w:val="20"/>
        </w:rPr>
        <w:t>/5529/48943/2023.</w:t>
      </w:r>
    </w:p>
    <w:p w14:paraId="5CB1B271" w14:textId="77777777" w:rsidR="002F12F1" w:rsidRPr="0064137A" w:rsidRDefault="002F12F1" w:rsidP="002F12F1">
      <w:pPr>
        <w:jc w:val="both"/>
        <w:rPr>
          <w:rFonts w:asciiTheme="minorHAnsi" w:hAnsiTheme="minorHAnsi" w:cstheme="minorHAnsi"/>
          <w:sz w:val="20"/>
          <w:szCs w:val="20"/>
        </w:rPr>
      </w:pPr>
    </w:p>
    <w:p w14:paraId="28179103" w14:textId="047A7B2E" w:rsidR="002F12F1" w:rsidRPr="00AA4663" w:rsidRDefault="002F12F1" w:rsidP="002F12F1">
      <w:pPr>
        <w:jc w:val="both"/>
        <w:rPr>
          <w:rFonts w:asciiTheme="minorHAnsi" w:hAnsiTheme="minorHAnsi" w:cstheme="minorHAnsi"/>
          <w:sz w:val="20"/>
          <w:szCs w:val="20"/>
        </w:rPr>
      </w:pPr>
      <w:r>
        <w:rPr>
          <w:rFonts w:asciiTheme="minorHAnsi" w:hAnsiTheme="minorHAnsi" w:cstheme="minorHAnsi"/>
          <w:sz w:val="20"/>
          <w:szCs w:val="20"/>
        </w:rPr>
        <w:t>1.</w:t>
      </w:r>
      <w:r w:rsidR="00994F46">
        <w:rPr>
          <w:rFonts w:asciiTheme="minorHAnsi" w:hAnsiTheme="minorHAnsi" w:cstheme="minorHAnsi"/>
          <w:sz w:val="20"/>
          <w:szCs w:val="20"/>
        </w:rPr>
        <w:t>3</w:t>
      </w:r>
      <w:r w:rsidRPr="0064137A">
        <w:rPr>
          <w:rFonts w:asciiTheme="minorHAnsi" w:hAnsiTheme="minorHAnsi" w:cstheme="minorHAnsi"/>
          <w:sz w:val="20"/>
          <w:szCs w:val="20"/>
        </w:rPr>
        <w:t xml:space="preserve"> Spoločný slovník obstarávania (CPV).</w:t>
      </w:r>
    </w:p>
    <w:p w14:paraId="2B22F283" w14:textId="77777777" w:rsidR="002F12F1" w:rsidRPr="00AA4663" w:rsidRDefault="002F12F1" w:rsidP="002F12F1">
      <w:pPr>
        <w:jc w:val="both"/>
        <w:rPr>
          <w:rFonts w:asciiTheme="minorHAnsi" w:hAnsiTheme="minorHAnsi" w:cstheme="minorHAnsi"/>
          <w:sz w:val="20"/>
          <w:szCs w:val="20"/>
        </w:rPr>
      </w:pPr>
    </w:p>
    <w:p w14:paraId="76BE5DEF" w14:textId="69D446F6" w:rsidR="002F12F1" w:rsidRPr="00D95CBF" w:rsidRDefault="002F12F1" w:rsidP="00A37AC0">
      <w:pPr>
        <w:tabs>
          <w:tab w:val="left" w:pos="2694"/>
          <w:tab w:val="left" w:pos="3828"/>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ab/>
      </w:r>
      <w:r w:rsidRPr="00D95CBF">
        <w:rPr>
          <w:rFonts w:asciiTheme="minorHAnsi" w:hAnsiTheme="minorHAnsi" w:cstheme="minorHAnsi"/>
          <w:b/>
          <w:bCs/>
          <w:sz w:val="20"/>
          <w:szCs w:val="20"/>
        </w:rPr>
        <w:t xml:space="preserve">45215200-9 </w:t>
      </w:r>
      <w:r w:rsidR="00994F46">
        <w:rPr>
          <w:rFonts w:asciiTheme="minorHAnsi" w:hAnsiTheme="minorHAnsi" w:cstheme="minorHAnsi"/>
          <w:b/>
          <w:bCs/>
          <w:sz w:val="20"/>
          <w:szCs w:val="20"/>
        </w:rPr>
        <w:tab/>
      </w:r>
      <w:r w:rsidRPr="00D95CBF">
        <w:rPr>
          <w:rFonts w:asciiTheme="minorHAnsi" w:hAnsiTheme="minorHAnsi" w:cstheme="minorHAnsi"/>
          <w:b/>
          <w:bCs/>
          <w:sz w:val="20"/>
          <w:szCs w:val="20"/>
        </w:rPr>
        <w:t>Stavebné práce na stavbe budov určených pre sociálne služby</w:t>
      </w:r>
    </w:p>
    <w:p w14:paraId="00268B92" w14:textId="21640D52" w:rsidR="002F12F1" w:rsidRDefault="002F12F1" w:rsidP="00994F46">
      <w:pPr>
        <w:tabs>
          <w:tab w:val="left" w:pos="2694"/>
        </w:tabs>
        <w:ind w:left="426" w:hanging="426"/>
        <w:rPr>
          <w:rFonts w:asciiTheme="minorHAnsi" w:hAnsiTheme="minorHAnsi" w:cstheme="minorHAnsi"/>
          <w:sz w:val="20"/>
          <w:szCs w:val="20"/>
        </w:rPr>
      </w:pPr>
      <w:r w:rsidRPr="004D6D43">
        <w:rPr>
          <w:rFonts w:asciiTheme="minorHAnsi" w:hAnsiTheme="minorHAnsi" w:cstheme="minorHAnsi"/>
          <w:sz w:val="20"/>
          <w:szCs w:val="20"/>
        </w:rPr>
        <w:t>Doplnkový predmet:</w:t>
      </w:r>
      <w:r w:rsidRPr="0082305D" w:rsidDel="00C9494E">
        <w:rPr>
          <w:rFonts w:asciiTheme="minorHAnsi" w:hAnsiTheme="minorHAnsi" w:cstheme="minorHAnsi"/>
          <w:sz w:val="20"/>
          <w:szCs w:val="20"/>
        </w:rPr>
        <w:t xml:space="preserve"> </w:t>
      </w:r>
    </w:p>
    <w:p w14:paraId="31E42CAE" w14:textId="436F4294" w:rsidR="00994F46" w:rsidRDefault="00994F46" w:rsidP="00A37AC0">
      <w:pPr>
        <w:tabs>
          <w:tab w:val="left" w:pos="269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45112000-5   </w:t>
      </w:r>
      <w:r w:rsidRPr="00341D5A">
        <w:rPr>
          <w:rFonts w:asciiTheme="minorHAnsi" w:hAnsiTheme="minorHAnsi" w:cstheme="minorHAnsi"/>
          <w:sz w:val="20"/>
          <w:szCs w:val="20"/>
        </w:rPr>
        <w:t>Výkopové zemné práce a presun zemín</w:t>
      </w:r>
    </w:p>
    <w:p w14:paraId="08DB23BF" w14:textId="26DE59BC" w:rsidR="00483548" w:rsidRDefault="00483548" w:rsidP="00A37AC0">
      <w:pPr>
        <w:tabs>
          <w:tab w:val="left" w:pos="2694"/>
        </w:tabs>
        <w:ind w:left="426" w:hanging="426"/>
        <w:rPr>
          <w:rFonts w:asciiTheme="minorHAnsi" w:hAnsiTheme="minorHAnsi" w:cstheme="minorHAnsi"/>
          <w:sz w:val="20"/>
          <w:szCs w:val="20"/>
        </w:rPr>
      </w:pPr>
      <w:r>
        <w:rPr>
          <w:rFonts w:asciiTheme="minorHAnsi" w:hAnsiTheme="minorHAnsi" w:cstheme="minorHAnsi"/>
          <w:sz w:val="20"/>
          <w:szCs w:val="20"/>
        </w:rPr>
        <w:t xml:space="preserve">                                                            45255400-3   Montážne práce</w:t>
      </w:r>
    </w:p>
    <w:p w14:paraId="61C50953" w14:textId="6A847F4F" w:rsidR="002F12F1" w:rsidRPr="004D6D43" w:rsidRDefault="002F12F1" w:rsidP="002F12F1">
      <w:pPr>
        <w:tabs>
          <w:tab w:val="left" w:pos="5387"/>
        </w:tabs>
        <w:ind w:left="426" w:right="-28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p>
    <w:p w14:paraId="76CCD205" w14:textId="4AE25F63" w:rsidR="00FF03ED" w:rsidRPr="009A3509" w:rsidRDefault="009A3509" w:rsidP="009A3509">
      <w:pPr>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 xml:space="preserve">Predpokladaná hodnota zákazky je </w:t>
      </w:r>
      <w:r w:rsidR="00483548">
        <w:rPr>
          <w:rFonts w:asciiTheme="minorHAnsi" w:hAnsiTheme="minorHAnsi" w:cs="Calibri"/>
          <w:b/>
          <w:bCs/>
          <w:sz w:val="20"/>
          <w:szCs w:val="20"/>
        </w:rPr>
        <w:t xml:space="preserve"> 43 485,52</w:t>
      </w:r>
      <w:r w:rsidR="00933898">
        <w:rPr>
          <w:rFonts w:asciiTheme="minorHAnsi" w:hAnsiTheme="minorHAnsi" w:cs="Calibri"/>
          <w:b/>
          <w:bCs/>
          <w:sz w:val="20"/>
          <w:szCs w:val="20"/>
        </w:rPr>
        <w:t xml:space="preserve"> </w:t>
      </w:r>
      <w:r w:rsidR="00FF03ED" w:rsidRPr="009A3509">
        <w:rPr>
          <w:rFonts w:asciiTheme="minorHAnsi" w:hAnsiTheme="minorHAnsi" w:cstheme="minorHAnsi"/>
          <w:b/>
          <w:bCs/>
          <w:sz w:val="20"/>
          <w:szCs w:val="20"/>
        </w:rPr>
        <w:t xml:space="preserve">€ bez DPH. </w:t>
      </w:r>
    </w:p>
    <w:p w14:paraId="2AA1F903" w14:textId="77777777" w:rsidR="00FF03ED" w:rsidRPr="00B50618" w:rsidRDefault="00FF03ED" w:rsidP="00FF03ED">
      <w:pPr>
        <w:pStyle w:val="Default"/>
        <w:spacing w:line="276" w:lineRule="auto"/>
        <w:ind w:left="426" w:hanging="426"/>
        <w:jc w:val="both"/>
        <w:rPr>
          <w:rFonts w:asciiTheme="minorHAnsi" w:hAnsiTheme="minorHAnsi" w:cstheme="minorHAnsi"/>
          <w:sz w:val="20"/>
          <w:lang w:val="sk-SK"/>
        </w:rPr>
      </w:pPr>
    </w:p>
    <w:p w14:paraId="22DAB0D9" w14:textId="77777777" w:rsidR="00FF03ED" w:rsidRPr="00FF03ED" w:rsidRDefault="00FF03ED" w:rsidP="00B70F9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53F31A2E" w14:textId="163C7CC7" w:rsidR="00AD1796" w:rsidRPr="00483548" w:rsidRDefault="00FF03ED" w:rsidP="00B70F9C">
      <w:pPr>
        <w:pStyle w:val="Zkladntext"/>
        <w:numPr>
          <w:ilvl w:val="1"/>
          <w:numId w:val="20"/>
        </w:numPr>
        <w:ind w:left="426" w:hanging="426"/>
        <w:rPr>
          <w:rFonts w:asciiTheme="minorHAnsi" w:hAnsiTheme="minorHAnsi" w:cstheme="minorHAnsi"/>
          <w:b w:val="0"/>
          <w:bCs/>
          <w:sz w:val="20"/>
        </w:rPr>
      </w:pPr>
      <w:r w:rsidRPr="00483548">
        <w:rPr>
          <w:rFonts w:asciiTheme="minorHAnsi" w:hAnsiTheme="minorHAnsi" w:cstheme="minorHAnsi"/>
          <w:b w:val="0"/>
          <w:bCs/>
          <w:sz w:val="20"/>
        </w:rPr>
        <w:t>Miestom vykonania Diela v zmysle bodu 1. článku III. Zmluvy o dielo je</w:t>
      </w:r>
      <w:r w:rsidR="00575FA9" w:rsidRPr="00483548">
        <w:rPr>
          <w:rFonts w:asciiTheme="minorHAnsi" w:hAnsiTheme="minorHAnsi" w:cstheme="minorHAnsi"/>
          <w:bCs/>
          <w:sz w:val="20"/>
          <w:lang w:val="sk-SK"/>
        </w:rPr>
        <w:t xml:space="preserve"> </w:t>
      </w:r>
      <w:r w:rsidR="00583270" w:rsidRPr="00F53E8F">
        <w:rPr>
          <w:rFonts w:asciiTheme="minorHAnsi" w:hAnsiTheme="minorHAnsi" w:cstheme="minorHAnsi"/>
          <w:iCs/>
          <w:sz w:val="20"/>
        </w:rPr>
        <w:t xml:space="preserve">Námestie </w:t>
      </w:r>
      <w:proofErr w:type="spellStart"/>
      <w:r w:rsidR="00583270" w:rsidRPr="00F53E8F">
        <w:rPr>
          <w:rFonts w:asciiTheme="minorHAnsi" w:hAnsiTheme="minorHAnsi" w:cstheme="minorHAnsi"/>
          <w:iCs/>
          <w:sz w:val="20"/>
        </w:rPr>
        <w:t>Tuhárske</w:t>
      </w:r>
      <w:proofErr w:type="spellEnd"/>
      <w:r w:rsidR="00583270" w:rsidRPr="00F53E8F">
        <w:rPr>
          <w:rFonts w:asciiTheme="minorHAnsi" w:hAnsiTheme="minorHAnsi" w:cstheme="minorHAnsi"/>
          <w:iCs/>
          <w:sz w:val="20"/>
        </w:rPr>
        <w:t xml:space="preserve"> 886/10, 984 01 Lučenec</w:t>
      </w:r>
      <w:r w:rsidR="00583270" w:rsidRPr="00F53E8F" w:rsidDel="00F53E8F">
        <w:rPr>
          <w:rFonts w:asciiTheme="minorHAnsi" w:hAnsiTheme="minorHAnsi" w:cstheme="minorHAnsi"/>
          <w:bCs/>
          <w:iCs/>
          <w:sz w:val="20"/>
        </w:rPr>
        <w:t xml:space="preserve"> </w:t>
      </w:r>
      <w:r w:rsidR="00583270" w:rsidRPr="00DA5D1C" w:rsidDel="00DA5D1C">
        <w:rPr>
          <w:rFonts w:asciiTheme="minorHAnsi" w:hAnsiTheme="minorHAnsi" w:cstheme="minorHAnsi"/>
          <w:iCs/>
          <w:sz w:val="20"/>
        </w:rPr>
        <w:t xml:space="preserve"> </w:t>
      </w:r>
    </w:p>
    <w:p w14:paraId="10CB975D" w14:textId="77777777" w:rsidR="00483548" w:rsidRPr="00483548" w:rsidRDefault="00483548" w:rsidP="00483548">
      <w:pPr>
        <w:pStyle w:val="Zkladntext"/>
        <w:ind w:left="426"/>
        <w:rPr>
          <w:rFonts w:asciiTheme="minorHAnsi" w:hAnsiTheme="minorHAnsi" w:cstheme="minorHAnsi"/>
          <w:b w:val="0"/>
          <w:bCs/>
          <w:sz w:val="20"/>
        </w:rPr>
      </w:pPr>
    </w:p>
    <w:p w14:paraId="549F37AB" w14:textId="03A624F4" w:rsidR="00FF03ED" w:rsidRPr="00FF03ED" w:rsidRDefault="00FF03ED" w:rsidP="00B70F9C">
      <w:pPr>
        <w:pStyle w:val="Zkladntext"/>
        <w:numPr>
          <w:ilvl w:val="1"/>
          <w:numId w:val="20"/>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8711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najneskôr do</w:t>
      </w:r>
      <w:r w:rsidR="001359C6">
        <w:rPr>
          <w:rFonts w:asciiTheme="minorHAnsi" w:hAnsiTheme="minorHAnsi" w:cstheme="minorHAnsi"/>
          <w:b w:val="0"/>
          <w:bCs/>
          <w:sz w:val="20"/>
        </w:rPr>
        <w:t xml:space="preserve"> </w:t>
      </w:r>
      <w:r w:rsidR="00F1354A" w:rsidRPr="00C92261">
        <w:rPr>
          <w:rFonts w:asciiTheme="minorHAnsi" w:hAnsiTheme="minorHAnsi" w:cstheme="minorHAnsi"/>
          <w:sz w:val="20"/>
        </w:rPr>
        <w:t>120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rsidP="00B70F9C">
      <w:pPr>
        <w:pStyle w:val="Zkladntext"/>
        <w:numPr>
          <w:ilvl w:val="1"/>
          <w:numId w:val="20"/>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rsidP="00B70F9C">
      <w:pPr>
        <w:pStyle w:val="Zkladntext"/>
        <w:numPr>
          <w:ilvl w:val="1"/>
          <w:numId w:val="20"/>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rsidP="00B70F9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rsidP="00B70F9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rsidP="00B70F9C">
      <w:pPr>
        <w:pStyle w:val="Zkladntext"/>
        <w:numPr>
          <w:ilvl w:val="1"/>
          <w:numId w:val="20"/>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B70F9C">
      <w:pPr>
        <w:pStyle w:val="Odsekzoznamu"/>
        <w:numPr>
          <w:ilvl w:val="1"/>
          <w:numId w:val="21"/>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 xml:space="preserve">zhodovať s položkami z výkazu výmer poskytnutého verejným obstarávateľom </w:t>
      </w:r>
      <w:r w:rsidRPr="0074383E">
        <w:rPr>
          <w:rFonts w:asciiTheme="minorHAnsi" w:hAnsiTheme="minorHAnsi" w:cs="Arial"/>
          <w:bCs/>
          <w:iCs/>
          <w:sz w:val="20"/>
          <w:szCs w:val="20"/>
          <w:lang w:eastAsia="sk-SK"/>
        </w:rPr>
        <w:lastRenderedPageBreak/>
        <w:t>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B70F9C">
      <w:pPr>
        <w:pStyle w:val="Odsekzoznamu"/>
        <w:numPr>
          <w:ilvl w:val="1"/>
          <w:numId w:val="21"/>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B70F9C">
      <w:pPr>
        <w:pStyle w:val="Odsekzoznamu"/>
        <w:numPr>
          <w:ilvl w:val="1"/>
          <w:numId w:val="21"/>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B70F9C">
      <w:pPr>
        <w:pStyle w:val="Zkladntext"/>
        <w:numPr>
          <w:ilvl w:val="1"/>
          <w:numId w:val="21"/>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27B62CC0"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CD02F6">
        <w:rPr>
          <w:rFonts w:asciiTheme="minorHAnsi" w:hAnsiTheme="minorHAnsi" w:cs="Calibri"/>
          <w:sz w:val="20"/>
          <w:szCs w:val="20"/>
        </w:rPr>
        <w:t>1</w:t>
      </w:r>
      <w:r w:rsidR="00CD02F6" w:rsidRPr="0074383E">
        <w:rPr>
          <w:rFonts w:asciiTheme="minorHAnsi" w:hAnsiTheme="minorHAnsi" w:cs="Calibri"/>
          <w:sz w:val="20"/>
          <w:szCs w:val="20"/>
        </w:rPr>
        <w:t xml:space="preserve"> </w:t>
      </w:r>
      <w:r w:rsidR="00FF03ED" w:rsidRPr="0074383E">
        <w:rPr>
          <w:rFonts w:asciiTheme="minorHAnsi" w:hAnsiTheme="minorHAnsi" w:cs="Calibri"/>
          <w:sz w:val="20"/>
          <w:szCs w:val="20"/>
        </w:rPr>
        <w:t xml:space="preserve">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2313D310"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CD02F6">
        <w:rPr>
          <w:rFonts w:asciiTheme="minorHAnsi" w:hAnsiTheme="minorHAnsi" w:cs="Calibri"/>
          <w:sz w:val="20"/>
          <w:szCs w:val="20"/>
        </w:rPr>
        <w:t>1</w:t>
      </w:r>
      <w:r w:rsidR="00CD02F6" w:rsidRPr="000D7349">
        <w:rPr>
          <w:rFonts w:asciiTheme="minorHAnsi" w:hAnsiTheme="minorHAnsi" w:cs="Calibri"/>
          <w:sz w:val="20"/>
          <w:szCs w:val="20"/>
        </w:rPr>
        <w:t xml:space="preserve"> </w:t>
      </w:r>
      <w:r w:rsidRPr="000D7349">
        <w:rPr>
          <w:rFonts w:asciiTheme="minorHAnsi" w:hAnsiTheme="minorHAnsi" w:cs="Calibri"/>
          <w:sz w:val="20"/>
          <w:szCs w:val="20"/>
        </w:rPr>
        <w:t>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4644EEBB" w14:textId="77777777" w:rsidR="00B70F9C" w:rsidRDefault="00B70F9C" w:rsidP="00A34B0B">
      <w:pPr>
        <w:tabs>
          <w:tab w:val="left" w:pos="5010"/>
        </w:tabs>
        <w:rPr>
          <w:rFonts w:asciiTheme="minorHAnsi" w:hAnsiTheme="minorHAnsi" w:cs="Calibri"/>
          <w:b/>
          <w:bCs/>
          <w:iCs/>
          <w:szCs w:val="20"/>
        </w:rPr>
      </w:pPr>
    </w:p>
    <w:p w14:paraId="4DB32FAB" w14:textId="5F5E7896"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7E5361B"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w:t>
      </w:r>
      <w:r w:rsidR="00B10C3E">
        <w:rPr>
          <w:rFonts w:asciiTheme="minorHAnsi" w:hAnsiTheme="minorHAnsi" w:cs="Calibri"/>
          <w:sz w:val="20"/>
          <w:szCs w:val="20"/>
        </w:rPr>
        <w:t>2</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B10C3E">
        <w:rPr>
          <w:rFonts w:asciiTheme="minorHAnsi" w:hAnsiTheme="minorHAnsi" w:cs="Calibri"/>
          <w:sz w:val="20"/>
          <w:szCs w:val="20"/>
        </w:rPr>
        <w:t>4</w:t>
      </w:r>
      <w:r w:rsidRPr="0074383E">
        <w:rPr>
          <w:rFonts w:asciiTheme="minorHAnsi" w:hAnsiTheme="minorHAnsi" w:cs="Calibri"/>
          <w:sz w:val="20"/>
          <w:szCs w:val="20"/>
        </w:rPr>
        <w:t xml:space="preserve"> – projektová dokumentácia s neoceneným rozpočtom)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rsidP="00B70F9C">
      <w:pPr>
        <w:pStyle w:val="Odsekzoznamu"/>
        <w:numPr>
          <w:ilvl w:val="0"/>
          <w:numId w:val="22"/>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rsidP="00B70F9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rsidP="00B70F9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rsidP="00B70F9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lastRenderedPageBreak/>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4EB00C94" w14:textId="77777777" w:rsidR="00CD02F6" w:rsidRPr="00604DFD" w:rsidRDefault="00CD02F6" w:rsidP="00604DFD">
      <w:pPr>
        <w:tabs>
          <w:tab w:val="left" w:pos="344"/>
        </w:tabs>
        <w:autoSpaceDE w:val="0"/>
        <w:spacing w:line="251" w:lineRule="exact"/>
        <w:jc w:val="both"/>
        <w:rPr>
          <w:rFonts w:asciiTheme="minorHAnsi" w:hAnsiTheme="minorHAnsi" w:cstheme="minorHAnsi"/>
          <w:sz w:val="20"/>
          <w:szCs w:val="20"/>
          <w:lang w:eastAsia="sk-SK"/>
        </w:rPr>
      </w:pPr>
    </w:p>
    <w:p w14:paraId="377CDCF5" w14:textId="370BB443" w:rsidR="00CD02F6" w:rsidRPr="00604DFD" w:rsidRDefault="00CD02F6" w:rsidP="00604DFD">
      <w:pPr>
        <w:tabs>
          <w:tab w:val="left" w:pos="344"/>
        </w:tabs>
        <w:autoSpaceDE w:val="0"/>
        <w:spacing w:line="251" w:lineRule="exact"/>
        <w:jc w:val="both"/>
        <w:rPr>
          <w:rFonts w:asciiTheme="minorHAnsi" w:hAnsiTheme="minorHAnsi" w:cstheme="minorHAnsi"/>
          <w:sz w:val="20"/>
          <w:szCs w:val="20"/>
          <w:lang w:eastAsia="sk-SK"/>
        </w:rPr>
      </w:pPr>
      <w:r w:rsidRPr="00604DFD">
        <w:rPr>
          <w:rFonts w:asciiTheme="minorHAnsi" w:hAnsiTheme="minorHAnsi" w:cstheme="minorHAnsi"/>
          <w:sz w:val="20"/>
          <w:szCs w:val="20"/>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4C35725A" w14:textId="77777777" w:rsidR="00CD02F6" w:rsidRPr="00A37AC0" w:rsidRDefault="00CD02F6" w:rsidP="00B70F9C">
      <w:pPr>
        <w:pStyle w:val="Odsekzoznamu"/>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A37AC0">
        <w:rPr>
          <w:rFonts w:asciiTheme="minorHAnsi" w:hAnsiTheme="minorHAnsi" w:cstheme="minorHAnsi"/>
          <w:sz w:val="20"/>
          <w:szCs w:val="20"/>
          <w:lang w:eastAsia="sk-SK"/>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A37AC0">
        <w:rPr>
          <w:rFonts w:asciiTheme="minorHAnsi" w:hAnsiTheme="minorHAnsi" w:cstheme="minorHAnsi"/>
          <w:sz w:val="20"/>
          <w:szCs w:val="20"/>
          <w:lang w:eastAsia="sk-SK"/>
        </w:rPr>
        <w:t>ov</w:t>
      </w:r>
      <w:proofErr w:type="spellEnd"/>
      <w:r w:rsidRPr="00A37AC0">
        <w:rPr>
          <w:rFonts w:asciiTheme="minorHAnsi" w:hAnsiTheme="minorHAnsi" w:cstheme="minorHAnsi"/>
          <w:sz w:val="20"/>
          <w:szCs w:val="20"/>
          <w:lang w:eastAsia="sk-SK"/>
        </w:rPr>
        <w:t xml:space="preserve"> z registra trestov týchto fyzických osôb.</w:t>
      </w:r>
    </w:p>
    <w:p w14:paraId="3970CE3F" w14:textId="77777777" w:rsidR="00CD02F6" w:rsidRPr="00A37AC0" w:rsidRDefault="00CD02F6" w:rsidP="00B70F9C">
      <w:pPr>
        <w:pStyle w:val="Odsekzoznamu"/>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A37AC0">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604DFD" w:rsidRDefault="00A34B0B" w:rsidP="00604DFD">
      <w:pPr>
        <w:tabs>
          <w:tab w:val="left" w:pos="344"/>
        </w:tabs>
        <w:autoSpaceDE w:val="0"/>
        <w:spacing w:line="251" w:lineRule="exact"/>
        <w:jc w:val="both"/>
        <w:rPr>
          <w:rFonts w:asciiTheme="minorHAnsi" w:hAnsiTheme="minorHAnsi" w:cstheme="minorHAns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4" w:name="_Hlk155603963"/>
      <w:r w:rsidRPr="002B6241">
        <w:rPr>
          <w:rFonts w:asciiTheme="minorHAnsi" w:hAnsiTheme="minorHAnsi" w:cstheme="minorHAnsi"/>
          <w:sz w:val="20"/>
          <w:szCs w:val="20"/>
          <w:lang w:eastAsia="sk-SK"/>
        </w:rPr>
        <w:lastRenderedPageBreak/>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rsidP="00B70F9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rsidP="00B70F9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rsidP="00B70F9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A37AC0">
      <w:pPr>
        <w:autoSpaceDE w:val="0"/>
        <w:spacing w:line="251" w:lineRule="exact"/>
        <w:ind w:left="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42B69C91" w14:textId="09DC3120" w:rsidR="00F27DAB" w:rsidRPr="00227A17" w:rsidRDefault="00F27DAB" w:rsidP="00A37AC0">
      <w:pPr>
        <w:tabs>
          <w:tab w:val="left" w:pos="284"/>
        </w:tabs>
        <w:ind w:left="284"/>
        <w:jc w:val="both"/>
        <w:rPr>
          <w:rFonts w:asciiTheme="minorHAnsi" w:hAnsiTheme="minorHAnsi" w:cstheme="minorHAnsi"/>
          <w:sz w:val="20"/>
          <w:szCs w:val="20"/>
          <w:lang w:val="x-none" w:eastAsia="sk-SK"/>
        </w:rPr>
      </w:pPr>
      <w:r w:rsidRPr="00227A17">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227A17">
        <w:rPr>
          <w:rFonts w:asciiTheme="minorHAnsi" w:hAnsiTheme="minorHAnsi" w:cstheme="minorHAnsi"/>
          <w:sz w:val="20"/>
          <w:szCs w:val="20"/>
          <w:lang w:val="x-none" w:eastAsia="sk-SK"/>
        </w:rPr>
        <w:t>t.j</w:t>
      </w:r>
      <w:proofErr w:type="spellEnd"/>
      <w:r w:rsidRPr="00227A17">
        <w:rPr>
          <w:rFonts w:asciiTheme="minorHAnsi" w:hAnsiTheme="minorHAnsi" w:cstheme="minorHAnsi"/>
          <w:sz w:val="20"/>
          <w:szCs w:val="20"/>
          <w:lang w:val="x-none" w:eastAsia="sk-SK"/>
        </w:rPr>
        <w:t xml:space="preserve">. 5 rokov spätne od vyhlásenia verejného obstarávania v súhrnnej hodnote minimálne </w:t>
      </w:r>
      <w:r w:rsidR="00B87CEC">
        <w:rPr>
          <w:rFonts w:asciiTheme="minorHAnsi" w:hAnsiTheme="minorHAnsi" w:cstheme="minorHAnsi"/>
          <w:b/>
          <w:bCs/>
          <w:sz w:val="20"/>
          <w:szCs w:val="20"/>
          <w:lang w:val="x-none" w:eastAsia="sk-SK"/>
        </w:rPr>
        <w:t>40</w:t>
      </w:r>
      <w:r w:rsidRPr="00227A17">
        <w:rPr>
          <w:rFonts w:asciiTheme="minorHAnsi" w:hAnsiTheme="minorHAnsi" w:cstheme="minorHAnsi"/>
          <w:b/>
          <w:bCs/>
          <w:sz w:val="20"/>
          <w:szCs w:val="20"/>
          <w:lang w:val="x-none" w:eastAsia="sk-SK"/>
        </w:rPr>
        <w:t xml:space="preserve"> </w:t>
      </w:r>
      <w:r w:rsidR="00B87CEC">
        <w:rPr>
          <w:rFonts w:asciiTheme="minorHAnsi" w:hAnsiTheme="minorHAnsi" w:cstheme="minorHAnsi"/>
          <w:b/>
          <w:bCs/>
          <w:sz w:val="20"/>
          <w:szCs w:val="20"/>
          <w:lang w:val="x-none" w:eastAsia="sk-SK"/>
        </w:rPr>
        <w:t>000</w:t>
      </w:r>
      <w:r w:rsidRPr="00227A17">
        <w:rPr>
          <w:rFonts w:asciiTheme="minorHAnsi" w:hAnsiTheme="minorHAnsi" w:cstheme="minorHAnsi"/>
          <w:b/>
          <w:bCs/>
          <w:sz w:val="20"/>
          <w:szCs w:val="20"/>
          <w:lang w:val="x-none" w:eastAsia="sk-SK"/>
        </w:rPr>
        <w:t>,- EUR bez DPH. Pod stavebnými prácami rovnakého charakteru sa myslia práce súvisiace</w:t>
      </w:r>
      <w:r w:rsidR="00567634">
        <w:rPr>
          <w:rFonts w:asciiTheme="minorHAnsi" w:hAnsiTheme="minorHAnsi" w:cstheme="minorHAnsi"/>
          <w:b/>
          <w:bCs/>
          <w:sz w:val="20"/>
          <w:szCs w:val="20"/>
          <w:lang w:val="x-none" w:eastAsia="sk-SK"/>
        </w:rPr>
        <w:t xml:space="preserve"> s montážou a rekonštrukciou</w:t>
      </w:r>
      <w:r w:rsidR="00524FE4">
        <w:rPr>
          <w:rFonts w:asciiTheme="minorHAnsi" w:hAnsiTheme="minorHAnsi" w:cstheme="minorHAnsi"/>
          <w:b/>
          <w:bCs/>
          <w:sz w:val="20"/>
          <w:szCs w:val="20"/>
          <w:lang w:val="x-none" w:eastAsia="sk-SK"/>
        </w:rPr>
        <w:t xml:space="preserve"> plynoinštalácií.</w:t>
      </w:r>
      <w:r w:rsidRPr="00227A17">
        <w:rPr>
          <w:rFonts w:asciiTheme="minorHAnsi" w:hAnsiTheme="minorHAnsi" w:cstheme="minorHAnsi"/>
          <w:sz w:val="20"/>
          <w:szCs w:val="20"/>
          <w:lang w:val="x-none" w:eastAsia="sk-SK"/>
        </w:rPr>
        <w:t xml:space="preserve"> Jednotlivé plnenia sa pre účely splnenia predmetnej podmienky účasti môžu sčitovať.</w:t>
      </w:r>
    </w:p>
    <w:bookmarkEnd w:id="4"/>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B70F9C">
      <w:pPr>
        <w:numPr>
          <w:ilvl w:val="0"/>
          <w:numId w:val="23"/>
        </w:numPr>
        <w:autoSpaceDE w:val="0"/>
        <w:spacing w:line="251" w:lineRule="exact"/>
        <w:ind w:left="284" w:hanging="284"/>
        <w:jc w:val="both"/>
        <w:rPr>
          <w:rFonts w:asciiTheme="minorHAnsi" w:hAnsiTheme="minorHAnsi" w:cstheme="minorHAnsi"/>
          <w:sz w:val="20"/>
          <w:szCs w:val="20"/>
          <w:lang w:eastAsia="sk-SK"/>
        </w:rPr>
      </w:pPr>
      <w:bookmarkStart w:id="5" w:name="_Hlk155604171"/>
      <w:r w:rsidRPr="001A3296">
        <w:rPr>
          <w:rFonts w:asciiTheme="minorHAnsi" w:hAnsiTheme="minorHAnsi" w:cstheme="minorHAnsi"/>
          <w:sz w:val="20"/>
          <w:szCs w:val="20"/>
          <w:lang w:eastAsia="sk-SK"/>
        </w:rPr>
        <w:t xml:space="preserve">Uchádzač preukáže splnenie podmienky účasti </w:t>
      </w:r>
      <w:bookmarkStart w:id="6"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6"/>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1F36DA89" w:rsidR="00AD7E7D" w:rsidRPr="00BD7550" w:rsidRDefault="00AD7E7D" w:rsidP="00B70F9C">
      <w:pPr>
        <w:pStyle w:val="Odsekzoznamu"/>
        <w:numPr>
          <w:ilvl w:val="0"/>
          <w:numId w:val="27"/>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007940ED">
        <w:rPr>
          <w:rFonts w:asciiTheme="minorHAnsi" w:hAnsiTheme="minorHAnsi" w:cstheme="minorHAnsi"/>
          <w:b/>
          <w:bCs/>
          <w:sz w:val="20"/>
          <w:szCs w:val="20"/>
          <w:lang w:eastAsia="sk-SK"/>
        </w:rPr>
        <w:t xml:space="preserve"> alebo inžinierske stavby </w:t>
      </w:r>
      <w:r w:rsidRPr="00BD7550">
        <w:rPr>
          <w:rFonts w:asciiTheme="minorHAnsi" w:hAnsiTheme="minorHAnsi" w:cstheme="minorHAnsi"/>
          <w:sz w:val="20"/>
          <w:szCs w:val="20"/>
          <w:lang w:eastAsia="sk-SK"/>
        </w:rPr>
        <w:t xml:space="preserve"> musí spĺňať nasledovné minimálne požiadavky:</w:t>
      </w:r>
    </w:p>
    <w:p w14:paraId="2F394A16" w14:textId="4DF6FEC1" w:rsidR="00AD7E7D" w:rsidRPr="0055114B" w:rsidRDefault="00AD7E7D" w:rsidP="00B70F9C">
      <w:pPr>
        <w:pStyle w:val="Odsekzoznamu"/>
        <w:numPr>
          <w:ilvl w:val="0"/>
          <w:numId w:val="28"/>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w:t>
      </w:r>
      <w:r w:rsidR="007940ED">
        <w:rPr>
          <w:rFonts w:asciiTheme="minorHAnsi" w:hAnsiTheme="minorHAnsi" w:cstheme="minorHAnsi"/>
          <w:sz w:val="20"/>
          <w:szCs w:val="20"/>
          <w:lang w:eastAsia="sk-SK"/>
        </w:rPr>
        <w:t xml:space="preserve"> alebo inžinierske stavby</w:t>
      </w:r>
      <w:r w:rsidRPr="0055114B">
        <w:rPr>
          <w:rFonts w:asciiTheme="minorHAnsi" w:hAnsiTheme="minorHAnsi" w:cstheme="minorHAnsi"/>
          <w:sz w:val="20"/>
          <w:szCs w:val="20"/>
          <w:lang w:eastAsia="sk-SK"/>
        </w:rPr>
        <w:t xml:space="preserve">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bookmarkEnd w:id="5"/>
    <w:p w14:paraId="63428A18" w14:textId="77777777" w:rsidR="006D7DD9" w:rsidRPr="0055114B" w:rsidRDefault="006D7DD9" w:rsidP="006D7DD9">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0AB8AA7A" w14:textId="77777777" w:rsidR="006D7DD9" w:rsidRPr="0055114B" w:rsidRDefault="006D7DD9" w:rsidP="006D7DD9">
      <w:pPr>
        <w:pStyle w:val="Odsekzoznamu"/>
        <w:numPr>
          <w:ilvl w:val="0"/>
          <w:numId w:val="28"/>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 xml:space="preserve">doklad o oprávnení vykonávať činnosť </w:t>
      </w:r>
      <w:r w:rsidRPr="003F7658">
        <w:rPr>
          <w:rFonts w:asciiTheme="minorHAnsi" w:hAnsiTheme="minorHAnsi" w:cstheme="minorHAnsi"/>
          <w:b/>
          <w:bCs/>
          <w:strike/>
          <w:color w:val="FF0000"/>
          <w:sz w:val="20"/>
          <w:szCs w:val="20"/>
          <w:lang w:eastAsia="sk-SK"/>
        </w:rPr>
        <w:t>inžiniera pre konštrukcie pozemných stavieb</w:t>
      </w:r>
      <w:r w:rsidRPr="003F7658">
        <w:rPr>
          <w:rFonts w:asciiTheme="minorHAnsi" w:hAnsiTheme="minorHAnsi" w:cstheme="minorHAnsi"/>
          <w:b/>
          <w:bCs/>
          <w:color w:val="FF0000"/>
          <w:sz w:val="20"/>
          <w:szCs w:val="20"/>
          <w:lang w:eastAsia="sk-SK"/>
        </w:rPr>
        <w:t xml:space="preserve"> stavbyvedúceho pre pozemné stavby</w:t>
      </w:r>
      <w:r>
        <w:rPr>
          <w:rFonts w:asciiTheme="minorHAnsi" w:hAnsiTheme="minorHAnsi" w:cstheme="minorHAnsi"/>
          <w:color w:val="FF0000"/>
          <w:sz w:val="20"/>
          <w:szCs w:val="20"/>
          <w:lang w:eastAsia="sk-SK"/>
        </w:rPr>
        <w:t xml:space="preserve"> </w:t>
      </w:r>
      <w:r w:rsidRPr="0055114B">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70F9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lastRenderedPageBreak/>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 xml:space="preserve">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8D520A">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7"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34CEACB9" w:rsidR="00904F85" w:rsidRPr="00583270" w:rsidRDefault="003C2F42" w:rsidP="00583270">
      <w:pPr>
        <w:tabs>
          <w:tab w:val="left" w:pos="3119"/>
        </w:tabs>
        <w:ind w:left="3119" w:hanging="3119"/>
        <w:jc w:val="both"/>
        <w:rPr>
          <w:rFonts w:asciiTheme="minorHAnsi" w:hAnsiTheme="minorHAnsi" w:cstheme="minorHAnsi"/>
          <w:b/>
          <w:bCs/>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583270" w:rsidRPr="00583270">
        <w:rPr>
          <w:rFonts w:asciiTheme="minorHAnsi" w:hAnsiTheme="minorHAnsi" w:cstheme="minorHAnsi"/>
          <w:b/>
          <w:bCs/>
          <w:sz w:val="20"/>
          <w:szCs w:val="20"/>
        </w:rPr>
        <w:t xml:space="preserve">„ZSS HARMÓNIA Lučenec – rekonštrukcia </w:t>
      </w:r>
      <w:proofErr w:type="spellStart"/>
      <w:r w:rsidR="00583270" w:rsidRPr="00583270">
        <w:rPr>
          <w:rFonts w:asciiTheme="minorHAnsi" w:hAnsiTheme="minorHAnsi" w:cstheme="minorHAnsi"/>
          <w:b/>
          <w:bCs/>
          <w:sz w:val="20"/>
          <w:szCs w:val="20"/>
        </w:rPr>
        <w:t>vnútroareálových</w:t>
      </w:r>
      <w:proofErr w:type="spellEnd"/>
      <w:r w:rsidR="00583270" w:rsidRPr="00583270">
        <w:rPr>
          <w:rFonts w:asciiTheme="minorHAnsi" w:hAnsiTheme="minorHAnsi" w:cstheme="minorHAnsi"/>
          <w:b/>
          <w:bCs/>
          <w:sz w:val="20"/>
          <w:szCs w:val="20"/>
        </w:rPr>
        <w:t xml:space="preserve"> rozvodov plynu</w:t>
      </w:r>
      <w:r w:rsidR="00A47641" w:rsidRPr="00583270">
        <w:rPr>
          <w:rFonts w:asciiTheme="minorHAnsi" w:hAnsiTheme="minorHAnsi" w:cstheme="minorHAnsi"/>
          <w:b/>
          <w:bCs/>
          <w:sz w:val="20"/>
          <w:szCs w:val="20"/>
        </w:rPr>
        <w:t>“</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7"/>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C12D21">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7A492" w14:textId="77777777" w:rsidR="007F7D93" w:rsidRDefault="007F7D93" w:rsidP="00A34B0B">
      <w:r>
        <w:separator/>
      </w:r>
    </w:p>
  </w:endnote>
  <w:endnote w:type="continuationSeparator" w:id="0">
    <w:p w14:paraId="6CB67089" w14:textId="77777777" w:rsidR="007F7D93" w:rsidRDefault="007F7D93"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5CF5F" w14:textId="77777777" w:rsidR="007F7D93" w:rsidRDefault="007F7D93" w:rsidP="00A34B0B">
      <w:r>
        <w:separator/>
      </w:r>
    </w:p>
  </w:footnote>
  <w:footnote w:type="continuationSeparator" w:id="0">
    <w:p w14:paraId="6BD78CE6" w14:textId="77777777" w:rsidR="007F7D93" w:rsidRDefault="007F7D93"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7BAAC4C8"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355B7F41" w14:textId="737CFBD6" w:rsidR="00375A84" w:rsidRPr="00EB70AB" w:rsidRDefault="00A55FA3" w:rsidP="00375A84">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3E6ED3" w:rsidRPr="00EB70AB">
      <w:rPr>
        <w:rFonts w:ascii="Calibri" w:hAnsi="Calibri" w:cs="Calibri"/>
        <w:b/>
        <w:sz w:val="22"/>
        <w:szCs w:val="22"/>
      </w:rPr>
      <w:t>Zariadenie sociálnych služieb HARMÓNIA Lučenec</w:t>
    </w:r>
    <w:r w:rsidR="003E6ED3" w:rsidRPr="00EB70AB" w:rsidDel="003E6ED3">
      <w:rPr>
        <w:rFonts w:asciiTheme="minorHAnsi" w:hAnsiTheme="minorHAnsi" w:cstheme="minorHAnsi"/>
        <w:sz w:val="22"/>
        <w:szCs w:val="22"/>
        <w:lang w:val="sk-SK"/>
      </w:rPr>
      <w:t xml:space="preserve"> </w:t>
    </w:r>
  </w:p>
  <w:p w14:paraId="3B671632" w14:textId="2BEAA673" w:rsidR="008B4E80" w:rsidRPr="00EB70AB" w:rsidRDefault="00617F3E" w:rsidP="008B4E80">
    <w:pPr>
      <w:pStyle w:val="Hlavika"/>
      <w:tabs>
        <w:tab w:val="clear" w:pos="4536"/>
        <w:tab w:val="right" w:pos="9354"/>
      </w:tabs>
      <w:jc w:val="right"/>
      <w:rPr>
        <w:rFonts w:ascii="Calibri" w:hAnsi="Calibri" w:cs="Calibri"/>
        <w:iCs/>
        <w:sz w:val="22"/>
        <w:szCs w:val="22"/>
      </w:rPr>
    </w:pPr>
    <w:r w:rsidRPr="00EB70AB">
      <w:rPr>
        <w:rFonts w:ascii="Calibri" w:hAnsi="Calibri" w:cs="Calibri"/>
        <w:sz w:val="22"/>
        <w:szCs w:val="22"/>
      </w:rPr>
      <w:t xml:space="preserve">Námestie </w:t>
    </w:r>
    <w:proofErr w:type="spellStart"/>
    <w:r w:rsidRPr="00EB70AB">
      <w:rPr>
        <w:rFonts w:ascii="Calibri" w:hAnsi="Calibri" w:cs="Calibri"/>
        <w:iCs/>
        <w:sz w:val="22"/>
        <w:szCs w:val="22"/>
      </w:rPr>
      <w:t>Tuhárske</w:t>
    </w:r>
    <w:proofErr w:type="spellEnd"/>
    <w:r w:rsidRPr="00EB70AB">
      <w:rPr>
        <w:rFonts w:ascii="Calibri" w:hAnsi="Calibri" w:cs="Calibri"/>
        <w:iCs/>
        <w:sz w:val="22"/>
        <w:szCs w:val="22"/>
      </w:rPr>
      <w:t xml:space="preserve"> 886/10, </w:t>
    </w:r>
  </w:p>
  <w:p w14:paraId="7CFAA194" w14:textId="5FE7F6AD" w:rsidR="00617F3E" w:rsidRPr="00EB70AB" w:rsidRDefault="004A52D9" w:rsidP="008B4E80">
    <w:pPr>
      <w:pStyle w:val="Hlavika"/>
      <w:tabs>
        <w:tab w:val="clear" w:pos="4536"/>
        <w:tab w:val="right" w:pos="9354"/>
      </w:tabs>
      <w:jc w:val="right"/>
      <w:rPr>
        <w:rFonts w:asciiTheme="minorHAnsi" w:hAnsiTheme="minorHAnsi" w:cstheme="minorHAnsi"/>
        <w:bCs/>
        <w:sz w:val="22"/>
        <w:szCs w:val="22"/>
        <w:lang w:val="sk-SK"/>
      </w:rPr>
    </w:pPr>
    <w:r w:rsidRPr="00EB70AB">
      <w:rPr>
        <w:rFonts w:asciiTheme="minorHAnsi" w:hAnsiTheme="minorHAnsi" w:cstheme="minorHAnsi"/>
        <w:bCs/>
        <w:sz w:val="22"/>
        <w:szCs w:val="22"/>
        <w:lang w:val="sk-SK"/>
      </w:rPr>
      <w:t>984 01 Lučenec</w:t>
    </w:r>
  </w:p>
  <w:p w14:paraId="20758D1D" w14:textId="30AA3C21" w:rsidR="008B4E80" w:rsidRPr="00EB70AB" w:rsidRDefault="008B4E80" w:rsidP="008B4E80">
    <w:pPr>
      <w:pStyle w:val="Hlavika"/>
      <w:pBdr>
        <w:bottom w:val="single" w:sz="4" w:space="6" w:color="auto"/>
      </w:pBdr>
      <w:tabs>
        <w:tab w:val="clear" w:pos="4536"/>
      </w:tabs>
      <w:jc w:val="right"/>
      <w:rPr>
        <w:rFonts w:asciiTheme="minorHAnsi" w:hAnsiTheme="minorHAnsi" w:cstheme="minorHAnsi"/>
        <w:sz w:val="22"/>
        <w:szCs w:val="22"/>
        <w:lang w:val="sk-SK"/>
      </w:rPr>
    </w:pPr>
    <w:r w:rsidRPr="00EB70AB">
      <w:rPr>
        <w:rFonts w:asciiTheme="minorHAnsi" w:hAnsiTheme="minorHAnsi" w:cstheme="minorHAnsi"/>
        <w:sz w:val="22"/>
        <w:szCs w:val="22"/>
        <w:lang w:val="sk-SK"/>
      </w:rPr>
      <w:t xml:space="preserve">IČO: </w:t>
    </w:r>
    <w:r w:rsidR="004A52D9" w:rsidRPr="00EB70AB">
      <w:rPr>
        <w:rFonts w:asciiTheme="minorHAnsi" w:hAnsiTheme="minorHAnsi" w:cstheme="minorHAnsi"/>
        <w:sz w:val="22"/>
        <w:szCs w:val="22"/>
        <w:lang w:val="sk-SK"/>
      </w:rPr>
      <w:t>52757</w:t>
    </w:r>
    <w:r w:rsidR="004848BD" w:rsidRPr="00EB70AB">
      <w:rPr>
        <w:rFonts w:asciiTheme="minorHAnsi" w:hAnsiTheme="minorHAnsi" w:cstheme="minorHAnsi"/>
        <w:sz w:val="22"/>
        <w:szCs w:val="22"/>
        <w:lang w:val="sk-SK"/>
      </w:rPr>
      <w:t>056</w:t>
    </w:r>
    <w:r w:rsidRPr="00EB70AB">
      <w:rPr>
        <w:rFonts w:asciiTheme="minorHAnsi" w:hAnsiTheme="minorHAnsi" w:cstheme="minorHAnsi"/>
        <w:sz w:val="22"/>
        <w:szCs w:val="22"/>
        <w:lang w:val="sk-SK"/>
      </w:rPr>
      <w:t xml:space="preserve">                                                                                                    </w:t>
    </w:r>
  </w:p>
  <w:p w14:paraId="40D76C07" w14:textId="12EBC662" w:rsidR="0090230D" w:rsidRPr="00BF42E6" w:rsidRDefault="0090230D" w:rsidP="006E5623">
    <w:pPr>
      <w:pStyle w:val="Hlavika"/>
      <w:pBdr>
        <w:bottom w:val="single" w:sz="4" w:space="6" w:color="auto"/>
      </w:pBdr>
      <w:tabs>
        <w:tab w:val="clear" w:pos="4536"/>
      </w:tabs>
      <w:jc w:val="right"/>
      <w:rPr>
        <w:rFonts w:asciiTheme="minorHAnsi" w:hAnsiTheme="minorHAnsi" w:cstheme="minorHAnsi"/>
        <w:szCs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4"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0"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DE198A"/>
    <w:multiLevelType w:val="hybridMultilevel"/>
    <w:tmpl w:val="6B6A52E2"/>
    <w:lvl w:ilvl="0" w:tplc="3D1E3596">
      <w:start w:val="1"/>
      <w:numFmt w:val="bullet"/>
      <w:lvlText w:val="-"/>
      <w:lvlJc w:val="left"/>
      <w:pPr>
        <w:ind w:left="720" w:hanging="360"/>
      </w:pPr>
      <w:rPr>
        <w:rFonts w:ascii="Arial Narrow" w:eastAsia="Times New Roman" w:hAnsi="Arial Narro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3"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5"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8E732A"/>
    <w:multiLevelType w:val="multilevel"/>
    <w:tmpl w:val="D95AF1B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4"/>
  </w:num>
  <w:num w:numId="2" w16cid:durableId="177039919">
    <w:abstractNumId w:val="10"/>
  </w:num>
  <w:num w:numId="3" w16cid:durableId="922909089">
    <w:abstractNumId w:val="19"/>
  </w:num>
  <w:num w:numId="4" w16cid:durableId="626812507">
    <w:abstractNumId w:val="2"/>
  </w:num>
  <w:num w:numId="5" w16cid:durableId="808203209">
    <w:abstractNumId w:val="17"/>
  </w:num>
  <w:num w:numId="6" w16cid:durableId="160968702">
    <w:abstractNumId w:val="8"/>
  </w:num>
  <w:num w:numId="7" w16cid:durableId="898127681">
    <w:abstractNumId w:val="4"/>
  </w:num>
  <w:num w:numId="8" w16cid:durableId="1499538069">
    <w:abstractNumId w:val="5"/>
  </w:num>
  <w:num w:numId="9" w16cid:durableId="356124739">
    <w:abstractNumId w:val="18"/>
  </w:num>
  <w:num w:numId="10" w16cid:durableId="296185403">
    <w:abstractNumId w:val="27"/>
  </w:num>
  <w:num w:numId="11" w16cid:durableId="2134015536">
    <w:abstractNumId w:val="0"/>
  </w:num>
  <w:num w:numId="12" w16cid:durableId="242420628">
    <w:abstractNumId w:val="1"/>
  </w:num>
  <w:num w:numId="13" w16cid:durableId="523055273">
    <w:abstractNumId w:val="20"/>
  </w:num>
  <w:num w:numId="14" w16cid:durableId="1021249557">
    <w:abstractNumId w:val="16"/>
  </w:num>
  <w:num w:numId="15" w16cid:durableId="2118215292">
    <w:abstractNumId w:val="22"/>
  </w:num>
  <w:num w:numId="16" w16cid:durableId="1931428348">
    <w:abstractNumId w:val="6"/>
  </w:num>
  <w:num w:numId="17" w16cid:durableId="1126503504">
    <w:abstractNumId w:val="9"/>
  </w:num>
  <w:num w:numId="18" w16cid:durableId="186411161">
    <w:abstractNumId w:val="11"/>
  </w:num>
  <w:num w:numId="19" w16cid:durableId="191237305">
    <w:abstractNumId w:val="14"/>
  </w:num>
  <w:num w:numId="20" w16cid:durableId="1217202456">
    <w:abstractNumId w:val="7"/>
  </w:num>
  <w:num w:numId="21" w16cid:durableId="1373188209">
    <w:abstractNumId w:val="3"/>
  </w:num>
  <w:num w:numId="22" w16cid:durableId="1198467735">
    <w:abstractNumId w:val="23"/>
  </w:num>
  <w:num w:numId="23" w16cid:durableId="1231306290">
    <w:abstractNumId w:val="26"/>
  </w:num>
  <w:num w:numId="24" w16cid:durableId="1021979461">
    <w:abstractNumId w:val="25"/>
  </w:num>
  <w:num w:numId="25" w16cid:durableId="1211721243">
    <w:abstractNumId w:val="13"/>
  </w:num>
  <w:num w:numId="26" w16cid:durableId="1514029830">
    <w:abstractNumId w:val="29"/>
  </w:num>
  <w:num w:numId="27" w16cid:durableId="1738476966">
    <w:abstractNumId w:val="12"/>
  </w:num>
  <w:num w:numId="28" w16cid:durableId="1621958923">
    <w:abstractNumId w:val="15"/>
  </w:num>
  <w:num w:numId="29" w16cid:durableId="1763064820">
    <w:abstractNumId w:val="21"/>
  </w:num>
  <w:num w:numId="30" w16cid:durableId="134612628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C90"/>
    <w:rsid w:val="00005582"/>
    <w:rsid w:val="000064AB"/>
    <w:rsid w:val="000065B3"/>
    <w:rsid w:val="0001196F"/>
    <w:rsid w:val="000165A4"/>
    <w:rsid w:val="00020722"/>
    <w:rsid w:val="000222A3"/>
    <w:rsid w:val="000222AC"/>
    <w:rsid w:val="00024CE7"/>
    <w:rsid w:val="000340C4"/>
    <w:rsid w:val="000349D8"/>
    <w:rsid w:val="00035236"/>
    <w:rsid w:val="00040B31"/>
    <w:rsid w:val="00042707"/>
    <w:rsid w:val="00042A5E"/>
    <w:rsid w:val="000431FF"/>
    <w:rsid w:val="00044899"/>
    <w:rsid w:val="00044C8F"/>
    <w:rsid w:val="00046AE2"/>
    <w:rsid w:val="00047B9B"/>
    <w:rsid w:val="00055214"/>
    <w:rsid w:val="00055CF6"/>
    <w:rsid w:val="00061947"/>
    <w:rsid w:val="00063DBE"/>
    <w:rsid w:val="00064E29"/>
    <w:rsid w:val="0006628C"/>
    <w:rsid w:val="00066618"/>
    <w:rsid w:val="000671DA"/>
    <w:rsid w:val="00072972"/>
    <w:rsid w:val="00072C05"/>
    <w:rsid w:val="00073134"/>
    <w:rsid w:val="00075DC4"/>
    <w:rsid w:val="00077E95"/>
    <w:rsid w:val="000831DD"/>
    <w:rsid w:val="000876DF"/>
    <w:rsid w:val="00087D13"/>
    <w:rsid w:val="00090110"/>
    <w:rsid w:val="00091105"/>
    <w:rsid w:val="00091181"/>
    <w:rsid w:val="00092247"/>
    <w:rsid w:val="000925A5"/>
    <w:rsid w:val="000A33FF"/>
    <w:rsid w:val="000A4961"/>
    <w:rsid w:val="000B210F"/>
    <w:rsid w:val="000B5DE1"/>
    <w:rsid w:val="000B5E63"/>
    <w:rsid w:val="000B69D2"/>
    <w:rsid w:val="000B7A39"/>
    <w:rsid w:val="000C1898"/>
    <w:rsid w:val="000C7831"/>
    <w:rsid w:val="000D15DC"/>
    <w:rsid w:val="000D7349"/>
    <w:rsid w:val="000E15CA"/>
    <w:rsid w:val="000E3ABD"/>
    <w:rsid w:val="000E472B"/>
    <w:rsid w:val="000E4F13"/>
    <w:rsid w:val="000E5525"/>
    <w:rsid w:val="000E618B"/>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1490"/>
    <w:rsid w:val="00123392"/>
    <w:rsid w:val="001245F2"/>
    <w:rsid w:val="0012636D"/>
    <w:rsid w:val="0013041E"/>
    <w:rsid w:val="00130657"/>
    <w:rsid w:val="001359C6"/>
    <w:rsid w:val="00136C99"/>
    <w:rsid w:val="00137501"/>
    <w:rsid w:val="00137E08"/>
    <w:rsid w:val="00140338"/>
    <w:rsid w:val="00140475"/>
    <w:rsid w:val="00147007"/>
    <w:rsid w:val="0015395D"/>
    <w:rsid w:val="00153F71"/>
    <w:rsid w:val="0015487D"/>
    <w:rsid w:val="001561FA"/>
    <w:rsid w:val="00156C4B"/>
    <w:rsid w:val="001609A4"/>
    <w:rsid w:val="001620FC"/>
    <w:rsid w:val="001633BD"/>
    <w:rsid w:val="00166485"/>
    <w:rsid w:val="00166A3C"/>
    <w:rsid w:val="0016774E"/>
    <w:rsid w:val="0017181B"/>
    <w:rsid w:val="00177ED4"/>
    <w:rsid w:val="0018099F"/>
    <w:rsid w:val="0018175D"/>
    <w:rsid w:val="001848E3"/>
    <w:rsid w:val="0018617E"/>
    <w:rsid w:val="00190172"/>
    <w:rsid w:val="001920BE"/>
    <w:rsid w:val="001A0EBC"/>
    <w:rsid w:val="001A162B"/>
    <w:rsid w:val="001A2A1C"/>
    <w:rsid w:val="001A3296"/>
    <w:rsid w:val="001A4230"/>
    <w:rsid w:val="001A4EA7"/>
    <w:rsid w:val="001A6D73"/>
    <w:rsid w:val="001B2865"/>
    <w:rsid w:val="001B3A63"/>
    <w:rsid w:val="001B51F1"/>
    <w:rsid w:val="001B6470"/>
    <w:rsid w:val="001B7076"/>
    <w:rsid w:val="001B776D"/>
    <w:rsid w:val="001C5388"/>
    <w:rsid w:val="001C68FD"/>
    <w:rsid w:val="001C712E"/>
    <w:rsid w:val="001D374B"/>
    <w:rsid w:val="001D617E"/>
    <w:rsid w:val="001E06DB"/>
    <w:rsid w:val="001E13B1"/>
    <w:rsid w:val="001E3844"/>
    <w:rsid w:val="001E6749"/>
    <w:rsid w:val="001F085F"/>
    <w:rsid w:val="001F542D"/>
    <w:rsid w:val="001F65BB"/>
    <w:rsid w:val="002012A0"/>
    <w:rsid w:val="00201E8C"/>
    <w:rsid w:val="002033E3"/>
    <w:rsid w:val="00204E4A"/>
    <w:rsid w:val="00207856"/>
    <w:rsid w:val="002079DC"/>
    <w:rsid w:val="00213216"/>
    <w:rsid w:val="002137F7"/>
    <w:rsid w:val="00213BAF"/>
    <w:rsid w:val="002149F6"/>
    <w:rsid w:val="00214B1E"/>
    <w:rsid w:val="00215526"/>
    <w:rsid w:val="0022239B"/>
    <w:rsid w:val="00227A17"/>
    <w:rsid w:val="00227E8C"/>
    <w:rsid w:val="002301E4"/>
    <w:rsid w:val="002306A7"/>
    <w:rsid w:val="00231B13"/>
    <w:rsid w:val="0023270F"/>
    <w:rsid w:val="002344A2"/>
    <w:rsid w:val="002347FB"/>
    <w:rsid w:val="00235DAA"/>
    <w:rsid w:val="00236212"/>
    <w:rsid w:val="00237779"/>
    <w:rsid w:val="0024171C"/>
    <w:rsid w:val="0024406D"/>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855C4"/>
    <w:rsid w:val="00294420"/>
    <w:rsid w:val="002A0FAF"/>
    <w:rsid w:val="002A5658"/>
    <w:rsid w:val="002A5DEE"/>
    <w:rsid w:val="002A7B56"/>
    <w:rsid w:val="002B3228"/>
    <w:rsid w:val="002B4878"/>
    <w:rsid w:val="002B61DB"/>
    <w:rsid w:val="002B6241"/>
    <w:rsid w:val="002B649E"/>
    <w:rsid w:val="002B6E1D"/>
    <w:rsid w:val="002C7E30"/>
    <w:rsid w:val="002D072E"/>
    <w:rsid w:val="002D2015"/>
    <w:rsid w:val="002D5100"/>
    <w:rsid w:val="002D77AD"/>
    <w:rsid w:val="002D7A8A"/>
    <w:rsid w:val="002E1618"/>
    <w:rsid w:val="002E36DE"/>
    <w:rsid w:val="002E3873"/>
    <w:rsid w:val="002E3EF7"/>
    <w:rsid w:val="002E45FD"/>
    <w:rsid w:val="002E6CED"/>
    <w:rsid w:val="002F0886"/>
    <w:rsid w:val="002F122D"/>
    <w:rsid w:val="002F12F1"/>
    <w:rsid w:val="002F1505"/>
    <w:rsid w:val="002F3CF9"/>
    <w:rsid w:val="002F4DFB"/>
    <w:rsid w:val="002F5829"/>
    <w:rsid w:val="002F7F10"/>
    <w:rsid w:val="003018DF"/>
    <w:rsid w:val="00303389"/>
    <w:rsid w:val="003042AF"/>
    <w:rsid w:val="00307A1F"/>
    <w:rsid w:val="00313660"/>
    <w:rsid w:val="00316A24"/>
    <w:rsid w:val="003178BE"/>
    <w:rsid w:val="0032050F"/>
    <w:rsid w:val="0032210B"/>
    <w:rsid w:val="00326A69"/>
    <w:rsid w:val="003344CF"/>
    <w:rsid w:val="00335A82"/>
    <w:rsid w:val="00341D5A"/>
    <w:rsid w:val="0034297A"/>
    <w:rsid w:val="00343933"/>
    <w:rsid w:val="00343E78"/>
    <w:rsid w:val="00350569"/>
    <w:rsid w:val="00352535"/>
    <w:rsid w:val="00352DD3"/>
    <w:rsid w:val="00354A03"/>
    <w:rsid w:val="003568BD"/>
    <w:rsid w:val="00360F2A"/>
    <w:rsid w:val="00363829"/>
    <w:rsid w:val="003640C1"/>
    <w:rsid w:val="003667E0"/>
    <w:rsid w:val="00366BD0"/>
    <w:rsid w:val="00372007"/>
    <w:rsid w:val="00372714"/>
    <w:rsid w:val="0037390E"/>
    <w:rsid w:val="00375A84"/>
    <w:rsid w:val="00376015"/>
    <w:rsid w:val="00380245"/>
    <w:rsid w:val="0038256A"/>
    <w:rsid w:val="003860F2"/>
    <w:rsid w:val="00391470"/>
    <w:rsid w:val="00395F93"/>
    <w:rsid w:val="003975F9"/>
    <w:rsid w:val="003976C0"/>
    <w:rsid w:val="003A0560"/>
    <w:rsid w:val="003A0F53"/>
    <w:rsid w:val="003A1253"/>
    <w:rsid w:val="003A1DB0"/>
    <w:rsid w:val="003A5009"/>
    <w:rsid w:val="003A660B"/>
    <w:rsid w:val="003B43E9"/>
    <w:rsid w:val="003B613A"/>
    <w:rsid w:val="003C1D89"/>
    <w:rsid w:val="003C2C29"/>
    <w:rsid w:val="003C2E3E"/>
    <w:rsid w:val="003C2F42"/>
    <w:rsid w:val="003C673F"/>
    <w:rsid w:val="003C693B"/>
    <w:rsid w:val="003D0CC8"/>
    <w:rsid w:val="003D2306"/>
    <w:rsid w:val="003D25DC"/>
    <w:rsid w:val="003D7EE6"/>
    <w:rsid w:val="003E14E5"/>
    <w:rsid w:val="003E336E"/>
    <w:rsid w:val="003E4133"/>
    <w:rsid w:val="003E5D0A"/>
    <w:rsid w:val="003E6BA7"/>
    <w:rsid w:val="003E6ED3"/>
    <w:rsid w:val="003F0559"/>
    <w:rsid w:val="003F0DB5"/>
    <w:rsid w:val="003F5DFF"/>
    <w:rsid w:val="00400294"/>
    <w:rsid w:val="00401115"/>
    <w:rsid w:val="004013E0"/>
    <w:rsid w:val="00402550"/>
    <w:rsid w:val="00405147"/>
    <w:rsid w:val="00405CB0"/>
    <w:rsid w:val="00407D8F"/>
    <w:rsid w:val="00413A16"/>
    <w:rsid w:val="00415915"/>
    <w:rsid w:val="00416B4C"/>
    <w:rsid w:val="0042380E"/>
    <w:rsid w:val="0042401D"/>
    <w:rsid w:val="00430C76"/>
    <w:rsid w:val="00431A03"/>
    <w:rsid w:val="00432C19"/>
    <w:rsid w:val="00436277"/>
    <w:rsid w:val="00437778"/>
    <w:rsid w:val="00437ECA"/>
    <w:rsid w:val="004401A5"/>
    <w:rsid w:val="004448B7"/>
    <w:rsid w:val="00444EC8"/>
    <w:rsid w:val="004465EC"/>
    <w:rsid w:val="00446A8E"/>
    <w:rsid w:val="0045028A"/>
    <w:rsid w:val="0045178C"/>
    <w:rsid w:val="00451ED6"/>
    <w:rsid w:val="004530A0"/>
    <w:rsid w:val="004539E5"/>
    <w:rsid w:val="00456E30"/>
    <w:rsid w:val="0046389F"/>
    <w:rsid w:val="004638FF"/>
    <w:rsid w:val="00464EAA"/>
    <w:rsid w:val="00466C42"/>
    <w:rsid w:val="00472655"/>
    <w:rsid w:val="0048225B"/>
    <w:rsid w:val="00482858"/>
    <w:rsid w:val="00483548"/>
    <w:rsid w:val="004848BD"/>
    <w:rsid w:val="00485D65"/>
    <w:rsid w:val="004860D0"/>
    <w:rsid w:val="00491BFF"/>
    <w:rsid w:val="00494DE3"/>
    <w:rsid w:val="00495492"/>
    <w:rsid w:val="00495BE9"/>
    <w:rsid w:val="004976F3"/>
    <w:rsid w:val="004A1BD0"/>
    <w:rsid w:val="004A52D9"/>
    <w:rsid w:val="004A5F36"/>
    <w:rsid w:val="004A7C89"/>
    <w:rsid w:val="004B0690"/>
    <w:rsid w:val="004B147A"/>
    <w:rsid w:val="004B4316"/>
    <w:rsid w:val="004B64A5"/>
    <w:rsid w:val="004B6A6D"/>
    <w:rsid w:val="004C26C3"/>
    <w:rsid w:val="004C442E"/>
    <w:rsid w:val="004C4F25"/>
    <w:rsid w:val="004C6220"/>
    <w:rsid w:val="004C6832"/>
    <w:rsid w:val="004C7A7B"/>
    <w:rsid w:val="004D6D43"/>
    <w:rsid w:val="004E5F99"/>
    <w:rsid w:val="004E612A"/>
    <w:rsid w:val="004F1336"/>
    <w:rsid w:val="004F22FA"/>
    <w:rsid w:val="004F332C"/>
    <w:rsid w:val="00506B91"/>
    <w:rsid w:val="005076EC"/>
    <w:rsid w:val="00516A9E"/>
    <w:rsid w:val="00516DD2"/>
    <w:rsid w:val="00517A06"/>
    <w:rsid w:val="00521DB6"/>
    <w:rsid w:val="005221D5"/>
    <w:rsid w:val="00524579"/>
    <w:rsid w:val="00524986"/>
    <w:rsid w:val="00524FE4"/>
    <w:rsid w:val="00526A5D"/>
    <w:rsid w:val="00527412"/>
    <w:rsid w:val="00527DD6"/>
    <w:rsid w:val="00533570"/>
    <w:rsid w:val="00537BFC"/>
    <w:rsid w:val="005500A5"/>
    <w:rsid w:val="0055114B"/>
    <w:rsid w:val="00551F58"/>
    <w:rsid w:val="00552057"/>
    <w:rsid w:val="00553E4F"/>
    <w:rsid w:val="00554B62"/>
    <w:rsid w:val="005576E3"/>
    <w:rsid w:val="005623AE"/>
    <w:rsid w:val="0056243F"/>
    <w:rsid w:val="00562FB0"/>
    <w:rsid w:val="0056362D"/>
    <w:rsid w:val="00564DB2"/>
    <w:rsid w:val="00567027"/>
    <w:rsid w:val="00567634"/>
    <w:rsid w:val="00571A07"/>
    <w:rsid w:val="00575FA9"/>
    <w:rsid w:val="005777D0"/>
    <w:rsid w:val="00580180"/>
    <w:rsid w:val="00583270"/>
    <w:rsid w:val="00583E4A"/>
    <w:rsid w:val="005846D7"/>
    <w:rsid w:val="00593936"/>
    <w:rsid w:val="00594A88"/>
    <w:rsid w:val="00595E68"/>
    <w:rsid w:val="0059626A"/>
    <w:rsid w:val="00597527"/>
    <w:rsid w:val="005A04EE"/>
    <w:rsid w:val="005A0E2B"/>
    <w:rsid w:val="005A107B"/>
    <w:rsid w:val="005A38EB"/>
    <w:rsid w:val="005A66FC"/>
    <w:rsid w:val="005B0D66"/>
    <w:rsid w:val="005B3D1B"/>
    <w:rsid w:val="005B4F3D"/>
    <w:rsid w:val="005C0137"/>
    <w:rsid w:val="005C41EF"/>
    <w:rsid w:val="005C4FB5"/>
    <w:rsid w:val="005D0126"/>
    <w:rsid w:val="005D3929"/>
    <w:rsid w:val="005D4F70"/>
    <w:rsid w:val="005D54C4"/>
    <w:rsid w:val="005D6538"/>
    <w:rsid w:val="005D7E32"/>
    <w:rsid w:val="005D7F14"/>
    <w:rsid w:val="005E218C"/>
    <w:rsid w:val="005E4504"/>
    <w:rsid w:val="005E63CD"/>
    <w:rsid w:val="005E7269"/>
    <w:rsid w:val="005F2F44"/>
    <w:rsid w:val="005F5608"/>
    <w:rsid w:val="005F68A3"/>
    <w:rsid w:val="006034B9"/>
    <w:rsid w:val="00604DFD"/>
    <w:rsid w:val="00605D16"/>
    <w:rsid w:val="00607CC3"/>
    <w:rsid w:val="0061170A"/>
    <w:rsid w:val="00617F3E"/>
    <w:rsid w:val="00625EDB"/>
    <w:rsid w:val="0062755D"/>
    <w:rsid w:val="00631AA1"/>
    <w:rsid w:val="0063253C"/>
    <w:rsid w:val="00634F13"/>
    <w:rsid w:val="00635166"/>
    <w:rsid w:val="00635EA7"/>
    <w:rsid w:val="006360F8"/>
    <w:rsid w:val="00636C99"/>
    <w:rsid w:val="00636E37"/>
    <w:rsid w:val="0064137A"/>
    <w:rsid w:val="00644D4F"/>
    <w:rsid w:val="006506DA"/>
    <w:rsid w:val="00653573"/>
    <w:rsid w:val="00655381"/>
    <w:rsid w:val="00657A6D"/>
    <w:rsid w:val="006600F5"/>
    <w:rsid w:val="00660AEA"/>
    <w:rsid w:val="006645E9"/>
    <w:rsid w:val="00674B0E"/>
    <w:rsid w:val="0068319F"/>
    <w:rsid w:val="00683C8A"/>
    <w:rsid w:val="00683F48"/>
    <w:rsid w:val="0068608F"/>
    <w:rsid w:val="006902CB"/>
    <w:rsid w:val="006921A0"/>
    <w:rsid w:val="00693241"/>
    <w:rsid w:val="0069786C"/>
    <w:rsid w:val="006A0AB9"/>
    <w:rsid w:val="006A0D51"/>
    <w:rsid w:val="006A4A87"/>
    <w:rsid w:val="006A6116"/>
    <w:rsid w:val="006B152E"/>
    <w:rsid w:val="006B22AA"/>
    <w:rsid w:val="006B2A85"/>
    <w:rsid w:val="006B2EE7"/>
    <w:rsid w:val="006B3318"/>
    <w:rsid w:val="006B3AEA"/>
    <w:rsid w:val="006B3F9B"/>
    <w:rsid w:val="006B55B2"/>
    <w:rsid w:val="006B66DD"/>
    <w:rsid w:val="006B7387"/>
    <w:rsid w:val="006C2548"/>
    <w:rsid w:val="006C2E07"/>
    <w:rsid w:val="006C5ECC"/>
    <w:rsid w:val="006C6D1C"/>
    <w:rsid w:val="006C7574"/>
    <w:rsid w:val="006D10A0"/>
    <w:rsid w:val="006D3EF7"/>
    <w:rsid w:val="006D6748"/>
    <w:rsid w:val="006D678B"/>
    <w:rsid w:val="006D6988"/>
    <w:rsid w:val="006D7DD9"/>
    <w:rsid w:val="006D7FBE"/>
    <w:rsid w:val="006E0B86"/>
    <w:rsid w:val="006E4CE1"/>
    <w:rsid w:val="006E5623"/>
    <w:rsid w:val="006E69E6"/>
    <w:rsid w:val="006F1CD8"/>
    <w:rsid w:val="006F46AF"/>
    <w:rsid w:val="006F6443"/>
    <w:rsid w:val="006F66AB"/>
    <w:rsid w:val="006F73D7"/>
    <w:rsid w:val="00701520"/>
    <w:rsid w:val="00702014"/>
    <w:rsid w:val="00703476"/>
    <w:rsid w:val="007037F3"/>
    <w:rsid w:val="00703B1E"/>
    <w:rsid w:val="0070573A"/>
    <w:rsid w:val="00706014"/>
    <w:rsid w:val="007077F9"/>
    <w:rsid w:val="007125F6"/>
    <w:rsid w:val="0072156C"/>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5FD4"/>
    <w:rsid w:val="0078059F"/>
    <w:rsid w:val="00782547"/>
    <w:rsid w:val="00783504"/>
    <w:rsid w:val="007847A4"/>
    <w:rsid w:val="007849F6"/>
    <w:rsid w:val="00786BE6"/>
    <w:rsid w:val="0079024B"/>
    <w:rsid w:val="00790D8C"/>
    <w:rsid w:val="0079195A"/>
    <w:rsid w:val="00791E36"/>
    <w:rsid w:val="007940ED"/>
    <w:rsid w:val="00795420"/>
    <w:rsid w:val="007955AC"/>
    <w:rsid w:val="007A129B"/>
    <w:rsid w:val="007A1613"/>
    <w:rsid w:val="007A1A45"/>
    <w:rsid w:val="007A2774"/>
    <w:rsid w:val="007A624D"/>
    <w:rsid w:val="007B30F2"/>
    <w:rsid w:val="007B6F50"/>
    <w:rsid w:val="007B725C"/>
    <w:rsid w:val="007B7989"/>
    <w:rsid w:val="007C2275"/>
    <w:rsid w:val="007C4B0C"/>
    <w:rsid w:val="007C5ACF"/>
    <w:rsid w:val="007C711E"/>
    <w:rsid w:val="007C77D5"/>
    <w:rsid w:val="007D0A04"/>
    <w:rsid w:val="007D2060"/>
    <w:rsid w:val="007D3EE2"/>
    <w:rsid w:val="007D5DBC"/>
    <w:rsid w:val="007D5EAA"/>
    <w:rsid w:val="007D6E3F"/>
    <w:rsid w:val="007D6EF2"/>
    <w:rsid w:val="007E187B"/>
    <w:rsid w:val="007E3D13"/>
    <w:rsid w:val="007E543C"/>
    <w:rsid w:val="007E78CB"/>
    <w:rsid w:val="007F013C"/>
    <w:rsid w:val="007F01D6"/>
    <w:rsid w:val="007F1FD9"/>
    <w:rsid w:val="007F2C33"/>
    <w:rsid w:val="007F43B4"/>
    <w:rsid w:val="007F5B52"/>
    <w:rsid w:val="007F5BD3"/>
    <w:rsid w:val="007F67F2"/>
    <w:rsid w:val="007F7D93"/>
    <w:rsid w:val="008010D3"/>
    <w:rsid w:val="00810888"/>
    <w:rsid w:val="00812F17"/>
    <w:rsid w:val="00813B1F"/>
    <w:rsid w:val="00814E22"/>
    <w:rsid w:val="00814F7D"/>
    <w:rsid w:val="00816FD8"/>
    <w:rsid w:val="00820F63"/>
    <w:rsid w:val="00822410"/>
    <w:rsid w:val="0082305D"/>
    <w:rsid w:val="00833A7A"/>
    <w:rsid w:val="00834937"/>
    <w:rsid w:val="0083497C"/>
    <w:rsid w:val="00835624"/>
    <w:rsid w:val="00837289"/>
    <w:rsid w:val="00840F81"/>
    <w:rsid w:val="00841D22"/>
    <w:rsid w:val="00846FEE"/>
    <w:rsid w:val="00847A86"/>
    <w:rsid w:val="0085316F"/>
    <w:rsid w:val="00854B3A"/>
    <w:rsid w:val="00855A4A"/>
    <w:rsid w:val="00856879"/>
    <w:rsid w:val="008573F6"/>
    <w:rsid w:val="00857B7F"/>
    <w:rsid w:val="00860CFB"/>
    <w:rsid w:val="00862D00"/>
    <w:rsid w:val="008640D6"/>
    <w:rsid w:val="0086570F"/>
    <w:rsid w:val="00865EF5"/>
    <w:rsid w:val="00870FCC"/>
    <w:rsid w:val="0087111C"/>
    <w:rsid w:val="008731F9"/>
    <w:rsid w:val="00875416"/>
    <w:rsid w:val="00883DFA"/>
    <w:rsid w:val="00884A5D"/>
    <w:rsid w:val="0089140C"/>
    <w:rsid w:val="00896D77"/>
    <w:rsid w:val="008A0EDA"/>
    <w:rsid w:val="008A3968"/>
    <w:rsid w:val="008A4167"/>
    <w:rsid w:val="008A474E"/>
    <w:rsid w:val="008B15CB"/>
    <w:rsid w:val="008B3D8A"/>
    <w:rsid w:val="008B445D"/>
    <w:rsid w:val="008B4E80"/>
    <w:rsid w:val="008B644F"/>
    <w:rsid w:val="008C0ECE"/>
    <w:rsid w:val="008C5138"/>
    <w:rsid w:val="008C5D5D"/>
    <w:rsid w:val="008C61D8"/>
    <w:rsid w:val="008D0ED2"/>
    <w:rsid w:val="008D1C90"/>
    <w:rsid w:val="008D2950"/>
    <w:rsid w:val="008D520A"/>
    <w:rsid w:val="008E06BD"/>
    <w:rsid w:val="008E184B"/>
    <w:rsid w:val="008E4090"/>
    <w:rsid w:val="008F194D"/>
    <w:rsid w:val="008F390D"/>
    <w:rsid w:val="008F3D0D"/>
    <w:rsid w:val="008F5A6D"/>
    <w:rsid w:val="008F7132"/>
    <w:rsid w:val="008F772B"/>
    <w:rsid w:val="00901E7E"/>
    <w:rsid w:val="0090230D"/>
    <w:rsid w:val="00903CD6"/>
    <w:rsid w:val="0090478E"/>
    <w:rsid w:val="00904A78"/>
    <w:rsid w:val="00904F85"/>
    <w:rsid w:val="009061B1"/>
    <w:rsid w:val="00907205"/>
    <w:rsid w:val="00912931"/>
    <w:rsid w:val="00917D8F"/>
    <w:rsid w:val="00921BBC"/>
    <w:rsid w:val="00923444"/>
    <w:rsid w:val="00924C69"/>
    <w:rsid w:val="00926E72"/>
    <w:rsid w:val="00926F4B"/>
    <w:rsid w:val="009307C4"/>
    <w:rsid w:val="0093358C"/>
    <w:rsid w:val="00933898"/>
    <w:rsid w:val="00950449"/>
    <w:rsid w:val="00951070"/>
    <w:rsid w:val="00951E5F"/>
    <w:rsid w:val="009520B5"/>
    <w:rsid w:val="00954320"/>
    <w:rsid w:val="009545EC"/>
    <w:rsid w:val="009546AA"/>
    <w:rsid w:val="00961194"/>
    <w:rsid w:val="0096181E"/>
    <w:rsid w:val="00962903"/>
    <w:rsid w:val="00971B99"/>
    <w:rsid w:val="00972B06"/>
    <w:rsid w:val="0097755B"/>
    <w:rsid w:val="00977AFC"/>
    <w:rsid w:val="00980BDE"/>
    <w:rsid w:val="00980F20"/>
    <w:rsid w:val="00982908"/>
    <w:rsid w:val="00985290"/>
    <w:rsid w:val="00990CE0"/>
    <w:rsid w:val="00993693"/>
    <w:rsid w:val="00993AC1"/>
    <w:rsid w:val="00994F46"/>
    <w:rsid w:val="00996CF8"/>
    <w:rsid w:val="009A08F8"/>
    <w:rsid w:val="009A2165"/>
    <w:rsid w:val="009A234B"/>
    <w:rsid w:val="009A3509"/>
    <w:rsid w:val="009A3682"/>
    <w:rsid w:val="009A669B"/>
    <w:rsid w:val="009A6AD9"/>
    <w:rsid w:val="009B0CBC"/>
    <w:rsid w:val="009B7E3A"/>
    <w:rsid w:val="009C46D8"/>
    <w:rsid w:val="009C5061"/>
    <w:rsid w:val="009C6186"/>
    <w:rsid w:val="009D164C"/>
    <w:rsid w:val="009D2E8A"/>
    <w:rsid w:val="009D31A3"/>
    <w:rsid w:val="009D440A"/>
    <w:rsid w:val="009D4668"/>
    <w:rsid w:val="009D4E6C"/>
    <w:rsid w:val="009D61DA"/>
    <w:rsid w:val="009E1F2D"/>
    <w:rsid w:val="009E4D29"/>
    <w:rsid w:val="009E56DC"/>
    <w:rsid w:val="009F04E7"/>
    <w:rsid w:val="009F13BB"/>
    <w:rsid w:val="009F219A"/>
    <w:rsid w:val="009F3137"/>
    <w:rsid w:val="009F32E5"/>
    <w:rsid w:val="00A01220"/>
    <w:rsid w:val="00A04CFE"/>
    <w:rsid w:val="00A04FF6"/>
    <w:rsid w:val="00A07620"/>
    <w:rsid w:val="00A137D4"/>
    <w:rsid w:val="00A148B9"/>
    <w:rsid w:val="00A1584D"/>
    <w:rsid w:val="00A16B10"/>
    <w:rsid w:val="00A21483"/>
    <w:rsid w:val="00A2258E"/>
    <w:rsid w:val="00A22849"/>
    <w:rsid w:val="00A26739"/>
    <w:rsid w:val="00A30ADF"/>
    <w:rsid w:val="00A30AF2"/>
    <w:rsid w:val="00A34B06"/>
    <w:rsid w:val="00A34B0B"/>
    <w:rsid w:val="00A37AC0"/>
    <w:rsid w:val="00A40DD0"/>
    <w:rsid w:val="00A41C12"/>
    <w:rsid w:val="00A42B3D"/>
    <w:rsid w:val="00A42C9C"/>
    <w:rsid w:val="00A43CC4"/>
    <w:rsid w:val="00A44870"/>
    <w:rsid w:val="00A45366"/>
    <w:rsid w:val="00A47641"/>
    <w:rsid w:val="00A476E1"/>
    <w:rsid w:val="00A47F81"/>
    <w:rsid w:val="00A53429"/>
    <w:rsid w:val="00A55FA3"/>
    <w:rsid w:val="00A64C7C"/>
    <w:rsid w:val="00A65AF3"/>
    <w:rsid w:val="00A71F00"/>
    <w:rsid w:val="00A73DA4"/>
    <w:rsid w:val="00A76F55"/>
    <w:rsid w:val="00A80B0F"/>
    <w:rsid w:val="00A8146C"/>
    <w:rsid w:val="00A8188A"/>
    <w:rsid w:val="00A826B5"/>
    <w:rsid w:val="00A831E6"/>
    <w:rsid w:val="00A83316"/>
    <w:rsid w:val="00A90C13"/>
    <w:rsid w:val="00A91A11"/>
    <w:rsid w:val="00A9276C"/>
    <w:rsid w:val="00A94F06"/>
    <w:rsid w:val="00A976B4"/>
    <w:rsid w:val="00AA08BA"/>
    <w:rsid w:val="00AA08D3"/>
    <w:rsid w:val="00AA16AF"/>
    <w:rsid w:val="00AA4132"/>
    <w:rsid w:val="00AA43A6"/>
    <w:rsid w:val="00AA4663"/>
    <w:rsid w:val="00AA5CF5"/>
    <w:rsid w:val="00AB05E0"/>
    <w:rsid w:val="00AB3B68"/>
    <w:rsid w:val="00AB3D05"/>
    <w:rsid w:val="00AB530E"/>
    <w:rsid w:val="00AB58FD"/>
    <w:rsid w:val="00AB6AA8"/>
    <w:rsid w:val="00AC28FC"/>
    <w:rsid w:val="00AC2CFF"/>
    <w:rsid w:val="00AC2E1A"/>
    <w:rsid w:val="00AC4457"/>
    <w:rsid w:val="00AC5EEE"/>
    <w:rsid w:val="00AD005C"/>
    <w:rsid w:val="00AD1796"/>
    <w:rsid w:val="00AD2285"/>
    <w:rsid w:val="00AD28F2"/>
    <w:rsid w:val="00AD4DE9"/>
    <w:rsid w:val="00AD59A4"/>
    <w:rsid w:val="00AD61A9"/>
    <w:rsid w:val="00AD7C04"/>
    <w:rsid w:val="00AD7E7D"/>
    <w:rsid w:val="00AE0C63"/>
    <w:rsid w:val="00AE22BC"/>
    <w:rsid w:val="00AF1A7C"/>
    <w:rsid w:val="00AF2506"/>
    <w:rsid w:val="00AF2E34"/>
    <w:rsid w:val="00AF42BE"/>
    <w:rsid w:val="00AF4A5B"/>
    <w:rsid w:val="00B03CB2"/>
    <w:rsid w:val="00B05D24"/>
    <w:rsid w:val="00B10C3E"/>
    <w:rsid w:val="00B1601F"/>
    <w:rsid w:val="00B172AA"/>
    <w:rsid w:val="00B20D65"/>
    <w:rsid w:val="00B22654"/>
    <w:rsid w:val="00B2410F"/>
    <w:rsid w:val="00B24B8D"/>
    <w:rsid w:val="00B25AA5"/>
    <w:rsid w:val="00B26AF0"/>
    <w:rsid w:val="00B2745E"/>
    <w:rsid w:val="00B3095A"/>
    <w:rsid w:val="00B30E43"/>
    <w:rsid w:val="00B314A4"/>
    <w:rsid w:val="00B31AA5"/>
    <w:rsid w:val="00B34242"/>
    <w:rsid w:val="00B41103"/>
    <w:rsid w:val="00B414A5"/>
    <w:rsid w:val="00B41D77"/>
    <w:rsid w:val="00B4326F"/>
    <w:rsid w:val="00B43588"/>
    <w:rsid w:val="00B479AF"/>
    <w:rsid w:val="00B47ADC"/>
    <w:rsid w:val="00B50618"/>
    <w:rsid w:val="00B519FA"/>
    <w:rsid w:val="00B51C16"/>
    <w:rsid w:val="00B52124"/>
    <w:rsid w:val="00B54648"/>
    <w:rsid w:val="00B559F1"/>
    <w:rsid w:val="00B603F3"/>
    <w:rsid w:val="00B61AFB"/>
    <w:rsid w:val="00B62467"/>
    <w:rsid w:val="00B6590E"/>
    <w:rsid w:val="00B668A2"/>
    <w:rsid w:val="00B66BA2"/>
    <w:rsid w:val="00B67CE7"/>
    <w:rsid w:val="00B7026A"/>
    <w:rsid w:val="00B70F9C"/>
    <w:rsid w:val="00B80524"/>
    <w:rsid w:val="00B836C4"/>
    <w:rsid w:val="00B87CEC"/>
    <w:rsid w:val="00B94AB4"/>
    <w:rsid w:val="00B95EB6"/>
    <w:rsid w:val="00BA16D4"/>
    <w:rsid w:val="00BA1D45"/>
    <w:rsid w:val="00BA1F03"/>
    <w:rsid w:val="00BA327C"/>
    <w:rsid w:val="00BA373C"/>
    <w:rsid w:val="00BA4F05"/>
    <w:rsid w:val="00BA762C"/>
    <w:rsid w:val="00BB0E9F"/>
    <w:rsid w:val="00BB1783"/>
    <w:rsid w:val="00BB21DE"/>
    <w:rsid w:val="00BB2920"/>
    <w:rsid w:val="00BB3B62"/>
    <w:rsid w:val="00BB67C8"/>
    <w:rsid w:val="00BB6935"/>
    <w:rsid w:val="00BB7686"/>
    <w:rsid w:val="00BC010C"/>
    <w:rsid w:val="00BC0C00"/>
    <w:rsid w:val="00BC1B7D"/>
    <w:rsid w:val="00BC721C"/>
    <w:rsid w:val="00BC7B7F"/>
    <w:rsid w:val="00BD173B"/>
    <w:rsid w:val="00BD1B76"/>
    <w:rsid w:val="00BD359C"/>
    <w:rsid w:val="00BD362C"/>
    <w:rsid w:val="00BD7550"/>
    <w:rsid w:val="00BE38B9"/>
    <w:rsid w:val="00BE3C1C"/>
    <w:rsid w:val="00BE44C5"/>
    <w:rsid w:val="00BE5439"/>
    <w:rsid w:val="00BE6910"/>
    <w:rsid w:val="00BE75B9"/>
    <w:rsid w:val="00BF11C1"/>
    <w:rsid w:val="00BF15B5"/>
    <w:rsid w:val="00BF1FD3"/>
    <w:rsid w:val="00BF2CC0"/>
    <w:rsid w:val="00BF30F7"/>
    <w:rsid w:val="00BF42E6"/>
    <w:rsid w:val="00BF69DA"/>
    <w:rsid w:val="00C03552"/>
    <w:rsid w:val="00C0671C"/>
    <w:rsid w:val="00C11BC1"/>
    <w:rsid w:val="00C11C76"/>
    <w:rsid w:val="00C12C51"/>
    <w:rsid w:val="00C12D21"/>
    <w:rsid w:val="00C132B6"/>
    <w:rsid w:val="00C14305"/>
    <w:rsid w:val="00C145B3"/>
    <w:rsid w:val="00C147AE"/>
    <w:rsid w:val="00C15D3E"/>
    <w:rsid w:val="00C17D2C"/>
    <w:rsid w:val="00C246D3"/>
    <w:rsid w:val="00C24B06"/>
    <w:rsid w:val="00C25FA8"/>
    <w:rsid w:val="00C303B6"/>
    <w:rsid w:val="00C30CE0"/>
    <w:rsid w:val="00C3466D"/>
    <w:rsid w:val="00C34705"/>
    <w:rsid w:val="00C4052F"/>
    <w:rsid w:val="00C40910"/>
    <w:rsid w:val="00C41296"/>
    <w:rsid w:val="00C44EC1"/>
    <w:rsid w:val="00C44F9D"/>
    <w:rsid w:val="00C458AD"/>
    <w:rsid w:val="00C45C30"/>
    <w:rsid w:val="00C5440C"/>
    <w:rsid w:val="00C54482"/>
    <w:rsid w:val="00C56941"/>
    <w:rsid w:val="00C657E9"/>
    <w:rsid w:val="00C67CE2"/>
    <w:rsid w:val="00C7110C"/>
    <w:rsid w:val="00C758CC"/>
    <w:rsid w:val="00C76CEE"/>
    <w:rsid w:val="00C773C3"/>
    <w:rsid w:val="00C82277"/>
    <w:rsid w:val="00C83249"/>
    <w:rsid w:val="00C867FC"/>
    <w:rsid w:val="00C92261"/>
    <w:rsid w:val="00C9297C"/>
    <w:rsid w:val="00C9494E"/>
    <w:rsid w:val="00CA1F04"/>
    <w:rsid w:val="00CA21D4"/>
    <w:rsid w:val="00CA68A5"/>
    <w:rsid w:val="00CB13B8"/>
    <w:rsid w:val="00CB210E"/>
    <w:rsid w:val="00CB4347"/>
    <w:rsid w:val="00CB58DF"/>
    <w:rsid w:val="00CB5F6E"/>
    <w:rsid w:val="00CB7859"/>
    <w:rsid w:val="00CC18B7"/>
    <w:rsid w:val="00CC3923"/>
    <w:rsid w:val="00CC3DAF"/>
    <w:rsid w:val="00CC45C1"/>
    <w:rsid w:val="00CC7105"/>
    <w:rsid w:val="00CD02F6"/>
    <w:rsid w:val="00CD2794"/>
    <w:rsid w:val="00CD31C2"/>
    <w:rsid w:val="00CD4748"/>
    <w:rsid w:val="00CD6F98"/>
    <w:rsid w:val="00CD7B71"/>
    <w:rsid w:val="00CE21DF"/>
    <w:rsid w:val="00CE3C7F"/>
    <w:rsid w:val="00CE44AD"/>
    <w:rsid w:val="00CE51F3"/>
    <w:rsid w:val="00CF2CF5"/>
    <w:rsid w:val="00CF32EB"/>
    <w:rsid w:val="00CF4D78"/>
    <w:rsid w:val="00CF7457"/>
    <w:rsid w:val="00D0149F"/>
    <w:rsid w:val="00D03557"/>
    <w:rsid w:val="00D04F77"/>
    <w:rsid w:val="00D05D82"/>
    <w:rsid w:val="00D05F62"/>
    <w:rsid w:val="00D065CC"/>
    <w:rsid w:val="00D06BCA"/>
    <w:rsid w:val="00D108F6"/>
    <w:rsid w:val="00D12C62"/>
    <w:rsid w:val="00D1491B"/>
    <w:rsid w:val="00D1644C"/>
    <w:rsid w:val="00D16D25"/>
    <w:rsid w:val="00D17B3D"/>
    <w:rsid w:val="00D17D20"/>
    <w:rsid w:val="00D2361C"/>
    <w:rsid w:val="00D25B8E"/>
    <w:rsid w:val="00D2733B"/>
    <w:rsid w:val="00D3263B"/>
    <w:rsid w:val="00D327C3"/>
    <w:rsid w:val="00D33E2E"/>
    <w:rsid w:val="00D3604B"/>
    <w:rsid w:val="00D369B0"/>
    <w:rsid w:val="00D43D63"/>
    <w:rsid w:val="00D4535B"/>
    <w:rsid w:val="00D47773"/>
    <w:rsid w:val="00D478B7"/>
    <w:rsid w:val="00D50E1B"/>
    <w:rsid w:val="00D5174A"/>
    <w:rsid w:val="00D51B9D"/>
    <w:rsid w:val="00D527B7"/>
    <w:rsid w:val="00D53643"/>
    <w:rsid w:val="00D54865"/>
    <w:rsid w:val="00D54BB8"/>
    <w:rsid w:val="00D55AF5"/>
    <w:rsid w:val="00D56D59"/>
    <w:rsid w:val="00D65C81"/>
    <w:rsid w:val="00D707AD"/>
    <w:rsid w:val="00D70D7C"/>
    <w:rsid w:val="00D74636"/>
    <w:rsid w:val="00D82216"/>
    <w:rsid w:val="00D84460"/>
    <w:rsid w:val="00D926A7"/>
    <w:rsid w:val="00D94705"/>
    <w:rsid w:val="00D95CBF"/>
    <w:rsid w:val="00D96C15"/>
    <w:rsid w:val="00D975F8"/>
    <w:rsid w:val="00D978D0"/>
    <w:rsid w:val="00DA30D9"/>
    <w:rsid w:val="00DA5D1C"/>
    <w:rsid w:val="00DB4297"/>
    <w:rsid w:val="00DB70DD"/>
    <w:rsid w:val="00DC0BC4"/>
    <w:rsid w:val="00DC1A9C"/>
    <w:rsid w:val="00DC2E22"/>
    <w:rsid w:val="00DD1C54"/>
    <w:rsid w:val="00DD22F3"/>
    <w:rsid w:val="00DD2D40"/>
    <w:rsid w:val="00DD2E0E"/>
    <w:rsid w:val="00DD55D7"/>
    <w:rsid w:val="00DD57F9"/>
    <w:rsid w:val="00DD596C"/>
    <w:rsid w:val="00DD76BE"/>
    <w:rsid w:val="00DE0325"/>
    <w:rsid w:val="00DE0D70"/>
    <w:rsid w:val="00DE3868"/>
    <w:rsid w:val="00DE5672"/>
    <w:rsid w:val="00DE6C74"/>
    <w:rsid w:val="00DF0A69"/>
    <w:rsid w:val="00DF2487"/>
    <w:rsid w:val="00DF2DE2"/>
    <w:rsid w:val="00DF37EA"/>
    <w:rsid w:val="00E00106"/>
    <w:rsid w:val="00E012EC"/>
    <w:rsid w:val="00E03C76"/>
    <w:rsid w:val="00E0406B"/>
    <w:rsid w:val="00E05D87"/>
    <w:rsid w:val="00E13476"/>
    <w:rsid w:val="00E15FBA"/>
    <w:rsid w:val="00E16830"/>
    <w:rsid w:val="00E20CAB"/>
    <w:rsid w:val="00E22752"/>
    <w:rsid w:val="00E27CA5"/>
    <w:rsid w:val="00E30465"/>
    <w:rsid w:val="00E3057D"/>
    <w:rsid w:val="00E45101"/>
    <w:rsid w:val="00E457AC"/>
    <w:rsid w:val="00E532D4"/>
    <w:rsid w:val="00E548F5"/>
    <w:rsid w:val="00E54A1C"/>
    <w:rsid w:val="00E55D0E"/>
    <w:rsid w:val="00E57C2F"/>
    <w:rsid w:val="00E63B80"/>
    <w:rsid w:val="00E66871"/>
    <w:rsid w:val="00E71A64"/>
    <w:rsid w:val="00E749C7"/>
    <w:rsid w:val="00E77235"/>
    <w:rsid w:val="00E83E69"/>
    <w:rsid w:val="00E8451A"/>
    <w:rsid w:val="00E848E6"/>
    <w:rsid w:val="00E84A4B"/>
    <w:rsid w:val="00E87C0A"/>
    <w:rsid w:val="00E911CA"/>
    <w:rsid w:val="00E91427"/>
    <w:rsid w:val="00E93BBE"/>
    <w:rsid w:val="00E95215"/>
    <w:rsid w:val="00E9625F"/>
    <w:rsid w:val="00E96DC2"/>
    <w:rsid w:val="00E97452"/>
    <w:rsid w:val="00E97C4D"/>
    <w:rsid w:val="00EA266C"/>
    <w:rsid w:val="00EA2BD6"/>
    <w:rsid w:val="00EA2C36"/>
    <w:rsid w:val="00EB39E6"/>
    <w:rsid w:val="00EB3BB1"/>
    <w:rsid w:val="00EB4647"/>
    <w:rsid w:val="00EB68B7"/>
    <w:rsid w:val="00EB6F70"/>
    <w:rsid w:val="00EB70AB"/>
    <w:rsid w:val="00EC010F"/>
    <w:rsid w:val="00EC4880"/>
    <w:rsid w:val="00EC4DB8"/>
    <w:rsid w:val="00EC5EAE"/>
    <w:rsid w:val="00EC6602"/>
    <w:rsid w:val="00EC687F"/>
    <w:rsid w:val="00ED0128"/>
    <w:rsid w:val="00EE4BC7"/>
    <w:rsid w:val="00EE7541"/>
    <w:rsid w:val="00EE7F4D"/>
    <w:rsid w:val="00EF0E19"/>
    <w:rsid w:val="00EF2A88"/>
    <w:rsid w:val="00EF441B"/>
    <w:rsid w:val="00F00979"/>
    <w:rsid w:val="00F04AC4"/>
    <w:rsid w:val="00F05D54"/>
    <w:rsid w:val="00F07828"/>
    <w:rsid w:val="00F11589"/>
    <w:rsid w:val="00F12365"/>
    <w:rsid w:val="00F1354A"/>
    <w:rsid w:val="00F14B71"/>
    <w:rsid w:val="00F17E5A"/>
    <w:rsid w:val="00F2139E"/>
    <w:rsid w:val="00F21D37"/>
    <w:rsid w:val="00F22B15"/>
    <w:rsid w:val="00F25F84"/>
    <w:rsid w:val="00F2664A"/>
    <w:rsid w:val="00F268EA"/>
    <w:rsid w:val="00F26A95"/>
    <w:rsid w:val="00F27719"/>
    <w:rsid w:val="00F27DAB"/>
    <w:rsid w:val="00F308FA"/>
    <w:rsid w:val="00F322A9"/>
    <w:rsid w:val="00F33296"/>
    <w:rsid w:val="00F36284"/>
    <w:rsid w:val="00F37423"/>
    <w:rsid w:val="00F4156E"/>
    <w:rsid w:val="00F442F8"/>
    <w:rsid w:val="00F4660F"/>
    <w:rsid w:val="00F47593"/>
    <w:rsid w:val="00F51631"/>
    <w:rsid w:val="00F52C06"/>
    <w:rsid w:val="00F53A46"/>
    <w:rsid w:val="00F53E8F"/>
    <w:rsid w:val="00F5537E"/>
    <w:rsid w:val="00F60DEF"/>
    <w:rsid w:val="00F61BBE"/>
    <w:rsid w:val="00F62A68"/>
    <w:rsid w:val="00F64CA8"/>
    <w:rsid w:val="00F64F59"/>
    <w:rsid w:val="00F671D6"/>
    <w:rsid w:val="00F7086D"/>
    <w:rsid w:val="00F70E69"/>
    <w:rsid w:val="00F72303"/>
    <w:rsid w:val="00F7358C"/>
    <w:rsid w:val="00F75670"/>
    <w:rsid w:val="00F77EE9"/>
    <w:rsid w:val="00F805F5"/>
    <w:rsid w:val="00F860A1"/>
    <w:rsid w:val="00F91D2B"/>
    <w:rsid w:val="00F92514"/>
    <w:rsid w:val="00F92B68"/>
    <w:rsid w:val="00F95F54"/>
    <w:rsid w:val="00F9774F"/>
    <w:rsid w:val="00FA202F"/>
    <w:rsid w:val="00FA3A47"/>
    <w:rsid w:val="00FA3BC9"/>
    <w:rsid w:val="00FA3FD9"/>
    <w:rsid w:val="00FA455C"/>
    <w:rsid w:val="00FA5746"/>
    <w:rsid w:val="00FB09C8"/>
    <w:rsid w:val="00FB57D8"/>
    <w:rsid w:val="00FB7793"/>
    <w:rsid w:val="00FC1685"/>
    <w:rsid w:val="00FC1EBC"/>
    <w:rsid w:val="00FC2783"/>
    <w:rsid w:val="00FC3E31"/>
    <w:rsid w:val="00FC5D66"/>
    <w:rsid w:val="00FC6E06"/>
    <w:rsid w:val="00FD27E2"/>
    <w:rsid w:val="00FD62F5"/>
    <w:rsid w:val="00FE38B5"/>
    <w:rsid w:val="00FF03ED"/>
    <w:rsid w:val="00FF1F30"/>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222101598">
      <w:bodyDiv w:val="1"/>
      <w:marLeft w:val="0"/>
      <w:marRight w:val="0"/>
      <w:marTop w:val="0"/>
      <w:marBottom w:val="0"/>
      <w:divBdr>
        <w:top w:val="none" w:sz="0" w:space="0" w:color="auto"/>
        <w:left w:val="none" w:sz="0" w:space="0" w:color="auto"/>
        <w:bottom w:val="none" w:sz="0" w:space="0" w:color="auto"/>
        <w:right w:val="none" w:sz="0" w:space="0" w:color="auto"/>
      </w:divBdr>
    </w:div>
    <w:div w:id="360477232">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590940672">
      <w:bodyDiv w:val="1"/>
      <w:marLeft w:val="0"/>
      <w:marRight w:val="0"/>
      <w:marTop w:val="0"/>
      <w:marBottom w:val="0"/>
      <w:divBdr>
        <w:top w:val="none" w:sz="0" w:space="0" w:color="auto"/>
        <w:left w:val="none" w:sz="0" w:space="0" w:color="auto"/>
        <w:bottom w:val="none" w:sz="0" w:space="0" w:color="auto"/>
        <w:right w:val="none" w:sz="0" w:space="0" w:color="auto"/>
      </w:divBdr>
    </w:div>
    <w:div w:id="603458864">
      <w:bodyDiv w:val="1"/>
      <w:marLeft w:val="0"/>
      <w:marRight w:val="0"/>
      <w:marTop w:val="0"/>
      <w:marBottom w:val="0"/>
      <w:divBdr>
        <w:top w:val="none" w:sz="0" w:space="0" w:color="auto"/>
        <w:left w:val="none" w:sz="0" w:space="0" w:color="auto"/>
        <w:bottom w:val="none" w:sz="0" w:space="0" w:color="auto"/>
        <w:right w:val="none" w:sz="0" w:space="0" w:color="auto"/>
      </w:divBdr>
    </w:div>
    <w:div w:id="613053694">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796265930">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337420029">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838153859">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 w:id="20902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vyhladavanie-profilov/detail/1572?cHash=cd0d528634a4029f1ab329e21ae60954"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21</Pages>
  <Words>9667</Words>
  <Characters>55102</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184</cp:revision>
  <cp:lastPrinted>2019-11-11T15:25:00Z</cp:lastPrinted>
  <dcterms:created xsi:type="dcterms:W3CDTF">2024-02-19T11:46:00Z</dcterms:created>
  <dcterms:modified xsi:type="dcterms:W3CDTF">2024-06-17T06:40:00Z</dcterms:modified>
</cp:coreProperties>
</file>