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8F5A" w14:textId="77777777" w:rsidR="009066E9" w:rsidRDefault="009066E9" w:rsidP="005A0818">
      <w:pPr>
        <w:pStyle w:val="Odrky"/>
        <w:numPr>
          <w:ilvl w:val="0"/>
          <w:numId w:val="0"/>
        </w:numPr>
        <w:ind w:left="1080"/>
      </w:pPr>
    </w:p>
    <w:p w14:paraId="5BC90E7D" w14:textId="77777777" w:rsidR="005A0818" w:rsidRDefault="005A0818" w:rsidP="005A0818">
      <w:pPr>
        <w:pStyle w:val="Odrky"/>
        <w:numPr>
          <w:ilvl w:val="0"/>
          <w:numId w:val="0"/>
        </w:numPr>
        <w:ind w:left="1080"/>
      </w:pPr>
    </w:p>
    <w:p w14:paraId="4B3DC45A" w14:textId="77777777" w:rsidR="005A0818" w:rsidRDefault="005A0818" w:rsidP="005A0818">
      <w:pPr>
        <w:pStyle w:val="Odrky"/>
        <w:numPr>
          <w:ilvl w:val="0"/>
          <w:numId w:val="0"/>
        </w:numPr>
        <w:ind w:left="1080"/>
      </w:pPr>
    </w:p>
    <w:p w14:paraId="1BA2939A" w14:textId="77777777" w:rsidR="00EB5E75" w:rsidRDefault="00EB5E75" w:rsidP="000C4AE5"/>
    <w:p w14:paraId="47054BCB" w14:textId="77777777" w:rsidR="00D368FD" w:rsidRDefault="00D368FD" w:rsidP="000C4AE5">
      <w:pPr>
        <w:jc w:val="center"/>
        <w:rPr>
          <w:b/>
          <w:sz w:val="52"/>
        </w:rPr>
      </w:pPr>
    </w:p>
    <w:p w14:paraId="31398436" w14:textId="77777777" w:rsidR="00AB5244" w:rsidRPr="00EB5E75" w:rsidRDefault="00AB5244" w:rsidP="000C4AE5">
      <w:pPr>
        <w:jc w:val="center"/>
        <w:rPr>
          <w:b/>
          <w:sz w:val="52"/>
        </w:rPr>
      </w:pPr>
      <w:r w:rsidRPr="00EB5E75">
        <w:rPr>
          <w:b/>
          <w:sz w:val="52"/>
        </w:rPr>
        <w:t>ZADÁVACÍ DOKUMENTACE</w:t>
      </w:r>
    </w:p>
    <w:p w14:paraId="0691E0D1" w14:textId="77777777" w:rsidR="0084043A" w:rsidRDefault="00AB5244" w:rsidP="007217B0">
      <w:pPr>
        <w:spacing w:after="0"/>
        <w:jc w:val="center"/>
      </w:pPr>
      <w:r w:rsidRPr="007217B0">
        <w:t xml:space="preserve">pro veřejnou zakázku na </w:t>
      </w:r>
      <w:r w:rsidR="00696DA5" w:rsidRPr="00C02C72">
        <w:t>dodávky</w:t>
      </w:r>
      <w:r w:rsidRPr="007217B0">
        <w:t xml:space="preserve"> </w:t>
      </w:r>
    </w:p>
    <w:p w14:paraId="256A5332" w14:textId="77777777" w:rsidR="00AB5244" w:rsidRPr="009367B9" w:rsidRDefault="00AB5244" w:rsidP="000C4AE5">
      <w:pPr>
        <w:jc w:val="center"/>
      </w:pPr>
      <w:r w:rsidRPr="007217B0">
        <w:t xml:space="preserve">zadávanou v </w:t>
      </w:r>
      <w:r w:rsidRPr="007125C4">
        <w:t xml:space="preserve">souladu § </w:t>
      </w:r>
      <w:r w:rsidR="00DD534C" w:rsidRPr="007125C4">
        <w:t>5</w:t>
      </w:r>
      <w:r w:rsidR="007125C4" w:rsidRPr="007125C4">
        <w:t>6</w:t>
      </w:r>
      <w:r w:rsidR="00DD534C" w:rsidRPr="007125C4">
        <w:t xml:space="preserve"> </w:t>
      </w:r>
      <w:r w:rsidR="009367B9" w:rsidRPr="007125C4">
        <w:t>a</w:t>
      </w:r>
      <w:r w:rsidR="009367B9">
        <w:t xml:space="preserve">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Pr="008B4EE1">
        <w:t>v</w:t>
      </w:r>
      <w:r w:rsidR="007125C4" w:rsidRPr="008B4EE1">
        <w:t xml:space="preserve"> otevřeném </w:t>
      </w:r>
      <w:r w:rsidR="00DC11EA">
        <w:t xml:space="preserve">nadlimitním </w:t>
      </w:r>
      <w:r w:rsidR="007125C4" w:rsidRPr="008B4EE1">
        <w:t>řízení</w:t>
      </w:r>
      <w:r w:rsidR="009367B9">
        <w:t xml:space="preserve"> (dále jen „</w:t>
      </w:r>
      <w:r w:rsidR="006D39C8">
        <w:rPr>
          <w:b/>
          <w:bCs/>
        </w:rPr>
        <w:t>z</w:t>
      </w:r>
      <w:r w:rsidR="009367B9">
        <w:rPr>
          <w:b/>
          <w:bCs/>
        </w:rPr>
        <w:t>adávací řízení</w:t>
      </w:r>
      <w:r w:rsidR="009367B9">
        <w:t>“)</w:t>
      </w:r>
    </w:p>
    <w:p w14:paraId="7B067183" w14:textId="77777777" w:rsidR="00AB5244" w:rsidRPr="00BA614A" w:rsidRDefault="00AB5244" w:rsidP="000C4AE5"/>
    <w:p w14:paraId="413DB250" w14:textId="77777777" w:rsidR="00AB5244" w:rsidRDefault="00AB5244" w:rsidP="000C4AE5"/>
    <w:p w14:paraId="76EE8D7D" w14:textId="77777777" w:rsidR="005A0818" w:rsidRDefault="005A0818" w:rsidP="000C4AE5"/>
    <w:p w14:paraId="38B6D9DD" w14:textId="77777777" w:rsidR="00AB5244" w:rsidRPr="00BA614A" w:rsidRDefault="00AB5244" w:rsidP="000C4AE5"/>
    <w:p w14:paraId="226E96F0" w14:textId="77777777" w:rsidR="00796842" w:rsidRDefault="00796842" w:rsidP="000C4AE5">
      <w:pPr>
        <w:jc w:val="center"/>
        <w:rPr>
          <w:b/>
          <w:color w:val="E36C0A" w:themeColor="accent6" w:themeShade="BF"/>
          <w:sz w:val="40"/>
        </w:rPr>
      </w:pPr>
      <w:bookmarkStart w:id="0" w:name="_Hlk165034692"/>
      <w:r w:rsidRPr="00796842">
        <w:rPr>
          <w:b/>
          <w:color w:val="E36C0A" w:themeColor="accent6" w:themeShade="BF"/>
          <w:sz w:val="40"/>
        </w:rPr>
        <w:t>Nákup 9 ks osobních vozidel</w:t>
      </w:r>
    </w:p>
    <w:bookmarkEnd w:id="0"/>
    <w:p w14:paraId="1D62A610" w14:textId="0916EBE2" w:rsidR="009066E9" w:rsidRPr="009066E9" w:rsidRDefault="00796842" w:rsidP="00796842">
      <w:pPr>
        <w:jc w:val="center"/>
      </w:pPr>
      <w:r w:rsidRPr="00796842">
        <w:rPr>
          <w:b/>
          <w:caps/>
          <w:sz w:val="40"/>
        </w:rPr>
        <w:t>Z24054</w:t>
      </w:r>
    </w:p>
    <w:p w14:paraId="6C89778C" w14:textId="77777777" w:rsidR="009066E9" w:rsidRDefault="009066E9" w:rsidP="000C4AE5"/>
    <w:p w14:paraId="70BC177D" w14:textId="77777777" w:rsidR="00AB5244" w:rsidRDefault="00AB5244" w:rsidP="000C4AE5"/>
    <w:p w14:paraId="7ADE0A52" w14:textId="77777777" w:rsidR="00AB5244" w:rsidRDefault="00AB5244" w:rsidP="000C4AE5"/>
    <w:p w14:paraId="333EEBFE" w14:textId="77777777" w:rsidR="00AB5244" w:rsidRDefault="00AB5244" w:rsidP="000C4AE5"/>
    <w:p w14:paraId="0FF04106" w14:textId="77777777" w:rsidR="00EB5E75" w:rsidRDefault="00EB5E75" w:rsidP="000C4AE5">
      <w:pPr>
        <w:spacing w:after="0"/>
        <w:rPr>
          <w:b/>
        </w:rPr>
      </w:pPr>
    </w:p>
    <w:p w14:paraId="0EFB3D2D" w14:textId="77777777" w:rsidR="003B0915" w:rsidRDefault="003B0915" w:rsidP="000C4AE5">
      <w:pPr>
        <w:spacing w:after="0"/>
        <w:rPr>
          <w:b/>
        </w:rPr>
      </w:pPr>
    </w:p>
    <w:p w14:paraId="5766B173" w14:textId="77777777" w:rsidR="003B0915" w:rsidRDefault="003B0915" w:rsidP="000C4AE5">
      <w:pPr>
        <w:spacing w:after="0"/>
        <w:rPr>
          <w:b/>
        </w:rPr>
      </w:pPr>
    </w:p>
    <w:p w14:paraId="19B27B45" w14:textId="77777777" w:rsidR="003B0915" w:rsidRDefault="003B0915" w:rsidP="000C4AE5">
      <w:pPr>
        <w:spacing w:after="0"/>
        <w:rPr>
          <w:b/>
        </w:rPr>
      </w:pPr>
    </w:p>
    <w:p w14:paraId="6F2FCE85" w14:textId="77777777" w:rsidR="003B0915" w:rsidRDefault="003B0915" w:rsidP="000C4AE5">
      <w:pPr>
        <w:spacing w:after="0"/>
        <w:rPr>
          <w:b/>
        </w:rPr>
      </w:pPr>
    </w:p>
    <w:p w14:paraId="1812B6F6" w14:textId="77777777" w:rsidR="003B0915" w:rsidRDefault="003B0915" w:rsidP="000C4AE5">
      <w:pPr>
        <w:spacing w:after="0"/>
        <w:rPr>
          <w:b/>
        </w:rPr>
      </w:pPr>
    </w:p>
    <w:p w14:paraId="2101AB8C" w14:textId="77777777" w:rsidR="00AB5244" w:rsidRPr="00EB5E75" w:rsidRDefault="00AB5244" w:rsidP="000C4AE5">
      <w:pPr>
        <w:spacing w:after="0"/>
        <w:rPr>
          <w:b/>
        </w:rPr>
      </w:pPr>
      <w:r w:rsidRPr="00EB5E75">
        <w:rPr>
          <w:b/>
        </w:rPr>
        <w:t>Zadavatel veřejné zakázky:</w:t>
      </w:r>
    </w:p>
    <w:p w14:paraId="581EEBD4" w14:textId="77777777" w:rsidR="00AB5244" w:rsidRPr="00BA614A" w:rsidRDefault="00AB5244" w:rsidP="000C4AE5">
      <w:pPr>
        <w:spacing w:after="0"/>
      </w:pPr>
      <w:bookmarkStart w:id="1" w:name="_Hlk51231469"/>
      <w:r w:rsidRPr="00BA614A">
        <w:t>Silnice LK a.s.</w:t>
      </w:r>
    </w:p>
    <w:p w14:paraId="354A1948" w14:textId="77777777" w:rsidR="00AB5244" w:rsidRPr="00BA614A" w:rsidRDefault="00AB5244" w:rsidP="000C4AE5">
      <w:pPr>
        <w:spacing w:after="0"/>
      </w:pPr>
      <w:r w:rsidRPr="00BA614A">
        <w:t>IČ</w:t>
      </w:r>
      <w:r w:rsidR="00FF6862">
        <w:t>O</w:t>
      </w:r>
      <w:r w:rsidRPr="00BA614A">
        <w:t>: 287 46 503</w:t>
      </w:r>
    </w:p>
    <w:p w14:paraId="76B89CE5"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2367F0CF" w14:textId="77777777" w:rsidR="00AB5244" w:rsidRPr="00851A25" w:rsidRDefault="00AB5244" w:rsidP="008A3A0A">
      <w:pPr>
        <w:pStyle w:val="Nadpis1"/>
      </w:pPr>
      <w:r w:rsidRPr="00851A25">
        <w:lastRenderedPageBreak/>
        <w:t>REŽIM ŘÍZENÍ</w:t>
      </w:r>
    </w:p>
    <w:p w14:paraId="5F4C07F9" w14:textId="23A9EF17" w:rsidR="00545E14" w:rsidRDefault="00545E14" w:rsidP="00EE39AB">
      <w:r>
        <w:t>Tato veřejná zakázka na uzavření smlouvy na dodávky s názvem „</w:t>
      </w:r>
      <w:r w:rsidRPr="0048104A">
        <w:rPr>
          <w:b/>
          <w:bCs/>
        </w:rPr>
        <w:t>Nákup 9 ks osobních vozidel</w:t>
      </w:r>
      <w:r>
        <w:rPr>
          <w:b/>
        </w:rPr>
        <w:t xml:space="preserve">“ </w:t>
      </w:r>
      <w:r>
        <w:t>(dále jen „</w:t>
      </w:r>
      <w:r>
        <w:rPr>
          <w:b/>
        </w:rPr>
        <w:t>Veřejná zakázka</w:t>
      </w:r>
      <w:r>
        <w:t xml:space="preserve">“) je zadávána v otevřeném nadlimitním zadávacím řízení dle § 56 ZZVZ. Veřejná zakázka je rozdělena na celkem </w:t>
      </w:r>
      <w:r w:rsidR="00060089">
        <w:rPr>
          <w:b/>
          <w:bCs/>
        </w:rPr>
        <w:t>6</w:t>
      </w:r>
      <w:r>
        <w:rPr>
          <w:b/>
          <w:bCs/>
        </w:rPr>
        <w:t xml:space="preserve"> částí</w:t>
      </w:r>
      <w:r>
        <w:t xml:space="preserve">, které jsou blíže popsány v čl. </w:t>
      </w:r>
      <w:r>
        <w:fldChar w:fldCharType="begin"/>
      </w:r>
      <w:r>
        <w:instrText xml:space="preserve"> REF _Ref147744083 \r \h  \* MERGEFORMAT </w:instrText>
      </w:r>
      <w:r>
        <w:fldChar w:fldCharType="separate"/>
      </w:r>
      <w:r>
        <w:t>3.1</w:t>
      </w:r>
      <w:r>
        <w:fldChar w:fldCharType="end"/>
      </w:r>
      <w:r>
        <w:t xml:space="preserve"> této zadávací dokumentace.</w:t>
      </w:r>
    </w:p>
    <w:p w14:paraId="0806F8D9" w14:textId="153A197E" w:rsidR="00A40793" w:rsidRDefault="00A40793" w:rsidP="00EE39AB">
      <w:r>
        <w:t>Veřejná zakázka je rozdělena na části z důvodu specifických technických požadavků Zadavatele na typy vozidel, které jsou předmětem jednotlivých částí Veřejné zakázky</w:t>
      </w:r>
      <w:r w:rsidR="003D5850">
        <w:t>, a to za účelem zajištění co nejširší hospodářské soutěže</w:t>
      </w:r>
      <w:r>
        <w:t>.</w:t>
      </w:r>
      <w:r w:rsidR="005802C6">
        <w:t xml:space="preserve"> Konkrétní technické požadavky na všechny části jsou vymezeny v příloze č. 3 zadávací dokumentace.</w:t>
      </w:r>
    </w:p>
    <w:p w14:paraId="4C078F95" w14:textId="663BAE56" w:rsidR="00E17C84" w:rsidRDefault="00E17C84" w:rsidP="000C4AE5">
      <w:bookmarkStart w:id="2" w:name="_Hlk51231979"/>
      <w:r>
        <w:t>Každý dodavatel je oprávněn podat nabídku do neomezeného počtu částí Veřejné zakázky – dodavatel tedy může podat nabídku do částí 1 až 6 Veřejné zakázky</w:t>
      </w:r>
      <w:r w:rsidR="005802C6">
        <w:t xml:space="preserve"> v libovolné kombinaci</w:t>
      </w:r>
      <w:r>
        <w:t>.</w:t>
      </w:r>
      <w:r w:rsidR="002B2693">
        <w:t xml:space="preserve"> </w:t>
      </w:r>
      <w:r w:rsidR="009F0B71">
        <w:t xml:space="preserve">Plnění jednotlivých částí Veřejné zakázky na sebe nenavazují, každá část Veřejné zakázky může být plněna zcela samostatně, nezávisle na </w:t>
      </w:r>
      <w:r w:rsidR="00B46713">
        <w:t>ostatních</w:t>
      </w:r>
      <w:r w:rsidR="009F0B71">
        <w:t xml:space="preserve"> část</w:t>
      </w:r>
      <w:r w:rsidR="00B46713">
        <w:t>ech</w:t>
      </w:r>
      <w:r w:rsidR="009F0B71">
        <w:t xml:space="preserve"> Veřejné zakázky. Nabídky v rámci každé části budou posuzovány a hodnoceny samostatně.</w:t>
      </w:r>
    </w:p>
    <w:p w14:paraId="0514A5D2" w14:textId="1261587F" w:rsidR="009F0B71" w:rsidRDefault="009F0B71" w:rsidP="009F0B71">
      <w:r>
        <w:t>Na základě zadávacího řízení bude v</w:t>
      </w:r>
      <w:r w:rsidR="007351FC">
        <w:t> </w:t>
      </w:r>
      <w:r>
        <w:t>části</w:t>
      </w:r>
      <w:r w:rsidR="007351FC">
        <w:t xml:space="preserve"> 1-5</w:t>
      </w:r>
      <w:r>
        <w:t xml:space="preserve"> Veřejné zakázky s</w:t>
      </w:r>
      <w:r w:rsidR="007351FC">
        <w:t> </w:t>
      </w:r>
      <w:r>
        <w:t>vybraným dodavatelem, jehož nabídka bude v</w:t>
      </w:r>
      <w:r w:rsidR="007351FC">
        <w:t> </w:t>
      </w:r>
      <w:r>
        <w:t>zadávacím řízení vyhodnocena jako nejvýhodnější, uzavřena smlouva na plnění předmětu Veřejné zakázky (dále jen „</w:t>
      </w:r>
      <w:r>
        <w:rPr>
          <w:b/>
          <w:bCs/>
        </w:rPr>
        <w:t>Smlouva</w:t>
      </w:r>
      <w:r>
        <w:t xml:space="preserve">“). Závazný návrh Smlouvy (pro </w:t>
      </w:r>
      <w:r w:rsidR="00B46713">
        <w:t>všechny</w:t>
      </w:r>
      <w:r>
        <w:t xml:space="preserve"> části) </w:t>
      </w:r>
      <w:proofErr w:type="gramStart"/>
      <w:r>
        <w:t>tvoří</w:t>
      </w:r>
      <w:proofErr w:type="gramEnd"/>
      <w:r>
        <w:t xml:space="preserve"> přílohu č. 2 této zadávací dokumentace.</w:t>
      </w:r>
    </w:p>
    <w:p w14:paraId="50A1D56B" w14:textId="393A25DB" w:rsidR="007351FC" w:rsidRDefault="007351FC" w:rsidP="007351FC">
      <w:r>
        <w:t xml:space="preserve">Na základě zadávacího řízení bude v části 6 Veřejné zakázky </w:t>
      </w:r>
      <w:r w:rsidR="008A5B0E">
        <w:t xml:space="preserve">uzavřena </w:t>
      </w:r>
      <w:r>
        <w:t xml:space="preserve">Smlouva (závazný návrh Smlouvy </w:t>
      </w:r>
      <w:proofErr w:type="gramStart"/>
      <w:r>
        <w:t>tvoří</w:t>
      </w:r>
      <w:proofErr w:type="gramEnd"/>
      <w:r>
        <w:t xml:space="preserve"> přílohu č. 2 této zadávací dokumentace) s</w:t>
      </w:r>
      <w:r w:rsidR="009456A2">
        <w:t> min.</w:t>
      </w:r>
      <w:r w:rsidR="008A5B0E">
        <w:t> 1 až</w:t>
      </w:r>
      <w:r w:rsidR="009456A2">
        <w:t xml:space="preserve"> max.</w:t>
      </w:r>
      <w:r w:rsidR="008A5B0E">
        <w:t xml:space="preserve"> 3 </w:t>
      </w:r>
      <w:r>
        <w:t>vybraným</w:t>
      </w:r>
      <w:r w:rsidR="008A5B0E">
        <w:t>i</w:t>
      </w:r>
      <w:r>
        <w:t xml:space="preserve"> dodavatel</w:t>
      </w:r>
      <w:r w:rsidR="008A5B0E">
        <w:t xml:space="preserve">i, jejichž </w:t>
      </w:r>
      <w:r w:rsidR="00935C1D">
        <w:t xml:space="preserve">nabízená vozidla </w:t>
      </w:r>
      <w:r w:rsidR="008A5B0E">
        <w:t>bud</w:t>
      </w:r>
      <w:r w:rsidR="00935C1D">
        <w:t>ou</w:t>
      </w:r>
      <w:r w:rsidR="008A5B0E">
        <w:t xml:space="preserve"> </w:t>
      </w:r>
      <w:r w:rsidR="009456A2">
        <w:t xml:space="preserve">ekonomicky </w:t>
      </w:r>
      <w:r w:rsidR="008A5B0E">
        <w:t>nejvýhodnější. Blíže viz níže tuto zadávací dokumentaci.</w:t>
      </w:r>
    </w:p>
    <w:p w14:paraId="1F9CDE67" w14:textId="6D14AC98" w:rsidR="00AB5244" w:rsidRDefault="00EB5E75" w:rsidP="000C4AE5">
      <w:r w:rsidRPr="00826F54">
        <w:t xml:space="preserve">Kompletní </w:t>
      </w:r>
      <w:r w:rsidR="00081B96" w:rsidRPr="00826F54">
        <w:t xml:space="preserve">zadávací </w:t>
      </w:r>
      <w:r w:rsidR="00AB5244" w:rsidRPr="00826F54">
        <w:t>dokumentace Veřejné zakázky (dále jen „</w:t>
      </w:r>
      <w:r w:rsidR="00FC48E1">
        <w:rPr>
          <w:b/>
        </w:rPr>
        <w:t>z</w:t>
      </w:r>
      <w:r w:rsidR="00AB5244" w:rsidRPr="00826F54">
        <w:rPr>
          <w:b/>
        </w:rPr>
        <w:t>adávací dokumentace</w:t>
      </w:r>
      <w:r w:rsidR="00AB5244" w:rsidRPr="00826F54">
        <w:t xml:space="preserve">“) je uveřejněna na profilu </w:t>
      </w:r>
      <w:r w:rsidR="008F5AC1" w:rsidRPr="00826F54">
        <w:t>z</w:t>
      </w:r>
      <w:r w:rsidR="00AB5244" w:rsidRPr="00826F54">
        <w:t>adavatele:</w:t>
      </w:r>
      <w:bookmarkEnd w:id="2"/>
      <w:r w:rsidR="00233190" w:rsidRPr="00826F54">
        <w:t xml:space="preserve"> </w:t>
      </w:r>
      <w:hyperlink r:id="rId8" w:history="1">
        <w:r w:rsidR="00826F54" w:rsidRPr="000F6EA6">
          <w:rPr>
            <w:rStyle w:val="Hypertextovodkaz"/>
          </w:rPr>
          <w:t>https://profily.proebiz.com/profile/28746503</w:t>
        </w:r>
      </w:hyperlink>
      <w:r w:rsidR="00233190" w:rsidRPr="000F6EA6">
        <w:t>.</w:t>
      </w:r>
    </w:p>
    <w:p w14:paraId="600CCB5D" w14:textId="77777777" w:rsidR="00AB5244" w:rsidRPr="00826F54" w:rsidRDefault="00AB5244" w:rsidP="000C4AE5">
      <w:pPr>
        <w:rPr>
          <w:rFonts w:cs="Tahoma"/>
        </w:rPr>
      </w:pPr>
      <w:r w:rsidRPr="00826F54">
        <w:rPr>
          <w:rFonts w:cs="Tahoma"/>
        </w:rPr>
        <w:t xml:space="preserve">Zadávací dokumentace je souhrnem požadavků </w:t>
      </w:r>
      <w:r w:rsidR="00431838" w:rsidRPr="00826F54">
        <w:rPr>
          <w:rFonts w:cs="Tahoma"/>
        </w:rPr>
        <w:t>Z</w:t>
      </w:r>
      <w:r w:rsidRPr="00826F54">
        <w:rPr>
          <w:rFonts w:cs="Tahoma"/>
        </w:rPr>
        <w:t>adavatele</w:t>
      </w:r>
      <w:r w:rsidR="00431838" w:rsidRPr="00826F54">
        <w:rPr>
          <w:rFonts w:cs="Tahoma"/>
        </w:rPr>
        <w:t>,</w:t>
      </w:r>
      <w:r w:rsidRPr="00826F54">
        <w:rPr>
          <w:rFonts w:cs="Tahoma"/>
        </w:rPr>
        <w:t xml:space="preserve"> a nikoliv konečným souhrnem veškerých požadavků vyplývajících z obecně platných právních norem. Dodavatelé se tak musí při zpracování své nabídky vždy řídit nejen požadavky obsaženými v </w:t>
      </w:r>
      <w:r w:rsidR="00FC48E1">
        <w:rPr>
          <w:rFonts w:cs="Tahoma"/>
        </w:rPr>
        <w:t>z</w:t>
      </w:r>
      <w:r w:rsidRPr="00826F54">
        <w:rPr>
          <w:rFonts w:cs="Tahoma"/>
        </w:rPr>
        <w:t>adávací dokumentaci, ale též ustanoveními příslušných obecně závazných právních předpisů.</w:t>
      </w:r>
    </w:p>
    <w:p w14:paraId="6D8264B6" w14:textId="77777777" w:rsidR="003975E4" w:rsidRDefault="00AB5244" w:rsidP="000C4AE5">
      <w:pPr>
        <w:rPr>
          <w:rFonts w:cs="Tahoma"/>
        </w:rPr>
      </w:pPr>
      <w:r w:rsidRPr="00826F54">
        <w:rPr>
          <w:rFonts w:cs="Tahoma"/>
        </w:rPr>
        <w:t xml:space="preserve">Informace a údaje uvedené v jednotlivých částech </w:t>
      </w:r>
      <w:r w:rsidR="00FC48E1">
        <w:rPr>
          <w:rFonts w:cs="Tahoma"/>
        </w:rPr>
        <w:t>z</w:t>
      </w:r>
      <w:r w:rsidRPr="00826F54">
        <w:rPr>
          <w:rFonts w:cs="Tahoma"/>
        </w:rPr>
        <w:t xml:space="preserve">adávací dokumentace vymezují závazné požadavky </w:t>
      </w:r>
      <w:r w:rsidR="001967EC" w:rsidRPr="00826F54">
        <w:rPr>
          <w:rFonts w:cs="Tahoma"/>
        </w:rPr>
        <w:t>Z</w:t>
      </w:r>
      <w:r w:rsidR="00081B96" w:rsidRPr="00826F54">
        <w:rPr>
          <w:rFonts w:cs="Tahoma"/>
        </w:rPr>
        <w:t>adavatele</w:t>
      </w:r>
      <w:r w:rsidRPr="00826F54">
        <w:rPr>
          <w:rFonts w:cs="Tahoma"/>
        </w:rPr>
        <w:t xml:space="preserve">. Tyto požadavky je každý účastník povinen plně a bezvýhradně respektovat při zpracování své nabídky. Neakceptování požadavků </w:t>
      </w:r>
      <w:r w:rsidR="00931A6A" w:rsidRPr="00826F54">
        <w:rPr>
          <w:rFonts w:cs="Tahoma"/>
        </w:rPr>
        <w:t>Z</w:t>
      </w:r>
      <w:r w:rsidR="00081B96" w:rsidRPr="00826F54">
        <w:rPr>
          <w:rFonts w:cs="Tahoma"/>
        </w:rPr>
        <w:t xml:space="preserve">adavatele </w:t>
      </w:r>
      <w:r w:rsidRPr="00826F54">
        <w:rPr>
          <w:rFonts w:cs="Tahoma"/>
        </w:rPr>
        <w:t>uvedených v </w:t>
      </w:r>
      <w:r w:rsidR="00FC48E1">
        <w:rPr>
          <w:rFonts w:cs="Tahoma"/>
        </w:rPr>
        <w:t>z</w:t>
      </w:r>
      <w:r w:rsidRPr="00826F54">
        <w:rPr>
          <w:rFonts w:cs="Tahoma"/>
        </w:rPr>
        <w:t xml:space="preserve">adávací dokumentaci </w:t>
      </w:r>
      <w:r w:rsidR="003C6C84" w:rsidRPr="00826F54">
        <w:rPr>
          <w:rFonts w:cs="Tahoma"/>
        </w:rPr>
        <w:t>může být dle povahy daného případu</w:t>
      </w:r>
      <w:r w:rsidRPr="00826F54">
        <w:rPr>
          <w:rFonts w:cs="Tahoma"/>
        </w:rPr>
        <w:t xml:space="preserve"> považováno za</w:t>
      </w:r>
      <w:r w:rsidR="00DA1CEC" w:rsidRPr="00826F54">
        <w:rPr>
          <w:rFonts w:cs="Tahoma"/>
        </w:rPr>
        <w:t> </w:t>
      </w:r>
      <w:r w:rsidRPr="00826F54">
        <w:rPr>
          <w:rFonts w:cs="Tahoma"/>
        </w:rPr>
        <w:t>nesplnění zadávacích podmínek s následkem vyloučení z účasti v </w:t>
      </w:r>
      <w:r w:rsidR="00FC48E1">
        <w:rPr>
          <w:rFonts w:cs="Tahoma"/>
        </w:rPr>
        <w:t>z</w:t>
      </w:r>
      <w:r w:rsidRPr="00826F54">
        <w:rPr>
          <w:rFonts w:cs="Tahoma"/>
        </w:rPr>
        <w:t>adávacím řízení.</w:t>
      </w:r>
    </w:p>
    <w:p w14:paraId="65E2A698" w14:textId="0D77ECBB" w:rsidR="00AB5244" w:rsidRDefault="003975E4" w:rsidP="000C4AE5">
      <w:pPr>
        <w:rPr>
          <w:rFonts w:cs="Tahoma"/>
        </w:rPr>
      </w:pPr>
      <w:r>
        <w:t>Pokud není výslovně uvedeno jinak, platí podmínky této zadávací dokumentace pro všechny části Veřejné zakázky shodně.</w:t>
      </w:r>
      <w:r w:rsidR="00AB5244" w:rsidRPr="00826F54">
        <w:rPr>
          <w:rFonts w:cs="Tahoma"/>
        </w:rPr>
        <w:t xml:space="preserve"> </w:t>
      </w:r>
    </w:p>
    <w:p w14:paraId="40F5E4EA" w14:textId="2F36C725" w:rsidR="003975E4" w:rsidRDefault="003975E4" w:rsidP="000C4AE5">
      <w:pPr>
        <w:rPr>
          <w:rFonts w:cs="Tahoma"/>
        </w:rPr>
      </w:pPr>
      <w:r w:rsidRPr="00826F54">
        <w:rPr>
          <w:rFonts w:cs="Tahoma"/>
        </w:rPr>
        <w:t xml:space="preserve">Písemná komunikace mezi Zadavatelem a dodavatelem bude v souladu s ustanovením § 211 odst. </w:t>
      </w:r>
      <w:r>
        <w:rPr>
          <w:rFonts w:cs="Tahoma"/>
        </w:rPr>
        <w:t>5</w:t>
      </w:r>
      <w:r w:rsidRPr="00826F54">
        <w:rPr>
          <w:rFonts w:cs="Tahoma"/>
        </w:rPr>
        <w:t xml:space="preserve"> ZZVZ probíhat elektronickými prostředky. Veškeré </w:t>
      </w:r>
      <w:r w:rsidRPr="006667ED">
        <w:rPr>
          <w:rFonts w:cs="Tahoma"/>
        </w:rPr>
        <w:t>informace k elektronické komunikaci prostřednictvím systému JOSEPHINE (</w:t>
      </w:r>
      <w:hyperlink r:id="rId9" w:history="1">
        <w:r w:rsidRPr="006667ED">
          <w:rPr>
            <w:rStyle w:val="Hypertextovodkaz"/>
            <w:rFonts w:cs="Tahoma"/>
          </w:rPr>
          <w:t>http://josephine.proebiz.com</w:t>
        </w:r>
      </w:hyperlink>
      <w:r w:rsidRPr="006667ED">
        <w:rPr>
          <w:rFonts w:cs="Tahoma"/>
        </w:rPr>
        <w:t xml:space="preserve">) jsou uvedeny v příloze č. </w:t>
      </w:r>
      <w:r w:rsidR="00831EC3">
        <w:rPr>
          <w:rFonts w:cs="Tahoma"/>
        </w:rPr>
        <w:t>8</w:t>
      </w:r>
      <w:r w:rsidRPr="006667ED">
        <w:rPr>
          <w:rFonts w:cs="Tahoma"/>
        </w:rPr>
        <w:t xml:space="preserve"> zadávací dokumentace s názvem „Požadavky na elektronickou komunikaci JOSEPHINE“.</w:t>
      </w:r>
      <w:r w:rsidRPr="00826F54">
        <w:rPr>
          <w:rFonts w:cs="Tahoma"/>
        </w:rPr>
        <w:t xml:space="preserve"> </w:t>
      </w:r>
    </w:p>
    <w:p w14:paraId="5413F829" w14:textId="26C016B1" w:rsidR="004C0674" w:rsidRDefault="004C0674" w:rsidP="000C4AE5">
      <w:pPr>
        <w:rPr>
          <w:rFonts w:cs="Tahoma"/>
        </w:rPr>
      </w:pPr>
      <w:r w:rsidRPr="00826F54">
        <w:rPr>
          <w:rFonts w:cs="Tahoma"/>
        </w:rPr>
        <w:t xml:space="preserve">Na </w:t>
      </w:r>
      <w:r w:rsidRPr="006667ED">
        <w:rPr>
          <w:rFonts w:cs="Tahoma"/>
        </w:rPr>
        <w:t xml:space="preserve">vypracování přílohy č. </w:t>
      </w:r>
      <w:r w:rsidR="00831EC3">
        <w:rPr>
          <w:rFonts w:cs="Tahoma"/>
        </w:rPr>
        <w:t>8</w:t>
      </w:r>
      <w:r w:rsidRPr="006667ED">
        <w:rPr>
          <w:rFonts w:cs="Tahoma"/>
        </w:rPr>
        <w:t xml:space="preserve"> zadávací</w:t>
      </w:r>
      <w:r w:rsidRPr="00826F54">
        <w:rPr>
          <w:rFonts w:cs="Tahoma"/>
        </w:rPr>
        <w:t xml:space="preserve"> dokumentace s názvem „Požadavky na elektronickou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117437D6" w14:textId="77777777" w:rsidR="00EB5E75" w:rsidRPr="000F6EA6" w:rsidRDefault="00EB5E75" w:rsidP="008A3A0A">
      <w:pPr>
        <w:pStyle w:val="Nadpis1"/>
      </w:pPr>
      <w:r w:rsidRPr="000F6EA6">
        <w:lastRenderedPageBreak/>
        <w:t xml:space="preserve">SPECIFIKACE ZADAVATELE </w:t>
      </w:r>
    </w:p>
    <w:p w14:paraId="328EBCEC" w14:textId="77777777" w:rsidR="00EB5E75" w:rsidRPr="000F6EA6" w:rsidRDefault="00EB5E75" w:rsidP="00512CE5">
      <w:pPr>
        <w:pStyle w:val="Nadpis2"/>
        <w:keepNext/>
        <w:ind w:left="936" w:hanging="431"/>
      </w:pPr>
      <w:r w:rsidRPr="000F6EA6">
        <w:t>Zadavatel</w:t>
      </w:r>
    </w:p>
    <w:p w14:paraId="28F27BB5"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79809DA6" w14:textId="77777777" w:rsidR="00EB5E75" w:rsidRPr="000F6EA6" w:rsidRDefault="00EB5E75" w:rsidP="000C4AE5">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562CF3C5" w14:textId="77777777" w:rsidR="00EB5E75" w:rsidRPr="000F6EA6" w:rsidRDefault="00EB5E75" w:rsidP="000C4AE5">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1590C02F" w14:textId="77777777" w:rsidR="00EB5E75" w:rsidRPr="000F6EA6" w:rsidRDefault="00EB5E75" w:rsidP="000C4AE5">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6D2988F6" w14:textId="77777777" w:rsidR="00EB5E75" w:rsidRPr="000F6EA6" w:rsidRDefault="00EB5E75" w:rsidP="000C4AE5">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D7846EA" w14:textId="77777777" w:rsidR="00EB5E75" w:rsidRPr="000F6EA6" w:rsidRDefault="009C37FB" w:rsidP="009C0949">
      <w:pPr>
        <w:keepNext/>
        <w:spacing w:after="0"/>
        <w:rPr>
          <w:rFonts w:cs="Arial"/>
        </w:rPr>
      </w:pPr>
      <w:r w:rsidRPr="000F6EA6">
        <w:rPr>
          <w:rFonts w:cs="Arial"/>
        </w:rPr>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3A458175" w14:textId="77777777" w:rsidR="00EB5E75" w:rsidRPr="000F6EA6" w:rsidRDefault="00233190" w:rsidP="000C4AE5">
      <w:pPr>
        <w:spacing w:after="0"/>
        <w:ind w:left="708" w:firstLine="708"/>
        <w:rPr>
          <w:rFonts w:cs="Arial"/>
        </w:rPr>
      </w:pPr>
      <w:r w:rsidRPr="000F6EA6">
        <w:rPr>
          <w:rFonts w:cs="Arial"/>
        </w:rPr>
        <w:t xml:space="preserve">Zdeňkem </w:t>
      </w:r>
      <w:proofErr w:type="spellStart"/>
      <w:r w:rsidRPr="000F6EA6">
        <w:rPr>
          <w:rFonts w:cs="Arial"/>
        </w:rPr>
        <w:t>Samešem</w:t>
      </w:r>
      <w:proofErr w:type="spellEnd"/>
      <w:r w:rsidR="00EB5E75" w:rsidRPr="000F6EA6">
        <w:rPr>
          <w:rFonts w:cs="Arial"/>
        </w:rPr>
        <w:t>, místopředsedou představenstva</w:t>
      </w:r>
    </w:p>
    <w:p w14:paraId="1784487D" w14:textId="77777777" w:rsidR="00EB5E75" w:rsidRPr="000F6EA6" w:rsidRDefault="00EB5E75" w:rsidP="000C4AE5">
      <w:pPr>
        <w:spacing w:before="120"/>
      </w:pPr>
      <w:r w:rsidRPr="000F6EA6">
        <w:t>(dále jen „</w:t>
      </w:r>
      <w:r w:rsidRPr="000F6EA6">
        <w:rPr>
          <w:b/>
        </w:rPr>
        <w:t>Zadavatel</w:t>
      </w:r>
      <w:r w:rsidRPr="000F6EA6">
        <w:t>“)</w:t>
      </w:r>
    </w:p>
    <w:p w14:paraId="48DD94DD" w14:textId="4882E11A" w:rsidR="00EB5E75" w:rsidRPr="001753B1" w:rsidRDefault="00EB5E75" w:rsidP="000C4605">
      <w:pPr>
        <w:pStyle w:val="Nadpis2"/>
        <w:keepNext/>
        <w:ind w:left="936" w:hanging="431"/>
        <w:rPr>
          <w:color w:val="000000"/>
        </w:rPr>
      </w:pPr>
      <w:bookmarkStart w:id="3" w:name="_Ref94207855"/>
      <w:r w:rsidRPr="001753B1">
        <w:t>Zastoupení Zadavatele v </w:t>
      </w:r>
      <w:r w:rsidR="00404E58">
        <w:t>z</w:t>
      </w:r>
      <w:r w:rsidRPr="001753B1">
        <w:t>adávacím řízení</w:t>
      </w:r>
      <w:bookmarkEnd w:id="3"/>
    </w:p>
    <w:p w14:paraId="77A4B7A0" w14:textId="77777777" w:rsidR="00EB5E75" w:rsidRPr="001753B1" w:rsidRDefault="00EB5E75" w:rsidP="000C4605">
      <w:pPr>
        <w:pStyle w:val="Bezmezer"/>
        <w:keepNext/>
        <w:spacing w:line="276" w:lineRule="auto"/>
        <w:rPr>
          <w:rFonts w:cs="Arial"/>
        </w:rPr>
      </w:pPr>
      <w:r w:rsidRPr="001753B1">
        <w:rPr>
          <w:rFonts w:cs="Arial"/>
        </w:rPr>
        <w:t>Název:</w:t>
      </w:r>
      <w:r w:rsidR="00253100" w:rsidRPr="001753B1">
        <w:rPr>
          <w:rFonts w:cs="Arial"/>
        </w:rPr>
        <w:tab/>
      </w:r>
      <w:r w:rsidR="00253100" w:rsidRPr="001753B1">
        <w:rPr>
          <w:rFonts w:cs="Arial"/>
        </w:rPr>
        <w:tab/>
      </w:r>
      <w:r w:rsidR="003C6C84" w:rsidRPr="001753B1">
        <w:rPr>
          <w:rFonts w:cs="Arial"/>
          <w:b/>
          <w:bCs/>
        </w:rPr>
        <w:t>HAVEL &amp; PARTNERS s.r.o., advokátní kancelář</w:t>
      </w:r>
      <w:r w:rsidR="003C6C84" w:rsidRPr="001753B1">
        <w:rPr>
          <w:rFonts w:cs="Arial"/>
        </w:rPr>
        <w:t xml:space="preserve"> </w:t>
      </w:r>
    </w:p>
    <w:p w14:paraId="0525710F" w14:textId="77777777" w:rsidR="00EB5E75" w:rsidRPr="001753B1" w:rsidRDefault="00EB5E75" w:rsidP="000C4AE5">
      <w:pPr>
        <w:pStyle w:val="Bezmezer"/>
        <w:spacing w:line="276" w:lineRule="auto"/>
        <w:rPr>
          <w:rFonts w:cs="Arial"/>
        </w:rPr>
      </w:pPr>
      <w:r w:rsidRPr="001753B1">
        <w:rPr>
          <w:rFonts w:cs="Arial"/>
        </w:rPr>
        <w:t>IČ</w:t>
      </w:r>
      <w:r w:rsidR="00AE1468" w:rsidRPr="001753B1">
        <w:rPr>
          <w:rFonts w:cs="Arial"/>
        </w:rPr>
        <w:t>O</w:t>
      </w:r>
      <w:r w:rsidRPr="001753B1">
        <w:rPr>
          <w:rFonts w:cs="Arial"/>
        </w:rPr>
        <w:t>:</w:t>
      </w:r>
      <w:r w:rsidRPr="001753B1">
        <w:rPr>
          <w:rFonts w:cs="Arial"/>
        </w:rPr>
        <w:tab/>
      </w:r>
      <w:r w:rsidR="00253100" w:rsidRPr="001753B1">
        <w:rPr>
          <w:rFonts w:cs="Arial"/>
        </w:rPr>
        <w:tab/>
      </w:r>
      <w:r w:rsidR="003C6C84" w:rsidRPr="001753B1">
        <w:rPr>
          <w:rFonts w:cs="Arial"/>
        </w:rPr>
        <w:t>264 54 807</w:t>
      </w:r>
    </w:p>
    <w:p w14:paraId="086F10B6" w14:textId="77777777" w:rsidR="00EB5E75" w:rsidRPr="001753B1" w:rsidRDefault="00EB5E75" w:rsidP="000C4AE5">
      <w:pPr>
        <w:pStyle w:val="Bezmezer"/>
        <w:spacing w:line="276" w:lineRule="auto"/>
        <w:rPr>
          <w:rFonts w:cs="Arial"/>
        </w:rPr>
      </w:pPr>
      <w:r w:rsidRPr="001753B1">
        <w:rPr>
          <w:rFonts w:cs="Arial"/>
        </w:rPr>
        <w:t>DIČ:</w:t>
      </w:r>
      <w:r w:rsidRPr="001753B1">
        <w:rPr>
          <w:rFonts w:cs="Arial"/>
        </w:rPr>
        <w:tab/>
      </w:r>
      <w:r w:rsidR="00253100" w:rsidRPr="001753B1">
        <w:rPr>
          <w:rFonts w:cs="Arial"/>
        </w:rPr>
        <w:tab/>
      </w:r>
      <w:r w:rsidRPr="001753B1">
        <w:rPr>
          <w:rFonts w:cs="Arial"/>
        </w:rPr>
        <w:t>CZ</w:t>
      </w:r>
      <w:r w:rsidR="003C6C84" w:rsidRPr="001753B1">
        <w:rPr>
          <w:rFonts w:cs="Arial"/>
        </w:rPr>
        <w:t>26454807</w:t>
      </w:r>
    </w:p>
    <w:p w14:paraId="27E0DBCD" w14:textId="77777777" w:rsidR="00EB5E75" w:rsidRPr="001753B1" w:rsidRDefault="00EB5E75" w:rsidP="000C4AE5">
      <w:pPr>
        <w:pStyle w:val="Bezmezer"/>
        <w:spacing w:line="276" w:lineRule="auto"/>
        <w:rPr>
          <w:rFonts w:cs="Arial"/>
        </w:rPr>
      </w:pPr>
      <w:r w:rsidRPr="001753B1">
        <w:rPr>
          <w:rFonts w:cs="Arial"/>
        </w:rPr>
        <w:t xml:space="preserve">se </w:t>
      </w:r>
      <w:r w:rsidR="00953179" w:rsidRPr="001753B1">
        <w:rPr>
          <w:rFonts w:cs="Arial"/>
        </w:rPr>
        <w:t xml:space="preserve">sídlem: </w:t>
      </w:r>
      <w:r w:rsidR="00953179" w:rsidRPr="001753B1">
        <w:rPr>
          <w:rFonts w:cs="Arial"/>
        </w:rPr>
        <w:tab/>
      </w:r>
      <w:r w:rsidR="003C6C84" w:rsidRPr="001753B1">
        <w:rPr>
          <w:rFonts w:cs="Arial"/>
        </w:rPr>
        <w:t>Na Florenci 2116/15, Nové Město, 110 00 Praha 1</w:t>
      </w:r>
    </w:p>
    <w:p w14:paraId="785D1E76" w14:textId="77777777" w:rsidR="00EB5E75" w:rsidRPr="001753B1" w:rsidRDefault="00EB5E75" w:rsidP="000C4AE5">
      <w:pPr>
        <w:pStyle w:val="Bezmezer"/>
        <w:spacing w:line="276" w:lineRule="auto"/>
        <w:rPr>
          <w:rFonts w:cs="Arial"/>
        </w:rPr>
      </w:pPr>
      <w:r w:rsidRPr="001753B1">
        <w:rPr>
          <w:rFonts w:cs="Arial"/>
        </w:rPr>
        <w:t>zastoupená:</w:t>
      </w:r>
      <w:r w:rsidRPr="001753B1">
        <w:rPr>
          <w:rFonts w:cs="Arial"/>
        </w:rPr>
        <w:tab/>
        <w:t xml:space="preserve">Mgr. </w:t>
      </w:r>
      <w:r w:rsidR="003C6C84" w:rsidRPr="001753B1">
        <w:rPr>
          <w:rFonts w:cs="Arial"/>
        </w:rPr>
        <w:t>Josefem</w:t>
      </w:r>
      <w:r w:rsidRPr="001753B1">
        <w:rPr>
          <w:rFonts w:cs="Arial"/>
        </w:rPr>
        <w:t xml:space="preserve"> </w:t>
      </w:r>
      <w:r w:rsidR="003C6C84" w:rsidRPr="001753B1">
        <w:rPr>
          <w:rFonts w:cs="Arial"/>
        </w:rPr>
        <w:t>Hlavičkou</w:t>
      </w:r>
      <w:r w:rsidRPr="001753B1">
        <w:rPr>
          <w:rFonts w:cs="Arial"/>
        </w:rPr>
        <w:t xml:space="preserve">, </w:t>
      </w:r>
      <w:r w:rsidR="00AE1468" w:rsidRPr="001753B1">
        <w:rPr>
          <w:rFonts w:cs="Arial"/>
        </w:rPr>
        <w:t>jednatelem</w:t>
      </w:r>
    </w:p>
    <w:p w14:paraId="276690A7" w14:textId="77777777" w:rsidR="003C6C84" w:rsidRPr="001753B1" w:rsidRDefault="003C6C84" w:rsidP="000C4AE5">
      <w:pPr>
        <w:pStyle w:val="Bezmezer"/>
        <w:spacing w:line="276" w:lineRule="auto"/>
        <w:rPr>
          <w:rFonts w:cs="Arial"/>
        </w:rPr>
      </w:pPr>
      <w:r w:rsidRPr="001753B1">
        <w:rPr>
          <w:rFonts w:cs="Arial"/>
        </w:rPr>
        <w:t>kontakt:</w:t>
      </w:r>
      <w:r w:rsidRPr="001753B1">
        <w:rPr>
          <w:rFonts w:cs="Arial"/>
        </w:rPr>
        <w:tab/>
      </w:r>
      <w:r w:rsidR="00AE1468" w:rsidRPr="001753B1">
        <w:rPr>
          <w:rFonts w:cs="Arial"/>
        </w:rPr>
        <w:t>Mgr. Mária Kopecká</w:t>
      </w:r>
    </w:p>
    <w:p w14:paraId="24C80CD8" w14:textId="77777777" w:rsidR="00EB5E75" w:rsidRPr="001753B1" w:rsidRDefault="008F5AC1" w:rsidP="000C4AE5">
      <w:pPr>
        <w:pStyle w:val="Bezmezer"/>
        <w:spacing w:line="276" w:lineRule="auto"/>
        <w:rPr>
          <w:rFonts w:cs="Arial"/>
        </w:rPr>
      </w:pPr>
      <w:r w:rsidRPr="001753B1">
        <w:rPr>
          <w:rFonts w:cs="Arial"/>
        </w:rPr>
        <w:t>e</w:t>
      </w:r>
      <w:r w:rsidR="00EB5E75" w:rsidRPr="001753B1">
        <w:rPr>
          <w:rFonts w:cs="Arial"/>
        </w:rPr>
        <w:t>-mail:</w:t>
      </w:r>
      <w:r w:rsidR="00EB5E75" w:rsidRPr="001753B1">
        <w:rPr>
          <w:rFonts w:cs="Arial"/>
        </w:rPr>
        <w:tab/>
      </w:r>
      <w:r w:rsidR="002E57CC" w:rsidRPr="001753B1">
        <w:rPr>
          <w:rFonts w:cs="Arial"/>
        </w:rPr>
        <w:tab/>
      </w:r>
      <w:hyperlink r:id="rId10" w:history="1">
        <w:r w:rsidR="000B39DD" w:rsidRPr="001753B1">
          <w:rPr>
            <w:rStyle w:val="Hypertextovodkaz"/>
            <w:rFonts w:cs="Arial"/>
          </w:rPr>
          <w:t>maria.kopecka@havelpartners.cz</w:t>
        </w:r>
      </w:hyperlink>
      <w:r w:rsidR="000B39DD" w:rsidRPr="001753B1">
        <w:rPr>
          <w:rFonts w:cs="Arial"/>
        </w:rPr>
        <w:t xml:space="preserve"> </w:t>
      </w:r>
      <w:r w:rsidR="003C6C84" w:rsidRPr="001753B1">
        <w:rPr>
          <w:rFonts w:cs="Arial"/>
        </w:rPr>
        <w:t xml:space="preserve"> </w:t>
      </w:r>
      <w:r w:rsidR="00253100" w:rsidRPr="001753B1">
        <w:rPr>
          <w:rFonts w:cs="Arial"/>
        </w:rPr>
        <w:t xml:space="preserve">  </w:t>
      </w:r>
      <w:r w:rsidR="00EB5E75" w:rsidRPr="001753B1">
        <w:rPr>
          <w:rFonts w:cs="Arial"/>
        </w:rPr>
        <w:t xml:space="preserve"> </w:t>
      </w:r>
    </w:p>
    <w:p w14:paraId="29A17A76" w14:textId="77777777" w:rsidR="00253100" w:rsidRPr="000F6EA6" w:rsidRDefault="00EB5E75" w:rsidP="00102ECC">
      <w:pPr>
        <w:pStyle w:val="Bezmezer"/>
        <w:spacing w:after="120" w:line="276" w:lineRule="auto"/>
        <w:rPr>
          <w:rFonts w:cs="Arial"/>
        </w:rPr>
      </w:pPr>
      <w:r w:rsidRPr="001753B1">
        <w:rPr>
          <w:rFonts w:cs="Arial"/>
        </w:rPr>
        <w:t xml:space="preserve">tel: </w:t>
      </w:r>
      <w:r w:rsidRPr="001753B1">
        <w:rPr>
          <w:rFonts w:cs="Arial"/>
        </w:rPr>
        <w:tab/>
      </w:r>
      <w:r w:rsidR="00253100" w:rsidRPr="001753B1">
        <w:rPr>
          <w:rFonts w:cs="Arial"/>
        </w:rPr>
        <w:tab/>
      </w:r>
      <w:r w:rsidR="000B39DD" w:rsidRPr="001753B1">
        <w:rPr>
          <w:rFonts w:cs="Arial"/>
        </w:rPr>
        <w:t>+420 545 423 420</w:t>
      </w:r>
    </w:p>
    <w:p w14:paraId="32E3B8FD" w14:textId="77777777" w:rsidR="00084803" w:rsidRDefault="00EB5E75" w:rsidP="000C4AE5">
      <w:r w:rsidRPr="000F6EA6">
        <w:t xml:space="preserve">Zástupce zastupuje Zadavatele při výkonu práv a povinností podle ZZVZ souvisejících se </w:t>
      </w:r>
      <w:r w:rsidR="001C777C">
        <w:t>z</w:t>
      </w:r>
      <w:r w:rsidRPr="000F6EA6">
        <w:t>adávacím řízením, a to ve smyslu ustanovení § 43 ZZVZ</w:t>
      </w:r>
      <w:r w:rsidR="00084803" w:rsidRPr="000F6EA6">
        <w:t>, s omezeními z tohoto ustanovení plynoucími.</w:t>
      </w:r>
    </w:p>
    <w:p w14:paraId="653C9D9F" w14:textId="77777777" w:rsidR="00253100" w:rsidRPr="00190229" w:rsidRDefault="00253100" w:rsidP="008A3A0A">
      <w:pPr>
        <w:pStyle w:val="Nadpis1"/>
      </w:pPr>
      <w:r w:rsidRPr="00190229">
        <w:t>SPECIFIKACE VEŘEJNÉ ZAKÁZKY</w:t>
      </w:r>
    </w:p>
    <w:p w14:paraId="6177C330" w14:textId="77777777" w:rsidR="00253100" w:rsidRPr="00253100" w:rsidRDefault="00253100">
      <w:pPr>
        <w:pStyle w:val="Nadpis2"/>
      </w:pPr>
      <w:bookmarkStart w:id="4" w:name="_Ref147744083"/>
      <w:r w:rsidRPr="00253100">
        <w:t>Předmět Veřejné zakázky</w:t>
      </w:r>
      <w:bookmarkEnd w:id="4"/>
    </w:p>
    <w:p w14:paraId="0D9C55C0" w14:textId="77777777" w:rsidR="00545E14" w:rsidRDefault="00BD60FB" w:rsidP="00C2534C">
      <w:r w:rsidRPr="004461D1">
        <w:rPr>
          <w:b/>
          <w:bCs/>
        </w:rPr>
        <w:t>Předmětem části 1 Veřejné zakázky</w:t>
      </w:r>
      <w:r>
        <w:t xml:space="preserve"> je dodávka </w:t>
      </w:r>
      <w:r w:rsidR="00545E14">
        <w:t>následujícího plnění:</w:t>
      </w:r>
    </w:p>
    <w:p w14:paraId="3D32A203" w14:textId="59487924" w:rsidR="00545E14" w:rsidRPr="00545E14" w:rsidRDefault="00545E14" w:rsidP="00545E14">
      <w:pPr>
        <w:pStyle w:val="Odstavecseseznamem"/>
        <w:numPr>
          <w:ilvl w:val="0"/>
          <w:numId w:val="28"/>
        </w:numPr>
      </w:pPr>
      <w:r>
        <w:t xml:space="preserve"> o</w:t>
      </w:r>
      <w:r w:rsidRPr="00545E14">
        <w:t>sobní vozidlo, kombi, Diesel-</w:t>
      </w:r>
      <w:proofErr w:type="spellStart"/>
      <w:r w:rsidRPr="00545E14">
        <w:t>Mild</w:t>
      </w:r>
      <w:proofErr w:type="spellEnd"/>
      <w:r w:rsidRPr="00545E14">
        <w:t xml:space="preserve"> Hybrid</w:t>
      </w:r>
      <w:r>
        <w:t xml:space="preserve"> v počtu 1 ks</w:t>
      </w:r>
      <w:r w:rsidR="00631070">
        <w:t>;</w:t>
      </w:r>
    </w:p>
    <w:p w14:paraId="3E53DA9D" w14:textId="0DA9322A" w:rsidR="00BD60FB" w:rsidRDefault="00BD60FB" w:rsidP="00BD60FB">
      <w:r>
        <w:t>které odpovídá technické specifikaci dle přílohy č. 3 zadávací dokumentace pro část 1 (list „</w:t>
      </w:r>
      <w:r w:rsidR="00545E14" w:rsidRPr="00545E14">
        <w:t>VZ č</w:t>
      </w:r>
      <w:r w:rsidR="000D163D">
        <w:t xml:space="preserve">ást </w:t>
      </w:r>
      <w:r w:rsidR="00545E14" w:rsidRPr="00545E14">
        <w:t xml:space="preserve">1. </w:t>
      </w:r>
      <w:proofErr w:type="spellStart"/>
      <w:r w:rsidR="00545E14" w:rsidRPr="00545E14">
        <w:t>kat.I</w:t>
      </w:r>
      <w:proofErr w:type="spellEnd"/>
      <w:r w:rsidR="00545E14" w:rsidRPr="00545E14">
        <w:t>. PP</w:t>
      </w:r>
      <w:r>
        <w:t>“)</w:t>
      </w:r>
      <w:r w:rsidR="00F63880">
        <w:t xml:space="preserve">, přičemž součástí předmětu plnění je rovněž dodání veškeré dokumentace a manuálů, </w:t>
      </w:r>
      <w:r w:rsidR="0043272A">
        <w:t xml:space="preserve">povinné </w:t>
      </w:r>
      <w:r w:rsidR="00F63880">
        <w:t>výbavy</w:t>
      </w:r>
      <w:r w:rsidR="007D28A6">
        <w:t>,</w:t>
      </w:r>
      <w:r w:rsidR="00F63880">
        <w:t xml:space="preserve"> zaškolení uživatele vozidla</w:t>
      </w:r>
      <w:r w:rsidR="007D28A6">
        <w:t xml:space="preserve"> a poskytování </w:t>
      </w:r>
      <w:r w:rsidR="005F1868">
        <w:t xml:space="preserve">záručního </w:t>
      </w:r>
      <w:r w:rsidR="007D28A6">
        <w:t>servis</w:t>
      </w:r>
      <w:r w:rsidR="00C31EE8">
        <w:t>u</w:t>
      </w:r>
      <w:r w:rsidR="007D28A6">
        <w:t xml:space="preserve"> vozidla</w:t>
      </w:r>
      <w:r w:rsidR="00545E14">
        <w:t>.</w:t>
      </w:r>
      <w:r>
        <w:t xml:space="preserve"> </w:t>
      </w:r>
      <w:r w:rsidR="00731287">
        <w:t>Z</w:t>
      </w:r>
      <w:r w:rsidR="00402584">
        <w:t xml:space="preserve">adavatel </w:t>
      </w:r>
      <w:r w:rsidR="00AD327C">
        <w:t>si vyhrazuje, že před</w:t>
      </w:r>
      <w:r w:rsidR="007E4D13">
        <w:t xml:space="preserve">mětem </w:t>
      </w:r>
      <w:r w:rsidR="00402584">
        <w:t xml:space="preserve">může </w:t>
      </w:r>
      <w:r w:rsidR="007E4D13">
        <w:t xml:space="preserve">být také poskytování </w:t>
      </w:r>
      <w:r w:rsidR="00183F8F">
        <w:t xml:space="preserve">pravidelných </w:t>
      </w:r>
      <w:r w:rsidR="00721974">
        <w:t>záručních</w:t>
      </w:r>
      <w:r w:rsidR="008A096B">
        <w:t xml:space="preserve"> servisních</w:t>
      </w:r>
      <w:r w:rsidR="00721974">
        <w:t xml:space="preserve"> prohlídek vozidla</w:t>
      </w:r>
      <w:r w:rsidR="001A7DC7">
        <w:t xml:space="preserve"> (garanční servis), a to za podmínek dle závazného návrhu Smlouvy</w:t>
      </w:r>
      <w:r w:rsidR="00721974">
        <w:t>.</w:t>
      </w:r>
      <w:r w:rsidR="00A41DA3">
        <w:t xml:space="preserve"> Záruční servis </w:t>
      </w:r>
      <w:r w:rsidR="00A32906">
        <w:t xml:space="preserve">a </w:t>
      </w:r>
      <w:r w:rsidR="008A71E6">
        <w:t xml:space="preserve">pravidelné záruční servisní prohlídky vozidla </w:t>
      </w:r>
      <w:r w:rsidR="0071655C">
        <w:t xml:space="preserve">musí být v souladu se závazným návrhem Smlouvy </w:t>
      </w:r>
      <w:r w:rsidR="001165F8">
        <w:t xml:space="preserve">poskytovány v </w:t>
      </w:r>
      <w:r w:rsidR="00FB6534">
        <w:rPr>
          <w:rFonts w:ascii="Calibri" w:hAnsi="Calibri" w:cs="Calibri"/>
          <w:bCs/>
        </w:rPr>
        <w:t>autorizovaném servisu výrobce dané značky vozidla na území Libereckého kraje.</w:t>
      </w:r>
    </w:p>
    <w:p w14:paraId="20743842" w14:textId="5B9F1306" w:rsidR="004461D1" w:rsidRDefault="004461D1" w:rsidP="004461D1">
      <w:r w:rsidRPr="004461D1">
        <w:rPr>
          <w:b/>
          <w:bCs/>
        </w:rPr>
        <w:t xml:space="preserve">Předmětem části </w:t>
      </w:r>
      <w:r w:rsidR="00545E14">
        <w:rPr>
          <w:b/>
          <w:bCs/>
        </w:rPr>
        <w:t>2</w:t>
      </w:r>
      <w:r w:rsidRPr="004461D1">
        <w:rPr>
          <w:b/>
          <w:bCs/>
        </w:rPr>
        <w:t xml:space="preserve"> Veřejné zakázky</w:t>
      </w:r>
      <w:r>
        <w:t xml:space="preserve"> je dodávka následujícího plnění:</w:t>
      </w:r>
    </w:p>
    <w:p w14:paraId="1C38BD1C" w14:textId="4C5C4154" w:rsidR="00545E14" w:rsidRPr="00545E14" w:rsidRDefault="00545E14" w:rsidP="00631070">
      <w:pPr>
        <w:pStyle w:val="Odstavecseseznamem"/>
        <w:numPr>
          <w:ilvl w:val="0"/>
          <w:numId w:val="28"/>
        </w:numPr>
        <w:spacing w:line="240" w:lineRule="auto"/>
      </w:pPr>
      <w:r>
        <w:t>o</w:t>
      </w:r>
      <w:r w:rsidRPr="00545E14">
        <w:t>sobní vozidlo, SUV, Benzín-</w:t>
      </w:r>
      <w:proofErr w:type="spellStart"/>
      <w:r w:rsidRPr="00545E14">
        <w:t>Plug</w:t>
      </w:r>
      <w:proofErr w:type="spellEnd"/>
      <w:r w:rsidRPr="00545E14">
        <w:t xml:space="preserve"> in Hybrid</w:t>
      </w:r>
      <w:r>
        <w:t xml:space="preserve"> v počtu 1 ks</w:t>
      </w:r>
      <w:r w:rsidR="00631070">
        <w:t>;</w:t>
      </w:r>
    </w:p>
    <w:p w14:paraId="5D9723D6" w14:textId="3F18356B" w:rsidR="004461D1" w:rsidRDefault="004461D1" w:rsidP="004461D1">
      <w:r>
        <w:lastRenderedPageBreak/>
        <w:t xml:space="preserve">které odpovídá technické specifikaci dle přílohy č. 3 zadávací dokumentace pro část </w:t>
      </w:r>
      <w:r w:rsidR="00D34251">
        <w:t>2</w:t>
      </w:r>
      <w:r>
        <w:t xml:space="preserve"> (list „</w:t>
      </w:r>
      <w:r w:rsidR="00D34251" w:rsidRPr="00D34251">
        <w:t>VZ č</w:t>
      </w:r>
      <w:r w:rsidR="002968D4">
        <w:t xml:space="preserve">ást </w:t>
      </w:r>
      <w:r w:rsidR="00D34251" w:rsidRPr="00D34251">
        <w:t>2. kat.I.MP</w:t>
      </w:r>
      <w:r>
        <w:t xml:space="preserve">“), </w:t>
      </w:r>
      <w:r w:rsidR="00342208">
        <w:t xml:space="preserve">přičemž součástí předmětu plnění je rovněž dodání veškeré dokumentace a manuálů, </w:t>
      </w:r>
      <w:r w:rsidR="0043272A">
        <w:t xml:space="preserve">povinné </w:t>
      </w:r>
      <w:r w:rsidR="00342208">
        <w:t>výbavy</w:t>
      </w:r>
      <w:r w:rsidR="008277E9">
        <w:t>,</w:t>
      </w:r>
      <w:r w:rsidR="00342208">
        <w:t xml:space="preserve"> zaškolení uživatele vozidla</w:t>
      </w:r>
      <w:r w:rsidR="008277E9" w:rsidRPr="008277E9">
        <w:t xml:space="preserve"> </w:t>
      </w:r>
      <w:r w:rsidR="008277E9">
        <w:t>a poskytování záručníh</w:t>
      </w:r>
      <w:r w:rsidR="00C31EE8">
        <w:t>o</w:t>
      </w:r>
      <w:r w:rsidR="008277E9">
        <w:t xml:space="preserve"> servis</w:t>
      </w:r>
      <w:r w:rsidR="00C31EE8">
        <w:t>u</w:t>
      </w:r>
      <w:r w:rsidR="008277E9">
        <w:t xml:space="preserve"> vozidla</w:t>
      </w:r>
      <w:r w:rsidR="00342208">
        <w:t xml:space="preserve">. </w:t>
      </w:r>
      <w:r w:rsidR="00721974">
        <w:t>Zadavatel si vyhrazuje, že předmětem může být také poskytování pravidelných záručních</w:t>
      </w:r>
      <w:r w:rsidR="008A096B" w:rsidRPr="008A096B">
        <w:t xml:space="preserve"> </w:t>
      </w:r>
      <w:r w:rsidR="008A096B">
        <w:t>servisních</w:t>
      </w:r>
      <w:r w:rsidR="00721974">
        <w:t xml:space="preserve"> prohlídek vozidla</w:t>
      </w:r>
      <w:r w:rsidR="00B33E12">
        <w:t xml:space="preserve"> (garanční servis), a to za podmínek dle závazného návrhu Smlouvy</w:t>
      </w:r>
      <w:r w:rsidR="00721974">
        <w:t>.</w:t>
      </w:r>
      <w:r w:rsidR="00FB6534">
        <w:t xml:space="preserve"> Záruční servis a pravidelné záruční servisní prohlídky vozidla musí být v souladu se závazným návrhem Smlouvy poskytovány v </w:t>
      </w:r>
      <w:r w:rsidR="00FB6534">
        <w:rPr>
          <w:rFonts w:ascii="Calibri" w:hAnsi="Calibri" w:cs="Calibri"/>
          <w:bCs/>
        </w:rPr>
        <w:t>autorizovaném servisu výrobce dané značky vozidla na území Libereckého kraje.</w:t>
      </w:r>
    </w:p>
    <w:p w14:paraId="55D1BD87" w14:textId="40A916D4" w:rsidR="004461D1" w:rsidRDefault="004461D1" w:rsidP="004461D1">
      <w:r w:rsidRPr="004461D1">
        <w:rPr>
          <w:b/>
          <w:bCs/>
        </w:rPr>
        <w:t xml:space="preserve">Předmětem části </w:t>
      </w:r>
      <w:r w:rsidR="00286C23">
        <w:rPr>
          <w:b/>
          <w:bCs/>
        </w:rPr>
        <w:t>3</w:t>
      </w:r>
      <w:r w:rsidRPr="004461D1">
        <w:rPr>
          <w:b/>
          <w:bCs/>
        </w:rPr>
        <w:t xml:space="preserve"> Veřejné zakázky</w:t>
      </w:r>
      <w:r>
        <w:t xml:space="preserve"> je dodávka následujícího plnění:</w:t>
      </w:r>
    </w:p>
    <w:p w14:paraId="6A60D1E3" w14:textId="1EC60E96" w:rsidR="004461D1" w:rsidRDefault="00286C23" w:rsidP="00286C23">
      <w:pPr>
        <w:pStyle w:val="Odstavecseseznamem"/>
        <w:numPr>
          <w:ilvl w:val="0"/>
          <w:numId w:val="28"/>
        </w:numPr>
      </w:pPr>
      <w:r>
        <w:t>o</w:t>
      </w:r>
      <w:r w:rsidRPr="00286C23">
        <w:t>sobní vozidlo, SUV, Benzín-</w:t>
      </w:r>
      <w:proofErr w:type="spellStart"/>
      <w:r w:rsidRPr="00286C23">
        <w:t>Plug</w:t>
      </w:r>
      <w:proofErr w:type="spellEnd"/>
      <w:r w:rsidRPr="00286C23">
        <w:t xml:space="preserve"> in Hybrid</w:t>
      </w:r>
      <w:r>
        <w:t xml:space="preserve"> </w:t>
      </w:r>
      <w:r w:rsidR="00337E85">
        <w:t xml:space="preserve">v počtu </w:t>
      </w:r>
      <w:r w:rsidR="008C66EA">
        <w:t>2</w:t>
      </w:r>
      <w:r w:rsidR="00337E85">
        <w:t xml:space="preserve"> ks</w:t>
      </w:r>
      <w:r w:rsidR="00631070">
        <w:t>;</w:t>
      </w:r>
    </w:p>
    <w:p w14:paraId="1F60D63F" w14:textId="0AF53F2A" w:rsidR="004461D1" w:rsidRDefault="004461D1" w:rsidP="004461D1">
      <w:r>
        <w:t xml:space="preserve">které odpovídá technické specifikaci dle přílohy č. 3 zadávací dokumentace pro část </w:t>
      </w:r>
      <w:r w:rsidR="00444291">
        <w:t>3</w:t>
      </w:r>
      <w:r>
        <w:t xml:space="preserve"> (list „</w:t>
      </w:r>
      <w:r w:rsidR="00337E85" w:rsidRPr="00337E85">
        <w:t>VZ č</w:t>
      </w:r>
      <w:r w:rsidR="00C62CCE">
        <w:t xml:space="preserve">ást </w:t>
      </w:r>
      <w:r w:rsidR="00337E85" w:rsidRPr="00337E85">
        <w:t xml:space="preserve">3, </w:t>
      </w:r>
      <w:proofErr w:type="spellStart"/>
      <w:r w:rsidR="00337E85" w:rsidRPr="00337E85">
        <w:t>kat.II</w:t>
      </w:r>
      <w:proofErr w:type="spellEnd"/>
      <w:r w:rsidR="00337E85" w:rsidRPr="00337E85">
        <w:t>. VCM</w:t>
      </w:r>
      <w:r>
        <w:t>“)</w:t>
      </w:r>
      <w:r w:rsidR="00E43DC8">
        <w:t xml:space="preserve">, přičemž součástí předmětu plnění je rovněž dodání veškeré dokumentace a manuálů, </w:t>
      </w:r>
      <w:r w:rsidR="0043272A">
        <w:t xml:space="preserve">povinné </w:t>
      </w:r>
      <w:r w:rsidR="00E43DC8">
        <w:t>výbavy</w:t>
      </w:r>
      <w:r w:rsidR="00B064D0">
        <w:t>,</w:t>
      </w:r>
      <w:r w:rsidR="00E43DC8">
        <w:t xml:space="preserve"> zaškolení uživatele vozidla</w:t>
      </w:r>
      <w:r w:rsidR="00B064D0">
        <w:t xml:space="preserve"> a poskytování záruční</w:t>
      </w:r>
      <w:r w:rsidR="00C31EE8">
        <w:t>ho</w:t>
      </w:r>
      <w:r w:rsidR="00B064D0">
        <w:t xml:space="preserve"> servis</w:t>
      </w:r>
      <w:r w:rsidR="00C31EE8">
        <w:t>u</w:t>
      </w:r>
      <w:r w:rsidR="00B064D0">
        <w:t xml:space="preserve"> vozidla</w:t>
      </w:r>
      <w:r w:rsidR="00D34E93">
        <w:t>.</w:t>
      </w:r>
      <w:r w:rsidR="00721974" w:rsidRPr="00721974">
        <w:t xml:space="preserve"> </w:t>
      </w:r>
      <w:r w:rsidR="00721974">
        <w:t xml:space="preserve">Zadavatel si vyhrazuje, že předmětem může být také poskytování pravidelných záručních </w:t>
      </w:r>
      <w:r w:rsidR="008A096B">
        <w:t xml:space="preserve">servisních </w:t>
      </w:r>
      <w:r w:rsidR="00721974">
        <w:t>prohlídek vozidla</w:t>
      </w:r>
      <w:r w:rsidR="00970454">
        <w:t xml:space="preserve"> (garanční servis), a to za podmínek dle závazného návrhu Smlouvy</w:t>
      </w:r>
      <w:r w:rsidR="00721974">
        <w:t>.</w:t>
      </w:r>
      <w:r w:rsidR="00FB6534" w:rsidRPr="00FB6534">
        <w:t xml:space="preserve"> </w:t>
      </w:r>
      <w:r w:rsidR="00FB6534">
        <w:t xml:space="preserve">Záruční servis a pravidelné záruční servisní prohlídky vozidla musí být v souladu se závazným návrhem Smlouvy poskytovány v </w:t>
      </w:r>
      <w:r w:rsidR="00FB6534">
        <w:rPr>
          <w:rFonts w:ascii="Calibri" w:hAnsi="Calibri" w:cs="Calibri"/>
          <w:bCs/>
        </w:rPr>
        <w:t>autorizovaném servisu výrobce dané značky vozidla na území Libereckého kraje.</w:t>
      </w:r>
    </w:p>
    <w:p w14:paraId="08472728" w14:textId="63EC0604" w:rsidR="004461D1" w:rsidRDefault="004461D1" w:rsidP="004461D1">
      <w:r w:rsidRPr="004461D1">
        <w:rPr>
          <w:b/>
          <w:bCs/>
        </w:rPr>
        <w:t xml:space="preserve">Předmětem části </w:t>
      </w:r>
      <w:r w:rsidR="00444291">
        <w:rPr>
          <w:b/>
          <w:bCs/>
        </w:rPr>
        <w:t>4</w:t>
      </w:r>
      <w:r w:rsidRPr="004461D1">
        <w:rPr>
          <w:b/>
          <w:bCs/>
        </w:rPr>
        <w:t xml:space="preserve"> Veřejné zakázky</w:t>
      </w:r>
      <w:r>
        <w:t xml:space="preserve"> je dodávka následujícího plnění:</w:t>
      </w:r>
    </w:p>
    <w:p w14:paraId="2CB5E1BB" w14:textId="44F884CA" w:rsidR="004461D1" w:rsidRDefault="00444291" w:rsidP="00444291">
      <w:pPr>
        <w:pStyle w:val="Odstavecseseznamem"/>
        <w:numPr>
          <w:ilvl w:val="0"/>
          <w:numId w:val="28"/>
        </w:numPr>
      </w:pPr>
      <w:r>
        <w:t>o</w:t>
      </w:r>
      <w:r w:rsidRPr="00444291">
        <w:t>sobní vozidlo, SUV, Diesel, benzín/Full Hybrid</w:t>
      </w:r>
      <w:r>
        <w:t xml:space="preserve"> v počtu </w:t>
      </w:r>
      <w:r w:rsidR="00FD3A33">
        <w:t>1</w:t>
      </w:r>
      <w:r>
        <w:t xml:space="preserve"> ks</w:t>
      </w:r>
      <w:r w:rsidR="00631070">
        <w:t>;</w:t>
      </w:r>
    </w:p>
    <w:p w14:paraId="58A17F40" w14:textId="0F92728A" w:rsidR="004461D1" w:rsidRDefault="004461D1" w:rsidP="004461D1">
      <w:r>
        <w:t xml:space="preserve">které odpovídá technické specifikaci dle přílohy č. 3 zadávací dokumentace pro část </w:t>
      </w:r>
      <w:r w:rsidR="00444291">
        <w:t>4</w:t>
      </w:r>
      <w:r>
        <w:t xml:space="preserve"> (list „</w:t>
      </w:r>
      <w:r w:rsidR="00444291" w:rsidRPr="00444291">
        <w:t>VZ č</w:t>
      </w:r>
      <w:r w:rsidR="001315F6">
        <w:t xml:space="preserve">ást </w:t>
      </w:r>
      <w:r w:rsidR="00444291" w:rsidRPr="00444291">
        <w:t xml:space="preserve">4. </w:t>
      </w:r>
      <w:proofErr w:type="spellStart"/>
      <w:r w:rsidR="00444291" w:rsidRPr="00444291">
        <w:t>kat.II</w:t>
      </w:r>
      <w:proofErr w:type="spellEnd"/>
      <w:r w:rsidR="00444291" w:rsidRPr="00444291">
        <w:t>. STÚ</w:t>
      </w:r>
      <w:r>
        <w:t xml:space="preserve">“), </w:t>
      </w:r>
      <w:r w:rsidR="00E43DC8">
        <w:t xml:space="preserve">přičemž součástí předmětu plnění je rovněž dodání veškeré dokumentace a manuálů, </w:t>
      </w:r>
      <w:r w:rsidR="0043272A">
        <w:t xml:space="preserve">povinné </w:t>
      </w:r>
      <w:r w:rsidR="00E43DC8">
        <w:t>výbavy</w:t>
      </w:r>
      <w:r w:rsidR="00FD3A33">
        <w:t>,</w:t>
      </w:r>
      <w:r w:rsidR="00E43DC8">
        <w:t xml:space="preserve"> zaškolení uživatele vozidla</w:t>
      </w:r>
      <w:r w:rsidR="00FD3A33">
        <w:t xml:space="preserve"> a poskytování záručníh</w:t>
      </w:r>
      <w:r w:rsidR="005F493C">
        <w:t>o</w:t>
      </w:r>
      <w:r w:rsidR="00FD3A33">
        <w:t xml:space="preserve"> servis</w:t>
      </w:r>
      <w:r w:rsidR="005F493C">
        <w:t>u</w:t>
      </w:r>
      <w:r w:rsidR="00FD3A33">
        <w:t xml:space="preserve"> vozidla</w:t>
      </w:r>
      <w:r w:rsidR="00E43DC8">
        <w:t>.</w:t>
      </w:r>
      <w:r w:rsidR="00721974" w:rsidRPr="00721974">
        <w:t xml:space="preserve"> </w:t>
      </w:r>
      <w:r w:rsidR="00721974">
        <w:t xml:space="preserve">Zadavatel si vyhrazuje, že předmětem může být také poskytování pravidelných záručních </w:t>
      </w:r>
      <w:r w:rsidR="008A096B">
        <w:t xml:space="preserve">servisních </w:t>
      </w:r>
      <w:r w:rsidR="00721974">
        <w:t>prohlídek vozidla</w:t>
      </w:r>
      <w:r w:rsidR="00970454">
        <w:t xml:space="preserve"> (garanční servis), a to za podmínek dle závazného návrhu Smlouvy</w:t>
      </w:r>
      <w:r w:rsidR="00721974">
        <w:t>.</w:t>
      </w:r>
      <w:r w:rsidR="00FB6534" w:rsidRPr="00FB6534">
        <w:t xml:space="preserve"> </w:t>
      </w:r>
      <w:r w:rsidR="00FB6534">
        <w:t xml:space="preserve">Záruční servis a pravidelné záruční servisní prohlídky vozidla musí být v souladu se závazným návrhem Smlouvy poskytovány v </w:t>
      </w:r>
      <w:r w:rsidR="00FB6534">
        <w:rPr>
          <w:rFonts w:ascii="Calibri" w:hAnsi="Calibri" w:cs="Calibri"/>
          <w:bCs/>
        </w:rPr>
        <w:t>autorizovaném servisu výrobce dané značky vozidla na území Libereckého kraje.</w:t>
      </w:r>
    </w:p>
    <w:p w14:paraId="5AD1D96A" w14:textId="3E9B64BA" w:rsidR="004461D1" w:rsidRDefault="004461D1" w:rsidP="004461D1">
      <w:r w:rsidRPr="004461D1">
        <w:rPr>
          <w:b/>
          <w:bCs/>
        </w:rPr>
        <w:t xml:space="preserve">Předmětem části </w:t>
      </w:r>
      <w:r w:rsidR="00444291">
        <w:rPr>
          <w:b/>
          <w:bCs/>
        </w:rPr>
        <w:t>5</w:t>
      </w:r>
      <w:r w:rsidRPr="004461D1">
        <w:rPr>
          <w:b/>
          <w:bCs/>
        </w:rPr>
        <w:t xml:space="preserve"> Veřejné zakázky</w:t>
      </w:r>
      <w:r>
        <w:t xml:space="preserve"> je dodávka následujícího plnění:</w:t>
      </w:r>
    </w:p>
    <w:p w14:paraId="3F8E8B94" w14:textId="12F6B7DB" w:rsidR="004461D1" w:rsidRDefault="00444291" w:rsidP="00444291">
      <w:pPr>
        <w:pStyle w:val="Odstavecseseznamem"/>
        <w:numPr>
          <w:ilvl w:val="0"/>
          <w:numId w:val="28"/>
        </w:numPr>
      </w:pPr>
      <w:r>
        <w:t>o</w:t>
      </w:r>
      <w:r w:rsidRPr="00444291">
        <w:t>sobní vozidlo, SUV, Benzín-</w:t>
      </w:r>
      <w:proofErr w:type="spellStart"/>
      <w:r w:rsidRPr="00444291">
        <w:t>Plug</w:t>
      </w:r>
      <w:proofErr w:type="spellEnd"/>
      <w:r w:rsidRPr="00444291">
        <w:t xml:space="preserve"> in Hybrid</w:t>
      </w:r>
      <w:r>
        <w:t xml:space="preserve"> v počtu 1 ks</w:t>
      </w:r>
      <w:r w:rsidR="00631070">
        <w:t>;</w:t>
      </w:r>
    </w:p>
    <w:p w14:paraId="5A8D7EF6" w14:textId="69E26515" w:rsidR="004461D1" w:rsidRDefault="004461D1" w:rsidP="004461D1">
      <w:r>
        <w:t xml:space="preserve">které odpovídá technické specifikaci dle přílohy č. 3 zadávací dokumentace pro část </w:t>
      </w:r>
      <w:r w:rsidR="00AA4456">
        <w:t>5</w:t>
      </w:r>
      <w:r>
        <w:t xml:space="preserve"> (list „</w:t>
      </w:r>
      <w:r w:rsidR="00977EBF" w:rsidRPr="00977EBF">
        <w:t>VZ č</w:t>
      </w:r>
      <w:r w:rsidR="001315F6">
        <w:t xml:space="preserve">ást </w:t>
      </w:r>
      <w:r w:rsidR="00977EBF" w:rsidRPr="00977EBF">
        <w:t xml:space="preserve">5, </w:t>
      </w:r>
      <w:proofErr w:type="spellStart"/>
      <w:r w:rsidR="00977EBF" w:rsidRPr="00977EBF">
        <w:t>kat.II</w:t>
      </w:r>
      <w:proofErr w:type="spellEnd"/>
      <w:r w:rsidR="00977EBF" w:rsidRPr="00977EBF">
        <w:t>. NV</w:t>
      </w:r>
      <w:r>
        <w:t xml:space="preserve">“), </w:t>
      </w:r>
      <w:r w:rsidR="00E43DC8">
        <w:t xml:space="preserve">přičemž součástí předmětu plnění je rovněž dodání veškeré dokumentace a manuálů, </w:t>
      </w:r>
      <w:r w:rsidR="0043272A">
        <w:t xml:space="preserve">povinné </w:t>
      </w:r>
      <w:r w:rsidR="00E43DC8">
        <w:t>výbavy</w:t>
      </w:r>
      <w:r w:rsidR="001E55CF">
        <w:t>,</w:t>
      </w:r>
      <w:r w:rsidR="00E43DC8">
        <w:t xml:space="preserve"> zaškolení uživatele vozidla</w:t>
      </w:r>
      <w:r w:rsidR="001E55CF">
        <w:t xml:space="preserve"> a poskytování záruční</w:t>
      </w:r>
      <w:r w:rsidR="005F493C">
        <w:t>ho</w:t>
      </w:r>
      <w:r w:rsidR="001E55CF">
        <w:t xml:space="preserve"> servis</w:t>
      </w:r>
      <w:r w:rsidR="005F493C">
        <w:t>u</w:t>
      </w:r>
      <w:r w:rsidR="001E55CF">
        <w:t xml:space="preserve"> vozidla</w:t>
      </w:r>
      <w:r w:rsidR="00E43DC8">
        <w:t>.</w:t>
      </w:r>
      <w:r w:rsidR="00721974" w:rsidRPr="00721974">
        <w:t xml:space="preserve"> </w:t>
      </w:r>
      <w:r w:rsidR="00721974">
        <w:t xml:space="preserve">Zadavatel si vyhrazuje, že předmětem může být také poskytování pravidelných záručních </w:t>
      </w:r>
      <w:r w:rsidR="008A096B">
        <w:t xml:space="preserve">servisních </w:t>
      </w:r>
      <w:r w:rsidR="00721974">
        <w:t>prohlídek vozidla</w:t>
      </w:r>
      <w:r w:rsidR="00970454">
        <w:t xml:space="preserve"> (garanční servis), a to za podmínek dle závazného návrhu Smlouvy</w:t>
      </w:r>
      <w:r w:rsidR="00721974">
        <w:t>.</w:t>
      </w:r>
      <w:r w:rsidR="00FB6534" w:rsidRPr="00FB6534">
        <w:t xml:space="preserve"> </w:t>
      </w:r>
      <w:r w:rsidR="00FB6534">
        <w:t xml:space="preserve">Záruční servis a pravidelné záruční servisní prohlídky vozidla musí být v souladu se závazným návrhem Smlouvy poskytovány v </w:t>
      </w:r>
      <w:r w:rsidR="00FB6534">
        <w:rPr>
          <w:rFonts w:ascii="Calibri" w:hAnsi="Calibri" w:cs="Calibri"/>
          <w:bCs/>
        </w:rPr>
        <w:t>autorizovaném servisu výrobce dané značky vozidla na území Libereckého kraje.</w:t>
      </w:r>
    </w:p>
    <w:p w14:paraId="6FEA7AB9" w14:textId="238425F0" w:rsidR="004461D1" w:rsidRDefault="004461D1" w:rsidP="004461D1">
      <w:r w:rsidRPr="004461D1">
        <w:rPr>
          <w:b/>
          <w:bCs/>
        </w:rPr>
        <w:t xml:space="preserve">Předmětem části </w:t>
      </w:r>
      <w:r w:rsidR="00AA4456">
        <w:rPr>
          <w:b/>
          <w:bCs/>
        </w:rPr>
        <w:t>6</w:t>
      </w:r>
      <w:r w:rsidRPr="004461D1">
        <w:rPr>
          <w:b/>
          <w:bCs/>
        </w:rPr>
        <w:t xml:space="preserve"> Veřejné zakázky</w:t>
      </w:r>
      <w:r>
        <w:t xml:space="preserve"> je dodávka následujícího plnění:</w:t>
      </w:r>
    </w:p>
    <w:p w14:paraId="1172FFF3" w14:textId="2D4CB531" w:rsidR="004461D1" w:rsidRDefault="00AA4456" w:rsidP="00AA4456">
      <w:pPr>
        <w:pStyle w:val="Odstavecseseznamem"/>
        <w:numPr>
          <w:ilvl w:val="0"/>
          <w:numId w:val="28"/>
        </w:numPr>
      </w:pPr>
      <w:r>
        <w:t>o</w:t>
      </w:r>
      <w:r w:rsidRPr="00AA4456">
        <w:t>sobní vozidlo, SUV, Elektromobil</w:t>
      </w:r>
      <w:r>
        <w:t xml:space="preserve"> v počtu </w:t>
      </w:r>
      <w:r w:rsidR="003D6692">
        <w:t>3</w:t>
      </w:r>
      <w:r>
        <w:t xml:space="preserve"> ks</w:t>
      </w:r>
      <w:r w:rsidR="008A5B0E">
        <w:t xml:space="preserve"> (k počtu kusů viz níže)</w:t>
      </w:r>
      <w:r w:rsidR="00631070">
        <w:t>;</w:t>
      </w:r>
    </w:p>
    <w:p w14:paraId="628E50C9" w14:textId="59ADEB34" w:rsidR="00E43DC8" w:rsidRDefault="004461D1" w:rsidP="004461D1">
      <w:pPr>
        <w:rPr>
          <w:rFonts w:ascii="Calibri" w:hAnsi="Calibri" w:cs="Calibri"/>
          <w:bCs/>
        </w:rPr>
      </w:pPr>
      <w:r>
        <w:t xml:space="preserve">které odpovídá technické specifikaci dle přílohy č. 3 zadávací dokumentace pro část </w:t>
      </w:r>
      <w:r w:rsidR="00631070">
        <w:t>6</w:t>
      </w:r>
      <w:r>
        <w:t xml:space="preserve"> (list „</w:t>
      </w:r>
      <w:r w:rsidR="00AA4456" w:rsidRPr="00AA4456">
        <w:t>VZ č</w:t>
      </w:r>
      <w:r w:rsidR="005B4FE7">
        <w:t xml:space="preserve">ást </w:t>
      </w:r>
      <w:r w:rsidR="00AA4456" w:rsidRPr="00AA4456">
        <w:t xml:space="preserve">6. </w:t>
      </w:r>
      <w:proofErr w:type="spellStart"/>
      <w:r w:rsidR="00AA4456" w:rsidRPr="00AA4456">
        <w:t>kat.II</w:t>
      </w:r>
      <w:proofErr w:type="spellEnd"/>
      <w:r w:rsidR="00AA4456" w:rsidRPr="00AA4456">
        <w:t>. HR</w:t>
      </w:r>
      <w:r>
        <w:t xml:space="preserve">“), </w:t>
      </w:r>
      <w:r w:rsidR="00E43DC8">
        <w:t xml:space="preserve">přičemž součástí předmětu plnění je rovněž dodání veškeré dokumentace a manuálů, </w:t>
      </w:r>
      <w:r w:rsidR="0043272A">
        <w:t xml:space="preserve">povinné </w:t>
      </w:r>
      <w:r w:rsidR="00E43DC8">
        <w:t>výbavy</w:t>
      </w:r>
      <w:r w:rsidR="00AE5F3A">
        <w:t>,</w:t>
      </w:r>
      <w:r w:rsidR="00E43DC8">
        <w:t xml:space="preserve"> zaškolení uživatele vozidla</w:t>
      </w:r>
      <w:r w:rsidR="00AE5F3A">
        <w:t xml:space="preserve"> a poskytování záručníh</w:t>
      </w:r>
      <w:r w:rsidR="005F493C">
        <w:t>o</w:t>
      </w:r>
      <w:r w:rsidR="00AE5F3A">
        <w:t xml:space="preserve"> servis</w:t>
      </w:r>
      <w:r w:rsidR="005F493C">
        <w:t>u</w:t>
      </w:r>
      <w:r w:rsidR="00AE5F3A">
        <w:t xml:space="preserve"> vozidla</w:t>
      </w:r>
      <w:r w:rsidR="00E43DC8">
        <w:t xml:space="preserve">. </w:t>
      </w:r>
      <w:r w:rsidR="00721974">
        <w:t xml:space="preserve">Zadavatel si vyhrazuje, že předmětem může být také </w:t>
      </w:r>
      <w:r w:rsidR="00721974">
        <w:lastRenderedPageBreak/>
        <w:t>poskytování pravidelných záručních</w:t>
      </w:r>
      <w:r w:rsidR="008A096B" w:rsidRPr="008A096B">
        <w:t xml:space="preserve"> </w:t>
      </w:r>
      <w:r w:rsidR="008A096B">
        <w:t>servisních</w:t>
      </w:r>
      <w:r w:rsidR="00721974">
        <w:t xml:space="preserve"> prohlídek vozidla</w:t>
      </w:r>
      <w:r w:rsidR="00970454">
        <w:t xml:space="preserve"> (garanční servis), a to za podmínek dle závazného návrhu Smlouvy</w:t>
      </w:r>
      <w:r w:rsidR="00721974">
        <w:t>.</w:t>
      </w:r>
      <w:r w:rsidR="00FB6534" w:rsidRPr="00FB6534">
        <w:t xml:space="preserve"> </w:t>
      </w:r>
      <w:r w:rsidR="00FB6534">
        <w:t xml:space="preserve">Záruční servis a pravidelné záruční servisní prohlídky vozidla musí být v souladu se závazným návrhem Smlouvy poskytovány v </w:t>
      </w:r>
      <w:r w:rsidR="00FB6534">
        <w:rPr>
          <w:rFonts w:ascii="Calibri" w:hAnsi="Calibri" w:cs="Calibri"/>
          <w:bCs/>
        </w:rPr>
        <w:t xml:space="preserve">autorizovaném servisu </w:t>
      </w:r>
      <w:r w:rsidR="003E3B49">
        <w:rPr>
          <w:rFonts w:ascii="Calibri" w:hAnsi="Calibri" w:cs="Calibri"/>
          <w:bCs/>
        </w:rPr>
        <w:t xml:space="preserve">pro elektromobily </w:t>
      </w:r>
      <w:r w:rsidR="00FB6534">
        <w:rPr>
          <w:rFonts w:ascii="Calibri" w:hAnsi="Calibri" w:cs="Calibri"/>
          <w:bCs/>
        </w:rPr>
        <w:t>na území Libereckého kraje</w:t>
      </w:r>
      <w:r w:rsidR="00DB59DB">
        <w:rPr>
          <w:rFonts w:ascii="Calibri" w:hAnsi="Calibri" w:cs="Calibri"/>
          <w:bCs/>
        </w:rPr>
        <w:t>, případně v okrese Trutnov, Jičín, Děčín nebo Praha</w:t>
      </w:r>
      <w:r w:rsidR="00FB6534">
        <w:rPr>
          <w:rFonts w:ascii="Calibri" w:hAnsi="Calibri" w:cs="Calibri"/>
          <w:bCs/>
        </w:rPr>
        <w:t>.</w:t>
      </w:r>
    </w:p>
    <w:p w14:paraId="7D0E36C1" w14:textId="6DF98782" w:rsidR="008A5B0E" w:rsidRDefault="008A5B0E" w:rsidP="004461D1">
      <w:r>
        <w:rPr>
          <w:rFonts w:ascii="Calibri" w:hAnsi="Calibri" w:cs="Calibri"/>
          <w:bCs/>
        </w:rPr>
        <w:t xml:space="preserve">Ačkoli zadavatel poptává celkem 3 ks elektromobilů, může dodavatel v této části </w:t>
      </w:r>
      <w:r w:rsidR="009C6A94">
        <w:rPr>
          <w:rFonts w:ascii="Calibri" w:hAnsi="Calibri" w:cs="Calibri"/>
          <w:bCs/>
        </w:rPr>
        <w:t>Veřejné zakázky</w:t>
      </w:r>
      <w:r>
        <w:rPr>
          <w:rFonts w:ascii="Calibri" w:hAnsi="Calibri" w:cs="Calibri"/>
          <w:bCs/>
        </w:rPr>
        <w:t xml:space="preserve"> nabídnout 1 až 3 vozid</w:t>
      </w:r>
      <w:r w:rsidR="003343A6">
        <w:rPr>
          <w:rFonts w:ascii="Calibri" w:hAnsi="Calibri" w:cs="Calibri"/>
          <w:bCs/>
        </w:rPr>
        <w:t xml:space="preserve">la </w:t>
      </w:r>
      <w:r>
        <w:rPr>
          <w:rFonts w:ascii="Calibri" w:hAnsi="Calibri" w:cs="Calibri"/>
          <w:bCs/>
        </w:rPr>
        <w:t>(elektromobil</w:t>
      </w:r>
      <w:r w:rsidR="009C6A94">
        <w:rPr>
          <w:rFonts w:ascii="Calibri" w:hAnsi="Calibri" w:cs="Calibri"/>
          <w:bCs/>
        </w:rPr>
        <w:t>y</w:t>
      </w:r>
      <w:r>
        <w:rPr>
          <w:rFonts w:ascii="Calibri" w:hAnsi="Calibri" w:cs="Calibri"/>
          <w:bCs/>
        </w:rPr>
        <w:t>), kter</w:t>
      </w:r>
      <w:r w:rsidR="003343A6">
        <w:rPr>
          <w:rFonts w:ascii="Calibri" w:hAnsi="Calibri" w:cs="Calibri"/>
          <w:bCs/>
        </w:rPr>
        <w:t>á</w:t>
      </w:r>
      <w:r>
        <w:rPr>
          <w:rFonts w:ascii="Calibri" w:hAnsi="Calibri" w:cs="Calibri"/>
          <w:bCs/>
        </w:rPr>
        <w:t xml:space="preserve"> budou předmětem hodnocení (ve vztahu k</w:t>
      </w:r>
      <w:r w:rsidR="0079261C">
        <w:rPr>
          <w:rFonts w:ascii="Calibri" w:hAnsi="Calibri" w:cs="Calibri"/>
          <w:bCs/>
        </w:rPr>
        <w:t xml:space="preserve">e zpracování nabídky a </w:t>
      </w:r>
      <w:r>
        <w:rPr>
          <w:rFonts w:ascii="Calibri" w:hAnsi="Calibri" w:cs="Calibri"/>
          <w:bCs/>
        </w:rPr>
        <w:t xml:space="preserve">hodnocení viz </w:t>
      </w:r>
      <w:r w:rsidR="0079261C">
        <w:rPr>
          <w:rFonts w:ascii="Calibri" w:hAnsi="Calibri" w:cs="Calibri"/>
          <w:bCs/>
        </w:rPr>
        <w:t>předmětnou část zadávací dokumentace)</w:t>
      </w:r>
      <w:r>
        <w:rPr>
          <w:rFonts w:ascii="Calibri" w:hAnsi="Calibri" w:cs="Calibri"/>
          <w:bCs/>
        </w:rPr>
        <w:t xml:space="preserve">. </w:t>
      </w:r>
      <w:r w:rsidR="009C6A94">
        <w:rPr>
          <w:rFonts w:ascii="Calibri" w:hAnsi="Calibri" w:cs="Calibri"/>
          <w:bCs/>
        </w:rPr>
        <w:t>Zadavatel uzavře Smlouvu na plnění části 6 Veřejné zakázky s min. 1 až max. 3 různými dodavateli v závislosti na tom, vozidla kolika dodavatelů budou podle pravidel hodnocení 3 ekonomicky nejvýhodnější.</w:t>
      </w:r>
      <w:r w:rsidR="00433425">
        <w:rPr>
          <w:rFonts w:ascii="Calibri" w:hAnsi="Calibri" w:cs="Calibri"/>
          <w:bCs/>
        </w:rPr>
        <w:t xml:space="preserve"> Zadavatel si tedy vyhrazuje právo nekoupit od dodavatele všechny jim nabízená vozidla v případě, že se některé jim nabízené vozidlo neumístí na 1.-3. místě podle pravidel pro hodnocení nabídek v části 6 Veřejné zakázky.</w:t>
      </w:r>
    </w:p>
    <w:p w14:paraId="0D2DA38B" w14:textId="77777777" w:rsidR="007D4132" w:rsidRDefault="00904CA3" w:rsidP="007217B0">
      <w:pPr>
        <w:pStyle w:val="Nadpis2"/>
      </w:pPr>
      <w:r>
        <w:t>Místo plnění</w:t>
      </w:r>
    </w:p>
    <w:p w14:paraId="2AE7C15F" w14:textId="4FE4F65E" w:rsidR="00D06E00" w:rsidRPr="00834371" w:rsidRDefault="00D06E00" w:rsidP="002048E0">
      <w:r w:rsidRPr="00834371">
        <w:t xml:space="preserve">Předání předmětu </w:t>
      </w:r>
      <w:r w:rsidR="007203C5">
        <w:t xml:space="preserve">jednotlivých částí </w:t>
      </w:r>
      <w:r w:rsidRPr="00834371">
        <w:t xml:space="preserve">Veřejné zakázky proběhne </w:t>
      </w:r>
      <w:r w:rsidR="007203C5">
        <w:t>v</w:t>
      </w:r>
      <w:r w:rsidR="00176BB3">
        <w:t> </w:t>
      </w:r>
      <w:r w:rsidR="00CE2F11">
        <w:t>autosalonu</w:t>
      </w:r>
      <w:r w:rsidR="00176BB3">
        <w:t xml:space="preserve"> / </w:t>
      </w:r>
      <w:r w:rsidR="004F0984">
        <w:t xml:space="preserve">prodejním místě </w:t>
      </w:r>
      <w:r w:rsidR="00176BB3">
        <w:t>vybraného dodavatele</w:t>
      </w:r>
      <w:r w:rsidR="007203C5">
        <w:t xml:space="preserve"> </w:t>
      </w:r>
      <w:r w:rsidR="00CE2F11">
        <w:t>nacházejícím se na území České republiky</w:t>
      </w:r>
      <w:r w:rsidRPr="00834371">
        <w:rPr>
          <w:rFonts w:cs="Arial"/>
        </w:rPr>
        <w:t>.</w:t>
      </w:r>
      <w:r w:rsidR="003F367E" w:rsidRPr="003F367E">
        <w:t xml:space="preserve"> </w:t>
      </w:r>
      <w:r w:rsidR="003F367E">
        <w:t>Záruční servis a pravidelné záruční servisní prohlídky vozidla musí být</w:t>
      </w:r>
      <w:r w:rsidR="00FF231A">
        <w:t xml:space="preserve"> poskytovány na územích</w:t>
      </w:r>
      <w:r w:rsidR="003F367E">
        <w:t xml:space="preserve"> </w:t>
      </w:r>
      <w:r w:rsidR="00FF231A">
        <w:t xml:space="preserve">dle </w:t>
      </w:r>
      <w:r w:rsidR="003F367E">
        <w:t>závazn</w:t>
      </w:r>
      <w:r w:rsidR="00FF231A">
        <w:t xml:space="preserve">ého </w:t>
      </w:r>
      <w:r w:rsidR="003F367E">
        <w:t>návrh</w:t>
      </w:r>
      <w:r w:rsidR="00FF231A">
        <w:t>u</w:t>
      </w:r>
      <w:r w:rsidR="003F367E">
        <w:t xml:space="preserve"> Smlouvy</w:t>
      </w:r>
      <w:r w:rsidR="00FF231A">
        <w:t>.</w:t>
      </w:r>
    </w:p>
    <w:p w14:paraId="17F223FE" w14:textId="77777777" w:rsidR="00190229" w:rsidRPr="0029623C" w:rsidRDefault="00190229" w:rsidP="003C4285">
      <w:pPr>
        <w:pStyle w:val="Nadpis2"/>
        <w:keepNext/>
        <w:ind w:left="936" w:hanging="431"/>
      </w:pPr>
      <w:r w:rsidRPr="0029623C">
        <w:t>Klasifikace Veřejné zakázky dle CPV kódů</w:t>
      </w:r>
    </w:p>
    <w:p w14:paraId="4D741452" w14:textId="123945FD" w:rsidR="002D5781" w:rsidRDefault="002D5781" w:rsidP="00386EAD">
      <w:pPr>
        <w:rPr>
          <w:rFonts w:cs="Tahoma"/>
          <w:color w:val="000000"/>
        </w:rPr>
      </w:pPr>
      <w:r w:rsidRPr="002D5781">
        <w:rPr>
          <w:rFonts w:cs="Tahoma"/>
          <w:color w:val="000000"/>
        </w:rPr>
        <w:t>34110000-1</w:t>
      </w:r>
      <w:r>
        <w:rPr>
          <w:rFonts w:cs="Tahoma"/>
          <w:color w:val="000000"/>
        </w:rPr>
        <w:tab/>
        <w:t>Osobní vozidla</w:t>
      </w:r>
    </w:p>
    <w:p w14:paraId="36AB84F4" w14:textId="3D67AD67" w:rsidR="002433A3" w:rsidRDefault="002433A3" w:rsidP="00386EAD">
      <w:pPr>
        <w:rPr>
          <w:rFonts w:cs="Tahoma"/>
          <w:color w:val="000000"/>
        </w:rPr>
      </w:pPr>
      <w:r w:rsidRPr="002433A3">
        <w:rPr>
          <w:rFonts w:cs="Tahoma"/>
          <w:color w:val="000000"/>
        </w:rPr>
        <w:t>34100000</w:t>
      </w:r>
      <w:r>
        <w:rPr>
          <w:rFonts w:cs="Tahoma"/>
          <w:color w:val="000000"/>
        </w:rPr>
        <w:t>-</w:t>
      </w:r>
      <w:r w:rsidRPr="002433A3">
        <w:rPr>
          <w:rFonts w:cs="Tahoma"/>
          <w:color w:val="000000"/>
        </w:rPr>
        <w:t xml:space="preserve">8 </w:t>
      </w:r>
      <w:r w:rsidR="009502B4">
        <w:rPr>
          <w:rFonts w:cs="Tahoma"/>
          <w:color w:val="000000"/>
        </w:rPr>
        <w:tab/>
      </w:r>
      <w:r w:rsidRPr="002433A3">
        <w:rPr>
          <w:rFonts w:cs="Tahoma"/>
          <w:color w:val="000000"/>
        </w:rPr>
        <w:t>Motorová vozidla</w:t>
      </w:r>
    </w:p>
    <w:p w14:paraId="2D9403A8" w14:textId="77777777" w:rsidR="007F10CE" w:rsidRDefault="007F10CE" w:rsidP="004C1591">
      <w:pPr>
        <w:pStyle w:val="Nadpis2"/>
        <w:keepNext/>
        <w:ind w:left="936" w:hanging="431"/>
      </w:pPr>
      <w:r>
        <w:t>Doba trvání Veřejné zakázky</w:t>
      </w:r>
    </w:p>
    <w:p w14:paraId="225D0C1D" w14:textId="305C8AE8" w:rsidR="007F10CE" w:rsidRPr="007F10CE" w:rsidRDefault="00763F61" w:rsidP="007F10CE">
      <w:r>
        <w:rPr>
          <w:rFonts w:cstheme="minorHAnsi"/>
          <w:bCs/>
        </w:rPr>
        <w:t xml:space="preserve">Zadavatel předpokládá realizaci plnění </w:t>
      </w:r>
      <w:r w:rsidR="007317E8">
        <w:rPr>
          <w:rFonts w:cstheme="minorHAnsi"/>
          <w:bCs/>
        </w:rPr>
        <w:t xml:space="preserve">všech částí </w:t>
      </w:r>
      <w:r>
        <w:rPr>
          <w:rFonts w:cstheme="minorHAnsi"/>
          <w:bCs/>
        </w:rPr>
        <w:t xml:space="preserve">Veřejné zakázky </w:t>
      </w:r>
      <w:r w:rsidRPr="005C3D05">
        <w:rPr>
          <w:rFonts w:cstheme="minorHAnsi"/>
          <w:bCs/>
        </w:rPr>
        <w:t xml:space="preserve">po ukončení zadávacího řízení. Následné </w:t>
      </w:r>
      <w:r w:rsidRPr="00E66D91">
        <w:rPr>
          <w:rFonts w:cstheme="minorHAnsi"/>
          <w:bCs/>
        </w:rPr>
        <w:t>předání předmětu</w:t>
      </w:r>
      <w:r w:rsidRPr="00A009DF">
        <w:rPr>
          <w:rFonts w:cstheme="minorHAnsi"/>
          <w:bCs/>
        </w:rPr>
        <w:t xml:space="preserve"> dodávky se </w:t>
      </w:r>
      <w:r w:rsidR="006E7A30">
        <w:rPr>
          <w:rFonts w:cstheme="minorHAnsi"/>
          <w:bCs/>
        </w:rPr>
        <w:t>uskuteční nejpozději do</w:t>
      </w:r>
      <w:r w:rsidR="006C0D2E">
        <w:rPr>
          <w:rFonts w:cstheme="minorHAnsi"/>
          <w:bCs/>
        </w:rPr>
        <w:t xml:space="preserve"> dvě stě čtyřiceti (240) dnů ode dne účinnosti Smlouvy</w:t>
      </w:r>
      <w:r w:rsidR="00FD1CB7">
        <w:rPr>
          <w:rFonts w:cstheme="minorHAnsi"/>
          <w:bCs/>
        </w:rPr>
        <w:t>.</w:t>
      </w:r>
    </w:p>
    <w:p w14:paraId="66A68455" w14:textId="77777777" w:rsidR="00190229" w:rsidRPr="00062A7F" w:rsidRDefault="006E30CF" w:rsidP="004C1591">
      <w:pPr>
        <w:pStyle w:val="Nadpis2"/>
        <w:keepNext/>
        <w:ind w:left="936" w:hanging="431"/>
      </w:pPr>
      <w:r>
        <w:t xml:space="preserve">Předpokládaná hodnota </w:t>
      </w:r>
      <w:r w:rsidR="00A765A1">
        <w:t>V</w:t>
      </w:r>
      <w:r>
        <w:t xml:space="preserve">eřejné zakázky </w:t>
      </w:r>
    </w:p>
    <w:p w14:paraId="5B1976B2" w14:textId="357BCDC8" w:rsidR="00704E9D" w:rsidRDefault="00DC4529" w:rsidP="00695B17">
      <w:pPr>
        <w:spacing w:before="120"/>
        <w:rPr>
          <w:rFonts w:cs="Tahoma"/>
        </w:rPr>
      </w:pPr>
      <w:r>
        <w:rPr>
          <w:rFonts w:cs="Tahoma"/>
        </w:rPr>
        <w:t>P</w:t>
      </w:r>
      <w:r w:rsidR="00695B17">
        <w:rPr>
          <w:rFonts w:cs="Tahoma"/>
        </w:rPr>
        <w:t xml:space="preserve">ředpokládaná hodnota Veřejné zakázky činí </w:t>
      </w:r>
      <w:proofErr w:type="gramStart"/>
      <w:r w:rsidR="00267653" w:rsidRPr="00267653">
        <w:rPr>
          <w:rFonts w:cs="Tahoma"/>
        </w:rPr>
        <w:t>9.250.000</w:t>
      </w:r>
      <w:r w:rsidR="000C799C">
        <w:rPr>
          <w:rFonts w:cs="Tahoma"/>
        </w:rPr>
        <w:t>,-</w:t>
      </w:r>
      <w:proofErr w:type="gramEnd"/>
      <w:r w:rsidR="00695B17">
        <w:rPr>
          <w:rFonts w:cs="Tahoma"/>
        </w:rPr>
        <w:t xml:space="preserve"> Kč bez DPH. </w:t>
      </w:r>
    </w:p>
    <w:p w14:paraId="1C507E1A" w14:textId="77777777" w:rsidR="00631B3A" w:rsidRDefault="00063CDD" w:rsidP="00631B3A">
      <w:pPr>
        <w:spacing w:before="120"/>
        <w:rPr>
          <w:rFonts w:cs="Tahoma"/>
        </w:rPr>
      </w:pPr>
      <w:r>
        <w:rPr>
          <w:rFonts w:cs="Tahoma"/>
        </w:rPr>
        <w:t>Pro jednotlivé části Veřejné zakázky činí předpokládaná hodnota: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305"/>
        <w:gridCol w:w="3402"/>
      </w:tblGrid>
      <w:tr w:rsidR="00631B3A" w14:paraId="6DD11F36" w14:textId="77777777" w:rsidTr="00E76CF7">
        <w:tc>
          <w:tcPr>
            <w:tcW w:w="1305" w:type="dxa"/>
            <w:tcBorders>
              <w:top w:val="single" w:sz="4" w:space="0" w:color="auto"/>
              <w:left w:val="single" w:sz="4" w:space="0" w:color="auto"/>
              <w:bottom w:val="dotted" w:sz="4" w:space="0" w:color="BFBFBF"/>
              <w:right w:val="dotted" w:sz="4" w:space="0" w:color="BFBFBF"/>
            </w:tcBorders>
            <w:vAlign w:val="center"/>
            <w:hideMark/>
          </w:tcPr>
          <w:p w14:paraId="5702783F" w14:textId="77777777" w:rsidR="00631B3A" w:rsidRDefault="00631B3A" w:rsidP="00E76CF7">
            <w:pPr>
              <w:spacing w:before="40" w:after="40" w:line="240" w:lineRule="auto"/>
              <w:rPr>
                <w:bCs/>
                <w:lang w:eastAsia="cs-CZ"/>
              </w:rPr>
            </w:pPr>
            <w:r>
              <w:rPr>
                <w:bCs/>
                <w:lang w:eastAsia="cs-CZ"/>
              </w:rPr>
              <w:t>Část 1</w:t>
            </w:r>
          </w:p>
        </w:tc>
        <w:tc>
          <w:tcPr>
            <w:tcW w:w="3402" w:type="dxa"/>
            <w:tcBorders>
              <w:top w:val="single" w:sz="4" w:space="0" w:color="auto"/>
              <w:left w:val="dotted" w:sz="4" w:space="0" w:color="BFBFBF"/>
              <w:bottom w:val="dotted" w:sz="4" w:space="0" w:color="BFBFBF"/>
              <w:right w:val="single" w:sz="4" w:space="0" w:color="auto"/>
            </w:tcBorders>
            <w:vAlign w:val="center"/>
            <w:hideMark/>
          </w:tcPr>
          <w:p w14:paraId="14CBE9B2" w14:textId="19E11CDB" w:rsidR="00631B3A" w:rsidRDefault="00622732" w:rsidP="00E76CF7">
            <w:pPr>
              <w:spacing w:after="0"/>
              <w:rPr>
                <w:rFonts w:cstheme="minorHAnsi"/>
              </w:rPr>
            </w:pPr>
            <w:proofErr w:type="gramStart"/>
            <w:r>
              <w:rPr>
                <w:rFonts w:cstheme="minorHAnsi"/>
              </w:rPr>
              <w:t>1</w:t>
            </w:r>
            <w:r w:rsidR="00631B3A">
              <w:rPr>
                <w:rFonts w:cstheme="minorHAnsi"/>
              </w:rPr>
              <w:t>.</w:t>
            </w:r>
            <w:r>
              <w:rPr>
                <w:rFonts w:cstheme="minorHAnsi"/>
              </w:rPr>
              <w:t>300</w:t>
            </w:r>
            <w:r w:rsidR="00631B3A">
              <w:rPr>
                <w:rFonts w:cstheme="minorHAnsi"/>
              </w:rPr>
              <w:t>.</w:t>
            </w:r>
            <w:r>
              <w:rPr>
                <w:rFonts w:cstheme="minorHAnsi"/>
              </w:rPr>
              <w:t>0</w:t>
            </w:r>
            <w:r w:rsidR="00631B3A">
              <w:rPr>
                <w:rFonts w:cstheme="minorHAnsi"/>
              </w:rPr>
              <w:t>00,-</w:t>
            </w:r>
            <w:proofErr w:type="gramEnd"/>
            <w:r w:rsidR="00631B3A">
              <w:rPr>
                <w:rFonts w:cstheme="minorHAnsi"/>
              </w:rPr>
              <w:t xml:space="preserve"> Kč bez DPH</w:t>
            </w:r>
          </w:p>
        </w:tc>
      </w:tr>
      <w:tr w:rsidR="00622732" w14:paraId="2FB53B9C" w14:textId="77777777" w:rsidTr="00E76CF7">
        <w:tc>
          <w:tcPr>
            <w:tcW w:w="1305" w:type="dxa"/>
            <w:tcBorders>
              <w:top w:val="dotted" w:sz="4" w:space="0" w:color="BFBFBF"/>
              <w:left w:val="single" w:sz="4" w:space="0" w:color="auto"/>
              <w:bottom w:val="dotted" w:sz="4" w:space="0" w:color="BFBFBF"/>
              <w:right w:val="dotted" w:sz="4" w:space="0" w:color="BFBFBF"/>
            </w:tcBorders>
            <w:vAlign w:val="center"/>
            <w:hideMark/>
          </w:tcPr>
          <w:p w14:paraId="0AA75AC0" w14:textId="77777777" w:rsidR="00622732" w:rsidRDefault="00622732" w:rsidP="00622732">
            <w:pPr>
              <w:spacing w:before="40" w:after="40" w:line="240" w:lineRule="auto"/>
              <w:rPr>
                <w:rFonts w:cstheme="minorHAnsi"/>
                <w:bCs/>
                <w:lang w:eastAsia="cs-CZ"/>
              </w:rPr>
            </w:pPr>
            <w:r>
              <w:rPr>
                <w:rFonts w:cstheme="minorHAnsi"/>
                <w:bCs/>
                <w:lang w:eastAsia="cs-CZ"/>
              </w:rPr>
              <w:t>Část 2</w:t>
            </w:r>
          </w:p>
        </w:tc>
        <w:tc>
          <w:tcPr>
            <w:tcW w:w="3402" w:type="dxa"/>
            <w:tcBorders>
              <w:top w:val="dotted" w:sz="4" w:space="0" w:color="BFBFBF"/>
              <w:left w:val="dotted" w:sz="4" w:space="0" w:color="BFBFBF"/>
              <w:bottom w:val="dotted" w:sz="4" w:space="0" w:color="BFBFBF"/>
              <w:right w:val="single" w:sz="4" w:space="0" w:color="auto"/>
            </w:tcBorders>
            <w:vAlign w:val="center"/>
            <w:hideMark/>
          </w:tcPr>
          <w:p w14:paraId="51511C3D" w14:textId="298EB314" w:rsidR="00622732" w:rsidRDefault="00622732" w:rsidP="00622732">
            <w:pPr>
              <w:spacing w:before="40" w:after="40" w:line="240" w:lineRule="auto"/>
              <w:rPr>
                <w:rFonts w:cstheme="minorHAnsi"/>
                <w:bCs/>
                <w:color w:val="000000"/>
              </w:rPr>
            </w:pPr>
            <w:proofErr w:type="gramStart"/>
            <w:r>
              <w:rPr>
                <w:rFonts w:cstheme="minorHAnsi"/>
              </w:rPr>
              <w:t>1.300.000,-</w:t>
            </w:r>
            <w:proofErr w:type="gramEnd"/>
            <w:r>
              <w:rPr>
                <w:rFonts w:cstheme="minorHAnsi"/>
              </w:rPr>
              <w:t xml:space="preserve"> Kč bez DPH</w:t>
            </w:r>
          </w:p>
        </w:tc>
      </w:tr>
      <w:tr w:rsidR="00622732" w14:paraId="7294AD3F" w14:textId="77777777" w:rsidTr="00E76CF7">
        <w:tc>
          <w:tcPr>
            <w:tcW w:w="1305" w:type="dxa"/>
            <w:tcBorders>
              <w:top w:val="dotted" w:sz="4" w:space="0" w:color="BFBFBF"/>
              <w:left w:val="single" w:sz="4" w:space="0" w:color="auto"/>
              <w:bottom w:val="dotted" w:sz="4" w:space="0" w:color="BFBFBF"/>
              <w:right w:val="dotted" w:sz="4" w:space="0" w:color="BFBFBF"/>
            </w:tcBorders>
            <w:vAlign w:val="center"/>
          </w:tcPr>
          <w:p w14:paraId="56BC9547" w14:textId="544F5272" w:rsidR="00622732" w:rsidRDefault="00622732" w:rsidP="00622732">
            <w:pPr>
              <w:spacing w:before="40" w:after="40" w:line="240" w:lineRule="auto"/>
              <w:rPr>
                <w:rFonts w:cstheme="minorHAnsi"/>
                <w:bCs/>
                <w:lang w:eastAsia="cs-CZ"/>
              </w:rPr>
            </w:pPr>
            <w:r>
              <w:rPr>
                <w:rFonts w:cstheme="minorHAnsi"/>
                <w:bCs/>
                <w:lang w:eastAsia="cs-CZ"/>
              </w:rPr>
              <w:t>Část 3</w:t>
            </w:r>
          </w:p>
        </w:tc>
        <w:tc>
          <w:tcPr>
            <w:tcW w:w="3402" w:type="dxa"/>
            <w:tcBorders>
              <w:top w:val="dotted" w:sz="4" w:space="0" w:color="BFBFBF"/>
              <w:left w:val="dotted" w:sz="4" w:space="0" w:color="BFBFBF"/>
              <w:bottom w:val="dotted" w:sz="4" w:space="0" w:color="BFBFBF"/>
              <w:right w:val="single" w:sz="4" w:space="0" w:color="auto"/>
            </w:tcBorders>
            <w:vAlign w:val="center"/>
          </w:tcPr>
          <w:p w14:paraId="1BB7BB2F" w14:textId="288B3D68" w:rsidR="00622732" w:rsidRDefault="003E1AE2" w:rsidP="00622732">
            <w:pPr>
              <w:spacing w:before="40" w:after="40" w:line="240" w:lineRule="auto"/>
              <w:rPr>
                <w:rStyle w:val="cf01"/>
                <w:rFonts w:cstheme="minorHAnsi"/>
              </w:rPr>
            </w:pPr>
            <w:proofErr w:type="gramStart"/>
            <w:r>
              <w:rPr>
                <w:rFonts w:cstheme="minorHAnsi"/>
              </w:rPr>
              <w:t>1</w:t>
            </w:r>
            <w:r w:rsidR="00622732">
              <w:rPr>
                <w:rFonts w:cstheme="minorHAnsi"/>
              </w:rPr>
              <w:t>.</w:t>
            </w:r>
            <w:r>
              <w:rPr>
                <w:rFonts w:cstheme="minorHAnsi"/>
              </w:rPr>
              <w:t>9</w:t>
            </w:r>
            <w:r w:rsidR="00622732">
              <w:rPr>
                <w:rFonts w:cstheme="minorHAnsi"/>
              </w:rPr>
              <w:t>00.000,-</w:t>
            </w:r>
            <w:proofErr w:type="gramEnd"/>
            <w:r w:rsidR="00622732">
              <w:rPr>
                <w:rFonts w:cstheme="minorHAnsi"/>
              </w:rPr>
              <w:t xml:space="preserve"> Kč bez DPH</w:t>
            </w:r>
          </w:p>
        </w:tc>
      </w:tr>
      <w:tr w:rsidR="00622732" w14:paraId="54B64649" w14:textId="77777777" w:rsidTr="00E76CF7">
        <w:tc>
          <w:tcPr>
            <w:tcW w:w="1305" w:type="dxa"/>
            <w:tcBorders>
              <w:top w:val="dotted" w:sz="4" w:space="0" w:color="BFBFBF"/>
              <w:left w:val="single" w:sz="4" w:space="0" w:color="auto"/>
              <w:bottom w:val="dotted" w:sz="4" w:space="0" w:color="BFBFBF"/>
              <w:right w:val="dotted" w:sz="4" w:space="0" w:color="BFBFBF"/>
            </w:tcBorders>
            <w:vAlign w:val="center"/>
          </w:tcPr>
          <w:p w14:paraId="4CC74C69" w14:textId="0033749B" w:rsidR="00622732" w:rsidRDefault="00622732" w:rsidP="00622732">
            <w:pPr>
              <w:spacing w:before="40" w:after="40" w:line="240" w:lineRule="auto"/>
              <w:rPr>
                <w:rFonts w:cstheme="minorHAnsi"/>
                <w:bCs/>
                <w:lang w:eastAsia="cs-CZ"/>
              </w:rPr>
            </w:pPr>
            <w:r>
              <w:rPr>
                <w:rFonts w:cstheme="minorHAnsi"/>
                <w:bCs/>
                <w:lang w:eastAsia="cs-CZ"/>
              </w:rPr>
              <w:t>Část 4</w:t>
            </w:r>
          </w:p>
        </w:tc>
        <w:tc>
          <w:tcPr>
            <w:tcW w:w="3402" w:type="dxa"/>
            <w:tcBorders>
              <w:top w:val="dotted" w:sz="4" w:space="0" w:color="BFBFBF"/>
              <w:left w:val="dotted" w:sz="4" w:space="0" w:color="BFBFBF"/>
              <w:bottom w:val="dotted" w:sz="4" w:space="0" w:color="BFBFBF"/>
              <w:right w:val="single" w:sz="4" w:space="0" w:color="auto"/>
            </w:tcBorders>
            <w:vAlign w:val="center"/>
          </w:tcPr>
          <w:p w14:paraId="14CB422C" w14:textId="1CAF2B84" w:rsidR="00622732" w:rsidRDefault="00622732" w:rsidP="00622732">
            <w:pPr>
              <w:spacing w:before="40" w:after="40" w:line="240" w:lineRule="auto"/>
              <w:rPr>
                <w:rStyle w:val="cf01"/>
                <w:rFonts w:cstheme="minorHAnsi"/>
              </w:rPr>
            </w:pPr>
            <w:proofErr w:type="gramStart"/>
            <w:r>
              <w:rPr>
                <w:rFonts w:cstheme="minorHAnsi"/>
              </w:rPr>
              <w:t>950.000,-</w:t>
            </w:r>
            <w:proofErr w:type="gramEnd"/>
            <w:r>
              <w:rPr>
                <w:rFonts w:cstheme="minorHAnsi"/>
              </w:rPr>
              <w:t xml:space="preserve"> Kč bez DPH</w:t>
            </w:r>
          </w:p>
        </w:tc>
      </w:tr>
      <w:tr w:rsidR="00E8638C" w14:paraId="508A3922" w14:textId="77777777" w:rsidTr="00E76CF7">
        <w:tc>
          <w:tcPr>
            <w:tcW w:w="1305" w:type="dxa"/>
            <w:tcBorders>
              <w:top w:val="dotted" w:sz="4" w:space="0" w:color="BFBFBF"/>
              <w:left w:val="single" w:sz="4" w:space="0" w:color="auto"/>
              <w:bottom w:val="dotted" w:sz="4" w:space="0" w:color="BFBFBF"/>
              <w:right w:val="dotted" w:sz="4" w:space="0" w:color="BFBFBF"/>
            </w:tcBorders>
            <w:vAlign w:val="center"/>
          </w:tcPr>
          <w:p w14:paraId="6FB3301D" w14:textId="28819716" w:rsidR="00E8638C" w:rsidRDefault="00E8638C" w:rsidP="00E8638C">
            <w:pPr>
              <w:spacing w:before="40" w:after="40" w:line="240" w:lineRule="auto"/>
              <w:rPr>
                <w:rFonts w:cstheme="minorHAnsi"/>
                <w:bCs/>
                <w:lang w:eastAsia="cs-CZ"/>
              </w:rPr>
            </w:pPr>
            <w:r>
              <w:rPr>
                <w:rFonts w:cstheme="minorHAnsi"/>
                <w:bCs/>
                <w:lang w:eastAsia="cs-CZ"/>
              </w:rPr>
              <w:t>Část 5</w:t>
            </w:r>
          </w:p>
        </w:tc>
        <w:tc>
          <w:tcPr>
            <w:tcW w:w="3402" w:type="dxa"/>
            <w:tcBorders>
              <w:top w:val="dotted" w:sz="4" w:space="0" w:color="BFBFBF"/>
              <w:left w:val="dotted" w:sz="4" w:space="0" w:color="BFBFBF"/>
              <w:bottom w:val="dotted" w:sz="4" w:space="0" w:color="BFBFBF"/>
              <w:right w:val="single" w:sz="4" w:space="0" w:color="auto"/>
            </w:tcBorders>
            <w:vAlign w:val="center"/>
          </w:tcPr>
          <w:p w14:paraId="4849C152" w14:textId="70EEF598" w:rsidR="00E8638C" w:rsidRDefault="00E8638C" w:rsidP="00E8638C">
            <w:pPr>
              <w:spacing w:before="40" w:after="40" w:line="240" w:lineRule="auto"/>
              <w:rPr>
                <w:rStyle w:val="cf01"/>
                <w:rFonts w:cstheme="minorHAnsi"/>
              </w:rPr>
            </w:pPr>
            <w:proofErr w:type="gramStart"/>
            <w:r>
              <w:rPr>
                <w:rFonts w:cstheme="minorHAnsi"/>
              </w:rPr>
              <w:t>950.000,-</w:t>
            </w:r>
            <w:proofErr w:type="gramEnd"/>
            <w:r>
              <w:rPr>
                <w:rFonts w:cstheme="minorHAnsi"/>
              </w:rPr>
              <w:t xml:space="preserve"> Kč bez DPH</w:t>
            </w:r>
          </w:p>
        </w:tc>
      </w:tr>
      <w:tr w:rsidR="00E8638C" w14:paraId="7241F277" w14:textId="77777777" w:rsidTr="00E76CF7">
        <w:tc>
          <w:tcPr>
            <w:tcW w:w="1305" w:type="dxa"/>
            <w:tcBorders>
              <w:top w:val="dotted" w:sz="4" w:space="0" w:color="BFBFBF"/>
              <w:left w:val="single" w:sz="4" w:space="0" w:color="auto"/>
              <w:bottom w:val="single" w:sz="4" w:space="0" w:color="auto"/>
              <w:right w:val="dotted" w:sz="4" w:space="0" w:color="BFBFBF"/>
            </w:tcBorders>
            <w:vAlign w:val="center"/>
          </w:tcPr>
          <w:p w14:paraId="61BEBF17" w14:textId="22AF0A47" w:rsidR="00E8638C" w:rsidRDefault="00E8638C" w:rsidP="00E8638C">
            <w:pPr>
              <w:spacing w:before="40" w:after="40" w:line="240" w:lineRule="auto"/>
              <w:rPr>
                <w:rFonts w:cstheme="minorHAnsi"/>
                <w:bCs/>
                <w:lang w:eastAsia="cs-CZ"/>
              </w:rPr>
            </w:pPr>
            <w:r>
              <w:rPr>
                <w:rFonts w:cstheme="minorHAnsi"/>
                <w:bCs/>
                <w:lang w:eastAsia="cs-CZ"/>
              </w:rPr>
              <w:t>Část 6</w:t>
            </w:r>
          </w:p>
        </w:tc>
        <w:tc>
          <w:tcPr>
            <w:tcW w:w="3402" w:type="dxa"/>
            <w:tcBorders>
              <w:top w:val="dotted" w:sz="4" w:space="0" w:color="BFBFBF"/>
              <w:left w:val="dotted" w:sz="4" w:space="0" w:color="BFBFBF"/>
              <w:bottom w:val="single" w:sz="4" w:space="0" w:color="auto"/>
              <w:right w:val="single" w:sz="4" w:space="0" w:color="auto"/>
            </w:tcBorders>
            <w:vAlign w:val="center"/>
          </w:tcPr>
          <w:p w14:paraId="6DB5CB37" w14:textId="00BF8D29" w:rsidR="00E8638C" w:rsidRDefault="004F705C" w:rsidP="00E8638C">
            <w:pPr>
              <w:spacing w:before="40" w:after="40" w:line="240" w:lineRule="auto"/>
              <w:rPr>
                <w:rStyle w:val="cf01"/>
                <w:rFonts w:cstheme="minorHAnsi"/>
              </w:rPr>
            </w:pPr>
            <w:proofErr w:type="gramStart"/>
            <w:r>
              <w:rPr>
                <w:rFonts w:cstheme="minorHAnsi"/>
              </w:rPr>
              <w:t>2.8</w:t>
            </w:r>
            <w:r w:rsidR="00E8638C">
              <w:rPr>
                <w:rFonts w:cstheme="minorHAnsi"/>
              </w:rPr>
              <w:t>50.000,-</w:t>
            </w:r>
            <w:proofErr w:type="gramEnd"/>
            <w:r w:rsidR="00E8638C">
              <w:rPr>
                <w:rFonts w:cstheme="minorHAnsi"/>
              </w:rPr>
              <w:t xml:space="preserve"> Kč bez DPH</w:t>
            </w:r>
          </w:p>
        </w:tc>
      </w:tr>
    </w:tbl>
    <w:p w14:paraId="7B4BE37C" w14:textId="77777777" w:rsidR="00631B3A" w:rsidRPr="00631B3A" w:rsidRDefault="00631B3A" w:rsidP="00631B3A">
      <w:pPr>
        <w:pStyle w:val="Nadpis2"/>
      </w:pPr>
      <w:r w:rsidRPr="00631B3A">
        <w:t>Prohlídka místa plnění</w:t>
      </w:r>
    </w:p>
    <w:p w14:paraId="15D7084F" w14:textId="77777777" w:rsidR="00955B05" w:rsidRDefault="00955B05" w:rsidP="00955B05">
      <w:r>
        <w:t xml:space="preserve">Vzhledem k povaze plnění </w:t>
      </w:r>
      <w:r w:rsidR="005313FD">
        <w:t xml:space="preserve">Veřejné zakázky </w:t>
      </w:r>
      <w:r>
        <w:t>Zadavatel nebude pořádat prohlídku místa plnění.</w:t>
      </w:r>
    </w:p>
    <w:p w14:paraId="3C4BC29D" w14:textId="15A96358" w:rsidR="00A76F7F" w:rsidRPr="00631B3A" w:rsidRDefault="002C526D" w:rsidP="00A76F7F">
      <w:pPr>
        <w:pStyle w:val="Nadpis2"/>
      </w:pPr>
      <w:r>
        <w:t>Informace o předběžných tržních konzultacích</w:t>
      </w:r>
    </w:p>
    <w:p w14:paraId="026F3252" w14:textId="5C82BDD6" w:rsidR="00AE1089" w:rsidRPr="00AE1089" w:rsidRDefault="00AE1089" w:rsidP="00AE1089">
      <w:pPr>
        <w:rPr>
          <w:bCs/>
        </w:rPr>
      </w:pPr>
      <w:r w:rsidRPr="00AE1089">
        <w:rPr>
          <w:bCs/>
        </w:rPr>
        <w:lastRenderedPageBreak/>
        <w:t>V souladu s § 33 ZZVZ provedl Zadavatel předběžné tržní konzultace (dále jen „</w:t>
      </w:r>
      <w:r w:rsidRPr="00AE1089">
        <w:rPr>
          <w:b/>
        </w:rPr>
        <w:t>Konzultace</w:t>
      </w:r>
      <w:r w:rsidRPr="00AE1089">
        <w:rPr>
          <w:bCs/>
        </w:rPr>
        <w:t xml:space="preserve">“). Shrnutí předmětu a průběhu Konzultace je přílohou č. </w:t>
      </w:r>
      <w:r w:rsidR="00EA3D93">
        <w:rPr>
          <w:bCs/>
        </w:rPr>
        <w:t>9</w:t>
      </w:r>
      <w:r w:rsidRPr="00AE1089">
        <w:rPr>
          <w:bCs/>
        </w:rPr>
        <w:t xml:space="preserve"> </w:t>
      </w:r>
      <w:r w:rsidR="00743AE7">
        <w:rPr>
          <w:bCs/>
        </w:rPr>
        <w:t>z</w:t>
      </w:r>
      <w:r w:rsidRPr="00AE1089">
        <w:rPr>
          <w:bCs/>
        </w:rPr>
        <w:t xml:space="preserve">adávací dokumentace. </w:t>
      </w:r>
    </w:p>
    <w:p w14:paraId="7EEA2490" w14:textId="2403CF09" w:rsidR="00AE1089" w:rsidRPr="00AE1089" w:rsidRDefault="00AE1089" w:rsidP="00AE1089">
      <w:pPr>
        <w:rPr>
          <w:bCs/>
        </w:rPr>
      </w:pPr>
      <w:r w:rsidRPr="00AE1089">
        <w:rPr>
          <w:bCs/>
        </w:rPr>
        <w:t xml:space="preserve">Informace o konání Konzultace byla rozeslána relevantním potenciálním dodavatelům ve vztahu k předmětu plnění Veřejné zakázky. </w:t>
      </w:r>
    </w:p>
    <w:p w14:paraId="27793880" w14:textId="581227CB" w:rsidR="00A76F7F" w:rsidRPr="00955B05" w:rsidRDefault="00AE1089" w:rsidP="00AE1089">
      <w:bookmarkStart w:id="5" w:name="_Hlk165362256"/>
      <w:r w:rsidRPr="00AE1089">
        <w:rPr>
          <w:bCs/>
        </w:rPr>
        <w:t xml:space="preserve">Cílem Konzultace bylo ověření aktuálního stavu na trhu ve vztahu k potenciálním dodavatelům předmětu Veřejné zakázky, ověření nastavení </w:t>
      </w:r>
      <w:r w:rsidR="00C166D1">
        <w:rPr>
          <w:bCs/>
        </w:rPr>
        <w:t>technických spe</w:t>
      </w:r>
      <w:r w:rsidR="006A4C82">
        <w:rPr>
          <w:bCs/>
        </w:rPr>
        <w:t>c</w:t>
      </w:r>
      <w:r w:rsidR="00C166D1">
        <w:rPr>
          <w:bCs/>
        </w:rPr>
        <w:t>ifikací</w:t>
      </w:r>
      <w:r w:rsidR="002A7174">
        <w:rPr>
          <w:bCs/>
        </w:rPr>
        <w:t xml:space="preserve"> vozidel</w:t>
      </w:r>
      <w:r w:rsidR="00C166D1">
        <w:rPr>
          <w:bCs/>
        </w:rPr>
        <w:t xml:space="preserve"> </w:t>
      </w:r>
      <w:r w:rsidRPr="00AE1089">
        <w:rPr>
          <w:bCs/>
        </w:rPr>
        <w:t>a zjištění dalších specifických informací týkajících se předmětu Veřejné zakázky z pohledu potenciálních dodavatelů.  Zadávací podmínky byly diskutovány za účelem umožnění soutěže mezi co nejširším spektrem dodavatelů způsobilých a schopných realizovat předmět Veřejné zakázky</w:t>
      </w:r>
      <w:bookmarkEnd w:id="5"/>
      <w:r w:rsidRPr="00AE1089">
        <w:rPr>
          <w:bCs/>
        </w:rPr>
        <w:t>.</w:t>
      </w:r>
    </w:p>
    <w:p w14:paraId="75666FA0" w14:textId="77777777" w:rsidR="00190229" w:rsidRPr="00BE4D3C" w:rsidRDefault="002D5149" w:rsidP="001656F4">
      <w:pPr>
        <w:pStyle w:val="Nadpis1"/>
      </w:pPr>
      <w:r>
        <w:t>S</w:t>
      </w:r>
      <w:r w:rsidR="00190229" w:rsidRPr="00BE4D3C">
        <w:t>PLNĚNÍ KVALIFIKACE</w:t>
      </w:r>
    </w:p>
    <w:p w14:paraId="75D53E6A" w14:textId="77777777" w:rsidR="00CB292B" w:rsidRPr="00192202" w:rsidRDefault="00CB292B" w:rsidP="001656F4">
      <w:pPr>
        <w:pStyle w:val="Nadpis2"/>
        <w:keepNext/>
      </w:pPr>
      <w:bookmarkStart w:id="6" w:name="_Toc462572455"/>
      <w:bookmarkStart w:id="7" w:name="_Hlk51232412"/>
      <w:r w:rsidRPr="00192202">
        <w:t>Obecná ustanovení k prokazování splnění kvalifikace</w:t>
      </w:r>
      <w:bookmarkEnd w:id="6"/>
    </w:p>
    <w:p w14:paraId="10C85AED" w14:textId="77777777" w:rsidR="00295D1E" w:rsidRPr="00192202" w:rsidRDefault="00CB292B" w:rsidP="00295D1E">
      <w:r w:rsidRPr="00192202">
        <w:t xml:space="preserve">Dodavatelé jsou povinni prokázat splnění kvalifikace způsobem a v rozsahu dle </w:t>
      </w:r>
      <w:r w:rsidR="00B66725">
        <w:t>z</w:t>
      </w:r>
      <w:r w:rsidRPr="00192202">
        <w:t>adávací dokumentace.</w:t>
      </w:r>
      <w:r w:rsidR="0089032C" w:rsidRPr="00192202">
        <w:t xml:space="preserve"> </w:t>
      </w:r>
      <w:r w:rsidR="00295D1E"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14680B" w:rsidRPr="00D91737">
        <w:rPr>
          <w:b/>
          <w:bCs/>
        </w:rPr>
        <w:t xml:space="preserve">Pro účely podání nabídky mohou dodavatelé doklady o kvalifikaci nahradit </w:t>
      </w:r>
      <w:r w:rsidR="00131D34" w:rsidRPr="00D91737">
        <w:rPr>
          <w:b/>
          <w:bCs/>
        </w:rPr>
        <w:t xml:space="preserve">v souladu s § </w:t>
      </w:r>
      <w:r w:rsidR="00D91737" w:rsidRPr="00D91737">
        <w:rPr>
          <w:b/>
          <w:bCs/>
        </w:rPr>
        <w:t>86</w:t>
      </w:r>
      <w:r w:rsidR="00131D34" w:rsidRPr="00D91737">
        <w:rPr>
          <w:b/>
          <w:bCs/>
        </w:rPr>
        <w:t xml:space="preserve"> odst. </w:t>
      </w:r>
      <w:r w:rsidR="00D91737" w:rsidRPr="00D91737">
        <w:rPr>
          <w:b/>
          <w:bCs/>
        </w:rPr>
        <w:t>2</w:t>
      </w:r>
      <w:r w:rsidR="00131D34" w:rsidRPr="00D91737">
        <w:rPr>
          <w:b/>
          <w:bCs/>
        </w:rPr>
        <w:t xml:space="preserve"> ZZVZ </w:t>
      </w:r>
      <w:r w:rsidR="00341C06">
        <w:rPr>
          <w:b/>
          <w:bCs/>
        </w:rPr>
        <w:t xml:space="preserve">písemným </w:t>
      </w:r>
      <w:r w:rsidR="00131D34" w:rsidRPr="00D91737">
        <w:rPr>
          <w:b/>
          <w:bCs/>
        </w:rPr>
        <w:t>čes</w:t>
      </w:r>
      <w:r w:rsidR="00131D34" w:rsidRPr="003D60FA">
        <w:rPr>
          <w:b/>
          <w:bCs/>
        </w:rPr>
        <w:t xml:space="preserve">tným prohlášením </w:t>
      </w:r>
      <w:r w:rsidR="0014680B" w:rsidRPr="00192202">
        <w:rPr>
          <w:b/>
          <w:bCs/>
        </w:rPr>
        <w:t>nebo jednotným evropským osvědčením pro veřejné zakázky podle § 87 ZZVZ</w:t>
      </w:r>
      <w:r w:rsidR="00437F61" w:rsidRPr="00192202">
        <w:rPr>
          <w:b/>
          <w:bCs/>
        </w:rPr>
        <w:t>.</w:t>
      </w:r>
    </w:p>
    <w:p w14:paraId="7154F7A8" w14:textId="6CFEF603" w:rsidR="00295D1E" w:rsidRPr="00192202" w:rsidRDefault="00295D1E" w:rsidP="00295D1E">
      <w:pPr>
        <w:rPr>
          <w:b/>
          <w:bCs/>
        </w:rPr>
      </w:pPr>
      <w:r w:rsidRPr="00192202">
        <w:rPr>
          <w:b/>
          <w:bCs/>
        </w:rPr>
        <w:t>Zadavatel za účelem zjednodušení přípravy nabídek poskytuje dodavatelům vzor čestného prohlášení, kterým mohou dodavatelé prokázat splnění základní a profesní způsobilost</w:t>
      </w:r>
      <w:r w:rsidR="00861D7E" w:rsidRPr="00192202">
        <w:rPr>
          <w:b/>
          <w:bCs/>
        </w:rPr>
        <w:t>i</w:t>
      </w:r>
      <w:r w:rsidR="007943A4" w:rsidRPr="00192202">
        <w:rPr>
          <w:b/>
          <w:bCs/>
        </w:rPr>
        <w:t xml:space="preserve"> jakož i splnění technických kvalifikačních předpokladů</w:t>
      </w:r>
      <w:r w:rsidRPr="00192202">
        <w:rPr>
          <w:b/>
          <w:bCs/>
        </w:rPr>
        <w:t xml:space="preserve">. Vzor čestného prohlášení </w:t>
      </w:r>
      <w:proofErr w:type="gramStart"/>
      <w:r w:rsidRPr="00D55579">
        <w:rPr>
          <w:b/>
          <w:bCs/>
        </w:rPr>
        <w:t>tvoří</w:t>
      </w:r>
      <w:proofErr w:type="gramEnd"/>
      <w:r w:rsidRPr="00D55579">
        <w:rPr>
          <w:b/>
          <w:bCs/>
        </w:rPr>
        <w:t xml:space="preserve"> přílohu č. </w:t>
      </w:r>
      <w:r w:rsidR="00EF717F">
        <w:rPr>
          <w:b/>
          <w:bCs/>
        </w:rPr>
        <w:t>4</w:t>
      </w:r>
      <w:r w:rsidRPr="00D55579">
        <w:rPr>
          <w:b/>
          <w:bCs/>
        </w:rPr>
        <w:t xml:space="preserve"> </w:t>
      </w:r>
      <w:r w:rsidR="00B66725">
        <w:rPr>
          <w:b/>
          <w:bCs/>
        </w:rPr>
        <w:t>z</w:t>
      </w:r>
      <w:r w:rsidRPr="00D55579">
        <w:rPr>
          <w:b/>
          <w:bCs/>
        </w:rPr>
        <w:t>adávací</w:t>
      </w:r>
      <w:r w:rsidRPr="00192202">
        <w:rPr>
          <w:b/>
          <w:bCs/>
        </w:rPr>
        <w:t xml:space="preserve"> dokumentace.</w:t>
      </w:r>
    </w:p>
    <w:p w14:paraId="63ADE5C2" w14:textId="77777777" w:rsidR="00CB292B" w:rsidRDefault="00CB292B" w:rsidP="000C4AE5">
      <w:r w:rsidRPr="00192202">
        <w:t>Zadavatel si v souladu s § 122 odst. 3 písm. a) ZZVZ od vybraného dodavatele vyžádá předložení dokladů o</w:t>
      </w:r>
      <w:r w:rsidR="00D41B53" w:rsidRPr="00192202">
        <w:t> </w:t>
      </w:r>
      <w:r w:rsidRPr="00192202">
        <w:t>kvalifikaci</w:t>
      </w:r>
      <w:r w:rsidR="00B271F3">
        <w:t>, které Zadavatel požadoval, a to včetně dokladů podle § 83 odst. 1 ZZVZ</w:t>
      </w:r>
      <w:r w:rsidRPr="00192202">
        <w:t xml:space="preserve"> (pokud je již nebude mít k dispozici).</w:t>
      </w:r>
      <w:r w:rsidR="003C3FEB">
        <w:t xml:space="preserve"> Zadavatel si vyhrazuje právo </w:t>
      </w:r>
      <w:r w:rsidR="00152597">
        <w:t>vyžádat si originály nebo ověřené kopie těchto dokladů.</w:t>
      </w:r>
    </w:p>
    <w:p w14:paraId="21543BE3" w14:textId="77777777" w:rsidR="00F83B0F" w:rsidRDefault="00F83B0F" w:rsidP="0089032C">
      <w:pPr>
        <w:rPr>
          <w:b/>
          <w:color w:val="000000"/>
        </w:rPr>
      </w:pPr>
      <w:r w:rsidRPr="00192202">
        <w:rPr>
          <w:b/>
          <w:color w:val="000000"/>
        </w:rPr>
        <w:t xml:space="preserve">Doklady prokazující základní způsobilost musí prokazovat splnění požadovaného kritéria způsobilosti nejpozději v době 3 měsíců přede dnem </w:t>
      </w:r>
      <w:r w:rsidR="006E30CF" w:rsidRPr="00192202">
        <w:rPr>
          <w:b/>
          <w:color w:val="000000"/>
        </w:rPr>
        <w:t xml:space="preserve">zahájení </w:t>
      </w:r>
      <w:r w:rsidR="005A48BD">
        <w:rPr>
          <w:b/>
          <w:color w:val="000000"/>
        </w:rPr>
        <w:t>z</w:t>
      </w:r>
      <w:r w:rsidR="006E30CF" w:rsidRPr="00192202">
        <w:rPr>
          <w:b/>
          <w:color w:val="000000"/>
        </w:rPr>
        <w:t>adávacího řízení</w:t>
      </w:r>
      <w:r w:rsidRPr="00192202">
        <w:rPr>
          <w:b/>
          <w:color w:val="000000"/>
        </w:rPr>
        <w:t>.</w:t>
      </w:r>
    </w:p>
    <w:p w14:paraId="4D08DAAF" w14:textId="5117743A" w:rsidR="007317E8" w:rsidRDefault="007317E8" w:rsidP="0089032C">
      <w:pPr>
        <w:rPr>
          <w:b/>
          <w:color w:val="000000"/>
        </w:rPr>
      </w:pPr>
      <w:r>
        <w:rPr>
          <w:bCs/>
          <w:color w:val="000000"/>
        </w:rPr>
        <w:t>Není-li dále v zadávací dokumentaci výslovně uvedeno jinak, vztahují se požadavky na kvalifikaci ke všem částem Veřejné zakázky.</w:t>
      </w:r>
    </w:p>
    <w:p w14:paraId="378A4955" w14:textId="77777777" w:rsidR="00CB292B" w:rsidRDefault="00CB292B">
      <w:pPr>
        <w:pStyle w:val="Nadpis2"/>
      </w:pPr>
      <w:r>
        <w:t>Prokazování kvalifikace prostřednictvím jiných osob</w:t>
      </w:r>
    </w:p>
    <w:p w14:paraId="4F2C21DD" w14:textId="325220B3" w:rsidR="00CB292B" w:rsidRPr="00093B4C" w:rsidRDefault="00CB292B" w:rsidP="000C4AE5">
      <w:pPr>
        <w:spacing w:before="120"/>
      </w:pPr>
      <w:r w:rsidRPr="00093B4C">
        <w:t xml:space="preserve">Dodavatel může prokázat </w:t>
      </w:r>
      <w:r w:rsidR="007C16D0" w:rsidRPr="00093B4C">
        <w:t>technick</w:t>
      </w:r>
      <w:r w:rsidR="00C60250">
        <w:t>ou</w:t>
      </w:r>
      <w:r w:rsidR="007C16D0" w:rsidRPr="00093B4C">
        <w:t xml:space="preserve"> kvalifikac</w:t>
      </w:r>
      <w:r w:rsidR="00C60250">
        <w:t>i</w:t>
      </w:r>
      <w:r w:rsidR="007317E8">
        <w:t xml:space="preserve"> nebo profesní způsobilost</w:t>
      </w:r>
      <w:r w:rsidR="00C60250">
        <w:t xml:space="preserve"> </w:t>
      </w:r>
      <w:r w:rsidRPr="00093B4C">
        <w:t>prostřednictvím jiných osob. Dodavatel je v</w:t>
      </w:r>
      <w:r w:rsidR="00D41B53" w:rsidRPr="00093B4C">
        <w:t> </w:t>
      </w:r>
      <w:r w:rsidRPr="00093B4C">
        <w:t>takovém případě povinen Zadavateli předložit:</w:t>
      </w:r>
    </w:p>
    <w:p w14:paraId="6B1BE8E9" w14:textId="77777777" w:rsidR="00CB292B" w:rsidRPr="00093B4C" w:rsidRDefault="00CB292B" w:rsidP="00B547E6">
      <w:pPr>
        <w:pStyle w:val="psemnodrky"/>
      </w:pPr>
      <w:r w:rsidRPr="00093B4C">
        <w:t>doklady prokazující splnění profesní způsobilosti podle § 77 odst. 1 ZZVZ jinou osobou;</w:t>
      </w:r>
    </w:p>
    <w:p w14:paraId="28C31361" w14:textId="77777777" w:rsidR="00CB292B" w:rsidRPr="00093B4C" w:rsidRDefault="00CB292B" w:rsidP="00B547E6">
      <w:pPr>
        <w:pStyle w:val="psemnodrky"/>
      </w:pPr>
      <w:r w:rsidRPr="00093B4C">
        <w:t>doklady prokazující splnění chybějící části kvalifikace prostřednictvím jiné osoby;</w:t>
      </w:r>
    </w:p>
    <w:p w14:paraId="5ECB36E5" w14:textId="77777777" w:rsidR="00CB292B" w:rsidRPr="00093B4C" w:rsidRDefault="00CB292B" w:rsidP="00B547E6">
      <w:pPr>
        <w:pStyle w:val="psemnodrky"/>
      </w:pPr>
      <w:r w:rsidRPr="00093B4C">
        <w:t>doklady o splnění základní způsobilosti podle § 74 ZZVZ jinou osobou; a</w:t>
      </w:r>
    </w:p>
    <w:p w14:paraId="3505D40C" w14:textId="77777777" w:rsidR="00CB292B" w:rsidRPr="00093B4C" w:rsidRDefault="002C3D92" w:rsidP="00BB1788">
      <w:pPr>
        <w:pStyle w:val="psemnodrky"/>
      </w:pPr>
      <w:r w:rsidRPr="000808D4">
        <w:t>smlouvu nebo jinou osobou podepsané potvrzení o její existenci, jejímž obsahem je</w:t>
      </w:r>
      <w:r w:rsidR="00CB292B" w:rsidRPr="00093B4C">
        <w:t xml:space="preserve"> závazek jiné osoby k poskytnutí plnění určeného k plnění Veřejné zakázky nebo k poskytnutí věcí nebo práv, s nimiž bude </w:t>
      </w:r>
      <w:r w:rsidR="00CB292B" w:rsidRPr="00093B4C">
        <w:lastRenderedPageBreak/>
        <w:t xml:space="preserve">dodavatel oprávněn disponovat </w:t>
      </w:r>
      <w:r>
        <w:t>při</w:t>
      </w:r>
      <w:r w:rsidR="00CB292B" w:rsidRPr="00093B4C">
        <w:t xml:space="preserve"> plnění Veřejné zakázky, a to alespoň v rozsahu, v jakém jiná osoba prokázala kvalifikaci za dodavatele.</w:t>
      </w:r>
      <w:r w:rsidR="00BB1788" w:rsidRPr="00093B4C">
        <w:t xml:space="preserve"> Dále v plném rozsahu platí ustanovení § 83 ZZVZ. </w:t>
      </w:r>
    </w:p>
    <w:p w14:paraId="3BA49691" w14:textId="77777777" w:rsidR="00BE4D3C" w:rsidRDefault="00BE4D3C" w:rsidP="001F7F80">
      <w:pPr>
        <w:pStyle w:val="Nadpis2"/>
        <w:keepNext/>
        <w:ind w:left="936" w:hanging="431"/>
      </w:pPr>
      <w:r>
        <w:t>Prokazování kvalifikace v případě společné nabídky</w:t>
      </w:r>
    </w:p>
    <w:p w14:paraId="34311A15" w14:textId="77777777" w:rsidR="00BE4D3C" w:rsidRDefault="00BE4D3C" w:rsidP="000C4AE5">
      <w:pPr>
        <w:spacing w:before="120"/>
      </w:pPr>
      <w:r w:rsidRPr="00093B4C">
        <w:t>V případě společné účasti dodavatelů prokazuje základní způsobilost a profesní způsobilost podle § 77 odst. 1 ZZVZ každý dodavatel samostatně. Zbývající kvalifikaci prokazují dodavatelé společně</w:t>
      </w:r>
      <w:r>
        <w:t>.</w:t>
      </w:r>
    </w:p>
    <w:p w14:paraId="5AC27690" w14:textId="77777777" w:rsidR="00BE4D3C" w:rsidRDefault="00BE4D3C" w:rsidP="00DA6709">
      <w:pPr>
        <w:pStyle w:val="Nadpis2"/>
        <w:keepNext/>
        <w:ind w:left="936" w:hanging="431"/>
      </w:pPr>
      <w:r>
        <w:t>Prokazování kvalifikace prostřednictvím výpisu ze seznamu kvalifikovaných dodavatelů a certifikátu v rámci seznamu certifikovaných dodavatelů</w:t>
      </w:r>
    </w:p>
    <w:p w14:paraId="714B5178" w14:textId="77777777" w:rsidR="00BE4D3C" w:rsidRPr="00093B4C" w:rsidRDefault="00BE4D3C" w:rsidP="000C4AE5">
      <w:pPr>
        <w:spacing w:before="120"/>
      </w:pPr>
      <w:r w:rsidRPr="00093B4C">
        <w:t>Dodavatel může k prokázání základní způsobilosti a profesní způsobilosti předložit za podmínek stanovených v</w:t>
      </w:r>
      <w:r w:rsidR="00D52915" w:rsidRPr="00093B4C">
        <w:t> </w:t>
      </w:r>
      <w:r w:rsidRPr="00093B4C">
        <w:t>§</w:t>
      </w:r>
      <w:r w:rsidR="002441A0" w:rsidRPr="00093B4C">
        <w:t> </w:t>
      </w:r>
      <w:r w:rsidRPr="00093B4C">
        <w:t>226 a násl. ZZVZ výpis ze seznamu kvalifikovaných dodavatelů ne starší než 3 měsíce.</w:t>
      </w:r>
    </w:p>
    <w:p w14:paraId="71815CA8" w14:textId="77777777" w:rsidR="00BE4D3C" w:rsidRDefault="00BE4D3C" w:rsidP="000C4AE5">
      <w:pPr>
        <w:spacing w:before="120"/>
      </w:pPr>
      <w:r w:rsidRPr="00093B4C">
        <w:t>Dodavatel může k prokázání kvalifikačních předpokladů předložit také za podmínek stanovených v § 233 a násl. ZZVZ platný certifikát vydaný v rámci systému certifikovaných dodavatelů.</w:t>
      </w:r>
    </w:p>
    <w:p w14:paraId="0ACC80CF" w14:textId="77777777" w:rsidR="00BE4D3C" w:rsidRPr="00062A7F" w:rsidRDefault="00BE4D3C" w:rsidP="003044EB">
      <w:pPr>
        <w:pStyle w:val="Nadpis2"/>
        <w:keepNext/>
        <w:ind w:left="998" w:hanging="431"/>
      </w:pPr>
      <w:r>
        <w:t>Požadované kvalifikační předpoklady</w:t>
      </w:r>
    </w:p>
    <w:p w14:paraId="62764EB4" w14:textId="34F9C01E"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6FB6307F" w14:textId="468E7ABC" w:rsidR="00BE4D3C" w:rsidRPr="00BE4D3C" w:rsidRDefault="00BE4D3C" w:rsidP="000C4AE5">
      <w:pPr>
        <w:pStyle w:val="Podnadpis"/>
      </w:pPr>
      <w:bookmarkStart w:id="8" w:name="_Toc462572460"/>
      <w:r w:rsidRPr="00BE4D3C">
        <w:t>Základní způsobilost</w:t>
      </w:r>
      <w:bookmarkEnd w:id="8"/>
      <w:r w:rsidR="0011765E">
        <w:t xml:space="preserve"> </w:t>
      </w:r>
    </w:p>
    <w:p w14:paraId="3B6F6190"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AFE9AAB" w14:textId="77777777"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46B84">
        <w:rPr>
          <w:rFonts w:asciiTheme="minorHAnsi" w:hAnsiTheme="minorHAnsi"/>
          <w:sz w:val="22"/>
        </w:rPr>
        <w:t xml:space="preserve"> </w:t>
      </w:r>
      <w:r>
        <w:rPr>
          <w:rFonts w:asciiTheme="minorHAnsi" w:hAnsiTheme="minorHAnsi"/>
          <w:sz w:val="22"/>
        </w:rPr>
        <w:t>ZZVZ</w:t>
      </w:r>
      <w:r w:rsidRPr="005A3194">
        <w:rPr>
          <w:rFonts w:asciiTheme="minorHAnsi" w:hAnsiTheme="minorHAnsi"/>
          <w:sz w:val="22"/>
        </w:rPr>
        <w:t xml:space="preserve">. </w:t>
      </w:r>
    </w:p>
    <w:p w14:paraId="5480654A"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5CBAB98C"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026D1EC2" w14:textId="77777777" w:rsidR="00F35DBE" w:rsidRDefault="00F35DBE" w:rsidP="006661B3">
      <w:pPr>
        <w:pStyle w:val="text-nov"/>
        <w:numPr>
          <w:ilvl w:val="0"/>
          <w:numId w:val="10"/>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2F41A55C" w14:textId="77777777" w:rsidR="00913E39" w:rsidRDefault="00913E39"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04718CB3" w14:textId="77777777" w:rsidR="00913E39"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32F6414" w14:textId="77777777" w:rsidR="003E091F"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 § 74 odst. 1 písm. c) ZZVZ;</w:t>
      </w:r>
    </w:p>
    <w:p w14:paraId="1C1F1DD2" w14:textId="77777777" w:rsidR="003E091F" w:rsidRDefault="007D052D"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70C7D0DC" w14:textId="77777777" w:rsidR="007D052D" w:rsidRDefault="007D052D" w:rsidP="006661B3">
      <w:pPr>
        <w:pStyle w:val="text-nov"/>
        <w:numPr>
          <w:ilvl w:val="0"/>
          <w:numId w:val="10"/>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3CA48461" w14:textId="22DE0A0A" w:rsidR="00BE4D3C" w:rsidRPr="00CC6002" w:rsidRDefault="00667074" w:rsidP="000C4AE5">
      <w:pPr>
        <w:pStyle w:val="text-nov"/>
        <w:spacing w:after="120"/>
        <w:rPr>
          <w:rFonts w:asciiTheme="minorHAnsi" w:hAnsiTheme="minorHAnsi"/>
          <w:b/>
          <w:bCs/>
          <w:sz w:val="22"/>
        </w:rPr>
      </w:pPr>
      <w:r w:rsidRPr="00CC6002">
        <w:rPr>
          <w:rFonts w:asciiTheme="minorHAnsi" w:hAnsiTheme="minorHAnsi"/>
          <w:b/>
          <w:bCs/>
          <w:sz w:val="22"/>
        </w:rPr>
        <w:t xml:space="preserve">Pro </w:t>
      </w:r>
      <w:r w:rsidRPr="00B57E3E">
        <w:rPr>
          <w:rFonts w:asciiTheme="minorHAnsi" w:hAnsiTheme="minorHAnsi"/>
          <w:b/>
          <w:bCs/>
          <w:sz w:val="22"/>
        </w:rPr>
        <w:t xml:space="preserve">účely podání nabídky </w:t>
      </w:r>
      <w:r w:rsidR="004302E3" w:rsidRPr="00B57E3E">
        <w:rPr>
          <w:rFonts w:asciiTheme="minorHAnsi" w:hAnsiTheme="minorHAnsi"/>
          <w:b/>
          <w:bCs/>
          <w:sz w:val="22"/>
        </w:rPr>
        <w:t>je d</w:t>
      </w:r>
      <w:r w:rsidR="00BE4D3C" w:rsidRPr="00B57E3E">
        <w:rPr>
          <w:rFonts w:asciiTheme="minorHAnsi" w:hAnsiTheme="minorHAnsi"/>
          <w:b/>
          <w:bCs/>
          <w:sz w:val="22"/>
        </w:rPr>
        <w:t xml:space="preserve">odavatel </w:t>
      </w:r>
      <w:r w:rsidR="004302E3" w:rsidRPr="00B57E3E">
        <w:rPr>
          <w:rFonts w:asciiTheme="minorHAnsi" w:hAnsiTheme="minorHAnsi"/>
          <w:b/>
          <w:bCs/>
          <w:sz w:val="22"/>
        </w:rPr>
        <w:t xml:space="preserve">oprávněn </w:t>
      </w:r>
      <w:r w:rsidR="00553561" w:rsidRPr="00B57E3E">
        <w:rPr>
          <w:rFonts w:asciiTheme="minorHAnsi" w:hAnsiTheme="minorHAnsi"/>
          <w:b/>
          <w:bCs/>
          <w:sz w:val="22"/>
        </w:rPr>
        <w:t>nahradit tyto doklady</w:t>
      </w:r>
      <w:r w:rsidR="00DF1065" w:rsidRPr="00B57E3E">
        <w:rPr>
          <w:rFonts w:asciiTheme="minorHAnsi" w:hAnsiTheme="minorHAnsi"/>
          <w:b/>
          <w:bCs/>
          <w:sz w:val="22"/>
        </w:rPr>
        <w:t xml:space="preserve"> písemným</w:t>
      </w:r>
      <w:r w:rsidR="00BE4D3C" w:rsidRPr="00B57E3E">
        <w:rPr>
          <w:rFonts w:asciiTheme="minorHAnsi" w:hAnsiTheme="minorHAnsi"/>
          <w:b/>
          <w:bCs/>
          <w:sz w:val="22"/>
        </w:rPr>
        <w:t xml:space="preserve"> </w:t>
      </w:r>
      <w:r w:rsidR="00B362E6" w:rsidRPr="00B57E3E">
        <w:rPr>
          <w:rFonts w:asciiTheme="minorHAnsi" w:hAnsiTheme="minorHAnsi"/>
          <w:b/>
          <w:bCs/>
          <w:sz w:val="22"/>
        </w:rPr>
        <w:t xml:space="preserve">čestným prohlášením dle vzoru v příloze č. </w:t>
      </w:r>
      <w:r w:rsidR="004D1045">
        <w:rPr>
          <w:rFonts w:asciiTheme="minorHAnsi" w:hAnsiTheme="minorHAnsi"/>
          <w:b/>
          <w:bCs/>
          <w:sz w:val="22"/>
        </w:rPr>
        <w:t>4</w:t>
      </w:r>
      <w:r w:rsidR="00B362E6" w:rsidRPr="00B57E3E">
        <w:rPr>
          <w:rFonts w:asciiTheme="minorHAnsi" w:hAnsiTheme="minorHAnsi"/>
          <w:b/>
          <w:bCs/>
          <w:sz w:val="22"/>
        </w:rPr>
        <w:t xml:space="preserve"> </w:t>
      </w:r>
      <w:r w:rsidR="00DF1065" w:rsidRPr="00B57E3E">
        <w:rPr>
          <w:rFonts w:asciiTheme="minorHAnsi" w:hAnsiTheme="minorHAnsi"/>
          <w:b/>
          <w:bCs/>
          <w:sz w:val="22"/>
        </w:rPr>
        <w:t>z</w:t>
      </w:r>
      <w:r w:rsidR="00B362E6" w:rsidRPr="00B57E3E">
        <w:rPr>
          <w:rFonts w:asciiTheme="minorHAnsi" w:hAnsiTheme="minorHAnsi"/>
          <w:b/>
          <w:bCs/>
          <w:sz w:val="22"/>
        </w:rPr>
        <w:t>adávací</w:t>
      </w:r>
      <w:r w:rsidR="00B362E6" w:rsidRPr="00CC6002">
        <w:rPr>
          <w:rFonts w:asciiTheme="minorHAnsi" w:hAnsiTheme="minorHAnsi"/>
          <w:b/>
          <w:bCs/>
          <w:sz w:val="22"/>
        </w:rPr>
        <w:t xml:space="preserve"> dokumentace. </w:t>
      </w:r>
    </w:p>
    <w:p w14:paraId="0E774BD7" w14:textId="2DCA5793" w:rsidR="00BE4D3C" w:rsidRPr="000C4AE5" w:rsidRDefault="00BE4D3C" w:rsidP="00B46393">
      <w:pPr>
        <w:pStyle w:val="Podnadpis"/>
      </w:pPr>
      <w:bookmarkStart w:id="9" w:name="_Toc462572461"/>
      <w:r w:rsidRPr="000C4AE5">
        <w:t>Profesní způsobilost</w:t>
      </w:r>
      <w:bookmarkEnd w:id="9"/>
      <w:r w:rsidR="00615FB1">
        <w:t xml:space="preserve"> </w:t>
      </w:r>
    </w:p>
    <w:p w14:paraId="11A53F57"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B7BA3FB" w14:textId="2B54AC96" w:rsidR="00BE4D3C"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w:t>
      </w:r>
      <w:r w:rsidR="00387AD9">
        <w:rPr>
          <w:rFonts w:asciiTheme="minorHAnsi" w:hAnsiTheme="minorHAnsi"/>
          <w:sz w:val="22"/>
        </w:rPr>
        <w:t xml:space="preserve">a odst. 2 písm. a) </w:t>
      </w:r>
      <w:r w:rsidR="0065247C">
        <w:rPr>
          <w:rFonts w:asciiTheme="minorHAnsi" w:hAnsiTheme="minorHAnsi"/>
          <w:sz w:val="22"/>
        </w:rPr>
        <w:t>ZZVZ</w:t>
      </w:r>
      <w:r w:rsidR="006B16B6">
        <w:rPr>
          <w:rFonts w:asciiTheme="minorHAnsi" w:hAnsiTheme="minorHAnsi"/>
          <w:sz w:val="22"/>
        </w:rPr>
        <w:t xml:space="preserve">. </w:t>
      </w:r>
      <w:r w:rsidRPr="00492D27">
        <w:rPr>
          <w:rFonts w:asciiTheme="minorHAnsi" w:hAnsiTheme="minorHAnsi"/>
          <w:sz w:val="22"/>
        </w:rPr>
        <w:t xml:space="preserve"> </w:t>
      </w:r>
    </w:p>
    <w:p w14:paraId="214E9094" w14:textId="77777777" w:rsidR="00BE4D3C" w:rsidRPr="00BE4D3C" w:rsidRDefault="00BE4D3C" w:rsidP="00953179">
      <w:pPr>
        <w:pStyle w:val="text-nov"/>
        <w:keepNext/>
        <w:spacing w:after="120"/>
        <w:rPr>
          <w:rFonts w:asciiTheme="minorHAnsi" w:hAnsiTheme="minorHAnsi"/>
          <w:b/>
          <w:sz w:val="22"/>
        </w:rPr>
      </w:pPr>
      <w:r w:rsidRPr="00492D27">
        <w:rPr>
          <w:rFonts w:asciiTheme="minorHAnsi" w:hAnsiTheme="minorHAnsi"/>
          <w:b/>
          <w:sz w:val="22"/>
        </w:rPr>
        <w:lastRenderedPageBreak/>
        <w:t>Způsob prokázání:</w:t>
      </w:r>
    </w:p>
    <w:p w14:paraId="5E0D40AD" w14:textId="673208F1" w:rsidR="00314C79" w:rsidRDefault="000F65AC" w:rsidP="0002549E">
      <w:r>
        <w:t xml:space="preserve">Dodavatel </w:t>
      </w:r>
      <w:r w:rsidR="00314C79">
        <w:t xml:space="preserve">prokazuje splnění profesní způsobilosti </w:t>
      </w:r>
      <w:r w:rsidR="00387AD9">
        <w:t xml:space="preserve">dle § 77 odst.  ZZVZ </w:t>
      </w:r>
      <w:r w:rsidR="00314C79">
        <w:t>předložením</w:t>
      </w:r>
      <w:r w:rsidR="0002549E">
        <w:t xml:space="preserve"> </w:t>
      </w:r>
      <w:r w:rsidR="00314C79">
        <w:t>výpisu z obchodního rejstříku</w:t>
      </w:r>
      <w:r w:rsidR="00D80EED">
        <w:t>, pokud je v něm dodavatel zapsán, či výpisem z jiné obdobné evidence, pokud je v ní dodavatel zapsán</w:t>
      </w:r>
      <w:r w:rsidR="0002549E">
        <w:t>.</w:t>
      </w:r>
    </w:p>
    <w:p w14:paraId="03989491" w14:textId="7CC2D3E0" w:rsidR="00387AD9" w:rsidRDefault="00387AD9" w:rsidP="0002549E">
      <w:r>
        <w:t xml:space="preserve">Dodavatel prokazuje splnění profesní způsobilosti dle § 77 odst. 2 písm. a) ZZVZ </w:t>
      </w:r>
      <w:r w:rsidR="00460C15">
        <w:t xml:space="preserve">předložením dokladu o oprávnění podnikat v rozsahu předmětu podnikání „Zprostředkování obchodu a služeb“ nebo „Velkoobchod a maloobchod“ nebo „Výroba, obchod a služby </w:t>
      </w:r>
      <w:r w:rsidR="006F06C7">
        <w:t xml:space="preserve">neuvedené v přílohách 1 až 3 </w:t>
      </w:r>
      <w:r w:rsidR="00A277E1">
        <w:t>živnostenského zákona“.</w:t>
      </w:r>
    </w:p>
    <w:p w14:paraId="3D770E8E" w14:textId="3B33F8ED" w:rsidR="003479FB" w:rsidRPr="00CC6002" w:rsidRDefault="007418EB" w:rsidP="007418EB">
      <w:pPr>
        <w:rPr>
          <w:b/>
          <w:bCs/>
        </w:rPr>
      </w:pPr>
      <w:r w:rsidRPr="00CC6002">
        <w:rPr>
          <w:b/>
          <w:bCs/>
        </w:rPr>
        <w:t xml:space="preserve">Pro účely podání nabídky je dodavatel oprávněn nahradit tyto doklady </w:t>
      </w:r>
      <w:r w:rsidR="00DF1065" w:rsidRPr="00CC6002">
        <w:rPr>
          <w:b/>
          <w:bCs/>
        </w:rPr>
        <w:t xml:space="preserve">písemným </w:t>
      </w:r>
      <w:r w:rsidRPr="00CC6002">
        <w:rPr>
          <w:b/>
          <w:bCs/>
        </w:rPr>
        <w:t>čestným prohlášením dle vzoru v </w:t>
      </w:r>
      <w:r w:rsidRPr="00B57E3E">
        <w:rPr>
          <w:b/>
          <w:bCs/>
        </w:rPr>
        <w:t xml:space="preserve">příloze č. </w:t>
      </w:r>
      <w:r w:rsidR="004D1045">
        <w:rPr>
          <w:b/>
          <w:bCs/>
        </w:rPr>
        <w:t>4</w:t>
      </w:r>
      <w:r w:rsidRPr="00B57E3E">
        <w:rPr>
          <w:b/>
          <w:bCs/>
        </w:rPr>
        <w:t xml:space="preserve"> </w:t>
      </w:r>
      <w:r w:rsidR="00DF1065" w:rsidRPr="00B57E3E">
        <w:rPr>
          <w:b/>
          <w:bCs/>
        </w:rPr>
        <w:t>z</w:t>
      </w:r>
      <w:r w:rsidRPr="00B57E3E">
        <w:rPr>
          <w:b/>
          <w:bCs/>
        </w:rPr>
        <w:t>adávací</w:t>
      </w:r>
      <w:r w:rsidRPr="00CC6002">
        <w:rPr>
          <w:b/>
          <w:bCs/>
        </w:rPr>
        <w:t xml:space="preserve"> dokumentace.</w:t>
      </w:r>
    </w:p>
    <w:p w14:paraId="1B763208" w14:textId="77777777" w:rsidR="00BE4D3C" w:rsidRPr="00966288" w:rsidRDefault="00BE4D3C" w:rsidP="00601EF0">
      <w:pPr>
        <w:pStyle w:val="Podnadpis"/>
        <w:ind w:left="0" w:firstLine="0"/>
      </w:pPr>
      <w:bookmarkStart w:id="10" w:name="_Ref149034855"/>
      <w:r w:rsidRPr="00966288">
        <w:t>Technická kvalifikace</w:t>
      </w:r>
      <w:bookmarkEnd w:id="10"/>
    </w:p>
    <w:p w14:paraId="206A2B95" w14:textId="77777777" w:rsidR="008927BC" w:rsidRPr="001B7407" w:rsidRDefault="00BE4D3C" w:rsidP="00601EF0">
      <w:pPr>
        <w:pStyle w:val="text-nov"/>
        <w:keepNext/>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2416C255" w14:textId="77777777" w:rsidR="006411F6" w:rsidRDefault="00F303A3" w:rsidP="00EF4EE4">
      <w:pPr>
        <w:spacing w:before="120"/>
      </w:pPr>
      <w:r>
        <w:t>Zadavatel požaduje, aby dodavatelé splňovali technickou kvalifikaci dle § 79 odst. 2 písm. b) ZZVZ.</w:t>
      </w:r>
      <w:r w:rsidR="00EF4EE4">
        <w:t xml:space="preserve"> </w:t>
      </w:r>
    </w:p>
    <w:p w14:paraId="56E9DAFD" w14:textId="235B1D32" w:rsidR="00540969" w:rsidRDefault="00540969" w:rsidP="00540969">
      <w:pPr>
        <w:spacing w:before="120"/>
        <w:rPr>
          <w:rFonts w:cstheme="minorHAnsi"/>
        </w:rPr>
      </w:pPr>
      <w:r w:rsidRPr="000B1949">
        <w:rPr>
          <w:rFonts w:cstheme="minorHAnsi"/>
          <w:b/>
          <w:bCs/>
        </w:rPr>
        <w:t>Technické kvalifikační požadavky pro část</w:t>
      </w:r>
      <w:r>
        <w:rPr>
          <w:rFonts w:cstheme="minorHAnsi"/>
          <w:b/>
          <w:bCs/>
        </w:rPr>
        <w:t xml:space="preserve"> 1</w:t>
      </w:r>
      <w:r w:rsidR="00470BD4">
        <w:rPr>
          <w:rFonts w:cstheme="minorHAnsi"/>
          <w:b/>
          <w:bCs/>
        </w:rPr>
        <w:t xml:space="preserve"> </w:t>
      </w:r>
      <w:r>
        <w:rPr>
          <w:rFonts w:cstheme="minorHAnsi"/>
          <w:b/>
          <w:bCs/>
        </w:rPr>
        <w:t>Veřejné zakázky</w:t>
      </w:r>
      <w:r w:rsidRPr="000B1949">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v posledních 3 letech před</w:t>
      </w:r>
      <w:r>
        <w:rPr>
          <w:rFonts w:cstheme="minorHAnsi"/>
        </w:rPr>
        <w:t> </w:t>
      </w:r>
      <w:r w:rsidRPr="00676C12">
        <w:rPr>
          <w:rFonts w:cstheme="minorHAnsi"/>
        </w:rPr>
        <w:t xml:space="preserve">zahájením </w:t>
      </w:r>
      <w:r>
        <w:rPr>
          <w:rFonts w:cstheme="minorHAnsi"/>
        </w:rPr>
        <w:t>z</w:t>
      </w:r>
      <w:r w:rsidRPr="00676C12">
        <w:rPr>
          <w:rFonts w:cstheme="minorHAnsi"/>
        </w:rPr>
        <w:t xml:space="preserve">adávacího řízení realizoval </w:t>
      </w:r>
      <w:r w:rsidRPr="001D7F71">
        <w:rPr>
          <w:rFonts w:cstheme="minorHAnsi"/>
        </w:rPr>
        <w:t>dodávk</w:t>
      </w:r>
      <w:r w:rsidR="00E00FA7">
        <w:rPr>
          <w:rFonts w:cstheme="minorHAnsi"/>
        </w:rPr>
        <w:t>u</w:t>
      </w:r>
      <w:r w:rsidR="004023B1">
        <w:rPr>
          <w:rFonts w:cstheme="minorHAnsi"/>
        </w:rPr>
        <w:t xml:space="preserve"> </w:t>
      </w:r>
      <w:r w:rsidR="00031F65">
        <w:rPr>
          <w:rFonts w:cstheme="minorHAnsi"/>
        </w:rPr>
        <w:t xml:space="preserve">alespoň </w:t>
      </w:r>
      <w:r w:rsidR="001415CC">
        <w:rPr>
          <w:rFonts w:cstheme="minorHAnsi"/>
        </w:rPr>
        <w:t>1</w:t>
      </w:r>
      <w:r w:rsidR="00454D9B">
        <w:rPr>
          <w:rFonts w:cstheme="minorHAnsi"/>
        </w:rPr>
        <w:t xml:space="preserve"> </w:t>
      </w:r>
      <w:r w:rsidR="001415CC">
        <w:rPr>
          <w:rFonts w:cstheme="minorHAnsi"/>
        </w:rPr>
        <w:t xml:space="preserve">ks </w:t>
      </w:r>
      <w:r w:rsidR="003B4B65">
        <w:rPr>
          <w:rFonts w:cstheme="minorHAnsi"/>
        </w:rPr>
        <w:t xml:space="preserve">nového </w:t>
      </w:r>
      <w:r w:rsidR="004023B1">
        <w:rPr>
          <w:rFonts w:cstheme="minorHAnsi"/>
        </w:rPr>
        <w:t>osobního automobilu</w:t>
      </w:r>
      <w:r w:rsidR="00F86576">
        <w:rPr>
          <w:rFonts w:cstheme="minorHAnsi"/>
        </w:rPr>
        <w:t xml:space="preserve"> </w:t>
      </w:r>
      <w:r w:rsidR="00154A63">
        <w:rPr>
          <w:rFonts w:cstheme="minorHAnsi"/>
        </w:rPr>
        <w:t>v hodnotě</w:t>
      </w:r>
      <w:r w:rsidR="00177E88">
        <w:rPr>
          <w:rFonts w:cstheme="minorHAnsi"/>
        </w:rPr>
        <w:t xml:space="preserve"> </w:t>
      </w:r>
      <w:r w:rsidR="00154A63">
        <w:rPr>
          <w:rFonts w:cstheme="minorHAnsi"/>
        </w:rPr>
        <w:t xml:space="preserve">alespoň </w:t>
      </w:r>
      <w:proofErr w:type="gramStart"/>
      <w:r w:rsidR="00154A63">
        <w:rPr>
          <w:rFonts w:cstheme="minorHAnsi"/>
        </w:rPr>
        <w:t>6</w:t>
      </w:r>
      <w:r w:rsidR="00127536">
        <w:rPr>
          <w:rFonts w:cstheme="minorHAnsi"/>
        </w:rPr>
        <w:t>0</w:t>
      </w:r>
      <w:r w:rsidR="00154A63">
        <w:rPr>
          <w:rFonts w:cstheme="minorHAnsi"/>
        </w:rPr>
        <w:t>0.000</w:t>
      </w:r>
      <w:r w:rsidR="00177E88">
        <w:rPr>
          <w:rFonts w:cstheme="minorHAnsi"/>
        </w:rPr>
        <w:t>,-</w:t>
      </w:r>
      <w:proofErr w:type="gramEnd"/>
      <w:r w:rsidR="00154A63">
        <w:rPr>
          <w:rFonts w:cstheme="minorHAnsi"/>
        </w:rPr>
        <w:t xml:space="preserve"> Kč</w:t>
      </w:r>
      <w:r w:rsidR="00177E88">
        <w:rPr>
          <w:rFonts w:cstheme="minorHAnsi"/>
        </w:rPr>
        <w:t xml:space="preserve"> bez DPH</w:t>
      </w:r>
      <w:r>
        <w:rPr>
          <w:rFonts w:cstheme="minorHAnsi"/>
        </w:rPr>
        <w:t>.</w:t>
      </w:r>
    </w:p>
    <w:p w14:paraId="16CDAD4C" w14:textId="5A21BF07" w:rsidR="00177E88" w:rsidRDefault="00177E88" w:rsidP="00177E88">
      <w:pPr>
        <w:spacing w:before="120"/>
        <w:rPr>
          <w:rFonts w:cstheme="minorHAnsi"/>
        </w:rPr>
      </w:pPr>
      <w:r w:rsidRPr="000B1949">
        <w:rPr>
          <w:rFonts w:cstheme="minorHAnsi"/>
          <w:b/>
          <w:bCs/>
        </w:rPr>
        <w:t>Technické kvalifikační požadavky pro část</w:t>
      </w:r>
      <w:r>
        <w:rPr>
          <w:rFonts w:cstheme="minorHAnsi"/>
          <w:b/>
          <w:bCs/>
        </w:rPr>
        <w:t xml:space="preserve"> 2 Veřejné zakázky</w:t>
      </w:r>
      <w:r w:rsidRPr="000B1949">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v posledních 3 letech před</w:t>
      </w:r>
      <w:r>
        <w:rPr>
          <w:rFonts w:cstheme="minorHAnsi"/>
        </w:rPr>
        <w:t> </w:t>
      </w:r>
      <w:r w:rsidRPr="00676C12">
        <w:rPr>
          <w:rFonts w:cstheme="minorHAnsi"/>
        </w:rPr>
        <w:t xml:space="preserve">zahájením </w:t>
      </w:r>
      <w:r>
        <w:rPr>
          <w:rFonts w:cstheme="minorHAnsi"/>
        </w:rPr>
        <w:t>z</w:t>
      </w:r>
      <w:r w:rsidRPr="00676C12">
        <w:rPr>
          <w:rFonts w:cstheme="minorHAnsi"/>
        </w:rPr>
        <w:t xml:space="preserve">adávacího řízení realizoval </w:t>
      </w:r>
      <w:r w:rsidRPr="001D7F71">
        <w:rPr>
          <w:rFonts w:cstheme="minorHAnsi"/>
        </w:rPr>
        <w:t>dodávk</w:t>
      </w:r>
      <w:r w:rsidR="000C4DD8">
        <w:rPr>
          <w:rFonts w:cstheme="minorHAnsi"/>
        </w:rPr>
        <w:t>u</w:t>
      </w:r>
      <w:r w:rsidRPr="008C1650">
        <w:rPr>
          <w:rFonts w:cstheme="minorHAnsi"/>
        </w:rPr>
        <w:t xml:space="preserve"> </w:t>
      </w:r>
      <w:r w:rsidR="000C4DD8">
        <w:rPr>
          <w:rFonts w:cstheme="minorHAnsi"/>
        </w:rPr>
        <w:t>alespoň 1</w:t>
      </w:r>
      <w:r w:rsidR="00454D9B">
        <w:rPr>
          <w:rFonts w:cstheme="minorHAnsi"/>
        </w:rPr>
        <w:t xml:space="preserve"> </w:t>
      </w:r>
      <w:r w:rsidR="000C4DD8">
        <w:rPr>
          <w:rFonts w:cstheme="minorHAnsi"/>
        </w:rPr>
        <w:t xml:space="preserve">ks </w:t>
      </w:r>
      <w:r w:rsidR="00D860F4">
        <w:rPr>
          <w:rFonts w:cstheme="minorHAnsi"/>
        </w:rPr>
        <w:t xml:space="preserve">nového </w:t>
      </w:r>
      <w:r w:rsidR="0036335D">
        <w:rPr>
          <w:rFonts w:cstheme="minorHAnsi"/>
        </w:rPr>
        <w:t>osobního automobilu</w:t>
      </w:r>
      <w:r>
        <w:rPr>
          <w:rFonts w:cstheme="minorHAnsi"/>
        </w:rPr>
        <w:t xml:space="preserve"> v hodnotě alespoň </w:t>
      </w:r>
      <w:proofErr w:type="gramStart"/>
      <w:r>
        <w:rPr>
          <w:rFonts w:cstheme="minorHAnsi"/>
        </w:rPr>
        <w:t>6</w:t>
      </w:r>
      <w:r w:rsidR="0036335D">
        <w:rPr>
          <w:rFonts w:cstheme="minorHAnsi"/>
        </w:rPr>
        <w:t>0</w:t>
      </w:r>
      <w:r>
        <w:rPr>
          <w:rFonts w:cstheme="minorHAnsi"/>
        </w:rPr>
        <w:t>0.000,-</w:t>
      </w:r>
      <w:proofErr w:type="gramEnd"/>
      <w:r>
        <w:rPr>
          <w:rFonts w:cstheme="minorHAnsi"/>
        </w:rPr>
        <w:t xml:space="preserve"> Kč bez DPH.</w:t>
      </w:r>
    </w:p>
    <w:p w14:paraId="44669B8D" w14:textId="56C7C501" w:rsidR="00177E88" w:rsidRDefault="00177E88" w:rsidP="00177E88">
      <w:pPr>
        <w:spacing w:before="120"/>
        <w:rPr>
          <w:rFonts w:cstheme="minorHAnsi"/>
        </w:rPr>
      </w:pPr>
      <w:r w:rsidRPr="000B1949">
        <w:rPr>
          <w:rFonts w:cstheme="minorHAnsi"/>
          <w:b/>
          <w:bCs/>
        </w:rPr>
        <w:t>Technické kvalifikační požadavky pro část</w:t>
      </w:r>
      <w:r>
        <w:rPr>
          <w:rFonts w:cstheme="minorHAnsi"/>
          <w:b/>
          <w:bCs/>
        </w:rPr>
        <w:t xml:space="preserve"> 3 Veřejné zakázky</w:t>
      </w:r>
      <w:r w:rsidRPr="000B1949">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v posledních 3 letech před</w:t>
      </w:r>
      <w:r>
        <w:rPr>
          <w:rFonts w:cstheme="minorHAnsi"/>
        </w:rPr>
        <w:t> </w:t>
      </w:r>
      <w:r w:rsidRPr="00676C12">
        <w:rPr>
          <w:rFonts w:cstheme="minorHAnsi"/>
        </w:rPr>
        <w:t xml:space="preserve">zahájením </w:t>
      </w:r>
      <w:r>
        <w:rPr>
          <w:rFonts w:cstheme="minorHAnsi"/>
        </w:rPr>
        <w:t>z</w:t>
      </w:r>
      <w:r w:rsidRPr="00676C12">
        <w:rPr>
          <w:rFonts w:cstheme="minorHAnsi"/>
        </w:rPr>
        <w:t xml:space="preserve">adávacího řízení realizoval </w:t>
      </w:r>
      <w:r w:rsidRPr="001D7F71">
        <w:rPr>
          <w:rFonts w:cstheme="minorHAnsi"/>
        </w:rPr>
        <w:t>dodávk</w:t>
      </w:r>
      <w:r w:rsidR="004A18EF">
        <w:rPr>
          <w:rFonts w:cstheme="minorHAnsi"/>
        </w:rPr>
        <w:t>u</w:t>
      </w:r>
      <w:r w:rsidRPr="008C1650">
        <w:rPr>
          <w:rFonts w:cstheme="minorHAnsi"/>
        </w:rPr>
        <w:t xml:space="preserve"> </w:t>
      </w:r>
      <w:r w:rsidR="004A18EF">
        <w:rPr>
          <w:rFonts w:cstheme="minorHAnsi"/>
        </w:rPr>
        <w:t xml:space="preserve">alespoň </w:t>
      </w:r>
      <w:r w:rsidR="00D9589A">
        <w:rPr>
          <w:rFonts w:cstheme="minorHAnsi"/>
        </w:rPr>
        <w:t>1</w:t>
      </w:r>
      <w:r w:rsidR="00454D9B">
        <w:rPr>
          <w:rFonts w:cstheme="minorHAnsi"/>
        </w:rPr>
        <w:t xml:space="preserve"> </w:t>
      </w:r>
      <w:r w:rsidR="004A18EF">
        <w:rPr>
          <w:rFonts w:cstheme="minorHAnsi"/>
        </w:rPr>
        <w:t xml:space="preserve">ks </w:t>
      </w:r>
      <w:r w:rsidR="00D860F4">
        <w:rPr>
          <w:rFonts w:cstheme="minorHAnsi"/>
        </w:rPr>
        <w:t xml:space="preserve">nového </w:t>
      </w:r>
      <w:r w:rsidR="007E1EE2">
        <w:rPr>
          <w:rFonts w:cstheme="minorHAnsi"/>
        </w:rPr>
        <w:t xml:space="preserve">osobního </w:t>
      </w:r>
      <w:r w:rsidR="004A18EF">
        <w:rPr>
          <w:rFonts w:cstheme="minorHAnsi"/>
        </w:rPr>
        <w:t xml:space="preserve">automobilů </w:t>
      </w:r>
      <w:r>
        <w:rPr>
          <w:rFonts w:cstheme="minorHAnsi"/>
        </w:rPr>
        <w:t>v</w:t>
      </w:r>
      <w:r w:rsidR="00C266DF">
        <w:rPr>
          <w:rFonts w:cstheme="minorHAnsi"/>
        </w:rPr>
        <w:t> </w:t>
      </w:r>
      <w:r>
        <w:rPr>
          <w:rFonts w:cstheme="minorHAnsi"/>
        </w:rPr>
        <w:t xml:space="preserve">hodnotě alespoň </w:t>
      </w:r>
      <w:proofErr w:type="gramStart"/>
      <w:r w:rsidR="00D9589A">
        <w:rPr>
          <w:rFonts w:cstheme="minorHAnsi"/>
        </w:rPr>
        <w:t>6</w:t>
      </w:r>
      <w:r>
        <w:rPr>
          <w:rFonts w:cstheme="minorHAnsi"/>
        </w:rPr>
        <w:t>00.000,-</w:t>
      </w:r>
      <w:proofErr w:type="gramEnd"/>
      <w:r>
        <w:rPr>
          <w:rFonts w:cstheme="minorHAnsi"/>
        </w:rPr>
        <w:t xml:space="preserve"> Kč bez DPH.</w:t>
      </w:r>
    </w:p>
    <w:p w14:paraId="4D4A9ECA" w14:textId="76D2C32E" w:rsidR="00177E88" w:rsidRDefault="00177E88" w:rsidP="00177E88">
      <w:pPr>
        <w:spacing w:before="120"/>
        <w:rPr>
          <w:rFonts w:cstheme="minorHAnsi"/>
        </w:rPr>
      </w:pPr>
      <w:r w:rsidRPr="000B1949">
        <w:rPr>
          <w:rFonts w:cstheme="minorHAnsi"/>
          <w:b/>
          <w:bCs/>
        </w:rPr>
        <w:t>Technické kvalifikační požadavky pro část</w:t>
      </w:r>
      <w:r>
        <w:rPr>
          <w:rFonts w:cstheme="minorHAnsi"/>
          <w:b/>
          <w:bCs/>
        </w:rPr>
        <w:t xml:space="preserve"> 4 Veřejné zakázky</w:t>
      </w:r>
      <w:r w:rsidRPr="000B1949">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v posledních 3 letech před</w:t>
      </w:r>
      <w:r>
        <w:rPr>
          <w:rFonts w:cstheme="minorHAnsi"/>
        </w:rPr>
        <w:t> </w:t>
      </w:r>
      <w:r w:rsidRPr="00676C12">
        <w:rPr>
          <w:rFonts w:cstheme="minorHAnsi"/>
        </w:rPr>
        <w:t xml:space="preserve">zahájením </w:t>
      </w:r>
      <w:r>
        <w:rPr>
          <w:rFonts w:cstheme="minorHAnsi"/>
        </w:rPr>
        <w:t>z</w:t>
      </w:r>
      <w:r w:rsidRPr="00676C12">
        <w:rPr>
          <w:rFonts w:cstheme="minorHAnsi"/>
        </w:rPr>
        <w:t xml:space="preserve">adávacího řízení realizoval </w:t>
      </w:r>
      <w:r w:rsidRPr="001D7F71">
        <w:rPr>
          <w:rFonts w:cstheme="minorHAnsi"/>
        </w:rPr>
        <w:t>dodávk</w:t>
      </w:r>
      <w:r w:rsidR="00F510EF">
        <w:rPr>
          <w:rFonts w:cstheme="minorHAnsi"/>
        </w:rPr>
        <w:t>u</w:t>
      </w:r>
      <w:r w:rsidRPr="008C1650">
        <w:rPr>
          <w:rFonts w:cstheme="minorHAnsi"/>
        </w:rPr>
        <w:t xml:space="preserve"> </w:t>
      </w:r>
      <w:r w:rsidR="00F510EF">
        <w:rPr>
          <w:rFonts w:cstheme="minorHAnsi"/>
        </w:rPr>
        <w:t>alespoň 1</w:t>
      </w:r>
      <w:r w:rsidR="00454D9B">
        <w:rPr>
          <w:rFonts w:cstheme="minorHAnsi"/>
        </w:rPr>
        <w:t xml:space="preserve"> </w:t>
      </w:r>
      <w:r w:rsidR="00F510EF">
        <w:rPr>
          <w:rFonts w:cstheme="minorHAnsi"/>
        </w:rPr>
        <w:t xml:space="preserve">ks </w:t>
      </w:r>
      <w:r w:rsidR="003600A3">
        <w:rPr>
          <w:rFonts w:cstheme="minorHAnsi"/>
        </w:rPr>
        <w:t xml:space="preserve">nového </w:t>
      </w:r>
      <w:r w:rsidR="00F510EF">
        <w:rPr>
          <w:rFonts w:cstheme="minorHAnsi"/>
        </w:rPr>
        <w:t>osobního automobilu</w:t>
      </w:r>
      <w:r>
        <w:rPr>
          <w:rFonts w:cstheme="minorHAnsi"/>
        </w:rPr>
        <w:t xml:space="preserve"> v hodnotě alespoň </w:t>
      </w:r>
      <w:proofErr w:type="gramStart"/>
      <w:r>
        <w:rPr>
          <w:rFonts w:cstheme="minorHAnsi"/>
        </w:rPr>
        <w:t>45</w:t>
      </w:r>
      <w:r w:rsidR="00375A07">
        <w:rPr>
          <w:rFonts w:cstheme="minorHAnsi"/>
        </w:rPr>
        <w:t>0</w:t>
      </w:r>
      <w:r>
        <w:rPr>
          <w:rFonts w:cstheme="minorHAnsi"/>
        </w:rPr>
        <w:t>.000,-</w:t>
      </w:r>
      <w:proofErr w:type="gramEnd"/>
      <w:r>
        <w:rPr>
          <w:rFonts w:cstheme="minorHAnsi"/>
        </w:rPr>
        <w:t xml:space="preserve"> Kč bez DPH.</w:t>
      </w:r>
    </w:p>
    <w:p w14:paraId="04C04523" w14:textId="4B0ECE45" w:rsidR="00177E88" w:rsidRDefault="00177E88" w:rsidP="00177E88">
      <w:pPr>
        <w:spacing w:before="120"/>
        <w:rPr>
          <w:rFonts w:cstheme="minorHAnsi"/>
        </w:rPr>
      </w:pPr>
      <w:r w:rsidRPr="000B1949">
        <w:rPr>
          <w:rFonts w:cstheme="minorHAnsi"/>
          <w:b/>
          <w:bCs/>
        </w:rPr>
        <w:t>Technické kvalifikační požadavky pro část</w:t>
      </w:r>
      <w:r>
        <w:rPr>
          <w:rFonts w:cstheme="minorHAnsi"/>
          <w:b/>
          <w:bCs/>
        </w:rPr>
        <w:t xml:space="preserve"> 5 Veřejné zakázky</w:t>
      </w:r>
      <w:r w:rsidRPr="000B1949">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v posledních 3 letech před</w:t>
      </w:r>
      <w:r>
        <w:rPr>
          <w:rFonts w:cstheme="minorHAnsi"/>
        </w:rPr>
        <w:t> </w:t>
      </w:r>
      <w:r w:rsidRPr="00676C12">
        <w:rPr>
          <w:rFonts w:cstheme="minorHAnsi"/>
        </w:rPr>
        <w:t xml:space="preserve">zahájením </w:t>
      </w:r>
      <w:r>
        <w:rPr>
          <w:rFonts w:cstheme="minorHAnsi"/>
        </w:rPr>
        <w:t>z</w:t>
      </w:r>
      <w:r w:rsidRPr="00676C12">
        <w:rPr>
          <w:rFonts w:cstheme="minorHAnsi"/>
        </w:rPr>
        <w:t xml:space="preserve">adávacího řízení realizoval </w:t>
      </w:r>
      <w:r w:rsidRPr="001D7F71">
        <w:rPr>
          <w:rFonts w:cstheme="minorHAnsi"/>
        </w:rPr>
        <w:t>dodávk</w:t>
      </w:r>
      <w:r w:rsidR="00375A07">
        <w:rPr>
          <w:rFonts w:cstheme="minorHAnsi"/>
        </w:rPr>
        <w:t>u alespoň 1</w:t>
      </w:r>
      <w:r w:rsidR="00454D9B">
        <w:rPr>
          <w:rFonts w:cstheme="minorHAnsi"/>
        </w:rPr>
        <w:t xml:space="preserve"> </w:t>
      </w:r>
      <w:r w:rsidR="00375A07">
        <w:rPr>
          <w:rFonts w:cstheme="minorHAnsi"/>
        </w:rPr>
        <w:t xml:space="preserve">ks </w:t>
      </w:r>
      <w:r w:rsidR="003600A3">
        <w:rPr>
          <w:rFonts w:cstheme="minorHAnsi"/>
        </w:rPr>
        <w:t xml:space="preserve">nového </w:t>
      </w:r>
      <w:r w:rsidR="00375A07">
        <w:rPr>
          <w:rFonts w:cstheme="minorHAnsi"/>
        </w:rPr>
        <w:t>osobního automobilu</w:t>
      </w:r>
      <w:r>
        <w:rPr>
          <w:rFonts w:cstheme="minorHAnsi"/>
        </w:rPr>
        <w:t xml:space="preserve"> v hodnotě alespoň </w:t>
      </w:r>
      <w:proofErr w:type="gramStart"/>
      <w:r>
        <w:rPr>
          <w:rFonts w:cstheme="minorHAnsi"/>
        </w:rPr>
        <w:t>45</w:t>
      </w:r>
      <w:r w:rsidR="00375A07">
        <w:rPr>
          <w:rFonts w:cstheme="minorHAnsi"/>
        </w:rPr>
        <w:t>0</w:t>
      </w:r>
      <w:r>
        <w:rPr>
          <w:rFonts w:cstheme="minorHAnsi"/>
        </w:rPr>
        <w:t>.000,-</w:t>
      </w:r>
      <w:proofErr w:type="gramEnd"/>
      <w:r>
        <w:rPr>
          <w:rFonts w:cstheme="minorHAnsi"/>
        </w:rPr>
        <w:t xml:space="preserve"> Kč bez DPH.</w:t>
      </w:r>
    </w:p>
    <w:p w14:paraId="45D9248A" w14:textId="34403EEE" w:rsidR="00177E88" w:rsidRDefault="00177E88" w:rsidP="00177E88">
      <w:pPr>
        <w:spacing w:before="120"/>
        <w:rPr>
          <w:rFonts w:cstheme="minorHAnsi"/>
        </w:rPr>
      </w:pPr>
      <w:r w:rsidRPr="000B1949">
        <w:rPr>
          <w:rFonts w:cstheme="minorHAnsi"/>
          <w:b/>
          <w:bCs/>
        </w:rPr>
        <w:t>Technické kvalifikační požadavky pro část</w:t>
      </w:r>
      <w:r>
        <w:rPr>
          <w:rFonts w:cstheme="minorHAnsi"/>
          <w:b/>
          <w:bCs/>
        </w:rPr>
        <w:t xml:space="preserve"> 6 Veřejné zakázky</w:t>
      </w:r>
      <w:r w:rsidRPr="000B1949">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v posledních 3 letech před</w:t>
      </w:r>
      <w:r>
        <w:rPr>
          <w:rFonts w:cstheme="minorHAnsi"/>
        </w:rPr>
        <w:t> </w:t>
      </w:r>
      <w:r w:rsidRPr="00676C12">
        <w:rPr>
          <w:rFonts w:cstheme="minorHAnsi"/>
        </w:rPr>
        <w:t xml:space="preserve">zahájením </w:t>
      </w:r>
      <w:r>
        <w:rPr>
          <w:rFonts w:cstheme="minorHAnsi"/>
        </w:rPr>
        <w:t>z</w:t>
      </w:r>
      <w:r w:rsidRPr="00676C12">
        <w:rPr>
          <w:rFonts w:cstheme="minorHAnsi"/>
        </w:rPr>
        <w:t xml:space="preserve">adávacího řízení realizoval </w:t>
      </w:r>
      <w:r w:rsidRPr="001D7F71">
        <w:rPr>
          <w:rFonts w:cstheme="minorHAnsi"/>
        </w:rPr>
        <w:t>dodávk</w:t>
      </w:r>
      <w:r w:rsidR="0004690F">
        <w:rPr>
          <w:rFonts w:cstheme="minorHAnsi"/>
        </w:rPr>
        <w:t>u</w:t>
      </w:r>
      <w:r w:rsidRPr="008C1650">
        <w:rPr>
          <w:rFonts w:cstheme="minorHAnsi"/>
        </w:rPr>
        <w:t xml:space="preserve"> </w:t>
      </w:r>
      <w:r w:rsidR="0004690F">
        <w:rPr>
          <w:rFonts w:cstheme="minorHAnsi"/>
        </w:rPr>
        <w:t>alespoň 1</w:t>
      </w:r>
      <w:r w:rsidR="00454D9B">
        <w:rPr>
          <w:rFonts w:cstheme="minorHAnsi"/>
        </w:rPr>
        <w:t xml:space="preserve"> </w:t>
      </w:r>
      <w:r w:rsidR="0004690F">
        <w:rPr>
          <w:rFonts w:cstheme="minorHAnsi"/>
        </w:rPr>
        <w:t>ks osobního automobilu na elektrický pohon</w:t>
      </w:r>
      <w:r>
        <w:rPr>
          <w:rFonts w:cstheme="minorHAnsi"/>
        </w:rPr>
        <w:t xml:space="preserve"> v hodnotě alespoň </w:t>
      </w:r>
      <w:proofErr w:type="gramStart"/>
      <w:r>
        <w:rPr>
          <w:rFonts w:cstheme="minorHAnsi"/>
        </w:rPr>
        <w:t>45</w:t>
      </w:r>
      <w:r w:rsidR="0004690F">
        <w:rPr>
          <w:rFonts w:cstheme="minorHAnsi"/>
        </w:rPr>
        <w:t>0</w:t>
      </w:r>
      <w:r>
        <w:rPr>
          <w:rFonts w:cstheme="minorHAnsi"/>
        </w:rPr>
        <w:t>.000,-</w:t>
      </w:r>
      <w:proofErr w:type="gramEnd"/>
      <w:r>
        <w:rPr>
          <w:rFonts w:cstheme="minorHAnsi"/>
        </w:rPr>
        <w:t xml:space="preserve"> Kč bez DPH.</w:t>
      </w:r>
    </w:p>
    <w:p w14:paraId="0FEBF689" w14:textId="77777777" w:rsidR="008927BC" w:rsidRPr="00FE28B7" w:rsidRDefault="004A2D12" w:rsidP="0006512C">
      <w:pPr>
        <w:keepNext/>
        <w:spacing w:before="120"/>
        <w:rPr>
          <w:rFonts w:cstheme="minorHAnsi"/>
          <w:b/>
          <w:bCs/>
        </w:rPr>
      </w:pPr>
      <w:r w:rsidRPr="00FE28B7">
        <w:rPr>
          <w:rFonts w:cstheme="minorHAnsi"/>
          <w:b/>
          <w:bCs/>
        </w:rPr>
        <w:t>Způsob prokázání:</w:t>
      </w:r>
      <w:r w:rsidR="0089032C" w:rsidRPr="00FE28B7">
        <w:rPr>
          <w:rFonts w:cstheme="minorHAnsi"/>
          <w:b/>
          <w:bCs/>
        </w:rPr>
        <w:t xml:space="preserve"> </w:t>
      </w:r>
    </w:p>
    <w:bookmarkEnd w:id="7"/>
    <w:p w14:paraId="6A5D9AAB" w14:textId="77777777" w:rsidR="00810A0C" w:rsidRDefault="00810A0C" w:rsidP="00810A0C">
      <w:pPr>
        <w:spacing w:before="120"/>
        <w:rPr>
          <w:rFonts w:cstheme="minorHAnsi"/>
        </w:rPr>
      </w:pPr>
      <w:r w:rsidRPr="0065247C">
        <w:rPr>
          <w:rFonts w:cstheme="minorHAnsi"/>
        </w:rPr>
        <w:t xml:space="preserve">Dodavatel </w:t>
      </w:r>
      <w:proofErr w:type="gramStart"/>
      <w:r>
        <w:rPr>
          <w:rFonts w:cstheme="minorHAnsi"/>
        </w:rPr>
        <w:t>předloží</w:t>
      </w:r>
      <w:proofErr w:type="gramEnd"/>
      <w:r>
        <w:rPr>
          <w:rFonts w:cstheme="minorHAnsi"/>
        </w:rPr>
        <w:t xml:space="preserve"> seznam </w:t>
      </w:r>
      <w:r w:rsidR="00344ABF">
        <w:rPr>
          <w:rFonts w:cstheme="minorHAnsi"/>
        </w:rPr>
        <w:t>významných dodávek</w:t>
      </w:r>
      <w:r>
        <w:rPr>
          <w:rFonts w:cstheme="minorHAnsi"/>
        </w:rPr>
        <w:t xml:space="preserve"> dle § 79 odst. 2 písm. </w:t>
      </w:r>
      <w:r w:rsidR="00C729A0">
        <w:rPr>
          <w:rFonts w:cstheme="minorHAnsi"/>
        </w:rPr>
        <w:t>b</w:t>
      </w:r>
      <w:r>
        <w:rPr>
          <w:rFonts w:cstheme="minorHAnsi"/>
        </w:rPr>
        <w:t xml:space="preserve">) ZZVZ, poskytnutých dodavatelem za poslední </w:t>
      </w:r>
      <w:r w:rsidR="00C729A0">
        <w:rPr>
          <w:rFonts w:cstheme="minorHAnsi"/>
        </w:rPr>
        <w:t>3</w:t>
      </w:r>
      <w:r>
        <w:rPr>
          <w:rFonts w:cstheme="minorHAnsi"/>
        </w:rPr>
        <w:t> </w:t>
      </w:r>
      <w:r w:rsidR="00C729A0">
        <w:rPr>
          <w:rFonts w:cstheme="minorHAnsi"/>
        </w:rPr>
        <w:t>roky</w:t>
      </w:r>
      <w:r>
        <w:rPr>
          <w:rFonts w:cstheme="minorHAnsi"/>
        </w:rPr>
        <w:t xml:space="preserve"> před zahájením </w:t>
      </w:r>
      <w:r w:rsidR="00D576C3">
        <w:rPr>
          <w:rFonts w:cstheme="minorHAnsi"/>
        </w:rPr>
        <w:t>z</w:t>
      </w:r>
      <w:r>
        <w:rPr>
          <w:rFonts w:cstheme="minorHAnsi"/>
        </w:rPr>
        <w:t xml:space="preserve">adávacího řízení. </w:t>
      </w:r>
    </w:p>
    <w:p w14:paraId="2403751A" w14:textId="77777777" w:rsidR="00810A0C" w:rsidRDefault="00810A0C" w:rsidP="00810A0C">
      <w:pPr>
        <w:spacing w:before="120"/>
        <w:rPr>
          <w:rFonts w:cstheme="minorHAnsi"/>
        </w:rPr>
      </w:pPr>
      <w:r>
        <w:rPr>
          <w:rFonts w:cstheme="minorHAnsi"/>
        </w:rPr>
        <w:t xml:space="preserve">V seznamu významných </w:t>
      </w:r>
      <w:r w:rsidR="00C729A0">
        <w:rPr>
          <w:rFonts w:cstheme="minorHAnsi"/>
        </w:rPr>
        <w:t>dodávek</w:t>
      </w:r>
      <w:r>
        <w:rPr>
          <w:rFonts w:cstheme="minorHAnsi"/>
        </w:rPr>
        <w:t xml:space="preserve"> musí být uvedeny u jednotlivých </w:t>
      </w:r>
      <w:r w:rsidR="00344ABF">
        <w:rPr>
          <w:rFonts w:cstheme="minorHAnsi"/>
        </w:rPr>
        <w:t>dodávek</w:t>
      </w:r>
      <w:r>
        <w:rPr>
          <w:rFonts w:cstheme="minorHAnsi"/>
        </w:rPr>
        <w:t xml:space="preserve"> minimálně následující údaje</w:t>
      </w:r>
      <w:r w:rsidR="00591EB2">
        <w:rPr>
          <w:rFonts w:cstheme="minorHAnsi"/>
        </w:rPr>
        <w:t>, z nichž musí prokazatelně vyplývat naplnění všech požadavků zadavatele na významné dodávky</w:t>
      </w:r>
      <w:r>
        <w:rPr>
          <w:rFonts w:cstheme="minorHAnsi"/>
        </w:rPr>
        <w:t>:</w:t>
      </w:r>
    </w:p>
    <w:p w14:paraId="33B03E43" w14:textId="77777777" w:rsidR="00810A0C" w:rsidRDefault="00810A0C" w:rsidP="006661B3">
      <w:pPr>
        <w:pStyle w:val="Odstavecseseznamem"/>
        <w:numPr>
          <w:ilvl w:val="0"/>
          <w:numId w:val="9"/>
        </w:numPr>
        <w:spacing w:before="120"/>
        <w:rPr>
          <w:rFonts w:cstheme="minorHAnsi"/>
        </w:rPr>
      </w:pPr>
      <w:r>
        <w:rPr>
          <w:rFonts w:cstheme="minorHAnsi"/>
        </w:rPr>
        <w:t xml:space="preserve">identifikace objednatele; </w:t>
      </w:r>
    </w:p>
    <w:p w14:paraId="4CB6C024" w14:textId="77777777" w:rsidR="00810A0C" w:rsidRPr="00BF07F6" w:rsidRDefault="00810A0C" w:rsidP="006661B3">
      <w:pPr>
        <w:pStyle w:val="Odstavecseseznamem"/>
        <w:numPr>
          <w:ilvl w:val="0"/>
          <w:numId w:val="9"/>
        </w:numPr>
        <w:spacing w:before="120"/>
        <w:rPr>
          <w:rFonts w:cstheme="minorHAnsi"/>
        </w:rPr>
      </w:pPr>
      <w:r w:rsidRPr="005236E1">
        <w:rPr>
          <w:rFonts w:cs="Times New Roman"/>
        </w:rPr>
        <w:t>věcn</w:t>
      </w:r>
      <w:r>
        <w:rPr>
          <w:rFonts w:cs="Times New Roman"/>
        </w:rPr>
        <w:t>ý</w:t>
      </w:r>
      <w:r w:rsidRPr="005236E1">
        <w:rPr>
          <w:rFonts w:cs="Times New Roman"/>
        </w:rPr>
        <w:t xml:space="preserve"> popis </w:t>
      </w:r>
      <w:r w:rsidR="00344ABF">
        <w:rPr>
          <w:rFonts w:cs="Times New Roman"/>
        </w:rPr>
        <w:t xml:space="preserve">předmětu </w:t>
      </w:r>
      <w:r w:rsidR="006A71D1">
        <w:rPr>
          <w:rFonts w:cs="Times New Roman"/>
        </w:rPr>
        <w:t xml:space="preserve">významných </w:t>
      </w:r>
      <w:r w:rsidR="00344ABF">
        <w:rPr>
          <w:rFonts w:cs="Times New Roman"/>
        </w:rPr>
        <w:t>dodávek</w:t>
      </w:r>
      <w:r>
        <w:rPr>
          <w:rFonts w:cs="Times New Roman"/>
        </w:rPr>
        <w:t>;</w:t>
      </w:r>
    </w:p>
    <w:p w14:paraId="19F60F8E" w14:textId="4623B57D" w:rsidR="00810A0C" w:rsidRDefault="004E57FB" w:rsidP="006661B3">
      <w:pPr>
        <w:pStyle w:val="Odstavecseseznamem"/>
        <w:numPr>
          <w:ilvl w:val="0"/>
          <w:numId w:val="9"/>
        </w:numPr>
        <w:spacing w:before="120"/>
        <w:rPr>
          <w:rFonts w:cstheme="minorHAnsi"/>
        </w:rPr>
      </w:pPr>
      <w:r>
        <w:rPr>
          <w:rFonts w:cstheme="minorHAnsi"/>
        </w:rPr>
        <w:t>cen</w:t>
      </w:r>
      <w:r w:rsidR="006B1D27">
        <w:rPr>
          <w:rFonts w:cstheme="minorHAnsi"/>
        </w:rPr>
        <w:t>a</w:t>
      </w:r>
      <w:r>
        <w:rPr>
          <w:rFonts w:cstheme="minorHAnsi"/>
        </w:rPr>
        <w:t xml:space="preserve"> poskytovaných</w:t>
      </w:r>
      <w:r w:rsidR="00F271F7">
        <w:rPr>
          <w:rFonts w:cstheme="minorHAnsi"/>
        </w:rPr>
        <w:t xml:space="preserve"> významných</w:t>
      </w:r>
      <w:r>
        <w:rPr>
          <w:rFonts w:cstheme="minorHAnsi"/>
        </w:rPr>
        <w:t xml:space="preserve"> dodávek</w:t>
      </w:r>
      <w:r w:rsidR="00810A0C">
        <w:rPr>
          <w:rFonts w:cstheme="minorHAnsi"/>
        </w:rPr>
        <w:t xml:space="preserve"> v Kč bez DPH; </w:t>
      </w:r>
    </w:p>
    <w:p w14:paraId="0FBF7256" w14:textId="62F64CBB" w:rsidR="00810A0C" w:rsidRDefault="004E57FB" w:rsidP="006661B3">
      <w:pPr>
        <w:pStyle w:val="Odstavecseseznamem"/>
        <w:numPr>
          <w:ilvl w:val="0"/>
          <w:numId w:val="9"/>
        </w:numPr>
        <w:spacing w:before="120"/>
        <w:rPr>
          <w:rFonts w:cstheme="minorHAnsi"/>
        </w:rPr>
      </w:pPr>
      <w:r>
        <w:rPr>
          <w:rFonts w:cstheme="minorHAnsi"/>
        </w:rPr>
        <w:lastRenderedPageBreak/>
        <w:t>dob</w:t>
      </w:r>
      <w:r w:rsidR="006B1D27">
        <w:rPr>
          <w:rFonts w:cstheme="minorHAnsi"/>
        </w:rPr>
        <w:t>a</w:t>
      </w:r>
      <w:r>
        <w:rPr>
          <w:rFonts w:cstheme="minorHAnsi"/>
        </w:rPr>
        <w:t xml:space="preserve"> poskytování </w:t>
      </w:r>
      <w:r w:rsidR="00F271F7">
        <w:rPr>
          <w:rFonts w:cstheme="minorHAnsi"/>
        </w:rPr>
        <w:t xml:space="preserve">významných </w:t>
      </w:r>
      <w:r>
        <w:rPr>
          <w:rFonts w:cstheme="minorHAnsi"/>
        </w:rPr>
        <w:t>dodávek</w:t>
      </w:r>
      <w:r w:rsidR="00810A0C">
        <w:rPr>
          <w:rFonts w:cstheme="minorHAnsi"/>
        </w:rPr>
        <w:t xml:space="preserve">; </w:t>
      </w:r>
    </w:p>
    <w:p w14:paraId="3E92061D" w14:textId="77777777" w:rsidR="00D91C68" w:rsidRDefault="00810A0C" w:rsidP="006661B3">
      <w:pPr>
        <w:pStyle w:val="Odstavecseseznamem"/>
        <w:numPr>
          <w:ilvl w:val="0"/>
          <w:numId w:val="9"/>
        </w:numPr>
        <w:spacing w:before="120"/>
        <w:rPr>
          <w:rFonts w:cstheme="minorHAnsi"/>
        </w:rPr>
      </w:pPr>
      <w:r>
        <w:rPr>
          <w:rFonts w:cstheme="minorHAnsi"/>
        </w:rPr>
        <w:t>kontakt na objednatele (</w:t>
      </w:r>
      <w:r w:rsidRPr="005236E1">
        <w:rPr>
          <w:rFonts w:cs="Times New Roman"/>
        </w:rPr>
        <w:t xml:space="preserve">min. </w:t>
      </w:r>
      <w:r w:rsidR="00F271F7">
        <w:rPr>
          <w:rFonts w:cs="Times New Roman"/>
        </w:rPr>
        <w:t xml:space="preserve">jméno a </w:t>
      </w:r>
      <w:r w:rsidRPr="005236E1">
        <w:rPr>
          <w:rFonts w:cs="Times New Roman"/>
        </w:rPr>
        <w:t>telefonní čísl</w:t>
      </w:r>
      <w:r w:rsidR="00F271F7">
        <w:rPr>
          <w:rFonts w:cs="Times New Roman"/>
        </w:rPr>
        <w:t xml:space="preserve">o </w:t>
      </w:r>
      <w:r w:rsidRPr="005236E1">
        <w:rPr>
          <w:rFonts w:cs="Times New Roman"/>
        </w:rPr>
        <w:t>nebo e-mail</w:t>
      </w:r>
      <w:r>
        <w:rPr>
          <w:rFonts w:cs="Times New Roman"/>
        </w:rPr>
        <w:t>) pro ověření správnosti</w:t>
      </w:r>
      <w:r>
        <w:rPr>
          <w:rFonts w:cstheme="minorHAnsi"/>
        </w:rPr>
        <w:t xml:space="preserve">. </w:t>
      </w:r>
    </w:p>
    <w:p w14:paraId="6614BD78" w14:textId="77777777" w:rsidR="0007122F" w:rsidRPr="00A26900" w:rsidRDefault="0007122F" w:rsidP="008A3A0A">
      <w:pPr>
        <w:pStyle w:val="Nadpis1"/>
      </w:pPr>
      <w:r w:rsidRPr="00A26900">
        <w:t>PLATEBNÍ A OBCHODNÍ PODMÍNKY</w:t>
      </w:r>
    </w:p>
    <w:p w14:paraId="44B58DCC" w14:textId="1DEA9759" w:rsidR="0007122F" w:rsidRPr="008973B9" w:rsidRDefault="0007122F" w:rsidP="001F7F80">
      <w:pPr>
        <w:spacing w:before="120"/>
        <w:rPr>
          <w:rFonts w:cs="Calibri"/>
        </w:rPr>
      </w:pPr>
      <w:r w:rsidRPr="00D57663">
        <w:rPr>
          <w:rFonts w:cs="Calibri"/>
        </w:rPr>
        <w:t xml:space="preserve">Platební a obchodní podmínky Veřejné zakázky jsou uvedeny v závazném </w:t>
      </w:r>
      <w:r w:rsidRPr="00C84205">
        <w:rPr>
          <w:rFonts w:cs="Calibri"/>
        </w:rPr>
        <w:t xml:space="preserve">návrhu </w:t>
      </w:r>
      <w:r w:rsidR="002127FE">
        <w:rPr>
          <w:rFonts w:cs="Calibri"/>
        </w:rPr>
        <w:t>Smlouvy</w:t>
      </w:r>
      <w:r w:rsidRPr="00966288">
        <w:rPr>
          <w:rFonts w:cs="Calibri"/>
        </w:rPr>
        <w:t xml:space="preserve">, </w:t>
      </w:r>
      <w:r w:rsidR="001467D7">
        <w:rPr>
          <w:rFonts w:cs="Calibri"/>
        </w:rPr>
        <w:t>jehož vzor pro všech 6 částí Veřejné zakázky</w:t>
      </w:r>
      <w:r w:rsidRPr="00966288">
        <w:rPr>
          <w:rFonts w:cs="Calibri"/>
        </w:rPr>
        <w:t xml:space="preserve"> </w:t>
      </w:r>
      <w:proofErr w:type="gramStart"/>
      <w:r w:rsidRPr="00966288">
        <w:rPr>
          <w:rFonts w:cs="Calibri"/>
        </w:rPr>
        <w:t>tvoří</w:t>
      </w:r>
      <w:proofErr w:type="gramEnd"/>
      <w:r w:rsidRPr="00966288">
        <w:rPr>
          <w:rFonts w:cs="Calibri"/>
        </w:rPr>
        <w:t xml:space="preserve"> přílohu č.</w:t>
      </w:r>
      <w:r w:rsidR="00716EAF" w:rsidRPr="00966288">
        <w:rPr>
          <w:rFonts w:cs="Calibri"/>
        </w:rPr>
        <w:t> </w:t>
      </w:r>
      <w:r w:rsidR="009A394E" w:rsidRPr="00966288">
        <w:rPr>
          <w:rFonts w:cs="Calibri"/>
        </w:rPr>
        <w:t>2</w:t>
      </w:r>
      <w:r w:rsidR="00F74386" w:rsidRPr="00966288">
        <w:rPr>
          <w:rFonts w:cs="Calibri"/>
        </w:rPr>
        <w:t xml:space="preserve"> </w:t>
      </w:r>
      <w:r w:rsidR="00C5387B">
        <w:rPr>
          <w:rFonts w:cs="Calibri"/>
        </w:rPr>
        <w:t>z</w:t>
      </w:r>
      <w:r w:rsidRPr="00966288">
        <w:rPr>
          <w:rFonts w:cs="Calibri"/>
        </w:rPr>
        <w:t>adávací dokumentace.</w:t>
      </w:r>
      <w:r w:rsidRPr="00966288">
        <w:rPr>
          <w:rFonts w:ascii="Calibri" w:eastAsia="Calibri" w:hAnsi="Calibri" w:cs="Calibri"/>
        </w:rPr>
        <w:t xml:space="preserve"> </w:t>
      </w:r>
      <w:r w:rsidRPr="00966288">
        <w:rPr>
          <w:rFonts w:cs="Calibri"/>
        </w:rPr>
        <w:t>Tyt</w:t>
      </w:r>
      <w:r w:rsidRPr="00C84205">
        <w:rPr>
          <w:rFonts w:cs="Calibri"/>
        </w:rPr>
        <w:t>o podmínky vymezují rámec budoucího smluvní</w:t>
      </w:r>
      <w:r w:rsidRPr="00D57663">
        <w:rPr>
          <w:rFonts w:cs="Calibri"/>
        </w:rPr>
        <w:t>ho vztahu a účastník musí stanovené podmínky respektovat.</w:t>
      </w:r>
      <w:r w:rsidR="00B10595">
        <w:rPr>
          <w:rFonts w:cs="Calibri"/>
        </w:rPr>
        <w:t xml:space="preserve"> </w:t>
      </w:r>
      <w:r w:rsidR="00A80986">
        <w:rPr>
          <w:rFonts w:cs="Calibri"/>
        </w:rPr>
        <w:t xml:space="preserve">Zadavatel uvádí, že po výběru dodavatele v příslušné části Veřejné zakázky bude tento vzor závazného návrhu Smlouvy </w:t>
      </w:r>
      <w:r w:rsidR="00852A31">
        <w:rPr>
          <w:rFonts w:cs="Calibri"/>
        </w:rPr>
        <w:t>pro účely podpisu Smlouvy upraven tak, aby odpovídal vymezení předmětu plnění a dalších podmínek stanovených pro příslušnou část Veřejné zakázky.</w:t>
      </w:r>
    </w:p>
    <w:p w14:paraId="040D967E" w14:textId="77777777" w:rsidR="001D1D08" w:rsidRPr="001D1D08" w:rsidRDefault="0058091E" w:rsidP="001D1D08">
      <w:pPr>
        <w:pStyle w:val="Normal1"/>
        <w:spacing w:before="0"/>
        <w:ind w:left="0"/>
        <w:rPr>
          <w:rFonts w:asciiTheme="minorHAnsi" w:hAnsiTheme="minorHAnsi" w:cstheme="minorHAnsi"/>
          <w:b/>
          <w:bCs/>
          <w:szCs w:val="22"/>
        </w:rPr>
      </w:pPr>
      <w:r w:rsidRPr="001037BD">
        <w:rPr>
          <w:rFonts w:asciiTheme="minorHAnsi" w:hAnsiTheme="minorHAnsi" w:cstheme="minorHAnsi"/>
          <w:b/>
          <w:bCs/>
          <w:szCs w:val="22"/>
        </w:rPr>
        <w:t xml:space="preserve">Účastník není povinen do své nabídky připojit závazný návrh </w:t>
      </w:r>
      <w:r w:rsidR="002127FE">
        <w:rPr>
          <w:rFonts w:asciiTheme="minorHAnsi" w:hAnsiTheme="minorHAnsi" w:cstheme="minorHAnsi"/>
          <w:b/>
          <w:bCs/>
          <w:szCs w:val="22"/>
        </w:rPr>
        <w:t>Smlouvy</w:t>
      </w:r>
      <w:r w:rsidRPr="0058091E">
        <w:rPr>
          <w:rFonts w:asciiTheme="minorHAnsi" w:hAnsiTheme="minorHAnsi" w:cstheme="minorHAnsi"/>
          <w:b/>
          <w:bCs/>
          <w:szCs w:val="22"/>
        </w:rPr>
        <w:t>.</w:t>
      </w:r>
      <w:r w:rsidR="0093071C">
        <w:rPr>
          <w:rFonts w:asciiTheme="minorHAnsi" w:hAnsiTheme="minorHAnsi" w:cstheme="minorHAnsi"/>
          <w:b/>
          <w:bCs/>
          <w:szCs w:val="22"/>
        </w:rPr>
        <w:t xml:space="preserve"> </w:t>
      </w:r>
    </w:p>
    <w:p w14:paraId="185308E9" w14:textId="77777777" w:rsidR="00717DE2" w:rsidRPr="00C5387B" w:rsidRDefault="008B7921" w:rsidP="001D1D08">
      <w:pPr>
        <w:pStyle w:val="Normal1"/>
        <w:spacing w:before="0"/>
        <w:ind w:left="0"/>
        <w:rPr>
          <w:rFonts w:asciiTheme="minorHAnsi" w:hAnsiTheme="minorHAnsi" w:cstheme="minorHAnsi"/>
          <w:szCs w:val="22"/>
        </w:rPr>
      </w:pPr>
      <w:r w:rsidRPr="00C5387B">
        <w:rPr>
          <w:rFonts w:asciiTheme="minorHAnsi" w:hAnsiTheme="minorHAnsi" w:cstheme="minorHAnsi"/>
          <w:szCs w:val="22"/>
        </w:rPr>
        <w:t xml:space="preserve">Podáním nabídky účastník </w:t>
      </w:r>
      <w:r w:rsidR="00C5387B">
        <w:rPr>
          <w:rFonts w:asciiTheme="minorHAnsi" w:hAnsiTheme="minorHAnsi" w:cstheme="minorHAnsi"/>
          <w:szCs w:val="22"/>
        </w:rPr>
        <w:t>z</w:t>
      </w:r>
      <w:r w:rsidRPr="00C5387B">
        <w:rPr>
          <w:rFonts w:asciiTheme="minorHAnsi" w:hAnsiTheme="minorHAnsi" w:cstheme="minorHAnsi"/>
          <w:szCs w:val="22"/>
        </w:rPr>
        <w:t xml:space="preserve">adávacího řízení bezvýhradně souhlasí s podmínkami uvedenými v závazném návrhu </w:t>
      </w:r>
      <w:r w:rsidR="002127FE">
        <w:rPr>
          <w:rFonts w:asciiTheme="minorHAnsi" w:hAnsiTheme="minorHAnsi" w:cstheme="minorHAnsi"/>
          <w:szCs w:val="22"/>
        </w:rPr>
        <w:t xml:space="preserve">Smlouvy </w:t>
      </w:r>
      <w:r w:rsidRPr="00C5387B">
        <w:rPr>
          <w:rFonts w:asciiTheme="minorHAnsi" w:hAnsiTheme="minorHAnsi" w:cstheme="minorHAnsi"/>
          <w:szCs w:val="22"/>
        </w:rPr>
        <w:t xml:space="preserve">(včetně příloh). S vybraným dodavatelem bude uzavřena </w:t>
      </w:r>
      <w:r w:rsidR="002127FE">
        <w:rPr>
          <w:rFonts w:asciiTheme="minorHAnsi" w:hAnsiTheme="minorHAnsi" w:cstheme="minorHAnsi"/>
          <w:szCs w:val="22"/>
        </w:rPr>
        <w:t xml:space="preserve">Smlouva </w:t>
      </w:r>
      <w:r w:rsidRPr="00C5387B">
        <w:rPr>
          <w:rFonts w:asciiTheme="minorHAnsi" w:hAnsiTheme="minorHAnsi" w:cstheme="minorHAnsi"/>
          <w:szCs w:val="22"/>
        </w:rPr>
        <w:t xml:space="preserve">ve znění dle závazného návrhu </w:t>
      </w:r>
      <w:r w:rsidR="002127FE">
        <w:rPr>
          <w:rFonts w:asciiTheme="minorHAnsi" w:hAnsiTheme="minorHAnsi" w:cstheme="minorHAnsi"/>
          <w:szCs w:val="22"/>
        </w:rPr>
        <w:t>Smlouvy</w:t>
      </w:r>
      <w:r w:rsidRPr="00C5387B">
        <w:rPr>
          <w:rFonts w:asciiTheme="minorHAnsi" w:hAnsiTheme="minorHAnsi" w:cstheme="minorHAnsi"/>
          <w:szCs w:val="22"/>
        </w:rPr>
        <w:t xml:space="preserve">, přičemž do textu </w:t>
      </w:r>
      <w:r w:rsidR="002127FE">
        <w:rPr>
          <w:rFonts w:asciiTheme="minorHAnsi" w:hAnsiTheme="minorHAnsi" w:cstheme="minorHAnsi"/>
          <w:szCs w:val="22"/>
        </w:rPr>
        <w:t xml:space="preserve">Smlouvy </w:t>
      </w:r>
      <w:r w:rsidRPr="00C5387B">
        <w:rPr>
          <w:rFonts w:asciiTheme="minorHAnsi" w:hAnsiTheme="minorHAnsi" w:cstheme="minorHAnsi"/>
          <w:szCs w:val="22"/>
        </w:rPr>
        <w:t>budou před jejím uzavřením doplněny vyznačené údaje (v souladu s</w:t>
      </w:r>
      <w:r w:rsidR="00F12DD7">
        <w:rPr>
          <w:rFonts w:asciiTheme="minorHAnsi" w:hAnsiTheme="minorHAnsi" w:cstheme="minorHAnsi"/>
          <w:szCs w:val="22"/>
        </w:rPr>
        <w:t> </w:t>
      </w:r>
      <w:r w:rsidRPr="00C5387B">
        <w:rPr>
          <w:rFonts w:asciiTheme="minorHAnsi" w:hAnsiTheme="minorHAnsi" w:cstheme="minorHAnsi"/>
          <w:szCs w:val="22"/>
        </w:rPr>
        <w:t xml:space="preserve">informacemi uvedenými v nabídce vybraného dodavatele), které jsou v závazném návrhu </w:t>
      </w:r>
      <w:r w:rsidR="002127FE">
        <w:rPr>
          <w:rFonts w:asciiTheme="minorHAnsi" w:hAnsiTheme="minorHAnsi" w:cstheme="minorHAnsi"/>
          <w:szCs w:val="22"/>
        </w:rPr>
        <w:t xml:space="preserve">Smlouvy </w:t>
      </w:r>
      <w:r w:rsidRPr="00C5387B">
        <w:rPr>
          <w:rFonts w:asciiTheme="minorHAnsi" w:hAnsiTheme="minorHAnsi" w:cstheme="minorHAnsi"/>
          <w:szCs w:val="22"/>
        </w:rPr>
        <w:t>označeny jako „</w:t>
      </w:r>
      <w:r w:rsidRPr="00C5387B">
        <w:rPr>
          <w:rFonts w:asciiTheme="minorHAnsi" w:hAnsiTheme="minorHAnsi" w:cstheme="minorHAnsi"/>
          <w:szCs w:val="22"/>
          <w:highlight w:val="green"/>
        </w:rPr>
        <w:t>DOPLNÍ DODAVATEL</w:t>
      </w:r>
      <w:r w:rsidRPr="00C5387B">
        <w:rPr>
          <w:rFonts w:asciiTheme="minorHAnsi" w:hAnsiTheme="minorHAnsi" w:cstheme="minorHAnsi"/>
          <w:szCs w:val="22"/>
        </w:rPr>
        <w:t xml:space="preserve">“. V případě, že vybraný dodavatel podá společnou nabídku, bude závazný návrh </w:t>
      </w:r>
      <w:r w:rsidR="002127FE">
        <w:rPr>
          <w:rFonts w:asciiTheme="minorHAnsi" w:hAnsiTheme="minorHAnsi" w:cstheme="minorHAnsi"/>
          <w:szCs w:val="22"/>
        </w:rPr>
        <w:t xml:space="preserve">Smlouvy </w:t>
      </w:r>
      <w:r w:rsidRPr="00C5387B">
        <w:rPr>
          <w:rFonts w:asciiTheme="minorHAnsi" w:hAnsiTheme="minorHAnsi" w:cstheme="minorHAnsi"/>
          <w:szCs w:val="22"/>
        </w:rPr>
        <w:t>před podpisem upraven takovým způsobem, aby respektoval skutečnost, že je na straně tohoto dodavatele více osob.</w:t>
      </w:r>
    </w:p>
    <w:p w14:paraId="668744AD" w14:textId="4FFB7181" w:rsidR="001C4910" w:rsidRDefault="006C2036" w:rsidP="001C4910">
      <w:pPr>
        <w:pStyle w:val="Nadpis1"/>
      </w:pPr>
      <w:r w:rsidRPr="006C2036">
        <w:t>ZPŮSOB ZPRACOVÁNÍ NABÍDKOVÉ CENY</w:t>
      </w:r>
      <w:bookmarkStart w:id="11" w:name="_Hlk51233760"/>
    </w:p>
    <w:p w14:paraId="0445CE10" w14:textId="26633364" w:rsidR="00233481" w:rsidRDefault="00233481" w:rsidP="00126118">
      <w:pPr>
        <w:spacing w:before="120"/>
      </w:pPr>
      <w:r>
        <w:t>Nabídková cena bude zpracována samostatně pro každou část Veřejné zakázky</w:t>
      </w:r>
      <w:r w:rsidR="00E76C1A">
        <w:t xml:space="preserve">, </w:t>
      </w:r>
      <w:r>
        <w:t xml:space="preserve">a to vyplněním příslušného listu tabulky </w:t>
      </w:r>
      <w:r w:rsidR="001C4910">
        <w:rPr>
          <w:b/>
          <w:bCs/>
        </w:rPr>
        <w:t>dle</w:t>
      </w:r>
      <w:r>
        <w:rPr>
          <w:b/>
          <w:bCs/>
        </w:rPr>
        <w:t xml:space="preserve"> přílohy č.</w:t>
      </w:r>
      <w:r w:rsidRPr="000B0364">
        <w:rPr>
          <w:b/>
          <w:bCs/>
        </w:rPr>
        <w:t xml:space="preserve"> </w:t>
      </w:r>
      <w:r w:rsidR="006D6BAC">
        <w:rPr>
          <w:b/>
          <w:bCs/>
        </w:rPr>
        <w:t>3</w:t>
      </w:r>
      <w:r w:rsidRPr="000B0364">
        <w:rPr>
          <w:b/>
          <w:bCs/>
        </w:rPr>
        <w:t xml:space="preserve"> </w:t>
      </w:r>
      <w:r>
        <w:rPr>
          <w:b/>
          <w:bCs/>
        </w:rPr>
        <w:t>z</w:t>
      </w:r>
      <w:r w:rsidRPr="000B0364">
        <w:rPr>
          <w:b/>
          <w:bCs/>
        </w:rPr>
        <w:t>adávací dokumentace</w:t>
      </w:r>
      <w:r>
        <w:rPr>
          <w:b/>
          <w:bCs/>
        </w:rPr>
        <w:t xml:space="preserve"> (technická specifikace a požadavky)</w:t>
      </w:r>
      <w:r w:rsidR="00E76C1A">
        <w:rPr>
          <w:b/>
          <w:bCs/>
        </w:rPr>
        <w:t xml:space="preserve">, </w:t>
      </w:r>
      <w:r w:rsidR="00583477">
        <w:rPr>
          <w:b/>
          <w:bCs/>
        </w:rPr>
        <w:t>který se vztahuje k příslušné části Veřejné zakázky, na kterou dodavatel podává svou nabídku</w:t>
      </w:r>
      <w:r>
        <w:t xml:space="preserve">. </w:t>
      </w:r>
    </w:p>
    <w:p w14:paraId="1D0BA3E9" w14:textId="18F9CF59" w:rsidR="00D360D5" w:rsidRDefault="0049579A" w:rsidP="00126118">
      <w:pPr>
        <w:spacing w:before="120"/>
      </w:pPr>
      <w:r w:rsidRPr="00E85746">
        <w:rPr>
          <w:b/>
          <w:bCs/>
        </w:rPr>
        <w:t>Ve vztahu k částem 1-5 Veřejné zakázky</w:t>
      </w:r>
      <w:r>
        <w:t xml:space="preserve"> d</w:t>
      </w:r>
      <w:r w:rsidR="00D360D5">
        <w:t xml:space="preserve">odavatel vyplní </w:t>
      </w:r>
      <w:r w:rsidR="00523137">
        <w:t xml:space="preserve">nabídkovou cenu za 1ks požadovaného osobního vozidla </w:t>
      </w:r>
      <w:r w:rsidR="005A4A16">
        <w:t>do zeleně označeného políčka v</w:t>
      </w:r>
      <w:r w:rsidR="0045048B">
        <w:t> </w:t>
      </w:r>
      <w:r w:rsidR="005A4A16">
        <w:t>buňce F4 příslušného listu v</w:t>
      </w:r>
      <w:r w:rsidR="0045048B">
        <w:t> </w:t>
      </w:r>
      <w:r w:rsidR="005A4A16">
        <w:t>příloze č. 3 zadávací dokumentace</w:t>
      </w:r>
      <w:r w:rsidR="0073392C">
        <w:t xml:space="preserve"> (technická specifikace a požadavky). Celková nabídková cena za příslušnou část Veřejné zakázky pak vznikne </w:t>
      </w:r>
      <w:r w:rsidR="00EE3315">
        <w:t>násobkem nabídnuté jednotkové ceny a požadovaným počtem osobních vozidel (buňka G4)</w:t>
      </w:r>
      <w:r w:rsidR="00673300">
        <w:t>, přičemž tato celková nabídková cena bude rovněž předmětem hodnocení nabídek v</w:t>
      </w:r>
      <w:r w:rsidR="0045048B">
        <w:t> </w:t>
      </w:r>
      <w:r w:rsidR="00673300">
        <w:t xml:space="preserve">části </w:t>
      </w:r>
      <w:r w:rsidR="0058167A">
        <w:t xml:space="preserve">1-5 </w:t>
      </w:r>
      <w:r w:rsidR="00673300">
        <w:t>Veřejné zakázky.</w:t>
      </w:r>
    </w:p>
    <w:p w14:paraId="1B6B2C90" w14:textId="7B21124D" w:rsidR="0045048B" w:rsidRPr="00370F92" w:rsidRDefault="0045048B" w:rsidP="006836C6">
      <w:pPr>
        <w:spacing w:before="120"/>
      </w:pPr>
      <w:r w:rsidRPr="00E85746">
        <w:rPr>
          <w:b/>
          <w:bCs/>
        </w:rPr>
        <w:t>Ve vztahu k části 6 Veřejné zakázky</w:t>
      </w:r>
      <w:r w:rsidRPr="00CE526B">
        <w:t xml:space="preserve"> dodavatel vyplní nabídkovou cenu </w:t>
      </w:r>
      <w:r w:rsidR="00BA2713">
        <w:t xml:space="preserve">vždy za 1 ks </w:t>
      </w:r>
      <w:r w:rsidRPr="00CE526B">
        <w:t xml:space="preserve">požadovaného osobního vozidla </w:t>
      </w:r>
      <w:r w:rsidR="00EE3755" w:rsidRPr="008C4A6D">
        <w:t>(elektromobil</w:t>
      </w:r>
      <w:r w:rsidR="00645240">
        <w:t>u</w:t>
      </w:r>
      <w:r w:rsidR="00EE3755" w:rsidRPr="008C4A6D">
        <w:t>)</w:t>
      </w:r>
      <w:r w:rsidR="00BA2713">
        <w:t>, a to celkem pro 1 až 3 vozid</w:t>
      </w:r>
      <w:r w:rsidR="003343A6">
        <w:t xml:space="preserve">la </w:t>
      </w:r>
      <w:r w:rsidR="00BA2713">
        <w:t>dle nabídky dodavatele,</w:t>
      </w:r>
      <w:r w:rsidR="00EE3755" w:rsidRPr="008C4A6D">
        <w:t xml:space="preserve"> </w:t>
      </w:r>
      <w:r w:rsidRPr="00CE526B">
        <w:t xml:space="preserve">do zeleně označeného políčka v buňce </w:t>
      </w:r>
      <w:r w:rsidR="00AB5020" w:rsidRPr="008C4A6D">
        <w:t>G</w:t>
      </w:r>
      <w:r w:rsidRPr="00CE526B">
        <w:t>4</w:t>
      </w:r>
      <w:r w:rsidR="00486FD9">
        <w:t xml:space="preserve"> anebo</w:t>
      </w:r>
      <w:r w:rsidR="00AB5020" w:rsidRPr="008C4A6D">
        <w:t xml:space="preserve"> G5 a</w:t>
      </w:r>
      <w:r w:rsidR="00486FD9">
        <w:t>nebo</w:t>
      </w:r>
      <w:r w:rsidR="00AB5020" w:rsidRPr="008C4A6D">
        <w:t xml:space="preserve"> G6</w:t>
      </w:r>
      <w:r w:rsidR="00370F92">
        <w:t xml:space="preserve"> (dle skutečného počtu nabízených vozidel)</w:t>
      </w:r>
      <w:r w:rsidRPr="00CE526B">
        <w:t xml:space="preserve"> příslušného listu v příloze č.</w:t>
      </w:r>
      <w:r w:rsidR="006836C6">
        <w:t> </w:t>
      </w:r>
      <w:r w:rsidRPr="00CE526B">
        <w:t xml:space="preserve">3 zadávací dokumentace (technická specifikace a požadavky). </w:t>
      </w:r>
      <w:r w:rsidR="00BA2713">
        <w:t>Pro vyjasnění pochybností zadavatel uvádí, že dodavatel je v této části oprávněn nabídnou</w:t>
      </w:r>
      <w:r w:rsidR="00F3311E">
        <w:t>t</w:t>
      </w:r>
      <w:r w:rsidR="00BA2713">
        <w:t xml:space="preserve"> 1, 2 nebo 3</w:t>
      </w:r>
      <w:r w:rsidR="00370F92">
        <w:t xml:space="preserve"> ks</w:t>
      </w:r>
      <w:r w:rsidR="00BA2713">
        <w:t xml:space="preserve"> vozid</w:t>
      </w:r>
      <w:r w:rsidR="00370F92">
        <w:t>el</w:t>
      </w:r>
      <w:r w:rsidR="00BA2713">
        <w:t>. V</w:t>
      </w:r>
      <w:r w:rsidR="00370F92">
        <w:t> </w:t>
      </w:r>
      <w:r w:rsidR="00BA2713">
        <w:t>každém případě musí vozidla splňovat všechny zadavatelem stanovené požadavky. Nabídková cena poté bude uvedena pro každé vozidlo zvlášť, a to z</w:t>
      </w:r>
      <w:r w:rsidR="00370F92">
        <w:t> </w:t>
      </w:r>
      <w:r w:rsidR="00BA2713">
        <w:t xml:space="preserve">důvodu způsobu hodnocení, který je </w:t>
      </w:r>
      <w:r w:rsidR="00370F92">
        <w:t xml:space="preserve">podrobně </w:t>
      </w:r>
      <w:r w:rsidR="00BA2713">
        <w:t>popsán níže v</w:t>
      </w:r>
      <w:r w:rsidR="00370F92">
        <w:t> </w:t>
      </w:r>
      <w:r w:rsidR="00BA2713">
        <w:t xml:space="preserve">této zadávací dokumentaci. </w:t>
      </w:r>
    </w:p>
    <w:p w14:paraId="0F3127F7" w14:textId="21427AFE" w:rsidR="00126118" w:rsidRDefault="00126118" w:rsidP="00126118">
      <w:pPr>
        <w:spacing w:before="120"/>
      </w:pPr>
      <w:r>
        <w:t>Celková nabídková cena v Kč bez DPH</w:t>
      </w:r>
      <w:r w:rsidR="00370F92">
        <w:t xml:space="preserve"> v části 1-5 Veřejné zakázky a nabídková cena za vozidlo/a v části 6 Veřejné zakázky</w:t>
      </w:r>
      <w:r>
        <w:t xml:space="preserve"> musí zahrnovat veškeré náklady účastníka spojené s</w:t>
      </w:r>
      <w:r w:rsidR="008C2A12">
        <w:t> </w:t>
      </w:r>
      <w:r>
        <w:t>plněním</w:t>
      </w:r>
      <w:r w:rsidR="008C2A12">
        <w:t xml:space="preserve"> příslušné</w:t>
      </w:r>
      <w:r>
        <w:t xml:space="preserve"> </w:t>
      </w:r>
      <w:r w:rsidR="00233481">
        <w:t xml:space="preserve">části </w:t>
      </w:r>
      <w:r>
        <w:t xml:space="preserve">Veřejné zakázky, a to zejména veškeré náklady plynoucí ze záruk, veškeré náklady na jakékoliv skladování, veškerá cla, daně (mimo DPH), </w:t>
      </w:r>
      <w:r w:rsidR="00982064">
        <w:t>cenu záručního servisu</w:t>
      </w:r>
      <w:r>
        <w:t xml:space="preserve"> a jakékoli další poplatky související s plněním Veřejné zakázky. V podrobnostech viz závazný návrh </w:t>
      </w:r>
      <w:r w:rsidR="006E196D">
        <w:t>S</w:t>
      </w:r>
      <w:r>
        <w:t>mlouvy.</w:t>
      </w:r>
    </w:p>
    <w:bookmarkEnd w:id="11"/>
    <w:p w14:paraId="2EF5AE50" w14:textId="77777777" w:rsidR="005E3B15" w:rsidRPr="009D441E" w:rsidRDefault="00826726" w:rsidP="009F33BB">
      <w:pPr>
        <w:spacing w:before="120"/>
        <w:rPr>
          <w:rFonts w:cstheme="minorHAnsi"/>
        </w:rPr>
      </w:pPr>
      <w:r>
        <w:rPr>
          <w:rFonts w:cstheme="minorHAnsi"/>
        </w:rPr>
        <w:lastRenderedPageBreak/>
        <w:t>Účastník v souladu s pokyny Zadavatele uvedenými v přílohách dokumentu vyplní všechn</w:t>
      </w:r>
      <w:r w:rsidR="009F33BB">
        <w:rPr>
          <w:rFonts w:cstheme="minorHAnsi"/>
        </w:rPr>
        <w:t xml:space="preserve">y podbarvené buňky. </w:t>
      </w:r>
      <w:r w:rsidR="00BB1A34" w:rsidRPr="009D441E">
        <w:rPr>
          <w:rFonts w:cstheme="minorHAnsi"/>
        </w:rPr>
        <w:t>Jakékoliv jiné</w:t>
      </w:r>
      <w:r w:rsidR="00C04E74">
        <w:rPr>
          <w:rFonts w:cstheme="minorHAnsi"/>
        </w:rPr>
        <w:t>,</w:t>
      </w:r>
      <w:r w:rsidR="00BB1A34" w:rsidRPr="009D441E">
        <w:rPr>
          <w:rFonts w:cstheme="minorHAnsi"/>
        </w:rPr>
        <w:t xml:space="preserve"> než výše uvedené zásahy účastníka do </w:t>
      </w:r>
      <w:r w:rsidR="009F33BB">
        <w:rPr>
          <w:rFonts w:cstheme="minorHAnsi"/>
        </w:rPr>
        <w:t>příloh</w:t>
      </w:r>
      <w:r w:rsidR="00BB1A34" w:rsidRPr="009D441E">
        <w:rPr>
          <w:rFonts w:cstheme="minorHAnsi"/>
        </w:rPr>
        <w:t xml:space="preserve"> jsou bez předchozího souhlasu Zadavatele nepřípustné a můžou být důvodem pro vyloučení účastníka ze </w:t>
      </w:r>
      <w:r w:rsidR="00F67A90">
        <w:rPr>
          <w:rFonts w:cstheme="minorHAnsi"/>
        </w:rPr>
        <w:t>z</w:t>
      </w:r>
      <w:r w:rsidR="00BB1A34" w:rsidRPr="009D441E">
        <w:rPr>
          <w:rFonts w:cstheme="minorHAnsi"/>
        </w:rPr>
        <w:t>adávacího řízení.</w:t>
      </w:r>
    </w:p>
    <w:p w14:paraId="222D0736" w14:textId="62EC0C45" w:rsidR="003E7430" w:rsidRDefault="006F49CA" w:rsidP="009D441E">
      <w:pPr>
        <w:pStyle w:val="Default"/>
        <w:spacing w:after="120" w:line="23" w:lineRule="atLeast"/>
        <w:jc w:val="both"/>
        <w:rPr>
          <w:rFonts w:asciiTheme="minorHAnsi" w:hAnsiTheme="minorHAnsi" w:cstheme="minorHAnsi"/>
          <w:color w:val="auto"/>
          <w:sz w:val="22"/>
          <w:szCs w:val="22"/>
        </w:rPr>
      </w:pPr>
      <w:r>
        <w:rPr>
          <w:rFonts w:asciiTheme="minorHAnsi" w:hAnsiTheme="minorHAnsi" w:cstheme="minorHAnsi"/>
          <w:color w:val="auto"/>
          <w:sz w:val="22"/>
          <w:szCs w:val="22"/>
        </w:rPr>
        <w:t>Celková</w:t>
      </w:r>
      <w:r w:rsidR="00370F92">
        <w:rPr>
          <w:rFonts w:asciiTheme="minorHAnsi" w:hAnsiTheme="minorHAnsi" w:cstheme="minorHAnsi"/>
          <w:color w:val="auto"/>
          <w:sz w:val="22"/>
          <w:szCs w:val="22"/>
        </w:rPr>
        <w:t xml:space="preserve"> nebo jednotlivé (dílčí)</w:t>
      </w:r>
      <w:r>
        <w:rPr>
          <w:rFonts w:asciiTheme="minorHAnsi" w:hAnsiTheme="minorHAnsi" w:cstheme="minorHAnsi"/>
          <w:color w:val="auto"/>
          <w:sz w:val="22"/>
          <w:szCs w:val="22"/>
        </w:rPr>
        <w:t xml:space="preserve"> n</w:t>
      </w:r>
      <w:r w:rsidR="009D441E" w:rsidRPr="009D441E">
        <w:rPr>
          <w:rFonts w:asciiTheme="minorHAnsi" w:hAnsiTheme="minorHAnsi" w:cstheme="minorHAnsi"/>
          <w:color w:val="auto"/>
          <w:sz w:val="22"/>
          <w:szCs w:val="22"/>
        </w:rPr>
        <w:t>abídkov</w:t>
      </w:r>
      <w:r w:rsidR="00370F92">
        <w:rPr>
          <w:rFonts w:asciiTheme="minorHAnsi" w:hAnsiTheme="minorHAnsi" w:cstheme="minorHAnsi"/>
          <w:color w:val="auto"/>
          <w:sz w:val="22"/>
          <w:szCs w:val="22"/>
        </w:rPr>
        <w:t>é</w:t>
      </w:r>
      <w:r w:rsidR="009D441E" w:rsidRPr="009D441E">
        <w:rPr>
          <w:rFonts w:asciiTheme="minorHAnsi" w:hAnsiTheme="minorHAnsi" w:cstheme="minorHAnsi"/>
          <w:color w:val="auto"/>
          <w:sz w:val="22"/>
          <w:szCs w:val="22"/>
        </w:rPr>
        <w:t xml:space="preserve"> cen</w:t>
      </w:r>
      <w:r w:rsidR="00370F92">
        <w:rPr>
          <w:rFonts w:asciiTheme="minorHAnsi" w:hAnsiTheme="minorHAnsi" w:cstheme="minorHAnsi"/>
          <w:color w:val="auto"/>
          <w:sz w:val="22"/>
          <w:szCs w:val="22"/>
        </w:rPr>
        <w:t>y</w:t>
      </w:r>
      <w:r w:rsidR="009D441E" w:rsidRPr="009D441E">
        <w:rPr>
          <w:rFonts w:asciiTheme="minorHAnsi" w:hAnsiTheme="minorHAnsi" w:cstheme="minorHAnsi"/>
          <w:color w:val="auto"/>
          <w:sz w:val="22"/>
          <w:szCs w:val="22"/>
        </w:rPr>
        <w:t xml:space="preserve"> bud</w:t>
      </w:r>
      <w:r w:rsidR="00370F92">
        <w:rPr>
          <w:rFonts w:asciiTheme="minorHAnsi" w:hAnsiTheme="minorHAnsi" w:cstheme="minorHAnsi"/>
          <w:color w:val="auto"/>
          <w:sz w:val="22"/>
          <w:szCs w:val="22"/>
        </w:rPr>
        <w:t>ou</w:t>
      </w:r>
      <w:r w:rsidR="009D441E" w:rsidRPr="009D441E">
        <w:rPr>
          <w:rFonts w:asciiTheme="minorHAnsi" w:hAnsiTheme="minorHAnsi" w:cstheme="minorHAnsi"/>
          <w:color w:val="auto"/>
          <w:sz w:val="22"/>
          <w:szCs w:val="22"/>
        </w:rPr>
        <w:t xml:space="preserve"> </w:t>
      </w:r>
      <w:r w:rsidR="00EB6428" w:rsidRPr="00966288">
        <w:rPr>
          <w:rFonts w:asciiTheme="minorHAnsi" w:hAnsiTheme="minorHAnsi" w:cstheme="minorHAnsi"/>
          <w:color w:val="auto"/>
          <w:sz w:val="22"/>
          <w:szCs w:val="22"/>
        </w:rPr>
        <w:t xml:space="preserve">účastníkem </w:t>
      </w:r>
      <w:r w:rsidR="009D441E" w:rsidRPr="00966288">
        <w:rPr>
          <w:rFonts w:asciiTheme="minorHAnsi" w:hAnsiTheme="minorHAnsi" w:cstheme="minorHAnsi"/>
          <w:color w:val="auto"/>
          <w:sz w:val="22"/>
          <w:szCs w:val="22"/>
        </w:rPr>
        <w:t>uveden</w:t>
      </w:r>
      <w:r w:rsidR="00370F92">
        <w:rPr>
          <w:rFonts w:asciiTheme="minorHAnsi" w:hAnsiTheme="minorHAnsi" w:cstheme="minorHAnsi"/>
          <w:color w:val="auto"/>
          <w:sz w:val="22"/>
          <w:szCs w:val="22"/>
        </w:rPr>
        <w:t>y</w:t>
      </w:r>
      <w:r w:rsidR="009D441E" w:rsidRPr="00966288">
        <w:rPr>
          <w:rFonts w:asciiTheme="minorHAnsi" w:hAnsiTheme="minorHAnsi" w:cstheme="minorHAnsi"/>
          <w:color w:val="auto"/>
          <w:sz w:val="22"/>
          <w:szCs w:val="22"/>
        </w:rPr>
        <w:t xml:space="preserve"> v</w:t>
      </w:r>
      <w:r w:rsidRPr="00966288">
        <w:rPr>
          <w:rFonts w:asciiTheme="minorHAnsi" w:hAnsiTheme="minorHAnsi" w:cstheme="minorHAnsi"/>
          <w:color w:val="auto"/>
          <w:sz w:val="22"/>
          <w:szCs w:val="22"/>
        </w:rPr>
        <w:t> Kč bez DPH. Pro</w:t>
      </w:r>
      <w:r>
        <w:rPr>
          <w:rFonts w:asciiTheme="minorHAnsi" w:hAnsiTheme="minorHAnsi" w:cstheme="minorHAnsi"/>
          <w:color w:val="auto"/>
          <w:sz w:val="22"/>
          <w:szCs w:val="22"/>
        </w:rPr>
        <w:t xml:space="preserve"> účely </w:t>
      </w:r>
      <w:r w:rsidR="009F33BB">
        <w:rPr>
          <w:rFonts w:asciiTheme="minorHAnsi" w:hAnsiTheme="minorHAnsi" w:cstheme="minorHAnsi"/>
          <w:color w:val="auto"/>
          <w:sz w:val="22"/>
          <w:szCs w:val="22"/>
        </w:rPr>
        <w:t xml:space="preserve">Smlouvy </w:t>
      </w:r>
      <w:r>
        <w:rPr>
          <w:rFonts w:asciiTheme="minorHAnsi" w:hAnsiTheme="minorHAnsi" w:cstheme="minorHAnsi"/>
          <w:color w:val="auto"/>
          <w:sz w:val="22"/>
          <w:szCs w:val="22"/>
        </w:rPr>
        <w:t>se následně k</w:t>
      </w:r>
      <w:r w:rsidR="00CD2434">
        <w:rPr>
          <w:rFonts w:asciiTheme="minorHAnsi" w:hAnsiTheme="minorHAnsi" w:cstheme="minorHAnsi"/>
          <w:color w:val="auto"/>
          <w:sz w:val="22"/>
          <w:szCs w:val="22"/>
        </w:rPr>
        <w:t xml:space="preserve"> nabídkové ceně vybraného dodavatele </w:t>
      </w:r>
      <w:r w:rsidR="00792AD6">
        <w:rPr>
          <w:rFonts w:asciiTheme="minorHAnsi" w:hAnsiTheme="minorHAnsi" w:cstheme="minorHAnsi"/>
          <w:color w:val="auto"/>
          <w:sz w:val="22"/>
          <w:szCs w:val="22"/>
        </w:rPr>
        <w:t>uvede</w:t>
      </w:r>
      <w:r w:rsidR="009F4B8C">
        <w:rPr>
          <w:rFonts w:asciiTheme="minorHAnsi" w:hAnsiTheme="minorHAnsi" w:cstheme="minorHAnsi"/>
          <w:color w:val="auto"/>
          <w:sz w:val="22"/>
          <w:szCs w:val="22"/>
        </w:rPr>
        <w:t xml:space="preserve">, resp. </w:t>
      </w:r>
      <w:r w:rsidR="00792AD6">
        <w:rPr>
          <w:rFonts w:asciiTheme="minorHAnsi" w:hAnsiTheme="minorHAnsi" w:cstheme="minorHAnsi"/>
          <w:color w:val="auto"/>
          <w:sz w:val="22"/>
          <w:szCs w:val="22"/>
        </w:rPr>
        <w:t>připočte</w:t>
      </w:r>
      <w:r w:rsidR="00CD2434">
        <w:rPr>
          <w:rFonts w:asciiTheme="minorHAnsi" w:hAnsiTheme="minorHAnsi" w:cstheme="minorHAnsi"/>
          <w:color w:val="auto"/>
          <w:sz w:val="22"/>
          <w:szCs w:val="22"/>
        </w:rPr>
        <w:t xml:space="preserve"> rovněž výše DPH dle aktuálně platných právních předpisů a</w:t>
      </w:r>
      <w:r w:rsidR="006231DB">
        <w:rPr>
          <w:rFonts w:asciiTheme="minorHAnsi" w:hAnsiTheme="minorHAnsi" w:cstheme="minorHAnsi"/>
          <w:color w:val="auto"/>
          <w:sz w:val="22"/>
          <w:szCs w:val="22"/>
        </w:rPr>
        <w:t> </w:t>
      </w:r>
      <w:r w:rsidR="00CD2434">
        <w:rPr>
          <w:rFonts w:asciiTheme="minorHAnsi" w:hAnsiTheme="minorHAnsi" w:cstheme="minorHAnsi"/>
          <w:color w:val="auto"/>
          <w:sz w:val="22"/>
          <w:szCs w:val="22"/>
        </w:rPr>
        <w:t>celková cena v Kč včetně DPH</w:t>
      </w:r>
      <w:r w:rsidR="00280FA1">
        <w:rPr>
          <w:rFonts w:asciiTheme="minorHAnsi" w:hAnsiTheme="minorHAnsi" w:cstheme="minorHAnsi"/>
          <w:color w:val="auto"/>
          <w:sz w:val="22"/>
          <w:szCs w:val="22"/>
        </w:rPr>
        <w:t>.</w:t>
      </w:r>
      <w:r w:rsidR="003E7430">
        <w:rPr>
          <w:rFonts w:asciiTheme="minorHAnsi" w:hAnsiTheme="minorHAnsi" w:cstheme="minorHAnsi"/>
          <w:color w:val="auto"/>
          <w:sz w:val="22"/>
          <w:szCs w:val="22"/>
        </w:rPr>
        <w:t xml:space="preserve"> </w:t>
      </w:r>
    </w:p>
    <w:p w14:paraId="347A556B" w14:textId="77777777" w:rsidR="00FF066F" w:rsidRPr="00FF066F" w:rsidRDefault="00FF066F" w:rsidP="00214FB7">
      <w:pPr>
        <w:pStyle w:val="Nadpis1"/>
        <w:ind w:left="567" w:hanging="567"/>
      </w:pPr>
      <w:r w:rsidRPr="00FF066F">
        <w:t>HODNOCENÍ NABÍDEK</w:t>
      </w:r>
    </w:p>
    <w:p w14:paraId="6AE3BFB6" w14:textId="149FA9C1" w:rsidR="003F67DD" w:rsidRDefault="003F67DD" w:rsidP="003F67DD">
      <w:pPr>
        <w:pStyle w:val="bno"/>
        <w:spacing w:before="120" w:after="0" w:line="276" w:lineRule="auto"/>
        <w:ind w:left="0"/>
        <w:rPr>
          <w:rFonts w:asciiTheme="minorHAnsi" w:hAnsiTheme="minorHAnsi"/>
          <w:b/>
          <w:bCs/>
          <w:sz w:val="22"/>
          <w:szCs w:val="22"/>
          <w:lang w:val="cs-CZ" w:eastAsia="cs-CZ"/>
        </w:rPr>
      </w:pPr>
      <w:r>
        <w:rPr>
          <w:rFonts w:asciiTheme="minorHAnsi" w:hAnsiTheme="minorHAnsi"/>
          <w:sz w:val="22"/>
          <w:szCs w:val="22"/>
          <w:lang w:val="cs-CZ" w:eastAsia="cs-CZ"/>
        </w:rPr>
        <w:t xml:space="preserve">Zadavatel provede hodnocení nabídek v každé části Veřejné zakázky podle hodnotícího kritéria, kterým je dle § 114 odst. 1 ZZVZ ekonomická výhodnost nabídky. Hodnocení ekonomické výhodnosti nabídek bude dle § 114 odst. 2 ZZVZ provedeno </w:t>
      </w:r>
      <w:r>
        <w:rPr>
          <w:rFonts w:asciiTheme="minorHAnsi" w:hAnsiTheme="minorHAnsi"/>
          <w:b/>
          <w:bCs/>
          <w:sz w:val="22"/>
          <w:szCs w:val="22"/>
          <w:lang w:val="cs-CZ" w:eastAsia="cs-CZ"/>
        </w:rPr>
        <w:t>pouze podle nejnižší nabídkové ceny v Kč bez DPH.</w:t>
      </w:r>
    </w:p>
    <w:p w14:paraId="39DD43EF" w14:textId="18CC5882" w:rsidR="00805E89" w:rsidRPr="00805E89" w:rsidRDefault="00805E89" w:rsidP="003F67DD">
      <w:pPr>
        <w:pStyle w:val="bno"/>
        <w:spacing w:before="120" w:after="0" w:line="276" w:lineRule="auto"/>
        <w:ind w:left="0"/>
        <w:rPr>
          <w:rFonts w:asciiTheme="minorHAnsi" w:hAnsiTheme="minorHAnsi"/>
          <w:b/>
          <w:bCs/>
          <w:sz w:val="22"/>
          <w:szCs w:val="22"/>
          <w:lang w:val="cs-CZ" w:eastAsia="cs-CZ"/>
        </w:rPr>
      </w:pPr>
      <w:r w:rsidRPr="00805E89">
        <w:rPr>
          <w:rFonts w:asciiTheme="minorHAnsi" w:hAnsiTheme="minorHAnsi"/>
          <w:b/>
          <w:bCs/>
          <w:sz w:val="22"/>
          <w:szCs w:val="22"/>
          <w:lang w:val="cs-CZ" w:eastAsia="cs-CZ"/>
        </w:rPr>
        <w:t>Hodnocení v části 1-5 Veřejné zakázky</w:t>
      </w:r>
    </w:p>
    <w:p w14:paraId="71619329" w14:textId="5F0058B5" w:rsidR="003F67DD" w:rsidRDefault="003F67DD" w:rsidP="003F67DD">
      <w:pPr>
        <w:pStyle w:val="bno"/>
        <w:spacing w:before="120" w:after="0" w:line="276" w:lineRule="auto"/>
        <w:ind w:left="0"/>
        <w:rPr>
          <w:rFonts w:asciiTheme="minorHAnsi" w:hAnsiTheme="minorHAnsi"/>
          <w:b/>
          <w:bCs/>
          <w:sz w:val="22"/>
          <w:szCs w:val="22"/>
          <w:lang w:val="cs-CZ" w:eastAsia="cs-CZ"/>
        </w:rPr>
      </w:pPr>
      <w:r>
        <w:rPr>
          <w:rFonts w:asciiTheme="minorHAnsi" w:hAnsiTheme="minorHAnsi"/>
          <w:sz w:val="22"/>
          <w:szCs w:val="22"/>
          <w:lang w:val="cs-CZ" w:eastAsia="cs-CZ"/>
        </w:rPr>
        <w:t xml:space="preserve">V rámci hodnotícího kritéria </w:t>
      </w:r>
      <w:r w:rsidR="00486FD9">
        <w:rPr>
          <w:rFonts w:asciiTheme="minorHAnsi" w:hAnsiTheme="minorHAnsi"/>
          <w:sz w:val="22"/>
          <w:szCs w:val="22"/>
          <w:lang w:val="cs-CZ" w:eastAsia="cs-CZ"/>
        </w:rPr>
        <w:t xml:space="preserve">v části 1-5 Veřejné zakázky </w:t>
      </w:r>
      <w:r>
        <w:rPr>
          <w:rFonts w:asciiTheme="minorHAnsi" w:hAnsiTheme="minorHAnsi"/>
          <w:sz w:val="22"/>
          <w:szCs w:val="22"/>
          <w:lang w:val="cs-CZ" w:eastAsia="cs-CZ"/>
        </w:rPr>
        <w:t>bude Zadavatelem hodnocena celková výše nabídkové ceny za celý předmět plnění příslušné části Veřejné zakázky</w:t>
      </w:r>
      <w:r w:rsidR="00AA53AD">
        <w:rPr>
          <w:rFonts w:asciiTheme="minorHAnsi" w:hAnsiTheme="minorHAnsi"/>
          <w:sz w:val="22"/>
          <w:szCs w:val="22"/>
          <w:lang w:val="cs-CZ" w:eastAsia="cs-CZ"/>
        </w:rPr>
        <w:t xml:space="preserve">, která </w:t>
      </w:r>
      <w:r w:rsidR="002A1865">
        <w:rPr>
          <w:rFonts w:asciiTheme="minorHAnsi" w:hAnsiTheme="minorHAnsi"/>
          <w:sz w:val="22"/>
          <w:szCs w:val="22"/>
          <w:lang w:val="cs-CZ" w:eastAsia="cs-CZ"/>
        </w:rPr>
        <w:t>je uvedena v příloze č. 3 (technická specifikace a požadavky) v kolonce „Celková cena</w:t>
      </w:r>
      <w:r w:rsidR="005B2768">
        <w:rPr>
          <w:rFonts w:asciiTheme="minorHAnsi" w:hAnsiTheme="minorHAnsi"/>
          <w:sz w:val="22"/>
          <w:szCs w:val="22"/>
          <w:lang w:val="cs-CZ" w:eastAsia="cs-CZ"/>
        </w:rPr>
        <w:t xml:space="preserve"> (Kč bez DPH)“ (buňka G4).</w:t>
      </w:r>
    </w:p>
    <w:p w14:paraId="4034DFBB" w14:textId="4C40202A" w:rsidR="003F67DD" w:rsidRDefault="003F67DD" w:rsidP="003F67DD">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Zadavatel provede hodnocení v části </w:t>
      </w:r>
      <w:r w:rsidR="00486FD9">
        <w:rPr>
          <w:rFonts w:asciiTheme="minorHAnsi" w:hAnsiTheme="minorHAnsi"/>
          <w:sz w:val="22"/>
          <w:szCs w:val="22"/>
          <w:lang w:val="cs-CZ" w:eastAsia="cs-CZ"/>
        </w:rPr>
        <w:t xml:space="preserve">1-5 </w:t>
      </w:r>
      <w:r>
        <w:rPr>
          <w:rFonts w:asciiTheme="minorHAnsi" w:hAnsiTheme="minorHAnsi"/>
          <w:sz w:val="22"/>
          <w:szCs w:val="22"/>
          <w:lang w:val="cs-CZ" w:eastAsia="cs-CZ"/>
        </w:rPr>
        <w:t>Veřejné zakázky následovně:</w:t>
      </w:r>
    </w:p>
    <w:p w14:paraId="7F9CECB1" w14:textId="77777777" w:rsidR="003F67DD" w:rsidRDefault="003F67DD" w:rsidP="003F67DD">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Nabídky se seřadí vzestupně od nabídky s nejnižší celkovou nabídkovou cenou v Kč bez DPH dle čl. 6 zadávací dokumentace po nabídku s nejvyšší nabídkovou cenou v Kč bez DPH. </w:t>
      </w:r>
    </w:p>
    <w:p w14:paraId="01BFC5A7" w14:textId="77777777" w:rsidR="003F67DD" w:rsidRDefault="003F67DD" w:rsidP="003F67DD">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Smlouva bude uzavřena s dodavatelem, jehož nabídka se umístí na prvním místě (s nejnižší celkovou nabídkovou cenou). V případě, že na prvním místě se umístí více nabídek, rozhodne o pořadí čas podání (den, hodina, minuta, vteřina) nabídek (výhodnější pořadí tedy získá nabídka dříve doručena).</w:t>
      </w:r>
    </w:p>
    <w:p w14:paraId="665215C9" w14:textId="66F26858" w:rsidR="00486FD9" w:rsidRPr="00805E89" w:rsidRDefault="00486FD9" w:rsidP="00486FD9">
      <w:pPr>
        <w:pStyle w:val="bno"/>
        <w:spacing w:before="120" w:after="0" w:line="276" w:lineRule="auto"/>
        <w:ind w:left="0"/>
        <w:rPr>
          <w:rFonts w:asciiTheme="minorHAnsi" w:hAnsiTheme="minorHAnsi"/>
          <w:b/>
          <w:bCs/>
          <w:sz w:val="22"/>
          <w:szCs w:val="22"/>
          <w:lang w:val="cs-CZ" w:eastAsia="cs-CZ"/>
        </w:rPr>
      </w:pPr>
      <w:r w:rsidRPr="00805E89">
        <w:rPr>
          <w:rFonts w:asciiTheme="minorHAnsi" w:hAnsiTheme="minorHAnsi"/>
          <w:b/>
          <w:bCs/>
          <w:sz w:val="22"/>
          <w:szCs w:val="22"/>
          <w:lang w:val="cs-CZ" w:eastAsia="cs-CZ"/>
        </w:rPr>
        <w:t xml:space="preserve">Hodnocení v části </w:t>
      </w:r>
      <w:r>
        <w:rPr>
          <w:rFonts w:asciiTheme="minorHAnsi" w:hAnsiTheme="minorHAnsi"/>
          <w:b/>
          <w:bCs/>
          <w:sz w:val="22"/>
          <w:szCs w:val="22"/>
          <w:lang w:val="cs-CZ" w:eastAsia="cs-CZ"/>
        </w:rPr>
        <w:t>6</w:t>
      </w:r>
      <w:r w:rsidRPr="00805E89">
        <w:rPr>
          <w:rFonts w:asciiTheme="minorHAnsi" w:hAnsiTheme="minorHAnsi"/>
          <w:b/>
          <w:bCs/>
          <w:sz w:val="22"/>
          <w:szCs w:val="22"/>
          <w:lang w:val="cs-CZ" w:eastAsia="cs-CZ"/>
        </w:rPr>
        <w:t xml:space="preserve"> Veřejné zakázky</w:t>
      </w:r>
    </w:p>
    <w:p w14:paraId="5A68C125" w14:textId="5E344688" w:rsidR="00486FD9" w:rsidRDefault="00486FD9" w:rsidP="00486FD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V rámci hodnotícího kritéria v části 6 Veřejné zakázky bude Zadavatelem hodnocena nabídková cena každého nabídnutého vozidla. Tyto ceny jsou uvedeny v příslušné části přílohy č. 3 (technická specifikace a požadavky) v buňkách </w:t>
      </w:r>
      <w:r w:rsidRPr="00486FD9">
        <w:rPr>
          <w:rFonts w:asciiTheme="minorHAnsi" w:hAnsiTheme="minorHAnsi"/>
          <w:sz w:val="22"/>
          <w:szCs w:val="22"/>
          <w:lang w:val="cs-CZ" w:eastAsia="cs-CZ"/>
        </w:rPr>
        <w:t>G4 anebo G5 anebo G6 (dle skutečného počtu nabízených vozidel)</w:t>
      </w:r>
      <w:r>
        <w:rPr>
          <w:rFonts w:asciiTheme="minorHAnsi" w:hAnsiTheme="minorHAnsi"/>
          <w:sz w:val="22"/>
          <w:szCs w:val="22"/>
          <w:lang w:val="cs-CZ" w:eastAsia="cs-CZ"/>
        </w:rPr>
        <w:t>. Ze všech nabídnutých vozidel se sestaví jedno pořadí vozidel</w:t>
      </w:r>
      <w:r w:rsidR="003343A6">
        <w:rPr>
          <w:rFonts w:asciiTheme="minorHAnsi" w:hAnsiTheme="minorHAnsi"/>
          <w:sz w:val="22"/>
          <w:szCs w:val="22"/>
          <w:lang w:val="cs-CZ" w:eastAsia="cs-CZ"/>
        </w:rPr>
        <w:t xml:space="preserve"> dle jejich nabídkových cen</w:t>
      </w:r>
      <w:r>
        <w:rPr>
          <w:rFonts w:asciiTheme="minorHAnsi" w:hAnsiTheme="minorHAnsi"/>
          <w:sz w:val="22"/>
          <w:szCs w:val="22"/>
          <w:lang w:val="cs-CZ" w:eastAsia="cs-CZ"/>
        </w:rPr>
        <w:t>, které bude zadavatelem hodnoceno (t</w:t>
      </w:r>
      <w:r w:rsidR="003343A6">
        <w:rPr>
          <w:rFonts w:asciiTheme="minorHAnsi" w:hAnsiTheme="minorHAnsi"/>
          <w:sz w:val="22"/>
          <w:szCs w:val="22"/>
          <w:lang w:val="cs-CZ" w:eastAsia="cs-CZ"/>
        </w:rPr>
        <w:t>zn</w:t>
      </w:r>
      <w:r>
        <w:rPr>
          <w:rFonts w:asciiTheme="minorHAnsi" w:hAnsiTheme="minorHAnsi"/>
          <w:sz w:val="22"/>
          <w:szCs w:val="22"/>
          <w:lang w:val="cs-CZ" w:eastAsia="cs-CZ"/>
        </w:rPr>
        <w:t xml:space="preserve">. zadavatel nebude zvlášť hodnotit vozidlo č. 1, 2 a 3, nýbrž všechna vozidla dohromady). </w:t>
      </w:r>
    </w:p>
    <w:p w14:paraId="76ACD1A8" w14:textId="20D67A8C" w:rsidR="00486FD9" w:rsidRDefault="00486FD9" w:rsidP="00486FD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hodnocení v části 6 Veřejné zakázky následovně:</w:t>
      </w:r>
    </w:p>
    <w:p w14:paraId="5EF423D3" w14:textId="2A515FFD" w:rsidR="00486FD9" w:rsidRDefault="00486FD9" w:rsidP="00486FD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Zadavatel sestaví jedno pořadí všech nabízených vozidel (bez ohledu na to, zda dodavatel nabídl pouze 1, 2 nebo 3 vozidla) a nabídkové ceny </w:t>
      </w:r>
      <w:r w:rsidR="00B26ACA">
        <w:rPr>
          <w:rFonts w:asciiTheme="minorHAnsi" w:hAnsiTheme="minorHAnsi"/>
          <w:sz w:val="22"/>
          <w:szCs w:val="22"/>
          <w:lang w:val="cs-CZ" w:eastAsia="cs-CZ"/>
        </w:rPr>
        <w:t xml:space="preserve">jednotlivých </w:t>
      </w:r>
      <w:r>
        <w:rPr>
          <w:rFonts w:asciiTheme="minorHAnsi" w:hAnsiTheme="minorHAnsi"/>
          <w:sz w:val="22"/>
          <w:szCs w:val="22"/>
          <w:lang w:val="cs-CZ" w:eastAsia="cs-CZ"/>
        </w:rPr>
        <w:t>vozidel seřadí vzestupně od vozidl</w:t>
      </w:r>
      <w:r w:rsidR="00B26ACA">
        <w:rPr>
          <w:rFonts w:asciiTheme="minorHAnsi" w:hAnsiTheme="minorHAnsi"/>
          <w:sz w:val="22"/>
          <w:szCs w:val="22"/>
          <w:lang w:val="cs-CZ" w:eastAsia="cs-CZ"/>
        </w:rPr>
        <w:t>a</w:t>
      </w:r>
      <w:r>
        <w:rPr>
          <w:rFonts w:asciiTheme="minorHAnsi" w:hAnsiTheme="minorHAnsi"/>
          <w:sz w:val="22"/>
          <w:szCs w:val="22"/>
          <w:lang w:val="cs-CZ" w:eastAsia="cs-CZ"/>
        </w:rPr>
        <w:t xml:space="preserve"> s nejnižší nabídkovou cenou v Kč bez DPH dle čl. 6 zadávací dokumentace po vozidlo s nejvyšší nabídkovou cenou v Kč bez DPH. </w:t>
      </w:r>
    </w:p>
    <w:p w14:paraId="570F30FD" w14:textId="2AF18318" w:rsidR="00486FD9" w:rsidRDefault="00486FD9" w:rsidP="00486FD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Smlouva bude uzavřena s</w:t>
      </w:r>
      <w:r w:rsidR="003343A6">
        <w:rPr>
          <w:rFonts w:asciiTheme="minorHAnsi" w:hAnsiTheme="minorHAnsi"/>
          <w:sz w:val="22"/>
          <w:szCs w:val="22"/>
          <w:lang w:val="cs-CZ" w:eastAsia="cs-CZ"/>
        </w:rPr>
        <w:t> těmi dodavateli (</w:t>
      </w:r>
      <w:r w:rsidR="00B26ACA">
        <w:rPr>
          <w:rFonts w:asciiTheme="minorHAnsi" w:hAnsiTheme="minorHAnsi"/>
          <w:sz w:val="22"/>
          <w:szCs w:val="22"/>
          <w:lang w:val="cs-CZ" w:eastAsia="cs-CZ"/>
        </w:rPr>
        <w:t xml:space="preserve">min. </w:t>
      </w:r>
      <w:r w:rsidR="00945E2E">
        <w:rPr>
          <w:rFonts w:asciiTheme="minorHAnsi" w:hAnsiTheme="minorHAnsi"/>
          <w:sz w:val="22"/>
          <w:szCs w:val="22"/>
          <w:lang w:val="cs-CZ" w:eastAsia="cs-CZ"/>
        </w:rPr>
        <w:t>1 až</w:t>
      </w:r>
      <w:r w:rsidR="00B26ACA">
        <w:rPr>
          <w:rFonts w:asciiTheme="minorHAnsi" w:hAnsiTheme="minorHAnsi"/>
          <w:sz w:val="22"/>
          <w:szCs w:val="22"/>
          <w:lang w:val="cs-CZ" w:eastAsia="cs-CZ"/>
        </w:rPr>
        <w:t xml:space="preserve"> max.</w:t>
      </w:r>
      <w:r w:rsidR="00945E2E">
        <w:rPr>
          <w:rFonts w:asciiTheme="minorHAnsi" w:hAnsiTheme="minorHAnsi"/>
          <w:sz w:val="22"/>
          <w:szCs w:val="22"/>
          <w:lang w:val="cs-CZ" w:eastAsia="cs-CZ"/>
        </w:rPr>
        <w:t xml:space="preserve"> 3</w:t>
      </w:r>
      <w:r w:rsidR="003343A6">
        <w:rPr>
          <w:rFonts w:asciiTheme="minorHAnsi" w:hAnsiTheme="minorHAnsi"/>
          <w:sz w:val="22"/>
          <w:szCs w:val="22"/>
          <w:lang w:val="cs-CZ" w:eastAsia="cs-CZ"/>
        </w:rPr>
        <w:t xml:space="preserve"> dodavatelé)</w:t>
      </w:r>
      <w:r>
        <w:rPr>
          <w:rFonts w:asciiTheme="minorHAnsi" w:hAnsiTheme="minorHAnsi"/>
          <w:sz w:val="22"/>
          <w:szCs w:val="22"/>
          <w:lang w:val="cs-CZ" w:eastAsia="cs-CZ"/>
        </w:rPr>
        <w:t xml:space="preserve">, </w:t>
      </w:r>
      <w:r w:rsidR="00945E2E">
        <w:rPr>
          <w:rFonts w:asciiTheme="minorHAnsi" w:hAnsiTheme="minorHAnsi"/>
          <w:sz w:val="22"/>
          <w:szCs w:val="22"/>
          <w:lang w:val="cs-CZ" w:eastAsia="cs-CZ"/>
        </w:rPr>
        <w:t xml:space="preserve">jejichž vozidla (za stanovené nabídkové ceny) </w:t>
      </w:r>
      <w:r>
        <w:rPr>
          <w:rFonts w:asciiTheme="minorHAnsi" w:hAnsiTheme="minorHAnsi"/>
          <w:sz w:val="22"/>
          <w:szCs w:val="22"/>
          <w:lang w:val="cs-CZ" w:eastAsia="cs-CZ"/>
        </w:rPr>
        <w:t xml:space="preserve">se umístí na prvním </w:t>
      </w:r>
      <w:r w:rsidR="00945E2E">
        <w:rPr>
          <w:rFonts w:asciiTheme="minorHAnsi" w:hAnsiTheme="minorHAnsi"/>
          <w:sz w:val="22"/>
          <w:szCs w:val="22"/>
          <w:lang w:val="cs-CZ" w:eastAsia="cs-CZ"/>
        </w:rPr>
        <w:t xml:space="preserve">až třetím </w:t>
      </w:r>
      <w:r>
        <w:rPr>
          <w:rFonts w:asciiTheme="minorHAnsi" w:hAnsiTheme="minorHAnsi"/>
          <w:sz w:val="22"/>
          <w:szCs w:val="22"/>
          <w:lang w:val="cs-CZ" w:eastAsia="cs-CZ"/>
        </w:rPr>
        <w:t xml:space="preserve">místě </w:t>
      </w:r>
      <w:r w:rsidR="00B26ACA">
        <w:rPr>
          <w:rFonts w:asciiTheme="minorHAnsi" w:hAnsiTheme="minorHAnsi"/>
          <w:sz w:val="22"/>
          <w:szCs w:val="22"/>
          <w:lang w:val="cs-CZ" w:eastAsia="cs-CZ"/>
        </w:rPr>
        <w:t>podle pořadí stanoveného dle kritéria nejnižší nabídkové ceny</w:t>
      </w:r>
      <w:r w:rsidR="00F83A31">
        <w:rPr>
          <w:rFonts w:asciiTheme="minorHAnsi" w:hAnsiTheme="minorHAnsi"/>
          <w:sz w:val="22"/>
          <w:szCs w:val="22"/>
          <w:lang w:val="cs-CZ" w:eastAsia="cs-CZ"/>
        </w:rPr>
        <w:t>, a to pouze ve vztahu právě k těm vozidlům, které se v rámci hodnocení umístí na prvním až třetím místě</w:t>
      </w:r>
      <w:r>
        <w:rPr>
          <w:rFonts w:asciiTheme="minorHAnsi" w:hAnsiTheme="minorHAnsi"/>
          <w:sz w:val="22"/>
          <w:szCs w:val="22"/>
          <w:lang w:val="cs-CZ" w:eastAsia="cs-CZ"/>
        </w:rPr>
        <w:t xml:space="preserve">. V případě, že </w:t>
      </w:r>
      <w:r w:rsidR="00F17E52">
        <w:rPr>
          <w:rFonts w:asciiTheme="minorHAnsi" w:hAnsiTheme="minorHAnsi"/>
          <w:sz w:val="22"/>
          <w:szCs w:val="22"/>
          <w:lang w:val="cs-CZ" w:eastAsia="cs-CZ"/>
        </w:rPr>
        <w:t xml:space="preserve">se </w:t>
      </w:r>
      <w:r>
        <w:rPr>
          <w:rFonts w:asciiTheme="minorHAnsi" w:hAnsiTheme="minorHAnsi"/>
          <w:sz w:val="22"/>
          <w:szCs w:val="22"/>
          <w:lang w:val="cs-CZ" w:eastAsia="cs-CZ"/>
        </w:rPr>
        <w:t>na prvním</w:t>
      </w:r>
      <w:r w:rsidR="00F17E52">
        <w:rPr>
          <w:rFonts w:asciiTheme="minorHAnsi" w:hAnsiTheme="minorHAnsi"/>
          <w:sz w:val="22"/>
          <w:szCs w:val="22"/>
          <w:lang w:val="cs-CZ" w:eastAsia="cs-CZ"/>
        </w:rPr>
        <w:t xml:space="preserve"> až třetím</w:t>
      </w:r>
      <w:r>
        <w:rPr>
          <w:rFonts w:asciiTheme="minorHAnsi" w:hAnsiTheme="minorHAnsi"/>
          <w:sz w:val="22"/>
          <w:szCs w:val="22"/>
          <w:lang w:val="cs-CZ" w:eastAsia="cs-CZ"/>
        </w:rPr>
        <w:t xml:space="preserve"> místě umístí více nabídek, rozhodne o pořadí čas podání (den, hodina, minuta, vteřina) nabídek (výhodnější pořadí tedy získá nabídka dříve doručena).</w:t>
      </w:r>
    </w:p>
    <w:p w14:paraId="66BFC533" w14:textId="77777777" w:rsidR="00F17E52" w:rsidRPr="00F17E52" w:rsidRDefault="00F17E52" w:rsidP="00486FD9">
      <w:pPr>
        <w:pStyle w:val="bno"/>
        <w:spacing w:before="120" w:after="0" w:line="276" w:lineRule="auto"/>
        <w:ind w:left="0"/>
        <w:rPr>
          <w:rFonts w:asciiTheme="minorHAnsi" w:hAnsiTheme="minorHAnsi"/>
          <w:i/>
          <w:iCs/>
          <w:sz w:val="22"/>
          <w:szCs w:val="22"/>
          <w:lang w:val="cs-CZ" w:eastAsia="cs-CZ"/>
        </w:rPr>
      </w:pPr>
      <w:r w:rsidRPr="00F17E52">
        <w:rPr>
          <w:rFonts w:asciiTheme="minorHAnsi" w:hAnsiTheme="minorHAnsi"/>
          <w:i/>
          <w:iCs/>
          <w:sz w:val="22"/>
          <w:szCs w:val="22"/>
          <w:lang w:val="cs-CZ" w:eastAsia="cs-CZ"/>
        </w:rPr>
        <w:t>Zadavatel pro vyvrácení pochybností uvádí příklad hodnocení (ceny uvedené v příkladu jsou pouze ilustrační):</w:t>
      </w:r>
    </w:p>
    <w:p w14:paraId="539828B6" w14:textId="71FCD5E2" w:rsidR="00F17E52" w:rsidRPr="00F17E52" w:rsidRDefault="00F17E52" w:rsidP="00486FD9">
      <w:pPr>
        <w:pStyle w:val="bno"/>
        <w:spacing w:before="120" w:after="0" w:line="276" w:lineRule="auto"/>
        <w:ind w:left="0"/>
        <w:rPr>
          <w:rFonts w:asciiTheme="minorHAnsi" w:hAnsiTheme="minorHAnsi"/>
          <w:i/>
          <w:iCs/>
          <w:sz w:val="22"/>
          <w:szCs w:val="22"/>
          <w:lang w:val="cs-CZ" w:eastAsia="cs-CZ"/>
        </w:rPr>
      </w:pPr>
      <w:r w:rsidRPr="00F17E52">
        <w:rPr>
          <w:rFonts w:asciiTheme="minorHAnsi" w:hAnsiTheme="minorHAnsi"/>
          <w:i/>
          <w:iCs/>
          <w:sz w:val="22"/>
          <w:szCs w:val="22"/>
          <w:lang w:val="cs-CZ" w:eastAsia="cs-CZ"/>
        </w:rPr>
        <w:lastRenderedPageBreak/>
        <w:t>Dodavatel A nabídne 1 vozidlo za 100 Kč bez DPH. Dodavatel B nabídne 1 vozidlo za 110 Kč bez DPH a 1 vozidlo za 120 Kč bez DPH. Dodavatel C nabídne 3 vozidla každé za 150 Kč bez DPH. V rámci hodnocení by na 1. místě bylo vozidl</w:t>
      </w:r>
      <w:r>
        <w:rPr>
          <w:rFonts w:asciiTheme="minorHAnsi" w:hAnsiTheme="minorHAnsi"/>
          <w:i/>
          <w:iCs/>
          <w:sz w:val="22"/>
          <w:szCs w:val="22"/>
          <w:lang w:val="cs-CZ" w:eastAsia="cs-CZ"/>
        </w:rPr>
        <w:t>o</w:t>
      </w:r>
      <w:r w:rsidRPr="00F17E52">
        <w:rPr>
          <w:rFonts w:asciiTheme="minorHAnsi" w:hAnsiTheme="minorHAnsi"/>
          <w:i/>
          <w:iCs/>
          <w:sz w:val="22"/>
          <w:szCs w:val="22"/>
          <w:lang w:val="cs-CZ" w:eastAsia="cs-CZ"/>
        </w:rPr>
        <w:t xml:space="preserve"> dodavatele A, na 2. a 3. místě vozidla dodavatele B a na 4. až 6. místě vozidla dodavatele C. Kupní smlouva by v takovém případě </w:t>
      </w:r>
      <w:r>
        <w:rPr>
          <w:rFonts w:asciiTheme="minorHAnsi" w:hAnsiTheme="minorHAnsi"/>
          <w:i/>
          <w:iCs/>
          <w:sz w:val="22"/>
          <w:szCs w:val="22"/>
          <w:lang w:val="cs-CZ" w:eastAsia="cs-CZ"/>
        </w:rPr>
        <w:t>(</w:t>
      </w:r>
      <w:r w:rsidRPr="00F17E52">
        <w:rPr>
          <w:rFonts w:asciiTheme="minorHAnsi" w:hAnsiTheme="minorHAnsi"/>
          <w:i/>
          <w:iCs/>
          <w:sz w:val="22"/>
          <w:szCs w:val="22"/>
          <w:lang w:val="cs-CZ" w:eastAsia="cs-CZ"/>
        </w:rPr>
        <w:t>za předpokladu splnění všech dalších zadávacích a zákonných podmínek</w:t>
      </w:r>
      <w:r>
        <w:rPr>
          <w:rFonts w:asciiTheme="minorHAnsi" w:hAnsiTheme="minorHAnsi"/>
          <w:i/>
          <w:iCs/>
          <w:sz w:val="22"/>
          <w:szCs w:val="22"/>
          <w:lang w:val="cs-CZ" w:eastAsia="cs-CZ"/>
        </w:rPr>
        <w:t>)</w:t>
      </w:r>
      <w:r w:rsidRPr="00F17E52">
        <w:rPr>
          <w:rFonts w:asciiTheme="minorHAnsi" w:hAnsiTheme="minorHAnsi"/>
          <w:i/>
          <w:iCs/>
          <w:sz w:val="22"/>
          <w:szCs w:val="22"/>
          <w:lang w:val="cs-CZ" w:eastAsia="cs-CZ"/>
        </w:rPr>
        <w:t xml:space="preserve"> byla uzavřena s dodavatelem A na 1 </w:t>
      </w:r>
      <w:r>
        <w:rPr>
          <w:rFonts w:asciiTheme="minorHAnsi" w:hAnsiTheme="minorHAnsi"/>
          <w:i/>
          <w:iCs/>
          <w:sz w:val="22"/>
          <w:szCs w:val="22"/>
          <w:lang w:val="cs-CZ" w:eastAsia="cs-CZ"/>
        </w:rPr>
        <w:t xml:space="preserve">nabízené </w:t>
      </w:r>
      <w:r w:rsidRPr="00F17E52">
        <w:rPr>
          <w:rFonts w:asciiTheme="minorHAnsi" w:hAnsiTheme="minorHAnsi"/>
          <w:i/>
          <w:iCs/>
          <w:sz w:val="22"/>
          <w:szCs w:val="22"/>
          <w:lang w:val="cs-CZ" w:eastAsia="cs-CZ"/>
        </w:rPr>
        <w:t>vozidl</w:t>
      </w:r>
      <w:r w:rsidR="00F83A31">
        <w:rPr>
          <w:rFonts w:asciiTheme="minorHAnsi" w:hAnsiTheme="minorHAnsi"/>
          <w:i/>
          <w:iCs/>
          <w:sz w:val="22"/>
          <w:szCs w:val="22"/>
          <w:lang w:val="cs-CZ" w:eastAsia="cs-CZ"/>
        </w:rPr>
        <w:t xml:space="preserve">o </w:t>
      </w:r>
      <w:r w:rsidRPr="00F17E52">
        <w:rPr>
          <w:rFonts w:asciiTheme="minorHAnsi" w:hAnsiTheme="minorHAnsi"/>
          <w:i/>
          <w:iCs/>
          <w:sz w:val="22"/>
          <w:szCs w:val="22"/>
          <w:lang w:val="cs-CZ" w:eastAsia="cs-CZ"/>
        </w:rPr>
        <w:t xml:space="preserve">a s dodavatelem B na 2 </w:t>
      </w:r>
      <w:r w:rsidR="00F83A31">
        <w:rPr>
          <w:rFonts w:asciiTheme="minorHAnsi" w:hAnsiTheme="minorHAnsi"/>
          <w:i/>
          <w:iCs/>
          <w:sz w:val="22"/>
          <w:szCs w:val="22"/>
          <w:lang w:val="cs-CZ" w:eastAsia="cs-CZ"/>
        </w:rPr>
        <w:t xml:space="preserve">daná </w:t>
      </w:r>
      <w:r w:rsidRPr="00F17E52">
        <w:rPr>
          <w:rFonts w:asciiTheme="minorHAnsi" w:hAnsiTheme="minorHAnsi"/>
          <w:i/>
          <w:iCs/>
          <w:sz w:val="22"/>
          <w:szCs w:val="22"/>
          <w:lang w:val="cs-CZ" w:eastAsia="cs-CZ"/>
        </w:rPr>
        <w:t>konkrétní</w:t>
      </w:r>
      <w:r w:rsidR="00F83A31">
        <w:rPr>
          <w:rFonts w:asciiTheme="minorHAnsi" w:hAnsiTheme="minorHAnsi"/>
          <w:i/>
          <w:iCs/>
          <w:sz w:val="22"/>
          <w:szCs w:val="22"/>
          <w:lang w:val="cs-CZ" w:eastAsia="cs-CZ"/>
        </w:rPr>
        <w:t xml:space="preserve"> </w:t>
      </w:r>
      <w:r>
        <w:rPr>
          <w:rFonts w:asciiTheme="minorHAnsi" w:hAnsiTheme="minorHAnsi"/>
          <w:i/>
          <w:iCs/>
          <w:sz w:val="22"/>
          <w:szCs w:val="22"/>
          <w:lang w:val="cs-CZ" w:eastAsia="cs-CZ"/>
        </w:rPr>
        <w:t>nabídnut</w:t>
      </w:r>
      <w:r w:rsidR="00F83A31">
        <w:rPr>
          <w:rFonts w:asciiTheme="minorHAnsi" w:hAnsiTheme="minorHAnsi"/>
          <w:i/>
          <w:iCs/>
          <w:sz w:val="22"/>
          <w:szCs w:val="22"/>
          <w:lang w:val="cs-CZ" w:eastAsia="cs-CZ"/>
        </w:rPr>
        <w:t xml:space="preserve">á </w:t>
      </w:r>
      <w:r w:rsidRPr="00F17E52">
        <w:rPr>
          <w:rFonts w:asciiTheme="minorHAnsi" w:hAnsiTheme="minorHAnsi"/>
          <w:i/>
          <w:iCs/>
          <w:sz w:val="22"/>
          <w:szCs w:val="22"/>
          <w:lang w:val="cs-CZ" w:eastAsia="cs-CZ"/>
        </w:rPr>
        <w:t>vozid</w:t>
      </w:r>
      <w:r w:rsidR="00366B76">
        <w:rPr>
          <w:rFonts w:asciiTheme="minorHAnsi" w:hAnsiTheme="minorHAnsi"/>
          <w:i/>
          <w:iCs/>
          <w:sz w:val="22"/>
          <w:szCs w:val="22"/>
          <w:lang w:val="cs-CZ" w:eastAsia="cs-CZ"/>
        </w:rPr>
        <w:t>la</w:t>
      </w:r>
      <w:r>
        <w:rPr>
          <w:rFonts w:asciiTheme="minorHAnsi" w:hAnsiTheme="minorHAnsi"/>
          <w:i/>
          <w:iCs/>
          <w:sz w:val="22"/>
          <w:szCs w:val="22"/>
          <w:lang w:val="cs-CZ" w:eastAsia="cs-CZ"/>
        </w:rPr>
        <w:t>.</w:t>
      </w:r>
    </w:p>
    <w:p w14:paraId="38762F33" w14:textId="77777777" w:rsidR="00FF066F" w:rsidRPr="00FF066F" w:rsidRDefault="00FF066F" w:rsidP="00462FD8">
      <w:pPr>
        <w:pStyle w:val="Nadpis1"/>
      </w:pPr>
      <w:r w:rsidRPr="00FF066F">
        <w:t>DALŠÍ POŽADAVKY NA OBSAH NABÍDKY</w:t>
      </w:r>
    </w:p>
    <w:p w14:paraId="28FD9112" w14:textId="77777777" w:rsidR="00FF066F" w:rsidRPr="00594FB3" w:rsidRDefault="00FF066F" w:rsidP="00462FD8">
      <w:pPr>
        <w:pStyle w:val="Nadpis2"/>
        <w:keepNext/>
        <w:rPr>
          <w:color w:val="000000"/>
        </w:rPr>
      </w:pPr>
      <w:r>
        <w:t>Rozdělení odpovědnosti při podání společné</w:t>
      </w:r>
      <w:r w:rsidRPr="00062A7F">
        <w:t xml:space="preserve"> nabídky</w:t>
      </w:r>
    </w:p>
    <w:p w14:paraId="22B31557" w14:textId="6288F3C3"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v nabídce doložili, jaké bude rozdělení odpovědnosti za plnění </w:t>
      </w:r>
      <w:r>
        <w:rPr>
          <w:rFonts w:cs="Arial"/>
        </w:rPr>
        <w:t>Veřejné zakázky.</w:t>
      </w:r>
      <w:r w:rsidRPr="00810B9A">
        <w:rPr>
          <w:rFonts w:cs="Arial"/>
        </w:rPr>
        <w:t xml:space="preserve"> </w:t>
      </w:r>
    </w:p>
    <w:p w14:paraId="4B466E1E"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67FB419F" w14:textId="77777777" w:rsidR="00FF066F" w:rsidRPr="00F21D16" w:rsidRDefault="00FF066F" w:rsidP="00044779">
      <w:pPr>
        <w:pStyle w:val="Nadpis2"/>
        <w:keepNext/>
        <w:ind w:left="936" w:hanging="431"/>
      </w:pPr>
      <w:r>
        <w:t xml:space="preserve">Seznam poddodavatelského plnění </w:t>
      </w:r>
    </w:p>
    <w:p w14:paraId="2D1170F7" w14:textId="71051A6A"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B30912">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2E1EFF">
        <w:rPr>
          <w:rFonts w:asciiTheme="minorHAnsi" w:hAnsiTheme="minorHAnsi" w:cs="Arial"/>
          <w:sz w:val="22"/>
          <w:szCs w:val="22"/>
        </w:rPr>
        <w:t>z</w:t>
      </w:r>
      <w:r w:rsidRPr="00FF72D0">
        <w:rPr>
          <w:rFonts w:asciiTheme="minorHAnsi" w:hAnsiTheme="minorHAnsi" w:cs="Arial"/>
          <w:sz w:val="22"/>
          <w:szCs w:val="22"/>
        </w:rPr>
        <w:t>adávacího řízení v nabídce uvedl identifikační údaje každého poddodavatele, pokud jsou účastníkovi znám</w:t>
      </w:r>
      <w:r w:rsidR="007B2BD1">
        <w:rPr>
          <w:rFonts w:asciiTheme="minorHAnsi" w:hAnsiTheme="minorHAnsi" w:cs="Arial"/>
          <w:sz w:val="22"/>
          <w:szCs w:val="22"/>
        </w:rPr>
        <w:t>y</w:t>
      </w:r>
      <w:r w:rsidRPr="00FF72D0">
        <w:rPr>
          <w:rFonts w:asciiTheme="minorHAnsi" w:hAnsiTheme="minorHAnsi" w:cs="Arial"/>
          <w:sz w:val="22"/>
          <w:szCs w:val="22"/>
        </w:rPr>
        <w:t xml:space="preserve"> (včetně uvedení, jakou část Veřejné zakázky bude každý z poddodavatelů plnit).</w:t>
      </w:r>
      <w:r>
        <w:rPr>
          <w:rFonts w:asciiTheme="minorHAnsi" w:hAnsiTheme="minorHAnsi" w:cs="Arial"/>
          <w:sz w:val="22"/>
          <w:szCs w:val="22"/>
        </w:rPr>
        <w:t xml:space="preserve"> </w:t>
      </w:r>
    </w:p>
    <w:p w14:paraId="11278568" w14:textId="77777777"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343599CF" w14:textId="77777777"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w:t>
      </w:r>
      <w:proofErr w:type="gramStart"/>
      <w:r w:rsidRPr="00E20E5E">
        <w:rPr>
          <w:rFonts w:cs="Tahoma"/>
          <w:b/>
          <w:bCs/>
          <w:szCs w:val="24"/>
        </w:rPr>
        <w:t>nepředloží</w:t>
      </w:r>
      <w:proofErr w:type="gramEnd"/>
      <w:r w:rsidRPr="00E20E5E">
        <w:rPr>
          <w:rFonts w:cs="Tahoma"/>
          <w:b/>
          <w:bCs/>
          <w:szCs w:val="24"/>
        </w:rPr>
        <w:t xml:space="preserve">, má se za to, že </w:t>
      </w:r>
      <w:r w:rsidR="002E1EFF">
        <w:rPr>
          <w:rFonts w:cs="Tahoma"/>
          <w:b/>
          <w:bCs/>
          <w:szCs w:val="24"/>
        </w:rPr>
        <w:t xml:space="preserve">ke dni uzavření </w:t>
      </w:r>
      <w:r w:rsidR="00C2154C">
        <w:rPr>
          <w:rFonts w:cs="Tahoma"/>
          <w:b/>
          <w:bCs/>
          <w:szCs w:val="24"/>
        </w:rPr>
        <w:t xml:space="preserve">Smlouvy </w:t>
      </w:r>
      <w:r w:rsidRPr="00E20E5E">
        <w:rPr>
          <w:rFonts w:cs="Tahoma"/>
          <w:b/>
          <w:bCs/>
          <w:szCs w:val="24"/>
        </w:rPr>
        <w:t>neplánuje využít poddodavatele.</w:t>
      </w:r>
    </w:p>
    <w:p w14:paraId="075A686E" w14:textId="546A97EA"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proofErr w:type="gramStart"/>
      <w:r w:rsidR="008010EF" w:rsidRPr="003D67D8">
        <w:rPr>
          <w:rFonts w:asciiTheme="minorHAnsi" w:hAnsiTheme="minorHAnsi" w:cs="Tahoma"/>
          <w:sz w:val="22"/>
          <w:szCs w:val="24"/>
        </w:rPr>
        <w:t>tvoří</w:t>
      </w:r>
      <w:proofErr w:type="gramEnd"/>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430D0B">
        <w:rPr>
          <w:rFonts w:asciiTheme="minorHAnsi" w:hAnsiTheme="minorHAnsi" w:cs="Tahoma"/>
          <w:sz w:val="22"/>
          <w:szCs w:val="24"/>
        </w:rPr>
        <w:t>5</w:t>
      </w:r>
      <w:r w:rsidR="0082623C" w:rsidRPr="003D67D8">
        <w:rPr>
          <w:rFonts w:asciiTheme="minorHAnsi" w:hAnsiTheme="minorHAnsi" w:cs="Tahoma"/>
          <w:sz w:val="22"/>
          <w:szCs w:val="24"/>
        </w:rPr>
        <w:t xml:space="preserve"> </w:t>
      </w:r>
      <w:r w:rsidR="002E1EFF">
        <w:rPr>
          <w:rFonts w:asciiTheme="minorHAnsi" w:hAnsiTheme="minorHAnsi" w:cs="Tahoma"/>
          <w:sz w:val="22"/>
          <w:szCs w:val="24"/>
        </w:rPr>
        <w:t>z</w:t>
      </w:r>
      <w:r w:rsidRPr="003D67D8">
        <w:rPr>
          <w:rFonts w:asciiTheme="minorHAnsi" w:hAnsiTheme="minorHAnsi" w:cs="Tahoma"/>
          <w:sz w:val="22"/>
          <w:szCs w:val="24"/>
        </w:rPr>
        <w:t>adávací dokumentace</w:t>
      </w:r>
      <w:r w:rsidRPr="00ED4CA5">
        <w:rPr>
          <w:rFonts w:asciiTheme="minorHAnsi" w:hAnsiTheme="minorHAnsi" w:cs="Tahoma"/>
          <w:sz w:val="22"/>
          <w:szCs w:val="24"/>
        </w:rPr>
        <w:t xml:space="preserve">. </w:t>
      </w:r>
    </w:p>
    <w:p w14:paraId="3264E95A" w14:textId="77777777" w:rsidR="002E1EFF" w:rsidRPr="000656FA" w:rsidRDefault="00585012" w:rsidP="002E1EFF">
      <w:pPr>
        <w:pStyle w:val="Nadpis2"/>
        <w:keepNext/>
        <w:ind w:left="936" w:hanging="431"/>
      </w:pPr>
      <w:r w:rsidRPr="000656FA">
        <w:t>Mezinárodní sankce</w:t>
      </w:r>
    </w:p>
    <w:p w14:paraId="1734F404" w14:textId="1852C028" w:rsidR="00043DCF" w:rsidRPr="000808D4" w:rsidRDefault="00B30912" w:rsidP="00043DCF">
      <w:pPr>
        <w:pStyle w:val="odsazfurt"/>
        <w:spacing w:before="120" w:line="276" w:lineRule="auto"/>
        <w:ind w:left="0"/>
        <w:rPr>
          <w:rFonts w:asciiTheme="minorHAnsi" w:hAnsiTheme="minorHAnsi" w:cs="Arial"/>
          <w:sz w:val="22"/>
          <w:szCs w:val="22"/>
        </w:rPr>
      </w:pPr>
      <w:r w:rsidRPr="00B30912">
        <w:rPr>
          <w:rFonts w:asciiTheme="minorHAnsi" w:hAnsiTheme="minorHAnsi" w:cs="Arial"/>
          <w:sz w:val="22"/>
          <w:szCs w:val="22"/>
        </w:rPr>
        <w:t xml:space="preserve">Zadavatel ve vztahu k mezinárodním sankcím požaduje, aby účastník garantoval, že v případě výběru jeho </w:t>
      </w:r>
      <w:r w:rsidR="00043DCF" w:rsidRPr="000808D4">
        <w:rPr>
          <w:rFonts w:asciiTheme="minorHAnsi" w:hAnsiTheme="minorHAnsi" w:cs="Arial"/>
          <w:sz w:val="22"/>
          <w:szCs w:val="22"/>
        </w:rPr>
        <w:t xml:space="preserve">nabídky, uzavření </w:t>
      </w:r>
      <w:r w:rsidR="00043DCF">
        <w:rPr>
          <w:rFonts w:asciiTheme="minorHAnsi" w:hAnsiTheme="minorHAnsi" w:cs="Arial"/>
          <w:sz w:val="22"/>
          <w:szCs w:val="22"/>
        </w:rPr>
        <w:t xml:space="preserve">Smlouvy </w:t>
      </w:r>
      <w:r w:rsidR="00043DCF" w:rsidRPr="000808D4">
        <w:rPr>
          <w:rFonts w:asciiTheme="minorHAnsi" w:hAnsiTheme="minorHAnsi" w:cs="Arial"/>
          <w:sz w:val="22"/>
          <w:szCs w:val="22"/>
        </w:rPr>
        <w:t xml:space="preserve">a plnění dílčích zakázek,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w:t>
      </w:r>
      <w:proofErr w:type="gramStart"/>
      <w:r w:rsidR="00043DCF" w:rsidRPr="000808D4">
        <w:rPr>
          <w:rFonts w:asciiTheme="minorHAnsi" w:hAnsiTheme="minorHAnsi" w:cs="Arial"/>
          <w:sz w:val="22"/>
          <w:szCs w:val="22"/>
        </w:rPr>
        <w:t>tvoří</w:t>
      </w:r>
      <w:proofErr w:type="gramEnd"/>
      <w:r w:rsidR="00043DCF" w:rsidRPr="000808D4">
        <w:rPr>
          <w:rFonts w:asciiTheme="minorHAnsi" w:hAnsiTheme="minorHAnsi" w:cs="Arial"/>
          <w:sz w:val="22"/>
          <w:szCs w:val="22"/>
        </w:rPr>
        <w:t xml:space="preserve"> přílohu č. </w:t>
      </w:r>
      <w:r w:rsidR="00967A5F">
        <w:rPr>
          <w:rFonts w:asciiTheme="minorHAnsi" w:hAnsiTheme="minorHAnsi" w:cs="Arial"/>
          <w:sz w:val="22"/>
          <w:szCs w:val="22"/>
        </w:rPr>
        <w:t>6</w:t>
      </w:r>
      <w:r w:rsidR="00043DCF" w:rsidRPr="000808D4">
        <w:rPr>
          <w:rFonts w:asciiTheme="minorHAnsi" w:hAnsiTheme="minorHAnsi" w:cs="Arial"/>
          <w:sz w:val="22"/>
          <w:szCs w:val="22"/>
        </w:rPr>
        <w:t xml:space="preserve"> </w:t>
      </w:r>
      <w:r w:rsidR="00043DCF" w:rsidRPr="00A27A22">
        <w:rPr>
          <w:rFonts w:asciiTheme="minorHAnsi" w:hAnsiTheme="minorHAnsi" w:cs="Arial"/>
          <w:sz w:val="22"/>
          <w:szCs w:val="22"/>
        </w:rPr>
        <w:t>z</w:t>
      </w:r>
      <w:r w:rsidR="00043DCF" w:rsidRPr="000808D4">
        <w:rPr>
          <w:rFonts w:asciiTheme="minorHAnsi" w:hAnsiTheme="minorHAnsi" w:cs="Arial"/>
          <w:sz w:val="22"/>
          <w:szCs w:val="22"/>
        </w:rPr>
        <w:t>adávací dokumentace.</w:t>
      </w:r>
    </w:p>
    <w:p w14:paraId="6581F486" w14:textId="77777777" w:rsidR="00043DCF" w:rsidRPr="000808D4" w:rsidRDefault="00043DCF" w:rsidP="00043DCF">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Výše uvedené se vztahuje rovněž na poddodavatele či subjekty, jejichž prostřednictvím prokazuje dodavatel část kvalifikace a hodlá je využít při plnění </w:t>
      </w:r>
      <w:r>
        <w:rPr>
          <w:rFonts w:asciiTheme="minorHAnsi" w:hAnsiTheme="minorHAnsi" w:cs="Arial"/>
          <w:sz w:val="22"/>
          <w:szCs w:val="22"/>
        </w:rPr>
        <w:t>smlouvy</w:t>
      </w:r>
      <w:r w:rsidRPr="000808D4">
        <w:rPr>
          <w:rFonts w:asciiTheme="minorHAnsi" w:hAnsiTheme="minorHAnsi" w:cs="Arial"/>
          <w:sz w:val="22"/>
          <w:szCs w:val="22"/>
        </w:rPr>
        <w:t>.</w:t>
      </w:r>
    </w:p>
    <w:p w14:paraId="458EA5ED" w14:textId="77777777" w:rsidR="00043DCF" w:rsidRPr="00A27A22" w:rsidRDefault="00043DCF" w:rsidP="00043DCF">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Pokud se mezinárodní sankce vztahuje na (a) účastníka zadávacího řízení, může ho </w:t>
      </w:r>
      <w:r w:rsidRPr="00A27A22">
        <w:rPr>
          <w:rFonts w:asciiTheme="minorHAnsi" w:hAnsiTheme="minorHAnsi" w:cs="Arial"/>
          <w:sz w:val="22"/>
          <w:szCs w:val="22"/>
        </w:rPr>
        <w:t>Z</w:t>
      </w:r>
      <w:r w:rsidRPr="000808D4">
        <w:rPr>
          <w:rFonts w:asciiTheme="minorHAnsi" w:hAnsiTheme="minorHAnsi" w:cs="Arial"/>
          <w:sz w:val="22"/>
          <w:szCs w:val="22"/>
        </w:rPr>
        <w:t xml:space="preserve">adavatel vyloučit z účasti v zadávacím řízení, nebo (b) vybraného dodavatele, </w:t>
      </w:r>
      <w:proofErr w:type="gramStart"/>
      <w:r w:rsidRPr="000808D4">
        <w:rPr>
          <w:rFonts w:asciiTheme="minorHAnsi" w:hAnsiTheme="minorHAnsi" w:cs="Arial"/>
          <w:sz w:val="22"/>
          <w:szCs w:val="22"/>
        </w:rPr>
        <w:t>vyloučí</w:t>
      </w:r>
      <w:proofErr w:type="gramEnd"/>
      <w:r w:rsidRPr="000808D4">
        <w:rPr>
          <w:rFonts w:asciiTheme="minorHAnsi" w:hAnsiTheme="minorHAnsi" w:cs="Arial"/>
          <w:sz w:val="22"/>
          <w:szCs w:val="22"/>
        </w:rPr>
        <w:t xml:space="preserve"> ho </w:t>
      </w:r>
      <w:r w:rsidRPr="00A27A22">
        <w:rPr>
          <w:rFonts w:asciiTheme="minorHAnsi" w:hAnsiTheme="minorHAnsi" w:cs="Arial"/>
          <w:sz w:val="22"/>
          <w:szCs w:val="22"/>
        </w:rPr>
        <w:t>Z</w:t>
      </w:r>
      <w:r w:rsidRPr="000808D4">
        <w:rPr>
          <w:rFonts w:asciiTheme="minorHAnsi" w:hAnsiTheme="minorHAnsi" w:cs="Arial"/>
          <w:sz w:val="22"/>
          <w:szCs w:val="22"/>
        </w:rPr>
        <w:t xml:space="preserve">adavatel z účasti v zadávacím řízení. Pokud se mezinárodní sankce vztahuje na poddodavatele (a) účastníka zadávacího řízení, může </w:t>
      </w:r>
      <w:r w:rsidRPr="00A27A22">
        <w:rPr>
          <w:rFonts w:asciiTheme="minorHAnsi" w:hAnsiTheme="minorHAnsi" w:cs="Arial"/>
          <w:sz w:val="22"/>
          <w:szCs w:val="22"/>
        </w:rPr>
        <w:t>Z</w:t>
      </w:r>
      <w:r w:rsidRPr="000808D4">
        <w:rPr>
          <w:rFonts w:asciiTheme="minorHAnsi" w:hAnsiTheme="minorHAnsi" w:cs="Arial"/>
          <w:sz w:val="22"/>
          <w:szCs w:val="22"/>
        </w:rPr>
        <w:t xml:space="preserve">adavatel požadovat nahrazení poddodavatele, nebo (b) vybraného dodavatele, musí </w:t>
      </w:r>
      <w:r w:rsidRPr="00A27A22">
        <w:rPr>
          <w:rFonts w:asciiTheme="minorHAnsi" w:hAnsiTheme="minorHAnsi" w:cs="Arial"/>
          <w:sz w:val="22"/>
          <w:szCs w:val="22"/>
        </w:rPr>
        <w:t>Z</w:t>
      </w:r>
      <w:r w:rsidRPr="000808D4">
        <w:rPr>
          <w:rFonts w:asciiTheme="minorHAnsi" w:hAnsiTheme="minorHAnsi" w:cs="Arial"/>
          <w:sz w:val="22"/>
          <w:szCs w:val="22"/>
        </w:rPr>
        <w:t>adavatel požadovat nahrazení poddodavatele.</w:t>
      </w:r>
    </w:p>
    <w:p w14:paraId="2C3237C4" w14:textId="77777777" w:rsidR="00EC4D89" w:rsidRPr="000656FA" w:rsidRDefault="00EC4D89" w:rsidP="00A27A22">
      <w:pPr>
        <w:pStyle w:val="Nadpis2"/>
        <w:keepNext/>
        <w:ind w:left="936" w:hanging="431"/>
      </w:pPr>
      <w:r w:rsidRPr="000656FA">
        <w:lastRenderedPageBreak/>
        <w:t>Střet zájmů</w:t>
      </w:r>
    </w:p>
    <w:p w14:paraId="7DBBEE70" w14:textId="39A27155" w:rsidR="00043DCF" w:rsidRPr="000808D4" w:rsidRDefault="00043DCF" w:rsidP="00043DCF">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w:t>
      </w:r>
      <w:proofErr w:type="gramStart"/>
      <w:r w:rsidRPr="000808D4">
        <w:rPr>
          <w:rFonts w:asciiTheme="minorHAnsi" w:hAnsiTheme="minorHAnsi" w:cs="Arial"/>
          <w:sz w:val="22"/>
          <w:szCs w:val="22"/>
        </w:rPr>
        <w:t>tvoří</w:t>
      </w:r>
      <w:proofErr w:type="gramEnd"/>
      <w:r w:rsidRPr="000808D4">
        <w:rPr>
          <w:rFonts w:asciiTheme="minorHAnsi" w:hAnsiTheme="minorHAnsi" w:cs="Arial"/>
          <w:sz w:val="22"/>
          <w:szCs w:val="22"/>
        </w:rPr>
        <w:t xml:space="preserve"> přílohu č. </w:t>
      </w:r>
      <w:r w:rsidR="00967A5F">
        <w:rPr>
          <w:rFonts w:asciiTheme="minorHAnsi" w:hAnsiTheme="minorHAnsi" w:cs="Arial"/>
          <w:sz w:val="22"/>
          <w:szCs w:val="22"/>
        </w:rPr>
        <w:t>7</w:t>
      </w:r>
      <w:r w:rsidRPr="000808D4">
        <w:rPr>
          <w:rFonts w:asciiTheme="minorHAnsi" w:hAnsiTheme="minorHAnsi" w:cs="Arial"/>
          <w:sz w:val="22"/>
          <w:szCs w:val="22"/>
        </w:rPr>
        <w:t xml:space="preserve"> této </w:t>
      </w:r>
      <w:r w:rsidRPr="00A27A22">
        <w:rPr>
          <w:rFonts w:asciiTheme="minorHAnsi" w:hAnsiTheme="minorHAnsi" w:cs="Arial"/>
          <w:sz w:val="22"/>
          <w:szCs w:val="22"/>
        </w:rPr>
        <w:t>z</w:t>
      </w:r>
      <w:r w:rsidRPr="000808D4">
        <w:rPr>
          <w:rFonts w:asciiTheme="minorHAnsi" w:hAnsiTheme="minorHAnsi" w:cs="Arial"/>
          <w:sz w:val="22"/>
          <w:szCs w:val="22"/>
        </w:rPr>
        <w:t xml:space="preserve">adávací dokumentace. </w:t>
      </w:r>
    </w:p>
    <w:p w14:paraId="2DB7396C" w14:textId="77777777" w:rsidR="00043DCF" w:rsidRDefault="00043DCF" w:rsidP="00043DCF">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p>
    <w:p w14:paraId="1B5775F1" w14:textId="77777777" w:rsidR="005E7AEF" w:rsidRPr="000656FA" w:rsidRDefault="005E7AEF" w:rsidP="005E7AEF">
      <w:pPr>
        <w:pStyle w:val="Nadpis2"/>
      </w:pPr>
      <w:r>
        <w:t>Technická specifikace a požadavky</w:t>
      </w:r>
    </w:p>
    <w:p w14:paraId="05547014" w14:textId="531EB6EF" w:rsidR="005E7AEF" w:rsidRDefault="005E7AEF" w:rsidP="005E7AEF">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v nabídce </w:t>
      </w:r>
      <w:proofErr w:type="gramStart"/>
      <w:r w:rsidR="005D40B2">
        <w:rPr>
          <w:rFonts w:asciiTheme="minorHAnsi" w:hAnsiTheme="minorHAnsi" w:cs="Arial"/>
          <w:sz w:val="22"/>
          <w:szCs w:val="22"/>
        </w:rPr>
        <w:t>předloží</w:t>
      </w:r>
      <w:proofErr w:type="gramEnd"/>
      <w:r w:rsidR="005D40B2">
        <w:rPr>
          <w:rFonts w:asciiTheme="minorHAnsi" w:hAnsiTheme="minorHAnsi" w:cs="Arial"/>
          <w:sz w:val="22"/>
          <w:szCs w:val="22"/>
        </w:rPr>
        <w:t xml:space="preserve"> také vyplněnou tabulku dle přílohy č. 3 zadávací dokumentace – technická specifikace a požadavky</w:t>
      </w:r>
      <w:r w:rsidR="00CD1165">
        <w:rPr>
          <w:rFonts w:asciiTheme="minorHAnsi" w:hAnsiTheme="minorHAnsi" w:cs="Arial"/>
          <w:sz w:val="22"/>
          <w:szCs w:val="22"/>
        </w:rPr>
        <w:t>, a to v závislosti na tom, na kterou část Veřejné zakázky podává nabídku</w:t>
      </w:r>
      <w:r w:rsidR="005823CE">
        <w:rPr>
          <w:rFonts w:asciiTheme="minorHAnsi" w:hAnsiTheme="minorHAnsi" w:cs="Arial"/>
          <w:sz w:val="22"/>
          <w:szCs w:val="22"/>
        </w:rPr>
        <w:t>.</w:t>
      </w:r>
      <w:r w:rsidR="00477D45">
        <w:rPr>
          <w:rFonts w:asciiTheme="minorHAnsi" w:hAnsiTheme="minorHAnsi" w:cs="Arial"/>
          <w:sz w:val="22"/>
          <w:szCs w:val="22"/>
        </w:rPr>
        <w:t xml:space="preserve"> Ve vztahu k části 6 Veřejné zakázky dodavatel vyplní tabulky uvedené v příloze č. 3 pro takový počet vozidel, pro který podává nabídku (tj. podává-li dodavatel </w:t>
      </w:r>
      <w:r w:rsidR="002F170D">
        <w:rPr>
          <w:rFonts w:asciiTheme="minorHAnsi" w:hAnsiTheme="minorHAnsi" w:cs="Arial"/>
          <w:sz w:val="22"/>
          <w:szCs w:val="22"/>
        </w:rPr>
        <w:t xml:space="preserve">v části 6 Veřejné zakázky </w:t>
      </w:r>
      <w:r w:rsidR="00477D45">
        <w:rPr>
          <w:rFonts w:asciiTheme="minorHAnsi" w:hAnsiTheme="minorHAnsi" w:cs="Arial"/>
          <w:sz w:val="22"/>
          <w:szCs w:val="22"/>
        </w:rPr>
        <w:t>nabídku pouze na 1 vozidlo, vyplní pouze jednu tabulku</w:t>
      </w:r>
      <w:r w:rsidR="002F170D">
        <w:rPr>
          <w:rFonts w:asciiTheme="minorHAnsi" w:hAnsiTheme="minorHAnsi" w:cs="Arial"/>
          <w:sz w:val="22"/>
          <w:szCs w:val="22"/>
        </w:rPr>
        <w:t xml:space="preserve"> na listu pro část 6 Veřejné zakázky v příloze č. 3 zadávací dokumentace</w:t>
      </w:r>
      <w:r w:rsidR="00477D45">
        <w:rPr>
          <w:rFonts w:asciiTheme="minorHAnsi" w:hAnsiTheme="minorHAnsi" w:cs="Arial"/>
          <w:sz w:val="22"/>
          <w:szCs w:val="22"/>
        </w:rPr>
        <w:t>. Podává-li dodavatel nabídku na 3 vozidla, vyplní všechny (tři) tabulky</w:t>
      </w:r>
      <w:r w:rsidR="002F170D">
        <w:rPr>
          <w:rFonts w:asciiTheme="minorHAnsi" w:hAnsiTheme="minorHAnsi" w:cs="Arial"/>
          <w:sz w:val="22"/>
          <w:szCs w:val="22"/>
        </w:rPr>
        <w:t xml:space="preserve"> na daném listu pro část 6 Veřejné zakázky). </w:t>
      </w:r>
    </w:p>
    <w:p w14:paraId="135C545C" w14:textId="77777777" w:rsidR="00FF066F" w:rsidRPr="00ED4CA5" w:rsidRDefault="00FF066F" w:rsidP="003E745D">
      <w:pPr>
        <w:pStyle w:val="Nadpis1"/>
      </w:pPr>
      <w:r w:rsidRPr="00ED4CA5">
        <w:t>FORMÁLNÍ POŽADAVKY NA ZPRACOVÁNÍ NABÍDKY</w:t>
      </w:r>
    </w:p>
    <w:p w14:paraId="581CFD86" w14:textId="77777777" w:rsidR="00FF066F" w:rsidRPr="00F21D16" w:rsidRDefault="00FF066F" w:rsidP="003E745D">
      <w:pPr>
        <w:pStyle w:val="Nadpis2"/>
        <w:keepNext/>
      </w:pPr>
      <w:r>
        <w:t xml:space="preserve">Formální požadavky na zpracování nabídky </w:t>
      </w:r>
    </w:p>
    <w:p w14:paraId="6B36EF0B" w14:textId="77777777" w:rsidR="00FF066F" w:rsidRPr="00A27A22" w:rsidRDefault="00FF066F" w:rsidP="00A27A22">
      <w:pPr>
        <w:pStyle w:val="odsazfurt"/>
        <w:spacing w:before="120" w:line="276" w:lineRule="auto"/>
        <w:ind w:left="0"/>
        <w:rPr>
          <w:rFonts w:asciiTheme="minorHAnsi" w:hAnsiTheme="minorHAnsi" w:cs="Arial"/>
          <w:sz w:val="22"/>
          <w:szCs w:val="22"/>
        </w:rPr>
      </w:pPr>
      <w:bookmarkStart w:id="12" w:name="_Hlk51233203"/>
      <w:r w:rsidRPr="00A27A22">
        <w:rPr>
          <w:rFonts w:asciiTheme="minorHAnsi" w:hAnsiTheme="minorHAnsi" w:cs="Arial"/>
          <w:sz w:val="22"/>
          <w:szCs w:val="22"/>
        </w:rPr>
        <w:t>Nabídka bude zpracována v českém jazyce.</w:t>
      </w:r>
      <w:r w:rsidR="0052301B" w:rsidRPr="00A27A22">
        <w:rPr>
          <w:rFonts w:asciiTheme="minorHAnsi" w:hAnsiTheme="minorHAnsi" w:cs="Arial"/>
          <w:sz w:val="22"/>
          <w:szCs w:val="22"/>
        </w:rPr>
        <w:t xml:space="preserve"> </w:t>
      </w:r>
      <w:r w:rsidR="0052301B" w:rsidRPr="000808D4">
        <w:rPr>
          <w:rFonts w:asciiTheme="minorHAnsi" w:hAnsiTheme="minorHAnsi" w:cs="Arial"/>
          <w:sz w:val="22"/>
          <w:szCs w:val="22"/>
        </w:rPr>
        <w:t>Pro cizojazyčné doklady předložené v nabídce se použijí pravidla stanovená v § 45 odst. 3 ZZVZ.</w:t>
      </w:r>
      <w:r w:rsidRPr="00A27A22">
        <w:rPr>
          <w:rFonts w:asciiTheme="minorHAnsi" w:hAnsiTheme="minorHAnsi" w:cs="Arial"/>
          <w:sz w:val="22"/>
          <w:szCs w:val="22"/>
        </w:rPr>
        <w:t xml:space="preserve"> </w:t>
      </w:r>
      <w:bookmarkStart w:id="13" w:name="_Hlk51233192"/>
      <w:bookmarkEnd w:id="12"/>
      <w:proofErr w:type="gramStart"/>
      <w:r w:rsidRPr="00A27A22">
        <w:rPr>
          <w:rFonts w:asciiTheme="minorHAnsi" w:hAnsiTheme="minorHAnsi" w:cs="Arial"/>
          <w:sz w:val="22"/>
          <w:szCs w:val="22"/>
        </w:rPr>
        <w:t>Předloží</w:t>
      </w:r>
      <w:proofErr w:type="gramEnd"/>
      <w:r w:rsidRPr="00A27A22">
        <w:rPr>
          <w:rFonts w:asciiTheme="minorHAnsi" w:hAnsiTheme="minorHAnsi" w:cs="Arial"/>
          <w:sz w:val="22"/>
          <w:szCs w:val="22"/>
        </w:rPr>
        <w:t xml:space="preserve">-li dodavatel některé z dokladů (dokumentů) v cizím jazyce, je povinen předložit zároveň s nimi i prostý překlad dokladu do českého jazyka. Dokumenty ve slovenském jazyce </w:t>
      </w:r>
      <w:r w:rsidR="004D4B04" w:rsidRPr="00A27A22">
        <w:rPr>
          <w:rFonts w:asciiTheme="minorHAnsi" w:hAnsiTheme="minorHAnsi" w:cs="Arial"/>
          <w:sz w:val="22"/>
          <w:szCs w:val="22"/>
        </w:rPr>
        <w:t xml:space="preserve">a doklady o vzdělání v latinském jazyce </w:t>
      </w:r>
      <w:r w:rsidRPr="00A27A22">
        <w:rPr>
          <w:rFonts w:asciiTheme="minorHAnsi" w:hAnsiTheme="minorHAnsi" w:cs="Arial"/>
          <w:sz w:val="22"/>
          <w:szCs w:val="22"/>
        </w:rPr>
        <w:t>mohou být předloženy bez překladu.</w:t>
      </w:r>
      <w:bookmarkEnd w:id="13"/>
      <w:r w:rsidR="00C64737">
        <w:rPr>
          <w:rFonts w:asciiTheme="minorHAnsi" w:hAnsiTheme="minorHAnsi" w:cs="Arial"/>
          <w:sz w:val="22"/>
          <w:szCs w:val="22"/>
        </w:rPr>
        <w:t xml:space="preserve"> Zadavatel může </w:t>
      </w:r>
      <w:r w:rsidR="006661B3">
        <w:rPr>
          <w:rFonts w:asciiTheme="minorHAnsi" w:hAnsiTheme="minorHAnsi" w:cs="Arial"/>
          <w:sz w:val="22"/>
          <w:szCs w:val="22"/>
        </w:rPr>
        <w:t>povinnost předložit překlad prominout.</w:t>
      </w:r>
    </w:p>
    <w:p w14:paraId="357D7262"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2899D6F8"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30D8B8DE"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Veškeré doklady či prohlášení, u nichž je vyžadován podpis dodavatele, musí být podepsány statutárním orgánem dodavatele nebo osobou oprávněnou jednat za dodavatele. </w:t>
      </w:r>
    </w:p>
    <w:p w14:paraId="0538EF26" w14:textId="77777777" w:rsidR="005613E7"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14" w:name="_Ref18578206"/>
    </w:p>
    <w:p w14:paraId="59D59207" w14:textId="364D4D33" w:rsidR="00043DCF" w:rsidRDefault="00043DCF" w:rsidP="00A27A22">
      <w:pPr>
        <w:pStyle w:val="odsazfurt"/>
        <w:spacing w:before="120" w:line="276" w:lineRule="auto"/>
        <w:ind w:left="0"/>
        <w:rPr>
          <w:rFonts w:asciiTheme="minorHAnsi" w:hAnsiTheme="minorHAnsi" w:cs="Arial"/>
          <w:sz w:val="22"/>
          <w:szCs w:val="22"/>
        </w:rPr>
      </w:pPr>
      <w:r w:rsidRPr="000B1949">
        <w:rPr>
          <w:rFonts w:asciiTheme="minorHAnsi" w:hAnsiTheme="minorHAnsi" w:cstheme="minorHAnsi"/>
          <w:sz w:val="22"/>
          <w:szCs w:val="22"/>
        </w:rPr>
        <w:t xml:space="preserve">Dodavatel může v souladu s § 101 ZZVZ podat nabídku na všech </w:t>
      </w:r>
      <w:r>
        <w:rPr>
          <w:rFonts w:asciiTheme="minorHAnsi" w:hAnsiTheme="minorHAnsi" w:cstheme="minorHAnsi"/>
          <w:sz w:val="22"/>
          <w:szCs w:val="22"/>
        </w:rPr>
        <w:t xml:space="preserve">obě </w:t>
      </w:r>
      <w:r w:rsidRPr="000B1949">
        <w:rPr>
          <w:rFonts w:asciiTheme="minorHAnsi" w:hAnsiTheme="minorHAnsi" w:cstheme="minorHAnsi"/>
          <w:sz w:val="22"/>
          <w:szCs w:val="22"/>
        </w:rPr>
        <w:t>část</w:t>
      </w:r>
      <w:r>
        <w:rPr>
          <w:rFonts w:asciiTheme="minorHAnsi" w:hAnsiTheme="minorHAnsi" w:cstheme="minorHAnsi"/>
          <w:sz w:val="22"/>
          <w:szCs w:val="22"/>
        </w:rPr>
        <w:t xml:space="preserve">i </w:t>
      </w:r>
      <w:r w:rsidRPr="000B1949">
        <w:rPr>
          <w:rFonts w:asciiTheme="minorHAnsi" w:hAnsiTheme="minorHAnsi" w:cstheme="minorHAnsi"/>
          <w:sz w:val="22"/>
          <w:szCs w:val="22"/>
        </w:rPr>
        <w:t>Veřejné zakázky nebo jen na jednu</w:t>
      </w:r>
      <w:r>
        <w:rPr>
          <w:rFonts w:asciiTheme="minorHAnsi" w:hAnsiTheme="minorHAnsi" w:cstheme="minorHAnsi"/>
          <w:sz w:val="22"/>
          <w:szCs w:val="22"/>
        </w:rPr>
        <w:t xml:space="preserve"> </w:t>
      </w:r>
      <w:r w:rsidRPr="000B1949">
        <w:rPr>
          <w:rFonts w:asciiTheme="minorHAnsi" w:hAnsiTheme="minorHAnsi" w:cstheme="minorHAnsi"/>
          <w:sz w:val="22"/>
          <w:szCs w:val="22"/>
        </w:rPr>
        <w:t>část</w:t>
      </w:r>
      <w:r>
        <w:rPr>
          <w:rFonts w:asciiTheme="minorHAnsi" w:hAnsiTheme="minorHAnsi" w:cstheme="minorHAnsi"/>
          <w:sz w:val="22"/>
          <w:szCs w:val="22"/>
        </w:rPr>
        <w:t xml:space="preserve"> </w:t>
      </w:r>
      <w:r w:rsidRPr="000B1949">
        <w:rPr>
          <w:rFonts w:asciiTheme="minorHAnsi" w:hAnsiTheme="minorHAnsi" w:cstheme="minorHAnsi"/>
          <w:sz w:val="22"/>
          <w:szCs w:val="22"/>
        </w:rPr>
        <w:t>Veřejné zakázky dle libovolného výběru.</w:t>
      </w:r>
      <w:r>
        <w:rPr>
          <w:rFonts w:asciiTheme="minorHAnsi" w:hAnsiTheme="minorHAnsi" w:cstheme="minorHAnsi"/>
          <w:sz w:val="22"/>
          <w:szCs w:val="22"/>
        </w:rPr>
        <w:t xml:space="preserve"> Dodavatel doplní všechny přílohy dle toho, na kolik či jakou část Veřejné zakázky podává svoji nabídku.</w:t>
      </w:r>
    </w:p>
    <w:p w14:paraId="743B37C1" w14:textId="77777777" w:rsidR="00FF066F" w:rsidRPr="00D91C68" w:rsidRDefault="00FF066F" w:rsidP="001F7F80">
      <w:pPr>
        <w:pStyle w:val="Nadpis2"/>
        <w:keepNext/>
        <w:ind w:left="936" w:hanging="431"/>
      </w:pPr>
      <w:bookmarkStart w:id="15" w:name="_Ref95325236"/>
      <w:r w:rsidRPr="00D91C68">
        <w:lastRenderedPageBreak/>
        <w:t>Požadavky na členění nabídky</w:t>
      </w:r>
      <w:bookmarkEnd w:id="14"/>
      <w:bookmarkEnd w:id="15"/>
    </w:p>
    <w:p w14:paraId="1ED6D4BC" w14:textId="77777777"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750B17A1" w14:textId="0E477A07" w:rsidR="00CE07F7" w:rsidRPr="0018607C" w:rsidRDefault="00CE07F7" w:rsidP="00CE07F7">
      <w:pPr>
        <w:pStyle w:val="Odrky"/>
        <w:jc w:val="both"/>
      </w:pPr>
      <w:r>
        <w:t xml:space="preserve">Krycí list </w:t>
      </w:r>
      <w:r w:rsidRPr="0018607C">
        <w:t xml:space="preserve">nabídky dle přílohy č. 1 </w:t>
      </w:r>
      <w:r>
        <w:t>z</w:t>
      </w:r>
      <w:r w:rsidRPr="0018607C">
        <w:t>adávací dokumentace</w:t>
      </w:r>
      <w:bookmarkStart w:id="16" w:name="_Hlk95410068"/>
      <w:r>
        <w:t xml:space="preserve"> – dodavatel uvede</w:t>
      </w:r>
      <w:r w:rsidR="00DB6F64">
        <w:t>,</w:t>
      </w:r>
      <w:r>
        <w:t xml:space="preserve"> na které částí Veřejné zakázky podává nabídku</w:t>
      </w:r>
      <w:r w:rsidRPr="0018607C">
        <w:t>;</w:t>
      </w:r>
      <w:bookmarkEnd w:id="16"/>
    </w:p>
    <w:p w14:paraId="4DE3A7DD" w14:textId="77777777" w:rsidR="00CE07F7" w:rsidRPr="0018607C" w:rsidRDefault="00CE07F7" w:rsidP="00CE07F7">
      <w:pPr>
        <w:pStyle w:val="Odrky"/>
        <w:jc w:val="both"/>
      </w:pPr>
      <w:r w:rsidRPr="0018607C">
        <w:t>Doklady k prokázání kvalifikace</w:t>
      </w:r>
      <w:r>
        <w:t xml:space="preserve"> – základní a profesní způsobilost </w:t>
      </w:r>
      <w:proofErr w:type="gramStart"/>
      <w:r>
        <w:t>postačí</w:t>
      </w:r>
      <w:proofErr w:type="gramEnd"/>
      <w:r>
        <w:t xml:space="preserve"> pouze jednou, technickou kvalifikaci účastník doloží v závislosti na tom, pro jakou část Veřejné zakázky podává nabídku</w:t>
      </w:r>
      <w:r w:rsidRPr="0018607C">
        <w:t>;</w:t>
      </w:r>
    </w:p>
    <w:p w14:paraId="29F292F1" w14:textId="77777777" w:rsidR="00CE07F7" w:rsidRDefault="00CE07F7" w:rsidP="00CE07F7">
      <w:pPr>
        <w:pStyle w:val="Odrky"/>
        <w:jc w:val="both"/>
      </w:pPr>
      <w:r>
        <w:t>Vyplněná příloha č. 3 zadávací dokumentace – technická specifikace a požadavky – v závislosti na tom, pro jakou část Veřejné zakázky účastník podává nabídku;</w:t>
      </w:r>
    </w:p>
    <w:p w14:paraId="2FB8CAD9" w14:textId="08E537CA" w:rsidR="00CE07F7" w:rsidRDefault="00CE07F7" w:rsidP="00CE07F7">
      <w:pPr>
        <w:pStyle w:val="Odrky"/>
        <w:jc w:val="both"/>
      </w:pPr>
      <w:r>
        <w:t xml:space="preserve">Čestné prohlášení ve vztahu k mezinárodním sankcím dle přílohy č. </w:t>
      </w:r>
      <w:r w:rsidR="00971EC6">
        <w:t>6</w:t>
      </w:r>
      <w:r>
        <w:t xml:space="preserve"> zadávací dokumentace – </w:t>
      </w:r>
      <w:proofErr w:type="gramStart"/>
      <w:r>
        <w:t>postačí</w:t>
      </w:r>
      <w:proofErr w:type="gramEnd"/>
      <w:r>
        <w:t xml:space="preserve"> předložit pouze jednou, pokud dopadá na všechny části, na které účastník podává nabídku;</w:t>
      </w:r>
    </w:p>
    <w:p w14:paraId="78871B9A" w14:textId="5C99EBC4" w:rsidR="00CE07F7" w:rsidRDefault="00CE07F7" w:rsidP="00CE07F7">
      <w:pPr>
        <w:pStyle w:val="Odrky"/>
        <w:jc w:val="both"/>
      </w:pPr>
      <w:r>
        <w:t xml:space="preserve">Čestné prohlášení o neexistenci střetu zájmů dle přílohy č. </w:t>
      </w:r>
      <w:r w:rsidR="00971EC6">
        <w:t>7</w:t>
      </w:r>
      <w:r>
        <w:t xml:space="preserve"> zadávací dokumentace – </w:t>
      </w:r>
      <w:proofErr w:type="gramStart"/>
      <w:r>
        <w:t>postačí</w:t>
      </w:r>
      <w:proofErr w:type="gramEnd"/>
      <w:r>
        <w:t xml:space="preserve"> předložit pouze jednou, pokud dopadá na všechny části, na které účastník podává nabídku;</w:t>
      </w:r>
    </w:p>
    <w:p w14:paraId="18586147" w14:textId="77777777" w:rsidR="00FF066F" w:rsidRDefault="00FF066F" w:rsidP="00B77BC7">
      <w:pPr>
        <w:pStyle w:val="Odrky"/>
        <w:jc w:val="both"/>
        <w:rPr>
          <w:rFonts w:cs="Calibri"/>
        </w:rPr>
      </w:pPr>
      <w:r w:rsidRPr="00810B9A">
        <w:t>Rozdělení odpovědnosti v případě podání společné nabídky</w:t>
      </w:r>
      <w:r>
        <w:t>, pokud je relevantní</w:t>
      </w:r>
      <w:r>
        <w:rPr>
          <w:rFonts w:cs="Calibri"/>
        </w:rPr>
        <w:t>;</w:t>
      </w:r>
    </w:p>
    <w:p w14:paraId="6D1AB743" w14:textId="17F69E90" w:rsidR="00CE07F7" w:rsidRDefault="00CE07F7" w:rsidP="00CE07F7">
      <w:pPr>
        <w:pStyle w:val="Odrky"/>
        <w:jc w:val="both"/>
        <w:rPr>
          <w:rFonts w:cs="Calibri"/>
        </w:rPr>
      </w:pPr>
      <w:r>
        <w:t xml:space="preserve">Seznam poddodavatelského plnění, který </w:t>
      </w:r>
      <w:proofErr w:type="gramStart"/>
      <w:r>
        <w:t>tvoří</w:t>
      </w:r>
      <w:proofErr w:type="gramEnd"/>
      <w:r>
        <w:t xml:space="preserve"> přílohy č. </w:t>
      </w:r>
      <w:r w:rsidR="00333831">
        <w:t>5</w:t>
      </w:r>
      <w:r>
        <w:t xml:space="preserve"> zadávací dokumentace, pokud je relevantní – pro každou část Veřejné zakázky, na kterou účastník podává nabídku, samostatně</w:t>
      </w:r>
      <w:r>
        <w:rPr>
          <w:rFonts w:cs="Calibri"/>
        </w:rPr>
        <w:t>;</w:t>
      </w:r>
    </w:p>
    <w:p w14:paraId="280F2F20" w14:textId="77777777" w:rsidR="00FF066F" w:rsidRPr="00871A74" w:rsidRDefault="009A65E8" w:rsidP="00B77BC7">
      <w:pPr>
        <w:pStyle w:val="Odrky"/>
        <w:jc w:val="both"/>
        <w:rPr>
          <w:rFonts w:eastAsia="Times New Roman"/>
          <w:bCs/>
          <w:lang w:eastAsia="cs-CZ"/>
        </w:rPr>
      </w:pPr>
      <w:r>
        <w:rPr>
          <w:rFonts w:cs="Calibri"/>
        </w:rPr>
        <w:t>Další p</w:t>
      </w:r>
      <w:r w:rsidR="00FF066F" w:rsidRPr="00DE5C24">
        <w:rPr>
          <w:rFonts w:cs="Calibri"/>
        </w:rPr>
        <w:t>řílohy (nepovinné).</w:t>
      </w:r>
    </w:p>
    <w:p w14:paraId="698FA102" w14:textId="77777777" w:rsidR="00B547E6" w:rsidRPr="008010EF" w:rsidRDefault="00B547E6" w:rsidP="008A3A0A">
      <w:pPr>
        <w:pStyle w:val="Nadpis1"/>
      </w:pPr>
      <w:r w:rsidRPr="008010EF">
        <w:t>PODÁNÍ A OTEVÍRÁNÍ NABÍDEK</w:t>
      </w:r>
    </w:p>
    <w:p w14:paraId="4620C762" w14:textId="77777777" w:rsidR="00B547E6" w:rsidRDefault="00713C77" w:rsidP="00E3265A">
      <w:pPr>
        <w:pStyle w:val="Nadpis2"/>
        <w:keepNext/>
        <w:ind w:left="936" w:hanging="431"/>
        <w:rPr>
          <w:color w:val="000000"/>
        </w:rPr>
      </w:pPr>
      <w:r>
        <w:t>Prokázání zmocnění pro podání nabídky</w:t>
      </w:r>
    </w:p>
    <w:p w14:paraId="728DC587" w14:textId="77777777"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43DFBE75" w14:textId="77777777" w:rsidR="00713C77" w:rsidRPr="00760B83" w:rsidRDefault="00713C77" w:rsidP="001F0154">
      <w:pPr>
        <w:pStyle w:val="Nadpis2"/>
        <w:keepNext/>
        <w:ind w:left="856" w:hanging="431"/>
        <w:rPr>
          <w:color w:val="000000"/>
        </w:rPr>
      </w:pPr>
      <w:r w:rsidRPr="00713C77">
        <w:t xml:space="preserve">Způsob </w:t>
      </w:r>
      <w:r>
        <w:t>a lhůta pro podání nabídek</w:t>
      </w:r>
    </w:p>
    <w:p w14:paraId="57CAF721" w14:textId="77777777" w:rsidR="00CE07F7" w:rsidRDefault="00CE07F7" w:rsidP="00CE07F7">
      <w:pPr>
        <w:pStyle w:val="Nadpis2"/>
        <w:numPr>
          <w:ilvl w:val="0"/>
          <w:numId w:val="0"/>
        </w:numPr>
        <w:rPr>
          <w:sz w:val="22"/>
          <w:lang w:eastAsia="cs-CZ"/>
        </w:rPr>
      </w:pPr>
      <w:bookmarkStart w:id="17" w:name="_Hlk51232271"/>
      <w:r w:rsidRPr="0069211C">
        <w:rPr>
          <w:sz w:val="22"/>
          <w:lang w:eastAsia="cs-CZ"/>
        </w:rPr>
        <w:t xml:space="preserve">Nabídku podá dodavatel výhradně prostřednictvím elektronického nástroje JOSEPHINE, který splňuje podmínky § 213 ZZVZ a je dostupný na internetové adrese </w:t>
      </w:r>
      <w:hyperlink r:id="rId11" w:history="1">
        <w:r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20778FD2" w14:textId="58996017" w:rsidR="00CE07F7" w:rsidRPr="009F566E" w:rsidRDefault="00CE07F7" w:rsidP="00CE07F7">
      <w:pPr>
        <w:pStyle w:val="Nadpis2"/>
        <w:numPr>
          <w:ilvl w:val="0"/>
          <w:numId w:val="0"/>
        </w:numPr>
        <w:rPr>
          <w:sz w:val="22"/>
          <w:highlight w:val="yellow"/>
          <w:lang w:eastAsia="cs-CZ"/>
        </w:rPr>
      </w:pPr>
      <w:r w:rsidRPr="0069211C">
        <w:rPr>
          <w:sz w:val="22"/>
          <w:lang w:eastAsia="cs-CZ"/>
        </w:rPr>
        <w:t xml:space="preserve">Podáním nabídky se rozumí vložení příloh v doporučeném členění dle článku </w:t>
      </w:r>
      <w:r>
        <w:rPr>
          <w:sz w:val="22"/>
          <w:lang w:eastAsia="cs-CZ"/>
        </w:rPr>
        <w:t>9.2</w:t>
      </w:r>
      <w:r w:rsidRPr="0069211C">
        <w:rPr>
          <w:sz w:val="22"/>
          <w:lang w:eastAsia="cs-CZ"/>
        </w:rPr>
        <w:t xml:space="preserve"> této </w:t>
      </w:r>
      <w:r w:rsidR="00404E58">
        <w:rPr>
          <w:sz w:val="22"/>
          <w:lang w:eastAsia="cs-CZ"/>
        </w:rPr>
        <w:t>z</w:t>
      </w:r>
      <w:r w:rsidRPr="0069211C">
        <w:rPr>
          <w:sz w:val="22"/>
          <w:lang w:eastAsia="cs-CZ"/>
        </w:rPr>
        <w:t>adávací dokumentace.</w:t>
      </w:r>
    </w:p>
    <w:p w14:paraId="25D5352C" w14:textId="5C5CDA32" w:rsidR="00CE07F7" w:rsidRPr="00C73C61" w:rsidRDefault="00CE07F7" w:rsidP="00CE07F7">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 </w:t>
      </w:r>
      <w:r w:rsidR="00A5580C">
        <w:rPr>
          <w:rFonts w:eastAsia="Times New Roman" w:cs="Arial"/>
          <w:bCs/>
        </w:rPr>
        <w:t>8</w:t>
      </w:r>
      <w:r w:rsidRPr="00C73C61">
        <w:rPr>
          <w:rFonts w:eastAsia="Times New Roman" w:cs="Arial"/>
          <w:bCs/>
        </w:rPr>
        <w:t xml:space="preserve"> </w:t>
      </w:r>
      <w:r>
        <w:rPr>
          <w:rFonts w:eastAsia="Times New Roman" w:cs="Arial"/>
          <w:bCs/>
        </w:rPr>
        <w:t>z</w:t>
      </w:r>
      <w:r w:rsidRPr="00C73C61">
        <w:rPr>
          <w:rFonts w:eastAsia="Times New Roman" w:cs="Arial"/>
          <w:bCs/>
        </w:rPr>
        <w:t>adávací dokumentace – Požadavky na elektronickou komunikaci JOSEPHINE</w:t>
      </w:r>
      <w:r w:rsidRPr="00C73C61">
        <w:rPr>
          <w:rFonts w:eastAsia="Times New Roman" w:cs="Arial"/>
          <w:bCs/>
          <w:lang w:eastAsia="cs-CZ"/>
        </w:rPr>
        <w:t>.</w:t>
      </w:r>
    </w:p>
    <w:p w14:paraId="7F659034" w14:textId="77777777" w:rsidR="00CE07F7" w:rsidRPr="0069211C" w:rsidRDefault="00CE07F7" w:rsidP="00CE07F7">
      <w:pPr>
        <w:shd w:val="clear" w:color="auto" w:fill="FFFFFF"/>
        <w:spacing w:before="120"/>
        <w:rPr>
          <w:rFonts w:eastAsia="Times New Roman" w:cs="Arial"/>
          <w:bCs/>
          <w:lang w:eastAsia="cs-CZ"/>
        </w:rPr>
      </w:pPr>
      <w:r w:rsidRPr="0069211C">
        <w:rPr>
          <w:rFonts w:eastAsia="Times New Roman" w:cs="Arial"/>
          <w:bCs/>
          <w:lang w:eastAsia="cs-CZ"/>
        </w:rPr>
        <w:t xml:space="preserve">Zadavatel doporučuje dodavatelům, aby provedli a dokončili svou registraci v elektronickém nástroji, pokud tak již neučinili před zahájením tohoto </w:t>
      </w:r>
      <w:r>
        <w:rPr>
          <w:rFonts w:eastAsia="Times New Roman" w:cs="Arial"/>
          <w:bCs/>
          <w:lang w:eastAsia="cs-CZ"/>
        </w:rPr>
        <w:t>z</w:t>
      </w:r>
      <w:r w:rsidRPr="0069211C">
        <w:rPr>
          <w:rFonts w:eastAsia="Times New Roman" w:cs="Arial"/>
          <w:bCs/>
          <w:lang w:eastAsia="cs-CZ"/>
        </w:rPr>
        <w:t>adávacího řízení.</w:t>
      </w:r>
    </w:p>
    <w:p w14:paraId="765A1612" w14:textId="77777777" w:rsidR="00CE07F7" w:rsidRDefault="00CE07F7" w:rsidP="00CE07F7">
      <w:pPr>
        <w:shd w:val="clear" w:color="auto" w:fill="FFFFFF"/>
        <w:spacing w:before="120"/>
        <w:rPr>
          <w:rFonts w:eastAsia="Times New Roman" w:cs="Arial"/>
          <w:b/>
          <w:bCs/>
          <w:lang w:eastAsia="cs-CZ"/>
        </w:rPr>
      </w:pPr>
      <w:r w:rsidRPr="0069211C">
        <w:rPr>
          <w:b/>
          <w:bCs/>
        </w:rPr>
        <w:t xml:space="preserve">Lhůta pro podání nabídek </w:t>
      </w:r>
      <w:proofErr w:type="gramStart"/>
      <w:r w:rsidRPr="0069211C">
        <w:rPr>
          <w:b/>
          <w:bCs/>
        </w:rPr>
        <w:t>končí</w:t>
      </w:r>
      <w:proofErr w:type="gramEnd"/>
      <w:r w:rsidRPr="0069211C">
        <w:rPr>
          <w:b/>
          <w:bCs/>
        </w:rPr>
        <w:t xml:space="preserve"> dnem uvedeným v uveřejněném Oznámení o zahájení zadávacího řízení ve Věstníku veřejných zakázek.</w:t>
      </w:r>
    </w:p>
    <w:p w14:paraId="790DA20D" w14:textId="77777777" w:rsidR="00CE07F7" w:rsidRDefault="00CE07F7" w:rsidP="00CE07F7">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1B0ED41F" w14:textId="77777777" w:rsidR="00CE07F7" w:rsidRPr="0069211C" w:rsidRDefault="00CE07F7" w:rsidP="00CE07F7">
      <w:pPr>
        <w:shd w:val="clear" w:color="auto" w:fill="FFFFFF"/>
        <w:spacing w:before="120"/>
        <w:rPr>
          <w:rFonts w:eastAsia="Times New Roman" w:cs="Arial"/>
          <w:bCs/>
          <w:lang w:eastAsia="cs-CZ"/>
        </w:rPr>
      </w:pPr>
      <w:r w:rsidRPr="0069211C">
        <w:rPr>
          <w:rFonts w:eastAsia="Times New Roman" w:cs="Arial"/>
          <w:bCs/>
          <w:lang w:eastAsia="cs-CZ"/>
        </w:rPr>
        <w:t xml:space="preserve">Pokud nebude nabídka Zadavateli doručena ve lhůtě nebo způsobem stanoveným v </w:t>
      </w:r>
      <w:r>
        <w:rPr>
          <w:rFonts w:eastAsia="Times New Roman" w:cs="Arial"/>
          <w:bCs/>
          <w:lang w:eastAsia="cs-CZ"/>
        </w:rPr>
        <w:t>z</w:t>
      </w:r>
      <w:r w:rsidRPr="0069211C">
        <w:rPr>
          <w:rFonts w:eastAsia="Times New Roman" w:cs="Arial"/>
          <w:bCs/>
          <w:lang w:eastAsia="cs-CZ"/>
        </w:rPr>
        <w:t xml:space="preserve">adávací dokumentaci, nepovažuje se za podanou a v průběhu </w:t>
      </w:r>
      <w:r>
        <w:rPr>
          <w:rFonts w:eastAsia="Times New Roman" w:cs="Arial"/>
          <w:bCs/>
          <w:lang w:eastAsia="cs-CZ"/>
        </w:rPr>
        <w:t>z</w:t>
      </w:r>
      <w:r w:rsidRPr="0069211C">
        <w:rPr>
          <w:rFonts w:eastAsia="Times New Roman" w:cs="Arial"/>
          <w:bCs/>
          <w:lang w:eastAsia="cs-CZ"/>
        </w:rPr>
        <w:t>adávacího řízení se k ní nepřihlíží.</w:t>
      </w:r>
    </w:p>
    <w:bookmarkEnd w:id="17"/>
    <w:p w14:paraId="6E1D67FA" w14:textId="77777777" w:rsidR="00B547E6" w:rsidRPr="0069211C" w:rsidRDefault="00B547E6" w:rsidP="008010EF">
      <w:pPr>
        <w:pStyle w:val="Nadpis2"/>
      </w:pPr>
      <w:r w:rsidRPr="0069211C">
        <w:t>Otevírání nabídek</w:t>
      </w:r>
    </w:p>
    <w:p w14:paraId="31EBBC58" w14:textId="77777777" w:rsidR="00CE07F7" w:rsidRPr="0069211C" w:rsidRDefault="00CE07F7" w:rsidP="00CE07F7">
      <w:r w:rsidRPr="0069211C">
        <w:lastRenderedPageBreak/>
        <w:t xml:space="preserve">Otevřením nabídky v elektronické podobě se rozumí zpřístupnění jejího obsahu Zadavateli. Nabídky v elektronické podobě otevírá Zadavatel po uplynutí lhůty pro podání nabídek. </w:t>
      </w:r>
    </w:p>
    <w:p w14:paraId="3BA54BEB" w14:textId="77777777" w:rsidR="00CE07F7" w:rsidRPr="0069211C" w:rsidRDefault="00CE07F7" w:rsidP="00CE07F7">
      <w:pPr>
        <w:rPr>
          <w:rFonts w:cs="Calibri"/>
        </w:rPr>
      </w:pPr>
      <w:r w:rsidRPr="0069211C">
        <w:t xml:space="preserve">Otevírání nabídek v elektronické podobě není veřejné a nemohou se ho tak účastnit ani dodavatelé, kteří podali nabídku v </w:t>
      </w:r>
      <w:r>
        <w:t>z</w:t>
      </w:r>
      <w:r w:rsidRPr="0069211C">
        <w:t>adávacím řízení.</w:t>
      </w:r>
      <w:r w:rsidRPr="0069211C">
        <w:rPr>
          <w:rFonts w:cs="Calibri"/>
        </w:rPr>
        <w:t xml:space="preserve"> </w:t>
      </w:r>
    </w:p>
    <w:p w14:paraId="4F5E48F1" w14:textId="77777777" w:rsidR="00CE07F7" w:rsidRPr="0069211C" w:rsidRDefault="00CE07F7" w:rsidP="00CE07F7">
      <w:pPr>
        <w:rPr>
          <w:rFonts w:cs="Calibri"/>
        </w:rPr>
      </w:pPr>
      <w:r w:rsidRPr="0069211C">
        <w:t>Zadavatel kontroluje při otevírání nabídek v elektronické podobě, zda nabídka byla doručena ve stanovené lhůtě, zda je autentická a zda s datovou zprávou obsahující nabídku nebylo před jejím otevřením manipulováno.</w:t>
      </w:r>
    </w:p>
    <w:p w14:paraId="67EC8A80" w14:textId="77777777" w:rsidR="00B547E6" w:rsidRPr="0069211C" w:rsidRDefault="00B547E6" w:rsidP="008010EF">
      <w:pPr>
        <w:pStyle w:val="Nadpis2"/>
      </w:pPr>
      <w:r w:rsidRPr="0069211C">
        <w:t>Variantní řešení a další informace</w:t>
      </w:r>
    </w:p>
    <w:p w14:paraId="2B96D8C9" w14:textId="77777777" w:rsidR="00CE07F7" w:rsidRPr="0069211C" w:rsidRDefault="00CE07F7" w:rsidP="00CE07F7">
      <w:pPr>
        <w:rPr>
          <w:rFonts w:eastAsia="Times New Roman" w:cs="Arial"/>
          <w:bCs/>
          <w:lang w:eastAsia="cs-CZ"/>
        </w:rPr>
      </w:pPr>
      <w:r w:rsidRPr="0069211C">
        <w:rPr>
          <w:rFonts w:eastAsia="Times New Roman" w:cs="Arial"/>
          <w:bCs/>
          <w:lang w:eastAsia="cs-CZ"/>
        </w:rPr>
        <w:t xml:space="preserve">Zadavatel nepřipouští varianty nabídek. </w:t>
      </w:r>
    </w:p>
    <w:p w14:paraId="55074F24" w14:textId="7FB81BFB" w:rsidR="00CE07F7" w:rsidRPr="006C0144" w:rsidRDefault="00CE07F7" w:rsidP="00CE07F7">
      <w:pPr>
        <w:rPr>
          <w:rFonts w:cs="Arial"/>
        </w:rPr>
      </w:pPr>
      <w:r w:rsidRPr="0069211C">
        <w:rPr>
          <w:rFonts w:eastAsia="Times New Roman" w:cs="Arial"/>
          <w:bCs/>
          <w:lang w:eastAsia="cs-CZ"/>
        </w:rPr>
        <w:t xml:space="preserve">Účastníci mohou na </w:t>
      </w:r>
      <w:r>
        <w:rPr>
          <w:rFonts w:eastAsia="Times New Roman" w:cs="Arial"/>
          <w:bCs/>
          <w:lang w:eastAsia="cs-CZ"/>
        </w:rPr>
        <w:t xml:space="preserve">příslušnou část </w:t>
      </w:r>
      <w:r w:rsidRPr="0069211C">
        <w:rPr>
          <w:rFonts w:eastAsia="Times New Roman" w:cs="Arial"/>
          <w:bCs/>
          <w:lang w:eastAsia="cs-CZ"/>
        </w:rPr>
        <w:t>Veřejn</w:t>
      </w:r>
      <w:r>
        <w:rPr>
          <w:rFonts w:eastAsia="Times New Roman" w:cs="Arial"/>
          <w:bCs/>
          <w:lang w:eastAsia="cs-CZ"/>
        </w:rPr>
        <w:t>é</w:t>
      </w:r>
      <w:r w:rsidRPr="0069211C">
        <w:rPr>
          <w:rFonts w:eastAsia="Times New Roman" w:cs="Arial"/>
          <w:bCs/>
          <w:lang w:eastAsia="cs-CZ"/>
        </w:rPr>
        <w:t xml:space="preserve"> zakázk</w:t>
      </w:r>
      <w:r>
        <w:rPr>
          <w:rFonts w:eastAsia="Times New Roman" w:cs="Arial"/>
          <w:bCs/>
          <w:lang w:eastAsia="cs-CZ"/>
        </w:rPr>
        <w:t>y</w:t>
      </w:r>
      <w:r w:rsidRPr="0069211C">
        <w:rPr>
          <w:rFonts w:eastAsia="Times New Roman" w:cs="Arial"/>
          <w:bCs/>
          <w:lang w:eastAsia="cs-CZ"/>
        </w:rPr>
        <w:t xml:space="preserve"> podat pouze jednu nabídku, a to bez ohledu na to, zda tak činí samostatně nebo společně s jinými účastníky (společná nabídka). Dodavatel, který podal nabídku v </w:t>
      </w:r>
      <w:r w:rsidR="00404E58">
        <w:rPr>
          <w:rFonts w:eastAsia="Times New Roman" w:cs="Arial"/>
          <w:bCs/>
          <w:lang w:eastAsia="cs-CZ"/>
        </w:rPr>
        <w:t>z</w:t>
      </w:r>
      <w:r w:rsidRPr="0069211C">
        <w:rPr>
          <w:rFonts w:eastAsia="Times New Roman" w:cs="Arial"/>
          <w:bCs/>
          <w:lang w:eastAsia="cs-CZ"/>
        </w:rPr>
        <w:t xml:space="preserve">adávacím řízení, nesmí být současně osobou, jejímž prostřednictvím jiný dodavatel v </w:t>
      </w:r>
      <w:r w:rsidR="00404E58">
        <w:rPr>
          <w:rFonts w:eastAsia="Times New Roman" w:cs="Arial"/>
          <w:bCs/>
          <w:lang w:eastAsia="cs-CZ"/>
        </w:rPr>
        <w:t>z</w:t>
      </w:r>
      <w:r w:rsidRPr="0069211C">
        <w:rPr>
          <w:rFonts w:eastAsia="Times New Roman" w:cs="Arial"/>
          <w:bCs/>
          <w:lang w:eastAsia="cs-CZ"/>
        </w:rPr>
        <w:t xml:space="preserve">adávacím řízení prokazuje kvalifikaci. V případě porušení těchto povinností Zadavatel přistoupí k vyloučení účastníka ze </w:t>
      </w:r>
      <w:r w:rsidR="00404E58">
        <w:rPr>
          <w:rFonts w:eastAsia="Times New Roman" w:cs="Arial"/>
          <w:bCs/>
          <w:lang w:eastAsia="cs-CZ"/>
        </w:rPr>
        <w:t>z</w:t>
      </w:r>
      <w:r w:rsidRPr="0069211C">
        <w:rPr>
          <w:rFonts w:eastAsia="Times New Roman" w:cs="Arial"/>
          <w:bCs/>
          <w:lang w:eastAsia="cs-CZ"/>
        </w:rPr>
        <w:t>adávacího řízení.</w:t>
      </w:r>
      <w:r>
        <w:rPr>
          <w:rFonts w:eastAsia="Times New Roman" w:cs="Arial"/>
          <w:bCs/>
          <w:lang w:eastAsia="cs-CZ"/>
        </w:rPr>
        <w:t xml:space="preserve"> </w:t>
      </w:r>
    </w:p>
    <w:p w14:paraId="5679EDB9" w14:textId="77777777" w:rsidR="00B547E6" w:rsidRPr="00B547E6" w:rsidRDefault="00B547E6" w:rsidP="008A3A0A">
      <w:pPr>
        <w:pStyle w:val="Nadpis1"/>
      </w:pPr>
      <w:r w:rsidRPr="00B547E6">
        <w:t>VYSVĚTLENÍ ZADÁVACÍ DOKUMENTACE</w:t>
      </w:r>
    </w:p>
    <w:p w14:paraId="6FDE60DA" w14:textId="3BFD6F18" w:rsidR="00CE07F7" w:rsidRPr="00C46479" w:rsidRDefault="00CE07F7" w:rsidP="00CE07F7">
      <w:pPr>
        <w:autoSpaceDE w:val="0"/>
        <w:autoSpaceDN w:val="0"/>
        <w:adjustRightInd w:val="0"/>
        <w:rPr>
          <w:rFonts w:cs="Arial"/>
        </w:rPr>
      </w:pPr>
      <w:r w:rsidRPr="00AC30CB">
        <w:rPr>
          <w:rFonts w:cs="Arial"/>
        </w:rPr>
        <w:t xml:space="preserve">V souladu s § 98 </w:t>
      </w:r>
      <w:r>
        <w:rPr>
          <w:rFonts w:cs="Arial"/>
        </w:rPr>
        <w:t>ZZVZ</w:t>
      </w:r>
      <w:r w:rsidRPr="00AC30CB">
        <w:rPr>
          <w:rFonts w:cs="Arial"/>
        </w:rPr>
        <w:t xml:space="preserve"> mohou dodavatelé požádat o vysvětlení </w:t>
      </w:r>
      <w:r>
        <w:rPr>
          <w:rFonts w:cs="Arial"/>
        </w:rPr>
        <w:t>z</w:t>
      </w:r>
      <w:r w:rsidRPr="00AC30CB">
        <w:rPr>
          <w:rFonts w:cs="Arial"/>
        </w:rPr>
        <w:t>adávací dokume</w:t>
      </w:r>
      <w:r>
        <w:rPr>
          <w:rFonts w:cs="Arial"/>
        </w:rPr>
        <w:t xml:space="preserve">ntace. </w:t>
      </w:r>
      <w:r w:rsidRPr="006B79B7">
        <w:rPr>
          <w:rFonts w:cs="Arial"/>
        </w:rPr>
        <w:t xml:space="preserve">Zadavatel může </w:t>
      </w:r>
      <w:r>
        <w:rPr>
          <w:rFonts w:cs="Arial"/>
        </w:rPr>
        <w:t>z</w:t>
      </w:r>
      <w:r w:rsidRPr="006B79B7">
        <w:rPr>
          <w:rFonts w:cs="Arial"/>
        </w:rPr>
        <w:t>adávací dokumentaci vysvětlit i bez předchozí žádosti.</w:t>
      </w:r>
      <w:r>
        <w:rPr>
          <w:rFonts w:cs="Arial"/>
        </w:rPr>
        <w:t xml:space="preserve"> </w:t>
      </w:r>
      <w:r w:rsidRPr="00062BA3">
        <w:rPr>
          <w:rFonts w:cs="Arial"/>
        </w:rPr>
        <w:t xml:space="preserve">Dodavatelé mohou podávat své písemné žádosti </w:t>
      </w:r>
      <w:r w:rsidRPr="002B489D">
        <w:rPr>
          <w:rFonts w:cs="Arial"/>
        </w:rPr>
        <w:t xml:space="preserve">o vysvětlení </w:t>
      </w:r>
      <w:r w:rsidR="00404E58">
        <w:rPr>
          <w:rFonts w:cs="Arial"/>
        </w:rPr>
        <w:t>z</w:t>
      </w:r>
      <w:r w:rsidRPr="002B489D">
        <w:rPr>
          <w:rFonts w:cs="Arial"/>
        </w:rPr>
        <w:t xml:space="preserve">adávací dokumentace </w:t>
      </w:r>
      <w:r>
        <w:rPr>
          <w:rFonts w:cs="Arial"/>
          <w:b/>
          <w:bCs/>
        </w:rPr>
        <w:t>výhradně písemně v elektronické podobě</w:t>
      </w:r>
      <w:r>
        <w:rPr>
          <w:rFonts w:cs="Arial"/>
        </w:rPr>
        <w:t xml:space="preserve">, </w:t>
      </w:r>
      <w:r w:rsidRPr="0069211C">
        <w:rPr>
          <w:rFonts w:cs="Arial"/>
        </w:rPr>
        <w:t xml:space="preserve">a to nejlépe prostřednictvím elektronického nástroje „JOSEPHINE“ dostupného na internetové adrese </w:t>
      </w:r>
      <w:hyperlink r:id="rId12" w:history="1">
        <w:r w:rsidRPr="00C33D77">
          <w:rPr>
            <w:rStyle w:val="Hypertextovodkaz"/>
            <w:rFonts w:cs="Arial"/>
          </w:rPr>
          <w:t>https://josephine.proebiz.com/cs/</w:t>
        </w:r>
      </w:hyperlink>
      <w:r w:rsidRPr="0069211C">
        <w:rPr>
          <w:rFonts w:cs="Arial"/>
        </w:rPr>
        <w:t>,</w:t>
      </w:r>
      <w:r w:rsidRPr="00D26262">
        <w:rPr>
          <w:rFonts w:cs="Arial"/>
        </w:rPr>
        <w:t xml:space="preserve"> případně také datovou schránkou nebo e-mailem adresovaným </w:t>
      </w:r>
      <w:r>
        <w:rPr>
          <w:rFonts w:cs="Arial"/>
        </w:rPr>
        <w:t>zástupci Zadavatele</w:t>
      </w:r>
      <w:r w:rsidRPr="00D26262">
        <w:rPr>
          <w:rFonts w:cs="Arial"/>
        </w:rPr>
        <w:t xml:space="preserve"> </w:t>
      </w:r>
      <w:r>
        <w:rPr>
          <w:rFonts w:cs="Arial"/>
        </w:rPr>
        <w:t xml:space="preserve">v zadávacím řízení, </w:t>
      </w:r>
      <w:r w:rsidRPr="00D26262">
        <w:rPr>
          <w:rFonts w:cs="Arial"/>
        </w:rPr>
        <w:t>vymezené</w:t>
      </w:r>
      <w:r>
        <w:rPr>
          <w:rFonts w:cs="Arial"/>
        </w:rPr>
        <w:t>mu</w:t>
      </w:r>
      <w:r w:rsidRPr="00D26262">
        <w:rPr>
          <w:rFonts w:cs="Arial"/>
        </w:rPr>
        <w:t xml:space="preserve"> v </w:t>
      </w:r>
      <w:r w:rsidRPr="00C72B92">
        <w:rPr>
          <w:rFonts w:cs="Arial"/>
        </w:rPr>
        <w:t xml:space="preserve">bodě </w:t>
      </w:r>
      <w:r w:rsidRPr="00C72B92">
        <w:rPr>
          <w:rFonts w:cs="Arial"/>
        </w:rPr>
        <w:fldChar w:fldCharType="begin"/>
      </w:r>
      <w:r w:rsidRPr="00C72B92">
        <w:rPr>
          <w:rFonts w:cs="Arial"/>
        </w:rPr>
        <w:instrText xml:space="preserve"> REF _Ref94207855 \r \h  \* MERGEFORMAT </w:instrText>
      </w:r>
      <w:r w:rsidRPr="00C72B92">
        <w:rPr>
          <w:rFonts w:cs="Arial"/>
        </w:rPr>
      </w:r>
      <w:r w:rsidRPr="00C72B92">
        <w:rPr>
          <w:rFonts w:cs="Arial"/>
        </w:rPr>
        <w:fldChar w:fldCharType="separate"/>
      </w:r>
      <w:r w:rsidRPr="00C72B92">
        <w:rPr>
          <w:rFonts w:cs="Arial"/>
        </w:rPr>
        <w:t>2.2</w:t>
      </w:r>
      <w:r w:rsidRPr="00C72B92">
        <w:rPr>
          <w:rFonts w:cs="Arial"/>
        </w:rPr>
        <w:fldChar w:fldCharType="end"/>
      </w:r>
      <w:r w:rsidRPr="00C72B92">
        <w:rPr>
          <w:rFonts w:cs="Arial"/>
        </w:rPr>
        <w:t xml:space="preserve"> </w:t>
      </w:r>
      <w:r>
        <w:rPr>
          <w:rFonts w:cs="Arial"/>
        </w:rPr>
        <w:t>z</w:t>
      </w:r>
      <w:r w:rsidRPr="00C72B92">
        <w:rPr>
          <w:rFonts w:cs="Arial"/>
        </w:rPr>
        <w:t>adávací dokumentace.</w:t>
      </w:r>
    </w:p>
    <w:p w14:paraId="41366DF4" w14:textId="77777777" w:rsidR="00CE07F7" w:rsidRPr="00700F7F" w:rsidRDefault="00CE07F7" w:rsidP="00CE07F7">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nejpozději 8 pracovních dnů</w:t>
      </w:r>
      <w:r w:rsidRPr="00E364AD">
        <w:rPr>
          <w:rFonts w:cs="Arial"/>
        </w:rPr>
        <w:t xml:space="preserve"> před uplynutím</w:t>
      </w:r>
      <w:r w:rsidRPr="00700F7F">
        <w:rPr>
          <w:rFonts w:cs="Arial"/>
        </w:rPr>
        <w:t xml:space="preserve"> lhůty pro podání </w:t>
      </w:r>
      <w:r>
        <w:rPr>
          <w:rFonts w:cs="Arial"/>
        </w:rPr>
        <w:t xml:space="preserve">námitek dle čl. </w:t>
      </w:r>
      <w:r>
        <w:rPr>
          <w:rFonts w:cs="Arial"/>
        </w:rPr>
        <w:fldChar w:fldCharType="begin"/>
      </w:r>
      <w:r>
        <w:rPr>
          <w:rFonts w:cs="Arial"/>
        </w:rPr>
        <w:instrText xml:space="preserve"> REF _Ref142657249 \r \h </w:instrText>
      </w:r>
      <w:r>
        <w:rPr>
          <w:rFonts w:cs="Arial"/>
        </w:rPr>
      </w:r>
      <w:r>
        <w:rPr>
          <w:rFonts w:cs="Arial"/>
        </w:rPr>
        <w:fldChar w:fldCharType="separate"/>
      </w:r>
      <w:r>
        <w:rPr>
          <w:rFonts w:cs="Arial"/>
        </w:rPr>
        <w:t>13</w:t>
      </w:r>
      <w:r>
        <w:rPr>
          <w:rFonts w:cs="Arial"/>
        </w:rPr>
        <w:fldChar w:fldCharType="end"/>
      </w:r>
      <w:r>
        <w:rPr>
          <w:rFonts w:cs="Arial"/>
        </w:rPr>
        <w:t xml:space="preserve"> zadávací dokumentace</w:t>
      </w:r>
      <w:r w:rsidRPr="00700F7F">
        <w:rPr>
          <w:rFonts w:cs="Arial"/>
        </w:rPr>
        <w:t xml:space="preserve">. Pokud nebude žádost doručena </w:t>
      </w:r>
      <w:r>
        <w:rPr>
          <w:rFonts w:cs="Arial"/>
        </w:rPr>
        <w:t>v této lhůtě</w:t>
      </w:r>
      <w:r w:rsidRPr="00700F7F">
        <w:rPr>
          <w:rFonts w:cs="Arial"/>
        </w:rPr>
        <w:t xml:space="preserve">, není </w:t>
      </w:r>
      <w:r>
        <w:rPr>
          <w:rFonts w:cs="Arial"/>
        </w:rPr>
        <w:t>Z</w:t>
      </w:r>
      <w:r w:rsidRPr="00700F7F">
        <w:rPr>
          <w:rFonts w:cs="Arial"/>
        </w:rPr>
        <w:t>adavatel povinen vysvětlení poskytnout.</w:t>
      </w:r>
    </w:p>
    <w:p w14:paraId="602503A1" w14:textId="77777777" w:rsidR="00CE07F7" w:rsidRPr="00700F7F" w:rsidRDefault="00CE07F7" w:rsidP="00CE07F7">
      <w:pPr>
        <w:autoSpaceDE w:val="0"/>
        <w:autoSpaceDN w:val="0"/>
        <w:adjustRightInd w:val="0"/>
        <w:rPr>
          <w:rFonts w:cs="Arial"/>
        </w:rPr>
      </w:pPr>
      <w:r w:rsidRPr="00700F7F">
        <w:rPr>
          <w:rFonts w:cs="Arial"/>
        </w:rPr>
        <w:t xml:space="preserve">Zadavatel vysvětlení </w:t>
      </w:r>
      <w:r>
        <w:rPr>
          <w:rFonts w:cs="Arial"/>
        </w:rPr>
        <w:t>Z</w:t>
      </w:r>
      <w:r w:rsidRPr="00700F7F">
        <w:rPr>
          <w:rFonts w:cs="Arial"/>
        </w:rPr>
        <w:t xml:space="preserve">adávací dokumentace, včetně přesného znění žádosti dodavatele, uveřejní stejným způsobem, jakým uveřejnil tuto </w:t>
      </w:r>
      <w:r>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Pr>
          <w:rFonts w:cs="Arial"/>
          <w:b/>
          <w:bCs/>
        </w:rPr>
        <w:t>do 3 pracovních dnů</w:t>
      </w:r>
      <w:r>
        <w:rPr>
          <w:rFonts w:cs="Arial"/>
        </w:rPr>
        <w:t xml:space="preserve"> po doručení písemné žádosti dodavatele</w:t>
      </w:r>
      <w:r w:rsidRPr="00700F7F">
        <w:rPr>
          <w:rFonts w:cs="Arial"/>
        </w:rPr>
        <w:t>.</w:t>
      </w:r>
    </w:p>
    <w:p w14:paraId="175FFE66" w14:textId="77777777" w:rsidR="00264773" w:rsidRPr="00B547E6" w:rsidRDefault="00264773" w:rsidP="00824715">
      <w:pPr>
        <w:pStyle w:val="Nadpis1"/>
      </w:pPr>
      <w:r>
        <w:t>DOKLADY PŘED UZAVŘENÍM SMLOUVY</w:t>
      </w:r>
    </w:p>
    <w:p w14:paraId="58AF5CE7" w14:textId="77777777" w:rsidR="00E20E5E" w:rsidRDefault="00E20E5E" w:rsidP="00824715">
      <w:pPr>
        <w:pStyle w:val="Nadpis2"/>
        <w:keepNext/>
        <w:rPr>
          <w:color w:val="000000"/>
        </w:rPr>
      </w:pPr>
      <w:r>
        <w:rPr>
          <w:color w:val="000000"/>
        </w:rPr>
        <w:t>Doklady o splnění kvalifikace</w:t>
      </w:r>
      <w:r w:rsidR="009C2426">
        <w:rPr>
          <w:color w:val="000000"/>
        </w:rPr>
        <w:t>, další doklady</w:t>
      </w:r>
    </w:p>
    <w:p w14:paraId="5A8BFF8E" w14:textId="77777777" w:rsidR="00E20E5E" w:rsidRDefault="00E20E5E" w:rsidP="00E20E5E">
      <w:r>
        <w:t xml:space="preserve">Zadavatel si v souladu s § 122 odst. 3 písm. a) ZZVZ od vybraného dodavatele vyžádá </w:t>
      </w:r>
      <w:r w:rsidRPr="00BC14C1">
        <w:t>předložení dokladů o</w:t>
      </w:r>
      <w:r>
        <w:t> </w:t>
      </w:r>
      <w:r w:rsidRPr="00BC14C1">
        <w:t>kvalifikaci</w:t>
      </w:r>
      <w:r w:rsidR="00D8656A">
        <w:t>, které Zadavatel požadoval, a to včetně dokladů podle § 83 odst. 1 ZZVZ</w:t>
      </w:r>
      <w:r>
        <w:t xml:space="preserve"> (</w:t>
      </w:r>
      <w:r w:rsidRPr="00970D95">
        <w:t>pokud je již nebude mít k</w:t>
      </w:r>
      <w:r>
        <w:t> </w:t>
      </w:r>
      <w:r w:rsidRPr="00970D95">
        <w:t>dispozici</w:t>
      </w:r>
      <w:r>
        <w:t>)</w:t>
      </w:r>
      <w:r w:rsidRPr="00BC14C1">
        <w:t>.</w:t>
      </w:r>
      <w:r w:rsidR="00A01BFC">
        <w:t xml:space="preserve"> Zadavatel může ve výzvě stanovit, že vybraný dodavatel musí předložit originály nebo úředně ověřené kopie těchto dokladů.</w:t>
      </w:r>
    </w:p>
    <w:p w14:paraId="47D7CB2B" w14:textId="77777777"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3C9A0FA1" w14:textId="77777777" w:rsidR="00264773" w:rsidRDefault="00264773" w:rsidP="00264773">
      <w:pPr>
        <w:pStyle w:val="text-nov"/>
        <w:rPr>
          <w:rFonts w:asciiTheme="minorHAnsi" w:hAnsiTheme="minorHAnsi"/>
          <w:sz w:val="22"/>
          <w:szCs w:val="22"/>
        </w:rPr>
      </w:pPr>
      <w:r w:rsidRPr="0079305D">
        <w:rPr>
          <w:rFonts w:asciiTheme="minorHAnsi" w:hAnsiTheme="minorHAnsi"/>
          <w:sz w:val="22"/>
          <w:szCs w:val="22"/>
        </w:rPr>
        <w:lastRenderedPageBreak/>
        <w:t xml:space="preserve">V souladu s § 122 odst. </w:t>
      </w:r>
      <w:r w:rsidR="00DE462B">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7D56799D" w14:textId="77777777"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 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79846BFA"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682F3E0B" w14:textId="77777777" w:rsidR="00264773" w:rsidRPr="00DD5531" w:rsidRDefault="00264773" w:rsidP="00264773">
      <w:pPr>
        <w:pStyle w:val="slovn"/>
      </w:pPr>
      <w:r w:rsidRPr="00DD5531">
        <w:t>k předložení dokladů, z nichž vyplývá vztah všech osob podle odst. 1</w:t>
      </w:r>
      <w:r w:rsidR="00D65CC8">
        <w:t>.</w:t>
      </w:r>
      <w:r w:rsidRPr="00DD5531">
        <w:t xml:space="preserve"> k dodavateli; těmito doklady jsou zejména:</w:t>
      </w:r>
    </w:p>
    <w:p w14:paraId="776C1F4F" w14:textId="77777777" w:rsidR="00264773" w:rsidRPr="000869D5" w:rsidRDefault="00264773" w:rsidP="00264773">
      <w:pPr>
        <w:pStyle w:val="slovn2"/>
      </w:pPr>
      <w:r>
        <w:t>V</w:t>
      </w:r>
      <w:r w:rsidRPr="000869D5">
        <w:t>ýpis z obchodního rejstříku nebo jiné obdobné evidence,</w:t>
      </w:r>
    </w:p>
    <w:p w14:paraId="09FA0872" w14:textId="77777777" w:rsidR="00264773" w:rsidRPr="000869D5" w:rsidRDefault="00264773" w:rsidP="00264773">
      <w:pPr>
        <w:pStyle w:val="slovn2"/>
      </w:pPr>
      <w:r>
        <w:t>S</w:t>
      </w:r>
      <w:r w:rsidRPr="000869D5">
        <w:t>eznam akcionářů,</w:t>
      </w:r>
    </w:p>
    <w:p w14:paraId="5822C2DF" w14:textId="77777777" w:rsidR="00264773" w:rsidRDefault="00264773" w:rsidP="00264773">
      <w:pPr>
        <w:pStyle w:val="slovn2"/>
      </w:pPr>
      <w:r>
        <w:t>R</w:t>
      </w:r>
      <w:r w:rsidRPr="000869D5">
        <w:t>ozhodnutí statutárního orgánu o vyplacení podílu na zisku,</w:t>
      </w:r>
    </w:p>
    <w:p w14:paraId="489ACD76"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75C909A5" w14:textId="77777777" w:rsidR="004C51F1" w:rsidRDefault="00E3220C" w:rsidP="00E3220C">
      <w:pPr>
        <w:pStyle w:val="slovn2"/>
        <w:numPr>
          <w:ilvl w:val="0"/>
          <w:numId w:val="0"/>
        </w:numPr>
        <w:contextualSpacing w:val="0"/>
      </w:pPr>
      <w:r w:rsidRPr="00732633">
        <w:t xml:space="preserve">Zadavatel upozorňuje, že podle § 122 odst. </w:t>
      </w:r>
      <w:r w:rsidR="00DE462B">
        <w:t>8</w:t>
      </w:r>
      <w:r w:rsidRPr="00732633">
        <w:t xml:space="preserve"> ZZVZ </w:t>
      </w:r>
      <w:proofErr w:type="gramStart"/>
      <w:r w:rsidRPr="00732633">
        <w:t>vyloučí</w:t>
      </w:r>
      <w:proofErr w:type="gramEnd"/>
      <w:r w:rsidRPr="00732633">
        <w:t xml:space="preserve"> vybraného dodavatele, </w:t>
      </w:r>
      <w:r w:rsidR="00C66802">
        <w:t>který nepředložil výše uvedené údaje, doklady nebo vzorky dle požadavků Zadavatele</w:t>
      </w:r>
      <w:r w:rsidR="004C51F1" w:rsidRPr="004C51F1">
        <w:t>.</w:t>
      </w:r>
    </w:p>
    <w:p w14:paraId="3C8400B8" w14:textId="77777777" w:rsidR="00CA5355" w:rsidRDefault="00B547E6" w:rsidP="008A3A0A">
      <w:pPr>
        <w:pStyle w:val="Nadpis1"/>
      </w:pPr>
      <w:r>
        <w:t xml:space="preserve"> </w:t>
      </w:r>
      <w:bookmarkStart w:id="18" w:name="_Ref142657249"/>
      <w:r w:rsidR="00CA5355">
        <w:t>Lhůta pro podání námitek</w:t>
      </w:r>
      <w:bookmarkEnd w:id="18"/>
    </w:p>
    <w:p w14:paraId="2F1C5D66" w14:textId="64DDE61C" w:rsidR="00E44C99" w:rsidRPr="00E44C99" w:rsidRDefault="00E44C99" w:rsidP="000808D4">
      <w:pPr>
        <w:pStyle w:val="slovn2"/>
        <w:numPr>
          <w:ilvl w:val="0"/>
          <w:numId w:val="0"/>
        </w:numPr>
        <w:contextualSpacing w:val="0"/>
      </w:pPr>
      <w:r w:rsidRPr="00E44C99">
        <w:t>Zadavatel v souladu s § 242 odst. 5 ZZVZ stanovuje, že námitky proti zadávacím podmínkám podle § 242 odst. 4 ZZVZ lze podat nejpozději 72 hodin před skončením lhůty pro podání nabídek podle § 242 odst. 4 ZZVZ; v</w:t>
      </w:r>
      <w:r w:rsidR="0086404A">
        <w:t> </w:t>
      </w:r>
      <w:r w:rsidRPr="00E44C99">
        <w:t xml:space="preserve">takovém případě je okamžik, kdy </w:t>
      </w:r>
      <w:proofErr w:type="gramStart"/>
      <w:r w:rsidRPr="00E44C99">
        <w:t>končí</w:t>
      </w:r>
      <w:proofErr w:type="gramEnd"/>
      <w:r w:rsidRPr="00E44C99">
        <w:t xml:space="preserve"> možnost podat námitky, rozhodný pro</w:t>
      </w:r>
    </w:p>
    <w:p w14:paraId="6E37E1A0" w14:textId="77777777" w:rsidR="00E44C99" w:rsidRPr="00E44C99" w:rsidRDefault="00E44C99" w:rsidP="006661B3">
      <w:pPr>
        <w:pStyle w:val="slovn2"/>
        <w:numPr>
          <w:ilvl w:val="0"/>
          <w:numId w:val="15"/>
        </w:numPr>
        <w:contextualSpacing w:val="0"/>
      </w:pPr>
      <w:r w:rsidRPr="00E44C99">
        <w:t>běh lhůt podle § 98 odst. 1 nebo § 144 odst. 2 ZZVZ,</w:t>
      </w:r>
    </w:p>
    <w:p w14:paraId="70D7B394" w14:textId="77777777" w:rsidR="00CA5355" w:rsidRPr="00CA5355" w:rsidRDefault="00E44C99" w:rsidP="006661B3">
      <w:pPr>
        <w:pStyle w:val="slovn2"/>
        <w:numPr>
          <w:ilvl w:val="0"/>
          <w:numId w:val="15"/>
        </w:numPr>
        <w:contextualSpacing w:val="0"/>
      </w:pPr>
      <w:r w:rsidRPr="000808D4">
        <w:t>posouzení přiměřenosti stanovení délky nebo prodloužení lhůty pro podání nabídek, předběžných nabídek, žádostí o účast nebo návrhů.</w:t>
      </w:r>
    </w:p>
    <w:p w14:paraId="1E1129BB" w14:textId="77777777" w:rsidR="00B547E6" w:rsidRPr="00B547E6" w:rsidRDefault="00B547E6" w:rsidP="008A3A0A">
      <w:pPr>
        <w:pStyle w:val="Nadpis1"/>
      </w:pPr>
      <w:r w:rsidRPr="00B547E6">
        <w:t>ZÁVĚREČNÁ USTANOVENÍ</w:t>
      </w:r>
    </w:p>
    <w:p w14:paraId="137AB33E" w14:textId="77777777" w:rsidR="00B547E6" w:rsidRDefault="00B547E6" w:rsidP="00756069">
      <w:pPr>
        <w:pStyle w:val="Nadpis2"/>
        <w:keepNext/>
        <w:ind w:left="936" w:hanging="431"/>
        <w:rPr>
          <w:color w:val="000000"/>
        </w:rPr>
      </w:pPr>
      <w:r>
        <w:t>Vyhrazená práva a další ustanovení</w:t>
      </w:r>
    </w:p>
    <w:p w14:paraId="653B0FDD" w14:textId="77777777"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023673">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25DC6FEC" w14:textId="77777777" w:rsidR="00B547E6" w:rsidRPr="00294C38" w:rsidRDefault="00B547E6" w:rsidP="00696DE6">
      <w:pPr>
        <w:shd w:val="clear" w:color="auto" w:fill="FFFFFF"/>
        <w:spacing w:before="120"/>
      </w:pPr>
      <w:r w:rsidRPr="008973B9">
        <w:t xml:space="preserve">Zadavatel si </w:t>
      </w:r>
      <w:r w:rsidR="003B5EBF">
        <w:t>vyhrazuje právo</w:t>
      </w:r>
      <w:r>
        <w:t>:</w:t>
      </w:r>
    </w:p>
    <w:p w14:paraId="14BE7406" w14:textId="77777777" w:rsidR="00B547E6" w:rsidRPr="00DD5531" w:rsidRDefault="00B547E6" w:rsidP="006661B3">
      <w:pPr>
        <w:pStyle w:val="psemnodrky"/>
        <w:numPr>
          <w:ilvl w:val="0"/>
          <w:numId w:val="12"/>
        </w:numPr>
      </w:pPr>
      <w:r w:rsidRPr="00DD5531">
        <w:t>upřesnit nebo změnit ve lhůtě pro podání nabídek zadávací podmínky Veřejné zakázky;</w:t>
      </w:r>
    </w:p>
    <w:p w14:paraId="6975C200" w14:textId="77777777" w:rsidR="002B728C" w:rsidRDefault="002B728C" w:rsidP="00696DE6">
      <w:pPr>
        <w:pStyle w:val="psemnodrky"/>
      </w:pPr>
      <w:r>
        <w:t>zrušit zadávací řízení v souladu se ZZVZ;</w:t>
      </w:r>
    </w:p>
    <w:p w14:paraId="65A06033" w14:textId="77777777" w:rsidR="00B547E6" w:rsidRPr="00DD5531" w:rsidRDefault="00AA5E8E" w:rsidP="00696DE6">
      <w:pPr>
        <w:pStyle w:val="psemnodrky"/>
      </w:pPr>
      <w:r w:rsidRPr="00AA5E8E">
        <w:t xml:space="preserve">ověřit správnost údajů o realizaci významných </w:t>
      </w:r>
      <w:r w:rsidR="00146F08">
        <w:t>dodávek</w:t>
      </w:r>
      <w:r w:rsidRPr="00AA5E8E">
        <w:t xml:space="preserve"> uvedených v</w:t>
      </w:r>
      <w:r>
        <w:t> </w:t>
      </w:r>
      <w:r w:rsidRPr="00AA5E8E">
        <w:t xml:space="preserve">seznamu </w:t>
      </w:r>
      <w:r w:rsidR="002B728C">
        <w:t xml:space="preserve">významných </w:t>
      </w:r>
      <w:r w:rsidR="00146F08">
        <w:t>dodávek</w:t>
      </w:r>
      <w:r w:rsidR="00C86015">
        <w:t>;</w:t>
      </w:r>
    </w:p>
    <w:p w14:paraId="54977B70" w14:textId="77777777" w:rsidR="00B547E6" w:rsidRPr="00DD5531" w:rsidRDefault="000943DE" w:rsidP="00696DE6">
      <w:pPr>
        <w:pStyle w:val="psemnodrky"/>
      </w:pPr>
      <w:r w:rsidRPr="00DD5531">
        <w:lastRenderedPageBreak/>
        <w:t xml:space="preserve">uveřejnit uzavřenou </w:t>
      </w:r>
      <w:r w:rsidR="000A09A6">
        <w:t xml:space="preserve">Smlouvu </w:t>
      </w:r>
      <w:r w:rsidRPr="00DD5531">
        <w:t xml:space="preserve">včetně jejích příloh a dodatků a skutečně uhrazené ceny na profilu Zadavatele v souladu s § 219 ZZVZ a uveřejnit uzavřenou </w:t>
      </w:r>
      <w:r w:rsidR="00410FB1">
        <w:t xml:space="preserve">Smlouvu </w:t>
      </w:r>
      <w:r w:rsidRPr="00DD5531">
        <w:t xml:space="preserve">včetně jejích příloh a dodatků a další dokumenty v Registru smluv, a to v souladu se zákonem </w:t>
      </w:r>
      <w:r>
        <w:t xml:space="preserve">č. 340/2015 Sb., </w:t>
      </w:r>
      <w:r w:rsidRPr="00DD5531">
        <w:t>o</w:t>
      </w:r>
      <w:r w:rsidR="00CB7D4A">
        <w:t> </w:t>
      </w:r>
      <w:r w:rsidRPr="00DD5531">
        <w:t>registru smluv</w:t>
      </w:r>
      <w:r>
        <w:t>, ve znění pozdějších předpisů</w:t>
      </w:r>
      <w:r w:rsidR="00B547E6" w:rsidRPr="00DD5531">
        <w:t>;</w:t>
      </w:r>
    </w:p>
    <w:p w14:paraId="52675BA4" w14:textId="77777777" w:rsidR="004234C1" w:rsidRDefault="00B547E6" w:rsidP="00696DE6">
      <w:pPr>
        <w:pStyle w:val="psemnodrky"/>
      </w:pPr>
      <w:r w:rsidRPr="00DD5531">
        <w:t xml:space="preserve">vyloučit účastníky </w:t>
      </w:r>
      <w:r w:rsidR="00005049">
        <w:t>z</w:t>
      </w:r>
      <w:r w:rsidR="005704D5">
        <w:t xml:space="preserve">adávacího </w:t>
      </w:r>
      <w:r w:rsidRPr="00DD5531">
        <w:t>řízení v souladu s § 48 ZZVZ. Zadavatel upozorňuje, že dle § 48 odst.</w:t>
      </w:r>
      <w:r w:rsidR="00CB7D4A">
        <w:t> </w:t>
      </w:r>
      <w:r w:rsidRPr="00DD5531">
        <w:t xml:space="preserve">7 ZZVZ může vyloučit účastníka </w:t>
      </w:r>
      <w:r w:rsidR="009A2889">
        <w:t>z</w:t>
      </w:r>
      <w:r w:rsidRPr="00DD5531">
        <w:t xml:space="preserve">adávacího řízení, který je akciovou společností nebo má právní formu obdobnou akciové společnosti a nemá vydány výlučně zaknihované akcie. Zadavatel u vybraného dodavatele </w:t>
      </w:r>
      <w:proofErr w:type="gramStart"/>
      <w:r w:rsidRPr="00DD5531">
        <w:t>ověří</w:t>
      </w:r>
      <w:proofErr w:type="gramEnd"/>
      <w:r w:rsidRPr="00DD5531">
        <w:t xml:space="preserve"> naplnění tohoto důvodu pro vyloučení na základě informací vedených v obchodním rejstříku. Pokud z informací vedených v obchodním rejstříku vyplývá naplnění tohoto důvodu pro</w:t>
      </w:r>
      <w:r w:rsidR="00FA0846">
        <w:t> </w:t>
      </w:r>
      <w:r w:rsidRPr="00DD5531">
        <w:t xml:space="preserve">vyloučení, Zadavatel účastníka </w:t>
      </w:r>
      <w:proofErr w:type="gramStart"/>
      <w:r w:rsidRPr="00DD5531">
        <w:t>vyloučí</w:t>
      </w:r>
      <w:proofErr w:type="gramEnd"/>
      <w:r w:rsidRPr="00DD5531">
        <w:t xml:space="preserve"> ze </w:t>
      </w:r>
      <w:r w:rsidR="009A2889">
        <w:t>z</w:t>
      </w:r>
      <w:r w:rsidRPr="00DD5531">
        <w:t>adávacího řízení (s výjimkou § 48 odst. 10 ZZVZ)</w:t>
      </w:r>
      <w:r w:rsidR="004234C1">
        <w:t>;</w:t>
      </w:r>
    </w:p>
    <w:p w14:paraId="62338841" w14:textId="77777777" w:rsidR="006D0887" w:rsidRPr="00DD5531" w:rsidRDefault="006344C2" w:rsidP="00B555FC">
      <w:pPr>
        <w:pStyle w:val="psemnodrky"/>
      </w:pPr>
      <w:bookmarkStart w:id="19" w:name="_Toc336123834"/>
      <w:bookmarkStart w:id="20" w:name="_Toc336204361"/>
      <w:bookmarkStart w:id="21" w:name="_Toc417051937"/>
      <w:bookmarkStart w:id="22" w:name="_Toc421037329"/>
      <w:bookmarkStart w:id="23" w:name="_Toc440404456"/>
      <w:bookmarkStart w:id="24" w:name="_Toc496803145"/>
      <w:bookmarkStart w:id="25" w:name="_Toc526266177"/>
      <w:bookmarkStart w:id="26" w:name="_Toc15986164"/>
      <w:bookmarkStart w:id="27" w:name="_Toc61777722"/>
      <w:bookmarkStart w:id="28"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9"/>
      <w:bookmarkEnd w:id="20"/>
      <w:bookmarkEnd w:id="21"/>
      <w:bookmarkEnd w:id="22"/>
      <w:bookmarkEnd w:id="23"/>
      <w:bookmarkEnd w:id="24"/>
      <w:bookmarkEnd w:id="25"/>
      <w:bookmarkEnd w:id="26"/>
      <w:bookmarkEnd w:id="27"/>
      <w:bookmarkEnd w:id="28"/>
      <w:r w:rsidR="00713F61">
        <w:t>.</w:t>
      </w:r>
    </w:p>
    <w:p w14:paraId="6DFF121B" w14:textId="77777777" w:rsidR="00B547E6" w:rsidRPr="00E4498D" w:rsidRDefault="00B547E6" w:rsidP="008A3A0A">
      <w:pPr>
        <w:pStyle w:val="Nadpis1"/>
      </w:pPr>
      <w:r w:rsidRPr="00E4498D">
        <w:t>PŘÍLOHY ZADÁVACÍ DOKUMENTACE</w:t>
      </w:r>
    </w:p>
    <w:p w14:paraId="6D66969C" w14:textId="77777777"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 xml:space="preserve">součást této </w:t>
      </w:r>
      <w:r w:rsidR="00FC15CF">
        <w:rPr>
          <w:rFonts w:cs="Calibri"/>
        </w:rPr>
        <w:t>z</w:t>
      </w:r>
      <w:r w:rsidRPr="00E936E6">
        <w:rPr>
          <w:rFonts w:cs="Calibri"/>
        </w:rPr>
        <w:t xml:space="preserve">adávací dokumentace </w:t>
      </w:r>
      <w:proofErr w:type="gramStart"/>
      <w:r w:rsidRPr="00E936E6">
        <w:rPr>
          <w:rFonts w:cs="Calibri"/>
        </w:rPr>
        <w:t>tvoří</w:t>
      </w:r>
      <w:proofErr w:type="gramEnd"/>
      <w:r w:rsidRPr="00E936E6">
        <w:rPr>
          <w:rFonts w:cs="Calibri"/>
        </w:rPr>
        <w:t xml:space="preserve"> následující přílohy:</w:t>
      </w:r>
    </w:p>
    <w:p w14:paraId="13ACC1CE" w14:textId="77777777" w:rsidR="00C07A40" w:rsidRPr="00084847" w:rsidRDefault="00CC0180" w:rsidP="006661B3">
      <w:pPr>
        <w:pStyle w:val="slovn"/>
        <w:numPr>
          <w:ilvl w:val="0"/>
          <w:numId w:val="8"/>
        </w:numPr>
        <w:spacing w:after="0"/>
        <w:ind w:left="851"/>
      </w:pPr>
      <w:bookmarkStart w:id="29" w:name="_Ref380758048"/>
      <w:r w:rsidRPr="00084847">
        <w:t>Krycí list nabídky</w:t>
      </w:r>
    </w:p>
    <w:p w14:paraId="6593BB4C" w14:textId="77777777" w:rsidR="004030C7" w:rsidRPr="00084847" w:rsidRDefault="00B547E6" w:rsidP="004030C7">
      <w:pPr>
        <w:pStyle w:val="slovn"/>
        <w:numPr>
          <w:ilvl w:val="0"/>
          <w:numId w:val="8"/>
        </w:numPr>
        <w:spacing w:after="0"/>
        <w:ind w:left="851"/>
      </w:pPr>
      <w:r w:rsidRPr="00084847">
        <w:t>Z</w:t>
      </w:r>
      <w:r w:rsidR="00901C7A" w:rsidRPr="00084847">
        <w:t xml:space="preserve">ávazný návrh </w:t>
      </w:r>
      <w:r w:rsidR="004030C7">
        <w:t>Smlouvy</w:t>
      </w:r>
      <w:r w:rsidR="007E5FC5">
        <w:t xml:space="preserve"> </w:t>
      </w:r>
    </w:p>
    <w:bookmarkEnd w:id="29"/>
    <w:p w14:paraId="39ABB1A0" w14:textId="05A68701" w:rsidR="00640875" w:rsidRPr="004030C7" w:rsidRDefault="00640875" w:rsidP="00640875">
      <w:pPr>
        <w:pStyle w:val="slovn"/>
        <w:spacing w:after="0"/>
      </w:pPr>
      <w:r>
        <w:t xml:space="preserve">Technická specifikace a požadavky </w:t>
      </w:r>
    </w:p>
    <w:p w14:paraId="02643CFE" w14:textId="77777777" w:rsidR="00FB3805" w:rsidRPr="00E936E6" w:rsidRDefault="00FB3805" w:rsidP="00FB3805">
      <w:pPr>
        <w:pStyle w:val="slovn"/>
        <w:spacing w:after="0"/>
      </w:pPr>
      <w:r w:rsidRPr="00E936E6">
        <w:rPr>
          <w:rFonts w:cs="Tahoma"/>
        </w:rPr>
        <w:t>Vzor čestného prohlášení o splnění kvalifikace</w:t>
      </w:r>
    </w:p>
    <w:p w14:paraId="5A849B79" w14:textId="77777777" w:rsidR="00D50B0F" w:rsidRPr="00E936E6" w:rsidRDefault="009B393E" w:rsidP="00BF4641">
      <w:pPr>
        <w:pStyle w:val="slovn"/>
        <w:spacing w:after="0"/>
      </w:pPr>
      <w:r w:rsidRPr="00E936E6">
        <w:rPr>
          <w:rFonts w:cs="Tahoma"/>
        </w:rPr>
        <w:t xml:space="preserve">Vzor seznamu </w:t>
      </w:r>
      <w:r w:rsidR="0082623C" w:rsidRPr="00E936E6">
        <w:rPr>
          <w:rFonts w:cs="Tahoma"/>
        </w:rPr>
        <w:t>poddodavatelského plnění</w:t>
      </w:r>
    </w:p>
    <w:p w14:paraId="2C4D6630" w14:textId="77777777" w:rsidR="00580E03" w:rsidRDefault="00580E03" w:rsidP="001A7A97">
      <w:pPr>
        <w:pStyle w:val="slovn"/>
        <w:spacing w:after="0"/>
      </w:pPr>
      <w:r>
        <w:t>Čestné prohlášení ve vztahu k mezinárodním sankcím</w:t>
      </w:r>
    </w:p>
    <w:p w14:paraId="3055FD7B" w14:textId="77777777" w:rsidR="00C1239D" w:rsidRDefault="00C1239D" w:rsidP="001A7A97">
      <w:pPr>
        <w:pStyle w:val="slovn"/>
        <w:spacing w:after="0"/>
      </w:pPr>
      <w:r>
        <w:t>Čestné prohlášení o neexistenci střetu zájmů</w:t>
      </w:r>
    </w:p>
    <w:p w14:paraId="6DEA1A71" w14:textId="77777777" w:rsidR="00FB3805" w:rsidRDefault="00FB3805" w:rsidP="00FB3805">
      <w:pPr>
        <w:pStyle w:val="slovn"/>
        <w:spacing w:after="0"/>
      </w:pPr>
      <w:r w:rsidRPr="00E936E6">
        <w:t xml:space="preserve">Požadavky na </w:t>
      </w:r>
      <w:r w:rsidRPr="00E472E8">
        <w:t>elektronickou komunikaci JOSEPHINE</w:t>
      </w:r>
    </w:p>
    <w:p w14:paraId="3E535E1F" w14:textId="42A720D2" w:rsidR="007A48E7" w:rsidRDefault="007A48E7" w:rsidP="00FB3805">
      <w:pPr>
        <w:pStyle w:val="slovn"/>
        <w:spacing w:after="0"/>
      </w:pPr>
      <w:r w:rsidRPr="00AE1089">
        <w:rPr>
          <w:bCs/>
        </w:rPr>
        <w:t>Shrnutí předmětu a průběhu Konzultace</w:t>
      </w:r>
    </w:p>
    <w:p w14:paraId="49055B2F" w14:textId="77777777" w:rsidR="003018A1" w:rsidRPr="00E936E6" w:rsidRDefault="003018A1" w:rsidP="000B1949">
      <w:pPr>
        <w:pStyle w:val="slovn"/>
        <w:numPr>
          <w:ilvl w:val="0"/>
          <w:numId w:val="0"/>
        </w:numPr>
        <w:spacing w:after="0"/>
        <w:ind w:left="851"/>
      </w:pPr>
    </w:p>
    <w:p w14:paraId="6D87F6E8" w14:textId="77777777" w:rsidR="00B547E6" w:rsidRPr="008973B9" w:rsidRDefault="00B547E6" w:rsidP="00B547E6">
      <w:pPr>
        <w:pStyle w:val="Odstavecseseznamem"/>
        <w:spacing w:after="0"/>
        <w:ind w:left="284"/>
        <w:contextualSpacing w:val="0"/>
      </w:pPr>
    </w:p>
    <w:p w14:paraId="26C1A747" w14:textId="77777777" w:rsidR="00D93991" w:rsidRDefault="00D93991">
      <w:pPr>
        <w:spacing w:after="200"/>
        <w:jc w:val="left"/>
      </w:pPr>
      <w:r>
        <w:br w:type="page"/>
      </w:r>
    </w:p>
    <w:p w14:paraId="6E3B1A3E" w14:textId="77777777" w:rsidR="00FF1118" w:rsidRPr="000E7EEE" w:rsidRDefault="00FF1118" w:rsidP="000E7EEE">
      <w:pPr>
        <w:widowControl w:val="0"/>
        <w:jc w:val="left"/>
        <w:rPr>
          <w:rFonts w:cstheme="minorHAnsi"/>
          <w:b/>
          <w:bCs/>
        </w:rPr>
      </w:pPr>
      <w:r w:rsidRPr="000E7EEE">
        <w:rPr>
          <w:rFonts w:cstheme="minorHAnsi"/>
          <w:b/>
          <w:bCs/>
        </w:rPr>
        <w:lastRenderedPageBreak/>
        <w:t>Příloha č. 1</w:t>
      </w:r>
    </w:p>
    <w:p w14:paraId="6C6AB95A" w14:textId="77777777"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5555A336" w14:textId="77777777" w:rsidR="001F7F80" w:rsidRPr="006E0B8E" w:rsidRDefault="001F7F80" w:rsidP="009D0741">
      <w:pPr>
        <w:jc w:val="center"/>
        <w:rPr>
          <w:rFonts w:eastAsia="Times New Roman" w:cs="Arial"/>
          <w:szCs w:val="24"/>
          <w:lang w:eastAsia="cs-CZ"/>
        </w:rPr>
      </w:pPr>
      <w:r w:rsidRPr="006E0B8E">
        <w:rPr>
          <w:rFonts w:eastAsia="Times New Roman" w:cs="Arial"/>
          <w:szCs w:val="24"/>
          <w:lang w:eastAsia="cs-CZ"/>
        </w:rPr>
        <w:t>podané v</w:t>
      </w:r>
      <w:r w:rsidR="00F679D1">
        <w:rPr>
          <w:rFonts w:eastAsia="Times New Roman" w:cs="Arial"/>
          <w:szCs w:val="24"/>
          <w:lang w:eastAsia="cs-CZ"/>
        </w:rPr>
        <w:t xml:space="preserve"> zadávacím </w:t>
      </w:r>
      <w:r w:rsidRPr="006E0B8E">
        <w:rPr>
          <w:rFonts w:eastAsia="Times New Roman" w:cs="Arial"/>
          <w:szCs w:val="24"/>
          <w:lang w:eastAsia="cs-CZ"/>
        </w:rPr>
        <w:t xml:space="preserve">řízení na </w:t>
      </w:r>
      <w:r w:rsidR="00606AEE" w:rsidRPr="006E0B8E">
        <w:rPr>
          <w:rFonts w:eastAsia="Times New Roman" w:cs="Arial"/>
          <w:szCs w:val="24"/>
          <w:lang w:eastAsia="cs-CZ"/>
        </w:rPr>
        <w:t>v</w:t>
      </w:r>
      <w:r w:rsidRPr="006E0B8E">
        <w:rPr>
          <w:rFonts w:eastAsia="Times New Roman" w:cs="Arial"/>
          <w:szCs w:val="24"/>
          <w:lang w:eastAsia="cs-CZ"/>
        </w:rPr>
        <w:t xml:space="preserve">eřejnou zakázku </w:t>
      </w:r>
    </w:p>
    <w:p w14:paraId="6527D5C2" w14:textId="7B143468" w:rsidR="007547ED" w:rsidRPr="005A0818" w:rsidRDefault="00B430CB" w:rsidP="00146F08">
      <w:pPr>
        <w:jc w:val="center"/>
        <w:rPr>
          <w:b/>
          <w:caps/>
          <w:color w:val="E36C0A" w:themeColor="accent6" w:themeShade="BF"/>
          <w:sz w:val="40"/>
        </w:rPr>
      </w:pPr>
      <w:r w:rsidRPr="00B430CB">
        <w:rPr>
          <w:b/>
          <w:bCs/>
          <w:caps/>
          <w:color w:val="E36C0A" w:themeColor="accent6" w:themeShade="BF"/>
          <w:sz w:val="40"/>
        </w:rPr>
        <w:t>Nákup 9 ks osobních vozidel</w:t>
      </w:r>
    </w:p>
    <w:p w14:paraId="3361E7FB" w14:textId="28D7D9F6" w:rsidR="00D34E93" w:rsidRPr="00D34E93" w:rsidRDefault="00D34E93" w:rsidP="00D34E93">
      <w:pPr>
        <w:spacing w:before="240" w:after="0" w:line="240" w:lineRule="auto"/>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EE39D6">
        <w:rPr>
          <w:b/>
          <w:highlight w:val="green"/>
        </w:rPr>
        <w:t>DOPLNÍ DODAVATEL</w:t>
      </w:r>
      <w:r>
        <w:rPr>
          <w:b/>
        </w:rPr>
        <w:t xml:space="preserve"> </w:t>
      </w:r>
      <w:r w:rsidRPr="00E85844">
        <w:rPr>
          <w:bCs/>
          <w:i/>
          <w:iCs/>
        </w:rPr>
        <w:t xml:space="preserve">– pozn. dodavatel doplní všechny části Veřejné zakázky, kterých se účastní a poté </w:t>
      </w:r>
      <w:r w:rsidRPr="00E85844">
        <w:rPr>
          <w:bCs/>
          <w:i/>
          <w:iCs/>
          <w:highlight w:val="green"/>
        </w:rPr>
        <w:t>odstraní tuto poznámku</w:t>
      </w:r>
      <w:r w:rsidRPr="00790AAC">
        <w:rPr>
          <w:rFonts w:eastAsia="Times New Roman" w:cs="Arial"/>
          <w:b/>
          <w:lang w:eastAsia="cs-CZ"/>
        </w:rPr>
        <w:t>]</w:t>
      </w:r>
    </w:p>
    <w:p w14:paraId="4440673E" w14:textId="657E2518"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75C58159"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2BD6C6A" w14:textId="3649146D" w:rsidR="007E49FD" w:rsidRDefault="001F7F80" w:rsidP="00D34E93">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sidR="00404E58">
        <w:rPr>
          <w:rFonts w:eastAsia="Times New Roman" w:cs="Arial"/>
          <w:lang w:eastAsia="cs-CZ"/>
        </w:rPr>
        <w:t> </w:t>
      </w:r>
      <w:r w:rsidRPr="00485DC9">
        <w:rPr>
          <w:rFonts w:eastAsia="Times New Roman" w:cs="Arial"/>
          <w:lang w:eastAsia="cs-CZ"/>
        </w:rPr>
        <w:t>503</w:t>
      </w:r>
    </w:p>
    <w:p w14:paraId="45CE4447" w14:textId="77777777" w:rsidR="00404E58" w:rsidRPr="00D34E93" w:rsidRDefault="00404E58" w:rsidP="00D34E93">
      <w:pPr>
        <w:tabs>
          <w:tab w:val="left" w:pos="1276"/>
        </w:tabs>
        <w:spacing w:after="0"/>
        <w:rPr>
          <w:rFonts w:eastAsia="Times New Roman" w:cs="Arial"/>
          <w:lang w:eastAsia="cs-CZ"/>
        </w:rPr>
      </w:pPr>
    </w:p>
    <w:p w14:paraId="17F4FA5F" w14:textId="77777777"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666312D0" w14:textId="77777777" w:rsidTr="005B66DD">
        <w:tc>
          <w:tcPr>
            <w:tcW w:w="2977" w:type="dxa"/>
            <w:shd w:val="clear" w:color="auto" w:fill="auto"/>
            <w:vAlign w:val="center"/>
          </w:tcPr>
          <w:p w14:paraId="2C35DC83" w14:textId="77777777" w:rsidR="001F7F80" w:rsidRPr="000E7D16" w:rsidRDefault="001F7F80" w:rsidP="005B66DD">
            <w:pPr>
              <w:spacing w:before="40" w:after="40" w:line="240" w:lineRule="auto"/>
              <w:rPr>
                <w:b/>
                <w:lang w:eastAsia="cs-CZ"/>
              </w:rPr>
            </w:pPr>
            <w:r w:rsidRPr="000E7D16">
              <w:rPr>
                <w:b/>
                <w:lang w:eastAsia="cs-CZ"/>
              </w:rPr>
              <w:t>Účastník:</w:t>
            </w:r>
          </w:p>
        </w:tc>
        <w:tc>
          <w:tcPr>
            <w:tcW w:w="6203" w:type="dxa"/>
            <w:shd w:val="clear" w:color="auto" w:fill="auto"/>
            <w:vAlign w:val="center"/>
          </w:tcPr>
          <w:p w14:paraId="29596ACD" w14:textId="77777777" w:rsidR="001F7F80" w:rsidRPr="001A50E0" w:rsidRDefault="001A50E0" w:rsidP="005B66DD">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1A50E0" w14:paraId="79F4DD1B" w14:textId="77777777" w:rsidTr="00CA04DE">
        <w:tc>
          <w:tcPr>
            <w:tcW w:w="2977" w:type="dxa"/>
            <w:shd w:val="clear" w:color="auto" w:fill="auto"/>
            <w:vAlign w:val="center"/>
          </w:tcPr>
          <w:p w14:paraId="01D59553" w14:textId="77777777" w:rsidR="001A50E0" w:rsidRDefault="001A50E0" w:rsidP="001A50E0">
            <w:pPr>
              <w:spacing w:before="40" w:after="40" w:line="240" w:lineRule="auto"/>
              <w:rPr>
                <w:lang w:eastAsia="cs-CZ"/>
              </w:rPr>
            </w:pPr>
            <w:r>
              <w:rPr>
                <w:lang w:eastAsia="cs-CZ"/>
              </w:rPr>
              <w:t>IČ:</w:t>
            </w:r>
          </w:p>
        </w:tc>
        <w:tc>
          <w:tcPr>
            <w:tcW w:w="6203" w:type="dxa"/>
            <w:shd w:val="clear" w:color="auto" w:fill="auto"/>
          </w:tcPr>
          <w:p w14:paraId="79CE49DF" w14:textId="7777777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8AC472B" w14:textId="77777777" w:rsidTr="00CA04DE">
        <w:tc>
          <w:tcPr>
            <w:tcW w:w="2977" w:type="dxa"/>
            <w:shd w:val="clear" w:color="auto" w:fill="auto"/>
            <w:vAlign w:val="center"/>
          </w:tcPr>
          <w:p w14:paraId="41D357B5" w14:textId="77777777" w:rsidR="001A50E0" w:rsidRDefault="001A50E0" w:rsidP="001A50E0">
            <w:pPr>
              <w:spacing w:before="40" w:after="40" w:line="240" w:lineRule="auto"/>
              <w:rPr>
                <w:lang w:eastAsia="cs-CZ"/>
              </w:rPr>
            </w:pPr>
            <w:r>
              <w:rPr>
                <w:lang w:eastAsia="cs-CZ"/>
              </w:rPr>
              <w:t>DIČ:</w:t>
            </w:r>
          </w:p>
        </w:tc>
        <w:tc>
          <w:tcPr>
            <w:tcW w:w="6203" w:type="dxa"/>
            <w:shd w:val="clear" w:color="auto" w:fill="auto"/>
          </w:tcPr>
          <w:p w14:paraId="63D8A12E" w14:textId="7777777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407C1CC8" w14:textId="77777777" w:rsidTr="00CA04DE">
        <w:tc>
          <w:tcPr>
            <w:tcW w:w="2977" w:type="dxa"/>
            <w:shd w:val="clear" w:color="auto" w:fill="auto"/>
            <w:vAlign w:val="center"/>
          </w:tcPr>
          <w:p w14:paraId="5432EDD9" w14:textId="77777777" w:rsidR="001A50E0" w:rsidRDefault="001A50E0" w:rsidP="001A50E0">
            <w:pPr>
              <w:spacing w:before="40" w:after="40" w:line="240" w:lineRule="auto"/>
              <w:rPr>
                <w:lang w:eastAsia="cs-CZ"/>
              </w:rPr>
            </w:pPr>
            <w:r>
              <w:rPr>
                <w:lang w:eastAsia="cs-CZ"/>
              </w:rPr>
              <w:t>Sídlo:</w:t>
            </w:r>
          </w:p>
        </w:tc>
        <w:tc>
          <w:tcPr>
            <w:tcW w:w="6203" w:type="dxa"/>
            <w:shd w:val="clear" w:color="auto" w:fill="auto"/>
          </w:tcPr>
          <w:p w14:paraId="40DB84A2" w14:textId="7777777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46D8C108" w14:textId="77777777" w:rsidTr="00CA04DE">
        <w:tc>
          <w:tcPr>
            <w:tcW w:w="2977" w:type="dxa"/>
            <w:shd w:val="clear" w:color="auto" w:fill="auto"/>
            <w:vAlign w:val="center"/>
          </w:tcPr>
          <w:p w14:paraId="74690E01" w14:textId="77777777" w:rsidR="001A50E0" w:rsidRDefault="001A50E0" w:rsidP="001A50E0">
            <w:pPr>
              <w:spacing w:before="40" w:after="40" w:line="240" w:lineRule="auto"/>
              <w:rPr>
                <w:lang w:eastAsia="cs-CZ"/>
              </w:rPr>
            </w:pPr>
            <w:r>
              <w:rPr>
                <w:lang w:eastAsia="cs-CZ"/>
              </w:rPr>
              <w:t>Zastoupený:</w:t>
            </w:r>
          </w:p>
        </w:tc>
        <w:tc>
          <w:tcPr>
            <w:tcW w:w="6203" w:type="dxa"/>
            <w:shd w:val="clear" w:color="auto" w:fill="auto"/>
          </w:tcPr>
          <w:p w14:paraId="7D4B2509" w14:textId="7777777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7309A84D" w14:textId="77777777" w:rsidTr="00CA04DE">
        <w:tc>
          <w:tcPr>
            <w:tcW w:w="2977" w:type="dxa"/>
            <w:shd w:val="clear" w:color="auto" w:fill="auto"/>
            <w:vAlign w:val="center"/>
          </w:tcPr>
          <w:p w14:paraId="04722601" w14:textId="77777777" w:rsidR="001A50E0" w:rsidRDefault="001A50E0" w:rsidP="001A50E0">
            <w:pPr>
              <w:spacing w:before="40" w:after="40" w:line="240" w:lineRule="auto"/>
              <w:rPr>
                <w:lang w:eastAsia="cs-CZ"/>
              </w:rPr>
            </w:pPr>
            <w:r>
              <w:rPr>
                <w:lang w:eastAsia="cs-CZ"/>
              </w:rPr>
              <w:t>Zapsaný:</w:t>
            </w:r>
          </w:p>
        </w:tc>
        <w:tc>
          <w:tcPr>
            <w:tcW w:w="6203" w:type="dxa"/>
            <w:shd w:val="clear" w:color="auto" w:fill="auto"/>
          </w:tcPr>
          <w:p w14:paraId="2A289C87" w14:textId="7777777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C938D40" w14:textId="77777777" w:rsidTr="00CA04DE">
        <w:tc>
          <w:tcPr>
            <w:tcW w:w="2977" w:type="dxa"/>
            <w:shd w:val="clear" w:color="auto" w:fill="auto"/>
            <w:vAlign w:val="center"/>
          </w:tcPr>
          <w:p w14:paraId="548A9A31" w14:textId="77777777" w:rsidR="001A50E0" w:rsidRDefault="001A50E0" w:rsidP="001A50E0">
            <w:pPr>
              <w:spacing w:before="40" w:after="40" w:line="240" w:lineRule="auto"/>
              <w:rPr>
                <w:lang w:eastAsia="cs-CZ"/>
              </w:rPr>
            </w:pPr>
            <w:r>
              <w:rPr>
                <w:lang w:eastAsia="cs-CZ"/>
              </w:rPr>
              <w:t>Telefon:</w:t>
            </w:r>
          </w:p>
        </w:tc>
        <w:tc>
          <w:tcPr>
            <w:tcW w:w="6203" w:type="dxa"/>
            <w:shd w:val="clear" w:color="auto" w:fill="auto"/>
          </w:tcPr>
          <w:p w14:paraId="644A2C54" w14:textId="7777777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7C93FA63" w14:textId="77777777" w:rsidTr="00CA04DE">
        <w:tc>
          <w:tcPr>
            <w:tcW w:w="2977" w:type="dxa"/>
            <w:shd w:val="clear" w:color="auto" w:fill="auto"/>
            <w:vAlign w:val="center"/>
          </w:tcPr>
          <w:p w14:paraId="139E97F6" w14:textId="77777777" w:rsidR="001A50E0" w:rsidRDefault="001A50E0" w:rsidP="001A50E0">
            <w:pPr>
              <w:spacing w:before="40" w:after="40" w:line="240" w:lineRule="auto"/>
              <w:rPr>
                <w:lang w:eastAsia="cs-CZ"/>
              </w:rPr>
            </w:pPr>
            <w:r>
              <w:rPr>
                <w:lang w:eastAsia="cs-CZ"/>
              </w:rPr>
              <w:t xml:space="preserve">E-mail: </w:t>
            </w:r>
          </w:p>
        </w:tc>
        <w:tc>
          <w:tcPr>
            <w:tcW w:w="6203" w:type="dxa"/>
            <w:shd w:val="clear" w:color="auto" w:fill="auto"/>
          </w:tcPr>
          <w:p w14:paraId="46386553" w14:textId="7777777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E24D0AF" w14:textId="77777777" w:rsidTr="00CA04DE">
        <w:tc>
          <w:tcPr>
            <w:tcW w:w="2977" w:type="dxa"/>
            <w:shd w:val="clear" w:color="auto" w:fill="auto"/>
            <w:vAlign w:val="center"/>
          </w:tcPr>
          <w:p w14:paraId="53F9B4FB" w14:textId="77777777" w:rsidR="001A50E0" w:rsidRDefault="001A50E0" w:rsidP="001A50E0">
            <w:pPr>
              <w:spacing w:before="40" w:after="40" w:line="240" w:lineRule="auto"/>
              <w:rPr>
                <w:lang w:eastAsia="cs-CZ"/>
              </w:rPr>
            </w:pPr>
            <w:r>
              <w:rPr>
                <w:lang w:eastAsia="cs-CZ"/>
              </w:rPr>
              <w:t>Číslo bankovního účtu:</w:t>
            </w:r>
          </w:p>
        </w:tc>
        <w:tc>
          <w:tcPr>
            <w:tcW w:w="6203" w:type="dxa"/>
            <w:shd w:val="clear" w:color="auto" w:fill="auto"/>
          </w:tcPr>
          <w:p w14:paraId="2DA0D554" w14:textId="77777777" w:rsidR="001A50E0" w:rsidRPr="000E7D16" w:rsidRDefault="001A50E0" w:rsidP="001A50E0">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56682E5"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21D744AC" w14:textId="77777777" w:rsidTr="00DB0191">
        <w:tc>
          <w:tcPr>
            <w:tcW w:w="2977" w:type="dxa"/>
            <w:shd w:val="clear" w:color="auto" w:fill="auto"/>
            <w:vAlign w:val="center"/>
          </w:tcPr>
          <w:p w14:paraId="38B8634F"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14C6988E" w14:textId="77777777"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7C835A8F" w14:textId="77777777" w:rsidTr="00DB0191">
        <w:tc>
          <w:tcPr>
            <w:tcW w:w="2977" w:type="dxa"/>
            <w:shd w:val="clear" w:color="auto" w:fill="auto"/>
            <w:vAlign w:val="center"/>
          </w:tcPr>
          <w:p w14:paraId="5A724017"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6C11A8BD" w14:textId="77777777"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04F9B2DF" w14:textId="77777777" w:rsidTr="00DB0191">
        <w:tc>
          <w:tcPr>
            <w:tcW w:w="2977" w:type="dxa"/>
            <w:shd w:val="clear" w:color="auto" w:fill="auto"/>
            <w:vAlign w:val="center"/>
          </w:tcPr>
          <w:p w14:paraId="5636228C"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75D845C6" w14:textId="77777777"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7A4FC4E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0B1B840E" w14:textId="77777777" w:rsidTr="00453D1A">
        <w:tc>
          <w:tcPr>
            <w:tcW w:w="2977" w:type="dxa"/>
            <w:shd w:val="clear" w:color="auto" w:fill="auto"/>
            <w:vAlign w:val="center"/>
          </w:tcPr>
          <w:p w14:paraId="61413B4A"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1E8C656B" w14:textId="77777777"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2ED1D3C7" w14:textId="77777777" w:rsidTr="00453D1A">
        <w:tc>
          <w:tcPr>
            <w:tcW w:w="2977" w:type="dxa"/>
            <w:shd w:val="clear" w:color="auto" w:fill="auto"/>
            <w:vAlign w:val="center"/>
          </w:tcPr>
          <w:p w14:paraId="39A5B9D2"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5D671A0" w14:textId="77777777"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732574BC" w14:textId="77777777" w:rsidTr="00453D1A">
        <w:tc>
          <w:tcPr>
            <w:tcW w:w="2977" w:type="dxa"/>
            <w:shd w:val="clear" w:color="auto" w:fill="auto"/>
            <w:vAlign w:val="center"/>
          </w:tcPr>
          <w:p w14:paraId="42B64C2A"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6694BD0C" w14:textId="77777777"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7EFC4867" w14:textId="77777777" w:rsidR="001F7F80" w:rsidRDefault="001F7F80" w:rsidP="00E936E6">
      <w:pPr>
        <w:pStyle w:val="Nadpis2"/>
        <w:keepNext/>
        <w:numPr>
          <w:ilvl w:val="0"/>
          <w:numId w:val="0"/>
        </w:numPr>
        <w:spacing w:after="60"/>
        <w:rPr>
          <w:lang w:eastAsia="cs-CZ"/>
        </w:rPr>
      </w:pPr>
      <w:r>
        <w:rPr>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539641F6" w14:textId="77777777" w:rsidTr="005B66DD">
        <w:tc>
          <w:tcPr>
            <w:tcW w:w="2977" w:type="dxa"/>
            <w:shd w:val="clear" w:color="auto" w:fill="auto"/>
            <w:vAlign w:val="center"/>
          </w:tcPr>
          <w:p w14:paraId="2F729E37" w14:textId="77777777"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shd w:val="clear" w:color="auto" w:fill="auto"/>
            <w:vAlign w:val="center"/>
          </w:tcPr>
          <w:p w14:paraId="5B2C7520" w14:textId="77777777" w:rsidR="001F7F80" w:rsidRDefault="001F7F80" w:rsidP="005B66DD">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466D6571"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DD9692E" w14:textId="77777777"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48A4EE57" w14:textId="196913E2"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 xml:space="preserve">odáním své </w:t>
      </w:r>
      <w:r w:rsidR="00866A54" w:rsidRPr="00A65937">
        <w:rPr>
          <w:rFonts w:eastAsia="Times New Roman" w:cs="Arial"/>
          <w:lang w:eastAsia="cs-CZ"/>
        </w:rPr>
        <w:t>nabídky prohlašuje</w:t>
      </w:r>
      <w:r w:rsidRPr="00A65937">
        <w:rPr>
          <w:rFonts w:eastAsia="Times New Roman" w:cs="Arial"/>
          <w:lang w:eastAsia="cs-CZ"/>
        </w:rPr>
        <w:t>me</w:t>
      </w:r>
      <w:r w:rsidR="00866A54" w:rsidRPr="00A65937">
        <w:rPr>
          <w:rFonts w:eastAsia="Times New Roman" w:cs="Arial"/>
          <w:lang w:eastAsia="cs-CZ"/>
        </w:rPr>
        <w:t xml:space="preserve">, že </w:t>
      </w:r>
      <w:r w:rsidRPr="00A65937">
        <w:rPr>
          <w:rFonts w:eastAsia="Times New Roman" w:cs="Arial"/>
          <w:lang w:eastAsia="cs-CZ"/>
        </w:rPr>
        <w:t xml:space="preserve">jsme </w:t>
      </w:r>
      <w:r w:rsidR="00866A54" w:rsidRPr="00A65937">
        <w:rPr>
          <w:rFonts w:eastAsia="Times New Roman" w:cs="Arial"/>
          <w:lang w:eastAsia="cs-CZ"/>
        </w:rPr>
        <w:t xml:space="preserve">se </w:t>
      </w:r>
      <w:r w:rsidR="007B4002" w:rsidRPr="00A65937">
        <w:rPr>
          <w:rFonts w:eastAsia="Times New Roman" w:cs="Arial"/>
          <w:lang w:eastAsia="cs-CZ"/>
        </w:rPr>
        <w:t>seznámil</w:t>
      </w:r>
      <w:r w:rsidRPr="00A65937">
        <w:rPr>
          <w:rFonts w:eastAsia="Times New Roman" w:cs="Arial"/>
          <w:lang w:eastAsia="cs-CZ"/>
        </w:rPr>
        <w:t>i</w:t>
      </w:r>
      <w:r w:rsidR="00866A54" w:rsidRPr="00A65937">
        <w:rPr>
          <w:rFonts w:eastAsia="Times New Roman" w:cs="Arial"/>
          <w:lang w:eastAsia="cs-CZ"/>
        </w:rPr>
        <w:t xml:space="preserve"> </w:t>
      </w:r>
      <w:r w:rsidR="007B4002" w:rsidRPr="00A65937">
        <w:rPr>
          <w:rFonts w:eastAsia="Times New Roman" w:cs="Arial"/>
          <w:lang w:eastAsia="cs-CZ"/>
        </w:rPr>
        <w:t xml:space="preserve">se zněním </w:t>
      </w:r>
      <w:r w:rsidRPr="00A65937">
        <w:rPr>
          <w:rFonts w:eastAsia="Times New Roman" w:cs="Arial"/>
          <w:lang w:eastAsia="cs-CZ"/>
        </w:rPr>
        <w:t>z</w:t>
      </w:r>
      <w:r w:rsidR="00866A54" w:rsidRPr="00A65937">
        <w:rPr>
          <w:rFonts w:eastAsia="Times New Roman" w:cs="Arial"/>
          <w:lang w:eastAsia="cs-CZ"/>
        </w:rPr>
        <w:t xml:space="preserve">adávací dokumentace </w:t>
      </w:r>
      <w:r w:rsidR="007B4002" w:rsidRPr="00A65937">
        <w:rPr>
          <w:rFonts w:eastAsia="Times New Roman" w:cs="Arial"/>
          <w:lang w:eastAsia="cs-CZ"/>
        </w:rPr>
        <w:t xml:space="preserve">na uzavření </w:t>
      </w:r>
      <w:r w:rsidR="0053247D">
        <w:rPr>
          <w:rFonts w:eastAsia="Times New Roman" w:cs="Arial"/>
          <w:lang w:eastAsia="cs-CZ"/>
        </w:rPr>
        <w:t>S</w:t>
      </w:r>
      <w:r w:rsidR="007B4002" w:rsidRPr="00A65937">
        <w:rPr>
          <w:rFonts w:eastAsia="Times New Roman" w:cs="Arial"/>
          <w:lang w:eastAsia="cs-CZ"/>
        </w:rPr>
        <w:t xml:space="preserve">mlouvy na </w:t>
      </w:r>
      <w:r w:rsidRPr="00A65937">
        <w:rPr>
          <w:rFonts w:eastAsia="Times New Roman" w:cs="Arial"/>
          <w:lang w:eastAsia="cs-CZ"/>
        </w:rPr>
        <w:t>v</w:t>
      </w:r>
      <w:r w:rsidR="007B4002" w:rsidRPr="00A65937">
        <w:rPr>
          <w:rFonts w:eastAsia="Times New Roman" w:cs="Arial"/>
          <w:lang w:eastAsia="cs-CZ"/>
        </w:rPr>
        <w:t xml:space="preserve">eřejnou zakázku s názvem </w:t>
      </w:r>
      <w:r w:rsidR="007B4002" w:rsidRPr="006E0B8E">
        <w:rPr>
          <w:rFonts w:eastAsia="Times New Roman" w:cs="Arial"/>
          <w:i/>
          <w:iCs/>
          <w:lang w:eastAsia="cs-CZ"/>
        </w:rPr>
        <w:t>„</w:t>
      </w:r>
      <w:r w:rsidR="00C763FF" w:rsidRPr="00C763FF">
        <w:rPr>
          <w:rFonts w:eastAsia="Times New Roman" w:cs="Arial"/>
          <w:i/>
          <w:iCs/>
          <w:lang w:eastAsia="cs-CZ"/>
        </w:rPr>
        <w:t>Nákup 9 ks osobních vozidel</w:t>
      </w:r>
      <w:r w:rsidR="007B4002" w:rsidRPr="003D67D8">
        <w:rPr>
          <w:rFonts w:eastAsia="Times New Roman" w:cs="Arial"/>
          <w:i/>
          <w:iCs/>
          <w:lang w:eastAsia="cs-CZ"/>
        </w:rPr>
        <w:t>“</w:t>
      </w:r>
      <w:r w:rsidR="007B4002" w:rsidRPr="00A65937">
        <w:rPr>
          <w:rFonts w:eastAsia="Times New Roman" w:cs="Arial"/>
          <w:lang w:eastAsia="cs-CZ"/>
        </w:rPr>
        <w:t xml:space="preserve"> a podáním této nabídky akceptuje</w:t>
      </w:r>
      <w:r w:rsidR="00F27E75" w:rsidRPr="00A65937">
        <w:rPr>
          <w:rFonts w:eastAsia="Times New Roman" w:cs="Arial"/>
          <w:lang w:eastAsia="cs-CZ"/>
        </w:rPr>
        <w:t>me</w:t>
      </w:r>
      <w:r w:rsidR="007B4002" w:rsidRPr="00A65937">
        <w:rPr>
          <w:rFonts w:eastAsia="Times New Roman" w:cs="Arial"/>
          <w:lang w:eastAsia="cs-CZ"/>
        </w:rPr>
        <w:t xml:space="preserve"> </w:t>
      </w:r>
      <w:r w:rsidR="00F27E75" w:rsidRPr="00A65937">
        <w:rPr>
          <w:rFonts w:eastAsia="Times New Roman" w:cs="Arial"/>
          <w:lang w:eastAsia="cs-CZ"/>
        </w:rPr>
        <w:t xml:space="preserve">závazný návrh </w:t>
      </w:r>
      <w:r w:rsidR="0053247D">
        <w:rPr>
          <w:rFonts w:eastAsia="Times New Roman" w:cs="Arial"/>
          <w:lang w:eastAsia="cs-CZ"/>
        </w:rPr>
        <w:t xml:space="preserve">Smlouvy </w:t>
      </w:r>
      <w:r w:rsidR="007B4002" w:rsidRPr="00A65937">
        <w:rPr>
          <w:rFonts w:eastAsia="Times New Roman" w:cs="Arial"/>
          <w:lang w:eastAsia="cs-CZ"/>
        </w:rPr>
        <w:t>na veřejnou zakázku</w:t>
      </w:r>
      <w:r w:rsidR="00F27E75" w:rsidRPr="00A65937">
        <w:rPr>
          <w:rFonts w:eastAsia="Times New Roman" w:cs="Arial"/>
          <w:lang w:eastAsia="cs-CZ"/>
        </w:rPr>
        <w:t>, který je obsažen v</w:t>
      </w:r>
      <w:r w:rsidR="00D53C2E">
        <w:rPr>
          <w:rFonts w:eastAsia="Times New Roman" w:cs="Arial"/>
          <w:lang w:eastAsia="cs-CZ"/>
        </w:rPr>
        <w:t> </w:t>
      </w:r>
      <w:r w:rsidR="00F27E75" w:rsidRPr="00A65937">
        <w:rPr>
          <w:rFonts w:eastAsia="Times New Roman" w:cs="Arial"/>
          <w:lang w:eastAsia="cs-CZ"/>
        </w:rPr>
        <w:t xml:space="preserve">příloze č. 2 </w:t>
      </w:r>
      <w:r w:rsidR="00325CB4">
        <w:rPr>
          <w:rFonts w:eastAsia="Times New Roman" w:cs="Arial"/>
          <w:lang w:eastAsia="cs-CZ"/>
        </w:rPr>
        <w:t>z</w:t>
      </w:r>
      <w:r w:rsidR="00F27E75" w:rsidRPr="00A65937">
        <w:rPr>
          <w:rFonts w:eastAsia="Times New Roman" w:cs="Arial"/>
          <w:lang w:eastAsia="cs-CZ"/>
        </w:rPr>
        <w:t>adávací dokumentace.</w:t>
      </w:r>
      <w:r w:rsidR="007B4002" w:rsidRPr="00A65937">
        <w:rPr>
          <w:rFonts w:eastAsia="Times New Roman" w:cs="Arial"/>
          <w:lang w:eastAsia="cs-CZ"/>
        </w:rPr>
        <w:t xml:space="preserve"> </w:t>
      </w:r>
      <w:r w:rsidR="00F27E75" w:rsidRPr="00A65937">
        <w:rPr>
          <w:rFonts w:eastAsia="Times New Roman" w:cs="Arial"/>
          <w:lang w:eastAsia="cs-CZ"/>
        </w:rPr>
        <w:t>A</w:t>
      </w:r>
      <w:r w:rsidR="007B4002" w:rsidRPr="00A65937">
        <w:rPr>
          <w:rFonts w:eastAsia="Times New Roman" w:cs="Arial"/>
          <w:lang w:eastAsia="cs-CZ"/>
        </w:rPr>
        <w:t>kceptujeme všechny obchodní, technické a další smluvní podmínky uvedené</w:t>
      </w:r>
      <w:r w:rsidR="007B4002" w:rsidRPr="007B4002">
        <w:rPr>
          <w:rFonts w:eastAsia="Times New Roman" w:cs="Arial"/>
          <w:lang w:eastAsia="cs-CZ"/>
        </w:rPr>
        <w:t xml:space="preserve">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53247D">
        <w:rPr>
          <w:rFonts w:eastAsia="Times New Roman" w:cs="Arial"/>
          <w:lang w:eastAsia="cs-CZ"/>
        </w:rPr>
        <w:t>Smlouv</w:t>
      </w:r>
      <w:r w:rsidR="00C67C18">
        <w:rPr>
          <w:rFonts w:eastAsia="Times New Roman" w:cs="Arial"/>
          <w:lang w:eastAsia="cs-CZ"/>
        </w:rPr>
        <w:t xml:space="preserve">y </w:t>
      </w:r>
      <w:r w:rsidR="007B4002" w:rsidRPr="007B4002">
        <w:rPr>
          <w:rFonts w:eastAsia="Times New Roman" w:cs="Arial"/>
          <w:lang w:eastAsia="cs-CZ"/>
        </w:rPr>
        <w:t xml:space="preserve">na </w:t>
      </w:r>
      <w:r w:rsidR="00282A57">
        <w:rPr>
          <w:rFonts w:eastAsia="Times New Roman" w:cs="Arial"/>
          <w:lang w:eastAsia="cs-CZ"/>
        </w:rPr>
        <w:t xml:space="preserve">příslušnou </w:t>
      </w:r>
      <w:r w:rsidR="007B4002" w:rsidRPr="007B4002">
        <w:rPr>
          <w:rFonts w:eastAsia="Times New Roman" w:cs="Arial"/>
          <w:lang w:eastAsia="cs-CZ"/>
        </w:rPr>
        <w:t>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7A585758"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2A1BBFB5" w14:textId="77777777"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FE753A" w:rsidRPr="00A558E9">
        <w:rPr>
          <w:rFonts w:cstheme="minorHAnsi"/>
        </w:rPr>
        <w:t>[</w:t>
      </w:r>
      <w:r w:rsidR="00FE753A" w:rsidRPr="00A558E9">
        <w:rPr>
          <w:rFonts w:cstheme="minorHAnsi"/>
          <w:highlight w:val="green"/>
        </w:rPr>
        <w:t>DOPLNÍ DODAVATEL</w:t>
      </w:r>
      <w:r w:rsidR="00FE753A"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00E9508A" w:rsidRPr="00A558E9">
        <w:rPr>
          <w:rFonts w:cstheme="minorHAnsi"/>
        </w:rPr>
        <w:t>[</w:t>
      </w:r>
      <w:r w:rsidR="00E9508A" w:rsidRPr="00A558E9">
        <w:rPr>
          <w:rFonts w:cstheme="minorHAnsi"/>
          <w:highlight w:val="green"/>
        </w:rPr>
        <w:t>DOPLNÍ DODAVATEL</w:t>
      </w:r>
      <w:r w:rsidR="00E9508A" w:rsidRPr="00A558E9">
        <w:rPr>
          <w:rFonts w:cstheme="minorHAnsi"/>
        </w:rPr>
        <w:t>]</w:t>
      </w:r>
      <w:r w:rsidRPr="005F305F">
        <w:rPr>
          <w:rFonts w:eastAsia="Times New Roman" w:cs="Arial"/>
          <w:lang w:eastAsia="cs-CZ"/>
        </w:rPr>
        <w:tab/>
      </w:r>
    </w:p>
    <w:p w14:paraId="05965C9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746B04E3"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48A77838"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BBBCAA4" w14:textId="77777777" w:rsidR="001F7F80" w:rsidRPr="005F305F" w:rsidRDefault="001F7F80" w:rsidP="001F7F80">
      <w:pPr>
        <w:spacing w:after="0"/>
        <w:rPr>
          <w:rFonts w:cs="Arial"/>
          <w:szCs w:val="20"/>
        </w:rPr>
      </w:pPr>
      <w:r w:rsidRPr="005F305F">
        <w:rPr>
          <w:rFonts w:cs="Arial"/>
          <w:szCs w:val="20"/>
        </w:rPr>
        <w:t>_______________________________________</w:t>
      </w:r>
    </w:p>
    <w:p w14:paraId="4E59EEA9" w14:textId="77777777" w:rsidR="001F7F80" w:rsidRPr="00BD0725" w:rsidRDefault="001F7F80" w:rsidP="001F7F80">
      <w:pPr>
        <w:spacing w:after="0"/>
        <w:rPr>
          <w:rFonts w:cs="Arial"/>
          <w:b/>
          <w:szCs w:val="20"/>
        </w:rPr>
      </w:pPr>
      <w:r w:rsidRPr="005F305F">
        <w:rPr>
          <w:rFonts w:cs="Arial"/>
          <w:szCs w:val="20"/>
        </w:rPr>
        <w:t>[</w:t>
      </w:r>
      <w:r w:rsidRPr="00FE753A">
        <w:rPr>
          <w:rFonts w:cs="Arial"/>
          <w:b/>
          <w:szCs w:val="20"/>
          <w:highlight w:val="green"/>
        </w:rPr>
        <w:t xml:space="preserve">název </w:t>
      </w:r>
      <w:proofErr w:type="gramStart"/>
      <w:r w:rsidRPr="00FE753A">
        <w:rPr>
          <w:rFonts w:cs="Arial"/>
          <w:b/>
          <w:szCs w:val="20"/>
          <w:highlight w:val="green"/>
        </w:rPr>
        <w:t>účastníka</w:t>
      </w:r>
      <w:r w:rsidRPr="00FE753A">
        <w:rPr>
          <w:rFonts w:cs="Arial"/>
          <w:szCs w:val="20"/>
          <w:highlight w:val="green"/>
        </w:rPr>
        <w:t xml:space="preserve"> - </w:t>
      </w:r>
      <w:r w:rsidR="00FE753A" w:rsidRPr="00FE753A">
        <w:rPr>
          <w:rFonts w:cstheme="minorHAnsi"/>
          <w:highlight w:val="green"/>
        </w:rPr>
        <w:t>DOPLNÍ</w:t>
      </w:r>
      <w:proofErr w:type="gramEnd"/>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6B25B79D" w14:textId="77777777" w:rsidR="001F7F80" w:rsidRPr="00BD0725" w:rsidRDefault="001F7F80" w:rsidP="001F7F80">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proofErr w:type="gramStart"/>
      <w:r w:rsidRPr="00FE753A">
        <w:rPr>
          <w:rFonts w:cs="Arial"/>
          <w:szCs w:val="20"/>
          <w:highlight w:val="green"/>
        </w:rPr>
        <w:t xml:space="preserve">účastníka - </w:t>
      </w:r>
      <w:r w:rsidR="00FE753A" w:rsidRPr="00FE753A">
        <w:rPr>
          <w:rFonts w:cstheme="minorHAnsi"/>
          <w:highlight w:val="green"/>
        </w:rPr>
        <w:t>DOPLNÍ</w:t>
      </w:r>
      <w:proofErr w:type="gramEnd"/>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2101E34B" w14:textId="77777777"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proofErr w:type="gramStart"/>
      <w:r w:rsidRPr="00FE753A">
        <w:rPr>
          <w:rFonts w:cs="Arial"/>
          <w:szCs w:val="20"/>
          <w:highlight w:val="green"/>
        </w:rPr>
        <w:t xml:space="preserve">oprávnění - </w:t>
      </w:r>
      <w:r w:rsidR="00FE753A" w:rsidRPr="00FE753A">
        <w:rPr>
          <w:rFonts w:cstheme="minorHAnsi"/>
          <w:highlight w:val="green"/>
        </w:rPr>
        <w:t>DOPLNÍ</w:t>
      </w:r>
      <w:proofErr w:type="gramEnd"/>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60798564" w14:textId="77777777" w:rsidR="00B84FB0" w:rsidRDefault="00B84FB0">
      <w:pPr>
        <w:spacing w:after="200"/>
        <w:jc w:val="left"/>
      </w:pPr>
      <w:r>
        <w:br w:type="page"/>
      </w:r>
    </w:p>
    <w:p w14:paraId="30FF42AB" w14:textId="77777777" w:rsidR="00121DCB" w:rsidRDefault="007F7763" w:rsidP="00580784">
      <w:pPr>
        <w:widowControl w:val="0"/>
        <w:jc w:val="left"/>
        <w:rPr>
          <w:rFonts w:cstheme="minorHAnsi"/>
          <w:b/>
          <w:bCs/>
        </w:rPr>
      </w:pPr>
      <w:r w:rsidRPr="000E7EEE">
        <w:rPr>
          <w:rFonts w:cstheme="minorHAnsi"/>
          <w:b/>
          <w:bCs/>
        </w:rPr>
        <w:lastRenderedPageBreak/>
        <w:t xml:space="preserve">Příloha č. </w:t>
      </w:r>
      <w:r>
        <w:rPr>
          <w:rFonts w:cstheme="minorHAnsi"/>
          <w:b/>
          <w:bCs/>
        </w:rPr>
        <w:t>2</w:t>
      </w:r>
      <w:r w:rsidR="005C6801">
        <w:rPr>
          <w:rFonts w:cstheme="minorHAnsi"/>
          <w:b/>
          <w:bCs/>
        </w:rPr>
        <w:t xml:space="preserve"> – </w:t>
      </w:r>
      <w:r w:rsidR="0031544A">
        <w:rPr>
          <w:rFonts w:cstheme="minorHAnsi"/>
          <w:b/>
          <w:bCs/>
        </w:rPr>
        <w:t>z</w:t>
      </w:r>
      <w:r w:rsidR="005C6801">
        <w:rPr>
          <w:rFonts w:cstheme="minorHAnsi"/>
          <w:b/>
          <w:bCs/>
        </w:rPr>
        <w:t xml:space="preserve">ávazný návrh </w:t>
      </w:r>
      <w:r w:rsidR="00C67C18">
        <w:rPr>
          <w:rFonts w:cstheme="minorHAnsi"/>
          <w:b/>
          <w:bCs/>
        </w:rPr>
        <w:t>Smlouv</w:t>
      </w:r>
      <w:r w:rsidR="00A21A20">
        <w:rPr>
          <w:rFonts w:cstheme="minorHAnsi"/>
          <w:b/>
          <w:bCs/>
        </w:rPr>
        <w:t>y</w:t>
      </w:r>
    </w:p>
    <w:p w14:paraId="4BAD5ED4" w14:textId="77777777" w:rsidR="00121DCB" w:rsidRDefault="00121DCB" w:rsidP="00121DCB">
      <w:pPr>
        <w:widowControl w:val="0"/>
        <w:jc w:val="left"/>
        <w:rPr>
          <w:rFonts w:cstheme="minorHAnsi"/>
          <w:i/>
          <w:iCs/>
        </w:rPr>
      </w:pPr>
      <w:r>
        <w:rPr>
          <w:rFonts w:cstheme="minorHAnsi"/>
          <w:i/>
          <w:iCs/>
        </w:rPr>
        <w:t>(Samostatný dokument)</w:t>
      </w:r>
    </w:p>
    <w:p w14:paraId="551BDA82" w14:textId="77777777" w:rsidR="00196C15" w:rsidRDefault="00196C15" w:rsidP="00580784">
      <w:pPr>
        <w:widowControl w:val="0"/>
        <w:jc w:val="left"/>
        <w:rPr>
          <w:rFonts w:cstheme="minorHAnsi"/>
        </w:rPr>
      </w:pPr>
    </w:p>
    <w:p w14:paraId="289A91DB" w14:textId="77777777" w:rsidR="00E615EE" w:rsidRDefault="00E615EE" w:rsidP="007F7763">
      <w:pPr>
        <w:widowControl w:val="0"/>
        <w:jc w:val="left"/>
        <w:rPr>
          <w:rFonts w:cstheme="minorHAnsi"/>
          <w:b/>
          <w:bCs/>
        </w:rPr>
      </w:pPr>
      <w:r>
        <w:rPr>
          <w:rFonts w:cstheme="minorHAnsi"/>
          <w:b/>
          <w:bCs/>
        </w:rPr>
        <w:t xml:space="preserve">Příloha č. 3 – technická specifikace </w:t>
      </w:r>
      <w:r w:rsidR="008E5627">
        <w:rPr>
          <w:rFonts w:cstheme="minorHAnsi"/>
          <w:b/>
          <w:bCs/>
        </w:rPr>
        <w:t>a požadavky</w:t>
      </w:r>
    </w:p>
    <w:p w14:paraId="4CDA5639" w14:textId="77777777" w:rsidR="008E5627" w:rsidRDefault="008E5627" w:rsidP="008E5627">
      <w:pPr>
        <w:widowControl w:val="0"/>
        <w:jc w:val="left"/>
        <w:rPr>
          <w:rFonts w:cstheme="minorHAnsi"/>
          <w:i/>
          <w:iCs/>
        </w:rPr>
      </w:pPr>
      <w:r>
        <w:rPr>
          <w:rFonts w:cstheme="minorHAnsi"/>
          <w:i/>
          <w:iCs/>
        </w:rPr>
        <w:t>(Samostatný dokument)</w:t>
      </w:r>
    </w:p>
    <w:p w14:paraId="47AF1E45" w14:textId="77777777" w:rsidR="008E5627" w:rsidRDefault="008E5627" w:rsidP="008E5627">
      <w:pPr>
        <w:widowControl w:val="0"/>
        <w:jc w:val="left"/>
        <w:rPr>
          <w:rFonts w:cstheme="minorHAnsi"/>
          <w:b/>
          <w:bCs/>
        </w:rPr>
      </w:pPr>
    </w:p>
    <w:p w14:paraId="115A5102" w14:textId="77777777" w:rsidR="008E5627" w:rsidRDefault="008E5627" w:rsidP="008E5627">
      <w:pPr>
        <w:widowControl w:val="0"/>
        <w:jc w:val="left"/>
        <w:rPr>
          <w:rFonts w:cstheme="minorHAnsi"/>
          <w:i/>
          <w:iCs/>
        </w:rPr>
      </w:pPr>
    </w:p>
    <w:p w14:paraId="50E2646F" w14:textId="77777777" w:rsidR="008E5627" w:rsidRDefault="008E5627">
      <w:pPr>
        <w:spacing w:after="200"/>
        <w:jc w:val="left"/>
        <w:rPr>
          <w:rFonts w:cstheme="minorHAnsi"/>
          <w:b/>
          <w:bCs/>
        </w:rPr>
      </w:pPr>
      <w:r>
        <w:rPr>
          <w:rFonts w:cstheme="minorHAnsi"/>
          <w:b/>
          <w:bCs/>
        </w:rPr>
        <w:br w:type="page"/>
      </w:r>
    </w:p>
    <w:p w14:paraId="1833E4B2" w14:textId="638B6C24" w:rsidR="005850FC" w:rsidRDefault="00B63CED" w:rsidP="00351979">
      <w:pPr>
        <w:spacing w:after="160" w:line="256" w:lineRule="auto"/>
        <w:rPr>
          <w:rFonts w:cstheme="minorHAnsi"/>
          <w:b/>
          <w:bCs/>
        </w:rPr>
      </w:pPr>
      <w:r w:rsidRPr="000E7EEE">
        <w:rPr>
          <w:rFonts w:cstheme="minorHAnsi"/>
          <w:b/>
          <w:bCs/>
        </w:rPr>
        <w:lastRenderedPageBreak/>
        <w:t xml:space="preserve">Příloha č. </w:t>
      </w:r>
      <w:r w:rsidR="007B471F">
        <w:rPr>
          <w:rFonts w:cstheme="minorHAnsi"/>
          <w:b/>
          <w:bCs/>
        </w:rPr>
        <w:t>4</w:t>
      </w:r>
    </w:p>
    <w:p w14:paraId="19D9497F" w14:textId="77777777" w:rsidR="00CE46AC" w:rsidRPr="00F87288" w:rsidRDefault="00CE46AC" w:rsidP="00CE46A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3FE555E4" w14:textId="77777777" w:rsidR="00CE46AC" w:rsidRDefault="00CE46AC" w:rsidP="00CE46A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5C1CF3FA" w14:textId="6587D0F9" w:rsidR="00CD28E0" w:rsidRDefault="00B430CB" w:rsidP="00CD28E0">
      <w:pPr>
        <w:jc w:val="center"/>
        <w:rPr>
          <w:b/>
          <w:caps/>
          <w:color w:val="E36C0A" w:themeColor="accent6" w:themeShade="BF"/>
          <w:sz w:val="40"/>
        </w:rPr>
      </w:pPr>
      <w:r w:rsidRPr="00B430CB">
        <w:rPr>
          <w:b/>
          <w:bCs/>
          <w:caps/>
          <w:color w:val="E36C0A" w:themeColor="accent6" w:themeShade="BF"/>
          <w:sz w:val="40"/>
        </w:rPr>
        <w:t>Nákup 9 ks osobních vozidel</w:t>
      </w:r>
    </w:p>
    <w:tbl>
      <w:tblPr>
        <w:tblStyle w:val="Mkatabulky"/>
        <w:tblW w:w="5000" w:type="pct"/>
        <w:tblLook w:val="04A0" w:firstRow="1" w:lastRow="0" w:firstColumn="1" w:lastColumn="0" w:noHBand="0" w:noVBand="1"/>
      </w:tblPr>
      <w:tblGrid>
        <w:gridCol w:w="2937"/>
        <w:gridCol w:w="6986"/>
      </w:tblGrid>
      <w:tr w:rsidR="00CE46AC" w:rsidRPr="00A324F6" w14:paraId="7C0C26AA" w14:textId="77777777" w:rsidTr="007C2CBE">
        <w:tc>
          <w:tcPr>
            <w:tcW w:w="5000" w:type="pct"/>
            <w:gridSpan w:val="2"/>
            <w:tcBorders>
              <w:top w:val="nil"/>
              <w:left w:val="nil"/>
              <w:right w:val="nil"/>
            </w:tcBorders>
          </w:tcPr>
          <w:p w14:paraId="46CBF82D" w14:textId="77777777" w:rsidR="003C3CA5" w:rsidRDefault="003C3CA5" w:rsidP="003C3CA5">
            <w:pPr>
              <w:spacing w:before="240" w:after="0"/>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790AAC">
              <w:rPr>
                <w:b/>
                <w:highlight w:val="green"/>
              </w:rPr>
              <w:t xml:space="preserve">DOPLNÍ </w:t>
            </w:r>
            <w:r w:rsidRPr="00C86A56">
              <w:rPr>
                <w:b/>
                <w:highlight w:val="green"/>
              </w:rPr>
              <w:t>DODAVATEL</w:t>
            </w:r>
            <w:r w:rsidRPr="00790AAC">
              <w:rPr>
                <w:rFonts w:eastAsia="Times New Roman" w:cs="Arial"/>
                <w:b/>
                <w:lang w:eastAsia="cs-CZ"/>
              </w:rPr>
              <w:t>]</w:t>
            </w:r>
            <w:r>
              <w:rPr>
                <w:rStyle w:val="Znakapoznpodarou"/>
                <w:rFonts w:eastAsia="Times New Roman" w:cs="Arial"/>
                <w:b/>
                <w:lang w:eastAsia="cs-CZ"/>
              </w:rPr>
              <w:footnoteReference w:id="4"/>
            </w:r>
          </w:p>
          <w:p w14:paraId="5DC8AA17" w14:textId="77777777" w:rsidR="00CE46AC" w:rsidRDefault="00CE46AC" w:rsidP="005B66DD">
            <w:pPr>
              <w:spacing w:after="0" w:line="276" w:lineRule="auto"/>
              <w:rPr>
                <w:rFonts w:cstheme="minorHAnsi"/>
                <w:b/>
              </w:rPr>
            </w:pPr>
          </w:p>
          <w:p w14:paraId="76322040" w14:textId="77777777" w:rsidR="00CE46AC" w:rsidRPr="00A324F6" w:rsidRDefault="00CE46AC" w:rsidP="005B66DD">
            <w:pPr>
              <w:spacing w:after="0" w:line="276" w:lineRule="auto"/>
              <w:rPr>
                <w:rFonts w:cstheme="minorHAnsi"/>
                <w:b/>
              </w:rPr>
            </w:pPr>
            <w:r w:rsidRPr="00A324F6">
              <w:rPr>
                <w:rFonts w:cstheme="minorHAnsi"/>
                <w:b/>
              </w:rPr>
              <w:t>Prohlašující dodavatel:</w:t>
            </w:r>
          </w:p>
        </w:tc>
      </w:tr>
      <w:tr w:rsidR="00354325" w:rsidRPr="00A324F6" w14:paraId="7DDC0D47" w14:textId="77777777" w:rsidTr="005B66DD">
        <w:trPr>
          <w:trHeight w:val="510"/>
        </w:trPr>
        <w:tc>
          <w:tcPr>
            <w:tcW w:w="1480" w:type="pct"/>
            <w:vAlign w:val="center"/>
          </w:tcPr>
          <w:p w14:paraId="79344BDA" w14:textId="77777777" w:rsidR="00354325" w:rsidRPr="00A324F6" w:rsidRDefault="00354325" w:rsidP="00354325">
            <w:pPr>
              <w:spacing w:after="0" w:line="276" w:lineRule="auto"/>
              <w:rPr>
                <w:rFonts w:cstheme="minorHAnsi"/>
              </w:rPr>
            </w:pPr>
            <w:r w:rsidRPr="00A324F6">
              <w:rPr>
                <w:rFonts w:cstheme="minorHAnsi"/>
              </w:rPr>
              <w:t>Název dodavatele:</w:t>
            </w:r>
          </w:p>
        </w:tc>
        <w:tc>
          <w:tcPr>
            <w:tcW w:w="3520" w:type="pct"/>
            <w:vAlign w:val="center"/>
          </w:tcPr>
          <w:p w14:paraId="664EF363" w14:textId="77777777"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1587BA46" w14:textId="77777777" w:rsidTr="005B66DD">
        <w:trPr>
          <w:trHeight w:val="510"/>
        </w:trPr>
        <w:tc>
          <w:tcPr>
            <w:tcW w:w="1480" w:type="pct"/>
            <w:vAlign w:val="center"/>
          </w:tcPr>
          <w:p w14:paraId="7DF667B5" w14:textId="77777777" w:rsidR="00354325" w:rsidRPr="00A324F6" w:rsidRDefault="00354325" w:rsidP="00354325">
            <w:pPr>
              <w:spacing w:after="0" w:line="276" w:lineRule="auto"/>
              <w:rPr>
                <w:rFonts w:cstheme="minorHAnsi"/>
              </w:rPr>
            </w:pPr>
            <w:r w:rsidRPr="00A324F6">
              <w:rPr>
                <w:rFonts w:cstheme="minorHAnsi"/>
              </w:rPr>
              <w:t>Sídlo:</w:t>
            </w:r>
          </w:p>
        </w:tc>
        <w:tc>
          <w:tcPr>
            <w:tcW w:w="3520" w:type="pct"/>
            <w:vAlign w:val="center"/>
          </w:tcPr>
          <w:p w14:paraId="70F581F6" w14:textId="77777777"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4B011988" w14:textId="77777777" w:rsidTr="005B66DD">
        <w:trPr>
          <w:trHeight w:val="510"/>
        </w:trPr>
        <w:tc>
          <w:tcPr>
            <w:tcW w:w="1480" w:type="pct"/>
            <w:vAlign w:val="center"/>
          </w:tcPr>
          <w:p w14:paraId="1301C54E" w14:textId="77777777" w:rsidR="00354325" w:rsidRPr="00A324F6" w:rsidRDefault="00354325" w:rsidP="00354325">
            <w:pPr>
              <w:spacing w:after="0" w:line="276" w:lineRule="auto"/>
              <w:rPr>
                <w:rFonts w:cstheme="minorHAnsi"/>
              </w:rPr>
            </w:pPr>
            <w:r w:rsidRPr="00A324F6">
              <w:rPr>
                <w:rFonts w:cstheme="minorHAnsi"/>
              </w:rPr>
              <w:t>IČO (u subjektu se sídlem v ČR):</w:t>
            </w:r>
          </w:p>
        </w:tc>
        <w:tc>
          <w:tcPr>
            <w:tcW w:w="3520" w:type="pct"/>
            <w:vAlign w:val="center"/>
          </w:tcPr>
          <w:p w14:paraId="45FB0BD1" w14:textId="77777777"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2F9822CB" w14:textId="77777777" w:rsidTr="005B66DD">
        <w:trPr>
          <w:trHeight w:val="510"/>
        </w:trPr>
        <w:tc>
          <w:tcPr>
            <w:tcW w:w="1480" w:type="pct"/>
            <w:vAlign w:val="center"/>
          </w:tcPr>
          <w:p w14:paraId="043D50A0" w14:textId="77777777" w:rsidR="00354325" w:rsidRPr="00A324F6" w:rsidRDefault="00354325" w:rsidP="00354325">
            <w:pPr>
              <w:spacing w:after="0" w:line="276" w:lineRule="auto"/>
              <w:rPr>
                <w:rFonts w:cstheme="minorHAnsi"/>
              </w:rPr>
            </w:pPr>
            <w:r w:rsidRPr="00A324F6">
              <w:rPr>
                <w:rFonts w:cstheme="minorHAnsi"/>
              </w:rPr>
              <w:t>Jednající/zastoupen:</w:t>
            </w:r>
          </w:p>
        </w:tc>
        <w:tc>
          <w:tcPr>
            <w:tcW w:w="3520" w:type="pct"/>
            <w:vAlign w:val="center"/>
          </w:tcPr>
          <w:p w14:paraId="3F4AB1EA" w14:textId="77777777"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7A7B95D7" w14:textId="77777777" w:rsidR="00CE46AC" w:rsidRPr="00A324F6" w:rsidRDefault="00CE46AC" w:rsidP="00CE46AC">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72305FF9" w14:textId="77777777" w:rsidR="00CE46AC" w:rsidRPr="00A324F6" w:rsidRDefault="00CE46AC" w:rsidP="00CE46AC">
      <w:pPr>
        <w:spacing w:after="0"/>
        <w:jc w:val="center"/>
        <w:rPr>
          <w:rFonts w:cstheme="minorHAnsi"/>
          <w:b/>
        </w:rPr>
      </w:pPr>
    </w:p>
    <w:p w14:paraId="44DED1DC" w14:textId="77777777" w:rsidR="00CE46AC" w:rsidRPr="00A324F6" w:rsidRDefault="00CE46AC" w:rsidP="00CE46AC">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w:t>
      </w:r>
      <w:r w:rsidR="008E085D">
        <w:rPr>
          <w:rFonts w:cstheme="minorHAnsi"/>
        </w:rPr>
        <w:t> </w:t>
      </w:r>
      <w:r>
        <w:rPr>
          <w:rFonts w:cstheme="minorHAnsi"/>
        </w:rPr>
        <w:t>zadávání veřejných zakázek, ve znění pozdějších předpisů (ZZVZ)</w:t>
      </w:r>
      <w:r w:rsidR="00433B54">
        <w:rPr>
          <w:rFonts w:cstheme="minorHAnsi"/>
        </w:rPr>
        <w:t>, tedy že</w:t>
      </w:r>
      <w:r w:rsidRPr="00A324F6">
        <w:rPr>
          <w:rFonts w:cstheme="minorHAnsi"/>
        </w:rPr>
        <w:t>:</w:t>
      </w:r>
    </w:p>
    <w:p w14:paraId="3325CF3F" w14:textId="77777777" w:rsidR="00CE46AC" w:rsidRPr="00A324F6" w:rsidRDefault="00CE46AC" w:rsidP="006661B3">
      <w:pPr>
        <w:numPr>
          <w:ilvl w:val="0"/>
          <w:numId w:val="14"/>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5"/>
      </w:r>
      <w:r w:rsidRPr="00A324F6">
        <w:rPr>
          <w:rFonts w:cstheme="minorHAnsi"/>
        </w:rPr>
        <w:t xml:space="preserve">; </w:t>
      </w:r>
    </w:p>
    <w:p w14:paraId="4C8C740F"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v evidenci daní zachycen splatný daňový nedoplatek;</w:t>
      </w:r>
    </w:p>
    <w:p w14:paraId="434D4AED"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07403A05"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45FE9613" w14:textId="77777777" w:rsidR="00CE46AC" w:rsidRPr="00A324F6" w:rsidRDefault="00CE46AC" w:rsidP="006661B3">
      <w:pPr>
        <w:numPr>
          <w:ilvl w:val="0"/>
          <w:numId w:val="14"/>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52D042F3" w14:textId="77777777" w:rsidR="00F301F7" w:rsidRDefault="00CE46AC" w:rsidP="00CE46AC">
      <w:pPr>
        <w:spacing w:before="120"/>
        <w:rPr>
          <w:rFonts w:cstheme="minorHAnsi"/>
        </w:rPr>
      </w:pPr>
      <w:r w:rsidRPr="00A324F6">
        <w:rPr>
          <w:rFonts w:cstheme="minorHAnsi"/>
        </w:rPr>
        <w:t>Dodavatel dále čestně prohlašuje, že splňuje profesní způsobilost v rozsahu dle § 77 odst. 1, tj.</w:t>
      </w:r>
      <w:r>
        <w:rPr>
          <w:rFonts w:cstheme="minorHAnsi"/>
        </w:rPr>
        <w:t xml:space="preserve"> </w:t>
      </w:r>
    </w:p>
    <w:p w14:paraId="1AA53B46" w14:textId="77777777" w:rsidR="00CE46AC" w:rsidRPr="00F301F7" w:rsidRDefault="00CE46AC" w:rsidP="006661B3">
      <w:pPr>
        <w:pStyle w:val="Odstavecseseznamem"/>
        <w:numPr>
          <w:ilvl w:val="0"/>
          <w:numId w:val="11"/>
        </w:numPr>
        <w:spacing w:before="120"/>
        <w:rPr>
          <w:rFonts w:cstheme="minorHAnsi"/>
        </w:rPr>
      </w:pPr>
      <w:r w:rsidRPr="00F301F7">
        <w:rPr>
          <w:rFonts w:cstheme="minorHAnsi"/>
        </w:rPr>
        <w:lastRenderedPageBreak/>
        <w:t>je zapsán v obchodním rejstříku nebo jiné obdobné evidenci, pokud jiný právní předpis zápis do takové evidence vyžaduje.</w:t>
      </w:r>
    </w:p>
    <w:p w14:paraId="4FDF9B7C" w14:textId="77777777" w:rsidR="00CE46AC" w:rsidRPr="00ED2BF7" w:rsidRDefault="00CE46AC" w:rsidP="0000016F">
      <w:pPr>
        <w:pStyle w:val="Psm"/>
        <w:spacing w:line="276" w:lineRule="auto"/>
        <w:ind w:left="0" w:firstLine="0"/>
        <w:rPr>
          <w:rFonts w:ascii="Calibri" w:hAnsi="Calibri" w:cs="Calibri"/>
          <w:b/>
          <w:sz w:val="22"/>
        </w:rPr>
      </w:pPr>
      <w:r w:rsidRPr="00756069">
        <w:rPr>
          <w:rFonts w:ascii="Calibri" w:hAnsi="Calibri" w:cs="Calibri"/>
          <w:sz w:val="22"/>
        </w:rPr>
        <w:t xml:space="preserve">Dodavatel rovněž čestně prohlašuje, že splňuje technickou kvalifikaci stanovenou zadavatelem v čl. </w:t>
      </w:r>
      <w:r w:rsidR="00873BAF">
        <w:rPr>
          <w:rFonts w:ascii="Calibri" w:hAnsi="Calibri" w:cs="Calibri"/>
          <w:sz w:val="22"/>
        </w:rPr>
        <w:fldChar w:fldCharType="begin"/>
      </w:r>
      <w:r w:rsidR="00873BAF">
        <w:rPr>
          <w:rFonts w:ascii="Calibri" w:hAnsi="Calibri" w:cs="Calibri"/>
          <w:sz w:val="22"/>
        </w:rPr>
        <w:instrText xml:space="preserve"> REF _Ref149034855 \r \h </w:instrText>
      </w:r>
      <w:r w:rsidR="00873BAF">
        <w:rPr>
          <w:rFonts w:ascii="Calibri" w:hAnsi="Calibri" w:cs="Calibri"/>
          <w:sz w:val="22"/>
        </w:rPr>
      </w:r>
      <w:r w:rsidR="00873BAF">
        <w:rPr>
          <w:rFonts w:ascii="Calibri" w:hAnsi="Calibri" w:cs="Calibri"/>
          <w:sz w:val="22"/>
        </w:rPr>
        <w:fldChar w:fldCharType="separate"/>
      </w:r>
      <w:r w:rsidR="00AA3D75">
        <w:rPr>
          <w:rFonts w:ascii="Calibri" w:hAnsi="Calibri" w:cs="Calibri"/>
          <w:sz w:val="22"/>
        </w:rPr>
        <w:t>4.5.3</w:t>
      </w:r>
      <w:r w:rsidR="00873BAF">
        <w:rPr>
          <w:rFonts w:ascii="Calibri" w:hAnsi="Calibri" w:cs="Calibri"/>
          <w:sz w:val="22"/>
        </w:rPr>
        <w:fldChar w:fldCharType="end"/>
      </w:r>
      <w:r w:rsidRPr="00756069">
        <w:rPr>
          <w:rFonts w:ascii="Calibri" w:hAnsi="Calibri" w:cs="Calibri"/>
          <w:sz w:val="22"/>
        </w:rPr>
        <w:t xml:space="preserve"> zadávací dokumentace v souladu s § 79 odst. 2 písm. b) ZZVZ, neboť</w:t>
      </w:r>
      <w:r w:rsidRPr="00756069">
        <w:rPr>
          <w:rFonts w:ascii="Calibri" w:hAnsi="Calibri" w:cs="Calibri"/>
          <w:b/>
          <w:sz w:val="22"/>
        </w:rPr>
        <w:t xml:space="preserve"> </w:t>
      </w:r>
      <w:r w:rsidRPr="00634C96">
        <w:rPr>
          <w:rFonts w:ascii="Calibri" w:hAnsi="Calibri" w:cs="Calibri"/>
          <w:bCs/>
          <w:sz w:val="22"/>
        </w:rPr>
        <w:t xml:space="preserve">v posledních </w:t>
      </w:r>
      <w:r w:rsidR="00044779" w:rsidRPr="00634C96">
        <w:rPr>
          <w:rFonts w:ascii="Calibri" w:hAnsi="Calibri" w:cs="Calibri"/>
          <w:bCs/>
          <w:sz w:val="22"/>
        </w:rPr>
        <w:t>3</w:t>
      </w:r>
      <w:r w:rsidRPr="00634C96">
        <w:rPr>
          <w:rFonts w:ascii="Calibri" w:hAnsi="Calibri" w:cs="Calibri"/>
          <w:bCs/>
          <w:sz w:val="22"/>
        </w:rPr>
        <w:t xml:space="preserve"> letech </w:t>
      </w:r>
      <w:r w:rsidR="000F3B3E" w:rsidRPr="00634C96">
        <w:rPr>
          <w:rFonts w:ascii="Calibri" w:hAnsi="Calibri" w:cs="Calibri"/>
          <w:bCs/>
          <w:sz w:val="22"/>
        </w:rPr>
        <w:t xml:space="preserve">před zahájením </w:t>
      </w:r>
      <w:r w:rsidR="00325CB4" w:rsidRPr="00634C96">
        <w:rPr>
          <w:rFonts w:ascii="Calibri" w:hAnsi="Calibri" w:cs="Calibri"/>
          <w:bCs/>
          <w:sz w:val="22"/>
        </w:rPr>
        <w:t>z</w:t>
      </w:r>
      <w:r w:rsidR="000F3B3E" w:rsidRPr="00634C96">
        <w:rPr>
          <w:rFonts w:ascii="Calibri" w:hAnsi="Calibri" w:cs="Calibri"/>
          <w:bCs/>
          <w:sz w:val="22"/>
        </w:rPr>
        <w:t xml:space="preserve">adávacího řízení </w:t>
      </w:r>
      <w:r w:rsidRPr="00634C96">
        <w:rPr>
          <w:rFonts w:ascii="Calibri" w:hAnsi="Calibri" w:cs="Calibri"/>
          <w:bCs/>
          <w:sz w:val="22"/>
        </w:rPr>
        <w:t>realizoval</w:t>
      </w:r>
      <w:r w:rsidR="00D40880" w:rsidRPr="00634C96">
        <w:rPr>
          <w:rFonts w:ascii="Calibri" w:hAnsi="Calibri" w:cs="Calibri"/>
          <w:bCs/>
          <w:sz w:val="22"/>
        </w:rPr>
        <w:t xml:space="preserve"> </w:t>
      </w:r>
      <w:r w:rsidR="008A5243" w:rsidRPr="00634C96">
        <w:rPr>
          <w:rFonts w:ascii="Calibri" w:hAnsi="Calibri" w:cs="Calibri"/>
          <w:bCs/>
          <w:sz w:val="22"/>
        </w:rPr>
        <w:t>dodávky uvedené v následujícím seznamu významných dodávek</w:t>
      </w:r>
      <w:r w:rsidRPr="00634C96">
        <w:rPr>
          <w:rFonts w:ascii="Calibri" w:hAnsi="Calibri" w:cs="Calibri"/>
          <w:bCs/>
          <w:sz w:val="22"/>
        </w:rPr>
        <w:t xml:space="preserve">: </w:t>
      </w:r>
      <w:bookmarkStart w:id="30" w:name="_Hlk95301669"/>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4A1C26" w:rsidRPr="00756069" w14:paraId="3906E8EC" w14:textId="77777777" w:rsidTr="00DB2D7B">
        <w:trPr>
          <w:trHeight w:val="938"/>
        </w:trPr>
        <w:tc>
          <w:tcPr>
            <w:tcW w:w="1788" w:type="dxa"/>
            <w:tcBorders>
              <w:bottom w:val="single" w:sz="12" w:space="0" w:color="666666"/>
            </w:tcBorders>
            <w:shd w:val="clear" w:color="auto" w:fill="auto"/>
            <w:vAlign w:val="center"/>
            <w:hideMark/>
          </w:tcPr>
          <w:bookmarkEnd w:id="30"/>
          <w:p w14:paraId="505CC095" w14:textId="77777777" w:rsidR="004A1C26" w:rsidRPr="00756069" w:rsidRDefault="004A1C26" w:rsidP="00DB2D7B">
            <w:pPr>
              <w:jc w:val="center"/>
              <w:rPr>
                <w:rFonts w:ascii="Calibri" w:hAnsi="Calibri" w:cs="Calibri"/>
                <w:b/>
                <w:bCs/>
              </w:rPr>
            </w:pPr>
            <w:r w:rsidRPr="00756069">
              <w:rPr>
                <w:rFonts w:ascii="Calibri" w:hAnsi="Calibri" w:cs="Calibri"/>
                <w:b/>
                <w:bCs/>
              </w:rPr>
              <w:t>Identifikační údaje objednatele*</w:t>
            </w:r>
          </w:p>
        </w:tc>
        <w:tc>
          <w:tcPr>
            <w:tcW w:w="1755" w:type="dxa"/>
            <w:tcBorders>
              <w:bottom w:val="single" w:sz="12" w:space="0" w:color="666666"/>
            </w:tcBorders>
            <w:shd w:val="clear" w:color="auto" w:fill="auto"/>
            <w:vAlign w:val="center"/>
          </w:tcPr>
          <w:p w14:paraId="1154FA7C" w14:textId="77777777" w:rsidR="004A1C26" w:rsidRPr="00756069" w:rsidRDefault="004A1C26" w:rsidP="00DB2D7B">
            <w:pPr>
              <w:jc w:val="center"/>
              <w:rPr>
                <w:rFonts w:ascii="Calibri" w:hAnsi="Calibri" w:cs="Calibri"/>
                <w:b/>
                <w:bCs/>
              </w:rPr>
            </w:pPr>
            <w:r>
              <w:rPr>
                <w:rFonts w:ascii="Calibri" w:hAnsi="Calibri" w:cs="Calibri"/>
                <w:b/>
                <w:bCs/>
              </w:rPr>
              <w:t xml:space="preserve">Název významné dodávky </w:t>
            </w:r>
          </w:p>
        </w:tc>
        <w:tc>
          <w:tcPr>
            <w:tcW w:w="1775" w:type="dxa"/>
            <w:tcBorders>
              <w:bottom w:val="single" w:sz="12" w:space="0" w:color="666666"/>
            </w:tcBorders>
            <w:shd w:val="clear" w:color="auto" w:fill="auto"/>
            <w:vAlign w:val="center"/>
            <w:hideMark/>
          </w:tcPr>
          <w:p w14:paraId="041A1F2C" w14:textId="77777777" w:rsidR="004A1C26" w:rsidRPr="00756069" w:rsidRDefault="004A1C26" w:rsidP="00DB2D7B">
            <w:pPr>
              <w:jc w:val="center"/>
              <w:rPr>
                <w:rFonts w:ascii="Calibri" w:hAnsi="Calibri" w:cs="Calibri"/>
                <w:b/>
                <w:bCs/>
              </w:rPr>
            </w:pPr>
            <w:r w:rsidRPr="003D7141">
              <w:rPr>
                <w:rFonts w:ascii="Calibri" w:hAnsi="Calibri" w:cs="Calibri"/>
                <w:b/>
                <w:bCs/>
              </w:rPr>
              <w:t xml:space="preserve">Věcný popis obsahové náplně významné </w:t>
            </w:r>
            <w:r>
              <w:rPr>
                <w:rFonts w:ascii="Calibri" w:hAnsi="Calibri" w:cs="Calibri"/>
                <w:b/>
                <w:bCs/>
              </w:rPr>
              <w:t>dodávky</w:t>
            </w:r>
            <w:r w:rsidRPr="003D7141">
              <w:rPr>
                <w:rFonts w:ascii="Calibri" w:hAnsi="Calibri" w:cs="Calibri"/>
                <w:b/>
                <w:bCs/>
              </w:rPr>
              <w:t xml:space="preserve"> a rozsah v jakém se dodavatel podílel</w:t>
            </w:r>
          </w:p>
        </w:tc>
        <w:tc>
          <w:tcPr>
            <w:tcW w:w="1646" w:type="dxa"/>
            <w:tcBorders>
              <w:bottom w:val="single" w:sz="12" w:space="0" w:color="666666"/>
            </w:tcBorders>
            <w:vAlign w:val="center"/>
          </w:tcPr>
          <w:p w14:paraId="792A9055" w14:textId="77777777" w:rsidR="004A1C26" w:rsidRPr="00756069" w:rsidRDefault="004A1C26" w:rsidP="00DB2D7B">
            <w:pPr>
              <w:jc w:val="center"/>
              <w:rPr>
                <w:rFonts w:ascii="Calibri" w:hAnsi="Calibri" w:cs="Calibri"/>
                <w:b/>
                <w:bCs/>
              </w:rPr>
            </w:pPr>
            <w:r>
              <w:rPr>
                <w:rFonts w:ascii="Calibri" w:hAnsi="Calibri" w:cs="Calibri"/>
                <w:b/>
                <w:bCs/>
              </w:rPr>
              <w:t>Cena významné dodávky</w:t>
            </w:r>
            <w:r w:rsidRPr="00756069">
              <w:rPr>
                <w:rFonts w:ascii="Calibri" w:hAnsi="Calibri" w:cs="Calibri"/>
                <w:b/>
                <w:bCs/>
              </w:rPr>
              <w:t xml:space="preserve"> v Kč bez DPH </w:t>
            </w:r>
          </w:p>
        </w:tc>
        <w:tc>
          <w:tcPr>
            <w:tcW w:w="1721" w:type="dxa"/>
            <w:tcBorders>
              <w:bottom w:val="single" w:sz="12" w:space="0" w:color="666666"/>
            </w:tcBorders>
            <w:shd w:val="clear" w:color="auto" w:fill="auto"/>
            <w:vAlign w:val="center"/>
            <w:hideMark/>
          </w:tcPr>
          <w:p w14:paraId="70EFF34E" w14:textId="77777777" w:rsidR="004A1C26" w:rsidRPr="00756069" w:rsidRDefault="004A1C26" w:rsidP="00DB2D7B">
            <w:pPr>
              <w:jc w:val="center"/>
              <w:rPr>
                <w:rFonts w:ascii="Calibri" w:hAnsi="Calibri" w:cs="Calibri"/>
                <w:b/>
                <w:bCs/>
              </w:rPr>
            </w:pPr>
            <w:proofErr w:type="gramStart"/>
            <w:r>
              <w:rPr>
                <w:rFonts w:ascii="Calibri" w:hAnsi="Calibri" w:cs="Calibri"/>
                <w:b/>
                <w:bCs/>
              </w:rPr>
              <w:t>Doba  poskytování</w:t>
            </w:r>
            <w:proofErr w:type="gramEnd"/>
            <w:r>
              <w:rPr>
                <w:rFonts w:ascii="Calibri" w:hAnsi="Calibri" w:cs="Calibri"/>
                <w:b/>
                <w:bCs/>
              </w:rPr>
              <w:t xml:space="preserve"> dodávek</w:t>
            </w:r>
            <w:r w:rsidRPr="00756069">
              <w:rPr>
                <w:rFonts w:ascii="Calibri" w:hAnsi="Calibri" w:cs="Calibri"/>
                <w:b/>
                <w:bCs/>
              </w:rPr>
              <w:t xml:space="preserve"> </w:t>
            </w:r>
            <w:r w:rsidRPr="00756069">
              <w:rPr>
                <w:rFonts w:ascii="Calibri" w:hAnsi="Calibri" w:cs="Calibri"/>
                <w:bCs/>
              </w:rPr>
              <w:t>(MM/RR</w:t>
            </w:r>
            <w:r>
              <w:rPr>
                <w:rFonts w:ascii="Calibri" w:hAnsi="Calibri" w:cs="Calibri"/>
                <w:bCs/>
              </w:rPr>
              <w:t xml:space="preserve"> – MM/RR</w:t>
            </w:r>
            <w:r w:rsidRPr="00756069">
              <w:rPr>
                <w:rFonts w:ascii="Calibri" w:hAnsi="Calibri" w:cs="Calibri"/>
                <w:bCs/>
              </w:rPr>
              <w:t>)</w:t>
            </w:r>
          </w:p>
        </w:tc>
        <w:tc>
          <w:tcPr>
            <w:tcW w:w="1735" w:type="dxa"/>
            <w:tcBorders>
              <w:bottom w:val="single" w:sz="12" w:space="0" w:color="666666"/>
            </w:tcBorders>
            <w:shd w:val="clear" w:color="auto" w:fill="auto"/>
            <w:vAlign w:val="center"/>
            <w:hideMark/>
          </w:tcPr>
          <w:p w14:paraId="4055DCDD" w14:textId="77777777" w:rsidR="004A1C26" w:rsidRPr="00756069" w:rsidRDefault="004A1C26" w:rsidP="00DB2D7B">
            <w:pPr>
              <w:jc w:val="center"/>
              <w:rPr>
                <w:rFonts w:ascii="Calibri" w:hAnsi="Calibri" w:cs="Calibri"/>
                <w:b/>
                <w:bCs/>
              </w:rPr>
            </w:pPr>
            <w:r w:rsidRPr="00756069">
              <w:rPr>
                <w:rFonts w:ascii="Calibri" w:hAnsi="Calibri" w:cs="Calibri"/>
                <w:b/>
                <w:bCs/>
              </w:rPr>
              <w:t>Kontaktní údaje kontaktní osoby objednatele</w:t>
            </w:r>
          </w:p>
        </w:tc>
      </w:tr>
      <w:tr w:rsidR="00634C96" w:rsidRPr="00756069" w14:paraId="1BD1FF30" w14:textId="77777777" w:rsidTr="00DB2D7B">
        <w:trPr>
          <w:trHeight w:val="597"/>
        </w:trPr>
        <w:tc>
          <w:tcPr>
            <w:tcW w:w="1788" w:type="dxa"/>
            <w:shd w:val="clear" w:color="auto" w:fill="auto"/>
            <w:vAlign w:val="center"/>
          </w:tcPr>
          <w:p w14:paraId="59226905"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1823C301"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2EFCBD34"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30F34471"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7F9560A3"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20A95942"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bl>
    <w:p w14:paraId="09205362" w14:textId="77777777" w:rsidR="00634C96" w:rsidRPr="005C6B96" w:rsidRDefault="00634C96" w:rsidP="00634C96">
      <w:pPr>
        <w:spacing w:before="120"/>
        <w:rPr>
          <w:rFonts w:ascii="Calibri" w:hAnsi="Calibri" w:cs="Calibri"/>
          <w:i/>
          <w:iCs/>
          <w:sz w:val="20"/>
          <w:szCs w:val="20"/>
        </w:rPr>
      </w:pPr>
      <w:r w:rsidRPr="00756069">
        <w:rPr>
          <w:rFonts w:ascii="Calibri" w:hAnsi="Calibri" w:cs="Calibri"/>
          <w:i/>
          <w:iCs/>
          <w:sz w:val="20"/>
          <w:szCs w:val="20"/>
        </w:rPr>
        <w:t>*Dodavatel doplní potřebný počet řádků.</w:t>
      </w:r>
    </w:p>
    <w:p w14:paraId="382B8F66" w14:textId="77777777" w:rsidR="00CE46AC" w:rsidRPr="00A324F6" w:rsidRDefault="00CE46AC" w:rsidP="00CE46AC">
      <w:pPr>
        <w:spacing w:before="120"/>
        <w:rPr>
          <w:rFonts w:cstheme="minorHAnsi"/>
        </w:rPr>
      </w:pPr>
      <w:r w:rsidRPr="00A324F6">
        <w:rPr>
          <w:rFonts w:cstheme="minorHAnsi"/>
        </w:rPr>
        <w:t xml:space="preserve">Toto čestné prohlášení činí </w:t>
      </w:r>
      <w:r w:rsidR="00BD7C6E">
        <w:rPr>
          <w:rFonts w:cstheme="minorHAnsi"/>
        </w:rPr>
        <w:t>D</w:t>
      </w:r>
      <w:r w:rsidRPr="00A324F6">
        <w:rPr>
          <w:rFonts w:cstheme="minorHAnsi"/>
        </w:rPr>
        <w:t>odavatel na základě své vážné a svobodné vůle a je si vědom všech následků plynoucích z uvedení nepravdivých údajů.</w:t>
      </w:r>
    </w:p>
    <w:p w14:paraId="7A2909C1" w14:textId="77777777" w:rsidR="00C265B3" w:rsidRDefault="00C265B3" w:rsidP="00C265B3">
      <w:pPr>
        <w:spacing w:before="120"/>
      </w:pPr>
    </w:p>
    <w:p w14:paraId="136818D1" w14:textId="77777777" w:rsidR="00CE46AC" w:rsidRPr="00A324F6" w:rsidRDefault="00CE46AC" w:rsidP="00CE46AC">
      <w:pPr>
        <w:rPr>
          <w:rFonts w:cstheme="minorHAnsi"/>
        </w:rPr>
      </w:pPr>
    </w:p>
    <w:p w14:paraId="1B8CCC64" w14:textId="77777777" w:rsidR="00CE46AC" w:rsidRPr="00A324F6" w:rsidRDefault="00CE46AC" w:rsidP="00CE46AC">
      <w:pPr>
        <w:spacing w:after="240" w:line="259" w:lineRule="auto"/>
        <w:rPr>
          <w:rFonts w:eastAsia="Calibri" w:cstheme="minorHAnsi"/>
        </w:rPr>
      </w:pPr>
      <w:r w:rsidRPr="00A324F6">
        <w:rPr>
          <w:rFonts w:eastAsia="Calibri" w:cstheme="minorHAnsi"/>
        </w:rPr>
        <w:t xml:space="preserve">V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r w:rsidRPr="00A324F6">
        <w:rPr>
          <w:rFonts w:eastAsia="Calibri" w:cstheme="minorHAnsi"/>
        </w:rPr>
        <w:t xml:space="preserve"> dne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0389D03B" w14:textId="77777777" w:rsidR="00CE46AC" w:rsidRPr="00A324F6" w:rsidRDefault="00CE46AC" w:rsidP="00CE46AC">
      <w:pPr>
        <w:spacing w:after="160" w:line="259" w:lineRule="auto"/>
        <w:rPr>
          <w:rFonts w:eastAsia="Calibri" w:cstheme="minorHAnsi"/>
        </w:rPr>
      </w:pPr>
    </w:p>
    <w:p w14:paraId="590607E0" w14:textId="77777777" w:rsidR="00CE46AC" w:rsidRPr="00A324F6" w:rsidRDefault="00CE46AC" w:rsidP="00CE46AC">
      <w:pPr>
        <w:spacing w:after="160" w:line="259" w:lineRule="auto"/>
        <w:rPr>
          <w:rFonts w:eastAsia="Calibri" w:cstheme="minorHAnsi"/>
        </w:rPr>
      </w:pPr>
      <w:r w:rsidRPr="00A324F6">
        <w:rPr>
          <w:rFonts w:eastAsia="Calibri" w:cstheme="minorHAnsi"/>
        </w:rPr>
        <w:t>_______________________________</w:t>
      </w:r>
    </w:p>
    <w:p w14:paraId="57690F2A" w14:textId="77777777" w:rsidR="00BD7C6E" w:rsidRDefault="00CE46AC" w:rsidP="00552D9B">
      <w:pPr>
        <w:spacing w:after="160" w:line="259" w:lineRule="auto"/>
        <w:contextualSpacing/>
        <w:rPr>
          <w:rFonts w:cstheme="minorHAnsi"/>
        </w:rPr>
      </w:pPr>
      <w:r w:rsidRPr="00A324F6">
        <w:rPr>
          <w:rFonts w:eastAsia="Calibri" w:cstheme="minorHAnsi"/>
        </w:rPr>
        <w:t xml:space="preserve">Jméno: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477A295" w14:textId="77777777" w:rsidR="00CE46AC" w:rsidRPr="00A324F6" w:rsidRDefault="00CE46AC" w:rsidP="00552D9B">
      <w:pPr>
        <w:spacing w:after="160" w:line="259" w:lineRule="auto"/>
        <w:contextualSpacing/>
        <w:rPr>
          <w:rFonts w:cstheme="minorHAnsi"/>
        </w:rPr>
      </w:pPr>
      <w:r w:rsidRPr="00A324F6">
        <w:rPr>
          <w:rFonts w:eastAsia="Calibri" w:cstheme="minorHAnsi"/>
        </w:rPr>
        <w:t xml:space="preserve">Funkce: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2CA536A6" w14:textId="77777777" w:rsidR="00B26934" w:rsidRDefault="00B26934">
      <w:pPr>
        <w:spacing w:after="200"/>
        <w:jc w:val="left"/>
        <w:rPr>
          <w:rFonts w:eastAsia="Calibri" w:cstheme="minorHAnsi"/>
          <w:bCs/>
        </w:rPr>
      </w:pPr>
      <w:r>
        <w:rPr>
          <w:rFonts w:eastAsia="Calibri" w:cstheme="minorHAnsi"/>
          <w:bCs/>
        </w:rPr>
        <w:br w:type="page"/>
      </w:r>
    </w:p>
    <w:p w14:paraId="592E5658" w14:textId="62468E0D" w:rsidR="0031544A" w:rsidRDefault="0031544A" w:rsidP="0031544A">
      <w:pPr>
        <w:widowControl w:val="0"/>
        <w:jc w:val="left"/>
        <w:rPr>
          <w:rFonts w:cstheme="minorHAnsi"/>
          <w:b/>
          <w:bCs/>
        </w:rPr>
      </w:pPr>
      <w:r w:rsidRPr="000E7EEE">
        <w:rPr>
          <w:rFonts w:cstheme="minorHAnsi"/>
          <w:b/>
          <w:bCs/>
        </w:rPr>
        <w:lastRenderedPageBreak/>
        <w:t xml:space="preserve">Příloha č. </w:t>
      </w:r>
      <w:r w:rsidR="00155FFD">
        <w:rPr>
          <w:rFonts w:cstheme="minorHAnsi"/>
          <w:b/>
          <w:bCs/>
        </w:rPr>
        <w:t>5</w:t>
      </w:r>
    </w:p>
    <w:p w14:paraId="61B35837" w14:textId="77777777" w:rsidR="0031544A" w:rsidRPr="00F87288" w:rsidRDefault="0031544A" w:rsidP="0031544A">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r w:rsidR="00107DF4">
        <w:rPr>
          <w:rStyle w:val="Znakapoznpodarou"/>
          <w:b/>
          <w:color w:val="000000" w:themeColor="text1"/>
          <w:sz w:val="40"/>
          <w:szCs w:val="36"/>
        </w:rPr>
        <w:footnoteReference w:id="6"/>
      </w:r>
    </w:p>
    <w:p w14:paraId="384C258D" w14:textId="77777777" w:rsidR="0031544A" w:rsidRDefault="0031544A" w:rsidP="0031544A">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veřejné zakázky s </w:t>
      </w:r>
      <w:r w:rsidRPr="003B0A65">
        <w:t xml:space="preserve">názvem </w:t>
      </w:r>
    </w:p>
    <w:p w14:paraId="12A31311" w14:textId="77777777" w:rsidR="00B430CB" w:rsidRDefault="00B430CB" w:rsidP="00B430CB">
      <w:pPr>
        <w:jc w:val="center"/>
        <w:rPr>
          <w:b/>
          <w:caps/>
          <w:color w:val="E36C0A" w:themeColor="accent6" w:themeShade="BF"/>
          <w:sz w:val="40"/>
        </w:rPr>
      </w:pPr>
      <w:r w:rsidRPr="00B430CB">
        <w:rPr>
          <w:b/>
          <w:bCs/>
          <w:caps/>
          <w:color w:val="E36C0A" w:themeColor="accent6" w:themeShade="BF"/>
          <w:sz w:val="40"/>
        </w:rPr>
        <w:t>Nákup 9 ks osobních vozidel</w:t>
      </w:r>
    </w:p>
    <w:p w14:paraId="514CC9C0" w14:textId="77777777" w:rsidR="00AC055B" w:rsidRDefault="00AC055B" w:rsidP="00AC055B">
      <w:pPr>
        <w:spacing w:before="240" w:after="0" w:line="240" w:lineRule="auto"/>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790AAC">
        <w:rPr>
          <w:b/>
          <w:highlight w:val="green"/>
        </w:rPr>
        <w:t xml:space="preserve">DOPLNÍ </w:t>
      </w:r>
      <w:r w:rsidRPr="00C86A56">
        <w:rPr>
          <w:b/>
          <w:highlight w:val="green"/>
        </w:rPr>
        <w:t>DODAVATEL</w:t>
      </w:r>
      <w:r w:rsidRPr="00790AAC">
        <w:rPr>
          <w:rFonts w:eastAsia="Times New Roman" w:cs="Arial"/>
          <w:b/>
          <w:lang w:eastAsia="cs-CZ"/>
        </w:rPr>
        <w:t>]</w:t>
      </w:r>
      <w:r>
        <w:rPr>
          <w:rStyle w:val="Znakapoznpodarou"/>
          <w:rFonts w:eastAsia="Times New Roman" w:cs="Arial"/>
          <w:b/>
          <w:lang w:eastAsia="cs-CZ"/>
        </w:rPr>
        <w:footnoteReference w:id="7"/>
      </w:r>
    </w:p>
    <w:p w14:paraId="04ACF70E" w14:textId="77777777" w:rsidR="0031544A" w:rsidRDefault="0031544A" w:rsidP="0031544A">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31544A" w14:paraId="72179538" w14:textId="77777777" w:rsidTr="00DB2D7B">
        <w:trPr>
          <w:trHeight w:val="1365"/>
        </w:trPr>
        <w:tc>
          <w:tcPr>
            <w:tcW w:w="2864" w:type="dxa"/>
            <w:shd w:val="clear" w:color="auto" w:fill="auto"/>
            <w:vAlign w:val="center"/>
          </w:tcPr>
          <w:p w14:paraId="7A8E7580" w14:textId="77777777" w:rsidR="0031544A" w:rsidRPr="007F2302" w:rsidRDefault="0031544A" w:rsidP="00DB2D7B">
            <w:pPr>
              <w:tabs>
                <w:tab w:val="left" w:pos="5865"/>
                <w:tab w:val="left" w:pos="6096"/>
              </w:tabs>
              <w:spacing w:before="120" w:after="0"/>
              <w:jc w:val="center"/>
              <w:rPr>
                <w:b/>
                <w:color w:val="000000"/>
              </w:rPr>
            </w:pPr>
            <w:r w:rsidRPr="007F2302">
              <w:rPr>
                <w:b/>
                <w:color w:val="000000"/>
              </w:rPr>
              <w:t>Název a identifikace poddodavatele</w:t>
            </w:r>
          </w:p>
          <w:p w14:paraId="463EB027" w14:textId="77777777" w:rsidR="0031544A" w:rsidRPr="000E7D16" w:rsidRDefault="0031544A" w:rsidP="00DB2D7B">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6DF89D5C" w14:textId="77777777" w:rsidR="0031544A" w:rsidRDefault="0031544A" w:rsidP="00DB2D7B">
            <w:pPr>
              <w:spacing w:before="40" w:after="40" w:line="240" w:lineRule="auto"/>
              <w:jc w:val="center"/>
              <w:rPr>
                <w:lang w:eastAsia="cs-CZ"/>
              </w:rPr>
            </w:pPr>
            <w:r w:rsidRPr="007F2302">
              <w:rPr>
                <w:b/>
                <w:color w:val="000000"/>
              </w:rPr>
              <w:t>Slovní popis plnění poddodavatele</w:t>
            </w:r>
          </w:p>
        </w:tc>
        <w:tc>
          <w:tcPr>
            <w:tcW w:w="3114" w:type="dxa"/>
            <w:vAlign w:val="center"/>
          </w:tcPr>
          <w:p w14:paraId="75B9C06A" w14:textId="77777777" w:rsidR="0031544A" w:rsidRPr="000E7D16" w:rsidRDefault="0031544A" w:rsidP="00DB2D7B">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r>
      <w:tr w:rsidR="0031544A" w:rsidRPr="00351979" w14:paraId="5252AAF5" w14:textId="77777777" w:rsidTr="00DB2D7B">
        <w:trPr>
          <w:trHeight w:val="549"/>
        </w:trPr>
        <w:tc>
          <w:tcPr>
            <w:tcW w:w="2864" w:type="dxa"/>
            <w:shd w:val="clear" w:color="auto" w:fill="auto"/>
            <w:vAlign w:val="center"/>
          </w:tcPr>
          <w:p w14:paraId="0DC48925" w14:textId="77777777" w:rsidR="0031544A" w:rsidRPr="00351979" w:rsidRDefault="0031544A" w:rsidP="00DB2D7B">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47CE1766" w14:textId="77777777" w:rsidR="0031544A" w:rsidRPr="00E9508A" w:rsidRDefault="0031544A" w:rsidP="00DB2D7B">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48647E6B" w14:textId="77777777" w:rsidR="0031544A" w:rsidRPr="00351979" w:rsidRDefault="0031544A" w:rsidP="00DB2D7B">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48755BE9" w14:textId="77777777" w:rsidR="0031544A" w:rsidRPr="00351979" w:rsidRDefault="0031544A" w:rsidP="0031544A">
      <w:pPr>
        <w:tabs>
          <w:tab w:val="left" w:pos="1575"/>
        </w:tabs>
        <w:spacing w:after="0" w:line="240" w:lineRule="auto"/>
        <w:rPr>
          <w:bCs/>
          <w:i/>
          <w:iCs/>
        </w:rPr>
      </w:pPr>
      <w:r w:rsidRPr="00351979">
        <w:rPr>
          <w:bCs/>
          <w:i/>
          <w:iCs/>
        </w:rPr>
        <w:t>Lze doplnit další řádky.</w:t>
      </w:r>
    </w:p>
    <w:p w14:paraId="5953CA7E" w14:textId="77777777" w:rsidR="0031544A" w:rsidRPr="00351979" w:rsidRDefault="0031544A" w:rsidP="0031544A">
      <w:pPr>
        <w:tabs>
          <w:tab w:val="left" w:pos="1575"/>
        </w:tabs>
        <w:spacing w:after="0" w:line="240" w:lineRule="auto"/>
        <w:rPr>
          <w:bCs/>
        </w:rPr>
      </w:pPr>
    </w:p>
    <w:p w14:paraId="7E8C1D3C" w14:textId="78FF0B5D" w:rsidR="0031544A" w:rsidRPr="00351979" w:rsidRDefault="0031544A" w:rsidP="0031544A">
      <w:pPr>
        <w:tabs>
          <w:tab w:val="left" w:pos="1575"/>
        </w:tabs>
        <w:spacing w:after="0" w:line="240" w:lineRule="auto"/>
        <w:rPr>
          <w:bCs/>
        </w:rPr>
      </w:pPr>
    </w:p>
    <w:p w14:paraId="604A825A" w14:textId="77777777" w:rsidR="0031544A" w:rsidRPr="00351979" w:rsidRDefault="0031544A" w:rsidP="0031544A">
      <w:pPr>
        <w:tabs>
          <w:tab w:val="left" w:pos="1575"/>
        </w:tabs>
        <w:spacing w:after="0" w:line="240" w:lineRule="auto"/>
        <w:rPr>
          <w:bCs/>
        </w:rPr>
      </w:pPr>
    </w:p>
    <w:p w14:paraId="2577A4C4"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9F8C685" w14:textId="77777777" w:rsidR="0031544A" w:rsidRPr="00351979" w:rsidRDefault="0031544A" w:rsidP="0031544A">
      <w:pPr>
        <w:spacing w:after="160" w:line="256" w:lineRule="auto"/>
        <w:rPr>
          <w:rFonts w:eastAsia="Calibri" w:cstheme="minorHAnsi"/>
          <w:bCs/>
        </w:rPr>
      </w:pPr>
    </w:p>
    <w:p w14:paraId="57E4DBEB" w14:textId="77777777" w:rsidR="0031544A" w:rsidRPr="00351979" w:rsidRDefault="0031544A" w:rsidP="0031544A">
      <w:pPr>
        <w:spacing w:after="160" w:line="256" w:lineRule="auto"/>
        <w:rPr>
          <w:rFonts w:eastAsia="Calibri" w:cstheme="minorHAnsi"/>
          <w:bCs/>
        </w:rPr>
      </w:pPr>
      <w:r w:rsidRPr="00351979">
        <w:rPr>
          <w:rFonts w:eastAsia="Calibri" w:cstheme="minorHAnsi"/>
          <w:bCs/>
        </w:rPr>
        <w:t>_______________________________</w:t>
      </w:r>
    </w:p>
    <w:p w14:paraId="01D5AD1A"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7D5E730B"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2B705A78" w14:textId="77777777" w:rsidR="0031544A" w:rsidRDefault="0031544A" w:rsidP="0031544A">
      <w:pPr>
        <w:spacing w:after="160" w:line="257" w:lineRule="auto"/>
        <w:contextualSpacing/>
        <w:rPr>
          <w:rFonts w:eastAsia="Times New Roman" w:cs="Arial"/>
          <w:bCs/>
          <w:lang w:eastAsia="cs-CZ"/>
        </w:rPr>
      </w:pPr>
      <w:r>
        <w:rPr>
          <w:rFonts w:eastAsia="Times New Roman" w:cs="Arial"/>
          <w:bCs/>
          <w:lang w:eastAsia="cs-CZ"/>
        </w:rPr>
        <w:br w:type="page"/>
      </w:r>
    </w:p>
    <w:p w14:paraId="104B8689" w14:textId="47C483FB" w:rsidR="00B547E6" w:rsidRDefault="00EB3C0E" w:rsidP="0070290F">
      <w:pPr>
        <w:spacing w:after="200"/>
        <w:jc w:val="left"/>
        <w:rPr>
          <w:rFonts w:cstheme="minorHAnsi"/>
          <w:b/>
          <w:bCs/>
        </w:rPr>
      </w:pPr>
      <w:r>
        <w:rPr>
          <w:rFonts w:cstheme="minorHAnsi"/>
          <w:b/>
          <w:bCs/>
        </w:rPr>
        <w:lastRenderedPageBreak/>
        <w:t xml:space="preserve">Příloha č. </w:t>
      </w:r>
      <w:r w:rsidR="007E1C69">
        <w:rPr>
          <w:rFonts w:cstheme="minorHAnsi"/>
          <w:b/>
          <w:bCs/>
        </w:rPr>
        <w:t>6</w:t>
      </w:r>
    </w:p>
    <w:p w14:paraId="3C75008C" w14:textId="77777777" w:rsidR="00EB3C0E" w:rsidRDefault="00EB3C0E" w:rsidP="00EB3C0E">
      <w:pPr>
        <w:spacing w:after="200"/>
        <w:jc w:val="center"/>
        <w:rPr>
          <w:b/>
          <w:color w:val="000000" w:themeColor="text1"/>
          <w:sz w:val="40"/>
          <w:szCs w:val="36"/>
        </w:rPr>
      </w:pPr>
      <w:r>
        <w:rPr>
          <w:b/>
          <w:color w:val="000000" w:themeColor="text1"/>
          <w:sz w:val="40"/>
          <w:szCs w:val="36"/>
        </w:rPr>
        <w:t>ČESTNÉ PROHLÁŠENÍ VE VZTAHU K MEZINÁRODNÍM SANKCÍM</w:t>
      </w:r>
    </w:p>
    <w:p w14:paraId="6FA2DF56" w14:textId="77777777" w:rsidR="003622B2" w:rsidRDefault="003622B2" w:rsidP="003622B2">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68093B9B" w14:textId="77777777" w:rsidR="00B430CB" w:rsidRDefault="00B430CB" w:rsidP="00B430CB">
      <w:pPr>
        <w:jc w:val="center"/>
        <w:rPr>
          <w:b/>
          <w:caps/>
          <w:color w:val="E36C0A" w:themeColor="accent6" w:themeShade="BF"/>
          <w:sz w:val="40"/>
        </w:rPr>
      </w:pPr>
      <w:r w:rsidRPr="00B430CB">
        <w:rPr>
          <w:b/>
          <w:bCs/>
          <w:caps/>
          <w:color w:val="E36C0A" w:themeColor="accent6" w:themeShade="BF"/>
          <w:sz w:val="40"/>
        </w:rPr>
        <w:t>Nákup 9 ks osobních vozidel</w:t>
      </w:r>
    </w:p>
    <w:tbl>
      <w:tblPr>
        <w:tblStyle w:val="Mkatabulky"/>
        <w:tblW w:w="5000" w:type="pct"/>
        <w:tblLook w:val="04A0" w:firstRow="1" w:lastRow="0" w:firstColumn="1" w:lastColumn="0" w:noHBand="0" w:noVBand="1"/>
      </w:tblPr>
      <w:tblGrid>
        <w:gridCol w:w="2937"/>
        <w:gridCol w:w="6986"/>
      </w:tblGrid>
      <w:tr w:rsidR="003622B2" w:rsidRPr="00A324F6" w14:paraId="2CEF703C" w14:textId="77777777" w:rsidTr="00371F72">
        <w:tc>
          <w:tcPr>
            <w:tcW w:w="5000" w:type="pct"/>
            <w:gridSpan w:val="2"/>
            <w:tcBorders>
              <w:top w:val="nil"/>
              <w:left w:val="nil"/>
              <w:right w:val="nil"/>
            </w:tcBorders>
          </w:tcPr>
          <w:p w14:paraId="2D4FC7CC" w14:textId="77777777" w:rsidR="00AC055B" w:rsidRDefault="00AC055B" w:rsidP="00AC055B">
            <w:pPr>
              <w:spacing w:before="240" w:after="0"/>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EE39D6">
              <w:rPr>
                <w:b/>
                <w:highlight w:val="green"/>
              </w:rPr>
              <w:t>DOPLNÍ DODAVATEL</w:t>
            </w:r>
            <w:r>
              <w:rPr>
                <w:b/>
              </w:rPr>
              <w:t xml:space="preserve"> </w:t>
            </w:r>
            <w:r w:rsidRPr="00E85844">
              <w:rPr>
                <w:bCs/>
                <w:i/>
                <w:iCs/>
              </w:rPr>
              <w:t xml:space="preserve">– pozn. dodavatel doplní všechny části Veřejné zakázky, kterých se účastní a poté </w:t>
            </w:r>
            <w:r w:rsidRPr="00E85844">
              <w:rPr>
                <w:bCs/>
                <w:i/>
                <w:iCs/>
                <w:highlight w:val="green"/>
              </w:rPr>
              <w:t>odstraní tuto poznámku</w:t>
            </w:r>
            <w:r w:rsidRPr="00790AAC">
              <w:rPr>
                <w:rFonts w:eastAsia="Times New Roman" w:cs="Arial"/>
                <w:b/>
                <w:lang w:eastAsia="cs-CZ"/>
              </w:rPr>
              <w:t>]</w:t>
            </w:r>
          </w:p>
          <w:p w14:paraId="0F5170E5" w14:textId="77777777" w:rsidR="003622B2" w:rsidRDefault="003622B2" w:rsidP="00CA5A17">
            <w:pPr>
              <w:spacing w:after="0" w:line="276" w:lineRule="auto"/>
              <w:rPr>
                <w:rFonts w:cstheme="minorHAnsi"/>
                <w:b/>
              </w:rPr>
            </w:pPr>
          </w:p>
          <w:p w14:paraId="4264B7E4" w14:textId="77777777" w:rsidR="003622B2" w:rsidRPr="00A324F6" w:rsidRDefault="003622B2" w:rsidP="00CA5A17">
            <w:pPr>
              <w:spacing w:after="0" w:line="276" w:lineRule="auto"/>
              <w:rPr>
                <w:rFonts w:cstheme="minorHAnsi"/>
                <w:b/>
              </w:rPr>
            </w:pPr>
            <w:r w:rsidRPr="00A324F6">
              <w:rPr>
                <w:rFonts w:cstheme="minorHAnsi"/>
                <w:b/>
              </w:rPr>
              <w:t>Prohlašující dodavatel:</w:t>
            </w:r>
          </w:p>
        </w:tc>
      </w:tr>
      <w:tr w:rsidR="003622B2" w:rsidRPr="00A324F6" w14:paraId="6920C83E" w14:textId="77777777" w:rsidTr="00CA5A17">
        <w:trPr>
          <w:trHeight w:val="510"/>
        </w:trPr>
        <w:tc>
          <w:tcPr>
            <w:tcW w:w="1480" w:type="pct"/>
            <w:vAlign w:val="center"/>
          </w:tcPr>
          <w:p w14:paraId="78B16F6E" w14:textId="77777777" w:rsidR="003622B2" w:rsidRPr="00A324F6" w:rsidRDefault="003622B2" w:rsidP="00CA5A17">
            <w:pPr>
              <w:spacing w:after="0" w:line="276" w:lineRule="auto"/>
              <w:rPr>
                <w:rFonts w:cstheme="minorHAnsi"/>
              </w:rPr>
            </w:pPr>
            <w:r w:rsidRPr="00A324F6">
              <w:rPr>
                <w:rFonts w:cstheme="minorHAnsi"/>
              </w:rPr>
              <w:t>Název dodavatele:</w:t>
            </w:r>
          </w:p>
        </w:tc>
        <w:tc>
          <w:tcPr>
            <w:tcW w:w="3520" w:type="pct"/>
            <w:vAlign w:val="center"/>
          </w:tcPr>
          <w:p w14:paraId="4A0CD3A9"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37622055" w14:textId="77777777" w:rsidTr="00CA5A17">
        <w:trPr>
          <w:trHeight w:val="510"/>
        </w:trPr>
        <w:tc>
          <w:tcPr>
            <w:tcW w:w="1480" w:type="pct"/>
            <w:vAlign w:val="center"/>
          </w:tcPr>
          <w:p w14:paraId="29AEE82A" w14:textId="77777777" w:rsidR="003622B2" w:rsidRPr="00A324F6" w:rsidRDefault="003622B2" w:rsidP="00CA5A17">
            <w:pPr>
              <w:spacing w:after="0" w:line="276" w:lineRule="auto"/>
              <w:rPr>
                <w:rFonts w:cstheme="minorHAnsi"/>
              </w:rPr>
            </w:pPr>
            <w:r w:rsidRPr="00A324F6">
              <w:rPr>
                <w:rFonts w:cstheme="minorHAnsi"/>
              </w:rPr>
              <w:t>Sídlo:</w:t>
            </w:r>
          </w:p>
        </w:tc>
        <w:tc>
          <w:tcPr>
            <w:tcW w:w="3520" w:type="pct"/>
            <w:vAlign w:val="center"/>
          </w:tcPr>
          <w:p w14:paraId="360D4D7A"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42AC6964" w14:textId="77777777" w:rsidTr="00CA5A17">
        <w:trPr>
          <w:trHeight w:val="510"/>
        </w:trPr>
        <w:tc>
          <w:tcPr>
            <w:tcW w:w="1480" w:type="pct"/>
            <w:vAlign w:val="center"/>
          </w:tcPr>
          <w:p w14:paraId="4A7F1CA4" w14:textId="77777777" w:rsidR="003622B2" w:rsidRPr="00A324F6" w:rsidRDefault="003622B2" w:rsidP="00CA5A17">
            <w:pPr>
              <w:spacing w:after="0" w:line="276" w:lineRule="auto"/>
              <w:rPr>
                <w:rFonts w:cstheme="minorHAnsi"/>
              </w:rPr>
            </w:pPr>
            <w:r w:rsidRPr="00A324F6">
              <w:rPr>
                <w:rFonts w:cstheme="minorHAnsi"/>
              </w:rPr>
              <w:t>IČO (u subjektu se sídlem v ČR):</w:t>
            </w:r>
          </w:p>
        </w:tc>
        <w:tc>
          <w:tcPr>
            <w:tcW w:w="3520" w:type="pct"/>
            <w:vAlign w:val="center"/>
          </w:tcPr>
          <w:p w14:paraId="097AAF86"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3F5DC9FB" w14:textId="77777777" w:rsidTr="00CA5A17">
        <w:trPr>
          <w:trHeight w:val="510"/>
        </w:trPr>
        <w:tc>
          <w:tcPr>
            <w:tcW w:w="1480" w:type="pct"/>
            <w:vAlign w:val="center"/>
          </w:tcPr>
          <w:p w14:paraId="6B5406A1" w14:textId="77777777" w:rsidR="003622B2" w:rsidRPr="00A324F6" w:rsidRDefault="003622B2" w:rsidP="00CA5A17">
            <w:pPr>
              <w:spacing w:after="0" w:line="276" w:lineRule="auto"/>
              <w:rPr>
                <w:rFonts w:cstheme="minorHAnsi"/>
              </w:rPr>
            </w:pPr>
            <w:r w:rsidRPr="00A324F6">
              <w:rPr>
                <w:rFonts w:cstheme="minorHAnsi"/>
              </w:rPr>
              <w:t>Jednající/zastoupen:</w:t>
            </w:r>
          </w:p>
        </w:tc>
        <w:tc>
          <w:tcPr>
            <w:tcW w:w="3520" w:type="pct"/>
            <w:vAlign w:val="center"/>
          </w:tcPr>
          <w:p w14:paraId="118F3E82"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0C1A8A56" w14:textId="77777777" w:rsidR="003622B2" w:rsidRPr="00A324F6" w:rsidRDefault="003622B2" w:rsidP="003622B2">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7139CB26" w14:textId="77777777" w:rsidR="005B5117" w:rsidRDefault="005B5117" w:rsidP="005B5117">
      <w:pPr>
        <w:autoSpaceDE w:val="0"/>
        <w:rPr>
          <w:rFonts w:cstheme="minorHAnsi"/>
          <w:bCs/>
        </w:rPr>
      </w:pPr>
    </w:p>
    <w:p w14:paraId="51335CB3" w14:textId="77777777" w:rsidR="005B5117" w:rsidRPr="005B5117" w:rsidRDefault="005B5117" w:rsidP="005B511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C32471">
        <w:rPr>
          <w:rFonts w:cstheme="minorHAnsi"/>
          <w:bCs/>
          <w:iCs/>
        </w:rPr>
        <w:t xml:space="preserve">smlouvy </w:t>
      </w:r>
      <w:r w:rsidRPr="005B5117">
        <w:rPr>
          <w:rFonts w:cstheme="minorHAnsi"/>
          <w:bCs/>
          <w:iCs/>
        </w:rPr>
        <w:t xml:space="preserve">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3A782E72" w14:textId="77777777" w:rsidR="005B5117" w:rsidRPr="005B5117" w:rsidRDefault="005B5117" w:rsidP="005B5117">
      <w:pPr>
        <w:autoSpaceDE w:val="0"/>
        <w:rPr>
          <w:rFonts w:cstheme="minorHAnsi"/>
          <w:bCs/>
        </w:rPr>
      </w:pPr>
    </w:p>
    <w:p w14:paraId="2F9AA913" w14:textId="77777777" w:rsidR="005B5117" w:rsidRPr="005B5117" w:rsidRDefault="005B5117" w:rsidP="005B5117">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C32471">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5B5519B0" w14:textId="77777777" w:rsidR="005B5117" w:rsidRPr="005B5117" w:rsidRDefault="005B5117" w:rsidP="005B5117">
      <w:pPr>
        <w:autoSpaceDE w:val="0"/>
        <w:rPr>
          <w:rFonts w:cstheme="minorHAnsi"/>
          <w:bCs/>
          <w:highlight w:val="yellow"/>
        </w:rPr>
      </w:pPr>
    </w:p>
    <w:p w14:paraId="6AC76255" w14:textId="77777777" w:rsidR="005B5117" w:rsidRPr="005B5117" w:rsidRDefault="005B5117" w:rsidP="005B5117">
      <w:pPr>
        <w:pStyle w:val="Odstavecseseznamem"/>
        <w:widowControl w:val="0"/>
        <w:spacing w:line="300" w:lineRule="auto"/>
        <w:ind w:left="0"/>
        <w:rPr>
          <w:rFonts w:cstheme="minorHAnsi"/>
          <w:bCs/>
        </w:rPr>
      </w:pPr>
    </w:p>
    <w:p w14:paraId="7E143835" w14:textId="77777777" w:rsidR="00C75CEF" w:rsidRPr="00351979" w:rsidRDefault="00C75CEF" w:rsidP="00C75CEF">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68BD47A8" w14:textId="77777777" w:rsidR="00C75CEF" w:rsidRPr="00351979" w:rsidRDefault="00C75CEF" w:rsidP="00C75CEF">
      <w:pPr>
        <w:spacing w:after="160" w:line="256" w:lineRule="auto"/>
        <w:rPr>
          <w:rFonts w:eastAsia="Calibri" w:cstheme="minorHAnsi"/>
          <w:bCs/>
        </w:rPr>
      </w:pPr>
    </w:p>
    <w:p w14:paraId="4072E25B" w14:textId="77777777" w:rsidR="00C75CEF" w:rsidRPr="00351979" w:rsidRDefault="00C75CEF" w:rsidP="00C75CEF">
      <w:pPr>
        <w:spacing w:after="160" w:line="256" w:lineRule="auto"/>
        <w:rPr>
          <w:rFonts w:eastAsia="Calibri" w:cstheme="minorHAnsi"/>
          <w:bCs/>
        </w:rPr>
      </w:pPr>
      <w:r w:rsidRPr="00351979">
        <w:rPr>
          <w:rFonts w:eastAsia="Calibri" w:cstheme="minorHAnsi"/>
          <w:bCs/>
        </w:rPr>
        <w:t>_______________________________</w:t>
      </w:r>
    </w:p>
    <w:p w14:paraId="12628D3C" w14:textId="77777777" w:rsidR="00C75CEF" w:rsidRPr="00351979" w:rsidRDefault="00C75CEF" w:rsidP="00C75CEF">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69D0F7E8" w14:textId="77777777" w:rsidR="006E0B8E" w:rsidRPr="00C75CEF" w:rsidRDefault="00C75CEF" w:rsidP="00C75CEF">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r w:rsidR="006E0B8E">
        <w:rPr>
          <w:rFonts w:cstheme="minorHAnsi"/>
          <w:bCs/>
        </w:rPr>
        <w:br w:type="page"/>
      </w:r>
    </w:p>
    <w:p w14:paraId="10C37991" w14:textId="5908064E" w:rsidR="005047F5" w:rsidRDefault="005047F5" w:rsidP="005047F5">
      <w:pPr>
        <w:spacing w:after="200"/>
        <w:jc w:val="left"/>
        <w:rPr>
          <w:rFonts w:cstheme="minorHAnsi"/>
          <w:b/>
          <w:bCs/>
        </w:rPr>
      </w:pPr>
      <w:r>
        <w:rPr>
          <w:rFonts w:cstheme="minorHAnsi"/>
          <w:b/>
          <w:bCs/>
        </w:rPr>
        <w:lastRenderedPageBreak/>
        <w:t xml:space="preserve">Příloha č. </w:t>
      </w:r>
      <w:r w:rsidR="007E1C69">
        <w:rPr>
          <w:rFonts w:cstheme="minorHAnsi"/>
          <w:b/>
          <w:bCs/>
        </w:rPr>
        <w:t>7</w:t>
      </w:r>
    </w:p>
    <w:p w14:paraId="361B73F0" w14:textId="77777777" w:rsidR="005047F5" w:rsidRDefault="005047F5" w:rsidP="005047F5">
      <w:pPr>
        <w:spacing w:after="200"/>
        <w:jc w:val="center"/>
        <w:rPr>
          <w:b/>
          <w:color w:val="000000" w:themeColor="text1"/>
          <w:sz w:val="40"/>
          <w:szCs w:val="36"/>
        </w:rPr>
      </w:pPr>
      <w:r>
        <w:rPr>
          <w:b/>
          <w:color w:val="000000" w:themeColor="text1"/>
          <w:sz w:val="40"/>
          <w:szCs w:val="36"/>
        </w:rPr>
        <w:t>ČESTNÉ PROHLÁŠENÍ O NEEXISTENCI STŘETU ZÁJMŮ</w:t>
      </w:r>
    </w:p>
    <w:p w14:paraId="563B83DF" w14:textId="77777777" w:rsidR="005047F5" w:rsidRDefault="005047F5" w:rsidP="005047F5">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575E75B1" w14:textId="77777777" w:rsidR="00B430CB" w:rsidRDefault="00B430CB" w:rsidP="00B430CB">
      <w:pPr>
        <w:jc w:val="center"/>
        <w:rPr>
          <w:b/>
          <w:caps/>
          <w:color w:val="E36C0A" w:themeColor="accent6" w:themeShade="BF"/>
          <w:sz w:val="40"/>
        </w:rPr>
      </w:pPr>
      <w:r w:rsidRPr="00B430CB">
        <w:rPr>
          <w:b/>
          <w:bCs/>
          <w:caps/>
          <w:color w:val="E36C0A" w:themeColor="accent6" w:themeShade="BF"/>
          <w:sz w:val="40"/>
        </w:rPr>
        <w:t>Nákup 9 ks osobních vozidel</w:t>
      </w:r>
    </w:p>
    <w:tbl>
      <w:tblPr>
        <w:tblStyle w:val="Mkatabulky"/>
        <w:tblW w:w="5000" w:type="pct"/>
        <w:tblLook w:val="04A0" w:firstRow="1" w:lastRow="0" w:firstColumn="1" w:lastColumn="0" w:noHBand="0" w:noVBand="1"/>
      </w:tblPr>
      <w:tblGrid>
        <w:gridCol w:w="2937"/>
        <w:gridCol w:w="6986"/>
      </w:tblGrid>
      <w:tr w:rsidR="005047F5" w:rsidRPr="00A324F6" w14:paraId="3683EF27" w14:textId="77777777" w:rsidTr="00371F72">
        <w:tc>
          <w:tcPr>
            <w:tcW w:w="5000" w:type="pct"/>
            <w:gridSpan w:val="2"/>
            <w:tcBorders>
              <w:top w:val="nil"/>
              <w:left w:val="nil"/>
              <w:right w:val="nil"/>
            </w:tcBorders>
          </w:tcPr>
          <w:p w14:paraId="2748EA5F" w14:textId="77777777" w:rsidR="00AC055B" w:rsidRDefault="00AC055B" w:rsidP="00AC055B">
            <w:pPr>
              <w:spacing w:before="240" w:after="0"/>
              <w:jc w:val="center"/>
              <w:rPr>
                <w:rFonts w:eastAsia="Times New Roman" w:cs="Arial"/>
                <w:b/>
                <w:lang w:eastAsia="cs-CZ"/>
              </w:rPr>
            </w:pPr>
            <w:r w:rsidRPr="00790AAC">
              <w:rPr>
                <w:rFonts w:eastAsia="Times New Roman" w:cs="Arial"/>
                <w:b/>
                <w:lang w:eastAsia="cs-CZ"/>
              </w:rPr>
              <w:t>Část</w:t>
            </w:r>
            <w:r>
              <w:rPr>
                <w:rFonts w:eastAsia="Times New Roman" w:cs="Arial"/>
                <w:b/>
                <w:lang w:eastAsia="cs-CZ"/>
              </w:rPr>
              <w:t xml:space="preserve"> Veřejné zakázky</w:t>
            </w:r>
            <w:r w:rsidRPr="00790AAC">
              <w:rPr>
                <w:rFonts w:eastAsia="Times New Roman" w:cs="Arial"/>
                <w:b/>
                <w:lang w:eastAsia="cs-CZ"/>
              </w:rPr>
              <w:t xml:space="preserve"> [</w:t>
            </w:r>
            <w:r w:rsidRPr="00EE39D6">
              <w:rPr>
                <w:b/>
                <w:highlight w:val="green"/>
              </w:rPr>
              <w:t>DOPLNÍ DODAVATEL</w:t>
            </w:r>
            <w:r>
              <w:rPr>
                <w:b/>
              </w:rPr>
              <w:t xml:space="preserve"> </w:t>
            </w:r>
            <w:r w:rsidRPr="00E85844">
              <w:rPr>
                <w:bCs/>
                <w:i/>
                <w:iCs/>
              </w:rPr>
              <w:t xml:space="preserve">– pozn. dodavatel doplní všechny části Veřejné zakázky, kterých se účastní a poté </w:t>
            </w:r>
            <w:r w:rsidRPr="00E85844">
              <w:rPr>
                <w:bCs/>
                <w:i/>
                <w:iCs/>
                <w:highlight w:val="green"/>
              </w:rPr>
              <w:t>odstraní tuto poznámku</w:t>
            </w:r>
            <w:r w:rsidRPr="00790AAC">
              <w:rPr>
                <w:rFonts w:eastAsia="Times New Roman" w:cs="Arial"/>
                <w:b/>
                <w:lang w:eastAsia="cs-CZ"/>
              </w:rPr>
              <w:t>]</w:t>
            </w:r>
          </w:p>
          <w:p w14:paraId="3A17D0C8" w14:textId="77777777" w:rsidR="005047F5" w:rsidRDefault="005047F5" w:rsidP="005F20DA">
            <w:pPr>
              <w:spacing w:after="0" w:line="276" w:lineRule="auto"/>
              <w:rPr>
                <w:rFonts w:cstheme="minorHAnsi"/>
                <w:b/>
              </w:rPr>
            </w:pPr>
          </w:p>
          <w:p w14:paraId="3EB16531" w14:textId="77777777" w:rsidR="005047F5" w:rsidRPr="00A324F6" w:rsidRDefault="005047F5" w:rsidP="005F20DA">
            <w:pPr>
              <w:spacing w:after="0" w:line="276" w:lineRule="auto"/>
              <w:rPr>
                <w:rFonts w:cstheme="minorHAnsi"/>
                <w:b/>
              </w:rPr>
            </w:pPr>
            <w:r w:rsidRPr="00A324F6">
              <w:rPr>
                <w:rFonts w:cstheme="minorHAnsi"/>
                <w:b/>
              </w:rPr>
              <w:t>Prohlašující dodavatel:</w:t>
            </w:r>
          </w:p>
        </w:tc>
      </w:tr>
      <w:tr w:rsidR="005047F5" w:rsidRPr="00A324F6" w14:paraId="13C51AAB" w14:textId="77777777" w:rsidTr="005F20DA">
        <w:trPr>
          <w:trHeight w:val="510"/>
        </w:trPr>
        <w:tc>
          <w:tcPr>
            <w:tcW w:w="1480" w:type="pct"/>
            <w:vAlign w:val="center"/>
          </w:tcPr>
          <w:p w14:paraId="7E7A89A6" w14:textId="77777777" w:rsidR="005047F5" w:rsidRPr="00A324F6" w:rsidRDefault="005047F5" w:rsidP="005F20DA">
            <w:pPr>
              <w:spacing w:after="0" w:line="276" w:lineRule="auto"/>
              <w:rPr>
                <w:rFonts w:cstheme="minorHAnsi"/>
              </w:rPr>
            </w:pPr>
            <w:r w:rsidRPr="00A324F6">
              <w:rPr>
                <w:rFonts w:cstheme="minorHAnsi"/>
              </w:rPr>
              <w:t>Název dodavatele:</w:t>
            </w:r>
          </w:p>
        </w:tc>
        <w:tc>
          <w:tcPr>
            <w:tcW w:w="3520" w:type="pct"/>
            <w:vAlign w:val="center"/>
          </w:tcPr>
          <w:p w14:paraId="3DFFA761"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6096C40E" w14:textId="77777777" w:rsidTr="005F20DA">
        <w:trPr>
          <w:trHeight w:val="510"/>
        </w:trPr>
        <w:tc>
          <w:tcPr>
            <w:tcW w:w="1480" w:type="pct"/>
            <w:vAlign w:val="center"/>
          </w:tcPr>
          <w:p w14:paraId="0B9CD137" w14:textId="77777777" w:rsidR="005047F5" w:rsidRPr="00A324F6" w:rsidRDefault="005047F5" w:rsidP="005F20DA">
            <w:pPr>
              <w:spacing w:after="0" w:line="276" w:lineRule="auto"/>
              <w:rPr>
                <w:rFonts w:cstheme="minorHAnsi"/>
              </w:rPr>
            </w:pPr>
            <w:r w:rsidRPr="00A324F6">
              <w:rPr>
                <w:rFonts w:cstheme="minorHAnsi"/>
              </w:rPr>
              <w:t>Sídlo:</w:t>
            </w:r>
          </w:p>
        </w:tc>
        <w:tc>
          <w:tcPr>
            <w:tcW w:w="3520" w:type="pct"/>
            <w:vAlign w:val="center"/>
          </w:tcPr>
          <w:p w14:paraId="1A12DC36"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3B83C226" w14:textId="77777777" w:rsidTr="005F20DA">
        <w:trPr>
          <w:trHeight w:val="510"/>
        </w:trPr>
        <w:tc>
          <w:tcPr>
            <w:tcW w:w="1480" w:type="pct"/>
            <w:vAlign w:val="center"/>
          </w:tcPr>
          <w:p w14:paraId="12EC2F05" w14:textId="77777777" w:rsidR="005047F5" w:rsidRPr="00A324F6" w:rsidRDefault="005047F5" w:rsidP="005F20DA">
            <w:pPr>
              <w:spacing w:after="0" w:line="276" w:lineRule="auto"/>
              <w:rPr>
                <w:rFonts w:cstheme="minorHAnsi"/>
              </w:rPr>
            </w:pPr>
            <w:r w:rsidRPr="00A324F6">
              <w:rPr>
                <w:rFonts w:cstheme="minorHAnsi"/>
              </w:rPr>
              <w:t>IČO (u subjektu se sídlem v ČR):</w:t>
            </w:r>
          </w:p>
        </w:tc>
        <w:tc>
          <w:tcPr>
            <w:tcW w:w="3520" w:type="pct"/>
            <w:vAlign w:val="center"/>
          </w:tcPr>
          <w:p w14:paraId="09D495CE"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7BCC444F" w14:textId="77777777" w:rsidTr="005F20DA">
        <w:trPr>
          <w:trHeight w:val="510"/>
        </w:trPr>
        <w:tc>
          <w:tcPr>
            <w:tcW w:w="1480" w:type="pct"/>
            <w:vAlign w:val="center"/>
          </w:tcPr>
          <w:p w14:paraId="48BBFC21" w14:textId="77777777" w:rsidR="005047F5" w:rsidRPr="00A324F6" w:rsidRDefault="005047F5" w:rsidP="005F20DA">
            <w:pPr>
              <w:spacing w:after="0" w:line="276" w:lineRule="auto"/>
              <w:rPr>
                <w:rFonts w:cstheme="minorHAnsi"/>
              </w:rPr>
            </w:pPr>
            <w:r w:rsidRPr="00A324F6">
              <w:rPr>
                <w:rFonts w:cstheme="minorHAnsi"/>
              </w:rPr>
              <w:t>Jednající/zastoupen:</w:t>
            </w:r>
          </w:p>
        </w:tc>
        <w:tc>
          <w:tcPr>
            <w:tcW w:w="3520" w:type="pct"/>
            <w:vAlign w:val="center"/>
          </w:tcPr>
          <w:p w14:paraId="6EC44D09"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66657638" w14:textId="77777777" w:rsidR="005047F5" w:rsidRPr="00A324F6" w:rsidRDefault="005047F5" w:rsidP="005047F5">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D75355B" w14:textId="77777777" w:rsidR="005047F5" w:rsidRDefault="005047F5" w:rsidP="005047F5">
      <w:pPr>
        <w:autoSpaceDE w:val="0"/>
        <w:rPr>
          <w:rFonts w:cstheme="minorHAnsi"/>
          <w:bCs/>
        </w:rPr>
      </w:pPr>
    </w:p>
    <w:p w14:paraId="748CDD4A" w14:textId="77777777" w:rsidR="005047F5" w:rsidRPr="005B5117" w:rsidRDefault="005047F5" w:rsidP="005047F5">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5B125C0A" w14:textId="77777777" w:rsidR="005047F5" w:rsidRPr="005B5117" w:rsidRDefault="005047F5" w:rsidP="005047F5">
      <w:pPr>
        <w:autoSpaceDE w:val="0"/>
        <w:rPr>
          <w:rFonts w:cstheme="minorHAnsi"/>
          <w:bCs/>
        </w:rPr>
      </w:pPr>
    </w:p>
    <w:p w14:paraId="6A61C4B8" w14:textId="77777777" w:rsidR="005047F5" w:rsidRPr="005B5117" w:rsidRDefault="005047F5" w:rsidP="005047F5">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43C4C5EC" w14:textId="77777777" w:rsidR="005047F5" w:rsidRPr="005B5117" w:rsidRDefault="005047F5" w:rsidP="005047F5">
      <w:pPr>
        <w:pStyle w:val="Odstavecseseznamem"/>
        <w:widowControl w:val="0"/>
        <w:spacing w:line="300" w:lineRule="auto"/>
        <w:ind w:left="0"/>
        <w:rPr>
          <w:rFonts w:cstheme="minorHAnsi"/>
          <w:bCs/>
        </w:rPr>
      </w:pPr>
    </w:p>
    <w:p w14:paraId="6EE9CAF8" w14:textId="77777777" w:rsidR="005047F5" w:rsidRPr="00A324F6" w:rsidRDefault="005047F5" w:rsidP="005047F5">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1A1C7CF0" w14:textId="77777777" w:rsidR="00C75CEF" w:rsidRDefault="00C75CEF" w:rsidP="005047F5">
      <w:pPr>
        <w:spacing w:after="160" w:line="259" w:lineRule="auto"/>
        <w:rPr>
          <w:rFonts w:eastAsia="Calibri" w:cstheme="minorHAnsi"/>
        </w:rPr>
      </w:pPr>
    </w:p>
    <w:p w14:paraId="51F1CBF1" w14:textId="77777777" w:rsidR="00C75CEF" w:rsidRDefault="00C75CEF" w:rsidP="005047F5">
      <w:pPr>
        <w:spacing w:after="160" w:line="259" w:lineRule="auto"/>
        <w:rPr>
          <w:rFonts w:eastAsia="Calibri" w:cstheme="minorHAnsi"/>
        </w:rPr>
      </w:pPr>
    </w:p>
    <w:p w14:paraId="4429C4B4" w14:textId="77777777" w:rsidR="005047F5" w:rsidRPr="00A324F6" w:rsidRDefault="005047F5" w:rsidP="005047F5">
      <w:pPr>
        <w:spacing w:after="160" w:line="259" w:lineRule="auto"/>
        <w:rPr>
          <w:rFonts w:eastAsia="Calibri" w:cstheme="minorHAnsi"/>
        </w:rPr>
      </w:pPr>
      <w:r w:rsidRPr="00A324F6">
        <w:rPr>
          <w:rFonts w:eastAsia="Calibri" w:cstheme="minorHAnsi"/>
        </w:rPr>
        <w:t>_______________________________</w:t>
      </w:r>
    </w:p>
    <w:p w14:paraId="116BF34D" w14:textId="77777777" w:rsidR="005047F5" w:rsidRDefault="005047F5" w:rsidP="005047F5">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75619681" w14:textId="77777777" w:rsidR="005047F5" w:rsidRPr="00F71239" w:rsidRDefault="005047F5" w:rsidP="005047F5">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5F4521E4" w14:textId="77777777" w:rsidR="001650E0" w:rsidRDefault="001650E0">
      <w:pPr>
        <w:spacing w:after="200"/>
        <w:jc w:val="left"/>
        <w:rPr>
          <w:rFonts w:cs="Tahoma"/>
          <w:i/>
          <w:iCs/>
        </w:rPr>
      </w:pPr>
      <w:r>
        <w:rPr>
          <w:i/>
          <w:iCs/>
        </w:rPr>
        <w:br w:type="page"/>
      </w:r>
    </w:p>
    <w:p w14:paraId="6CCCDF67" w14:textId="162B6696" w:rsidR="00371F72" w:rsidRDefault="00371F72" w:rsidP="00371F72">
      <w:pPr>
        <w:widowControl w:val="0"/>
        <w:jc w:val="left"/>
        <w:rPr>
          <w:rFonts w:cstheme="minorHAnsi"/>
          <w:b/>
          <w:bCs/>
        </w:rPr>
      </w:pPr>
      <w:r w:rsidRPr="000E7EEE">
        <w:rPr>
          <w:rFonts w:cstheme="minorHAnsi"/>
          <w:b/>
          <w:bCs/>
        </w:rPr>
        <w:lastRenderedPageBreak/>
        <w:t xml:space="preserve">Příloha č. </w:t>
      </w:r>
      <w:r w:rsidR="00295311">
        <w:rPr>
          <w:rFonts w:cstheme="minorHAnsi"/>
          <w:b/>
          <w:bCs/>
        </w:rPr>
        <w:t>8</w:t>
      </w:r>
      <w:r>
        <w:rPr>
          <w:rFonts w:cstheme="minorHAnsi"/>
          <w:b/>
          <w:bCs/>
        </w:rPr>
        <w:t xml:space="preserve"> – Požadavky na elektronickou komunikaci Josephine</w:t>
      </w:r>
    </w:p>
    <w:p w14:paraId="0AA35434" w14:textId="77777777" w:rsidR="00F46169" w:rsidRDefault="00371F72" w:rsidP="00371F72">
      <w:pPr>
        <w:widowControl w:val="0"/>
        <w:jc w:val="left"/>
        <w:rPr>
          <w:rFonts w:cstheme="minorHAnsi"/>
          <w:i/>
          <w:iCs/>
        </w:rPr>
      </w:pPr>
      <w:r>
        <w:rPr>
          <w:rFonts w:cstheme="minorHAnsi"/>
          <w:i/>
          <w:iCs/>
        </w:rPr>
        <w:t>(Samostatný dokument)</w:t>
      </w:r>
    </w:p>
    <w:p w14:paraId="43EA7A9A" w14:textId="77777777" w:rsidR="007A48E7" w:rsidRPr="007A48E7" w:rsidRDefault="007A48E7" w:rsidP="007A48E7">
      <w:pPr>
        <w:widowControl w:val="0"/>
        <w:jc w:val="left"/>
        <w:rPr>
          <w:rFonts w:cstheme="minorHAnsi"/>
          <w:b/>
          <w:bCs/>
          <w:i/>
          <w:iCs/>
        </w:rPr>
      </w:pPr>
      <w:r w:rsidRPr="000E7EEE">
        <w:rPr>
          <w:rFonts w:cstheme="minorHAnsi"/>
          <w:b/>
          <w:bCs/>
        </w:rPr>
        <w:t xml:space="preserve">Příloha č. </w:t>
      </w:r>
      <w:r>
        <w:rPr>
          <w:rFonts w:cstheme="minorHAnsi"/>
          <w:b/>
          <w:bCs/>
        </w:rPr>
        <w:t xml:space="preserve">9 – </w:t>
      </w:r>
      <w:r w:rsidRPr="007A48E7">
        <w:rPr>
          <w:rFonts w:cstheme="minorHAnsi"/>
          <w:b/>
          <w:bCs/>
        </w:rPr>
        <w:t>Shrnutí předmětu a průběhu Konzultace</w:t>
      </w:r>
    </w:p>
    <w:p w14:paraId="57E24E3E" w14:textId="77777777" w:rsidR="007A48E7" w:rsidRDefault="007A48E7" w:rsidP="007A48E7">
      <w:pPr>
        <w:widowControl w:val="0"/>
        <w:jc w:val="left"/>
        <w:rPr>
          <w:rFonts w:cstheme="minorHAnsi"/>
          <w:i/>
          <w:iCs/>
        </w:rPr>
      </w:pPr>
      <w:r>
        <w:rPr>
          <w:rFonts w:cstheme="minorHAnsi"/>
          <w:i/>
          <w:iCs/>
        </w:rPr>
        <w:t>(Samostatný dokument)</w:t>
      </w:r>
    </w:p>
    <w:p w14:paraId="0ABB5A26" w14:textId="4EB71294" w:rsidR="007A48E7" w:rsidRPr="00371F72" w:rsidRDefault="007A48E7" w:rsidP="007A48E7">
      <w:pPr>
        <w:widowControl w:val="0"/>
        <w:jc w:val="left"/>
        <w:rPr>
          <w:rFonts w:cstheme="minorHAnsi"/>
          <w:i/>
          <w:iCs/>
        </w:rPr>
      </w:pPr>
    </w:p>
    <w:sectPr w:rsidR="007A48E7" w:rsidRPr="00371F72" w:rsidSect="009E2ECD">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4846" w14:textId="77777777" w:rsidR="00BB4A0D" w:rsidRDefault="00BB4A0D" w:rsidP="00AB5244">
      <w:r>
        <w:separator/>
      </w:r>
    </w:p>
  </w:endnote>
  <w:endnote w:type="continuationSeparator" w:id="0">
    <w:p w14:paraId="7D01F5C0" w14:textId="77777777" w:rsidR="00BB4A0D" w:rsidRDefault="00BB4A0D" w:rsidP="00AB5244">
      <w:r>
        <w:continuationSeparator/>
      </w:r>
    </w:p>
  </w:endnote>
  <w:endnote w:type="continuationNotice" w:id="1">
    <w:p w14:paraId="0E73E27F" w14:textId="77777777" w:rsidR="00BB4A0D" w:rsidRDefault="00BB4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1C0C" w14:textId="77777777"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AE0C"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0B90907" wp14:editId="059C3A12">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25AB" w14:textId="77777777" w:rsidR="00BB4A0D" w:rsidRDefault="00BB4A0D" w:rsidP="00AB5244">
      <w:r>
        <w:separator/>
      </w:r>
    </w:p>
  </w:footnote>
  <w:footnote w:type="continuationSeparator" w:id="0">
    <w:p w14:paraId="7ADCA599" w14:textId="77777777" w:rsidR="00BB4A0D" w:rsidRDefault="00BB4A0D" w:rsidP="00AB5244">
      <w:r>
        <w:continuationSeparator/>
      </w:r>
    </w:p>
  </w:footnote>
  <w:footnote w:type="continuationNotice" w:id="1">
    <w:p w14:paraId="44D93251" w14:textId="77777777" w:rsidR="00BB4A0D" w:rsidRDefault="00BB4A0D">
      <w:pPr>
        <w:spacing w:after="0" w:line="240" w:lineRule="auto"/>
      </w:pPr>
    </w:p>
  </w:footnote>
  <w:footnote w:id="2">
    <w:p w14:paraId="556C8700" w14:textId="77777777"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F679D1">
        <w:rPr>
          <w:sz w:val="16"/>
          <w:szCs w:val="16"/>
        </w:rPr>
        <w:t>barevně</w:t>
      </w:r>
      <w:r w:rsidRPr="003F1294">
        <w:rPr>
          <w:sz w:val="16"/>
          <w:szCs w:val="16"/>
        </w:rPr>
        <w:t xml:space="preserve"> </w:t>
      </w:r>
      <w:r w:rsidR="00194DF4">
        <w:rPr>
          <w:sz w:val="16"/>
          <w:szCs w:val="16"/>
        </w:rPr>
        <w:t>zvýrazněné</w:t>
      </w:r>
      <w:r w:rsidRPr="003F1294">
        <w:rPr>
          <w:sz w:val="16"/>
          <w:szCs w:val="16"/>
        </w:rPr>
        <w:t xml:space="preserve"> údaje.</w:t>
      </w:r>
      <w:r w:rsidR="00900947" w:rsidRPr="003F1294">
        <w:rPr>
          <w:sz w:val="16"/>
          <w:szCs w:val="16"/>
        </w:rPr>
        <w:t xml:space="preserve"> Za přesnost, úplnost a kompletnost krycího listu odpovídá dodavatel.</w:t>
      </w:r>
    </w:p>
  </w:footnote>
  <w:footnote w:id="3">
    <w:p w14:paraId="3F83E943" w14:textId="77777777"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42987626" w14:textId="77777777" w:rsidR="003F1294" w:rsidRPr="003F1294" w:rsidRDefault="003F1294" w:rsidP="006661B3">
      <w:pPr>
        <w:numPr>
          <w:ilvl w:val="0"/>
          <w:numId w:val="13"/>
        </w:numPr>
        <w:spacing w:after="0"/>
        <w:ind w:left="714" w:hanging="357"/>
        <w:rPr>
          <w:sz w:val="16"/>
          <w:szCs w:val="16"/>
        </w:rPr>
      </w:pPr>
      <w:r w:rsidRPr="003F1294">
        <w:rPr>
          <w:sz w:val="16"/>
          <w:szCs w:val="16"/>
        </w:rPr>
        <w:t xml:space="preserve">malý podnik – méně než 50 zaměstnanců a roční obrat nebo rozvaha do 10 mil. EUR; </w:t>
      </w:r>
    </w:p>
    <w:p w14:paraId="6DF95C3B" w14:textId="77777777" w:rsidR="00195F33" w:rsidRPr="003F1294" w:rsidRDefault="003F1294" w:rsidP="006661B3">
      <w:pPr>
        <w:numPr>
          <w:ilvl w:val="0"/>
          <w:numId w:val="13"/>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19FCAA32" w14:textId="77777777" w:rsidR="003C3CA5" w:rsidRDefault="003C3CA5" w:rsidP="003C3CA5">
      <w:pPr>
        <w:pStyle w:val="Textpoznpodarou"/>
      </w:pPr>
      <w:r w:rsidRPr="00760240">
        <w:rPr>
          <w:rStyle w:val="Znakapoznpodarou"/>
          <w:sz w:val="18"/>
          <w:szCs w:val="18"/>
        </w:rPr>
        <w:footnoteRef/>
      </w:r>
      <w:r w:rsidRPr="00760240">
        <w:rPr>
          <w:sz w:val="18"/>
          <w:szCs w:val="18"/>
        </w:rPr>
        <w:t xml:space="preserve"> Dokládá se pro každou část Veřejné zakázky zvlášť, je-li relevantní.</w:t>
      </w:r>
    </w:p>
  </w:footnote>
  <w:footnote w:id="5">
    <w:p w14:paraId="125427C4" w14:textId="77777777" w:rsidR="00CE46AC" w:rsidRPr="00D34A52" w:rsidRDefault="00CE46AC" w:rsidP="00D34A52">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D34A52">
        <w:rPr>
          <w:rFonts w:cstheme="minorHAnsi"/>
          <w:sz w:val="18"/>
        </w:rPr>
        <w:t>d</w:t>
      </w:r>
      <w:r w:rsidRPr="00D34A52">
        <w:rPr>
          <w:rFonts w:cstheme="minorHAnsi"/>
          <w:sz w:val="18"/>
        </w:rPr>
        <w:t>odavatel právnickou osobou, splňují tuto podmínku rovněž všichni členové statutárního orgánu dodavatele ve smyslu § 74 odst.</w:t>
      </w:r>
      <w:r w:rsidR="00D34A52">
        <w:rPr>
          <w:rFonts w:cstheme="minorHAnsi"/>
          <w:sz w:val="18"/>
        </w:rPr>
        <w:t> </w:t>
      </w:r>
      <w:r w:rsidRPr="00D34A52">
        <w:rPr>
          <w:rFonts w:cstheme="minorHAnsi"/>
          <w:sz w:val="18"/>
        </w:rPr>
        <w:t xml:space="preserve">2 </w:t>
      </w:r>
      <w:r w:rsidR="00D34A52">
        <w:rPr>
          <w:rFonts w:cstheme="minorHAnsi"/>
          <w:sz w:val="18"/>
        </w:rPr>
        <w:t>ZZVZ.</w:t>
      </w:r>
    </w:p>
  </w:footnote>
  <w:footnote w:id="6">
    <w:p w14:paraId="41864612" w14:textId="77777777" w:rsidR="00107DF4" w:rsidRPr="00107DF4" w:rsidRDefault="00107DF4">
      <w:pPr>
        <w:pStyle w:val="Textpoznpodarou"/>
        <w:rPr>
          <w:sz w:val="18"/>
          <w:szCs w:val="18"/>
        </w:rPr>
      </w:pPr>
      <w:r w:rsidRPr="00107DF4">
        <w:rPr>
          <w:rStyle w:val="Znakapoznpodarou"/>
          <w:sz w:val="18"/>
          <w:szCs w:val="18"/>
        </w:rPr>
        <w:footnoteRef/>
      </w:r>
      <w:r w:rsidRPr="00107DF4">
        <w:rPr>
          <w:sz w:val="18"/>
          <w:szCs w:val="18"/>
        </w:rPr>
        <w:t xml:space="preserve"> </w:t>
      </w:r>
      <w:r>
        <w:rPr>
          <w:sz w:val="18"/>
          <w:szCs w:val="18"/>
        </w:rPr>
        <w:t>Účastník předloží s</w:t>
      </w:r>
      <w:r w:rsidRPr="00107DF4">
        <w:rPr>
          <w:sz w:val="18"/>
          <w:szCs w:val="18"/>
        </w:rPr>
        <w:t>eznam poddodavatelského plnění, pokud je relevantní</w:t>
      </w:r>
      <w:r>
        <w:rPr>
          <w:sz w:val="18"/>
          <w:szCs w:val="18"/>
        </w:rPr>
        <w:t>.</w:t>
      </w:r>
    </w:p>
  </w:footnote>
  <w:footnote w:id="7">
    <w:p w14:paraId="09E4A245" w14:textId="77777777" w:rsidR="00AC055B" w:rsidRDefault="00AC055B" w:rsidP="00AC055B">
      <w:pPr>
        <w:pStyle w:val="Textpoznpodarou"/>
      </w:pPr>
      <w:r w:rsidRPr="00760240">
        <w:rPr>
          <w:rStyle w:val="Znakapoznpodarou"/>
          <w:sz w:val="18"/>
          <w:szCs w:val="18"/>
        </w:rPr>
        <w:footnoteRef/>
      </w:r>
      <w:r w:rsidRPr="00760240">
        <w:rPr>
          <w:sz w:val="18"/>
          <w:szCs w:val="18"/>
        </w:rPr>
        <w:t xml:space="preserve"> Dokládá se pro každou část Veřejné zakázky zvlášť, je-li relevantní.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EAAD"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1D840A16" wp14:editId="6D83B4B9">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D109D1"/>
    <w:multiLevelType w:val="hybridMultilevel"/>
    <w:tmpl w:val="9BA0B5D8"/>
    <w:lvl w:ilvl="0" w:tplc="B122D1EE">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F3B17"/>
    <w:multiLevelType w:val="hybridMultilevel"/>
    <w:tmpl w:val="9564C78A"/>
    <w:lvl w:ilvl="0" w:tplc="5D9E0246">
      <w:start w:val="1"/>
      <w:numFmt w:val="decimal"/>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3" w15:restartNumberingAfterBreak="0">
    <w:nsid w:val="118676BC"/>
    <w:multiLevelType w:val="hybridMultilevel"/>
    <w:tmpl w:val="95460346"/>
    <w:lvl w:ilvl="0" w:tplc="04050003">
      <w:start w:val="1"/>
      <w:numFmt w:val="bullet"/>
      <w:lvlText w:val="o"/>
      <w:lvlJc w:val="left"/>
      <w:pPr>
        <w:ind w:left="774" w:hanging="360"/>
      </w:pPr>
      <w:rPr>
        <w:rFonts w:ascii="Courier New" w:hAnsi="Courier New" w:cs="Courier New"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4"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6E2382"/>
    <w:multiLevelType w:val="hybridMultilevel"/>
    <w:tmpl w:val="E7FA08E8"/>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2488"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68A60A3"/>
    <w:multiLevelType w:val="hybridMultilevel"/>
    <w:tmpl w:val="81DAE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08248F7"/>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6"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336102"/>
    <w:multiLevelType w:val="hybridMultilevel"/>
    <w:tmpl w:val="96A85A7A"/>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8" w15:restartNumberingAfterBreak="0">
    <w:nsid w:val="63C12EF9"/>
    <w:multiLevelType w:val="hybridMultilevel"/>
    <w:tmpl w:val="9DCC05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0"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4233D0B"/>
    <w:multiLevelType w:val="hybridMultilevel"/>
    <w:tmpl w:val="7DDCCD20"/>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5"/>
  </w:num>
  <w:num w:numId="2" w16cid:durableId="1488747865">
    <w:abstractNumId w:val="8"/>
  </w:num>
  <w:num w:numId="3" w16cid:durableId="430861918">
    <w:abstractNumId w:val="12"/>
  </w:num>
  <w:num w:numId="4" w16cid:durableId="1735277212">
    <w:abstractNumId w:val="19"/>
  </w:num>
  <w:num w:numId="5" w16cid:durableId="537475871">
    <w:abstractNumId w:val="4"/>
  </w:num>
  <w:num w:numId="6" w16cid:durableId="1681850868">
    <w:abstractNumId w:val="16"/>
  </w:num>
  <w:num w:numId="7" w16cid:durableId="1984653596">
    <w:abstractNumId w:val="10"/>
  </w:num>
  <w:num w:numId="8" w16cid:durableId="2160924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57428">
    <w:abstractNumId w:val="11"/>
  </w:num>
  <w:num w:numId="10" w16cid:durableId="742024285">
    <w:abstractNumId w:val="7"/>
  </w:num>
  <w:num w:numId="11" w16cid:durableId="1500541080">
    <w:abstractNumId w:val="9"/>
  </w:num>
  <w:num w:numId="12" w16cid:durableId="700283307">
    <w:abstractNumId w:val="16"/>
    <w:lvlOverride w:ilvl="0">
      <w:startOverride w:val="1"/>
    </w:lvlOverride>
  </w:num>
  <w:num w:numId="13" w16cid:durableId="1144933651">
    <w:abstractNumId w:val="14"/>
  </w:num>
  <w:num w:numId="14" w16cid:durableId="855577647">
    <w:abstractNumId w:val="20"/>
  </w:num>
  <w:num w:numId="15" w16cid:durableId="2019843675">
    <w:abstractNumId w:val="1"/>
  </w:num>
  <w:num w:numId="16" w16cid:durableId="138575399">
    <w:abstractNumId w:val="22"/>
  </w:num>
  <w:num w:numId="17" w16cid:durableId="357787">
    <w:abstractNumId w:val="17"/>
  </w:num>
  <w:num w:numId="18" w16cid:durableId="1906187341">
    <w:abstractNumId w:val="15"/>
  </w:num>
  <w:num w:numId="19" w16cid:durableId="1491674074">
    <w:abstractNumId w:val="13"/>
  </w:num>
  <w:num w:numId="20" w16cid:durableId="1611548144">
    <w:abstractNumId w:val="8"/>
  </w:num>
  <w:num w:numId="21" w16cid:durableId="75396738">
    <w:abstractNumId w:val="8"/>
  </w:num>
  <w:num w:numId="22" w16cid:durableId="14377479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9732619">
    <w:abstractNumId w:val="18"/>
  </w:num>
  <w:num w:numId="24" w16cid:durableId="237060361">
    <w:abstractNumId w:val="2"/>
  </w:num>
  <w:num w:numId="25" w16cid:durableId="2059670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9479882">
    <w:abstractNumId w:val="4"/>
  </w:num>
  <w:num w:numId="27" w16cid:durableId="2066293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8669291">
    <w:abstractNumId w:val="21"/>
  </w:num>
  <w:num w:numId="29" w16cid:durableId="1177117316">
    <w:abstractNumId w:val="6"/>
  </w:num>
  <w:num w:numId="30" w16cid:durableId="1353721374">
    <w:abstractNumId w:val="8"/>
  </w:num>
  <w:num w:numId="31" w16cid:durableId="2126843294">
    <w:abstractNumId w:val="3"/>
  </w:num>
  <w:num w:numId="32" w16cid:durableId="964890120">
    <w:abstractNumId w:val="8"/>
  </w:num>
  <w:num w:numId="33" w16cid:durableId="2173298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970923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464"/>
    <w:rsid w:val="00000AF0"/>
    <w:rsid w:val="0000137A"/>
    <w:rsid w:val="00001FE9"/>
    <w:rsid w:val="00002019"/>
    <w:rsid w:val="0000209A"/>
    <w:rsid w:val="00002569"/>
    <w:rsid w:val="0000290C"/>
    <w:rsid w:val="00005049"/>
    <w:rsid w:val="000063F9"/>
    <w:rsid w:val="0001020A"/>
    <w:rsid w:val="00010608"/>
    <w:rsid w:val="0001060F"/>
    <w:rsid w:val="00011F56"/>
    <w:rsid w:val="000124EF"/>
    <w:rsid w:val="0001297A"/>
    <w:rsid w:val="00013845"/>
    <w:rsid w:val="000143D3"/>
    <w:rsid w:val="00015510"/>
    <w:rsid w:val="0001559A"/>
    <w:rsid w:val="00015A43"/>
    <w:rsid w:val="00015AC2"/>
    <w:rsid w:val="0001713C"/>
    <w:rsid w:val="0001792E"/>
    <w:rsid w:val="00017EDD"/>
    <w:rsid w:val="0002021F"/>
    <w:rsid w:val="000202F8"/>
    <w:rsid w:val="000206F1"/>
    <w:rsid w:val="000209C0"/>
    <w:rsid w:val="00021609"/>
    <w:rsid w:val="00021AA2"/>
    <w:rsid w:val="00021AD7"/>
    <w:rsid w:val="00021C1A"/>
    <w:rsid w:val="000228FC"/>
    <w:rsid w:val="000231D4"/>
    <w:rsid w:val="00023673"/>
    <w:rsid w:val="00023F62"/>
    <w:rsid w:val="00024EF1"/>
    <w:rsid w:val="0002549E"/>
    <w:rsid w:val="00027D24"/>
    <w:rsid w:val="00031F65"/>
    <w:rsid w:val="00032224"/>
    <w:rsid w:val="000339D4"/>
    <w:rsid w:val="000349F3"/>
    <w:rsid w:val="00034A18"/>
    <w:rsid w:val="00035368"/>
    <w:rsid w:val="0003668A"/>
    <w:rsid w:val="00036E5B"/>
    <w:rsid w:val="000375D5"/>
    <w:rsid w:val="00040132"/>
    <w:rsid w:val="00040387"/>
    <w:rsid w:val="0004051E"/>
    <w:rsid w:val="0004104E"/>
    <w:rsid w:val="00042E2A"/>
    <w:rsid w:val="00042FCF"/>
    <w:rsid w:val="00043DCF"/>
    <w:rsid w:val="00044779"/>
    <w:rsid w:val="0004690F"/>
    <w:rsid w:val="000475DB"/>
    <w:rsid w:val="00050C4C"/>
    <w:rsid w:val="00050DCA"/>
    <w:rsid w:val="00051208"/>
    <w:rsid w:val="00051AC4"/>
    <w:rsid w:val="000528AE"/>
    <w:rsid w:val="000528F5"/>
    <w:rsid w:val="00052C3D"/>
    <w:rsid w:val="00053AD6"/>
    <w:rsid w:val="000548F9"/>
    <w:rsid w:val="00055048"/>
    <w:rsid w:val="000550BF"/>
    <w:rsid w:val="0005594E"/>
    <w:rsid w:val="00055CFC"/>
    <w:rsid w:val="000567CB"/>
    <w:rsid w:val="00056FCE"/>
    <w:rsid w:val="000573CB"/>
    <w:rsid w:val="00060089"/>
    <w:rsid w:val="00063CDD"/>
    <w:rsid w:val="00064997"/>
    <w:rsid w:val="0006512C"/>
    <w:rsid w:val="000656FA"/>
    <w:rsid w:val="000675AA"/>
    <w:rsid w:val="000706A0"/>
    <w:rsid w:val="00071071"/>
    <w:rsid w:val="0007122F"/>
    <w:rsid w:val="0007315F"/>
    <w:rsid w:val="00073BCE"/>
    <w:rsid w:val="00075368"/>
    <w:rsid w:val="00075D89"/>
    <w:rsid w:val="00077196"/>
    <w:rsid w:val="00077671"/>
    <w:rsid w:val="000807DF"/>
    <w:rsid w:val="000808D4"/>
    <w:rsid w:val="00081B96"/>
    <w:rsid w:val="00081C3A"/>
    <w:rsid w:val="00083746"/>
    <w:rsid w:val="00084803"/>
    <w:rsid w:val="00084847"/>
    <w:rsid w:val="00084A2B"/>
    <w:rsid w:val="00087BA0"/>
    <w:rsid w:val="00087D20"/>
    <w:rsid w:val="00090C3D"/>
    <w:rsid w:val="000915CA"/>
    <w:rsid w:val="00093807"/>
    <w:rsid w:val="00093B4C"/>
    <w:rsid w:val="00093DC4"/>
    <w:rsid w:val="000943DE"/>
    <w:rsid w:val="00094D15"/>
    <w:rsid w:val="00095445"/>
    <w:rsid w:val="00095DB7"/>
    <w:rsid w:val="000969AF"/>
    <w:rsid w:val="000A09A6"/>
    <w:rsid w:val="000A258A"/>
    <w:rsid w:val="000A2D4F"/>
    <w:rsid w:val="000A31A0"/>
    <w:rsid w:val="000A68A6"/>
    <w:rsid w:val="000A7FE6"/>
    <w:rsid w:val="000B008A"/>
    <w:rsid w:val="000B0364"/>
    <w:rsid w:val="000B0B3E"/>
    <w:rsid w:val="000B1949"/>
    <w:rsid w:val="000B39DD"/>
    <w:rsid w:val="000B3D1D"/>
    <w:rsid w:val="000B3FE8"/>
    <w:rsid w:val="000B5577"/>
    <w:rsid w:val="000B7669"/>
    <w:rsid w:val="000B7B50"/>
    <w:rsid w:val="000C2F4A"/>
    <w:rsid w:val="000C3301"/>
    <w:rsid w:val="000C4605"/>
    <w:rsid w:val="000C4AE5"/>
    <w:rsid w:val="000C4AEE"/>
    <w:rsid w:val="000C4DD8"/>
    <w:rsid w:val="000C696D"/>
    <w:rsid w:val="000C799C"/>
    <w:rsid w:val="000C7C49"/>
    <w:rsid w:val="000D0A3E"/>
    <w:rsid w:val="000D163D"/>
    <w:rsid w:val="000D3733"/>
    <w:rsid w:val="000D4571"/>
    <w:rsid w:val="000D5DFE"/>
    <w:rsid w:val="000D6D75"/>
    <w:rsid w:val="000D7522"/>
    <w:rsid w:val="000D79FA"/>
    <w:rsid w:val="000D7EDA"/>
    <w:rsid w:val="000E01F3"/>
    <w:rsid w:val="000E0C2E"/>
    <w:rsid w:val="000E13FB"/>
    <w:rsid w:val="000E33FE"/>
    <w:rsid w:val="000E6C54"/>
    <w:rsid w:val="000E730A"/>
    <w:rsid w:val="000E7EEE"/>
    <w:rsid w:val="000F3B3E"/>
    <w:rsid w:val="000F51EB"/>
    <w:rsid w:val="000F6355"/>
    <w:rsid w:val="000F65AC"/>
    <w:rsid w:val="000F6EA6"/>
    <w:rsid w:val="0010001B"/>
    <w:rsid w:val="00100726"/>
    <w:rsid w:val="00102ECC"/>
    <w:rsid w:val="001037BD"/>
    <w:rsid w:val="00104496"/>
    <w:rsid w:val="00105023"/>
    <w:rsid w:val="00106A2B"/>
    <w:rsid w:val="00107DF4"/>
    <w:rsid w:val="0011259A"/>
    <w:rsid w:val="00114029"/>
    <w:rsid w:val="001153A8"/>
    <w:rsid w:val="001165F8"/>
    <w:rsid w:val="0011765E"/>
    <w:rsid w:val="001178DD"/>
    <w:rsid w:val="00120004"/>
    <w:rsid w:val="001216FF"/>
    <w:rsid w:val="00121DCB"/>
    <w:rsid w:val="00121F66"/>
    <w:rsid w:val="00122D1D"/>
    <w:rsid w:val="00122D98"/>
    <w:rsid w:val="00123ABC"/>
    <w:rsid w:val="00123C25"/>
    <w:rsid w:val="001247F4"/>
    <w:rsid w:val="0012610D"/>
    <w:rsid w:val="00126118"/>
    <w:rsid w:val="001262DD"/>
    <w:rsid w:val="001263F3"/>
    <w:rsid w:val="00127536"/>
    <w:rsid w:val="00127D5A"/>
    <w:rsid w:val="00130448"/>
    <w:rsid w:val="001315F6"/>
    <w:rsid w:val="00131690"/>
    <w:rsid w:val="00131875"/>
    <w:rsid w:val="00131D34"/>
    <w:rsid w:val="00132B58"/>
    <w:rsid w:val="001374FB"/>
    <w:rsid w:val="00137DA0"/>
    <w:rsid w:val="001411EB"/>
    <w:rsid w:val="001415CC"/>
    <w:rsid w:val="00141886"/>
    <w:rsid w:val="00141B0A"/>
    <w:rsid w:val="00142549"/>
    <w:rsid w:val="00144C29"/>
    <w:rsid w:val="001452E1"/>
    <w:rsid w:val="001467D7"/>
    <w:rsid w:val="0014680B"/>
    <w:rsid w:val="00146F08"/>
    <w:rsid w:val="00150000"/>
    <w:rsid w:val="00151EB7"/>
    <w:rsid w:val="00152597"/>
    <w:rsid w:val="00153136"/>
    <w:rsid w:val="00154A63"/>
    <w:rsid w:val="001558D4"/>
    <w:rsid w:val="00155FFD"/>
    <w:rsid w:val="00156C66"/>
    <w:rsid w:val="001576D5"/>
    <w:rsid w:val="001608C2"/>
    <w:rsid w:val="00160A84"/>
    <w:rsid w:val="00160F50"/>
    <w:rsid w:val="001612FC"/>
    <w:rsid w:val="00162030"/>
    <w:rsid w:val="00163000"/>
    <w:rsid w:val="001631B5"/>
    <w:rsid w:val="0016409E"/>
    <w:rsid w:val="001650E0"/>
    <w:rsid w:val="001656F4"/>
    <w:rsid w:val="00165FDA"/>
    <w:rsid w:val="00166CF2"/>
    <w:rsid w:val="00166FE9"/>
    <w:rsid w:val="00167644"/>
    <w:rsid w:val="00171F6E"/>
    <w:rsid w:val="001720AF"/>
    <w:rsid w:val="00172E72"/>
    <w:rsid w:val="00172FB0"/>
    <w:rsid w:val="001753B1"/>
    <w:rsid w:val="0017547A"/>
    <w:rsid w:val="00175B01"/>
    <w:rsid w:val="00176138"/>
    <w:rsid w:val="00176625"/>
    <w:rsid w:val="00176BB3"/>
    <w:rsid w:val="00176CB0"/>
    <w:rsid w:val="00177D5F"/>
    <w:rsid w:val="00177E88"/>
    <w:rsid w:val="00180307"/>
    <w:rsid w:val="00183B8B"/>
    <w:rsid w:val="00183F8F"/>
    <w:rsid w:val="0018607C"/>
    <w:rsid w:val="0018673C"/>
    <w:rsid w:val="00187525"/>
    <w:rsid w:val="00187B83"/>
    <w:rsid w:val="00187FAA"/>
    <w:rsid w:val="00190229"/>
    <w:rsid w:val="00191AAD"/>
    <w:rsid w:val="00192048"/>
    <w:rsid w:val="00192202"/>
    <w:rsid w:val="00192D9D"/>
    <w:rsid w:val="0019350F"/>
    <w:rsid w:val="00193683"/>
    <w:rsid w:val="00193AA8"/>
    <w:rsid w:val="00193B7A"/>
    <w:rsid w:val="00194A15"/>
    <w:rsid w:val="00194DF4"/>
    <w:rsid w:val="00194E21"/>
    <w:rsid w:val="0019505D"/>
    <w:rsid w:val="00195F33"/>
    <w:rsid w:val="001967EC"/>
    <w:rsid w:val="00196C15"/>
    <w:rsid w:val="00197873"/>
    <w:rsid w:val="00197DA9"/>
    <w:rsid w:val="001A07F9"/>
    <w:rsid w:val="001A0E39"/>
    <w:rsid w:val="001A3FE5"/>
    <w:rsid w:val="001A50E0"/>
    <w:rsid w:val="001A5832"/>
    <w:rsid w:val="001A5AA8"/>
    <w:rsid w:val="001A6119"/>
    <w:rsid w:val="001A6587"/>
    <w:rsid w:val="001A7A97"/>
    <w:rsid w:val="001A7DC7"/>
    <w:rsid w:val="001B1DE5"/>
    <w:rsid w:val="001B2067"/>
    <w:rsid w:val="001B230F"/>
    <w:rsid w:val="001B2847"/>
    <w:rsid w:val="001B309F"/>
    <w:rsid w:val="001B54B7"/>
    <w:rsid w:val="001B5973"/>
    <w:rsid w:val="001B66ED"/>
    <w:rsid w:val="001B70B5"/>
    <w:rsid w:val="001B7407"/>
    <w:rsid w:val="001B7C8D"/>
    <w:rsid w:val="001C247A"/>
    <w:rsid w:val="001C2576"/>
    <w:rsid w:val="001C2710"/>
    <w:rsid w:val="001C4910"/>
    <w:rsid w:val="001C4AEB"/>
    <w:rsid w:val="001C5C04"/>
    <w:rsid w:val="001C62FF"/>
    <w:rsid w:val="001C72CD"/>
    <w:rsid w:val="001C777C"/>
    <w:rsid w:val="001D0288"/>
    <w:rsid w:val="001D062A"/>
    <w:rsid w:val="001D1D08"/>
    <w:rsid w:val="001D3348"/>
    <w:rsid w:val="001D3974"/>
    <w:rsid w:val="001D41D9"/>
    <w:rsid w:val="001D6D40"/>
    <w:rsid w:val="001D7F71"/>
    <w:rsid w:val="001E06DA"/>
    <w:rsid w:val="001E0713"/>
    <w:rsid w:val="001E0C3F"/>
    <w:rsid w:val="001E269D"/>
    <w:rsid w:val="001E3396"/>
    <w:rsid w:val="001E36AA"/>
    <w:rsid w:val="001E522E"/>
    <w:rsid w:val="001E5452"/>
    <w:rsid w:val="001E55CF"/>
    <w:rsid w:val="001E567F"/>
    <w:rsid w:val="001E7656"/>
    <w:rsid w:val="001F00C7"/>
    <w:rsid w:val="001F0154"/>
    <w:rsid w:val="001F1B9D"/>
    <w:rsid w:val="001F2051"/>
    <w:rsid w:val="001F20D1"/>
    <w:rsid w:val="001F3782"/>
    <w:rsid w:val="001F3A6D"/>
    <w:rsid w:val="001F3DBA"/>
    <w:rsid w:val="001F3F68"/>
    <w:rsid w:val="001F42B4"/>
    <w:rsid w:val="001F4B6F"/>
    <w:rsid w:val="001F4F69"/>
    <w:rsid w:val="001F52FE"/>
    <w:rsid w:val="001F637B"/>
    <w:rsid w:val="001F755D"/>
    <w:rsid w:val="001F75C5"/>
    <w:rsid w:val="001F78AA"/>
    <w:rsid w:val="001F7F80"/>
    <w:rsid w:val="00201797"/>
    <w:rsid w:val="002023AC"/>
    <w:rsid w:val="00204826"/>
    <w:rsid w:val="002048E0"/>
    <w:rsid w:val="00204F27"/>
    <w:rsid w:val="002052C2"/>
    <w:rsid w:val="002053A5"/>
    <w:rsid w:val="0020626D"/>
    <w:rsid w:val="00206541"/>
    <w:rsid w:val="00207CCB"/>
    <w:rsid w:val="002100C5"/>
    <w:rsid w:val="002103D3"/>
    <w:rsid w:val="002127FE"/>
    <w:rsid w:val="00214FB7"/>
    <w:rsid w:val="002160E8"/>
    <w:rsid w:val="00220475"/>
    <w:rsid w:val="00220F6F"/>
    <w:rsid w:val="002218D7"/>
    <w:rsid w:val="00222D77"/>
    <w:rsid w:val="00225790"/>
    <w:rsid w:val="00226BB4"/>
    <w:rsid w:val="0023155C"/>
    <w:rsid w:val="00233190"/>
    <w:rsid w:val="00233481"/>
    <w:rsid w:val="00233FF5"/>
    <w:rsid w:val="00234FB2"/>
    <w:rsid w:val="00235AD6"/>
    <w:rsid w:val="0023768E"/>
    <w:rsid w:val="0024032E"/>
    <w:rsid w:val="00240E96"/>
    <w:rsid w:val="0024184E"/>
    <w:rsid w:val="00241A1A"/>
    <w:rsid w:val="002433A3"/>
    <w:rsid w:val="00243EF0"/>
    <w:rsid w:val="0024402F"/>
    <w:rsid w:val="002441A0"/>
    <w:rsid w:val="002454F9"/>
    <w:rsid w:val="00247A56"/>
    <w:rsid w:val="00247E2D"/>
    <w:rsid w:val="00250FC9"/>
    <w:rsid w:val="00253100"/>
    <w:rsid w:val="00256496"/>
    <w:rsid w:val="002600FA"/>
    <w:rsid w:val="00260F45"/>
    <w:rsid w:val="00261166"/>
    <w:rsid w:val="00264773"/>
    <w:rsid w:val="00265D22"/>
    <w:rsid w:val="00266833"/>
    <w:rsid w:val="00267653"/>
    <w:rsid w:val="00267A7E"/>
    <w:rsid w:val="00270590"/>
    <w:rsid w:val="002736AB"/>
    <w:rsid w:val="00273744"/>
    <w:rsid w:val="0027394C"/>
    <w:rsid w:val="00273E96"/>
    <w:rsid w:val="00273FB7"/>
    <w:rsid w:val="002741B3"/>
    <w:rsid w:val="00274F0A"/>
    <w:rsid w:val="00274F6E"/>
    <w:rsid w:val="0027714D"/>
    <w:rsid w:val="00277794"/>
    <w:rsid w:val="00277D2B"/>
    <w:rsid w:val="00277D61"/>
    <w:rsid w:val="00280901"/>
    <w:rsid w:val="00280FA1"/>
    <w:rsid w:val="00282A57"/>
    <w:rsid w:val="0028493E"/>
    <w:rsid w:val="00286AA6"/>
    <w:rsid w:val="00286C23"/>
    <w:rsid w:val="00291383"/>
    <w:rsid w:val="0029168F"/>
    <w:rsid w:val="00292D3D"/>
    <w:rsid w:val="002938C7"/>
    <w:rsid w:val="0029399B"/>
    <w:rsid w:val="002944B8"/>
    <w:rsid w:val="00294C38"/>
    <w:rsid w:val="00295311"/>
    <w:rsid w:val="00295D1E"/>
    <w:rsid w:val="0029623C"/>
    <w:rsid w:val="002968D4"/>
    <w:rsid w:val="00296EA9"/>
    <w:rsid w:val="00297701"/>
    <w:rsid w:val="002A03AD"/>
    <w:rsid w:val="002A1865"/>
    <w:rsid w:val="002A1948"/>
    <w:rsid w:val="002A1ECF"/>
    <w:rsid w:val="002A2047"/>
    <w:rsid w:val="002A371A"/>
    <w:rsid w:val="002A3805"/>
    <w:rsid w:val="002A49F7"/>
    <w:rsid w:val="002A70F1"/>
    <w:rsid w:val="002A7174"/>
    <w:rsid w:val="002A7E5F"/>
    <w:rsid w:val="002A7FDE"/>
    <w:rsid w:val="002B1E4D"/>
    <w:rsid w:val="002B212C"/>
    <w:rsid w:val="002B2693"/>
    <w:rsid w:val="002B2BD0"/>
    <w:rsid w:val="002B2D19"/>
    <w:rsid w:val="002B36C4"/>
    <w:rsid w:val="002B49C0"/>
    <w:rsid w:val="002B4B12"/>
    <w:rsid w:val="002B4F77"/>
    <w:rsid w:val="002B5CEB"/>
    <w:rsid w:val="002B5F1D"/>
    <w:rsid w:val="002B728C"/>
    <w:rsid w:val="002B7F3F"/>
    <w:rsid w:val="002C1220"/>
    <w:rsid w:val="002C2227"/>
    <w:rsid w:val="002C27B4"/>
    <w:rsid w:val="002C2FAE"/>
    <w:rsid w:val="002C3D92"/>
    <w:rsid w:val="002C4FC7"/>
    <w:rsid w:val="002C526D"/>
    <w:rsid w:val="002C7C62"/>
    <w:rsid w:val="002D15BE"/>
    <w:rsid w:val="002D30B2"/>
    <w:rsid w:val="002D39FE"/>
    <w:rsid w:val="002D5149"/>
    <w:rsid w:val="002D52AA"/>
    <w:rsid w:val="002D5736"/>
    <w:rsid w:val="002D5781"/>
    <w:rsid w:val="002D6664"/>
    <w:rsid w:val="002D6B58"/>
    <w:rsid w:val="002D7185"/>
    <w:rsid w:val="002D7907"/>
    <w:rsid w:val="002E0D28"/>
    <w:rsid w:val="002E1EFF"/>
    <w:rsid w:val="002E4517"/>
    <w:rsid w:val="002E4F1E"/>
    <w:rsid w:val="002E52BB"/>
    <w:rsid w:val="002E55F3"/>
    <w:rsid w:val="002E57CC"/>
    <w:rsid w:val="002E5868"/>
    <w:rsid w:val="002E5D43"/>
    <w:rsid w:val="002E6F93"/>
    <w:rsid w:val="002E70D5"/>
    <w:rsid w:val="002E7D28"/>
    <w:rsid w:val="002E7EDB"/>
    <w:rsid w:val="002F0E14"/>
    <w:rsid w:val="002F120D"/>
    <w:rsid w:val="002F170D"/>
    <w:rsid w:val="002F2145"/>
    <w:rsid w:val="002F2263"/>
    <w:rsid w:val="002F4B3C"/>
    <w:rsid w:val="002F600B"/>
    <w:rsid w:val="002F6559"/>
    <w:rsid w:val="002F6C39"/>
    <w:rsid w:val="002F7267"/>
    <w:rsid w:val="003018A1"/>
    <w:rsid w:val="00301BB1"/>
    <w:rsid w:val="00302321"/>
    <w:rsid w:val="0030236C"/>
    <w:rsid w:val="00302FC1"/>
    <w:rsid w:val="00303095"/>
    <w:rsid w:val="00303595"/>
    <w:rsid w:val="003037D6"/>
    <w:rsid w:val="003039C5"/>
    <w:rsid w:val="003044EB"/>
    <w:rsid w:val="003055E7"/>
    <w:rsid w:val="00305A75"/>
    <w:rsid w:val="0030687D"/>
    <w:rsid w:val="0031325F"/>
    <w:rsid w:val="0031494A"/>
    <w:rsid w:val="00314C79"/>
    <w:rsid w:val="0031544A"/>
    <w:rsid w:val="00316A19"/>
    <w:rsid w:val="00316CF8"/>
    <w:rsid w:val="00317CFB"/>
    <w:rsid w:val="00322C77"/>
    <w:rsid w:val="00324B71"/>
    <w:rsid w:val="00325839"/>
    <w:rsid w:val="00325CB4"/>
    <w:rsid w:val="00326573"/>
    <w:rsid w:val="0033012E"/>
    <w:rsid w:val="00333831"/>
    <w:rsid w:val="003338B1"/>
    <w:rsid w:val="00333AB0"/>
    <w:rsid w:val="003343A6"/>
    <w:rsid w:val="00334631"/>
    <w:rsid w:val="0033490B"/>
    <w:rsid w:val="003356DF"/>
    <w:rsid w:val="00336340"/>
    <w:rsid w:val="00337E85"/>
    <w:rsid w:val="00341C06"/>
    <w:rsid w:val="00342208"/>
    <w:rsid w:val="00342EFB"/>
    <w:rsid w:val="00343495"/>
    <w:rsid w:val="003436EA"/>
    <w:rsid w:val="00343AE3"/>
    <w:rsid w:val="00343C8F"/>
    <w:rsid w:val="00344ABF"/>
    <w:rsid w:val="00346872"/>
    <w:rsid w:val="003479FB"/>
    <w:rsid w:val="0035007F"/>
    <w:rsid w:val="00351071"/>
    <w:rsid w:val="003515C6"/>
    <w:rsid w:val="00351979"/>
    <w:rsid w:val="003531F0"/>
    <w:rsid w:val="00353C2F"/>
    <w:rsid w:val="00354325"/>
    <w:rsid w:val="00354886"/>
    <w:rsid w:val="00355579"/>
    <w:rsid w:val="00355D64"/>
    <w:rsid w:val="003567B1"/>
    <w:rsid w:val="003600A3"/>
    <w:rsid w:val="00360AD7"/>
    <w:rsid w:val="00361FF8"/>
    <w:rsid w:val="003622B2"/>
    <w:rsid w:val="003632E2"/>
    <w:rsid w:val="0036335D"/>
    <w:rsid w:val="00364092"/>
    <w:rsid w:val="0036416E"/>
    <w:rsid w:val="00366AB3"/>
    <w:rsid w:val="00366B76"/>
    <w:rsid w:val="0036752A"/>
    <w:rsid w:val="003676BA"/>
    <w:rsid w:val="00370022"/>
    <w:rsid w:val="00370381"/>
    <w:rsid w:val="00370EFE"/>
    <w:rsid w:val="00370F92"/>
    <w:rsid w:val="0037150D"/>
    <w:rsid w:val="00371F72"/>
    <w:rsid w:val="00372C40"/>
    <w:rsid w:val="003736A6"/>
    <w:rsid w:val="00373718"/>
    <w:rsid w:val="00373A6F"/>
    <w:rsid w:val="00375A07"/>
    <w:rsid w:val="00375D49"/>
    <w:rsid w:val="00381FF7"/>
    <w:rsid w:val="00382541"/>
    <w:rsid w:val="003843B5"/>
    <w:rsid w:val="003848A6"/>
    <w:rsid w:val="00386AD5"/>
    <w:rsid w:val="00386EAD"/>
    <w:rsid w:val="00387AD9"/>
    <w:rsid w:val="00391EE1"/>
    <w:rsid w:val="0039279B"/>
    <w:rsid w:val="00396FFB"/>
    <w:rsid w:val="003970B2"/>
    <w:rsid w:val="003975E4"/>
    <w:rsid w:val="00397844"/>
    <w:rsid w:val="003A1FCF"/>
    <w:rsid w:val="003A351B"/>
    <w:rsid w:val="003A3A18"/>
    <w:rsid w:val="003A4FE4"/>
    <w:rsid w:val="003A6F89"/>
    <w:rsid w:val="003A7FA0"/>
    <w:rsid w:val="003B017D"/>
    <w:rsid w:val="003B0915"/>
    <w:rsid w:val="003B1582"/>
    <w:rsid w:val="003B2404"/>
    <w:rsid w:val="003B354A"/>
    <w:rsid w:val="003B3F08"/>
    <w:rsid w:val="003B4B65"/>
    <w:rsid w:val="003B4D03"/>
    <w:rsid w:val="003B5EBF"/>
    <w:rsid w:val="003B5F2A"/>
    <w:rsid w:val="003C24CD"/>
    <w:rsid w:val="003C2C38"/>
    <w:rsid w:val="003C3CA5"/>
    <w:rsid w:val="003C3FEB"/>
    <w:rsid w:val="003C4285"/>
    <w:rsid w:val="003C48A7"/>
    <w:rsid w:val="003C5B1A"/>
    <w:rsid w:val="003C5F2F"/>
    <w:rsid w:val="003C6793"/>
    <w:rsid w:val="003C6C84"/>
    <w:rsid w:val="003D2553"/>
    <w:rsid w:val="003D2B0B"/>
    <w:rsid w:val="003D2B23"/>
    <w:rsid w:val="003D2D6D"/>
    <w:rsid w:val="003D3364"/>
    <w:rsid w:val="003D3C32"/>
    <w:rsid w:val="003D3DFF"/>
    <w:rsid w:val="003D4B9D"/>
    <w:rsid w:val="003D5850"/>
    <w:rsid w:val="003D60FA"/>
    <w:rsid w:val="003D6692"/>
    <w:rsid w:val="003D66A1"/>
    <w:rsid w:val="003D67D8"/>
    <w:rsid w:val="003D6B4C"/>
    <w:rsid w:val="003E091F"/>
    <w:rsid w:val="003E1219"/>
    <w:rsid w:val="003E1AE2"/>
    <w:rsid w:val="003E21BC"/>
    <w:rsid w:val="003E2410"/>
    <w:rsid w:val="003E2948"/>
    <w:rsid w:val="003E2E89"/>
    <w:rsid w:val="003E3B49"/>
    <w:rsid w:val="003E4879"/>
    <w:rsid w:val="003E5E0E"/>
    <w:rsid w:val="003E688C"/>
    <w:rsid w:val="003E6B46"/>
    <w:rsid w:val="003E7430"/>
    <w:rsid w:val="003E745D"/>
    <w:rsid w:val="003F1257"/>
    <w:rsid w:val="003F1294"/>
    <w:rsid w:val="003F13BB"/>
    <w:rsid w:val="003F2EE5"/>
    <w:rsid w:val="003F367E"/>
    <w:rsid w:val="003F5B27"/>
    <w:rsid w:val="003F5BF3"/>
    <w:rsid w:val="003F67DD"/>
    <w:rsid w:val="003F7863"/>
    <w:rsid w:val="004023B1"/>
    <w:rsid w:val="0040257F"/>
    <w:rsid w:val="00402584"/>
    <w:rsid w:val="00402DAC"/>
    <w:rsid w:val="00402F05"/>
    <w:rsid w:val="004030C7"/>
    <w:rsid w:val="004034E3"/>
    <w:rsid w:val="00404E58"/>
    <w:rsid w:val="004062F8"/>
    <w:rsid w:val="00410FB1"/>
    <w:rsid w:val="00411F3A"/>
    <w:rsid w:val="00412D7B"/>
    <w:rsid w:val="0041365E"/>
    <w:rsid w:val="0041500F"/>
    <w:rsid w:val="004162EA"/>
    <w:rsid w:val="004201E7"/>
    <w:rsid w:val="004204A9"/>
    <w:rsid w:val="004227F2"/>
    <w:rsid w:val="0042325A"/>
    <w:rsid w:val="004234C1"/>
    <w:rsid w:val="00423C6D"/>
    <w:rsid w:val="00424672"/>
    <w:rsid w:val="00424E12"/>
    <w:rsid w:val="00426107"/>
    <w:rsid w:val="00427F3A"/>
    <w:rsid w:val="004302E3"/>
    <w:rsid w:val="00430D0B"/>
    <w:rsid w:val="00431838"/>
    <w:rsid w:val="00431B5E"/>
    <w:rsid w:val="00432587"/>
    <w:rsid w:val="0043272A"/>
    <w:rsid w:val="00433425"/>
    <w:rsid w:val="00433B54"/>
    <w:rsid w:val="00433FA8"/>
    <w:rsid w:val="0043689F"/>
    <w:rsid w:val="00437A5E"/>
    <w:rsid w:val="00437F61"/>
    <w:rsid w:val="00440310"/>
    <w:rsid w:val="004409A8"/>
    <w:rsid w:val="00441CFF"/>
    <w:rsid w:val="00444291"/>
    <w:rsid w:val="0044437D"/>
    <w:rsid w:val="00444E07"/>
    <w:rsid w:val="0044573D"/>
    <w:rsid w:val="00445804"/>
    <w:rsid w:val="004461D1"/>
    <w:rsid w:val="00446A17"/>
    <w:rsid w:val="0045048B"/>
    <w:rsid w:val="00450AE7"/>
    <w:rsid w:val="004510FC"/>
    <w:rsid w:val="00451B08"/>
    <w:rsid w:val="0045218B"/>
    <w:rsid w:val="00453D8C"/>
    <w:rsid w:val="004546E6"/>
    <w:rsid w:val="004547A4"/>
    <w:rsid w:val="004547E8"/>
    <w:rsid w:val="00454D52"/>
    <w:rsid w:val="00454D9B"/>
    <w:rsid w:val="004560C7"/>
    <w:rsid w:val="00456A3B"/>
    <w:rsid w:val="00460C15"/>
    <w:rsid w:val="00462FD8"/>
    <w:rsid w:val="00463601"/>
    <w:rsid w:val="00463711"/>
    <w:rsid w:val="00463717"/>
    <w:rsid w:val="0046602C"/>
    <w:rsid w:val="00466E55"/>
    <w:rsid w:val="00466FCD"/>
    <w:rsid w:val="00467E00"/>
    <w:rsid w:val="004701FE"/>
    <w:rsid w:val="00470BD4"/>
    <w:rsid w:val="004722DE"/>
    <w:rsid w:val="00472F0A"/>
    <w:rsid w:val="0047465A"/>
    <w:rsid w:val="00474B20"/>
    <w:rsid w:val="004751F0"/>
    <w:rsid w:val="00475234"/>
    <w:rsid w:val="00475B05"/>
    <w:rsid w:val="00477D45"/>
    <w:rsid w:val="0048104A"/>
    <w:rsid w:val="004846E3"/>
    <w:rsid w:val="00485477"/>
    <w:rsid w:val="00486FD9"/>
    <w:rsid w:val="00491D44"/>
    <w:rsid w:val="00493800"/>
    <w:rsid w:val="00493999"/>
    <w:rsid w:val="0049486D"/>
    <w:rsid w:val="0049579A"/>
    <w:rsid w:val="00497AED"/>
    <w:rsid w:val="00497C72"/>
    <w:rsid w:val="00497E64"/>
    <w:rsid w:val="004A01D0"/>
    <w:rsid w:val="004A02BA"/>
    <w:rsid w:val="004A0FBE"/>
    <w:rsid w:val="004A18EF"/>
    <w:rsid w:val="004A1C26"/>
    <w:rsid w:val="004A2D12"/>
    <w:rsid w:val="004A496C"/>
    <w:rsid w:val="004A561D"/>
    <w:rsid w:val="004B1B60"/>
    <w:rsid w:val="004B572C"/>
    <w:rsid w:val="004C0674"/>
    <w:rsid w:val="004C1591"/>
    <w:rsid w:val="004C2970"/>
    <w:rsid w:val="004C4849"/>
    <w:rsid w:val="004C51F1"/>
    <w:rsid w:val="004C581E"/>
    <w:rsid w:val="004C6337"/>
    <w:rsid w:val="004C680B"/>
    <w:rsid w:val="004C74C1"/>
    <w:rsid w:val="004C7D07"/>
    <w:rsid w:val="004D0E5B"/>
    <w:rsid w:val="004D1045"/>
    <w:rsid w:val="004D386D"/>
    <w:rsid w:val="004D3C77"/>
    <w:rsid w:val="004D47BB"/>
    <w:rsid w:val="004D4B04"/>
    <w:rsid w:val="004D70EB"/>
    <w:rsid w:val="004E1128"/>
    <w:rsid w:val="004E1925"/>
    <w:rsid w:val="004E24C7"/>
    <w:rsid w:val="004E293C"/>
    <w:rsid w:val="004E2C38"/>
    <w:rsid w:val="004E57FB"/>
    <w:rsid w:val="004E5DA9"/>
    <w:rsid w:val="004E67EC"/>
    <w:rsid w:val="004E6C48"/>
    <w:rsid w:val="004E7CE3"/>
    <w:rsid w:val="004F0984"/>
    <w:rsid w:val="004F0BD3"/>
    <w:rsid w:val="004F2874"/>
    <w:rsid w:val="004F380C"/>
    <w:rsid w:val="004F4F05"/>
    <w:rsid w:val="004F628F"/>
    <w:rsid w:val="004F6CF2"/>
    <w:rsid w:val="004F705C"/>
    <w:rsid w:val="004F727D"/>
    <w:rsid w:val="00501281"/>
    <w:rsid w:val="00501285"/>
    <w:rsid w:val="00502DB9"/>
    <w:rsid w:val="00502E4A"/>
    <w:rsid w:val="005047F5"/>
    <w:rsid w:val="0050515C"/>
    <w:rsid w:val="00505208"/>
    <w:rsid w:val="005060ED"/>
    <w:rsid w:val="00506CE9"/>
    <w:rsid w:val="00506EC1"/>
    <w:rsid w:val="005070DE"/>
    <w:rsid w:val="00507C8F"/>
    <w:rsid w:val="00507E28"/>
    <w:rsid w:val="0051038E"/>
    <w:rsid w:val="00510650"/>
    <w:rsid w:val="00510E46"/>
    <w:rsid w:val="00511B41"/>
    <w:rsid w:val="00511BF4"/>
    <w:rsid w:val="00512CE5"/>
    <w:rsid w:val="00512D4D"/>
    <w:rsid w:val="00512D81"/>
    <w:rsid w:val="00514AE3"/>
    <w:rsid w:val="00514B12"/>
    <w:rsid w:val="00517DC5"/>
    <w:rsid w:val="00520EBB"/>
    <w:rsid w:val="0052198B"/>
    <w:rsid w:val="00522E93"/>
    <w:rsid w:val="0052301B"/>
    <w:rsid w:val="00523137"/>
    <w:rsid w:val="005231C9"/>
    <w:rsid w:val="00523E33"/>
    <w:rsid w:val="00524D5C"/>
    <w:rsid w:val="0052789E"/>
    <w:rsid w:val="005313FD"/>
    <w:rsid w:val="005321EB"/>
    <w:rsid w:val="00532231"/>
    <w:rsid w:val="0053247D"/>
    <w:rsid w:val="00535969"/>
    <w:rsid w:val="00535D00"/>
    <w:rsid w:val="005404CF"/>
    <w:rsid w:val="00540968"/>
    <w:rsid w:val="00540969"/>
    <w:rsid w:val="00540A6E"/>
    <w:rsid w:val="00540DA8"/>
    <w:rsid w:val="0054353F"/>
    <w:rsid w:val="00544254"/>
    <w:rsid w:val="00545E14"/>
    <w:rsid w:val="0054645C"/>
    <w:rsid w:val="005525E7"/>
    <w:rsid w:val="00552D9B"/>
    <w:rsid w:val="00553561"/>
    <w:rsid w:val="00554164"/>
    <w:rsid w:val="005547BB"/>
    <w:rsid w:val="0055595B"/>
    <w:rsid w:val="00557552"/>
    <w:rsid w:val="0055798C"/>
    <w:rsid w:val="00560767"/>
    <w:rsid w:val="005613E7"/>
    <w:rsid w:val="005614D0"/>
    <w:rsid w:val="00561754"/>
    <w:rsid w:val="00562396"/>
    <w:rsid w:val="00562AFC"/>
    <w:rsid w:val="00565294"/>
    <w:rsid w:val="00565D65"/>
    <w:rsid w:val="00566551"/>
    <w:rsid w:val="00567711"/>
    <w:rsid w:val="00567A97"/>
    <w:rsid w:val="00567B04"/>
    <w:rsid w:val="005704D5"/>
    <w:rsid w:val="00571060"/>
    <w:rsid w:val="00573D03"/>
    <w:rsid w:val="00573E06"/>
    <w:rsid w:val="005802C6"/>
    <w:rsid w:val="00580615"/>
    <w:rsid w:val="00580784"/>
    <w:rsid w:val="0058091E"/>
    <w:rsid w:val="00580AF1"/>
    <w:rsid w:val="00580C11"/>
    <w:rsid w:val="00580C99"/>
    <w:rsid w:val="00580E03"/>
    <w:rsid w:val="0058167A"/>
    <w:rsid w:val="00581A5D"/>
    <w:rsid w:val="005823CE"/>
    <w:rsid w:val="00582AE7"/>
    <w:rsid w:val="00583477"/>
    <w:rsid w:val="00583FCD"/>
    <w:rsid w:val="00584D5B"/>
    <w:rsid w:val="00585012"/>
    <w:rsid w:val="005850FC"/>
    <w:rsid w:val="00586D19"/>
    <w:rsid w:val="005870AE"/>
    <w:rsid w:val="00587A5B"/>
    <w:rsid w:val="00590F2C"/>
    <w:rsid w:val="00591EB2"/>
    <w:rsid w:val="00592850"/>
    <w:rsid w:val="00593863"/>
    <w:rsid w:val="00595980"/>
    <w:rsid w:val="00597BE8"/>
    <w:rsid w:val="005A0431"/>
    <w:rsid w:val="005A0818"/>
    <w:rsid w:val="005A0E5E"/>
    <w:rsid w:val="005A138F"/>
    <w:rsid w:val="005A21F9"/>
    <w:rsid w:val="005A3423"/>
    <w:rsid w:val="005A35D8"/>
    <w:rsid w:val="005A38E9"/>
    <w:rsid w:val="005A3FF2"/>
    <w:rsid w:val="005A48BD"/>
    <w:rsid w:val="005A4A16"/>
    <w:rsid w:val="005A5802"/>
    <w:rsid w:val="005A6C1E"/>
    <w:rsid w:val="005B131A"/>
    <w:rsid w:val="005B1781"/>
    <w:rsid w:val="005B2768"/>
    <w:rsid w:val="005B30A4"/>
    <w:rsid w:val="005B3571"/>
    <w:rsid w:val="005B4440"/>
    <w:rsid w:val="005B45BE"/>
    <w:rsid w:val="005B4FE7"/>
    <w:rsid w:val="005B5117"/>
    <w:rsid w:val="005B5A9B"/>
    <w:rsid w:val="005B7D40"/>
    <w:rsid w:val="005C3D05"/>
    <w:rsid w:val="005C4133"/>
    <w:rsid w:val="005C6617"/>
    <w:rsid w:val="005C6801"/>
    <w:rsid w:val="005C6B96"/>
    <w:rsid w:val="005C6C30"/>
    <w:rsid w:val="005C6D05"/>
    <w:rsid w:val="005C6DBF"/>
    <w:rsid w:val="005C70FB"/>
    <w:rsid w:val="005C75D0"/>
    <w:rsid w:val="005C7A55"/>
    <w:rsid w:val="005D0251"/>
    <w:rsid w:val="005D0DB9"/>
    <w:rsid w:val="005D11D9"/>
    <w:rsid w:val="005D1B8C"/>
    <w:rsid w:val="005D40B2"/>
    <w:rsid w:val="005D74C7"/>
    <w:rsid w:val="005D7CAE"/>
    <w:rsid w:val="005D7FB9"/>
    <w:rsid w:val="005E044B"/>
    <w:rsid w:val="005E0871"/>
    <w:rsid w:val="005E2060"/>
    <w:rsid w:val="005E33A6"/>
    <w:rsid w:val="005E3A71"/>
    <w:rsid w:val="005E3B15"/>
    <w:rsid w:val="005E40CD"/>
    <w:rsid w:val="005E44F7"/>
    <w:rsid w:val="005E5791"/>
    <w:rsid w:val="005E5C0B"/>
    <w:rsid w:val="005E6193"/>
    <w:rsid w:val="005E62AF"/>
    <w:rsid w:val="005E786A"/>
    <w:rsid w:val="005E7AEF"/>
    <w:rsid w:val="005F131A"/>
    <w:rsid w:val="005F13BC"/>
    <w:rsid w:val="005F1868"/>
    <w:rsid w:val="005F2006"/>
    <w:rsid w:val="005F2117"/>
    <w:rsid w:val="005F4164"/>
    <w:rsid w:val="005F493C"/>
    <w:rsid w:val="005F778D"/>
    <w:rsid w:val="005F7EFD"/>
    <w:rsid w:val="006006C0"/>
    <w:rsid w:val="00601EF0"/>
    <w:rsid w:val="00603282"/>
    <w:rsid w:val="00604BF6"/>
    <w:rsid w:val="00604E62"/>
    <w:rsid w:val="00605ADB"/>
    <w:rsid w:val="006062B2"/>
    <w:rsid w:val="00606AEE"/>
    <w:rsid w:val="00607100"/>
    <w:rsid w:val="00607C06"/>
    <w:rsid w:val="00607DE5"/>
    <w:rsid w:val="006114C2"/>
    <w:rsid w:val="00612516"/>
    <w:rsid w:val="00612E94"/>
    <w:rsid w:val="006147E9"/>
    <w:rsid w:val="00615A74"/>
    <w:rsid w:val="00615FB1"/>
    <w:rsid w:val="00616E4C"/>
    <w:rsid w:val="00617E6B"/>
    <w:rsid w:val="00620F50"/>
    <w:rsid w:val="006213E1"/>
    <w:rsid w:val="00622034"/>
    <w:rsid w:val="00622732"/>
    <w:rsid w:val="006231DB"/>
    <w:rsid w:val="00625B41"/>
    <w:rsid w:val="00626043"/>
    <w:rsid w:val="00626102"/>
    <w:rsid w:val="00630E9F"/>
    <w:rsid w:val="00631070"/>
    <w:rsid w:val="0063199B"/>
    <w:rsid w:val="00631B3A"/>
    <w:rsid w:val="00631CD0"/>
    <w:rsid w:val="00631DF1"/>
    <w:rsid w:val="006337E9"/>
    <w:rsid w:val="00633F51"/>
    <w:rsid w:val="006344C2"/>
    <w:rsid w:val="00634C1B"/>
    <w:rsid w:val="00634C96"/>
    <w:rsid w:val="00637BA7"/>
    <w:rsid w:val="00637BDC"/>
    <w:rsid w:val="00640875"/>
    <w:rsid w:val="006411F6"/>
    <w:rsid w:val="00645240"/>
    <w:rsid w:val="00645A7B"/>
    <w:rsid w:val="00645CDB"/>
    <w:rsid w:val="00646540"/>
    <w:rsid w:val="00646D52"/>
    <w:rsid w:val="0065247C"/>
    <w:rsid w:val="00653F0A"/>
    <w:rsid w:val="006543A9"/>
    <w:rsid w:val="00654553"/>
    <w:rsid w:val="00655D9A"/>
    <w:rsid w:val="006562F4"/>
    <w:rsid w:val="006563D1"/>
    <w:rsid w:val="006572CF"/>
    <w:rsid w:val="00657BA4"/>
    <w:rsid w:val="00662C9D"/>
    <w:rsid w:val="00662E15"/>
    <w:rsid w:val="00663F58"/>
    <w:rsid w:val="006640FC"/>
    <w:rsid w:val="006661B3"/>
    <w:rsid w:val="006667ED"/>
    <w:rsid w:val="00667074"/>
    <w:rsid w:val="006679C5"/>
    <w:rsid w:val="006703DD"/>
    <w:rsid w:val="00670F8B"/>
    <w:rsid w:val="0067173F"/>
    <w:rsid w:val="00673300"/>
    <w:rsid w:val="0067485C"/>
    <w:rsid w:val="00675472"/>
    <w:rsid w:val="00675DC8"/>
    <w:rsid w:val="00675EE0"/>
    <w:rsid w:val="00676511"/>
    <w:rsid w:val="00676C12"/>
    <w:rsid w:val="00677EAE"/>
    <w:rsid w:val="00682D33"/>
    <w:rsid w:val="006835C3"/>
    <w:rsid w:val="006836C6"/>
    <w:rsid w:val="00685541"/>
    <w:rsid w:val="00685C83"/>
    <w:rsid w:val="00686085"/>
    <w:rsid w:val="006865E2"/>
    <w:rsid w:val="006879A3"/>
    <w:rsid w:val="00690EC6"/>
    <w:rsid w:val="0069138B"/>
    <w:rsid w:val="0069144B"/>
    <w:rsid w:val="0069211C"/>
    <w:rsid w:val="00693375"/>
    <w:rsid w:val="00693984"/>
    <w:rsid w:val="00693FAE"/>
    <w:rsid w:val="006943AD"/>
    <w:rsid w:val="00695540"/>
    <w:rsid w:val="0069575A"/>
    <w:rsid w:val="00695B17"/>
    <w:rsid w:val="006961FE"/>
    <w:rsid w:val="00696DA5"/>
    <w:rsid w:val="00696DE6"/>
    <w:rsid w:val="00697972"/>
    <w:rsid w:val="00697A5C"/>
    <w:rsid w:val="006A0553"/>
    <w:rsid w:val="006A366A"/>
    <w:rsid w:val="006A3FD3"/>
    <w:rsid w:val="006A4869"/>
    <w:rsid w:val="006A4C82"/>
    <w:rsid w:val="006A59EF"/>
    <w:rsid w:val="006A71D1"/>
    <w:rsid w:val="006A7B90"/>
    <w:rsid w:val="006B0EAC"/>
    <w:rsid w:val="006B16B6"/>
    <w:rsid w:val="006B1D27"/>
    <w:rsid w:val="006B2D3D"/>
    <w:rsid w:val="006B5B25"/>
    <w:rsid w:val="006B7E86"/>
    <w:rsid w:val="006C0D2E"/>
    <w:rsid w:val="006C1848"/>
    <w:rsid w:val="006C2036"/>
    <w:rsid w:val="006C3C77"/>
    <w:rsid w:val="006C4548"/>
    <w:rsid w:val="006C50C7"/>
    <w:rsid w:val="006C5417"/>
    <w:rsid w:val="006C6C1F"/>
    <w:rsid w:val="006D0887"/>
    <w:rsid w:val="006D14B7"/>
    <w:rsid w:val="006D1DB5"/>
    <w:rsid w:val="006D2970"/>
    <w:rsid w:val="006D39C8"/>
    <w:rsid w:val="006D3BA3"/>
    <w:rsid w:val="006D4A3B"/>
    <w:rsid w:val="006D4BE1"/>
    <w:rsid w:val="006D6BAC"/>
    <w:rsid w:val="006E0B8E"/>
    <w:rsid w:val="006E196D"/>
    <w:rsid w:val="006E255F"/>
    <w:rsid w:val="006E30CF"/>
    <w:rsid w:val="006E349A"/>
    <w:rsid w:val="006E56A1"/>
    <w:rsid w:val="006E6884"/>
    <w:rsid w:val="006E6C6A"/>
    <w:rsid w:val="006E7A30"/>
    <w:rsid w:val="006F06C7"/>
    <w:rsid w:val="006F1450"/>
    <w:rsid w:val="006F2D8B"/>
    <w:rsid w:val="006F3D9A"/>
    <w:rsid w:val="006F49CA"/>
    <w:rsid w:val="006F7608"/>
    <w:rsid w:val="006F7867"/>
    <w:rsid w:val="007001E9"/>
    <w:rsid w:val="00700F7F"/>
    <w:rsid w:val="0070290F"/>
    <w:rsid w:val="00703B25"/>
    <w:rsid w:val="00703E51"/>
    <w:rsid w:val="007049D4"/>
    <w:rsid w:val="00704B41"/>
    <w:rsid w:val="00704E9D"/>
    <w:rsid w:val="00705276"/>
    <w:rsid w:val="0070569C"/>
    <w:rsid w:val="007057E1"/>
    <w:rsid w:val="0070755C"/>
    <w:rsid w:val="00707F0F"/>
    <w:rsid w:val="00710FB1"/>
    <w:rsid w:val="00711522"/>
    <w:rsid w:val="007125C4"/>
    <w:rsid w:val="00713C77"/>
    <w:rsid w:val="00713DD5"/>
    <w:rsid w:val="00713F61"/>
    <w:rsid w:val="00713FC3"/>
    <w:rsid w:val="007152EF"/>
    <w:rsid w:val="00715AC1"/>
    <w:rsid w:val="0071655C"/>
    <w:rsid w:val="00716EAF"/>
    <w:rsid w:val="00717C6C"/>
    <w:rsid w:val="00717DE2"/>
    <w:rsid w:val="00717F8B"/>
    <w:rsid w:val="007203C5"/>
    <w:rsid w:val="00720545"/>
    <w:rsid w:val="0072100E"/>
    <w:rsid w:val="007216DE"/>
    <w:rsid w:val="007217B0"/>
    <w:rsid w:val="007217F8"/>
    <w:rsid w:val="00721974"/>
    <w:rsid w:val="00721D71"/>
    <w:rsid w:val="0072382E"/>
    <w:rsid w:val="00723F01"/>
    <w:rsid w:val="007253BC"/>
    <w:rsid w:val="00725778"/>
    <w:rsid w:val="00727529"/>
    <w:rsid w:val="00727990"/>
    <w:rsid w:val="007309E7"/>
    <w:rsid w:val="00731287"/>
    <w:rsid w:val="007317E8"/>
    <w:rsid w:val="00732633"/>
    <w:rsid w:val="0073264C"/>
    <w:rsid w:val="0073355B"/>
    <w:rsid w:val="0073365A"/>
    <w:rsid w:val="0073392C"/>
    <w:rsid w:val="00733C22"/>
    <w:rsid w:val="007345DD"/>
    <w:rsid w:val="00734CC7"/>
    <w:rsid w:val="007351FC"/>
    <w:rsid w:val="00735B49"/>
    <w:rsid w:val="00740852"/>
    <w:rsid w:val="00740C26"/>
    <w:rsid w:val="007414FA"/>
    <w:rsid w:val="007416F7"/>
    <w:rsid w:val="007418EB"/>
    <w:rsid w:val="00742C02"/>
    <w:rsid w:val="00743AE7"/>
    <w:rsid w:val="007479BD"/>
    <w:rsid w:val="00747B0D"/>
    <w:rsid w:val="00747C72"/>
    <w:rsid w:val="00747EA2"/>
    <w:rsid w:val="00747FB9"/>
    <w:rsid w:val="007526FF"/>
    <w:rsid w:val="00752D02"/>
    <w:rsid w:val="0075373F"/>
    <w:rsid w:val="0075433D"/>
    <w:rsid w:val="007547ED"/>
    <w:rsid w:val="00756069"/>
    <w:rsid w:val="00760079"/>
    <w:rsid w:val="00760240"/>
    <w:rsid w:val="00760451"/>
    <w:rsid w:val="00760B83"/>
    <w:rsid w:val="0076147E"/>
    <w:rsid w:val="00761978"/>
    <w:rsid w:val="0076197C"/>
    <w:rsid w:val="00762AE6"/>
    <w:rsid w:val="00763162"/>
    <w:rsid w:val="00763F61"/>
    <w:rsid w:val="007643DF"/>
    <w:rsid w:val="0076504B"/>
    <w:rsid w:val="00765404"/>
    <w:rsid w:val="0076780A"/>
    <w:rsid w:val="0077614D"/>
    <w:rsid w:val="007810E4"/>
    <w:rsid w:val="00781C6C"/>
    <w:rsid w:val="00782614"/>
    <w:rsid w:val="0078325E"/>
    <w:rsid w:val="00785A82"/>
    <w:rsid w:val="007915EE"/>
    <w:rsid w:val="0079261C"/>
    <w:rsid w:val="00792817"/>
    <w:rsid w:val="00792A5D"/>
    <w:rsid w:val="00792AD6"/>
    <w:rsid w:val="00792EF6"/>
    <w:rsid w:val="007930E8"/>
    <w:rsid w:val="00793465"/>
    <w:rsid w:val="007943A4"/>
    <w:rsid w:val="00796842"/>
    <w:rsid w:val="00797C3F"/>
    <w:rsid w:val="007A038F"/>
    <w:rsid w:val="007A0C92"/>
    <w:rsid w:val="007A228E"/>
    <w:rsid w:val="007A22A7"/>
    <w:rsid w:val="007A2537"/>
    <w:rsid w:val="007A4741"/>
    <w:rsid w:val="007A48E7"/>
    <w:rsid w:val="007A6D99"/>
    <w:rsid w:val="007A75E2"/>
    <w:rsid w:val="007A7885"/>
    <w:rsid w:val="007B158F"/>
    <w:rsid w:val="007B2BD1"/>
    <w:rsid w:val="007B3FCE"/>
    <w:rsid w:val="007B4002"/>
    <w:rsid w:val="007B471F"/>
    <w:rsid w:val="007B4BFD"/>
    <w:rsid w:val="007B6215"/>
    <w:rsid w:val="007B6266"/>
    <w:rsid w:val="007C144C"/>
    <w:rsid w:val="007C16D0"/>
    <w:rsid w:val="007C1EC3"/>
    <w:rsid w:val="007C2443"/>
    <w:rsid w:val="007C2CBE"/>
    <w:rsid w:val="007C324D"/>
    <w:rsid w:val="007C5466"/>
    <w:rsid w:val="007C6602"/>
    <w:rsid w:val="007D052D"/>
    <w:rsid w:val="007D169C"/>
    <w:rsid w:val="007D28A6"/>
    <w:rsid w:val="007D3961"/>
    <w:rsid w:val="007D4132"/>
    <w:rsid w:val="007D47D6"/>
    <w:rsid w:val="007D5B70"/>
    <w:rsid w:val="007D5D4B"/>
    <w:rsid w:val="007D739C"/>
    <w:rsid w:val="007D7EA9"/>
    <w:rsid w:val="007E04A5"/>
    <w:rsid w:val="007E1BCA"/>
    <w:rsid w:val="007E1C69"/>
    <w:rsid w:val="007E1EE2"/>
    <w:rsid w:val="007E3822"/>
    <w:rsid w:val="007E38C6"/>
    <w:rsid w:val="007E49FD"/>
    <w:rsid w:val="007E4D13"/>
    <w:rsid w:val="007E4FC7"/>
    <w:rsid w:val="007E54A2"/>
    <w:rsid w:val="007E5C87"/>
    <w:rsid w:val="007E5FC5"/>
    <w:rsid w:val="007F0988"/>
    <w:rsid w:val="007F0E05"/>
    <w:rsid w:val="007F0FA6"/>
    <w:rsid w:val="007F10CE"/>
    <w:rsid w:val="007F1305"/>
    <w:rsid w:val="007F1571"/>
    <w:rsid w:val="007F1ACC"/>
    <w:rsid w:val="007F1BE1"/>
    <w:rsid w:val="007F2E98"/>
    <w:rsid w:val="007F32E6"/>
    <w:rsid w:val="007F39CF"/>
    <w:rsid w:val="007F5201"/>
    <w:rsid w:val="007F74F2"/>
    <w:rsid w:val="007F7763"/>
    <w:rsid w:val="00800934"/>
    <w:rsid w:val="008010EF"/>
    <w:rsid w:val="0080170F"/>
    <w:rsid w:val="00801AA0"/>
    <w:rsid w:val="00801CE8"/>
    <w:rsid w:val="008029DB"/>
    <w:rsid w:val="00802FDF"/>
    <w:rsid w:val="00803665"/>
    <w:rsid w:val="00805E89"/>
    <w:rsid w:val="00807B6D"/>
    <w:rsid w:val="00810A0C"/>
    <w:rsid w:val="008117C5"/>
    <w:rsid w:val="00812A68"/>
    <w:rsid w:val="00812C35"/>
    <w:rsid w:val="008133B0"/>
    <w:rsid w:val="00813761"/>
    <w:rsid w:val="00813F66"/>
    <w:rsid w:val="008146C7"/>
    <w:rsid w:val="00816A1B"/>
    <w:rsid w:val="00822D3F"/>
    <w:rsid w:val="00823779"/>
    <w:rsid w:val="0082426F"/>
    <w:rsid w:val="00824458"/>
    <w:rsid w:val="00824715"/>
    <w:rsid w:val="0082623C"/>
    <w:rsid w:val="00826726"/>
    <w:rsid w:val="00826F54"/>
    <w:rsid w:val="008277E9"/>
    <w:rsid w:val="008305AC"/>
    <w:rsid w:val="00830E3D"/>
    <w:rsid w:val="00831EC3"/>
    <w:rsid w:val="008336FB"/>
    <w:rsid w:val="00833C9B"/>
    <w:rsid w:val="008340A7"/>
    <w:rsid w:val="00834371"/>
    <w:rsid w:val="008366E8"/>
    <w:rsid w:val="00837997"/>
    <w:rsid w:val="0084043A"/>
    <w:rsid w:val="0084143D"/>
    <w:rsid w:val="008427B9"/>
    <w:rsid w:val="00842D7B"/>
    <w:rsid w:val="0084328B"/>
    <w:rsid w:val="00845210"/>
    <w:rsid w:val="00845A22"/>
    <w:rsid w:val="0084694D"/>
    <w:rsid w:val="00846F32"/>
    <w:rsid w:val="00846F81"/>
    <w:rsid w:val="00851A25"/>
    <w:rsid w:val="0085207C"/>
    <w:rsid w:val="00852A31"/>
    <w:rsid w:val="0085421D"/>
    <w:rsid w:val="00854DB6"/>
    <w:rsid w:val="00855D98"/>
    <w:rsid w:val="008563E6"/>
    <w:rsid w:val="00857550"/>
    <w:rsid w:val="00860591"/>
    <w:rsid w:val="00861D7E"/>
    <w:rsid w:val="008627E2"/>
    <w:rsid w:val="00863E14"/>
    <w:rsid w:val="0086404A"/>
    <w:rsid w:val="00865E76"/>
    <w:rsid w:val="00866A54"/>
    <w:rsid w:val="00867B7E"/>
    <w:rsid w:val="00867D70"/>
    <w:rsid w:val="00870FC7"/>
    <w:rsid w:val="0087148D"/>
    <w:rsid w:val="00871A74"/>
    <w:rsid w:val="00872113"/>
    <w:rsid w:val="0087278A"/>
    <w:rsid w:val="00872B49"/>
    <w:rsid w:val="00873BAF"/>
    <w:rsid w:val="0087611D"/>
    <w:rsid w:val="008777E3"/>
    <w:rsid w:val="00880500"/>
    <w:rsid w:val="00880647"/>
    <w:rsid w:val="00880672"/>
    <w:rsid w:val="008808A7"/>
    <w:rsid w:val="00881C64"/>
    <w:rsid w:val="00882556"/>
    <w:rsid w:val="00882F10"/>
    <w:rsid w:val="0088345A"/>
    <w:rsid w:val="00887AF8"/>
    <w:rsid w:val="00887B27"/>
    <w:rsid w:val="008900B0"/>
    <w:rsid w:val="0089032C"/>
    <w:rsid w:val="00890619"/>
    <w:rsid w:val="00890A57"/>
    <w:rsid w:val="00890AE2"/>
    <w:rsid w:val="00891120"/>
    <w:rsid w:val="008927BC"/>
    <w:rsid w:val="008944F6"/>
    <w:rsid w:val="00895217"/>
    <w:rsid w:val="008956B3"/>
    <w:rsid w:val="00895A43"/>
    <w:rsid w:val="0089608D"/>
    <w:rsid w:val="00897595"/>
    <w:rsid w:val="008975BB"/>
    <w:rsid w:val="008A096B"/>
    <w:rsid w:val="008A316F"/>
    <w:rsid w:val="008A3A0A"/>
    <w:rsid w:val="008A4F7E"/>
    <w:rsid w:val="008A5243"/>
    <w:rsid w:val="008A5B0E"/>
    <w:rsid w:val="008A71E6"/>
    <w:rsid w:val="008A78B5"/>
    <w:rsid w:val="008A7E9A"/>
    <w:rsid w:val="008B0B6B"/>
    <w:rsid w:val="008B4EE1"/>
    <w:rsid w:val="008B4FC8"/>
    <w:rsid w:val="008B51CF"/>
    <w:rsid w:val="008B569F"/>
    <w:rsid w:val="008B6377"/>
    <w:rsid w:val="008B7192"/>
    <w:rsid w:val="008B7921"/>
    <w:rsid w:val="008C0037"/>
    <w:rsid w:val="008C06AF"/>
    <w:rsid w:val="008C1650"/>
    <w:rsid w:val="008C2A12"/>
    <w:rsid w:val="008C4A6D"/>
    <w:rsid w:val="008C5CB9"/>
    <w:rsid w:val="008C66EA"/>
    <w:rsid w:val="008C7CE2"/>
    <w:rsid w:val="008D0614"/>
    <w:rsid w:val="008D16C8"/>
    <w:rsid w:val="008D1B96"/>
    <w:rsid w:val="008D208D"/>
    <w:rsid w:val="008D3DA7"/>
    <w:rsid w:val="008D5451"/>
    <w:rsid w:val="008D6351"/>
    <w:rsid w:val="008D687B"/>
    <w:rsid w:val="008D6ED3"/>
    <w:rsid w:val="008D7966"/>
    <w:rsid w:val="008D7DC5"/>
    <w:rsid w:val="008E01D1"/>
    <w:rsid w:val="008E085D"/>
    <w:rsid w:val="008E3310"/>
    <w:rsid w:val="008E3E1F"/>
    <w:rsid w:val="008E44B2"/>
    <w:rsid w:val="008E5627"/>
    <w:rsid w:val="008E5B51"/>
    <w:rsid w:val="008E720D"/>
    <w:rsid w:val="008F1C99"/>
    <w:rsid w:val="008F2B70"/>
    <w:rsid w:val="008F31A4"/>
    <w:rsid w:val="008F3307"/>
    <w:rsid w:val="008F5AC1"/>
    <w:rsid w:val="008F66D6"/>
    <w:rsid w:val="008F6B8C"/>
    <w:rsid w:val="009003C6"/>
    <w:rsid w:val="00900741"/>
    <w:rsid w:val="0090079C"/>
    <w:rsid w:val="009008D8"/>
    <w:rsid w:val="00900947"/>
    <w:rsid w:val="0090178F"/>
    <w:rsid w:val="00901C7A"/>
    <w:rsid w:val="0090201F"/>
    <w:rsid w:val="00902073"/>
    <w:rsid w:val="00902342"/>
    <w:rsid w:val="009023D1"/>
    <w:rsid w:val="00902FCF"/>
    <w:rsid w:val="00902FF8"/>
    <w:rsid w:val="00904521"/>
    <w:rsid w:val="00904CA3"/>
    <w:rsid w:val="009066E9"/>
    <w:rsid w:val="00907174"/>
    <w:rsid w:val="00907EA4"/>
    <w:rsid w:val="00910A53"/>
    <w:rsid w:val="00911F70"/>
    <w:rsid w:val="00913E39"/>
    <w:rsid w:val="00914DD7"/>
    <w:rsid w:val="009178F1"/>
    <w:rsid w:val="00917B0C"/>
    <w:rsid w:val="0092113A"/>
    <w:rsid w:val="00921BF3"/>
    <w:rsid w:val="00922C14"/>
    <w:rsid w:val="00922F2D"/>
    <w:rsid w:val="00923675"/>
    <w:rsid w:val="00925266"/>
    <w:rsid w:val="00927168"/>
    <w:rsid w:val="0093071C"/>
    <w:rsid w:val="00931A6A"/>
    <w:rsid w:val="009333C2"/>
    <w:rsid w:val="00933EE9"/>
    <w:rsid w:val="0093522E"/>
    <w:rsid w:val="00935C1D"/>
    <w:rsid w:val="00935D4F"/>
    <w:rsid w:val="009366CB"/>
    <w:rsid w:val="009367B9"/>
    <w:rsid w:val="00937A4D"/>
    <w:rsid w:val="009411ED"/>
    <w:rsid w:val="0094392B"/>
    <w:rsid w:val="00943BFD"/>
    <w:rsid w:val="009456A2"/>
    <w:rsid w:val="00945E2E"/>
    <w:rsid w:val="00946672"/>
    <w:rsid w:val="009466B3"/>
    <w:rsid w:val="009479CC"/>
    <w:rsid w:val="009502B4"/>
    <w:rsid w:val="00953179"/>
    <w:rsid w:val="009531E8"/>
    <w:rsid w:val="00955B05"/>
    <w:rsid w:val="0095608F"/>
    <w:rsid w:val="00956684"/>
    <w:rsid w:val="009570D8"/>
    <w:rsid w:val="009574A1"/>
    <w:rsid w:val="0096000B"/>
    <w:rsid w:val="00960346"/>
    <w:rsid w:val="009637CF"/>
    <w:rsid w:val="00963A1A"/>
    <w:rsid w:val="009642F5"/>
    <w:rsid w:val="00966288"/>
    <w:rsid w:val="0096629E"/>
    <w:rsid w:val="009673F3"/>
    <w:rsid w:val="00967A5F"/>
    <w:rsid w:val="009701F2"/>
    <w:rsid w:val="00970454"/>
    <w:rsid w:val="00971914"/>
    <w:rsid w:val="00971EC6"/>
    <w:rsid w:val="00977EBF"/>
    <w:rsid w:val="00981341"/>
    <w:rsid w:val="00981B80"/>
    <w:rsid w:val="00982064"/>
    <w:rsid w:val="00983513"/>
    <w:rsid w:val="009835A0"/>
    <w:rsid w:val="009839ED"/>
    <w:rsid w:val="00983A38"/>
    <w:rsid w:val="00985562"/>
    <w:rsid w:val="00987748"/>
    <w:rsid w:val="00987AE2"/>
    <w:rsid w:val="00987F32"/>
    <w:rsid w:val="00990879"/>
    <w:rsid w:val="0099383A"/>
    <w:rsid w:val="009948CC"/>
    <w:rsid w:val="00994983"/>
    <w:rsid w:val="00997691"/>
    <w:rsid w:val="00997CD4"/>
    <w:rsid w:val="00997F1E"/>
    <w:rsid w:val="009A0794"/>
    <w:rsid w:val="009A09EC"/>
    <w:rsid w:val="009A0BBB"/>
    <w:rsid w:val="009A2889"/>
    <w:rsid w:val="009A394E"/>
    <w:rsid w:val="009A44F5"/>
    <w:rsid w:val="009A45F0"/>
    <w:rsid w:val="009A5DED"/>
    <w:rsid w:val="009A65E8"/>
    <w:rsid w:val="009A6E01"/>
    <w:rsid w:val="009B04C4"/>
    <w:rsid w:val="009B1B41"/>
    <w:rsid w:val="009B393E"/>
    <w:rsid w:val="009B45F4"/>
    <w:rsid w:val="009B4839"/>
    <w:rsid w:val="009C05E4"/>
    <w:rsid w:val="009C064B"/>
    <w:rsid w:val="009C06BC"/>
    <w:rsid w:val="009C0949"/>
    <w:rsid w:val="009C1EAE"/>
    <w:rsid w:val="009C2014"/>
    <w:rsid w:val="009C226B"/>
    <w:rsid w:val="009C2426"/>
    <w:rsid w:val="009C37FB"/>
    <w:rsid w:val="009C46E6"/>
    <w:rsid w:val="009C4A7C"/>
    <w:rsid w:val="009C6A94"/>
    <w:rsid w:val="009D0134"/>
    <w:rsid w:val="009D0741"/>
    <w:rsid w:val="009D0C53"/>
    <w:rsid w:val="009D2797"/>
    <w:rsid w:val="009D33B4"/>
    <w:rsid w:val="009D3EAD"/>
    <w:rsid w:val="009D441E"/>
    <w:rsid w:val="009D57F3"/>
    <w:rsid w:val="009D6453"/>
    <w:rsid w:val="009D7BAC"/>
    <w:rsid w:val="009E2568"/>
    <w:rsid w:val="009E2BAA"/>
    <w:rsid w:val="009E2ECD"/>
    <w:rsid w:val="009E3E55"/>
    <w:rsid w:val="009E631D"/>
    <w:rsid w:val="009E6554"/>
    <w:rsid w:val="009E7A6F"/>
    <w:rsid w:val="009F0933"/>
    <w:rsid w:val="009F0A5D"/>
    <w:rsid w:val="009F0B71"/>
    <w:rsid w:val="009F13A8"/>
    <w:rsid w:val="009F18A7"/>
    <w:rsid w:val="009F332D"/>
    <w:rsid w:val="009F33BB"/>
    <w:rsid w:val="009F36C6"/>
    <w:rsid w:val="009F416C"/>
    <w:rsid w:val="009F49AA"/>
    <w:rsid w:val="009F4B8C"/>
    <w:rsid w:val="009F5050"/>
    <w:rsid w:val="009F5235"/>
    <w:rsid w:val="009F566E"/>
    <w:rsid w:val="009F7065"/>
    <w:rsid w:val="009F7320"/>
    <w:rsid w:val="009F7F36"/>
    <w:rsid w:val="00A009DF"/>
    <w:rsid w:val="00A01BFC"/>
    <w:rsid w:val="00A024ED"/>
    <w:rsid w:val="00A03488"/>
    <w:rsid w:val="00A04171"/>
    <w:rsid w:val="00A0419F"/>
    <w:rsid w:val="00A1027D"/>
    <w:rsid w:val="00A10573"/>
    <w:rsid w:val="00A10B35"/>
    <w:rsid w:val="00A123C4"/>
    <w:rsid w:val="00A138D9"/>
    <w:rsid w:val="00A13F8F"/>
    <w:rsid w:val="00A1674B"/>
    <w:rsid w:val="00A20FA2"/>
    <w:rsid w:val="00A21A07"/>
    <w:rsid w:val="00A21A20"/>
    <w:rsid w:val="00A21BDE"/>
    <w:rsid w:val="00A22271"/>
    <w:rsid w:val="00A22D63"/>
    <w:rsid w:val="00A22EF6"/>
    <w:rsid w:val="00A23C8E"/>
    <w:rsid w:val="00A24FE7"/>
    <w:rsid w:val="00A25394"/>
    <w:rsid w:val="00A263BA"/>
    <w:rsid w:val="00A26668"/>
    <w:rsid w:val="00A26900"/>
    <w:rsid w:val="00A26BB0"/>
    <w:rsid w:val="00A277E1"/>
    <w:rsid w:val="00A27A22"/>
    <w:rsid w:val="00A30520"/>
    <w:rsid w:val="00A306C4"/>
    <w:rsid w:val="00A31BC4"/>
    <w:rsid w:val="00A32906"/>
    <w:rsid w:val="00A347B7"/>
    <w:rsid w:val="00A354D0"/>
    <w:rsid w:val="00A358E1"/>
    <w:rsid w:val="00A368AC"/>
    <w:rsid w:val="00A37C24"/>
    <w:rsid w:val="00A37FE0"/>
    <w:rsid w:val="00A4000C"/>
    <w:rsid w:val="00A40793"/>
    <w:rsid w:val="00A41DA3"/>
    <w:rsid w:val="00A424B0"/>
    <w:rsid w:val="00A42E34"/>
    <w:rsid w:val="00A432F1"/>
    <w:rsid w:val="00A437AF"/>
    <w:rsid w:val="00A44126"/>
    <w:rsid w:val="00A50F59"/>
    <w:rsid w:val="00A5181D"/>
    <w:rsid w:val="00A5328A"/>
    <w:rsid w:val="00A5580C"/>
    <w:rsid w:val="00A60D3B"/>
    <w:rsid w:val="00A61401"/>
    <w:rsid w:val="00A62CC1"/>
    <w:rsid w:val="00A630C1"/>
    <w:rsid w:val="00A63A39"/>
    <w:rsid w:val="00A6501C"/>
    <w:rsid w:val="00A652C0"/>
    <w:rsid w:val="00A65937"/>
    <w:rsid w:val="00A67895"/>
    <w:rsid w:val="00A71357"/>
    <w:rsid w:val="00A7574D"/>
    <w:rsid w:val="00A765A1"/>
    <w:rsid w:val="00A76C92"/>
    <w:rsid w:val="00A76F7F"/>
    <w:rsid w:val="00A77733"/>
    <w:rsid w:val="00A80986"/>
    <w:rsid w:val="00A81979"/>
    <w:rsid w:val="00A838D6"/>
    <w:rsid w:val="00A8511A"/>
    <w:rsid w:val="00A8555D"/>
    <w:rsid w:val="00A86139"/>
    <w:rsid w:val="00A90600"/>
    <w:rsid w:val="00A91B2A"/>
    <w:rsid w:val="00A9262B"/>
    <w:rsid w:val="00A93D3F"/>
    <w:rsid w:val="00A93D71"/>
    <w:rsid w:val="00A949B2"/>
    <w:rsid w:val="00A95535"/>
    <w:rsid w:val="00A961B1"/>
    <w:rsid w:val="00A96E6C"/>
    <w:rsid w:val="00A973EA"/>
    <w:rsid w:val="00A9765E"/>
    <w:rsid w:val="00AA0C47"/>
    <w:rsid w:val="00AA106B"/>
    <w:rsid w:val="00AA11D0"/>
    <w:rsid w:val="00AA273F"/>
    <w:rsid w:val="00AA3D75"/>
    <w:rsid w:val="00AA4456"/>
    <w:rsid w:val="00AA53AD"/>
    <w:rsid w:val="00AA5DEA"/>
    <w:rsid w:val="00AA5E8E"/>
    <w:rsid w:val="00AA6C8F"/>
    <w:rsid w:val="00AA71AD"/>
    <w:rsid w:val="00AB0897"/>
    <w:rsid w:val="00AB0F20"/>
    <w:rsid w:val="00AB1658"/>
    <w:rsid w:val="00AB18F8"/>
    <w:rsid w:val="00AB1A53"/>
    <w:rsid w:val="00AB1A88"/>
    <w:rsid w:val="00AB20DB"/>
    <w:rsid w:val="00AB3D2A"/>
    <w:rsid w:val="00AB4314"/>
    <w:rsid w:val="00AB454A"/>
    <w:rsid w:val="00AB45A7"/>
    <w:rsid w:val="00AB5020"/>
    <w:rsid w:val="00AB5244"/>
    <w:rsid w:val="00AB56E9"/>
    <w:rsid w:val="00AB6920"/>
    <w:rsid w:val="00AC0109"/>
    <w:rsid w:val="00AC055B"/>
    <w:rsid w:val="00AC0681"/>
    <w:rsid w:val="00AC07D7"/>
    <w:rsid w:val="00AC0910"/>
    <w:rsid w:val="00AC0C01"/>
    <w:rsid w:val="00AC114C"/>
    <w:rsid w:val="00AC1B58"/>
    <w:rsid w:val="00AC3477"/>
    <w:rsid w:val="00AC47C8"/>
    <w:rsid w:val="00AC56B0"/>
    <w:rsid w:val="00AC5A7B"/>
    <w:rsid w:val="00AC6DAC"/>
    <w:rsid w:val="00AC76AC"/>
    <w:rsid w:val="00AD2D25"/>
    <w:rsid w:val="00AD327C"/>
    <w:rsid w:val="00AD529D"/>
    <w:rsid w:val="00AD660B"/>
    <w:rsid w:val="00AD684D"/>
    <w:rsid w:val="00AD6C02"/>
    <w:rsid w:val="00AD7289"/>
    <w:rsid w:val="00AD7FC4"/>
    <w:rsid w:val="00AE0CAD"/>
    <w:rsid w:val="00AE1089"/>
    <w:rsid w:val="00AE1468"/>
    <w:rsid w:val="00AE1EF2"/>
    <w:rsid w:val="00AE399B"/>
    <w:rsid w:val="00AE45B5"/>
    <w:rsid w:val="00AE4631"/>
    <w:rsid w:val="00AE4869"/>
    <w:rsid w:val="00AE4AB1"/>
    <w:rsid w:val="00AE5719"/>
    <w:rsid w:val="00AE5F3A"/>
    <w:rsid w:val="00AE6534"/>
    <w:rsid w:val="00AE6581"/>
    <w:rsid w:val="00AE7740"/>
    <w:rsid w:val="00AF0BF0"/>
    <w:rsid w:val="00AF1ED3"/>
    <w:rsid w:val="00AF20BA"/>
    <w:rsid w:val="00AF3810"/>
    <w:rsid w:val="00AF3F5D"/>
    <w:rsid w:val="00AF4D73"/>
    <w:rsid w:val="00AF515E"/>
    <w:rsid w:val="00AF556E"/>
    <w:rsid w:val="00AF6A18"/>
    <w:rsid w:val="00AF739C"/>
    <w:rsid w:val="00B01ABA"/>
    <w:rsid w:val="00B01EE5"/>
    <w:rsid w:val="00B01F45"/>
    <w:rsid w:val="00B0343A"/>
    <w:rsid w:val="00B040A0"/>
    <w:rsid w:val="00B040C7"/>
    <w:rsid w:val="00B046D3"/>
    <w:rsid w:val="00B05089"/>
    <w:rsid w:val="00B05BA9"/>
    <w:rsid w:val="00B064D0"/>
    <w:rsid w:val="00B1003C"/>
    <w:rsid w:val="00B10595"/>
    <w:rsid w:val="00B128A8"/>
    <w:rsid w:val="00B131B5"/>
    <w:rsid w:val="00B13FA1"/>
    <w:rsid w:val="00B15405"/>
    <w:rsid w:val="00B162EB"/>
    <w:rsid w:val="00B16F6B"/>
    <w:rsid w:val="00B1732B"/>
    <w:rsid w:val="00B174DA"/>
    <w:rsid w:val="00B17B95"/>
    <w:rsid w:val="00B17CD4"/>
    <w:rsid w:val="00B20D66"/>
    <w:rsid w:val="00B26934"/>
    <w:rsid w:val="00B26ACA"/>
    <w:rsid w:val="00B271F3"/>
    <w:rsid w:val="00B27CC7"/>
    <w:rsid w:val="00B30912"/>
    <w:rsid w:val="00B316EC"/>
    <w:rsid w:val="00B32FCE"/>
    <w:rsid w:val="00B33813"/>
    <w:rsid w:val="00B33E12"/>
    <w:rsid w:val="00B34151"/>
    <w:rsid w:val="00B345B0"/>
    <w:rsid w:val="00B35492"/>
    <w:rsid w:val="00B362E6"/>
    <w:rsid w:val="00B364BA"/>
    <w:rsid w:val="00B36B39"/>
    <w:rsid w:val="00B42635"/>
    <w:rsid w:val="00B42CB2"/>
    <w:rsid w:val="00B42E85"/>
    <w:rsid w:val="00B42F66"/>
    <w:rsid w:val="00B430CB"/>
    <w:rsid w:val="00B44CE5"/>
    <w:rsid w:val="00B45AE8"/>
    <w:rsid w:val="00B46393"/>
    <w:rsid w:val="00B46713"/>
    <w:rsid w:val="00B4678C"/>
    <w:rsid w:val="00B47F57"/>
    <w:rsid w:val="00B50AFC"/>
    <w:rsid w:val="00B50FF7"/>
    <w:rsid w:val="00B51D09"/>
    <w:rsid w:val="00B524C1"/>
    <w:rsid w:val="00B54315"/>
    <w:rsid w:val="00B547E6"/>
    <w:rsid w:val="00B555FC"/>
    <w:rsid w:val="00B576D5"/>
    <w:rsid w:val="00B57E3E"/>
    <w:rsid w:val="00B60289"/>
    <w:rsid w:val="00B60E78"/>
    <w:rsid w:val="00B61706"/>
    <w:rsid w:val="00B61EE6"/>
    <w:rsid w:val="00B627CA"/>
    <w:rsid w:val="00B6296C"/>
    <w:rsid w:val="00B63269"/>
    <w:rsid w:val="00B63671"/>
    <w:rsid w:val="00B63CED"/>
    <w:rsid w:val="00B63E01"/>
    <w:rsid w:val="00B647BB"/>
    <w:rsid w:val="00B64AA1"/>
    <w:rsid w:val="00B65980"/>
    <w:rsid w:val="00B65A08"/>
    <w:rsid w:val="00B6646D"/>
    <w:rsid w:val="00B66725"/>
    <w:rsid w:val="00B70288"/>
    <w:rsid w:val="00B7315C"/>
    <w:rsid w:val="00B74019"/>
    <w:rsid w:val="00B74B7F"/>
    <w:rsid w:val="00B767C0"/>
    <w:rsid w:val="00B77623"/>
    <w:rsid w:val="00B778FF"/>
    <w:rsid w:val="00B77BC7"/>
    <w:rsid w:val="00B8021C"/>
    <w:rsid w:val="00B82201"/>
    <w:rsid w:val="00B82541"/>
    <w:rsid w:val="00B82C70"/>
    <w:rsid w:val="00B84755"/>
    <w:rsid w:val="00B84FB0"/>
    <w:rsid w:val="00B858BF"/>
    <w:rsid w:val="00B85FCD"/>
    <w:rsid w:val="00B868AE"/>
    <w:rsid w:val="00B8735C"/>
    <w:rsid w:val="00B87EF6"/>
    <w:rsid w:val="00B90439"/>
    <w:rsid w:val="00B90A53"/>
    <w:rsid w:val="00B93CCC"/>
    <w:rsid w:val="00B940A5"/>
    <w:rsid w:val="00B949B1"/>
    <w:rsid w:val="00B96394"/>
    <w:rsid w:val="00B96A40"/>
    <w:rsid w:val="00B97834"/>
    <w:rsid w:val="00B97E96"/>
    <w:rsid w:val="00BA0041"/>
    <w:rsid w:val="00BA248A"/>
    <w:rsid w:val="00BA2537"/>
    <w:rsid w:val="00BA2603"/>
    <w:rsid w:val="00BA2713"/>
    <w:rsid w:val="00BA3709"/>
    <w:rsid w:val="00BA3F3F"/>
    <w:rsid w:val="00BB1788"/>
    <w:rsid w:val="00BB1A34"/>
    <w:rsid w:val="00BB1D01"/>
    <w:rsid w:val="00BB2D85"/>
    <w:rsid w:val="00BB36A0"/>
    <w:rsid w:val="00BB48AF"/>
    <w:rsid w:val="00BB4A0D"/>
    <w:rsid w:val="00BB4FE5"/>
    <w:rsid w:val="00BB530F"/>
    <w:rsid w:val="00BB561D"/>
    <w:rsid w:val="00BB57A4"/>
    <w:rsid w:val="00BB5AA4"/>
    <w:rsid w:val="00BB65BC"/>
    <w:rsid w:val="00BB6B56"/>
    <w:rsid w:val="00BB78A1"/>
    <w:rsid w:val="00BB7990"/>
    <w:rsid w:val="00BB7F6C"/>
    <w:rsid w:val="00BC09E6"/>
    <w:rsid w:val="00BC2FFE"/>
    <w:rsid w:val="00BC4407"/>
    <w:rsid w:val="00BC63C2"/>
    <w:rsid w:val="00BC6791"/>
    <w:rsid w:val="00BC6C6A"/>
    <w:rsid w:val="00BC7778"/>
    <w:rsid w:val="00BD00D8"/>
    <w:rsid w:val="00BD102F"/>
    <w:rsid w:val="00BD1E69"/>
    <w:rsid w:val="00BD3ABD"/>
    <w:rsid w:val="00BD3FF8"/>
    <w:rsid w:val="00BD5B85"/>
    <w:rsid w:val="00BD60FB"/>
    <w:rsid w:val="00BD666D"/>
    <w:rsid w:val="00BD69FF"/>
    <w:rsid w:val="00BD6C08"/>
    <w:rsid w:val="00BD7C6E"/>
    <w:rsid w:val="00BD7E13"/>
    <w:rsid w:val="00BE4D3C"/>
    <w:rsid w:val="00BE4D5D"/>
    <w:rsid w:val="00BE7544"/>
    <w:rsid w:val="00BE7958"/>
    <w:rsid w:val="00BE79F6"/>
    <w:rsid w:val="00BE7FA7"/>
    <w:rsid w:val="00BF07F6"/>
    <w:rsid w:val="00BF0DDB"/>
    <w:rsid w:val="00BF1D93"/>
    <w:rsid w:val="00BF3541"/>
    <w:rsid w:val="00BF4641"/>
    <w:rsid w:val="00BF6534"/>
    <w:rsid w:val="00BF6BB9"/>
    <w:rsid w:val="00BF7986"/>
    <w:rsid w:val="00C00E27"/>
    <w:rsid w:val="00C02C72"/>
    <w:rsid w:val="00C04229"/>
    <w:rsid w:val="00C04E74"/>
    <w:rsid w:val="00C052A7"/>
    <w:rsid w:val="00C05F68"/>
    <w:rsid w:val="00C06082"/>
    <w:rsid w:val="00C06B14"/>
    <w:rsid w:val="00C06B8A"/>
    <w:rsid w:val="00C07A40"/>
    <w:rsid w:val="00C11EF7"/>
    <w:rsid w:val="00C1236A"/>
    <w:rsid w:val="00C1239D"/>
    <w:rsid w:val="00C13340"/>
    <w:rsid w:val="00C13730"/>
    <w:rsid w:val="00C13C34"/>
    <w:rsid w:val="00C13D0B"/>
    <w:rsid w:val="00C15E02"/>
    <w:rsid w:val="00C15F10"/>
    <w:rsid w:val="00C166D1"/>
    <w:rsid w:val="00C172DF"/>
    <w:rsid w:val="00C20310"/>
    <w:rsid w:val="00C20AC5"/>
    <w:rsid w:val="00C2154C"/>
    <w:rsid w:val="00C22DA8"/>
    <w:rsid w:val="00C238B6"/>
    <w:rsid w:val="00C2534C"/>
    <w:rsid w:val="00C265B3"/>
    <w:rsid w:val="00C266DF"/>
    <w:rsid w:val="00C307EE"/>
    <w:rsid w:val="00C31EE8"/>
    <w:rsid w:val="00C32471"/>
    <w:rsid w:val="00C33E99"/>
    <w:rsid w:val="00C3437F"/>
    <w:rsid w:val="00C3455D"/>
    <w:rsid w:val="00C34A28"/>
    <w:rsid w:val="00C34DA6"/>
    <w:rsid w:val="00C34DEE"/>
    <w:rsid w:val="00C350C6"/>
    <w:rsid w:val="00C37947"/>
    <w:rsid w:val="00C40038"/>
    <w:rsid w:val="00C422B1"/>
    <w:rsid w:val="00C4293F"/>
    <w:rsid w:val="00C43389"/>
    <w:rsid w:val="00C45D37"/>
    <w:rsid w:val="00C45F55"/>
    <w:rsid w:val="00C46479"/>
    <w:rsid w:val="00C47DF1"/>
    <w:rsid w:val="00C50276"/>
    <w:rsid w:val="00C5052C"/>
    <w:rsid w:val="00C5122E"/>
    <w:rsid w:val="00C51969"/>
    <w:rsid w:val="00C51D82"/>
    <w:rsid w:val="00C52DA9"/>
    <w:rsid w:val="00C5387B"/>
    <w:rsid w:val="00C54242"/>
    <w:rsid w:val="00C56F2A"/>
    <w:rsid w:val="00C57B85"/>
    <w:rsid w:val="00C60250"/>
    <w:rsid w:val="00C62055"/>
    <w:rsid w:val="00C621C5"/>
    <w:rsid w:val="00C62684"/>
    <w:rsid w:val="00C62CCE"/>
    <w:rsid w:val="00C62D4B"/>
    <w:rsid w:val="00C6361D"/>
    <w:rsid w:val="00C64737"/>
    <w:rsid w:val="00C649B0"/>
    <w:rsid w:val="00C649C2"/>
    <w:rsid w:val="00C66802"/>
    <w:rsid w:val="00C66895"/>
    <w:rsid w:val="00C66E2D"/>
    <w:rsid w:val="00C67C18"/>
    <w:rsid w:val="00C67D20"/>
    <w:rsid w:val="00C67FE5"/>
    <w:rsid w:val="00C703FE"/>
    <w:rsid w:val="00C7267A"/>
    <w:rsid w:val="00C729A0"/>
    <w:rsid w:val="00C72B92"/>
    <w:rsid w:val="00C732E7"/>
    <w:rsid w:val="00C73655"/>
    <w:rsid w:val="00C73C61"/>
    <w:rsid w:val="00C73D3A"/>
    <w:rsid w:val="00C75CEF"/>
    <w:rsid w:val="00C76299"/>
    <w:rsid w:val="00C763FF"/>
    <w:rsid w:val="00C76633"/>
    <w:rsid w:val="00C767BB"/>
    <w:rsid w:val="00C76C2E"/>
    <w:rsid w:val="00C76EF4"/>
    <w:rsid w:val="00C77A9A"/>
    <w:rsid w:val="00C80108"/>
    <w:rsid w:val="00C82497"/>
    <w:rsid w:val="00C836AD"/>
    <w:rsid w:val="00C83FEA"/>
    <w:rsid w:val="00C84205"/>
    <w:rsid w:val="00C85071"/>
    <w:rsid w:val="00C85092"/>
    <w:rsid w:val="00C850CC"/>
    <w:rsid w:val="00C86015"/>
    <w:rsid w:val="00C87922"/>
    <w:rsid w:val="00C905F6"/>
    <w:rsid w:val="00C911E1"/>
    <w:rsid w:val="00C91827"/>
    <w:rsid w:val="00C92B6D"/>
    <w:rsid w:val="00C946FB"/>
    <w:rsid w:val="00C9549F"/>
    <w:rsid w:val="00C958FB"/>
    <w:rsid w:val="00CA0357"/>
    <w:rsid w:val="00CA10B9"/>
    <w:rsid w:val="00CA19B0"/>
    <w:rsid w:val="00CA21E5"/>
    <w:rsid w:val="00CA3499"/>
    <w:rsid w:val="00CA36EF"/>
    <w:rsid w:val="00CA5355"/>
    <w:rsid w:val="00CA5EC8"/>
    <w:rsid w:val="00CA6C38"/>
    <w:rsid w:val="00CA7774"/>
    <w:rsid w:val="00CB292B"/>
    <w:rsid w:val="00CB2A17"/>
    <w:rsid w:val="00CB41A7"/>
    <w:rsid w:val="00CB56C0"/>
    <w:rsid w:val="00CB7D4A"/>
    <w:rsid w:val="00CC0180"/>
    <w:rsid w:val="00CC06CE"/>
    <w:rsid w:val="00CC278B"/>
    <w:rsid w:val="00CC4696"/>
    <w:rsid w:val="00CC4974"/>
    <w:rsid w:val="00CC5CA6"/>
    <w:rsid w:val="00CC6002"/>
    <w:rsid w:val="00CC664A"/>
    <w:rsid w:val="00CC6B6F"/>
    <w:rsid w:val="00CC6EFE"/>
    <w:rsid w:val="00CC720F"/>
    <w:rsid w:val="00CD1165"/>
    <w:rsid w:val="00CD1765"/>
    <w:rsid w:val="00CD2434"/>
    <w:rsid w:val="00CD2496"/>
    <w:rsid w:val="00CD28E0"/>
    <w:rsid w:val="00CD3FF3"/>
    <w:rsid w:val="00CD5C09"/>
    <w:rsid w:val="00CD6CC8"/>
    <w:rsid w:val="00CD6D82"/>
    <w:rsid w:val="00CE07F7"/>
    <w:rsid w:val="00CE136A"/>
    <w:rsid w:val="00CE20AD"/>
    <w:rsid w:val="00CE2F11"/>
    <w:rsid w:val="00CE3DA0"/>
    <w:rsid w:val="00CE46AC"/>
    <w:rsid w:val="00CE526B"/>
    <w:rsid w:val="00CE6B98"/>
    <w:rsid w:val="00CE6D54"/>
    <w:rsid w:val="00CE72EB"/>
    <w:rsid w:val="00CE7D69"/>
    <w:rsid w:val="00CF31D5"/>
    <w:rsid w:val="00CF3A95"/>
    <w:rsid w:val="00CF43C7"/>
    <w:rsid w:val="00CF456A"/>
    <w:rsid w:val="00CF518E"/>
    <w:rsid w:val="00CF6A2C"/>
    <w:rsid w:val="00CF7829"/>
    <w:rsid w:val="00CF7B7A"/>
    <w:rsid w:val="00D00D1F"/>
    <w:rsid w:val="00D02E08"/>
    <w:rsid w:val="00D031AF"/>
    <w:rsid w:val="00D03255"/>
    <w:rsid w:val="00D06E00"/>
    <w:rsid w:val="00D114C7"/>
    <w:rsid w:val="00D11EBA"/>
    <w:rsid w:val="00D123E7"/>
    <w:rsid w:val="00D13113"/>
    <w:rsid w:val="00D13CAC"/>
    <w:rsid w:val="00D14036"/>
    <w:rsid w:val="00D15734"/>
    <w:rsid w:val="00D16CB1"/>
    <w:rsid w:val="00D17384"/>
    <w:rsid w:val="00D21AC9"/>
    <w:rsid w:val="00D224A2"/>
    <w:rsid w:val="00D2310F"/>
    <w:rsid w:val="00D23BB3"/>
    <w:rsid w:val="00D258B2"/>
    <w:rsid w:val="00D25BC4"/>
    <w:rsid w:val="00D26262"/>
    <w:rsid w:val="00D27999"/>
    <w:rsid w:val="00D279C4"/>
    <w:rsid w:val="00D303E3"/>
    <w:rsid w:val="00D30E6B"/>
    <w:rsid w:val="00D33EB7"/>
    <w:rsid w:val="00D34251"/>
    <w:rsid w:val="00D344C7"/>
    <w:rsid w:val="00D34A52"/>
    <w:rsid w:val="00D34E93"/>
    <w:rsid w:val="00D3560B"/>
    <w:rsid w:val="00D360D5"/>
    <w:rsid w:val="00D3647E"/>
    <w:rsid w:val="00D368FD"/>
    <w:rsid w:val="00D37525"/>
    <w:rsid w:val="00D37FE7"/>
    <w:rsid w:val="00D400A5"/>
    <w:rsid w:val="00D40880"/>
    <w:rsid w:val="00D41B53"/>
    <w:rsid w:val="00D41BE4"/>
    <w:rsid w:val="00D430AA"/>
    <w:rsid w:val="00D45DDF"/>
    <w:rsid w:val="00D466AE"/>
    <w:rsid w:val="00D46960"/>
    <w:rsid w:val="00D4750F"/>
    <w:rsid w:val="00D4791D"/>
    <w:rsid w:val="00D50867"/>
    <w:rsid w:val="00D50B0F"/>
    <w:rsid w:val="00D51222"/>
    <w:rsid w:val="00D51687"/>
    <w:rsid w:val="00D51B87"/>
    <w:rsid w:val="00D522CD"/>
    <w:rsid w:val="00D524F9"/>
    <w:rsid w:val="00D52915"/>
    <w:rsid w:val="00D52BBB"/>
    <w:rsid w:val="00D52D21"/>
    <w:rsid w:val="00D536DE"/>
    <w:rsid w:val="00D53C2E"/>
    <w:rsid w:val="00D544BD"/>
    <w:rsid w:val="00D5484C"/>
    <w:rsid w:val="00D55579"/>
    <w:rsid w:val="00D57054"/>
    <w:rsid w:val="00D57663"/>
    <w:rsid w:val="00D576C3"/>
    <w:rsid w:val="00D60620"/>
    <w:rsid w:val="00D60651"/>
    <w:rsid w:val="00D609B0"/>
    <w:rsid w:val="00D61FD1"/>
    <w:rsid w:val="00D6314A"/>
    <w:rsid w:val="00D63CC1"/>
    <w:rsid w:val="00D64EDD"/>
    <w:rsid w:val="00D650C0"/>
    <w:rsid w:val="00D6519C"/>
    <w:rsid w:val="00D65CC8"/>
    <w:rsid w:val="00D6779D"/>
    <w:rsid w:val="00D67C1A"/>
    <w:rsid w:val="00D70799"/>
    <w:rsid w:val="00D70ECE"/>
    <w:rsid w:val="00D71DAE"/>
    <w:rsid w:val="00D72677"/>
    <w:rsid w:val="00D733F9"/>
    <w:rsid w:val="00D73B33"/>
    <w:rsid w:val="00D75391"/>
    <w:rsid w:val="00D75EDF"/>
    <w:rsid w:val="00D77517"/>
    <w:rsid w:val="00D77874"/>
    <w:rsid w:val="00D80EED"/>
    <w:rsid w:val="00D81F0C"/>
    <w:rsid w:val="00D82578"/>
    <w:rsid w:val="00D846FC"/>
    <w:rsid w:val="00D85A7D"/>
    <w:rsid w:val="00D85FCE"/>
    <w:rsid w:val="00D860F4"/>
    <w:rsid w:val="00D8656A"/>
    <w:rsid w:val="00D869F2"/>
    <w:rsid w:val="00D876EA"/>
    <w:rsid w:val="00D9138F"/>
    <w:rsid w:val="00D91737"/>
    <w:rsid w:val="00D91978"/>
    <w:rsid w:val="00D91ABE"/>
    <w:rsid w:val="00D91C68"/>
    <w:rsid w:val="00D9275F"/>
    <w:rsid w:val="00D9284B"/>
    <w:rsid w:val="00D92962"/>
    <w:rsid w:val="00D93991"/>
    <w:rsid w:val="00D946D3"/>
    <w:rsid w:val="00D9589A"/>
    <w:rsid w:val="00D960D1"/>
    <w:rsid w:val="00D96BAB"/>
    <w:rsid w:val="00D97A24"/>
    <w:rsid w:val="00DA1C50"/>
    <w:rsid w:val="00DA1CEC"/>
    <w:rsid w:val="00DA3D31"/>
    <w:rsid w:val="00DA406E"/>
    <w:rsid w:val="00DA4919"/>
    <w:rsid w:val="00DA6709"/>
    <w:rsid w:val="00DB0137"/>
    <w:rsid w:val="00DB2403"/>
    <w:rsid w:val="00DB2A4B"/>
    <w:rsid w:val="00DB391A"/>
    <w:rsid w:val="00DB3FEC"/>
    <w:rsid w:val="00DB59DB"/>
    <w:rsid w:val="00DB6F64"/>
    <w:rsid w:val="00DB6FB7"/>
    <w:rsid w:val="00DC0F13"/>
    <w:rsid w:val="00DC11EA"/>
    <w:rsid w:val="00DC2126"/>
    <w:rsid w:val="00DC263B"/>
    <w:rsid w:val="00DC2DB8"/>
    <w:rsid w:val="00DC327E"/>
    <w:rsid w:val="00DC3AEA"/>
    <w:rsid w:val="00DC4529"/>
    <w:rsid w:val="00DC4DD6"/>
    <w:rsid w:val="00DC4FE0"/>
    <w:rsid w:val="00DC5734"/>
    <w:rsid w:val="00DC75F7"/>
    <w:rsid w:val="00DD0664"/>
    <w:rsid w:val="00DD0EFD"/>
    <w:rsid w:val="00DD2212"/>
    <w:rsid w:val="00DD2F27"/>
    <w:rsid w:val="00DD3984"/>
    <w:rsid w:val="00DD3AE6"/>
    <w:rsid w:val="00DD42A9"/>
    <w:rsid w:val="00DD5033"/>
    <w:rsid w:val="00DD534C"/>
    <w:rsid w:val="00DD5531"/>
    <w:rsid w:val="00DD578A"/>
    <w:rsid w:val="00DD579F"/>
    <w:rsid w:val="00DD7A16"/>
    <w:rsid w:val="00DE3AF8"/>
    <w:rsid w:val="00DE4586"/>
    <w:rsid w:val="00DE462B"/>
    <w:rsid w:val="00DE4E4C"/>
    <w:rsid w:val="00DE5A6A"/>
    <w:rsid w:val="00DE6048"/>
    <w:rsid w:val="00DF1065"/>
    <w:rsid w:val="00DF1A1E"/>
    <w:rsid w:val="00DF26B6"/>
    <w:rsid w:val="00DF37AE"/>
    <w:rsid w:val="00DF3BF0"/>
    <w:rsid w:val="00DF5E4C"/>
    <w:rsid w:val="00DF6700"/>
    <w:rsid w:val="00DF6868"/>
    <w:rsid w:val="00DF69BE"/>
    <w:rsid w:val="00DF6BEC"/>
    <w:rsid w:val="00E00FA7"/>
    <w:rsid w:val="00E018C0"/>
    <w:rsid w:val="00E01C29"/>
    <w:rsid w:val="00E0442F"/>
    <w:rsid w:val="00E04C75"/>
    <w:rsid w:val="00E06528"/>
    <w:rsid w:val="00E070D7"/>
    <w:rsid w:val="00E07E7F"/>
    <w:rsid w:val="00E104DE"/>
    <w:rsid w:val="00E118E4"/>
    <w:rsid w:val="00E11B86"/>
    <w:rsid w:val="00E14E52"/>
    <w:rsid w:val="00E16264"/>
    <w:rsid w:val="00E17185"/>
    <w:rsid w:val="00E17C84"/>
    <w:rsid w:val="00E20E5E"/>
    <w:rsid w:val="00E21E11"/>
    <w:rsid w:val="00E2289A"/>
    <w:rsid w:val="00E232B3"/>
    <w:rsid w:val="00E27B9D"/>
    <w:rsid w:val="00E30824"/>
    <w:rsid w:val="00E31028"/>
    <w:rsid w:val="00E31466"/>
    <w:rsid w:val="00E31F4C"/>
    <w:rsid w:val="00E3220C"/>
    <w:rsid w:val="00E325CC"/>
    <w:rsid w:val="00E3265A"/>
    <w:rsid w:val="00E3469D"/>
    <w:rsid w:val="00E364AD"/>
    <w:rsid w:val="00E374B8"/>
    <w:rsid w:val="00E37C6C"/>
    <w:rsid w:val="00E37EBD"/>
    <w:rsid w:val="00E40A0F"/>
    <w:rsid w:val="00E40C1D"/>
    <w:rsid w:val="00E41012"/>
    <w:rsid w:val="00E41224"/>
    <w:rsid w:val="00E41FE0"/>
    <w:rsid w:val="00E43DC8"/>
    <w:rsid w:val="00E441DA"/>
    <w:rsid w:val="00E4498D"/>
    <w:rsid w:val="00E44C99"/>
    <w:rsid w:val="00E452FB"/>
    <w:rsid w:val="00E459B4"/>
    <w:rsid w:val="00E46F8D"/>
    <w:rsid w:val="00E472E8"/>
    <w:rsid w:val="00E47E10"/>
    <w:rsid w:val="00E5025F"/>
    <w:rsid w:val="00E50379"/>
    <w:rsid w:val="00E50D23"/>
    <w:rsid w:val="00E5230F"/>
    <w:rsid w:val="00E54380"/>
    <w:rsid w:val="00E56659"/>
    <w:rsid w:val="00E607CF"/>
    <w:rsid w:val="00E61345"/>
    <w:rsid w:val="00E615EE"/>
    <w:rsid w:val="00E62C26"/>
    <w:rsid w:val="00E640B8"/>
    <w:rsid w:val="00E655E8"/>
    <w:rsid w:val="00E66C97"/>
    <w:rsid w:val="00E66D91"/>
    <w:rsid w:val="00E70D11"/>
    <w:rsid w:val="00E713E9"/>
    <w:rsid w:val="00E71503"/>
    <w:rsid w:val="00E72FBD"/>
    <w:rsid w:val="00E74E0A"/>
    <w:rsid w:val="00E76C1A"/>
    <w:rsid w:val="00E76F11"/>
    <w:rsid w:val="00E77170"/>
    <w:rsid w:val="00E80BED"/>
    <w:rsid w:val="00E823F6"/>
    <w:rsid w:val="00E839FB"/>
    <w:rsid w:val="00E85227"/>
    <w:rsid w:val="00E85746"/>
    <w:rsid w:val="00E862C2"/>
    <w:rsid w:val="00E8638C"/>
    <w:rsid w:val="00E86417"/>
    <w:rsid w:val="00E910E4"/>
    <w:rsid w:val="00E915EE"/>
    <w:rsid w:val="00E92E98"/>
    <w:rsid w:val="00E93313"/>
    <w:rsid w:val="00E936E6"/>
    <w:rsid w:val="00E9508A"/>
    <w:rsid w:val="00E976E2"/>
    <w:rsid w:val="00EA1502"/>
    <w:rsid w:val="00EA1BBB"/>
    <w:rsid w:val="00EA224B"/>
    <w:rsid w:val="00EA3D93"/>
    <w:rsid w:val="00EA4C36"/>
    <w:rsid w:val="00EA4E1C"/>
    <w:rsid w:val="00EA55C9"/>
    <w:rsid w:val="00EA5F2B"/>
    <w:rsid w:val="00EA70F9"/>
    <w:rsid w:val="00EB16FD"/>
    <w:rsid w:val="00EB23DC"/>
    <w:rsid w:val="00EB3C0E"/>
    <w:rsid w:val="00EB5E75"/>
    <w:rsid w:val="00EB5EAA"/>
    <w:rsid w:val="00EB6428"/>
    <w:rsid w:val="00EB6794"/>
    <w:rsid w:val="00EB6D7E"/>
    <w:rsid w:val="00EC1B9A"/>
    <w:rsid w:val="00EC4D89"/>
    <w:rsid w:val="00EC6440"/>
    <w:rsid w:val="00EC6655"/>
    <w:rsid w:val="00EC709E"/>
    <w:rsid w:val="00EC71EA"/>
    <w:rsid w:val="00EC74F6"/>
    <w:rsid w:val="00ED2BF7"/>
    <w:rsid w:val="00ED40D6"/>
    <w:rsid w:val="00ED44E9"/>
    <w:rsid w:val="00ED4AC3"/>
    <w:rsid w:val="00ED4CA5"/>
    <w:rsid w:val="00ED5323"/>
    <w:rsid w:val="00ED54B9"/>
    <w:rsid w:val="00EE3315"/>
    <w:rsid w:val="00EE3755"/>
    <w:rsid w:val="00EE39AB"/>
    <w:rsid w:val="00EE4339"/>
    <w:rsid w:val="00EE488F"/>
    <w:rsid w:val="00EE5364"/>
    <w:rsid w:val="00EE58D1"/>
    <w:rsid w:val="00EE701F"/>
    <w:rsid w:val="00EE728C"/>
    <w:rsid w:val="00EF269D"/>
    <w:rsid w:val="00EF43D8"/>
    <w:rsid w:val="00EF43E3"/>
    <w:rsid w:val="00EF4EE4"/>
    <w:rsid w:val="00EF6390"/>
    <w:rsid w:val="00EF717F"/>
    <w:rsid w:val="00F015C1"/>
    <w:rsid w:val="00F0349A"/>
    <w:rsid w:val="00F03EE4"/>
    <w:rsid w:val="00F04A72"/>
    <w:rsid w:val="00F0500D"/>
    <w:rsid w:val="00F07736"/>
    <w:rsid w:val="00F10F89"/>
    <w:rsid w:val="00F12DD7"/>
    <w:rsid w:val="00F1354D"/>
    <w:rsid w:val="00F14312"/>
    <w:rsid w:val="00F153CF"/>
    <w:rsid w:val="00F17A6B"/>
    <w:rsid w:val="00F17E52"/>
    <w:rsid w:val="00F2074F"/>
    <w:rsid w:val="00F209FC"/>
    <w:rsid w:val="00F210D3"/>
    <w:rsid w:val="00F24A44"/>
    <w:rsid w:val="00F25C43"/>
    <w:rsid w:val="00F271F7"/>
    <w:rsid w:val="00F27E75"/>
    <w:rsid w:val="00F301F7"/>
    <w:rsid w:val="00F303A3"/>
    <w:rsid w:val="00F31E63"/>
    <w:rsid w:val="00F3311E"/>
    <w:rsid w:val="00F336C9"/>
    <w:rsid w:val="00F33F44"/>
    <w:rsid w:val="00F33FA2"/>
    <w:rsid w:val="00F34B7A"/>
    <w:rsid w:val="00F35365"/>
    <w:rsid w:val="00F35DBE"/>
    <w:rsid w:val="00F367A5"/>
    <w:rsid w:val="00F36870"/>
    <w:rsid w:val="00F376F6"/>
    <w:rsid w:val="00F4095D"/>
    <w:rsid w:val="00F40BA0"/>
    <w:rsid w:val="00F40CD5"/>
    <w:rsid w:val="00F416ED"/>
    <w:rsid w:val="00F42F76"/>
    <w:rsid w:val="00F4408A"/>
    <w:rsid w:val="00F46169"/>
    <w:rsid w:val="00F46548"/>
    <w:rsid w:val="00F46B84"/>
    <w:rsid w:val="00F47974"/>
    <w:rsid w:val="00F50720"/>
    <w:rsid w:val="00F50D68"/>
    <w:rsid w:val="00F510EF"/>
    <w:rsid w:val="00F54FBE"/>
    <w:rsid w:val="00F56ABA"/>
    <w:rsid w:val="00F5726A"/>
    <w:rsid w:val="00F605CA"/>
    <w:rsid w:val="00F61215"/>
    <w:rsid w:val="00F6273F"/>
    <w:rsid w:val="00F633B6"/>
    <w:rsid w:val="00F63880"/>
    <w:rsid w:val="00F64F67"/>
    <w:rsid w:val="00F650A0"/>
    <w:rsid w:val="00F66336"/>
    <w:rsid w:val="00F674FD"/>
    <w:rsid w:val="00F679D1"/>
    <w:rsid w:val="00F67A90"/>
    <w:rsid w:val="00F67B10"/>
    <w:rsid w:val="00F70650"/>
    <w:rsid w:val="00F711D0"/>
    <w:rsid w:val="00F7233F"/>
    <w:rsid w:val="00F73233"/>
    <w:rsid w:val="00F74386"/>
    <w:rsid w:val="00F754F5"/>
    <w:rsid w:val="00F76321"/>
    <w:rsid w:val="00F774E4"/>
    <w:rsid w:val="00F77C30"/>
    <w:rsid w:val="00F81B94"/>
    <w:rsid w:val="00F81C04"/>
    <w:rsid w:val="00F81DBC"/>
    <w:rsid w:val="00F83130"/>
    <w:rsid w:val="00F83773"/>
    <w:rsid w:val="00F83A31"/>
    <w:rsid w:val="00F83B0F"/>
    <w:rsid w:val="00F84CB5"/>
    <w:rsid w:val="00F84FA5"/>
    <w:rsid w:val="00F85582"/>
    <w:rsid w:val="00F86576"/>
    <w:rsid w:val="00F86FB0"/>
    <w:rsid w:val="00F91D8B"/>
    <w:rsid w:val="00F92509"/>
    <w:rsid w:val="00F92AB1"/>
    <w:rsid w:val="00F9374F"/>
    <w:rsid w:val="00F93BD3"/>
    <w:rsid w:val="00F93F58"/>
    <w:rsid w:val="00F944D2"/>
    <w:rsid w:val="00F94C38"/>
    <w:rsid w:val="00F955D2"/>
    <w:rsid w:val="00FA0846"/>
    <w:rsid w:val="00FA0AA8"/>
    <w:rsid w:val="00FA0F42"/>
    <w:rsid w:val="00FA18FE"/>
    <w:rsid w:val="00FA233E"/>
    <w:rsid w:val="00FA5C88"/>
    <w:rsid w:val="00FA6366"/>
    <w:rsid w:val="00FA7BCA"/>
    <w:rsid w:val="00FA7F4A"/>
    <w:rsid w:val="00FB212D"/>
    <w:rsid w:val="00FB3422"/>
    <w:rsid w:val="00FB3731"/>
    <w:rsid w:val="00FB3805"/>
    <w:rsid w:val="00FB4DA9"/>
    <w:rsid w:val="00FB4EE6"/>
    <w:rsid w:val="00FB58F5"/>
    <w:rsid w:val="00FB6534"/>
    <w:rsid w:val="00FC074E"/>
    <w:rsid w:val="00FC149A"/>
    <w:rsid w:val="00FC15CF"/>
    <w:rsid w:val="00FC3674"/>
    <w:rsid w:val="00FC48E1"/>
    <w:rsid w:val="00FC5A8E"/>
    <w:rsid w:val="00FC5EF1"/>
    <w:rsid w:val="00FC6497"/>
    <w:rsid w:val="00FC6830"/>
    <w:rsid w:val="00FD02A0"/>
    <w:rsid w:val="00FD0C1B"/>
    <w:rsid w:val="00FD101F"/>
    <w:rsid w:val="00FD11C3"/>
    <w:rsid w:val="00FD1292"/>
    <w:rsid w:val="00FD129A"/>
    <w:rsid w:val="00FD1AEE"/>
    <w:rsid w:val="00FD1CB7"/>
    <w:rsid w:val="00FD30B0"/>
    <w:rsid w:val="00FD3A33"/>
    <w:rsid w:val="00FD46C5"/>
    <w:rsid w:val="00FD49FD"/>
    <w:rsid w:val="00FD7A09"/>
    <w:rsid w:val="00FE28B7"/>
    <w:rsid w:val="00FE584B"/>
    <w:rsid w:val="00FE5A31"/>
    <w:rsid w:val="00FE5BBA"/>
    <w:rsid w:val="00FE5E79"/>
    <w:rsid w:val="00FE6C9A"/>
    <w:rsid w:val="00FE733D"/>
    <w:rsid w:val="00FE753A"/>
    <w:rsid w:val="00FE7DCB"/>
    <w:rsid w:val="00FF05D4"/>
    <w:rsid w:val="00FF066F"/>
    <w:rsid w:val="00FF1118"/>
    <w:rsid w:val="00FF1372"/>
    <w:rsid w:val="00FF1607"/>
    <w:rsid w:val="00FF231A"/>
    <w:rsid w:val="00FF263A"/>
    <w:rsid w:val="00FF2BB2"/>
    <w:rsid w:val="00FF2CBD"/>
    <w:rsid w:val="00FF38E2"/>
    <w:rsid w:val="00FF65B3"/>
    <w:rsid w:val="00FF6862"/>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976B5"/>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290F"/>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ind w:left="504"/>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cf01">
    <w:name w:val="cf01"/>
    <w:basedOn w:val="Standardnpsmoodstavce"/>
    <w:rsid w:val="00411F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79068259">
      <w:bodyDiv w:val="1"/>
      <w:marLeft w:val="0"/>
      <w:marRight w:val="0"/>
      <w:marTop w:val="0"/>
      <w:marBottom w:val="0"/>
      <w:divBdr>
        <w:top w:val="none" w:sz="0" w:space="0" w:color="auto"/>
        <w:left w:val="none" w:sz="0" w:space="0" w:color="auto"/>
        <w:bottom w:val="none" w:sz="0" w:space="0" w:color="auto"/>
        <w:right w:val="none" w:sz="0" w:space="0" w:color="auto"/>
      </w:divBdr>
    </w:div>
    <w:div w:id="99574110">
      <w:bodyDiv w:val="1"/>
      <w:marLeft w:val="0"/>
      <w:marRight w:val="0"/>
      <w:marTop w:val="0"/>
      <w:marBottom w:val="0"/>
      <w:divBdr>
        <w:top w:val="none" w:sz="0" w:space="0" w:color="auto"/>
        <w:left w:val="none" w:sz="0" w:space="0" w:color="auto"/>
        <w:bottom w:val="none" w:sz="0" w:space="0" w:color="auto"/>
        <w:right w:val="none" w:sz="0" w:space="0" w:color="auto"/>
      </w:divBdr>
    </w:div>
    <w:div w:id="103229884">
      <w:bodyDiv w:val="1"/>
      <w:marLeft w:val="0"/>
      <w:marRight w:val="0"/>
      <w:marTop w:val="0"/>
      <w:marBottom w:val="0"/>
      <w:divBdr>
        <w:top w:val="none" w:sz="0" w:space="0" w:color="auto"/>
        <w:left w:val="none" w:sz="0" w:space="0" w:color="auto"/>
        <w:bottom w:val="none" w:sz="0" w:space="0" w:color="auto"/>
        <w:right w:val="none" w:sz="0" w:space="0" w:color="auto"/>
      </w:divBdr>
    </w:div>
    <w:div w:id="136535232">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188951146">
      <w:bodyDiv w:val="1"/>
      <w:marLeft w:val="0"/>
      <w:marRight w:val="0"/>
      <w:marTop w:val="0"/>
      <w:marBottom w:val="0"/>
      <w:divBdr>
        <w:top w:val="none" w:sz="0" w:space="0" w:color="auto"/>
        <w:left w:val="none" w:sz="0" w:space="0" w:color="auto"/>
        <w:bottom w:val="none" w:sz="0" w:space="0" w:color="auto"/>
        <w:right w:val="none" w:sz="0" w:space="0" w:color="auto"/>
      </w:divBdr>
    </w:div>
    <w:div w:id="191040845">
      <w:bodyDiv w:val="1"/>
      <w:marLeft w:val="0"/>
      <w:marRight w:val="0"/>
      <w:marTop w:val="0"/>
      <w:marBottom w:val="0"/>
      <w:divBdr>
        <w:top w:val="none" w:sz="0" w:space="0" w:color="auto"/>
        <w:left w:val="none" w:sz="0" w:space="0" w:color="auto"/>
        <w:bottom w:val="none" w:sz="0" w:space="0" w:color="auto"/>
        <w:right w:val="none" w:sz="0" w:space="0" w:color="auto"/>
      </w:divBdr>
    </w:div>
    <w:div w:id="196310068">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44151834">
      <w:bodyDiv w:val="1"/>
      <w:marLeft w:val="0"/>
      <w:marRight w:val="0"/>
      <w:marTop w:val="0"/>
      <w:marBottom w:val="0"/>
      <w:divBdr>
        <w:top w:val="none" w:sz="0" w:space="0" w:color="auto"/>
        <w:left w:val="none" w:sz="0" w:space="0" w:color="auto"/>
        <w:bottom w:val="none" w:sz="0" w:space="0" w:color="auto"/>
        <w:right w:val="none" w:sz="0" w:space="0" w:color="auto"/>
      </w:divBdr>
    </w:div>
    <w:div w:id="464472949">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529535621">
      <w:bodyDiv w:val="1"/>
      <w:marLeft w:val="0"/>
      <w:marRight w:val="0"/>
      <w:marTop w:val="0"/>
      <w:marBottom w:val="0"/>
      <w:divBdr>
        <w:top w:val="none" w:sz="0" w:space="0" w:color="auto"/>
        <w:left w:val="none" w:sz="0" w:space="0" w:color="auto"/>
        <w:bottom w:val="none" w:sz="0" w:space="0" w:color="auto"/>
        <w:right w:val="none" w:sz="0" w:space="0" w:color="auto"/>
      </w:divBdr>
    </w:div>
    <w:div w:id="671371564">
      <w:bodyDiv w:val="1"/>
      <w:marLeft w:val="0"/>
      <w:marRight w:val="0"/>
      <w:marTop w:val="0"/>
      <w:marBottom w:val="0"/>
      <w:divBdr>
        <w:top w:val="none" w:sz="0" w:space="0" w:color="auto"/>
        <w:left w:val="none" w:sz="0" w:space="0" w:color="auto"/>
        <w:bottom w:val="none" w:sz="0" w:space="0" w:color="auto"/>
        <w:right w:val="none" w:sz="0" w:space="0" w:color="auto"/>
      </w:divBdr>
    </w:div>
    <w:div w:id="709450335">
      <w:bodyDiv w:val="1"/>
      <w:marLeft w:val="0"/>
      <w:marRight w:val="0"/>
      <w:marTop w:val="0"/>
      <w:marBottom w:val="0"/>
      <w:divBdr>
        <w:top w:val="none" w:sz="0" w:space="0" w:color="auto"/>
        <w:left w:val="none" w:sz="0" w:space="0" w:color="auto"/>
        <w:bottom w:val="none" w:sz="0" w:space="0" w:color="auto"/>
        <w:right w:val="none" w:sz="0" w:space="0" w:color="auto"/>
      </w:divBdr>
    </w:div>
    <w:div w:id="744455112">
      <w:bodyDiv w:val="1"/>
      <w:marLeft w:val="0"/>
      <w:marRight w:val="0"/>
      <w:marTop w:val="0"/>
      <w:marBottom w:val="0"/>
      <w:divBdr>
        <w:top w:val="none" w:sz="0" w:space="0" w:color="auto"/>
        <w:left w:val="none" w:sz="0" w:space="0" w:color="auto"/>
        <w:bottom w:val="none" w:sz="0" w:space="0" w:color="auto"/>
        <w:right w:val="none" w:sz="0" w:space="0" w:color="auto"/>
      </w:divBdr>
    </w:div>
    <w:div w:id="752505824">
      <w:bodyDiv w:val="1"/>
      <w:marLeft w:val="0"/>
      <w:marRight w:val="0"/>
      <w:marTop w:val="0"/>
      <w:marBottom w:val="0"/>
      <w:divBdr>
        <w:top w:val="none" w:sz="0" w:space="0" w:color="auto"/>
        <w:left w:val="none" w:sz="0" w:space="0" w:color="auto"/>
        <w:bottom w:val="none" w:sz="0" w:space="0" w:color="auto"/>
        <w:right w:val="none" w:sz="0" w:space="0" w:color="auto"/>
      </w:divBdr>
    </w:div>
    <w:div w:id="846821656">
      <w:bodyDiv w:val="1"/>
      <w:marLeft w:val="0"/>
      <w:marRight w:val="0"/>
      <w:marTop w:val="0"/>
      <w:marBottom w:val="0"/>
      <w:divBdr>
        <w:top w:val="none" w:sz="0" w:space="0" w:color="auto"/>
        <w:left w:val="none" w:sz="0" w:space="0" w:color="auto"/>
        <w:bottom w:val="none" w:sz="0" w:space="0" w:color="auto"/>
        <w:right w:val="none" w:sz="0" w:space="0" w:color="auto"/>
      </w:divBdr>
    </w:div>
    <w:div w:id="865484700">
      <w:bodyDiv w:val="1"/>
      <w:marLeft w:val="0"/>
      <w:marRight w:val="0"/>
      <w:marTop w:val="0"/>
      <w:marBottom w:val="0"/>
      <w:divBdr>
        <w:top w:val="none" w:sz="0" w:space="0" w:color="auto"/>
        <w:left w:val="none" w:sz="0" w:space="0" w:color="auto"/>
        <w:bottom w:val="none" w:sz="0" w:space="0" w:color="auto"/>
        <w:right w:val="none" w:sz="0" w:space="0" w:color="auto"/>
      </w:divBdr>
    </w:div>
    <w:div w:id="919682135">
      <w:bodyDiv w:val="1"/>
      <w:marLeft w:val="0"/>
      <w:marRight w:val="0"/>
      <w:marTop w:val="0"/>
      <w:marBottom w:val="0"/>
      <w:divBdr>
        <w:top w:val="none" w:sz="0" w:space="0" w:color="auto"/>
        <w:left w:val="none" w:sz="0" w:space="0" w:color="auto"/>
        <w:bottom w:val="none" w:sz="0" w:space="0" w:color="auto"/>
        <w:right w:val="none" w:sz="0" w:space="0" w:color="auto"/>
      </w:divBdr>
    </w:div>
    <w:div w:id="1032343179">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395271777">
      <w:bodyDiv w:val="1"/>
      <w:marLeft w:val="0"/>
      <w:marRight w:val="0"/>
      <w:marTop w:val="0"/>
      <w:marBottom w:val="0"/>
      <w:divBdr>
        <w:top w:val="none" w:sz="0" w:space="0" w:color="auto"/>
        <w:left w:val="none" w:sz="0" w:space="0" w:color="auto"/>
        <w:bottom w:val="none" w:sz="0" w:space="0" w:color="auto"/>
        <w:right w:val="none" w:sz="0" w:space="0" w:color="auto"/>
      </w:divBdr>
    </w:div>
    <w:div w:id="1477643458">
      <w:bodyDiv w:val="1"/>
      <w:marLeft w:val="0"/>
      <w:marRight w:val="0"/>
      <w:marTop w:val="0"/>
      <w:marBottom w:val="0"/>
      <w:divBdr>
        <w:top w:val="none" w:sz="0" w:space="0" w:color="auto"/>
        <w:left w:val="none" w:sz="0" w:space="0" w:color="auto"/>
        <w:bottom w:val="none" w:sz="0" w:space="0" w:color="auto"/>
        <w:right w:val="none" w:sz="0" w:space="0" w:color="auto"/>
      </w:divBdr>
    </w:div>
    <w:div w:id="1558122593">
      <w:bodyDiv w:val="1"/>
      <w:marLeft w:val="0"/>
      <w:marRight w:val="0"/>
      <w:marTop w:val="0"/>
      <w:marBottom w:val="0"/>
      <w:divBdr>
        <w:top w:val="none" w:sz="0" w:space="0" w:color="auto"/>
        <w:left w:val="none" w:sz="0" w:space="0" w:color="auto"/>
        <w:bottom w:val="none" w:sz="0" w:space="0" w:color="auto"/>
        <w:right w:val="none" w:sz="0" w:space="0" w:color="auto"/>
      </w:divBdr>
    </w:div>
    <w:div w:id="1588998035">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44658545">
      <w:bodyDiv w:val="1"/>
      <w:marLeft w:val="0"/>
      <w:marRight w:val="0"/>
      <w:marTop w:val="0"/>
      <w:marBottom w:val="0"/>
      <w:divBdr>
        <w:top w:val="none" w:sz="0" w:space="0" w:color="auto"/>
        <w:left w:val="none" w:sz="0" w:space="0" w:color="auto"/>
        <w:bottom w:val="none" w:sz="0" w:space="0" w:color="auto"/>
        <w:right w:val="none" w:sz="0" w:space="0" w:color="auto"/>
      </w:divBdr>
    </w:div>
    <w:div w:id="1647975111">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845048268">
      <w:bodyDiv w:val="1"/>
      <w:marLeft w:val="0"/>
      <w:marRight w:val="0"/>
      <w:marTop w:val="0"/>
      <w:marBottom w:val="0"/>
      <w:divBdr>
        <w:top w:val="none" w:sz="0" w:space="0" w:color="auto"/>
        <w:left w:val="none" w:sz="0" w:space="0" w:color="auto"/>
        <w:bottom w:val="none" w:sz="0" w:space="0" w:color="auto"/>
        <w:right w:val="none" w:sz="0" w:space="0" w:color="auto"/>
      </w:divBdr>
    </w:div>
    <w:div w:id="1857382839">
      <w:bodyDiv w:val="1"/>
      <w:marLeft w:val="0"/>
      <w:marRight w:val="0"/>
      <w:marTop w:val="0"/>
      <w:marBottom w:val="0"/>
      <w:divBdr>
        <w:top w:val="none" w:sz="0" w:space="0" w:color="auto"/>
        <w:left w:val="none" w:sz="0" w:space="0" w:color="auto"/>
        <w:bottom w:val="none" w:sz="0" w:space="0" w:color="auto"/>
        <w:right w:val="none" w:sz="0" w:space="0" w:color="auto"/>
      </w:divBdr>
    </w:div>
    <w:div w:id="1887982550">
      <w:bodyDiv w:val="1"/>
      <w:marLeft w:val="0"/>
      <w:marRight w:val="0"/>
      <w:marTop w:val="0"/>
      <w:marBottom w:val="0"/>
      <w:divBdr>
        <w:top w:val="none" w:sz="0" w:space="0" w:color="auto"/>
        <w:left w:val="none" w:sz="0" w:space="0" w:color="auto"/>
        <w:bottom w:val="none" w:sz="0" w:space="0" w:color="auto"/>
        <w:right w:val="none" w:sz="0" w:space="0" w:color="auto"/>
      </w:divBdr>
    </w:div>
    <w:div w:id="1888910976">
      <w:bodyDiv w:val="1"/>
      <w:marLeft w:val="0"/>
      <w:marRight w:val="0"/>
      <w:marTop w:val="0"/>
      <w:marBottom w:val="0"/>
      <w:divBdr>
        <w:top w:val="none" w:sz="0" w:space="0" w:color="auto"/>
        <w:left w:val="none" w:sz="0" w:space="0" w:color="auto"/>
        <w:bottom w:val="none" w:sz="0" w:space="0" w:color="auto"/>
        <w:right w:val="none" w:sz="0" w:space="0" w:color="auto"/>
      </w:divBdr>
    </w:div>
    <w:div w:id="1918322418">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5025686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81975127">
      <w:bodyDiv w:val="1"/>
      <w:marLeft w:val="0"/>
      <w:marRight w:val="0"/>
      <w:marTop w:val="0"/>
      <w:marBottom w:val="0"/>
      <w:divBdr>
        <w:top w:val="none" w:sz="0" w:space="0" w:color="auto"/>
        <w:left w:val="none" w:sz="0" w:space="0" w:color="auto"/>
        <w:bottom w:val="none" w:sz="0" w:space="0" w:color="auto"/>
        <w:right w:val="none" w:sz="0" w:space="0" w:color="auto"/>
      </w:divBdr>
    </w:div>
    <w:div w:id="2096971830">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7185</Words>
  <Characters>42398</Characters>
  <Application>Microsoft Office Word</Application>
  <DocSecurity>0</DocSecurity>
  <Lines>353</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HAVEL &amp; PARTNERS</dc:creator>
  <cp:lastModifiedBy>HAVEL &amp; PARTNERS</cp:lastModifiedBy>
  <cp:revision>13</cp:revision>
  <cp:lastPrinted>2024-03-27T09:28:00Z</cp:lastPrinted>
  <dcterms:created xsi:type="dcterms:W3CDTF">2024-05-20T12:32:00Z</dcterms:created>
  <dcterms:modified xsi:type="dcterms:W3CDTF">2024-05-22T10:19:00Z</dcterms:modified>
</cp:coreProperties>
</file>