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Rámcová dohoda (ďalej aj len „dohoda“) sa uzatvára ako výsledok verejného  obstarávania v zmysle ustanovenia ZoVO. Kupujúci na obstaranie predmetu tejto dohody použil   postup verejného obstaráva</w:t>
      </w:r>
      <w:r>
        <w:rPr>
          <w:sz w:val="22"/>
          <w:szCs w:val="22"/>
        </w:rPr>
        <w:t xml:space="preserve">nia – verejnú súťaž – zadanie </w:t>
      </w:r>
      <w:r w:rsidR="001017E6" w:rsidRPr="00D001FF">
        <w:rPr>
          <w:sz w:val="22"/>
          <w:szCs w:val="22"/>
        </w:rPr>
        <w:t>na</w:t>
      </w:r>
      <w:r w:rsidRPr="00D001FF">
        <w:rPr>
          <w:sz w:val="22"/>
          <w:szCs w:val="22"/>
        </w:rPr>
        <w:t>dlimitnej</w:t>
      </w:r>
      <w:r w:rsidRPr="00AB4DDE">
        <w:rPr>
          <w:sz w:val="22"/>
          <w:szCs w:val="22"/>
        </w:rPr>
        <w:t xml:space="preserve"> zákazky  na dodanie tovaru zverejnenej vo vestníku EU pod číslom </w:t>
      </w:r>
      <w:r w:rsidRPr="00AB4DDE">
        <w:rPr>
          <w:sz w:val="22"/>
          <w:szCs w:val="22"/>
          <w:highlight w:val="yellow"/>
        </w:rPr>
        <w:t>..................</w:t>
      </w:r>
      <w:r w:rsidRPr="00AB4DDE">
        <w:rPr>
          <w:sz w:val="22"/>
          <w:szCs w:val="22"/>
        </w:rPr>
        <w:t xml:space="preserve"> zo dňa </w:t>
      </w:r>
      <w:r w:rsidRPr="00AB4DDE">
        <w:rPr>
          <w:sz w:val="22"/>
          <w:szCs w:val="22"/>
          <w:highlight w:val="yellow"/>
        </w:rPr>
        <w:t>....</w:t>
      </w:r>
      <w:r w:rsidRPr="00AB4DDE">
        <w:rPr>
          <w:sz w:val="22"/>
          <w:szCs w:val="22"/>
        </w:rPr>
        <w:t xml:space="preserve"> a vo vestníku SR č. </w:t>
      </w:r>
      <w:r w:rsidRPr="00AB4DDE">
        <w:rPr>
          <w:sz w:val="22"/>
          <w:szCs w:val="22"/>
          <w:highlight w:val="yellow"/>
        </w:rPr>
        <w:t>....</w:t>
      </w:r>
      <w:r w:rsidRPr="00AB4DDE">
        <w:rPr>
          <w:sz w:val="22"/>
          <w:szCs w:val="22"/>
        </w:rPr>
        <w:t>./2022, zo dňa.</w:t>
      </w:r>
      <w:r w:rsidRPr="00AB4DDE">
        <w:rPr>
          <w:sz w:val="22"/>
          <w:szCs w:val="22"/>
          <w:highlight w:val="yellow"/>
        </w:rPr>
        <w:t>............</w:t>
      </w:r>
      <w:r w:rsidRPr="00AB4DDE">
        <w:rPr>
          <w:sz w:val="22"/>
          <w:szCs w:val="22"/>
        </w:rPr>
        <w:t xml:space="preserve"> </w:t>
      </w:r>
      <w:r w:rsidRPr="00AB4DDE">
        <w:rPr>
          <w:i/>
          <w:iCs/>
          <w:sz w:val="22"/>
          <w:szCs w:val="22"/>
        </w:rPr>
        <w:t>(doplní predávajúci)</w:t>
      </w:r>
      <w:r w:rsidRPr="00AB4DDE">
        <w:rPr>
          <w:sz w:val="22"/>
          <w:szCs w:val="22"/>
        </w:rPr>
        <w:t xml:space="preserve">. </w:t>
      </w:r>
    </w:p>
    <w:p w:rsidR="007B66BE" w:rsidRPr="00AB4DDE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lastRenderedPageBreak/>
        <w:t>Predávajúci je podľa ZoVO uchádzačom, ktorý bol vyhodnotený ako úspešný uchádzač a jeho ponuka bola prijatá.</w:t>
      </w:r>
    </w:p>
    <w:p w:rsidR="007B66BE" w:rsidRPr="00AB4DDE" w:rsidRDefault="007B66BE" w:rsidP="007B66BE">
      <w:pPr>
        <w:pStyle w:val="Odsekzoznamu"/>
        <w:ind w:left="357"/>
        <w:rPr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dohoda sa uzatvára s jedným účastníkom verejného obstarávania, bez opätovného otvorenia súťaže.</w:t>
      </w:r>
    </w:p>
    <w:p w:rsidR="007B66BE" w:rsidRPr="00AB4DDE" w:rsidRDefault="007B66BE" w:rsidP="007B66BE">
      <w:pPr>
        <w:pStyle w:val="Odsekzoznamu"/>
        <w:ind w:left="357"/>
        <w:rPr>
          <w:strike/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r w:rsidR="00B97FA1" w:rsidRPr="00641705">
        <w:t>POMÔC</w:t>
      </w:r>
      <w:r w:rsidR="00B97FA1">
        <w:t>OK</w:t>
      </w:r>
      <w:r w:rsidR="00B97FA1" w:rsidRPr="00641705">
        <w:t xml:space="preserve"> K INKONTIN</w:t>
      </w:r>
      <w:r w:rsidR="00B97FA1">
        <w:t>E</w:t>
      </w:r>
      <w:r w:rsidR="00B97FA1" w:rsidRPr="00641705">
        <w:t>NCII</w:t>
      </w:r>
      <w:r w:rsidR="00C47C77">
        <w:rPr>
          <w:b/>
        </w:rPr>
        <w:t>“</w:t>
      </w:r>
      <w:r w:rsidR="00C36932" w:rsidRPr="00C36932">
        <w:t xml:space="preserve"> pre</w:t>
      </w:r>
      <w:r w:rsidR="00772992">
        <w:t xml:space="preserve"> </w:t>
      </w:r>
      <w:r w:rsidR="00E600CA">
        <w:t xml:space="preserve"> </w:t>
      </w:r>
      <w:r w:rsidR="001B4E77" w:rsidRPr="001B4E77">
        <w:rPr>
          <w:highlight w:val="yellow"/>
        </w:rPr>
        <w:t>Časť</w:t>
      </w:r>
      <w:r w:rsidR="00A40B9C">
        <w:rPr>
          <w:highlight w:val="yellow"/>
        </w:rPr>
        <w:t xml:space="preserve"> č.</w:t>
      </w:r>
      <w:r w:rsidR="001B4E77" w:rsidRPr="001B4E77">
        <w:rPr>
          <w:highlight w:val="yellow"/>
        </w:rPr>
        <w:t xml:space="preserve"> ......................................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 xml:space="preserve">aním </w:t>
      </w:r>
      <w:r w:rsidR="00F524CF">
        <w:t xml:space="preserve">a vyložením </w:t>
      </w:r>
      <w:r w:rsidR="00D457B6">
        <w:t>tovaru na miesto</w:t>
      </w:r>
      <w:r w:rsidR="007B03F5">
        <w:t xml:space="preserve"> plnenia.</w:t>
      </w:r>
    </w:p>
    <w:p w:rsidR="00647F1C" w:rsidRPr="001F569A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>
        <w:rPr>
          <w:sz w:val="22"/>
        </w:rPr>
        <w:t>Tovar</w:t>
      </w:r>
      <w:r w:rsidRPr="00DC6BC6">
        <w:rPr>
          <w:sz w:val="22"/>
        </w:rPr>
        <w:t xml:space="preserve"> musí byť </w:t>
      </w:r>
      <w:r w:rsidRPr="00DC6BC6">
        <w:rPr>
          <w:i/>
          <w:sz w:val="22"/>
        </w:rPr>
        <w:t>NOVÝ, NEPOUŽÍVANÝ, v ORIGINÁLNOM BALENÍ</w:t>
      </w:r>
      <w:r w:rsidR="00E923FB">
        <w:rPr>
          <w:i/>
          <w:sz w:val="22"/>
        </w:rPr>
        <w:t xml:space="preserve"> BEZ AKÝCHKOĽVEK ZNÁMOK POŠKODENIA A FUNKNČNÝCH VÁD</w:t>
      </w:r>
      <w:r w:rsidRPr="00DC6BC6">
        <w:rPr>
          <w:i/>
          <w:sz w:val="22"/>
        </w:rPr>
        <w:t xml:space="preserve"> s</w:t>
      </w:r>
      <w:r w:rsidR="003974F6">
        <w:rPr>
          <w:i/>
          <w:sz w:val="22"/>
        </w:rPr>
        <w:t> </w:t>
      </w:r>
      <w:r w:rsidRPr="00DC6BC6">
        <w:rPr>
          <w:i/>
          <w:sz w:val="22"/>
        </w:rPr>
        <w:t>MINIMÁLNYMI</w:t>
      </w:r>
      <w:r w:rsidR="003974F6">
        <w:rPr>
          <w:i/>
          <w:sz w:val="22"/>
        </w:rPr>
        <w:t xml:space="preserve"> TECHNICKÝMI</w:t>
      </w:r>
      <w:r w:rsidRPr="00DC6BC6">
        <w:rPr>
          <w:i/>
          <w:sz w:val="22"/>
        </w:rPr>
        <w:t xml:space="preserve"> a FUNKČNÝMI PARAMETRAMI </w:t>
      </w:r>
      <w:r w:rsidRPr="00DC6BC6">
        <w:rPr>
          <w:sz w:val="22"/>
        </w:rPr>
        <w:t xml:space="preserve">uvedenými </w:t>
      </w:r>
      <w:r>
        <w:rPr>
          <w:sz w:val="22"/>
        </w:rPr>
        <w:t>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lastRenderedPageBreak/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Roosevelta</w:t>
      </w:r>
      <w:r w:rsidR="002C627D">
        <w:rPr>
          <w:b w:val="0"/>
        </w:rPr>
        <w:t xml:space="preserve"> Banská Bystrica</w:t>
      </w:r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594E54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r w:rsidR="00C125B6" w:rsidRPr="00C125B6">
        <w:rPr>
          <w:b/>
        </w:rPr>
        <w:t>zdravmat@nspbb.sk</w:t>
      </w:r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C0E72" w:rsidRDefault="00CC0E72" w:rsidP="00D1253A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D5FA6" w:rsidRDefault="00CD5FA6" w:rsidP="001D5324">
      <w:pPr>
        <w:rPr>
          <w:b/>
        </w:rPr>
      </w:pPr>
    </w:p>
    <w:p w:rsidR="00CD5FA6" w:rsidRDefault="00CD5FA6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>nebude prekročený finančný limit podľa § 5 ZoVO, ktorým by sa menil charakter zákazky zadanej v procese verejného obstarávania</w:t>
      </w:r>
      <w:r w:rsidR="008D6DC6">
        <w:t xml:space="preserve"> a navýšená hodnota plnenia bude v súlade s § 18 ods. 5 ZoVO</w:t>
      </w:r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>
        <w:rPr>
          <w:shd w:val="clear" w:color="auto" w:fill="FFFFFF"/>
        </w:rPr>
        <w:t xml:space="preserve">dohody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>
        <w:rPr>
          <w:shd w:val="clear" w:color="auto" w:fill="FFFFFF"/>
        </w:rPr>
        <w:t xml:space="preserve"> dohody, </w:t>
      </w:r>
      <w:r w:rsidRPr="008E4CF0">
        <w:rPr>
          <w:shd w:val="clear" w:color="auto" w:fill="FFFFFF"/>
        </w:rPr>
        <w:t xml:space="preserve"> je dodávateľ oprávnený na základe predchádzajúceho písomného súhlasu objednávateľa dodávať iný relevantný tovar s rovnakou alebo nižšou cenou, ktorý spĺňa</w:t>
      </w:r>
      <w:r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rovnaké </w:t>
      </w:r>
      <w:r>
        <w:rPr>
          <w:shd w:val="clear" w:color="auto" w:fill="FFFFFF"/>
        </w:rPr>
        <w:t xml:space="preserve">alebo vyššie </w:t>
      </w:r>
      <w:r w:rsidRPr="008E4CF0">
        <w:rPr>
          <w:shd w:val="clear" w:color="auto" w:fill="FFFFFF"/>
        </w:rPr>
        <w:t xml:space="preserve"> parametre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</w:t>
      </w:r>
      <w:r w:rsidR="002532C4">
        <w:rPr>
          <w:shd w:val="clear" w:color="auto" w:fill="FFFFFF"/>
        </w:rPr>
        <w:t xml:space="preserve">si </w:t>
      </w:r>
      <w:r w:rsidRPr="00A5318D">
        <w:rPr>
          <w:shd w:val="clear" w:color="auto" w:fill="FFFFFF"/>
        </w:rPr>
        <w:t xml:space="preserve">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EF081C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</w:t>
      </w:r>
      <w:r>
        <w:rPr>
          <w:shd w:val="clear" w:color="auto" w:fill="FFFFFF"/>
        </w:rPr>
        <w:t>,</w:t>
      </w:r>
      <w:r w:rsidRPr="00EF081C">
        <w:rPr>
          <w:shd w:val="clear" w:color="auto" w:fill="FFFFFF"/>
        </w:rPr>
        <w:t xml:space="preserve"> aj s prihliadnutím na odbornú starostlivosť v nadväznosti na stanovené predpokladané celkové maximálne množstvo plnenia </w:t>
      </w:r>
      <w:r>
        <w:rPr>
          <w:shd w:val="clear" w:color="auto" w:fill="FFFFFF"/>
        </w:rPr>
        <w:t xml:space="preserve">dohody, </w:t>
      </w:r>
      <w:r w:rsidRPr="00EF081C">
        <w:rPr>
          <w:shd w:val="clear" w:color="auto" w:fill="FFFFFF"/>
        </w:rPr>
        <w:t>nemohol zabezpečiť resp. nakontrahovať potrebné plnenia. Dodávateľ je povinný bezodkladne písomne informovať objednávateľa o výpadku dodávaného tovaru.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876683" w:rsidRDefault="00876683" w:rsidP="00CC0E72">
      <w:pPr>
        <w:jc w:val="center"/>
      </w:pPr>
    </w:p>
    <w:p w:rsidR="00732118" w:rsidRDefault="00732118" w:rsidP="00CC0E72">
      <w:pPr>
        <w:jc w:val="center"/>
      </w:pPr>
    </w:p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>eklamácia v</w:t>
      </w:r>
      <w:r>
        <w:rPr>
          <w:b/>
          <w:bCs/>
        </w:rPr>
        <w:t>ád</w:t>
      </w:r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vadami.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Zárukou preberá predávajúci zodpovednosť najmä za to, že tovar bude po dojednanú dobu spôsobilý na užívanie na dojednaný účel a bude bez vád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 xml:space="preserve">rípadné reklamácie a nároky z vád tovaru budú riešené v zmysle príslušných ustanovení </w:t>
      </w:r>
      <w:r>
        <w:t>§ 409 a nasl.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lastRenderedPageBreak/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>
        <w:t xml:space="preserve"> za tovar</w:t>
      </w:r>
      <w:r>
        <w:t xml:space="preserve"> v zodpovedajúcej kvalite a bez vád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>môžu dohodnúť na zľave z ceny v</w:t>
      </w:r>
      <w:r w:rsidR="007018B2">
        <w:t>adného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Ak zistí vady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E600CA" w:rsidRDefault="00E600CA" w:rsidP="00CC0E72">
      <w:pPr>
        <w:ind w:left="454" w:hanging="454"/>
        <w:jc w:val="center"/>
        <w:rPr>
          <w:b/>
        </w:rPr>
      </w:pP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r>
        <w:t>vadného</w:t>
      </w:r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>
        <w:t>na výmenu vadného 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>aním dohodnutého termínu výmeny vadného tovaru</w:t>
      </w:r>
      <w:r w:rsidR="00BE6ECE">
        <w:t>.</w:t>
      </w:r>
    </w:p>
    <w:p w:rsidR="00CC0E72" w:rsidRDefault="00CC0E72" w:rsidP="00E600C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lastRenderedPageBreak/>
        <w:t>Predávajúci sa zaväzuje, že si nebude voči kupujúcemu nárokovať i</w:t>
      </w:r>
      <w:r w:rsidR="00630F6B">
        <w:t>né, než vyššie uvedené sankcie.</w:t>
      </w:r>
    </w:p>
    <w:p w:rsidR="00647F1C" w:rsidRDefault="00647F1C">
      <w:pPr>
        <w:pStyle w:val="Odsekzoznamu"/>
        <w:tabs>
          <w:tab w:val="left" w:pos="709"/>
        </w:tabs>
        <w:spacing w:after="120"/>
        <w:ind w:left="709"/>
        <w:jc w:val="both"/>
        <w:rPr>
          <w:lang w:eastAsia="ar-SA"/>
        </w:rPr>
      </w:pP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CC0E72" w:rsidRPr="006A20E2" w:rsidRDefault="00CC0E72" w:rsidP="00D1253A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ust.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>opakované dodanie tovaru s vadami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>
        <w:rPr>
          <w:iCs/>
        </w:rPr>
        <w:t>o</w:t>
      </w:r>
      <w:r w:rsidRPr="000E5628">
        <w:rPr>
          <w:iCs/>
        </w:rPr>
        <w:t xml:space="preserve">VO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r w:rsidR="009219FF" w:rsidRPr="00C47C77">
        <w:t>Z</w:t>
      </w:r>
      <w:r w:rsidR="00266136">
        <w:t>o</w:t>
      </w:r>
      <w:r w:rsidR="009219FF" w:rsidRPr="00C47C77">
        <w:t>VO</w:t>
      </w:r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30846" w:rsidRDefault="00C30846" w:rsidP="004E2FC7">
      <w:pPr>
        <w:jc w:val="center"/>
        <w:rPr>
          <w:b/>
        </w:rPr>
      </w:pPr>
    </w:p>
    <w:p w:rsidR="00CE03BC" w:rsidRDefault="00CE03BC" w:rsidP="004E2FC7">
      <w:pPr>
        <w:jc w:val="center"/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lastRenderedPageBreak/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t.j.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CC0E72" w:rsidRDefault="00B84A6D" w:rsidP="00B84A6D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C0E72" w:rsidRPr="006A20E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4E2FC7">
      <w:pPr>
        <w:jc w:val="center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nasl.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r w:rsidR="009219FF">
        <w:t>Z</w:t>
      </w:r>
      <w:r w:rsidR="00AF3743">
        <w:t>o</w:t>
      </w:r>
      <w:r w:rsidR="009219FF">
        <w:t>VO</w:t>
      </w:r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lastRenderedPageBreak/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>bolo z akéhokoľvek dôvodu neplatné, je neplatným len toto ustanovenie, pokiaľ z povahy, z 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>
        <w:t>Z</w:t>
      </w:r>
      <w:r w:rsidR="001E0BCE">
        <w:t>o</w:t>
      </w:r>
      <w:r w:rsidR="009219FF">
        <w:t>VO</w:t>
      </w:r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>, prípadne osobitnú písomnú dohodu v súlade s ustanoveniami Z</w:t>
      </w:r>
      <w:r w:rsidR="001E0BCE">
        <w:rPr>
          <w:color w:val="000000"/>
        </w:rPr>
        <w:t>o</w:t>
      </w:r>
      <w:r w:rsidRPr="005234C6">
        <w:rPr>
          <w:color w:val="000000"/>
        </w:rPr>
        <w:t>VO.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obdržia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8D4FC8" w:rsidRPr="006A20E2" w:rsidRDefault="008D4FC8" w:rsidP="008D4FC8">
      <w:pPr>
        <w:tabs>
          <w:tab w:val="left" w:pos="851"/>
        </w:tabs>
        <w:autoSpaceDE w:val="0"/>
        <w:autoSpaceDN w:val="0"/>
        <w:ind w:left="357"/>
        <w:jc w:val="right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CF" w:rsidRDefault="00F524CF" w:rsidP="00CC0E72">
      <w:r>
        <w:separator/>
      </w:r>
    </w:p>
  </w:endnote>
  <w:endnote w:type="continuationSeparator" w:id="0">
    <w:p w:rsidR="00F524CF" w:rsidRDefault="00F524CF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CF" w:rsidRDefault="00F524CF">
    <w:pPr>
      <w:pStyle w:val="Pta"/>
    </w:pPr>
    <w:r>
      <w:t xml:space="preserve">*relevantné označte krížikom </w:t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CF" w:rsidRDefault="00F524CF" w:rsidP="00CC0E72">
      <w:r>
        <w:separator/>
      </w:r>
    </w:p>
  </w:footnote>
  <w:footnote w:type="continuationSeparator" w:id="0">
    <w:p w:rsidR="00F524CF" w:rsidRDefault="00F524CF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E1"/>
    <w:rsid w:val="000E5628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7897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614A6"/>
    <w:rsid w:val="00772992"/>
    <w:rsid w:val="00773380"/>
    <w:rsid w:val="00777191"/>
    <w:rsid w:val="007840CF"/>
    <w:rsid w:val="00791875"/>
    <w:rsid w:val="007920DA"/>
    <w:rsid w:val="00793E3A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61BC"/>
    <w:rsid w:val="007F75AA"/>
    <w:rsid w:val="00810375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39E4"/>
    <w:rsid w:val="00A63B18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743"/>
    <w:rsid w:val="00B05A14"/>
    <w:rsid w:val="00B10D25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97FA1"/>
    <w:rsid w:val="00BA1586"/>
    <w:rsid w:val="00BA19C0"/>
    <w:rsid w:val="00BA23F9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52E4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FCB2E-F376-406D-AE23-28BBC17D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5093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adurska</cp:lastModifiedBy>
  <cp:revision>3</cp:revision>
  <cp:lastPrinted>2022-04-26T10:38:00Z</cp:lastPrinted>
  <dcterms:created xsi:type="dcterms:W3CDTF">2024-03-22T07:10:00Z</dcterms:created>
  <dcterms:modified xsi:type="dcterms:W3CDTF">2024-03-22T07:12:00Z</dcterms:modified>
</cp:coreProperties>
</file>