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30F83E4"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w:t>
      </w:r>
      <w:r w:rsidR="00E27380">
        <w:rPr>
          <w:rFonts w:ascii="Calibri" w:hAnsi="Calibri" w:cs="Calibri"/>
          <w:b/>
          <w:bCs/>
        </w:rPr>
        <w:t> </w:t>
      </w:r>
      <w:r w:rsidRPr="0063584C">
        <w:rPr>
          <w:rFonts w:ascii="Calibri" w:hAnsi="Calibri" w:cs="Calibri"/>
          <w:b/>
          <w:bCs/>
        </w:rPr>
        <w:t xml:space="preserve">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5A382F" w:rsidRDefault="00A34B0B" w:rsidP="00A34B0B">
      <w:pPr>
        <w:jc w:val="both"/>
        <w:rPr>
          <w:rFonts w:ascii="Calibri" w:hAnsi="Calibri" w:cs="Calibri"/>
        </w:rPr>
      </w:pPr>
    </w:p>
    <w:p w14:paraId="70EA4CF4" w14:textId="41A423BA" w:rsidR="00A34B0B" w:rsidRPr="00B66694" w:rsidRDefault="00AC1B10" w:rsidP="00A34B0B">
      <w:pPr>
        <w:jc w:val="both"/>
        <w:rPr>
          <w:rFonts w:asciiTheme="minorHAnsi" w:hAnsiTheme="minorHAnsi" w:cs="Calibri"/>
          <w:sz w:val="22"/>
          <w:szCs w:val="22"/>
        </w:rPr>
      </w:pPr>
      <w:bookmarkStart w:id="0" w:name="_Hlk169782503"/>
      <w:r w:rsidRPr="00B66694">
        <w:rPr>
          <w:rStyle w:val="CharStyle13"/>
          <w:rFonts w:asciiTheme="minorHAnsi" w:hAnsiTheme="minorHAnsi" w:cstheme="minorHAnsi"/>
          <w:sz w:val="22"/>
          <w:szCs w:val="22"/>
          <w:lang w:eastAsia="sk-SK"/>
        </w:rPr>
        <w:t>Domov dôchodcov a domov sociálnych služieb, Kremnica – zníženie energetickej náročnosti objektu</w:t>
      </w:r>
    </w:p>
    <w:bookmarkEnd w:id="0"/>
    <w:p w14:paraId="58973296" w14:textId="77777777" w:rsidR="00213394" w:rsidRDefault="00213394" w:rsidP="00A34B0B">
      <w:pPr>
        <w:jc w:val="both"/>
        <w:rPr>
          <w:rFonts w:asciiTheme="minorHAnsi" w:hAnsiTheme="minorHAnsi" w:cs="Calibri"/>
          <w:sz w:val="20"/>
        </w:rPr>
      </w:pPr>
    </w:p>
    <w:p w14:paraId="32CACBC2" w14:textId="77777777" w:rsidR="00213394" w:rsidRDefault="00213394" w:rsidP="00A34B0B">
      <w:pPr>
        <w:jc w:val="both"/>
        <w:rPr>
          <w:rFonts w:asciiTheme="minorHAnsi" w:hAnsiTheme="minorHAnsi" w:cs="Calibri"/>
          <w:sz w:val="20"/>
        </w:rPr>
      </w:pPr>
    </w:p>
    <w:p w14:paraId="3EA2690C" w14:textId="77777777" w:rsidR="00213394" w:rsidRDefault="00213394" w:rsidP="00A34B0B">
      <w:pPr>
        <w:jc w:val="both"/>
        <w:rPr>
          <w:rFonts w:asciiTheme="minorHAnsi" w:hAnsiTheme="minorHAnsi" w:cs="Calibri"/>
          <w:sz w:val="20"/>
        </w:rPr>
      </w:pPr>
    </w:p>
    <w:p w14:paraId="0A531B56" w14:textId="77777777" w:rsidR="00213394" w:rsidRDefault="00213394" w:rsidP="00A34B0B">
      <w:pPr>
        <w:jc w:val="both"/>
        <w:rPr>
          <w:rFonts w:asciiTheme="minorHAnsi" w:hAnsiTheme="minorHAnsi" w:cs="Calibri"/>
          <w:sz w:val="20"/>
        </w:rPr>
      </w:pPr>
    </w:p>
    <w:p w14:paraId="5DD273E4" w14:textId="77777777" w:rsidR="00213394" w:rsidRDefault="00213394" w:rsidP="00A34B0B">
      <w:pPr>
        <w:jc w:val="both"/>
        <w:rPr>
          <w:rFonts w:asciiTheme="minorHAnsi" w:hAnsiTheme="minorHAnsi" w:cs="Calibri"/>
          <w:sz w:val="20"/>
        </w:rPr>
      </w:pPr>
    </w:p>
    <w:p w14:paraId="4C4C6CEA" w14:textId="77777777" w:rsidR="00213394" w:rsidRDefault="00213394" w:rsidP="00A34B0B">
      <w:pPr>
        <w:jc w:val="both"/>
        <w:rPr>
          <w:rFonts w:asciiTheme="minorHAnsi" w:hAnsiTheme="minorHAnsi" w:cs="Calibri"/>
          <w:sz w:val="20"/>
        </w:rPr>
      </w:pPr>
    </w:p>
    <w:p w14:paraId="7EB53405" w14:textId="77777777" w:rsidR="00213394" w:rsidRDefault="00213394" w:rsidP="00A34B0B">
      <w:pPr>
        <w:jc w:val="both"/>
        <w:rPr>
          <w:rFonts w:asciiTheme="minorHAnsi" w:hAnsiTheme="minorHAnsi" w:cs="Calibri"/>
          <w:sz w:val="20"/>
        </w:rPr>
      </w:pPr>
    </w:p>
    <w:p w14:paraId="0883ED96" w14:textId="77777777" w:rsidR="00213394" w:rsidRDefault="00213394" w:rsidP="00A34B0B">
      <w:pPr>
        <w:jc w:val="both"/>
        <w:rPr>
          <w:rFonts w:asciiTheme="minorHAnsi" w:hAnsiTheme="minorHAnsi" w:cs="Calibri"/>
          <w:sz w:val="20"/>
        </w:rPr>
      </w:pPr>
    </w:p>
    <w:p w14:paraId="173B5505" w14:textId="77777777" w:rsidR="00213394" w:rsidRDefault="00213394" w:rsidP="00A34B0B">
      <w:pPr>
        <w:jc w:val="both"/>
        <w:rPr>
          <w:rFonts w:asciiTheme="minorHAnsi" w:hAnsiTheme="minorHAnsi" w:cs="Calibri"/>
          <w:sz w:val="20"/>
        </w:rPr>
      </w:pPr>
    </w:p>
    <w:p w14:paraId="664F1CCD" w14:textId="77777777" w:rsidR="00213394" w:rsidRDefault="00213394" w:rsidP="00A34B0B">
      <w:pPr>
        <w:jc w:val="both"/>
        <w:rPr>
          <w:rFonts w:asciiTheme="minorHAnsi" w:hAnsiTheme="minorHAnsi" w:cs="Calibri"/>
          <w:sz w:val="20"/>
        </w:rPr>
      </w:pPr>
    </w:p>
    <w:p w14:paraId="14F10BBE" w14:textId="77777777" w:rsidR="00213394" w:rsidRDefault="00213394" w:rsidP="00A34B0B">
      <w:pPr>
        <w:jc w:val="both"/>
        <w:rPr>
          <w:rFonts w:asciiTheme="minorHAnsi" w:hAnsiTheme="minorHAnsi" w:cs="Calibri"/>
          <w:sz w:val="20"/>
        </w:rPr>
      </w:pPr>
    </w:p>
    <w:p w14:paraId="309EC371" w14:textId="77777777" w:rsidR="00213394" w:rsidRDefault="00213394" w:rsidP="00A34B0B">
      <w:pPr>
        <w:jc w:val="both"/>
        <w:rPr>
          <w:rFonts w:asciiTheme="minorHAnsi" w:hAnsiTheme="minorHAnsi" w:cs="Calibri"/>
          <w:sz w:val="20"/>
        </w:rPr>
      </w:pPr>
    </w:p>
    <w:p w14:paraId="3DA29E48" w14:textId="77777777" w:rsidR="00213394" w:rsidRDefault="00213394" w:rsidP="00A34B0B">
      <w:pPr>
        <w:jc w:val="both"/>
        <w:rPr>
          <w:rFonts w:asciiTheme="minorHAnsi" w:hAnsiTheme="minorHAnsi" w:cs="Calibri"/>
          <w:sz w:val="20"/>
        </w:rPr>
      </w:pPr>
    </w:p>
    <w:p w14:paraId="47BFEACB" w14:textId="77777777" w:rsidR="00213394" w:rsidRDefault="00213394" w:rsidP="00A34B0B">
      <w:pPr>
        <w:jc w:val="both"/>
        <w:rPr>
          <w:rFonts w:asciiTheme="minorHAnsi" w:hAnsiTheme="minorHAnsi" w:cs="Calibri"/>
          <w:sz w:val="20"/>
        </w:rPr>
      </w:pPr>
    </w:p>
    <w:p w14:paraId="044D375B" w14:textId="77777777" w:rsidR="00213394" w:rsidRDefault="00213394" w:rsidP="00A34B0B">
      <w:pPr>
        <w:jc w:val="both"/>
        <w:rPr>
          <w:rFonts w:asciiTheme="minorHAnsi" w:hAnsiTheme="minorHAnsi" w:cs="Calibri"/>
          <w:sz w:val="20"/>
        </w:rPr>
      </w:pPr>
    </w:p>
    <w:p w14:paraId="452DE369" w14:textId="77777777" w:rsidR="00213394" w:rsidRDefault="00213394" w:rsidP="00A34B0B">
      <w:pPr>
        <w:jc w:val="both"/>
        <w:rPr>
          <w:rFonts w:asciiTheme="minorHAnsi" w:hAnsiTheme="minorHAnsi" w:cs="Calibri"/>
          <w:sz w:val="20"/>
        </w:rPr>
      </w:pPr>
    </w:p>
    <w:p w14:paraId="419BADDB" w14:textId="77777777" w:rsidR="00213394" w:rsidRDefault="00213394" w:rsidP="00A34B0B">
      <w:pPr>
        <w:jc w:val="both"/>
        <w:rPr>
          <w:rFonts w:asciiTheme="minorHAnsi" w:hAnsiTheme="minorHAnsi" w:cs="Calibri"/>
          <w:sz w:val="20"/>
        </w:rPr>
      </w:pPr>
    </w:p>
    <w:p w14:paraId="482881CB" w14:textId="77777777" w:rsidR="00213394" w:rsidRDefault="00213394" w:rsidP="00A34B0B">
      <w:pPr>
        <w:jc w:val="both"/>
        <w:rPr>
          <w:rFonts w:asciiTheme="minorHAnsi" w:hAnsiTheme="minorHAnsi" w:cs="Calibri"/>
          <w:sz w:val="20"/>
        </w:rPr>
      </w:pPr>
    </w:p>
    <w:p w14:paraId="358DD5DF" w14:textId="77777777" w:rsidR="00213394" w:rsidRDefault="00213394" w:rsidP="00A34B0B">
      <w:pPr>
        <w:jc w:val="both"/>
        <w:rPr>
          <w:rFonts w:asciiTheme="minorHAnsi" w:hAnsiTheme="minorHAnsi" w:cs="Calibri"/>
          <w:sz w:val="20"/>
        </w:rPr>
      </w:pPr>
    </w:p>
    <w:p w14:paraId="038C9215" w14:textId="77777777" w:rsidR="00213394" w:rsidRDefault="00213394" w:rsidP="00A34B0B">
      <w:pPr>
        <w:jc w:val="both"/>
        <w:rPr>
          <w:rFonts w:asciiTheme="minorHAnsi" w:hAnsiTheme="minorHAnsi" w:cs="Calibri"/>
          <w:sz w:val="20"/>
        </w:rPr>
      </w:pPr>
    </w:p>
    <w:p w14:paraId="49931015" w14:textId="77777777" w:rsidR="00213394" w:rsidRDefault="00213394" w:rsidP="00A34B0B">
      <w:pPr>
        <w:jc w:val="both"/>
        <w:rPr>
          <w:rFonts w:asciiTheme="minorHAnsi" w:hAnsiTheme="minorHAnsi" w:cs="Calibri"/>
          <w:sz w:val="20"/>
        </w:rPr>
      </w:pPr>
    </w:p>
    <w:p w14:paraId="18FE6A06" w14:textId="77777777" w:rsidR="00213394" w:rsidRDefault="00213394" w:rsidP="00A34B0B">
      <w:pPr>
        <w:jc w:val="both"/>
        <w:rPr>
          <w:rFonts w:asciiTheme="minorHAnsi" w:hAnsiTheme="minorHAnsi" w:cs="Calibri"/>
          <w:sz w:val="20"/>
        </w:rPr>
      </w:pPr>
    </w:p>
    <w:p w14:paraId="00C0EBD3" w14:textId="77777777" w:rsidR="00213394" w:rsidRDefault="00213394" w:rsidP="00A34B0B">
      <w:pPr>
        <w:jc w:val="both"/>
        <w:rPr>
          <w:rFonts w:asciiTheme="minorHAnsi" w:hAnsiTheme="minorHAnsi" w:cs="Calibri"/>
          <w:sz w:val="20"/>
        </w:rPr>
      </w:pPr>
    </w:p>
    <w:p w14:paraId="67691B01" w14:textId="77777777" w:rsidR="00213394" w:rsidRDefault="00213394" w:rsidP="00A34B0B">
      <w:pPr>
        <w:jc w:val="both"/>
        <w:rPr>
          <w:rFonts w:asciiTheme="minorHAnsi" w:hAnsiTheme="minorHAnsi" w:cs="Calibri"/>
          <w:sz w:val="20"/>
        </w:rPr>
      </w:pPr>
    </w:p>
    <w:p w14:paraId="51547734" w14:textId="77777777" w:rsidR="00213394" w:rsidRDefault="00213394" w:rsidP="00A34B0B">
      <w:pPr>
        <w:jc w:val="both"/>
        <w:rPr>
          <w:rFonts w:asciiTheme="minorHAnsi" w:hAnsiTheme="minorHAnsi" w:cs="Calibri"/>
          <w:sz w:val="20"/>
        </w:rPr>
      </w:pPr>
    </w:p>
    <w:p w14:paraId="0277973F" w14:textId="77777777" w:rsidR="00213394" w:rsidRDefault="00213394" w:rsidP="00A34B0B">
      <w:pPr>
        <w:jc w:val="both"/>
        <w:rPr>
          <w:rFonts w:asciiTheme="minorHAnsi" w:hAnsiTheme="minorHAnsi" w:cs="Calibri"/>
          <w:sz w:val="20"/>
        </w:rPr>
      </w:pPr>
    </w:p>
    <w:p w14:paraId="1FFDD787" w14:textId="77777777" w:rsidR="00213394" w:rsidRDefault="00213394" w:rsidP="00A34B0B">
      <w:pPr>
        <w:jc w:val="both"/>
        <w:rPr>
          <w:rFonts w:asciiTheme="minorHAnsi" w:hAnsiTheme="minorHAnsi" w:cs="Calibri"/>
          <w:sz w:val="20"/>
        </w:rPr>
      </w:pPr>
    </w:p>
    <w:p w14:paraId="4D50ACFD" w14:textId="77777777" w:rsidR="00213394" w:rsidRDefault="00213394" w:rsidP="00A34B0B">
      <w:pPr>
        <w:jc w:val="both"/>
        <w:rPr>
          <w:rFonts w:asciiTheme="minorHAnsi" w:hAnsiTheme="minorHAnsi" w:cs="Calibri"/>
          <w:sz w:val="20"/>
        </w:rPr>
      </w:pPr>
    </w:p>
    <w:p w14:paraId="1F99FAFF" w14:textId="77777777" w:rsidR="00213394" w:rsidRDefault="00213394" w:rsidP="00A34B0B">
      <w:pPr>
        <w:jc w:val="both"/>
        <w:rPr>
          <w:rFonts w:asciiTheme="minorHAnsi" w:hAnsiTheme="minorHAnsi" w:cs="Calibri"/>
          <w:sz w:val="20"/>
        </w:rPr>
      </w:pPr>
    </w:p>
    <w:p w14:paraId="13D99BA0" w14:textId="77777777" w:rsidR="00213394" w:rsidRDefault="00213394" w:rsidP="00A34B0B">
      <w:pPr>
        <w:jc w:val="both"/>
        <w:rPr>
          <w:rFonts w:asciiTheme="minorHAnsi" w:hAnsiTheme="minorHAnsi" w:cs="Calibri"/>
          <w:sz w:val="20"/>
        </w:rPr>
      </w:pPr>
    </w:p>
    <w:p w14:paraId="4D515BE4" w14:textId="77777777" w:rsidR="00213394" w:rsidRDefault="00213394" w:rsidP="00A34B0B">
      <w:pPr>
        <w:jc w:val="both"/>
        <w:rPr>
          <w:rFonts w:asciiTheme="minorHAnsi" w:hAnsiTheme="minorHAnsi" w:cs="Calibri"/>
          <w:sz w:val="20"/>
        </w:rPr>
      </w:pPr>
    </w:p>
    <w:p w14:paraId="67972712" w14:textId="03FD9D77" w:rsidR="00A34B0B" w:rsidRPr="000D7349" w:rsidRDefault="00A34B0B" w:rsidP="00A34B0B">
      <w:pPr>
        <w:jc w:val="both"/>
        <w:rPr>
          <w:rFonts w:asciiTheme="minorHAnsi" w:hAnsiTheme="minorHAnsi" w:cs="Calibri"/>
          <w:sz w:val="20"/>
        </w:rPr>
      </w:pPr>
      <w:r w:rsidRPr="00B96BA3">
        <w:rPr>
          <w:rFonts w:asciiTheme="minorHAnsi" w:hAnsiTheme="minorHAnsi" w:cs="Calibri"/>
          <w:sz w:val="20"/>
        </w:rPr>
        <w:t xml:space="preserve">V Banskej Bystrici, </w:t>
      </w:r>
      <w:r w:rsidR="00B51A3B">
        <w:rPr>
          <w:rFonts w:asciiTheme="minorHAnsi" w:hAnsiTheme="minorHAnsi" w:cs="Calibri"/>
          <w:sz w:val="20"/>
        </w:rPr>
        <w:t>jún</w:t>
      </w:r>
      <w:r w:rsidR="00726904" w:rsidRPr="00B96BA3">
        <w:rPr>
          <w:rFonts w:asciiTheme="minorHAnsi" w:hAnsiTheme="minorHAnsi" w:cs="Calibri"/>
          <w:sz w:val="20"/>
        </w:rPr>
        <w:t xml:space="preserve"> 202</w:t>
      </w:r>
      <w:r w:rsidR="00EE2D31">
        <w:rPr>
          <w:rFonts w:asciiTheme="minorHAnsi" w:hAnsiTheme="minorHAnsi" w:cs="Calibri"/>
          <w:sz w:val="20"/>
        </w:rPr>
        <w:t>4</w:t>
      </w:r>
    </w:p>
    <w:p w14:paraId="2CC2D640" w14:textId="77777777" w:rsidR="00A34B0B" w:rsidRPr="000D7349" w:rsidRDefault="00A34B0B" w:rsidP="00A34B0B">
      <w:pPr>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Default="00A34B0B" w:rsidP="00A34B0B">
      <w:pPr>
        <w:pStyle w:val="Zkladntext"/>
        <w:rPr>
          <w:rFonts w:asciiTheme="minorHAnsi" w:hAnsiTheme="minorHAnsi"/>
          <w:sz w:val="20"/>
        </w:rPr>
      </w:pPr>
    </w:p>
    <w:p w14:paraId="3B2B2ACC" w14:textId="77777777" w:rsidR="00644538" w:rsidRDefault="00644538" w:rsidP="00644538">
      <w:pPr>
        <w:pStyle w:val="tl1"/>
        <w:jc w:val="left"/>
        <w:rPr>
          <w:rFonts w:asciiTheme="minorHAnsi" w:hAnsiTheme="minorHAnsi" w:cstheme="minorHAnsi"/>
          <w:b/>
          <w:bCs/>
          <w:iCs/>
          <w:sz w:val="20"/>
          <w:szCs w:val="20"/>
        </w:rPr>
      </w:pPr>
      <w:r>
        <w:rPr>
          <w:rFonts w:asciiTheme="minorHAnsi" w:hAnsiTheme="minorHAnsi" w:cstheme="minorHAnsi"/>
          <w:b/>
          <w:bCs/>
          <w:iCs/>
          <w:sz w:val="20"/>
          <w:szCs w:val="20"/>
        </w:rPr>
        <w:t>G.  NÁVRH UCHÁDZAČA NA PLNENIE KRITÉRIA</w:t>
      </w:r>
    </w:p>
    <w:p w14:paraId="5034C9A9" w14:textId="77777777" w:rsidR="00644538" w:rsidRPr="000D7349" w:rsidRDefault="00644538"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3D26FF" w:rsidRDefault="00A34B0B" w:rsidP="00A34B0B">
      <w:pPr>
        <w:pStyle w:val="Zkladntext"/>
        <w:rPr>
          <w:rFonts w:asciiTheme="minorHAnsi" w:hAnsiTheme="minorHAnsi"/>
          <w:b w:val="0"/>
          <w:sz w:val="20"/>
          <w:lang w:val="sk-SK"/>
        </w:rPr>
      </w:pPr>
      <w:r w:rsidRPr="003D26FF">
        <w:rPr>
          <w:rFonts w:asciiTheme="minorHAnsi" w:hAnsiTheme="minorHAnsi"/>
          <w:b w:val="0"/>
          <w:sz w:val="20"/>
        </w:rPr>
        <w:t>Príloha č. 1</w:t>
      </w:r>
      <w:r w:rsidR="0015395D" w:rsidRPr="003D26FF">
        <w:rPr>
          <w:rFonts w:asciiTheme="minorHAnsi" w:hAnsiTheme="minorHAnsi"/>
          <w:b w:val="0"/>
          <w:sz w:val="20"/>
          <w:lang w:val="sk-SK"/>
        </w:rPr>
        <w:t xml:space="preserve"> </w:t>
      </w:r>
      <w:r w:rsidRPr="003D26FF">
        <w:rPr>
          <w:rFonts w:asciiTheme="minorHAnsi" w:hAnsiTheme="minorHAnsi"/>
          <w:b w:val="0"/>
          <w:sz w:val="20"/>
        </w:rPr>
        <w:t xml:space="preserve">súťažných podkladov – </w:t>
      </w:r>
      <w:r w:rsidR="003C2F42" w:rsidRPr="003D26FF">
        <w:rPr>
          <w:rFonts w:asciiTheme="minorHAnsi" w:hAnsiTheme="minorHAnsi"/>
          <w:b w:val="0"/>
          <w:sz w:val="20"/>
          <w:lang w:val="sk-SK"/>
        </w:rPr>
        <w:t>Zmluva o dielo</w:t>
      </w:r>
    </w:p>
    <w:p w14:paraId="56C79E8D" w14:textId="5D88CBBA" w:rsidR="0079024B" w:rsidRPr="003D26FF" w:rsidRDefault="0079024B" w:rsidP="0079024B">
      <w:pPr>
        <w:pStyle w:val="Zkladntext"/>
        <w:rPr>
          <w:rFonts w:asciiTheme="minorHAnsi" w:hAnsiTheme="minorHAnsi"/>
          <w:b w:val="0"/>
          <w:sz w:val="20"/>
          <w:lang w:val="sk-SK"/>
        </w:rPr>
      </w:pPr>
      <w:r w:rsidRPr="003D26FF">
        <w:rPr>
          <w:rFonts w:asciiTheme="minorHAnsi" w:hAnsiTheme="minorHAnsi"/>
          <w:b w:val="0"/>
          <w:sz w:val="20"/>
        </w:rPr>
        <w:t xml:space="preserve">Príloha č. </w:t>
      </w:r>
      <w:r w:rsidRPr="003D26FF">
        <w:rPr>
          <w:rFonts w:asciiTheme="minorHAnsi" w:hAnsiTheme="minorHAnsi"/>
          <w:b w:val="0"/>
          <w:sz w:val="20"/>
          <w:lang w:val="sk-SK"/>
        </w:rPr>
        <w:t>2</w:t>
      </w:r>
      <w:r w:rsidR="0015395D" w:rsidRPr="003D26FF">
        <w:rPr>
          <w:rFonts w:asciiTheme="minorHAnsi" w:hAnsiTheme="minorHAnsi"/>
          <w:b w:val="0"/>
          <w:sz w:val="20"/>
          <w:lang w:val="sk-SK"/>
        </w:rPr>
        <w:t xml:space="preserve"> </w:t>
      </w:r>
      <w:r w:rsidRPr="003D26FF">
        <w:rPr>
          <w:rFonts w:asciiTheme="minorHAnsi" w:hAnsiTheme="minorHAnsi"/>
          <w:b w:val="0"/>
          <w:sz w:val="20"/>
        </w:rPr>
        <w:t xml:space="preserve">súťažných podkladov – </w:t>
      </w:r>
      <w:r w:rsidR="003C2F42" w:rsidRPr="003D26FF">
        <w:rPr>
          <w:rFonts w:asciiTheme="minorHAnsi" w:hAnsiTheme="minorHAnsi" w:cs="Calibri"/>
          <w:b w:val="0"/>
          <w:bCs/>
          <w:sz w:val="20"/>
          <w:lang w:val="sk-SK"/>
        </w:rPr>
        <w:t>Výkaz výmer</w:t>
      </w:r>
    </w:p>
    <w:p w14:paraId="3D528FAC" w14:textId="3C6316AC" w:rsidR="003B1B21" w:rsidRPr="003D26FF" w:rsidRDefault="003B1B21" w:rsidP="0079024B">
      <w:pPr>
        <w:pStyle w:val="Zkladntext"/>
        <w:rPr>
          <w:rFonts w:asciiTheme="minorHAnsi" w:hAnsiTheme="minorHAnsi"/>
          <w:b w:val="0"/>
          <w:sz w:val="20"/>
          <w:lang w:val="sk-SK"/>
        </w:rPr>
      </w:pPr>
      <w:r w:rsidRPr="003D26FF">
        <w:rPr>
          <w:rFonts w:asciiTheme="minorHAnsi" w:hAnsiTheme="minorHAnsi"/>
          <w:b w:val="0"/>
          <w:sz w:val="20"/>
          <w:lang w:val="sk-SK"/>
        </w:rPr>
        <w:t xml:space="preserve">Príloha č. </w:t>
      </w:r>
      <w:r w:rsidR="00444ABA" w:rsidRPr="003D26FF">
        <w:rPr>
          <w:rFonts w:asciiTheme="minorHAnsi" w:hAnsiTheme="minorHAnsi"/>
          <w:b w:val="0"/>
          <w:sz w:val="20"/>
          <w:lang w:val="sk-SK"/>
        </w:rPr>
        <w:t>3</w:t>
      </w:r>
      <w:r w:rsidRPr="003D26FF">
        <w:rPr>
          <w:rFonts w:asciiTheme="minorHAnsi" w:hAnsiTheme="minorHAnsi"/>
          <w:b w:val="0"/>
          <w:sz w:val="20"/>
          <w:lang w:val="sk-SK"/>
        </w:rPr>
        <w:t xml:space="preserve"> súťažných podkladov – </w:t>
      </w:r>
      <w:r w:rsidR="002407D8" w:rsidRPr="003D26FF">
        <w:rPr>
          <w:rFonts w:asciiTheme="minorHAnsi" w:hAnsiTheme="minorHAnsi"/>
          <w:b w:val="0"/>
          <w:sz w:val="20"/>
          <w:lang w:val="sk-SK"/>
        </w:rPr>
        <w:t>Projektová dokumentácia</w:t>
      </w:r>
      <w:r w:rsidR="0076165F" w:rsidRPr="003D26FF">
        <w:rPr>
          <w:rFonts w:asciiTheme="minorHAnsi" w:hAnsiTheme="minorHAnsi"/>
          <w:b w:val="0"/>
          <w:sz w:val="20"/>
          <w:lang w:val="sk-SK"/>
        </w:rPr>
        <w:t xml:space="preserve"> vrátane stavebného povolenia</w:t>
      </w:r>
    </w:p>
    <w:p w14:paraId="023D29AB" w14:textId="306716C1" w:rsidR="006925F3" w:rsidRPr="003D26FF" w:rsidRDefault="006925F3" w:rsidP="006925F3">
      <w:pPr>
        <w:pStyle w:val="Zkladntext"/>
        <w:rPr>
          <w:rFonts w:asciiTheme="minorHAnsi" w:hAnsiTheme="minorHAnsi" w:cstheme="minorHAnsi"/>
          <w:b w:val="0"/>
          <w:bCs/>
          <w:sz w:val="20"/>
        </w:rPr>
      </w:pPr>
      <w:r w:rsidRPr="003D26FF">
        <w:rPr>
          <w:rFonts w:asciiTheme="minorHAnsi" w:hAnsiTheme="minorHAnsi"/>
          <w:b w:val="0"/>
          <w:sz w:val="20"/>
          <w:lang w:val="sk-SK"/>
        </w:rPr>
        <w:t xml:space="preserve">Príloha č. </w:t>
      </w:r>
      <w:r w:rsidR="00444ABA" w:rsidRPr="003D26FF">
        <w:rPr>
          <w:rFonts w:asciiTheme="minorHAnsi" w:hAnsiTheme="minorHAnsi"/>
          <w:b w:val="0"/>
          <w:sz w:val="20"/>
          <w:lang w:val="sk-SK"/>
        </w:rPr>
        <w:t>4</w:t>
      </w:r>
      <w:r w:rsidRPr="003D26FF">
        <w:rPr>
          <w:rFonts w:asciiTheme="minorHAnsi" w:hAnsiTheme="minorHAnsi"/>
          <w:b w:val="0"/>
          <w:sz w:val="20"/>
          <w:lang w:val="sk-SK"/>
        </w:rPr>
        <w:t xml:space="preserve"> súťažných podkladov - </w:t>
      </w:r>
      <w:r w:rsidRPr="003D26FF">
        <w:rPr>
          <w:rFonts w:asciiTheme="minorHAnsi" w:hAnsiTheme="minorHAnsi" w:cstheme="minorHAnsi"/>
          <w:b w:val="0"/>
          <w:bCs/>
          <w:sz w:val="20"/>
        </w:rPr>
        <w:t>Čestné vyhlásenie k uplatňovaniu medzinárodných sankcií</w:t>
      </w:r>
    </w:p>
    <w:p w14:paraId="7271E58D" w14:textId="7F744721"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67FB3387" w14:textId="55DCBC74" w:rsidR="00E91EE8" w:rsidRPr="00F9700B" w:rsidRDefault="00A34B0B" w:rsidP="00E91EE8">
      <w:pPr>
        <w:pStyle w:val="tl1"/>
        <w:numPr>
          <w:ilvl w:val="0"/>
          <w:numId w:val="39"/>
        </w:numPr>
        <w:ind w:left="426" w:hanging="426"/>
        <w:jc w:val="left"/>
        <w:rPr>
          <w:rFonts w:asciiTheme="minorHAnsi" w:hAnsiTheme="minorHAnsi" w:cstheme="minorHAnsi"/>
          <w:b/>
          <w:bCs/>
          <w:sz w:val="20"/>
          <w:szCs w:val="20"/>
        </w:rPr>
      </w:pPr>
      <w:r w:rsidRPr="00F9700B">
        <w:rPr>
          <w:rFonts w:asciiTheme="minorHAnsi" w:hAnsiTheme="minorHAnsi" w:cstheme="minorHAnsi"/>
          <w:b/>
          <w:bCs/>
          <w:sz w:val="20"/>
          <w:szCs w:val="20"/>
        </w:rPr>
        <w:t>IDENTIFIKÁCIA VEREJNÉHO  OBSTARÁVATEĽA</w:t>
      </w:r>
    </w:p>
    <w:p w14:paraId="6061E447" w14:textId="77777777" w:rsidR="0081706A" w:rsidRPr="00F9700B" w:rsidRDefault="0081706A" w:rsidP="0081706A">
      <w:pPr>
        <w:pStyle w:val="tl1"/>
        <w:numPr>
          <w:ilvl w:val="1"/>
          <w:numId w:val="40"/>
        </w:numPr>
        <w:ind w:left="426" w:hanging="426"/>
        <w:jc w:val="left"/>
        <w:rPr>
          <w:rFonts w:ascii="Calibri" w:hAnsi="Calibri" w:cs="Calibri"/>
          <w:b/>
          <w:bCs/>
          <w:sz w:val="20"/>
          <w:szCs w:val="20"/>
        </w:rPr>
      </w:pPr>
      <w:r w:rsidRPr="00F9700B">
        <w:rPr>
          <w:rFonts w:ascii="Calibri" w:hAnsi="Calibri" w:cs="Calibri"/>
          <w:bCs/>
          <w:iCs/>
          <w:sz w:val="20"/>
          <w:szCs w:val="20"/>
        </w:rPr>
        <w:t>Verejný obstarávateľ</w:t>
      </w:r>
    </w:p>
    <w:p w14:paraId="267F59CD" w14:textId="6A9DBA0E" w:rsidR="0081706A" w:rsidRPr="00F9700B" w:rsidRDefault="0081706A" w:rsidP="004B70B0">
      <w:pPr>
        <w:rPr>
          <w:rFonts w:asciiTheme="minorHAnsi" w:hAnsiTheme="minorHAnsi" w:cstheme="minorHAnsi"/>
          <w:iCs/>
          <w:sz w:val="20"/>
          <w:szCs w:val="20"/>
        </w:rPr>
      </w:pPr>
      <w:r w:rsidRPr="00F9700B">
        <w:rPr>
          <w:rFonts w:ascii="Calibri" w:hAnsi="Calibri" w:cs="Calibri"/>
          <w:b/>
          <w:iCs/>
          <w:sz w:val="20"/>
          <w:szCs w:val="20"/>
        </w:rPr>
        <w:t>Názov:</w:t>
      </w:r>
      <w:r w:rsidRPr="00F9700B">
        <w:rPr>
          <w:rFonts w:ascii="Calibri" w:hAnsi="Calibri" w:cs="Calibri"/>
          <w:b/>
          <w:iCs/>
          <w:sz w:val="20"/>
          <w:szCs w:val="20"/>
        </w:rPr>
        <w:tab/>
      </w:r>
      <w:r w:rsidRPr="00F9700B">
        <w:rPr>
          <w:rFonts w:ascii="Calibri" w:hAnsi="Calibri" w:cs="Calibri"/>
          <w:iCs/>
          <w:sz w:val="20"/>
          <w:szCs w:val="20"/>
        </w:rPr>
        <w:tab/>
      </w:r>
      <w:r w:rsidRPr="00F9700B">
        <w:rPr>
          <w:rFonts w:ascii="Calibri" w:hAnsi="Calibri" w:cs="Calibri"/>
          <w:iCs/>
          <w:sz w:val="20"/>
          <w:szCs w:val="20"/>
        </w:rPr>
        <w:tab/>
      </w:r>
      <w:r w:rsidRPr="00F9700B">
        <w:rPr>
          <w:rFonts w:asciiTheme="minorHAnsi" w:hAnsiTheme="minorHAnsi" w:cstheme="minorHAnsi"/>
          <w:b/>
          <w:bCs/>
          <w:sz w:val="20"/>
          <w:szCs w:val="20"/>
        </w:rPr>
        <w:t xml:space="preserve">Zariadenie sociálnych služieb </w:t>
      </w:r>
      <w:r w:rsidR="00B1322D" w:rsidRPr="00F9700B">
        <w:rPr>
          <w:rFonts w:asciiTheme="minorHAnsi" w:hAnsiTheme="minorHAnsi" w:cstheme="minorHAnsi"/>
          <w:b/>
          <w:iCs/>
          <w:sz w:val="20"/>
          <w:szCs w:val="20"/>
        </w:rPr>
        <w:t>Pod Skalkou</w:t>
      </w:r>
    </w:p>
    <w:p w14:paraId="7EA4D76C" w14:textId="46B7D814" w:rsidR="0081706A" w:rsidRPr="00F9700B" w:rsidRDefault="0081706A" w:rsidP="004B70B0">
      <w:pPr>
        <w:rPr>
          <w:rFonts w:asciiTheme="minorHAnsi" w:hAnsiTheme="minorHAnsi" w:cstheme="minorHAnsi"/>
          <w:iCs/>
          <w:sz w:val="20"/>
          <w:szCs w:val="20"/>
        </w:rPr>
      </w:pPr>
      <w:r w:rsidRPr="00F9700B">
        <w:rPr>
          <w:rFonts w:asciiTheme="minorHAnsi" w:hAnsiTheme="minorHAnsi" w:cstheme="minorHAnsi"/>
          <w:b/>
          <w:iCs/>
          <w:sz w:val="20"/>
          <w:szCs w:val="20"/>
        </w:rPr>
        <w:t>Sídlo:</w:t>
      </w:r>
      <w:r w:rsidRPr="00F9700B">
        <w:rPr>
          <w:rFonts w:asciiTheme="minorHAnsi" w:hAnsiTheme="minorHAnsi" w:cstheme="minorHAnsi"/>
          <w:b/>
          <w:iCs/>
          <w:sz w:val="20"/>
          <w:szCs w:val="20"/>
        </w:rPr>
        <w:tab/>
      </w:r>
      <w:r w:rsidRPr="00F9700B">
        <w:rPr>
          <w:rFonts w:asciiTheme="minorHAnsi" w:hAnsiTheme="minorHAnsi" w:cstheme="minorHAnsi"/>
          <w:iCs/>
          <w:sz w:val="20"/>
          <w:szCs w:val="20"/>
        </w:rPr>
        <w:tab/>
      </w:r>
      <w:r w:rsidRPr="00F9700B">
        <w:rPr>
          <w:rFonts w:asciiTheme="minorHAnsi" w:hAnsiTheme="minorHAnsi" w:cstheme="minorHAnsi"/>
          <w:iCs/>
          <w:sz w:val="20"/>
          <w:szCs w:val="20"/>
        </w:rPr>
        <w:tab/>
      </w:r>
      <w:r w:rsidR="00B1322D" w:rsidRPr="00F9700B">
        <w:rPr>
          <w:rFonts w:asciiTheme="minorHAnsi" w:hAnsiTheme="minorHAnsi" w:cstheme="minorHAnsi"/>
          <w:b/>
          <w:iCs/>
          <w:sz w:val="20"/>
          <w:szCs w:val="20"/>
        </w:rPr>
        <w:t xml:space="preserve">Bystrická </w:t>
      </w:r>
      <w:r w:rsidR="00120193">
        <w:rPr>
          <w:rFonts w:asciiTheme="minorHAnsi" w:hAnsiTheme="minorHAnsi" w:cstheme="minorHAnsi"/>
          <w:b/>
          <w:iCs/>
          <w:sz w:val="20"/>
          <w:szCs w:val="20"/>
        </w:rPr>
        <w:t xml:space="preserve">ulica </w:t>
      </w:r>
      <w:r w:rsidR="00B1322D" w:rsidRPr="00F9700B">
        <w:rPr>
          <w:rFonts w:asciiTheme="minorHAnsi" w:hAnsiTheme="minorHAnsi" w:cstheme="minorHAnsi"/>
          <w:b/>
          <w:iCs/>
          <w:sz w:val="20"/>
          <w:szCs w:val="20"/>
        </w:rPr>
        <w:t>447/25, 967 01 Kremnica</w:t>
      </w:r>
    </w:p>
    <w:p w14:paraId="14E95528" w14:textId="5BE5EE46" w:rsidR="0081706A" w:rsidRPr="00F9700B" w:rsidRDefault="0081706A" w:rsidP="004B70B0">
      <w:pPr>
        <w:rPr>
          <w:rFonts w:cstheme="minorHAnsi"/>
          <w:b/>
          <w:iCs/>
        </w:rPr>
      </w:pPr>
      <w:r w:rsidRPr="00F9700B">
        <w:rPr>
          <w:rFonts w:asciiTheme="minorHAnsi" w:hAnsiTheme="minorHAnsi" w:cstheme="minorHAnsi"/>
          <w:b/>
          <w:iCs/>
          <w:sz w:val="20"/>
          <w:szCs w:val="20"/>
        </w:rPr>
        <w:t>Zastúpený:</w:t>
      </w:r>
      <w:r w:rsidRPr="00F9700B">
        <w:rPr>
          <w:rFonts w:asciiTheme="minorHAnsi" w:hAnsiTheme="minorHAnsi" w:cstheme="minorHAnsi"/>
          <w:iCs/>
          <w:sz w:val="20"/>
          <w:szCs w:val="20"/>
        </w:rPr>
        <w:tab/>
      </w:r>
      <w:r w:rsidRPr="00F9700B">
        <w:rPr>
          <w:rFonts w:asciiTheme="minorHAnsi" w:hAnsiTheme="minorHAnsi" w:cstheme="minorHAnsi"/>
          <w:iCs/>
          <w:sz w:val="20"/>
          <w:szCs w:val="20"/>
        </w:rPr>
        <w:tab/>
      </w:r>
      <w:r w:rsidR="00984DE8" w:rsidRPr="00F9700B">
        <w:rPr>
          <w:rFonts w:asciiTheme="minorHAnsi" w:hAnsiTheme="minorHAnsi" w:cstheme="minorHAnsi"/>
          <w:b/>
          <w:iCs/>
          <w:sz w:val="20"/>
          <w:szCs w:val="20"/>
        </w:rPr>
        <w:t xml:space="preserve">Mgr. Erika </w:t>
      </w:r>
      <w:proofErr w:type="spellStart"/>
      <w:r w:rsidR="00984DE8" w:rsidRPr="00F9700B">
        <w:rPr>
          <w:rFonts w:asciiTheme="minorHAnsi" w:hAnsiTheme="minorHAnsi" w:cstheme="minorHAnsi"/>
          <w:b/>
          <w:iCs/>
          <w:sz w:val="20"/>
          <w:szCs w:val="20"/>
        </w:rPr>
        <w:t>Hollerová</w:t>
      </w:r>
      <w:proofErr w:type="spellEnd"/>
      <w:r w:rsidR="00984DE8" w:rsidRPr="00F9700B">
        <w:rPr>
          <w:rFonts w:asciiTheme="minorHAnsi" w:hAnsiTheme="minorHAnsi" w:cstheme="minorHAnsi"/>
          <w:b/>
          <w:iCs/>
          <w:sz w:val="20"/>
          <w:szCs w:val="20"/>
        </w:rPr>
        <w:t>, riaditeľka</w:t>
      </w:r>
    </w:p>
    <w:p w14:paraId="56748A04" w14:textId="0D78ECA1" w:rsidR="0081706A" w:rsidRPr="00F9700B" w:rsidRDefault="0081706A" w:rsidP="004B70B0">
      <w:pPr>
        <w:pStyle w:val="Bezriadkovania"/>
        <w:rPr>
          <w:rFonts w:ascii="Calibri" w:hAnsi="Calibri" w:cs="Calibri"/>
          <w:sz w:val="20"/>
          <w:szCs w:val="20"/>
        </w:rPr>
      </w:pPr>
      <w:r w:rsidRPr="00F9700B">
        <w:rPr>
          <w:rFonts w:ascii="Calibri" w:hAnsi="Calibri" w:cs="Calibri"/>
          <w:b/>
          <w:iCs/>
          <w:sz w:val="20"/>
          <w:szCs w:val="20"/>
        </w:rPr>
        <w:t>IČO:</w:t>
      </w:r>
      <w:r w:rsidRPr="00F9700B">
        <w:rPr>
          <w:rFonts w:ascii="Calibri" w:hAnsi="Calibri" w:cs="Calibri"/>
          <w:iCs/>
          <w:sz w:val="20"/>
          <w:szCs w:val="20"/>
        </w:rPr>
        <w:tab/>
      </w:r>
      <w:r w:rsidRPr="00F9700B">
        <w:rPr>
          <w:rFonts w:ascii="Calibri" w:hAnsi="Calibri" w:cs="Calibri"/>
          <w:iCs/>
          <w:sz w:val="20"/>
          <w:szCs w:val="20"/>
        </w:rPr>
        <w:tab/>
      </w:r>
      <w:r w:rsidRPr="00F9700B">
        <w:rPr>
          <w:rFonts w:ascii="Calibri" w:hAnsi="Calibri" w:cs="Calibri"/>
          <w:iCs/>
          <w:sz w:val="20"/>
          <w:szCs w:val="20"/>
        </w:rPr>
        <w:tab/>
      </w:r>
      <w:r w:rsidR="00984DE8" w:rsidRPr="00F9700B">
        <w:rPr>
          <w:rFonts w:ascii="Calibri" w:hAnsi="Calibri" w:cs="Calibri"/>
          <w:b/>
          <w:iCs/>
          <w:sz w:val="20"/>
          <w:szCs w:val="20"/>
          <w:lang w:eastAsia="cs-CZ"/>
        </w:rPr>
        <w:t>00647900</w:t>
      </w:r>
    </w:p>
    <w:p w14:paraId="03BC5D50" w14:textId="0373A578" w:rsidR="00571DAA" w:rsidRDefault="0081706A" w:rsidP="004B70B0">
      <w:pPr>
        <w:rPr>
          <w:rFonts w:ascii="Calibri" w:hAnsi="Calibri" w:cs="Calibri"/>
          <w:iCs/>
          <w:sz w:val="20"/>
          <w:szCs w:val="20"/>
        </w:rPr>
      </w:pPr>
      <w:r w:rsidRPr="00571DAA">
        <w:rPr>
          <w:rFonts w:ascii="Calibri" w:hAnsi="Calibri" w:cs="Calibri"/>
          <w:b/>
          <w:iCs/>
          <w:sz w:val="20"/>
          <w:szCs w:val="20"/>
        </w:rPr>
        <w:t>Adresa profilu:</w:t>
      </w:r>
      <w:r w:rsidRPr="00571DAA">
        <w:rPr>
          <w:rFonts w:ascii="Calibri" w:hAnsi="Calibri" w:cs="Calibri"/>
          <w:iCs/>
          <w:sz w:val="20"/>
          <w:szCs w:val="20"/>
        </w:rPr>
        <w:tab/>
      </w:r>
      <w:r w:rsidRPr="00571DAA">
        <w:rPr>
          <w:rFonts w:ascii="Calibri" w:hAnsi="Calibri" w:cs="Calibri"/>
          <w:iCs/>
          <w:sz w:val="20"/>
          <w:szCs w:val="20"/>
        </w:rPr>
        <w:tab/>
      </w:r>
      <w:hyperlink r:id="rId8" w:history="1">
        <w:r w:rsidR="00571DAA" w:rsidRPr="00571DAA">
          <w:rPr>
            <w:rStyle w:val="Hypertextovprepojenie"/>
            <w:rFonts w:ascii="Calibri" w:hAnsi="Calibri" w:cs="Calibri"/>
            <w:iCs/>
            <w:sz w:val="20"/>
            <w:szCs w:val="20"/>
          </w:rPr>
          <w:t>https://www.uvo.gov.sk/private/profily/1561/show</w:t>
        </w:r>
      </w:hyperlink>
    </w:p>
    <w:p w14:paraId="209423F3" w14:textId="77777777" w:rsidR="00571DAA" w:rsidRPr="00571DAA" w:rsidRDefault="00571DAA" w:rsidP="004B70B0">
      <w:pPr>
        <w:rPr>
          <w:rFonts w:ascii="Calibri" w:hAnsi="Calibri" w:cs="Calibri"/>
          <w:iCs/>
          <w:sz w:val="20"/>
          <w:szCs w:val="20"/>
        </w:rPr>
      </w:pPr>
    </w:p>
    <w:p w14:paraId="4F60D090" w14:textId="77777777" w:rsidR="0081706A" w:rsidRPr="00F9700B" w:rsidRDefault="0081706A" w:rsidP="004B70B0">
      <w:pPr>
        <w:rPr>
          <w:rFonts w:ascii="Calibri" w:hAnsi="Calibri" w:cs="Calibri"/>
          <w:sz w:val="20"/>
          <w:szCs w:val="20"/>
        </w:rPr>
      </w:pPr>
      <w:r w:rsidRPr="00F9700B">
        <w:rPr>
          <w:rFonts w:ascii="Calibri" w:hAnsi="Calibri" w:cs="Calibri"/>
          <w:b/>
          <w:sz w:val="20"/>
          <w:szCs w:val="20"/>
        </w:rPr>
        <w:t xml:space="preserve">Komunikačné </w:t>
      </w:r>
      <w:proofErr w:type="spellStart"/>
      <w:r w:rsidRPr="00F9700B">
        <w:rPr>
          <w:rFonts w:ascii="Calibri" w:hAnsi="Calibri" w:cs="Calibri"/>
          <w:b/>
          <w:sz w:val="20"/>
          <w:szCs w:val="20"/>
        </w:rPr>
        <w:t>rozhr</w:t>
      </w:r>
      <w:proofErr w:type="spellEnd"/>
      <w:r w:rsidRPr="00F9700B">
        <w:rPr>
          <w:rFonts w:ascii="Calibri" w:hAnsi="Calibri" w:cs="Calibri"/>
          <w:b/>
          <w:sz w:val="20"/>
          <w:szCs w:val="20"/>
        </w:rPr>
        <w:t>.:</w:t>
      </w:r>
      <w:r w:rsidRPr="00F9700B">
        <w:rPr>
          <w:rFonts w:ascii="Calibri" w:hAnsi="Calibri" w:cs="Calibri"/>
          <w:b/>
          <w:sz w:val="20"/>
          <w:szCs w:val="20"/>
        </w:rPr>
        <w:tab/>
      </w:r>
      <w:hyperlink r:id="rId9" w:history="1">
        <w:r w:rsidRPr="00F9700B">
          <w:rPr>
            <w:rStyle w:val="Hypertextovprepojenie"/>
            <w:rFonts w:ascii="Calibri" w:hAnsi="Calibri" w:cs="Calibri"/>
            <w:sz w:val="20"/>
            <w:szCs w:val="20"/>
          </w:rPr>
          <w:t>https://josephine.proebiz.com</w:t>
        </w:r>
      </w:hyperlink>
      <w:r w:rsidRPr="00F9700B">
        <w:rPr>
          <w:rFonts w:ascii="Calibri" w:hAnsi="Calibri" w:cs="Calibri"/>
          <w:sz w:val="20"/>
          <w:szCs w:val="20"/>
        </w:rPr>
        <w:t xml:space="preserve"> </w:t>
      </w:r>
    </w:p>
    <w:p w14:paraId="502E124E" w14:textId="1EF2CE78" w:rsidR="0081706A" w:rsidRPr="00DE3D79" w:rsidRDefault="0081706A" w:rsidP="004B70B0">
      <w:pPr>
        <w:rPr>
          <w:rFonts w:asciiTheme="minorHAnsi" w:hAnsiTheme="minorHAnsi" w:cstheme="minorHAnsi"/>
          <w:sz w:val="20"/>
          <w:szCs w:val="20"/>
          <w:lang w:eastAsia="sk-SK"/>
        </w:rPr>
      </w:pPr>
      <w:r w:rsidRPr="00F9700B">
        <w:rPr>
          <w:rFonts w:asciiTheme="minorHAnsi" w:hAnsiTheme="minorHAnsi" w:cstheme="minorHAnsi"/>
          <w:b/>
          <w:sz w:val="20"/>
          <w:szCs w:val="20"/>
        </w:rPr>
        <w:t>Kontaktná osoba:</w:t>
      </w:r>
      <w:r w:rsidRPr="00F9700B">
        <w:rPr>
          <w:rFonts w:asciiTheme="minorHAnsi" w:hAnsiTheme="minorHAnsi" w:cstheme="minorHAnsi"/>
          <w:sz w:val="20"/>
          <w:szCs w:val="20"/>
        </w:rPr>
        <w:t xml:space="preserve"> </w:t>
      </w:r>
      <w:r w:rsidRPr="00F9700B">
        <w:rPr>
          <w:rFonts w:asciiTheme="minorHAnsi" w:hAnsiTheme="minorHAnsi" w:cstheme="minorHAnsi"/>
          <w:sz w:val="20"/>
          <w:szCs w:val="20"/>
        </w:rPr>
        <w:tab/>
      </w:r>
      <w:r w:rsidR="000770E8" w:rsidRPr="00F9700B">
        <w:rPr>
          <w:rFonts w:asciiTheme="minorHAnsi" w:hAnsiTheme="minorHAnsi" w:cstheme="minorHAnsi"/>
          <w:b/>
          <w:iCs/>
          <w:sz w:val="20"/>
          <w:szCs w:val="20"/>
        </w:rPr>
        <w:t xml:space="preserve">Mgr. Erika </w:t>
      </w:r>
      <w:proofErr w:type="spellStart"/>
      <w:r w:rsidR="000770E8" w:rsidRPr="00F9700B">
        <w:rPr>
          <w:rFonts w:asciiTheme="minorHAnsi" w:hAnsiTheme="minorHAnsi" w:cstheme="minorHAnsi"/>
          <w:b/>
          <w:iCs/>
          <w:sz w:val="20"/>
          <w:szCs w:val="20"/>
        </w:rPr>
        <w:t>Hollerová</w:t>
      </w:r>
      <w:proofErr w:type="spellEnd"/>
      <w:r w:rsidR="000770E8" w:rsidRPr="00F9700B">
        <w:rPr>
          <w:rFonts w:asciiTheme="minorHAnsi" w:hAnsiTheme="minorHAnsi" w:cstheme="minorHAnsi"/>
          <w:b/>
          <w:iCs/>
          <w:sz w:val="20"/>
          <w:szCs w:val="20"/>
        </w:rPr>
        <w:t>, riaditeľka</w:t>
      </w:r>
    </w:p>
    <w:p w14:paraId="00AA2916" w14:textId="77777777" w:rsidR="0081706A" w:rsidRPr="000B4A50" w:rsidRDefault="0081706A" w:rsidP="0081706A">
      <w:pPr>
        <w:rPr>
          <w:rFonts w:asciiTheme="minorHAnsi" w:hAnsiTheme="minorHAnsi" w:cstheme="minorHAnsi"/>
          <w:sz w:val="20"/>
          <w:szCs w:val="20"/>
        </w:rPr>
      </w:pPr>
    </w:p>
    <w:p w14:paraId="1AF6F0E9" w14:textId="5BBCEB65" w:rsidR="0081706A" w:rsidRPr="00057A61" w:rsidRDefault="0081706A" w:rsidP="00057A61">
      <w:pPr>
        <w:pStyle w:val="tl1"/>
        <w:numPr>
          <w:ilvl w:val="1"/>
          <w:numId w:val="40"/>
        </w:numPr>
        <w:tabs>
          <w:tab w:val="left" w:pos="284"/>
          <w:tab w:val="left" w:pos="426"/>
        </w:tabs>
        <w:ind w:left="0" w:firstLine="0"/>
        <w:rPr>
          <w:rFonts w:ascii="Calibri" w:hAnsi="Calibri" w:cs="Calibri"/>
          <w:bCs/>
          <w:iCs/>
          <w:sz w:val="20"/>
          <w:szCs w:val="20"/>
        </w:rPr>
      </w:pPr>
      <w:r>
        <w:rPr>
          <w:rFonts w:ascii="Calibri" w:hAnsi="Calibri" w:cs="Calibri"/>
          <w:bCs/>
          <w:iCs/>
          <w:sz w:val="20"/>
          <w:szCs w:val="20"/>
        </w:rPr>
        <w:t>V prípade tohto verejného obstarávania poskytuje verejnému o</w:t>
      </w:r>
      <w:r w:rsidRPr="00057A61">
        <w:rPr>
          <w:rFonts w:ascii="Calibri" w:hAnsi="Calibri" w:cs="Calibri"/>
          <w:bCs/>
          <w:iCs/>
          <w:sz w:val="20"/>
          <w:szCs w:val="20"/>
        </w:rPr>
        <w:t xml:space="preserve">bstarávateľovi podporné činnosti vo </w:t>
      </w:r>
      <w:r w:rsidR="005E6906" w:rsidRPr="00057A61">
        <w:rPr>
          <w:rFonts w:ascii="Calibri" w:hAnsi="Calibri" w:cs="Calibri"/>
          <w:bCs/>
          <w:iCs/>
          <w:sz w:val="20"/>
          <w:szCs w:val="20"/>
        </w:rPr>
        <w:t> </w:t>
      </w:r>
      <w:r w:rsidRPr="00057A61">
        <w:rPr>
          <w:rFonts w:ascii="Calibri" w:hAnsi="Calibri" w:cs="Calibri"/>
          <w:bCs/>
          <w:iCs/>
          <w:sz w:val="20"/>
          <w:szCs w:val="20"/>
        </w:rPr>
        <w:t>verejnom obstarávaní centrálna obstarávacia organizácia v zmysle § 15 ods. 2 písm. a) ZVO:</w:t>
      </w:r>
    </w:p>
    <w:p w14:paraId="0E84CBCD" w14:textId="77777777" w:rsidR="0081706A" w:rsidRDefault="0081706A" w:rsidP="004B70B0">
      <w:pPr>
        <w:rPr>
          <w:rFonts w:ascii="Calibri" w:hAnsi="Calibri" w:cs="Calibri"/>
          <w:sz w:val="20"/>
          <w:szCs w:val="20"/>
          <w:lang w:eastAsia="sk-SK"/>
        </w:rPr>
      </w:pPr>
      <w:r>
        <w:rPr>
          <w:rFonts w:ascii="Calibri" w:hAnsi="Calibri" w:cs="Calibri"/>
          <w:b/>
          <w:sz w:val="20"/>
          <w:szCs w:val="20"/>
          <w:lang w:eastAsia="sk-SK"/>
        </w:rPr>
        <w:t>Názov:</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sz w:val="20"/>
          <w:szCs w:val="20"/>
          <w:lang w:eastAsia="sk-SK"/>
        </w:rPr>
        <w:t>Banskobystrický samosprávny kraj</w:t>
      </w:r>
    </w:p>
    <w:p w14:paraId="178B3C72" w14:textId="77777777" w:rsidR="0081706A" w:rsidRDefault="0081706A" w:rsidP="004B70B0">
      <w:pPr>
        <w:rPr>
          <w:rFonts w:ascii="Calibri" w:hAnsi="Calibri" w:cs="Calibri"/>
          <w:sz w:val="20"/>
          <w:szCs w:val="20"/>
          <w:lang w:eastAsia="sk-SK"/>
        </w:rPr>
      </w:pPr>
      <w:r>
        <w:rPr>
          <w:rFonts w:ascii="Calibri" w:hAnsi="Calibri" w:cs="Calibri"/>
          <w:b/>
          <w:sz w:val="20"/>
          <w:szCs w:val="20"/>
          <w:lang w:eastAsia="sk-SK"/>
        </w:rPr>
        <w:t>IČO:</w:t>
      </w:r>
      <w:r>
        <w:rPr>
          <w:rFonts w:ascii="Calibri" w:hAnsi="Calibri" w:cs="Calibri"/>
          <w:sz w:val="20"/>
          <w:szCs w:val="20"/>
          <w:lang w:eastAsia="sk-SK"/>
        </w:rPr>
        <w:t xml:space="preserve"> </w:t>
      </w:r>
      <w:r>
        <w:rPr>
          <w:rFonts w:ascii="Calibri" w:hAnsi="Calibri" w:cs="Calibri"/>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t>37 828 100</w:t>
      </w:r>
    </w:p>
    <w:p w14:paraId="539AAFC0" w14:textId="77777777" w:rsidR="0081706A" w:rsidRPr="00E91EE8" w:rsidRDefault="0081706A" w:rsidP="004B70B0">
      <w:pPr>
        <w:rPr>
          <w:rFonts w:ascii="Calibri" w:hAnsi="Calibri" w:cs="Calibri"/>
          <w:sz w:val="20"/>
          <w:szCs w:val="20"/>
          <w:lang w:eastAsia="sk-SK"/>
        </w:rPr>
      </w:pPr>
      <w:r>
        <w:rPr>
          <w:rFonts w:ascii="Calibri" w:hAnsi="Calibri" w:cs="Calibri"/>
          <w:b/>
          <w:sz w:val="20"/>
          <w:szCs w:val="20"/>
          <w:lang w:eastAsia="sk-SK"/>
        </w:rPr>
        <w:t xml:space="preserve">Sídlo: </w:t>
      </w:r>
      <w:r>
        <w:rPr>
          <w:rFonts w:ascii="Calibri" w:hAnsi="Calibri" w:cs="Calibri"/>
          <w:b/>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r>
      <w:r w:rsidRPr="00E91EE8">
        <w:rPr>
          <w:rFonts w:ascii="Calibri" w:hAnsi="Calibri" w:cs="Calibri"/>
          <w:sz w:val="20"/>
          <w:szCs w:val="20"/>
          <w:lang w:eastAsia="sk-SK"/>
        </w:rPr>
        <w:t>Námestie SNP 23, 974 01 Banská Bystrica</w:t>
      </w:r>
    </w:p>
    <w:p w14:paraId="70554222" w14:textId="596CDBF7" w:rsidR="0081706A" w:rsidRDefault="0081706A" w:rsidP="004B70B0">
      <w:pPr>
        <w:rPr>
          <w:rFonts w:ascii="Calibri" w:hAnsi="Calibri" w:cs="Calibri"/>
          <w:sz w:val="20"/>
          <w:szCs w:val="20"/>
          <w:lang w:eastAsia="sk-SK"/>
        </w:rPr>
      </w:pPr>
      <w:r w:rsidRPr="00E91EE8">
        <w:rPr>
          <w:rFonts w:ascii="Calibri" w:hAnsi="Calibri" w:cs="Calibri"/>
          <w:sz w:val="20"/>
          <w:szCs w:val="20"/>
          <w:lang w:eastAsia="sk-SK"/>
        </w:rPr>
        <w:t xml:space="preserve">Zastúpený: </w:t>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Theme="minorHAnsi" w:hAnsiTheme="minorHAnsi" w:cstheme="minorHAnsi"/>
          <w:color w:val="000000" w:themeColor="text1"/>
          <w:sz w:val="20"/>
          <w:szCs w:val="20"/>
        </w:rPr>
        <w:t xml:space="preserve">Mgr. Ondrej </w:t>
      </w:r>
      <w:proofErr w:type="spellStart"/>
      <w:r w:rsidRPr="00E91EE8">
        <w:rPr>
          <w:rFonts w:asciiTheme="minorHAnsi" w:hAnsiTheme="minorHAnsi" w:cstheme="minorHAnsi"/>
          <w:color w:val="000000" w:themeColor="text1"/>
          <w:sz w:val="20"/>
          <w:szCs w:val="20"/>
        </w:rPr>
        <w:t>Lunter</w:t>
      </w:r>
      <w:proofErr w:type="spellEnd"/>
      <w:r w:rsidRPr="00E91EE8">
        <w:rPr>
          <w:rFonts w:asciiTheme="minorHAnsi" w:hAnsiTheme="minorHAnsi" w:cstheme="minorHAnsi"/>
          <w:color w:val="000000" w:themeColor="text1"/>
          <w:sz w:val="20"/>
          <w:szCs w:val="20"/>
        </w:rPr>
        <w:t>, predseda BBSK</w:t>
      </w:r>
    </w:p>
    <w:p w14:paraId="11D711BC" w14:textId="77777777" w:rsidR="0081706A" w:rsidRPr="00E91EE8" w:rsidRDefault="0081706A" w:rsidP="004B70B0">
      <w:pPr>
        <w:rPr>
          <w:rFonts w:asciiTheme="minorHAnsi" w:hAnsiTheme="minorHAnsi" w:cstheme="minorHAnsi"/>
          <w:sz w:val="20"/>
          <w:szCs w:val="20"/>
          <w:lang w:eastAsia="sk-SK"/>
        </w:rPr>
      </w:pPr>
      <w:r w:rsidRPr="00E91EE8">
        <w:rPr>
          <w:rFonts w:asciiTheme="minorHAnsi" w:hAnsiTheme="minorHAnsi" w:cstheme="minorHAnsi"/>
          <w:b/>
          <w:sz w:val="20"/>
          <w:szCs w:val="20"/>
          <w:lang w:eastAsia="sk-SK"/>
        </w:rPr>
        <w:t xml:space="preserve">Komunikačné </w:t>
      </w:r>
      <w:proofErr w:type="spellStart"/>
      <w:r w:rsidRPr="00E91EE8">
        <w:rPr>
          <w:rFonts w:asciiTheme="minorHAnsi" w:hAnsiTheme="minorHAnsi" w:cstheme="minorHAnsi"/>
          <w:b/>
          <w:sz w:val="20"/>
          <w:szCs w:val="20"/>
          <w:lang w:eastAsia="sk-SK"/>
        </w:rPr>
        <w:t>rozhr</w:t>
      </w:r>
      <w:proofErr w:type="spellEnd"/>
      <w:r w:rsidRPr="00E91EE8">
        <w:rPr>
          <w:rFonts w:asciiTheme="minorHAnsi" w:hAnsiTheme="minorHAnsi" w:cstheme="minorHAnsi"/>
          <w:b/>
          <w:sz w:val="20"/>
          <w:szCs w:val="20"/>
          <w:lang w:eastAsia="sk-SK"/>
        </w:rPr>
        <w:t>.:</w:t>
      </w:r>
      <w:r w:rsidRPr="00E91EE8">
        <w:rPr>
          <w:rFonts w:asciiTheme="minorHAnsi" w:hAnsiTheme="minorHAnsi" w:cstheme="minorHAnsi"/>
          <w:sz w:val="20"/>
          <w:szCs w:val="20"/>
          <w:lang w:eastAsia="sk-SK"/>
        </w:rPr>
        <w:t xml:space="preserve"> </w:t>
      </w:r>
      <w:r w:rsidRPr="00E91EE8">
        <w:rPr>
          <w:rFonts w:asciiTheme="minorHAnsi" w:hAnsiTheme="minorHAnsi" w:cstheme="minorHAnsi"/>
          <w:sz w:val="20"/>
          <w:szCs w:val="20"/>
          <w:lang w:eastAsia="sk-SK"/>
        </w:rPr>
        <w:tab/>
      </w:r>
      <w:hyperlink r:id="rId10" w:history="1">
        <w:r w:rsidRPr="00E91EE8">
          <w:rPr>
            <w:rStyle w:val="Hypertextovprepojenie"/>
            <w:rFonts w:asciiTheme="minorHAnsi" w:hAnsiTheme="minorHAnsi" w:cstheme="minorHAnsi"/>
            <w:sz w:val="20"/>
            <w:szCs w:val="20"/>
            <w:lang w:eastAsia="sk-SK"/>
          </w:rPr>
          <w:t>https://josephine.proebiz.com/</w:t>
        </w:r>
      </w:hyperlink>
      <w:r w:rsidRPr="00E91EE8">
        <w:rPr>
          <w:rFonts w:asciiTheme="minorHAnsi" w:hAnsiTheme="minorHAnsi" w:cstheme="minorHAnsi"/>
          <w:sz w:val="20"/>
          <w:szCs w:val="20"/>
          <w:lang w:eastAsia="sk-SK"/>
        </w:rPr>
        <w:t xml:space="preserve"> </w:t>
      </w:r>
    </w:p>
    <w:p w14:paraId="02D004AF" w14:textId="77777777" w:rsidR="0081706A" w:rsidRPr="00E91EE8" w:rsidRDefault="0081706A" w:rsidP="005E6906">
      <w:pPr>
        <w:jc w:val="both"/>
        <w:rPr>
          <w:rFonts w:asciiTheme="minorHAnsi" w:hAnsiTheme="minorHAnsi" w:cstheme="minorHAnsi"/>
          <w:noProof/>
          <w:sz w:val="20"/>
          <w:szCs w:val="20"/>
          <w:lang w:eastAsia="sk-SK"/>
        </w:rPr>
      </w:pPr>
      <w:r w:rsidRPr="00E91EE8">
        <w:rPr>
          <w:rFonts w:asciiTheme="minorHAnsi" w:hAnsiTheme="minorHAnsi" w:cstheme="minorHAnsi"/>
          <w:b/>
          <w:sz w:val="20"/>
          <w:szCs w:val="20"/>
          <w:lang w:eastAsia="sk-SK"/>
        </w:rPr>
        <w:t>Kontaktná osoba vo veciach procesu verejného obstarávania:</w:t>
      </w:r>
      <w:r w:rsidRPr="00E91EE8">
        <w:rPr>
          <w:rFonts w:asciiTheme="minorHAnsi" w:hAnsiTheme="minorHAnsi" w:cstheme="minorHAnsi"/>
          <w:sz w:val="20"/>
          <w:szCs w:val="20"/>
          <w:lang w:eastAsia="sk-SK"/>
        </w:rPr>
        <w:t xml:space="preserve"> </w:t>
      </w:r>
      <w:r w:rsidRPr="00E91EE8">
        <w:rPr>
          <w:rFonts w:asciiTheme="minorHAnsi" w:hAnsiTheme="minorHAnsi" w:cstheme="minorHAnsi"/>
          <w:iCs/>
          <w:sz w:val="20"/>
          <w:szCs w:val="20"/>
        </w:rPr>
        <w:t xml:space="preserve">Marta Juríčková – odborná referentka pre verejné obstarávanie, </w:t>
      </w:r>
      <w:hyperlink r:id="rId11" w:history="1">
        <w:r w:rsidRPr="00E91EE8">
          <w:rPr>
            <w:rStyle w:val="Hypertextovprepojenie"/>
            <w:rFonts w:asciiTheme="minorHAnsi" w:hAnsiTheme="minorHAnsi" w:cstheme="minorHAnsi"/>
            <w:sz w:val="20"/>
            <w:szCs w:val="20"/>
            <w:lang w:eastAsia="sk-SK"/>
          </w:rPr>
          <w:t>marta.jurickova@bbsk.sk</w:t>
        </w:r>
      </w:hyperlink>
      <w:r w:rsidRPr="00E91EE8">
        <w:rPr>
          <w:rFonts w:asciiTheme="minorHAnsi" w:hAnsiTheme="minorHAnsi" w:cstheme="minorHAnsi"/>
          <w:sz w:val="20"/>
          <w:szCs w:val="20"/>
          <w:lang w:eastAsia="sk-SK"/>
        </w:rPr>
        <w:t xml:space="preserve">, </w:t>
      </w:r>
      <w:r w:rsidRPr="00E91EE8">
        <w:rPr>
          <w:rFonts w:asciiTheme="minorHAnsi" w:hAnsiTheme="minorHAnsi" w:cstheme="minorHAnsi"/>
          <w:noProof/>
          <w:sz w:val="20"/>
          <w:szCs w:val="20"/>
          <w:lang w:eastAsia="sk-SK"/>
        </w:rPr>
        <w:t>+421(48)432 56 48</w:t>
      </w: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B033CA" w:rsidRDefault="00A34B0B" w:rsidP="004B70B0">
      <w:pPr>
        <w:pStyle w:val="tl1"/>
        <w:jc w:val="left"/>
        <w:rPr>
          <w:rFonts w:asciiTheme="minorHAnsi" w:hAnsiTheme="minorHAnsi" w:cstheme="minorHAnsi"/>
          <w:b/>
          <w:bCs/>
          <w:sz w:val="20"/>
          <w:szCs w:val="20"/>
        </w:rPr>
      </w:pPr>
      <w:r w:rsidRPr="00B033CA">
        <w:rPr>
          <w:rFonts w:asciiTheme="minorHAnsi" w:hAnsiTheme="minorHAnsi" w:cstheme="minorHAnsi"/>
          <w:b/>
          <w:bCs/>
          <w:sz w:val="20"/>
          <w:szCs w:val="20"/>
        </w:rPr>
        <w:t>2. PREDMET ZÁKAZKY</w:t>
      </w:r>
    </w:p>
    <w:p w14:paraId="7F7EC87F" w14:textId="7F90B766" w:rsidR="000557D9" w:rsidRPr="000557D9" w:rsidRDefault="00A34B0B" w:rsidP="000557D9">
      <w:pPr>
        <w:jc w:val="both"/>
        <w:rPr>
          <w:rFonts w:asciiTheme="minorHAnsi" w:hAnsiTheme="minorHAnsi" w:cstheme="minorHAnsi"/>
          <w:sz w:val="20"/>
          <w:szCs w:val="20"/>
          <w:lang w:eastAsia="en-US"/>
        </w:rPr>
      </w:pPr>
      <w:r w:rsidRPr="000557D9">
        <w:rPr>
          <w:rFonts w:asciiTheme="minorHAnsi" w:hAnsiTheme="minorHAnsi" w:cstheme="minorHAnsi"/>
          <w:sz w:val="20"/>
          <w:szCs w:val="20"/>
        </w:rPr>
        <w:t xml:space="preserve">2.1. </w:t>
      </w:r>
      <w:r w:rsidR="00E13476" w:rsidRPr="000557D9">
        <w:rPr>
          <w:rFonts w:asciiTheme="minorHAnsi" w:hAnsiTheme="minorHAnsi" w:cstheme="minorHAnsi"/>
          <w:sz w:val="20"/>
          <w:szCs w:val="20"/>
        </w:rPr>
        <w:t xml:space="preserve">Predmetom zákazky </w:t>
      </w:r>
      <w:r w:rsidR="00870D35" w:rsidRPr="000557D9">
        <w:rPr>
          <w:rFonts w:asciiTheme="minorHAnsi" w:hAnsiTheme="minorHAnsi" w:cstheme="minorHAnsi"/>
          <w:sz w:val="20"/>
          <w:szCs w:val="20"/>
        </w:rPr>
        <w:t xml:space="preserve">je </w:t>
      </w:r>
      <w:r w:rsidR="00D640F8" w:rsidRPr="000557D9">
        <w:rPr>
          <w:rFonts w:asciiTheme="minorHAnsi" w:hAnsiTheme="minorHAnsi" w:cstheme="minorHAnsi"/>
          <w:sz w:val="20"/>
          <w:szCs w:val="20"/>
        </w:rPr>
        <w:t>uskutočnenie</w:t>
      </w:r>
      <w:r w:rsidR="00870D35" w:rsidRPr="000557D9">
        <w:rPr>
          <w:rFonts w:asciiTheme="minorHAnsi" w:hAnsiTheme="minorHAnsi" w:cstheme="minorHAnsi"/>
          <w:sz w:val="20"/>
          <w:szCs w:val="20"/>
        </w:rPr>
        <w:t xml:space="preserve"> stavebných prác</w:t>
      </w:r>
      <w:r w:rsidR="000557D9" w:rsidRPr="000557D9">
        <w:rPr>
          <w:rFonts w:asciiTheme="minorHAnsi" w:hAnsiTheme="minorHAnsi" w:cstheme="minorHAnsi"/>
          <w:sz w:val="20"/>
          <w:szCs w:val="20"/>
        </w:rPr>
        <w:t>, ktoré pozostávajú zo zateplenia fasády</w:t>
      </w:r>
      <w:r w:rsidR="00B336FB">
        <w:rPr>
          <w:rFonts w:asciiTheme="minorHAnsi" w:hAnsiTheme="minorHAnsi" w:cstheme="minorHAnsi"/>
          <w:sz w:val="20"/>
          <w:szCs w:val="20"/>
        </w:rPr>
        <w:t xml:space="preserve">, </w:t>
      </w:r>
      <w:r w:rsidR="000557D9" w:rsidRPr="000557D9">
        <w:rPr>
          <w:rFonts w:asciiTheme="minorHAnsi" w:hAnsiTheme="minorHAnsi" w:cstheme="minorHAnsi"/>
          <w:sz w:val="20"/>
          <w:szCs w:val="20"/>
        </w:rPr>
        <w:t>výmen</w:t>
      </w:r>
      <w:r w:rsidR="00B336FB">
        <w:rPr>
          <w:rFonts w:asciiTheme="minorHAnsi" w:hAnsiTheme="minorHAnsi" w:cstheme="minorHAnsi"/>
          <w:sz w:val="20"/>
          <w:szCs w:val="20"/>
        </w:rPr>
        <w:t>y</w:t>
      </w:r>
      <w:r w:rsidR="000557D9" w:rsidRPr="000557D9">
        <w:rPr>
          <w:rFonts w:asciiTheme="minorHAnsi" w:hAnsiTheme="minorHAnsi" w:cstheme="minorHAnsi"/>
          <w:sz w:val="20"/>
          <w:szCs w:val="20"/>
        </w:rPr>
        <w:t xml:space="preserve"> okenných otvorov</w:t>
      </w:r>
      <w:r w:rsidR="00B336FB">
        <w:rPr>
          <w:rFonts w:asciiTheme="minorHAnsi" w:hAnsiTheme="minorHAnsi" w:cstheme="minorHAnsi"/>
          <w:sz w:val="20"/>
          <w:szCs w:val="20"/>
        </w:rPr>
        <w:t xml:space="preserve">, </w:t>
      </w:r>
      <w:r w:rsidR="000557D9" w:rsidRPr="000557D9">
        <w:rPr>
          <w:rFonts w:asciiTheme="minorHAnsi" w:hAnsiTheme="minorHAnsi" w:cstheme="minorHAnsi"/>
          <w:sz w:val="20"/>
          <w:szCs w:val="20"/>
        </w:rPr>
        <w:t>výmen</w:t>
      </w:r>
      <w:r w:rsidR="003C1DD9">
        <w:rPr>
          <w:rFonts w:asciiTheme="minorHAnsi" w:hAnsiTheme="minorHAnsi" w:cstheme="minorHAnsi"/>
          <w:sz w:val="20"/>
          <w:szCs w:val="20"/>
        </w:rPr>
        <w:t>y</w:t>
      </w:r>
      <w:r w:rsidR="000557D9" w:rsidRPr="000557D9">
        <w:rPr>
          <w:rFonts w:asciiTheme="minorHAnsi" w:hAnsiTheme="minorHAnsi" w:cstheme="minorHAnsi"/>
          <w:sz w:val="20"/>
          <w:szCs w:val="20"/>
        </w:rPr>
        <w:t xml:space="preserve"> nevyhovujúcich dverných konštrukcii, výmen</w:t>
      </w:r>
      <w:r w:rsidR="003C1DD9">
        <w:rPr>
          <w:rFonts w:asciiTheme="minorHAnsi" w:hAnsiTheme="minorHAnsi" w:cstheme="minorHAnsi"/>
          <w:sz w:val="20"/>
          <w:szCs w:val="20"/>
        </w:rPr>
        <w:t>y</w:t>
      </w:r>
      <w:r w:rsidR="000557D9" w:rsidRPr="000557D9">
        <w:rPr>
          <w:rFonts w:asciiTheme="minorHAnsi" w:hAnsiTheme="minorHAnsi" w:cstheme="minorHAnsi"/>
          <w:sz w:val="20"/>
          <w:szCs w:val="20"/>
        </w:rPr>
        <w:t xml:space="preserve"> plechovej krytiny </w:t>
      </w:r>
      <w:r w:rsidR="00B336FB">
        <w:rPr>
          <w:rFonts w:asciiTheme="minorHAnsi" w:hAnsiTheme="minorHAnsi" w:cstheme="minorHAnsi"/>
          <w:sz w:val="20"/>
          <w:szCs w:val="20"/>
        </w:rPr>
        <w:t xml:space="preserve">a </w:t>
      </w:r>
      <w:r w:rsidR="000557D9" w:rsidRPr="000557D9">
        <w:rPr>
          <w:rFonts w:asciiTheme="minorHAnsi" w:hAnsiTheme="minorHAnsi" w:cstheme="minorHAnsi"/>
          <w:sz w:val="20"/>
          <w:szCs w:val="20"/>
        </w:rPr>
        <w:t>výmen</w:t>
      </w:r>
      <w:r w:rsidR="003C1DD9">
        <w:rPr>
          <w:rFonts w:asciiTheme="minorHAnsi" w:hAnsiTheme="minorHAnsi" w:cstheme="minorHAnsi"/>
          <w:sz w:val="20"/>
          <w:szCs w:val="20"/>
        </w:rPr>
        <w:t>y</w:t>
      </w:r>
      <w:r w:rsidR="000557D9" w:rsidRPr="000557D9">
        <w:rPr>
          <w:rFonts w:asciiTheme="minorHAnsi" w:hAnsiTheme="minorHAnsi" w:cstheme="minorHAnsi"/>
          <w:sz w:val="20"/>
          <w:szCs w:val="20"/>
        </w:rPr>
        <w:t xml:space="preserve"> bleskozvodu. </w:t>
      </w:r>
    </w:p>
    <w:p w14:paraId="3DDE9CB5" w14:textId="2E390A4B" w:rsidR="000557D9" w:rsidRPr="00EE6A24" w:rsidRDefault="000557D9" w:rsidP="000557D9">
      <w:pPr>
        <w:jc w:val="both"/>
        <w:rPr>
          <w:rFonts w:asciiTheme="minorHAnsi" w:hAnsiTheme="minorHAnsi" w:cstheme="minorHAnsi"/>
          <w:sz w:val="20"/>
          <w:szCs w:val="20"/>
        </w:rPr>
      </w:pPr>
      <w:r w:rsidRPr="000557D9">
        <w:rPr>
          <w:rFonts w:asciiTheme="minorHAnsi" w:hAnsiTheme="minorHAnsi" w:cstheme="minorHAnsi"/>
          <w:sz w:val="20"/>
          <w:szCs w:val="20"/>
        </w:rPr>
        <w:t xml:space="preserve">Ďalšie stavebné práce sa </w:t>
      </w:r>
      <w:r w:rsidR="00137151">
        <w:rPr>
          <w:rFonts w:asciiTheme="minorHAnsi" w:hAnsiTheme="minorHAnsi" w:cstheme="minorHAnsi"/>
          <w:sz w:val="20"/>
          <w:szCs w:val="20"/>
        </w:rPr>
        <w:t xml:space="preserve">budú </w:t>
      </w:r>
      <w:r w:rsidRPr="000557D9">
        <w:rPr>
          <w:rFonts w:asciiTheme="minorHAnsi" w:hAnsiTheme="minorHAnsi" w:cstheme="minorHAnsi"/>
          <w:sz w:val="20"/>
          <w:szCs w:val="20"/>
        </w:rPr>
        <w:t>realiz</w:t>
      </w:r>
      <w:r w:rsidR="00137151">
        <w:rPr>
          <w:rFonts w:asciiTheme="minorHAnsi" w:hAnsiTheme="minorHAnsi" w:cstheme="minorHAnsi"/>
          <w:sz w:val="20"/>
          <w:szCs w:val="20"/>
        </w:rPr>
        <w:t>ovať</w:t>
      </w:r>
      <w:r w:rsidRPr="000557D9">
        <w:rPr>
          <w:rFonts w:asciiTheme="minorHAnsi" w:hAnsiTheme="minorHAnsi" w:cstheme="minorHAnsi"/>
          <w:sz w:val="20"/>
          <w:szCs w:val="20"/>
        </w:rPr>
        <w:t xml:space="preserve"> v interiéry a to zateplenie podlahy podkrovného priestoru</w:t>
      </w:r>
      <w:r w:rsidR="00137151">
        <w:rPr>
          <w:rFonts w:asciiTheme="minorHAnsi" w:hAnsiTheme="minorHAnsi" w:cstheme="minorHAnsi"/>
          <w:sz w:val="20"/>
          <w:szCs w:val="20"/>
        </w:rPr>
        <w:t xml:space="preserve">, </w:t>
      </w:r>
      <w:r w:rsidRPr="000557D9">
        <w:rPr>
          <w:rFonts w:asciiTheme="minorHAnsi" w:hAnsiTheme="minorHAnsi" w:cstheme="minorHAnsi"/>
          <w:sz w:val="20"/>
          <w:szCs w:val="20"/>
        </w:rPr>
        <w:t>výmen</w:t>
      </w:r>
      <w:r w:rsidR="00137151">
        <w:rPr>
          <w:rFonts w:asciiTheme="minorHAnsi" w:hAnsiTheme="minorHAnsi" w:cstheme="minorHAnsi"/>
          <w:sz w:val="20"/>
          <w:szCs w:val="20"/>
        </w:rPr>
        <w:t xml:space="preserve">y </w:t>
      </w:r>
      <w:r w:rsidRPr="000557D9">
        <w:rPr>
          <w:rFonts w:asciiTheme="minorHAnsi" w:hAnsiTheme="minorHAnsi" w:cstheme="minorHAnsi"/>
          <w:sz w:val="20"/>
          <w:szCs w:val="20"/>
        </w:rPr>
        <w:t>poškodených čast</w:t>
      </w:r>
      <w:r w:rsidR="00137151">
        <w:rPr>
          <w:rFonts w:asciiTheme="minorHAnsi" w:hAnsiTheme="minorHAnsi" w:cstheme="minorHAnsi"/>
          <w:sz w:val="20"/>
          <w:szCs w:val="20"/>
        </w:rPr>
        <w:t>í, v</w:t>
      </w:r>
      <w:r w:rsidRPr="000557D9">
        <w:rPr>
          <w:rFonts w:asciiTheme="minorHAnsi" w:hAnsiTheme="minorHAnsi" w:cstheme="minorHAnsi"/>
          <w:sz w:val="20"/>
          <w:szCs w:val="20"/>
        </w:rPr>
        <w:t>ýmen</w:t>
      </w:r>
      <w:r w:rsidR="00137151">
        <w:rPr>
          <w:rFonts w:asciiTheme="minorHAnsi" w:hAnsiTheme="minorHAnsi" w:cstheme="minorHAnsi"/>
          <w:sz w:val="20"/>
          <w:szCs w:val="20"/>
        </w:rPr>
        <w:t>y</w:t>
      </w:r>
      <w:r w:rsidRPr="000557D9">
        <w:rPr>
          <w:rFonts w:asciiTheme="minorHAnsi" w:hAnsiTheme="minorHAnsi" w:cstheme="minorHAnsi"/>
          <w:sz w:val="20"/>
          <w:szCs w:val="20"/>
        </w:rPr>
        <w:t xml:space="preserve"> kotolne a celého vykurovacieho systému. V rámci interiéru dôjde aj k výmene zastaraných svietidiel za LED svietidlá so snímačmi a z núdzovým osvetlením</w:t>
      </w:r>
      <w:r w:rsidR="00B85FC0">
        <w:rPr>
          <w:rFonts w:asciiTheme="minorHAnsi" w:hAnsiTheme="minorHAnsi" w:cstheme="minorHAnsi"/>
          <w:sz w:val="20"/>
          <w:szCs w:val="20"/>
        </w:rPr>
        <w:t xml:space="preserve"> a</w:t>
      </w:r>
      <w:r w:rsidR="00137151">
        <w:rPr>
          <w:rFonts w:asciiTheme="minorHAnsi" w:hAnsiTheme="minorHAnsi" w:cstheme="minorHAnsi"/>
          <w:sz w:val="20"/>
          <w:szCs w:val="20"/>
        </w:rPr>
        <w:t xml:space="preserve"> </w:t>
      </w:r>
      <w:r w:rsidRPr="000557D9">
        <w:rPr>
          <w:rFonts w:asciiTheme="minorHAnsi" w:hAnsiTheme="minorHAnsi" w:cstheme="minorHAnsi"/>
          <w:sz w:val="20"/>
          <w:szCs w:val="20"/>
        </w:rPr>
        <w:t xml:space="preserve">výmene vzduchotechnických </w:t>
      </w:r>
      <w:r w:rsidRPr="00EE6A24">
        <w:rPr>
          <w:rFonts w:asciiTheme="minorHAnsi" w:hAnsiTheme="minorHAnsi" w:cstheme="minorHAnsi"/>
          <w:sz w:val="20"/>
          <w:szCs w:val="20"/>
        </w:rPr>
        <w:t>potrubí</w:t>
      </w:r>
      <w:r w:rsidR="00137151" w:rsidRPr="00EE6A24">
        <w:rPr>
          <w:rFonts w:asciiTheme="minorHAnsi" w:hAnsiTheme="minorHAnsi" w:cstheme="minorHAnsi"/>
          <w:sz w:val="20"/>
          <w:szCs w:val="20"/>
        </w:rPr>
        <w:t xml:space="preserve">. </w:t>
      </w:r>
    </w:p>
    <w:p w14:paraId="1B06CF61" w14:textId="39B8BCB3" w:rsidR="00E13476" w:rsidRPr="00EE6A24" w:rsidRDefault="00E13476" w:rsidP="00114E28">
      <w:pPr>
        <w:jc w:val="both"/>
        <w:rPr>
          <w:rFonts w:asciiTheme="minorHAnsi" w:hAnsiTheme="minorHAnsi" w:cstheme="minorHAnsi"/>
          <w:sz w:val="20"/>
          <w:szCs w:val="20"/>
        </w:rPr>
      </w:pPr>
    </w:p>
    <w:p w14:paraId="394E29D4" w14:textId="77777777" w:rsidR="003C7153" w:rsidRPr="004508F1" w:rsidRDefault="003C7153" w:rsidP="003C7153">
      <w:pPr>
        <w:autoSpaceDE w:val="0"/>
        <w:autoSpaceDN w:val="0"/>
        <w:adjustRightInd w:val="0"/>
        <w:jc w:val="both"/>
        <w:rPr>
          <w:rFonts w:ascii="Calibri" w:eastAsiaTheme="minorHAnsi" w:hAnsi="Calibri" w:cs="Calibri"/>
          <w:b/>
          <w:bCs/>
          <w:sz w:val="20"/>
          <w:szCs w:val="20"/>
          <w:lang w:eastAsia="en-US"/>
        </w:rPr>
      </w:pPr>
      <w:r w:rsidRPr="004508F1">
        <w:rPr>
          <w:rFonts w:ascii="Calibri" w:eastAsiaTheme="minorHAnsi" w:hAnsi="Calibri" w:cs="Calibri"/>
          <w:b/>
          <w:bCs/>
          <w:sz w:val="20"/>
          <w:szCs w:val="20"/>
          <w:lang w:eastAsia="en-US"/>
        </w:rPr>
        <w:t>Predmetné verejné obstarávanie zohľadňuje požiadavky spoločensky zodpovedného verejného obstarávania:</w:t>
      </w:r>
    </w:p>
    <w:p w14:paraId="06A789A1" w14:textId="77777777" w:rsidR="003C7153" w:rsidRPr="004508F1" w:rsidRDefault="003C7153" w:rsidP="003C7153">
      <w:pPr>
        <w:pStyle w:val="Odsekzoznamu"/>
        <w:numPr>
          <w:ilvl w:val="0"/>
          <w:numId w:val="60"/>
        </w:numPr>
        <w:autoSpaceDE w:val="0"/>
        <w:autoSpaceDN w:val="0"/>
        <w:adjustRightInd w:val="0"/>
        <w:jc w:val="both"/>
        <w:rPr>
          <w:rFonts w:ascii="Calibri" w:eastAsiaTheme="minorHAnsi" w:hAnsi="Calibri" w:cs="Calibri"/>
          <w:sz w:val="20"/>
          <w:szCs w:val="20"/>
          <w:lang w:eastAsia="en-US"/>
        </w:rPr>
      </w:pPr>
      <w:r w:rsidRPr="004508F1">
        <w:rPr>
          <w:rFonts w:ascii="Calibri" w:eastAsiaTheme="minorHAnsi" w:hAnsi="Calibri" w:cs="Calibri"/>
          <w:b/>
          <w:bCs/>
          <w:sz w:val="20"/>
          <w:szCs w:val="20"/>
          <w:lang w:eastAsia="en-US"/>
        </w:rPr>
        <w:t xml:space="preserve">Sociálny aspekt </w:t>
      </w:r>
      <w:r w:rsidRPr="004508F1">
        <w:rPr>
          <w:rFonts w:ascii="Calibri" w:eastAsiaTheme="minorHAnsi" w:hAnsi="Calibri" w:cs="Calibri"/>
          <w:sz w:val="20"/>
          <w:szCs w:val="20"/>
          <w:lang w:eastAsia="en-US"/>
        </w:rPr>
        <w:t>je zohľadnený v rámci dodávateľsko-odberateľských vzťahov (</w:t>
      </w:r>
      <w:r w:rsidRPr="004508F1">
        <w:rPr>
          <w:rFonts w:asciiTheme="minorHAnsi" w:hAnsiTheme="minorHAnsi" w:cstheme="minorHAnsi"/>
          <w:sz w:val="20"/>
          <w:szCs w:val="20"/>
        </w:rPr>
        <w:t xml:space="preserve">povinnosť zhotoviteľa zriadiť si transparentný účet a uhrádzať z neho svoje záväzky voči subdodávateľom), </w:t>
      </w:r>
      <w:r w:rsidRPr="004508F1">
        <w:rPr>
          <w:rFonts w:ascii="Calibri" w:eastAsiaTheme="minorHAnsi" w:hAnsi="Calibri" w:cs="Calibri"/>
          <w:sz w:val="20"/>
          <w:szCs w:val="20"/>
          <w:lang w:eastAsia="en-US"/>
        </w:rPr>
        <w:t>pričom je bližšie uvedený v bode 23. časti A týchto súťažných podkladov (ďalej aj „SP“).</w:t>
      </w:r>
    </w:p>
    <w:p w14:paraId="64579045" w14:textId="77777777" w:rsidR="003C7153" w:rsidRPr="004508F1" w:rsidRDefault="003C7153" w:rsidP="003C7153">
      <w:pPr>
        <w:pStyle w:val="Odsekzoznamu"/>
        <w:numPr>
          <w:ilvl w:val="0"/>
          <w:numId w:val="60"/>
        </w:numPr>
        <w:autoSpaceDE w:val="0"/>
        <w:autoSpaceDN w:val="0"/>
        <w:adjustRightInd w:val="0"/>
        <w:jc w:val="both"/>
        <w:rPr>
          <w:rFonts w:ascii="Calibri" w:eastAsiaTheme="minorHAnsi" w:hAnsi="Calibri" w:cs="Calibri"/>
          <w:sz w:val="20"/>
          <w:szCs w:val="20"/>
          <w:lang w:eastAsia="en-US"/>
        </w:rPr>
      </w:pPr>
      <w:r w:rsidRPr="004508F1">
        <w:rPr>
          <w:rFonts w:ascii="Calibri" w:eastAsiaTheme="minorHAnsi" w:hAnsi="Calibri" w:cs="Calibri"/>
          <w:b/>
          <w:bCs/>
          <w:sz w:val="20"/>
          <w:szCs w:val="20"/>
          <w:lang w:eastAsia="en-US"/>
        </w:rPr>
        <w:t>Zelený aspekt</w:t>
      </w:r>
      <w:r w:rsidRPr="004508F1">
        <w:rPr>
          <w:rFonts w:ascii="Calibri" w:eastAsiaTheme="minorHAnsi" w:hAnsi="Calibri" w:cs="Calibri"/>
          <w:b/>
          <w:bCs/>
          <w:i/>
          <w:iCs/>
          <w:sz w:val="20"/>
          <w:szCs w:val="20"/>
          <w:lang w:eastAsia="en-US"/>
        </w:rPr>
        <w:t xml:space="preserve"> </w:t>
      </w:r>
      <w:r w:rsidRPr="004508F1">
        <w:rPr>
          <w:rFonts w:ascii="Calibri" w:eastAsiaTheme="minorHAnsi" w:hAnsi="Calibri" w:cs="Calibri"/>
          <w:sz w:val="20"/>
          <w:szCs w:val="20"/>
          <w:lang w:eastAsia="en-US"/>
        </w:rPr>
        <w:t xml:space="preserve">súvisí so zhodnotením a recykláciou odpadu, ktorý je bližšie špecifikovaný v Zmluve o dielo, konkrétne v bode č. 25 čl. VII. Podmienky vykonania diela. </w:t>
      </w:r>
    </w:p>
    <w:p w14:paraId="376503C3" w14:textId="77777777" w:rsidR="003C7153" w:rsidRPr="00B51A3B" w:rsidRDefault="003C7153" w:rsidP="00114E28">
      <w:pPr>
        <w:jc w:val="both"/>
        <w:rPr>
          <w:rFonts w:asciiTheme="minorHAnsi" w:hAnsiTheme="minorHAnsi" w:cstheme="minorHAnsi"/>
          <w:sz w:val="20"/>
          <w:szCs w:val="20"/>
          <w:highlight w:val="yellow"/>
        </w:rPr>
      </w:pPr>
    </w:p>
    <w:p w14:paraId="69D06FB3" w14:textId="2C92BD37" w:rsidR="003C2F42" w:rsidRPr="009B5A46" w:rsidRDefault="00190172" w:rsidP="009B5A46">
      <w:pPr>
        <w:jc w:val="both"/>
        <w:rPr>
          <w:rFonts w:asciiTheme="minorHAnsi" w:hAnsiTheme="minorHAnsi" w:cstheme="minorHAnsi"/>
          <w:noProof/>
          <w:sz w:val="20"/>
          <w:szCs w:val="20"/>
          <w:lang w:eastAsia="sk-SK"/>
        </w:rPr>
      </w:pPr>
      <w:r w:rsidRPr="003D26FF">
        <w:rPr>
          <w:rFonts w:asciiTheme="minorHAnsi" w:hAnsiTheme="minorHAnsi" w:cstheme="minorHAnsi"/>
          <w:sz w:val="20"/>
          <w:szCs w:val="20"/>
        </w:rPr>
        <w:t xml:space="preserve">2.2 </w:t>
      </w:r>
      <w:r w:rsidR="003C2F42" w:rsidRPr="003D26FF">
        <w:rPr>
          <w:rFonts w:asciiTheme="minorHAnsi" w:hAnsiTheme="minorHAnsi" w:cstheme="minorHAnsi"/>
          <w:sz w:val="20"/>
          <w:szCs w:val="20"/>
        </w:rPr>
        <w:t xml:space="preserve">Stavebné práce sú podrobne vymedzené vo </w:t>
      </w:r>
      <w:r w:rsidR="00F961FD" w:rsidRPr="003D26FF">
        <w:rPr>
          <w:rFonts w:asciiTheme="minorHAnsi" w:hAnsiTheme="minorHAnsi" w:cstheme="minorHAnsi"/>
          <w:sz w:val="20"/>
          <w:szCs w:val="20"/>
        </w:rPr>
        <w:t>V</w:t>
      </w:r>
      <w:r w:rsidR="003C2F42" w:rsidRPr="003D26FF">
        <w:rPr>
          <w:rFonts w:asciiTheme="minorHAnsi" w:hAnsiTheme="minorHAnsi" w:cstheme="minorHAnsi"/>
          <w:sz w:val="20"/>
          <w:szCs w:val="20"/>
        </w:rPr>
        <w:t>ýkaze výmer (príloha č. 2 súťažných podkladov)</w:t>
      </w:r>
      <w:r w:rsidR="00E97D81" w:rsidRPr="003D26FF">
        <w:rPr>
          <w:rFonts w:asciiTheme="minorHAnsi" w:hAnsiTheme="minorHAnsi" w:cstheme="minorHAnsi"/>
          <w:sz w:val="20"/>
          <w:szCs w:val="20"/>
        </w:rPr>
        <w:t xml:space="preserve"> a</w:t>
      </w:r>
      <w:r w:rsidR="00FB565C" w:rsidRPr="003D26FF">
        <w:rPr>
          <w:rFonts w:asciiTheme="minorHAnsi" w:hAnsiTheme="minorHAnsi" w:cstheme="minorHAnsi"/>
          <w:sz w:val="20"/>
          <w:szCs w:val="20"/>
        </w:rPr>
        <w:t xml:space="preserve"> </w:t>
      </w:r>
      <w:r w:rsidR="005E674A" w:rsidRPr="003D26FF">
        <w:rPr>
          <w:rFonts w:asciiTheme="minorHAnsi" w:hAnsiTheme="minorHAnsi" w:cstheme="minorHAnsi"/>
          <w:sz w:val="20"/>
          <w:szCs w:val="20"/>
        </w:rPr>
        <w:t xml:space="preserve">projektovej dokumentácii vypracovanej projektantom </w:t>
      </w:r>
      <w:r w:rsidR="00E97D81" w:rsidRPr="003D26FF">
        <w:rPr>
          <w:rFonts w:asciiTheme="minorHAnsi" w:hAnsiTheme="minorHAnsi" w:cstheme="minorHAnsi"/>
          <w:sz w:val="20"/>
          <w:szCs w:val="20"/>
        </w:rPr>
        <w:t>–</w:t>
      </w:r>
      <w:r w:rsidR="005E674A" w:rsidRPr="003D26FF">
        <w:rPr>
          <w:rFonts w:asciiTheme="minorHAnsi" w:hAnsiTheme="minorHAnsi" w:cstheme="minorHAnsi"/>
          <w:sz w:val="20"/>
          <w:szCs w:val="20"/>
        </w:rPr>
        <w:t xml:space="preserve"> </w:t>
      </w:r>
      <w:r w:rsidR="00E97D81" w:rsidRPr="003D26FF">
        <w:rPr>
          <w:rFonts w:asciiTheme="minorHAnsi" w:hAnsiTheme="minorHAnsi" w:cstheme="minorHAnsi"/>
          <w:sz w:val="20"/>
          <w:szCs w:val="20"/>
        </w:rPr>
        <w:t xml:space="preserve">Ing. Viliam Michálek, PhD., Školská 525/24, 013 24 Strečno </w:t>
      </w:r>
      <w:r w:rsidR="00CD5EA3" w:rsidRPr="003D26FF">
        <w:rPr>
          <w:rFonts w:asciiTheme="minorHAnsi" w:hAnsiTheme="minorHAnsi" w:cstheme="minorHAnsi"/>
          <w:sz w:val="20"/>
          <w:szCs w:val="20"/>
        </w:rPr>
        <w:t xml:space="preserve">(Príloha č. </w:t>
      </w:r>
      <w:r w:rsidR="00E97D81" w:rsidRPr="003D26FF">
        <w:rPr>
          <w:rFonts w:asciiTheme="minorHAnsi" w:hAnsiTheme="minorHAnsi" w:cstheme="minorHAnsi"/>
          <w:sz w:val="20"/>
          <w:szCs w:val="20"/>
        </w:rPr>
        <w:t>3</w:t>
      </w:r>
      <w:r w:rsidR="00CD5EA3" w:rsidRPr="003D26FF">
        <w:rPr>
          <w:rFonts w:asciiTheme="minorHAnsi" w:hAnsiTheme="minorHAnsi" w:cstheme="minorHAnsi"/>
          <w:sz w:val="20"/>
          <w:szCs w:val="20"/>
        </w:rPr>
        <w:t xml:space="preserve"> súťažných podkladov</w:t>
      </w:r>
      <w:r w:rsidR="00FB565C" w:rsidRPr="003D26FF">
        <w:rPr>
          <w:rFonts w:asciiTheme="minorHAnsi" w:hAnsiTheme="minorHAnsi" w:cstheme="minorHAnsi"/>
          <w:sz w:val="20"/>
          <w:szCs w:val="20"/>
        </w:rPr>
        <w:t>).</w:t>
      </w:r>
      <w:r w:rsidR="00FB565C">
        <w:rPr>
          <w:rFonts w:asciiTheme="minorHAnsi" w:hAnsiTheme="minorHAnsi" w:cstheme="minorHAnsi"/>
          <w:sz w:val="20"/>
          <w:szCs w:val="20"/>
        </w:rPr>
        <w:t xml:space="preserve"> </w:t>
      </w:r>
    </w:p>
    <w:p w14:paraId="62F17D96" w14:textId="77777777" w:rsidR="00CB5F6E" w:rsidRPr="007F624F" w:rsidRDefault="00CB5F6E" w:rsidP="00A34B0B">
      <w:pPr>
        <w:jc w:val="both"/>
        <w:rPr>
          <w:rFonts w:asciiTheme="minorHAnsi" w:hAnsiTheme="minorHAnsi" w:cstheme="minorHAnsi"/>
          <w:sz w:val="20"/>
          <w:szCs w:val="20"/>
        </w:rPr>
      </w:pPr>
    </w:p>
    <w:p w14:paraId="7A055445" w14:textId="5D6371E4" w:rsidR="00A34B0B" w:rsidRPr="007F624F" w:rsidRDefault="00A34B0B" w:rsidP="00A34B0B">
      <w:pPr>
        <w:jc w:val="both"/>
        <w:rPr>
          <w:rFonts w:asciiTheme="minorHAnsi" w:hAnsiTheme="minorHAnsi" w:cstheme="minorHAnsi"/>
          <w:sz w:val="20"/>
          <w:szCs w:val="20"/>
        </w:rPr>
      </w:pPr>
      <w:r w:rsidRPr="007F624F">
        <w:rPr>
          <w:rFonts w:asciiTheme="minorHAnsi" w:hAnsiTheme="minorHAnsi" w:cstheme="minorHAnsi"/>
          <w:sz w:val="20"/>
          <w:szCs w:val="20"/>
        </w:rPr>
        <w:t>2.</w:t>
      </w:r>
      <w:r w:rsidR="006B4DD7">
        <w:rPr>
          <w:rFonts w:asciiTheme="minorHAnsi" w:hAnsiTheme="minorHAnsi" w:cstheme="minorHAnsi"/>
          <w:sz w:val="20"/>
          <w:szCs w:val="20"/>
        </w:rPr>
        <w:t>3</w:t>
      </w:r>
      <w:r w:rsidRPr="007F624F">
        <w:rPr>
          <w:rFonts w:asciiTheme="minorHAnsi" w:hAnsiTheme="minorHAnsi" w:cstheme="minorHAnsi"/>
          <w:sz w:val="20"/>
          <w:szCs w:val="20"/>
        </w:rPr>
        <w:t>. Spoločný slovník obstarávania (CPV).</w:t>
      </w:r>
    </w:p>
    <w:p w14:paraId="397ED700" w14:textId="77777777" w:rsidR="00674B0E" w:rsidRPr="007F624F" w:rsidRDefault="00674B0E" w:rsidP="00A34B0B">
      <w:pPr>
        <w:jc w:val="both"/>
        <w:rPr>
          <w:rFonts w:asciiTheme="minorHAnsi" w:hAnsiTheme="minorHAnsi" w:cstheme="minorHAnsi"/>
          <w:sz w:val="20"/>
          <w:szCs w:val="20"/>
        </w:rPr>
      </w:pPr>
    </w:p>
    <w:p w14:paraId="7B3BE8E5" w14:textId="5254BAB3" w:rsidR="007E78CB" w:rsidRDefault="00A34B0B" w:rsidP="00B01BB6">
      <w:pPr>
        <w:tabs>
          <w:tab w:val="left" w:pos="2835"/>
        </w:tabs>
        <w:spacing w:line="264" w:lineRule="auto"/>
        <w:jc w:val="both"/>
        <w:rPr>
          <w:rFonts w:asciiTheme="minorHAnsi" w:hAnsiTheme="minorHAnsi" w:cstheme="minorHAnsi"/>
          <w:sz w:val="20"/>
          <w:szCs w:val="20"/>
        </w:rPr>
      </w:pPr>
      <w:r w:rsidRPr="006F7D2B">
        <w:rPr>
          <w:rFonts w:asciiTheme="minorHAnsi" w:hAnsiTheme="minorHAnsi" w:cstheme="minorHAnsi"/>
          <w:noProof/>
          <w:sz w:val="20"/>
          <w:szCs w:val="20"/>
        </w:rPr>
        <w:t>Hlavný predmet:</w:t>
      </w:r>
      <w:bookmarkStart w:id="1" w:name="_Hlk505268534"/>
      <w:r w:rsidR="00674B0E" w:rsidRPr="006F7D2B">
        <w:rPr>
          <w:rFonts w:asciiTheme="minorHAnsi" w:hAnsiTheme="minorHAnsi" w:cstheme="minorHAnsi"/>
          <w:noProof/>
          <w:sz w:val="20"/>
          <w:szCs w:val="20"/>
        </w:rPr>
        <w:t xml:space="preserve"> </w:t>
      </w:r>
      <w:r w:rsidR="006F7D2B" w:rsidRPr="006F7D2B">
        <w:rPr>
          <w:rFonts w:asciiTheme="minorHAnsi" w:hAnsiTheme="minorHAnsi" w:cstheme="minorHAnsi"/>
          <w:sz w:val="20"/>
          <w:szCs w:val="20"/>
        </w:rPr>
        <w:t>45443000 –</w:t>
      </w:r>
      <w:r w:rsidR="006F7D2B">
        <w:rPr>
          <w:rFonts w:asciiTheme="minorHAnsi" w:hAnsiTheme="minorHAnsi" w:cstheme="minorHAnsi"/>
          <w:sz w:val="20"/>
          <w:szCs w:val="20"/>
        </w:rPr>
        <w:t xml:space="preserve"> 4 Fasádne práce </w:t>
      </w:r>
    </w:p>
    <w:p w14:paraId="418AE201" w14:textId="77777777" w:rsidR="006F7D2B" w:rsidRDefault="006F7D2B" w:rsidP="00B01BB6">
      <w:pPr>
        <w:tabs>
          <w:tab w:val="left" w:pos="2835"/>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45421132 – 8 Montáž okien</w:t>
      </w:r>
    </w:p>
    <w:p w14:paraId="566A4020" w14:textId="54ADA9F3" w:rsidR="006F7D2B" w:rsidRDefault="006F7D2B" w:rsidP="00B01BB6">
      <w:pPr>
        <w:tabs>
          <w:tab w:val="left" w:pos="2835"/>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45261910 – 6 Opravy striech  </w:t>
      </w:r>
    </w:p>
    <w:p w14:paraId="15E2CD6D" w14:textId="60C69C7A" w:rsidR="006F7D2B" w:rsidRPr="00E85499" w:rsidRDefault="006F7D2B" w:rsidP="00B01BB6">
      <w:pPr>
        <w:tabs>
          <w:tab w:val="left" w:pos="2835"/>
        </w:tabs>
        <w:spacing w:line="264" w:lineRule="auto"/>
        <w:jc w:val="both"/>
        <w:rPr>
          <w:rFonts w:asciiTheme="minorHAnsi" w:hAnsiTheme="minorHAnsi" w:cstheme="minorHAnsi"/>
          <w:sz w:val="20"/>
          <w:szCs w:val="20"/>
          <w:lang w:eastAsia="en-US"/>
        </w:rPr>
      </w:pPr>
      <w:r>
        <w:rPr>
          <w:rFonts w:asciiTheme="minorHAnsi" w:hAnsiTheme="minorHAnsi" w:cstheme="minorHAnsi"/>
          <w:sz w:val="20"/>
          <w:szCs w:val="20"/>
        </w:rPr>
        <w:t xml:space="preserve">                               45232141 – 2 Vykurovacie práce</w:t>
      </w:r>
    </w:p>
    <w:bookmarkEnd w:id="1"/>
    <w:p w14:paraId="2B06C167" w14:textId="13FCD538" w:rsidR="00A34B0B" w:rsidRPr="00AA4663" w:rsidRDefault="00B01BB6" w:rsidP="005E674A">
      <w:pPr>
        <w:tabs>
          <w:tab w:val="left" w:pos="2694"/>
        </w:tabs>
        <w:rPr>
          <w:rFonts w:asciiTheme="minorHAnsi" w:hAnsiTheme="minorHAnsi" w:cstheme="minorHAnsi"/>
          <w:sz w:val="20"/>
          <w:szCs w:val="20"/>
        </w:rPr>
      </w:pPr>
      <w:r>
        <w:rPr>
          <w:rFonts w:asciiTheme="minorHAnsi" w:hAnsiTheme="minorHAnsi" w:cstheme="minorHAnsi"/>
          <w:sz w:val="20"/>
          <w:szCs w:val="20"/>
        </w:rPr>
        <w:t xml:space="preserve">  </w:t>
      </w:r>
    </w:p>
    <w:p w14:paraId="20E87AB7" w14:textId="0544BCEA" w:rsidR="00BB2920" w:rsidRPr="007537BE" w:rsidRDefault="00DD76BE" w:rsidP="00DF2DE2">
      <w:pPr>
        <w:jc w:val="both"/>
        <w:rPr>
          <w:rFonts w:asciiTheme="minorHAnsi" w:hAnsiTheme="minorHAnsi" w:cstheme="minorHAnsi"/>
          <w:sz w:val="20"/>
          <w:szCs w:val="20"/>
        </w:rPr>
      </w:pPr>
      <w:r w:rsidRPr="007537BE">
        <w:rPr>
          <w:rFonts w:asciiTheme="minorHAnsi" w:hAnsiTheme="minorHAnsi" w:cstheme="minorHAnsi"/>
          <w:sz w:val="20"/>
          <w:szCs w:val="20"/>
        </w:rPr>
        <w:t>2.</w:t>
      </w:r>
      <w:r w:rsidR="006B4DD7" w:rsidRPr="007537BE">
        <w:rPr>
          <w:rFonts w:asciiTheme="minorHAnsi" w:hAnsiTheme="minorHAnsi" w:cstheme="minorHAnsi"/>
          <w:sz w:val="20"/>
          <w:szCs w:val="20"/>
        </w:rPr>
        <w:t>4</w:t>
      </w:r>
      <w:r w:rsidR="00DF2DE2" w:rsidRPr="007537BE">
        <w:rPr>
          <w:rFonts w:asciiTheme="minorHAnsi" w:hAnsiTheme="minorHAnsi" w:cstheme="minorHAnsi"/>
          <w:sz w:val="20"/>
          <w:szCs w:val="20"/>
        </w:rPr>
        <w:t>. Predmet zákazky</w:t>
      </w:r>
      <w:r w:rsidR="003C2F42" w:rsidRPr="007537BE">
        <w:rPr>
          <w:rFonts w:asciiTheme="minorHAnsi" w:hAnsiTheme="minorHAnsi" w:cstheme="minorHAnsi"/>
          <w:sz w:val="20"/>
          <w:szCs w:val="20"/>
        </w:rPr>
        <w:t xml:space="preserve"> </w:t>
      </w:r>
      <w:r w:rsidR="003C2F42" w:rsidRPr="007537BE">
        <w:rPr>
          <w:rFonts w:asciiTheme="minorHAnsi" w:hAnsiTheme="minorHAnsi" w:cstheme="minorHAnsi"/>
          <w:b/>
          <w:bCs/>
          <w:sz w:val="20"/>
          <w:szCs w:val="20"/>
        </w:rPr>
        <w:t>nie</w:t>
      </w:r>
      <w:r w:rsidR="00DF2DE2" w:rsidRPr="007537BE">
        <w:rPr>
          <w:rFonts w:asciiTheme="minorHAnsi" w:hAnsiTheme="minorHAnsi" w:cstheme="minorHAnsi"/>
          <w:sz w:val="20"/>
          <w:szCs w:val="20"/>
        </w:rPr>
        <w:t xml:space="preserve"> </w:t>
      </w:r>
      <w:r w:rsidR="00DF2DE2" w:rsidRPr="007537BE">
        <w:rPr>
          <w:rFonts w:asciiTheme="minorHAnsi" w:hAnsiTheme="minorHAnsi" w:cstheme="minorHAnsi"/>
          <w:b/>
          <w:bCs/>
          <w:sz w:val="20"/>
          <w:szCs w:val="20"/>
        </w:rPr>
        <w:t>je rozdelený na</w:t>
      </w:r>
      <w:r w:rsidR="00BB2920" w:rsidRPr="007537BE">
        <w:rPr>
          <w:rFonts w:asciiTheme="minorHAnsi" w:hAnsiTheme="minorHAnsi" w:cstheme="minorHAnsi"/>
          <w:b/>
          <w:bCs/>
          <w:sz w:val="20"/>
          <w:szCs w:val="20"/>
        </w:rPr>
        <w:t xml:space="preserve"> </w:t>
      </w:r>
      <w:r w:rsidR="00DF2DE2" w:rsidRPr="007537BE">
        <w:rPr>
          <w:rFonts w:asciiTheme="minorHAnsi" w:hAnsiTheme="minorHAnsi" w:cstheme="minorHAnsi"/>
          <w:b/>
          <w:bCs/>
          <w:sz w:val="20"/>
          <w:szCs w:val="20"/>
        </w:rPr>
        <w:t>čast</w:t>
      </w:r>
      <w:r w:rsidR="003C2F42" w:rsidRPr="007537BE">
        <w:rPr>
          <w:rFonts w:asciiTheme="minorHAnsi" w:hAnsiTheme="minorHAnsi" w:cstheme="minorHAnsi"/>
          <w:b/>
          <w:bCs/>
          <w:sz w:val="20"/>
          <w:szCs w:val="20"/>
        </w:rPr>
        <w:t>i</w:t>
      </w:r>
      <w:r w:rsidR="003C2F42" w:rsidRPr="007537BE">
        <w:rPr>
          <w:rFonts w:asciiTheme="minorHAnsi" w:hAnsiTheme="minorHAnsi" w:cstheme="minorHAnsi"/>
          <w:sz w:val="20"/>
          <w:szCs w:val="20"/>
        </w:rPr>
        <w:t>.</w:t>
      </w:r>
    </w:p>
    <w:p w14:paraId="2B4F3992" w14:textId="77777777" w:rsidR="00D17B3D" w:rsidRPr="007537BE" w:rsidRDefault="00D17B3D" w:rsidP="00D17B3D">
      <w:pPr>
        <w:jc w:val="both"/>
        <w:rPr>
          <w:rFonts w:asciiTheme="minorHAnsi" w:hAnsiTheme="minorHAnsi" w:cstheme="minorHAnsi"/>
          <w:sz w:val="20"/>
          <w:szCs w:val="20"/>
        </w:rPr>
      </w:pPr>
    </w:p>
    <w:p w14:paraId="19604F49" w14:textId="70189DAB" w:rsidR="00D17B3D" w:rsidRPr="007537BE" w:rsidRDefault="00D17B3D" w:rsidP="00D17B3D">
      <w:pPr>
        <w:pStyle w:val="tl1"/>
        <w:rPr>
          <w:rFonts w:ascii="Calibri" w:hAnsi="Calibri" w:cs="Cambria"/>
          <w:sz w:val="20"/>
          <w:szCs w:val="20"/>
        </w:rPr>
      </w:pPr>
      <w:r w:rsidRPr="007537BE">
        <w:rPr>
          <w:rFonts w:asciiTheme="minorHAnsi" w:hAnsiTheme="minorHAnsi" w:cs="Calibri"/>
          <w:bCs/>
          <w:sz w:val="20"/>
          <w:szCs w:val="20"/>
        </w:rPr>
        <w:t>2.</w:t>
      </w:r>
      <w:r w:rsidR="00E85499" w:rsidRPr="007537BE">
        <w:rPr>
          <w:rFonts w:asciiTheme="minorHAnsi" w:hAnsiTheme="minorHAnsi" w:cs="Calibri"/>
          <w:bCs/>
          <w:sz w:val="20"/>
          <w:szCs w:val="20"/>
        </w:rPr>
        <w:t>5</w:t>
      </w:r>
      <w:r w:rsidRPr="007537BE">
        <w:rPr>
          <w:rFonts w:asciiTheme="minorHAnsi" w:hAnsiTheme="minorHAnsi" w:cs="Calibri"/>
          <w:bCs/>
          <w:sz w:val="20"/>
          <w:szCs w:val="20"/>
        </w:rPr>
        <w:t>.</w:t>
      </w:r>
      <w:r w:rsidRPr="007537BE">
        <w:rPr>
          <w:rFonts w:asciiTheme="minorHAnsi" w:hAnsiTheme="minorHAnsi" w:cs="Calibri"/>
          <w:b/>
          <w:sz w:val="20"/>
          <w:szCs w:val="20"/>
        </w:rPr>
        <w:t xml:space="preserve"> </w:t>
      </w:r>
      <w:r w:rsidRPr="007537BE">
        <w:rPr>
          <w:rFonts w:asciiTheme="minorHAnsi" w:hAnsiTheme="minorHAnsi" w:cs="Calibri"/>
          <w:bCs/>
          <w:sz w:val="20"/>
          <w:szCs w:val="20"/>
        </w:rPr>
        <w:t>Odôvodnenie nerozdelenia predmetu zákazky na časti:</w:t>
      </w:r>
    </w:p>
    <w:p w14:paraId="6064A35B" w14:textId="77777777" w:rsidR="007537BE" w:rsidRPr="007537BE" w:rsidRDefault="008C71E1" w:rsidP="007537BE">
      <w:pPr>
        <w:jc w:val="both"/>
        <w:rPr>
          <w:rFonts w:asciiTheme="minorHAnsi" w:hAnsiTheme="minorHAnsi" w:cstheme="minorHAnsi"/>
          <w:sz w:val="20"/>
          <w:szCs w:val="20"/>
          <w:lang w:eastAsia="en-US"/>
        </w:rPr>
      </w:pPr>
      <w:r w:rsidRPr="007537BE">
        <w:rPr>
          <w:rFonts w:asciiTheme="minorHAnsi" w:hAnsiTheme="minorHAnsi" w:cstheme="minorHAnsi"/>
          <w:sz w:val="20"/>
          <w:szCs w:val="20"/>
        </w:rPr>
        <w:t xml:space="preserve">Predmetom zákazky je uskutočnenie stavebných prác </w:t>
      </w:r>
      <w:r w:rsidR="007537BE" w:rsidRPr="007537BE">
        <w:rPr>
          <w:rFonts w:asciiTheme="minorHAnsi" w:hAnsiTheme="minorHAnsi" w:cstheme="minorHAnsi"/>
          <w:sz w:val="20"/>
          <w:szCs w:val="20"/>
        </w:rPr>
        <w:t xml:space="preserve">ktoré pozostávajú zo zateplenia fasády, výmeny okenných otvorov, výmeny nevyhovujúcich dverných konštrukcii, výmeny plechovej krytiny a výmeny bleskozvodu. </w:t>
      </w:r>
    </w:p>
    <w:p w14:paraId="0FDBC6DC" w14:textId="77777777" w:rsidR="007537BE" w:rsidRPr="000557D9" w:rsidRDefault="007537BE" w:rsidP="007537BE">
      <w:pPr>
        <w:jc w:val="both"/>
        <w:rPr>
          <w:rFonts w:asciiTheme="minorHAnsi" w:hAnsiTheme="minorHAnsi" w:cstheme="minorHAnsi"/>
          <w:sz w:val="20"/>
          <w:szCs w:val="20"/>
        </w:rPr>
      </w:pPr>
      <w:r w:rsidRPr="007537BE">
        <w:rPr>
          <w:rFonts w:asciiTheme="minorHAnsi" w:hAnsiTheme="minorHAnsi" w:cstheme="minorHAnsi"/>
          <w:sz w:val="20"/>
          <w:szCs w:val="20"/>
        </w:rPr>
        <w:t>Ďalšie stavebné práce sa budú realizovať v interiéry a to zateplenie podlahy podkrovného priestoru, výmeny poškodených častí, výmeny kotolne a celého vykurovacieho systému. V rámci interiéru dôjde aj k výmene zastaraných svietidiel za LED svietidlá so snímačmi a z núdzovým osvetlením a výmene vzduchotechnických potrubí.</w:t>
      </w:r>
      <w:r>
        <w:rPr>
          <w:rFonts w:asciiTheme="minorHAnsi" w:hAnsiTheme="minorHAnsi" w:cstheme="minorHAnsi"/>
          <w:sz w:val="20"/>
          <w:szCs w:val="20"/>
        </w:rPr>
        <w:t xml:space="preserve"> </w:t>
      </w:r>
    </w:p>
    <w:p w14:paraId="64ECA679" w14:textId="65BB5D20" w:rsidR="00A00897" w:rsidRDefault="00A00897" w:rsidP="00481A46">
      <w:pPr>
        <w:jc w:val="both"/>
        <w:rPr>
          <w:rFonts w:asciiTheme="minorHAnsi" w:hAnsiTheme="minorHAnsi" w:cstheme="minorHAnsi"/>
          <w:bCs/>
          <w:iCs/>
          <w:sz w:val="20"/>
          <w:szCs w:val="20"/>
        </w:rPr>
      </w:pPr>
      <w:r w:rsidRPr="000D36E0">
        <w:rPr>
          <w:rFonts w:asciiTheme="minorHAnsi" w:hAnsiTheme="minorHAnsi" w:cstheme="minorHAnsi"/>
          <w:bCs/>
          <w:iCs/>
          <w:sz w:val="20"/>
          <w:szCs w:val="20"/>
        </w:rPr>
        <w:t>Verejný obstarávateľ bude predmetné stavebné práce riešiť ako jedno odovzdanie diela, aby sa vzhľadom na charakter uskutočnenia stavebných prác eliminovalo riziko kolízie zhotoviteľov. Verejný obstarávateľ považuje za nevhodné rozdeliť predmet zákazky na jednotlivé časti, pretože prípadným rozdelením na akékoľvek časti by došlo k výraznému sťaženiu až k zmareniu možnosti úspešného zhotovenia diela.</w:t>
      </w:r>
    </w:p>
    <w:p w14:paraId="5B53E084" w14:textId="77777777" w:rsidR="00A00897" w:rsidRDefault="00A00897" w:rsidP="00481A46">
      <w:pPr>
        <w:jc w:val="both"/>
        <w:rPr>
          <w:rFonts w:asciiTheme="minorHAnsi" w:hAnsiTheme="minorHAnsi" w:cs="Calibri"/>
          <w:sz w:val="20"/>
          <w:szCs w:val="20"/>
        </w:rPr>
      </w:pPr>
    </w:p>
    <w:p w14:paraId="14BF4879" w14:textId="305917A3" w:rsidR="003A2E6E" w:rsidRDefault="00481A46" w:rsidP="00481A46">
      <w:pPr>
        <w:jc w:val="both"/>
        <w:rPr>
          <w:rFonts w:asciiTheme="minorHAnsi" w:hAnsiTheme="minorHAnsi" w:cs="Calibri"/>
          <w:sz w:val="20"/>
          <w:szCs w:val="20"/>
        </w:rPr>
      </w:pPr>
      <w:r w:rsidRPr="0081145D">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0B7681C" w14:textId="77777777" w:rsidR="0081145D" w:rsidRPr="007F1C35" w:rsidRDefault="0081145D" w:rsidP="00481A46">
      <w:pPr>
        <w:jc w:val="both"/>
        <w:rPr>
          <w:rFonts w:asciiTheme="minorHAnsi" w:hAnsiTheme="minorHAnsi" w:cs="Calibri"/>
          <w:sz w:val="20"/>
          <w:szCs w:val="20"/>
        </w:rPr>
      </w:pPr>
    </w:p>
    <w:p w14:paraId="440CB413" w14:textId="4A1AD435" w:rsidR="003A2E6E" w:rsidRPr="007F1C35" w:rsidRDefault="003A2E6E" w:rsidP="00481A46">
      <w:pPr>
        <w:jc w:val="both"/>
        <w:rPr>
          <w:rFonts w:asciiTheme="minorHAnsi" w:hAnsiTheme="minorHAnsi" w:cstheme="minorHAnsi"/>
          <w:sz w:val="20"/>
          <w:szCs w:val="20"/>
        </w:rPr>
      </w:pPr>
      <w:r w:rsidRPr="007F1C35">
        <w:rPr>
          <w:rFonts w:asciiTheme="minorHAnsi" w:hAnsiTheme="minorHAnsi" w:cstheme="minorHAnsi"/>
          <w:sz w:val="20"/>
          <w:szCs w:val="20"/>
        </w:rPr>
        <w:t>Nerozdelenie predmetu zákazky na časti negatívne neovplyvňuje hospodársku súťaž vzhľadom k tomu, že položky predmetu zákazky sú bežné a voľne dostupné na trhu a na trhu pôsobí dostatok spoločností, ktoré sú schopné dodať celý predmet zákazky ako celok.</w:t>
      </w:r>
    </w:p>
    <w:p w14:paraId="20824E1A" w14:textId="77777777" w:rsidR="00306DD6" w:rsidRPr="007F1C35" w:rsidRDefault="00306DD6" w:rsidP="00481A46">
      <w:pPr>
        <w:jc w:val="both"/>
        <w:rPr>
          <w:rFonts w:asciiTheme="minorHAnsi" w:hAnsiTheme="minorHAnsi" w:cs="Calibri"/>
          <w:sz w:val="20"/>
          <w:szCs w:val="20"/>
        </w:rPr>
      </w:pPr>
    </w:p>
    <w:p w14:paraId="6F98720D" w14:textId="4DC603E9"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 xml:space="preserve">V danom prípade verejný obstarávateľ ako osoba podľa § 7 ods. 1 písm. c) zákona č. 343/2015 Z. z. o verejnom obstarávaní a o zmene a doplnení niektorých zákonov v znení neskorších predpisov (ďalej len „ZVO“), po </w:t>
      </w:r>
      <w:r w:rsidR="00FE249D">
        <w:rPr>
          <w:rFonts w:asciiTheme="minorHAnsi" w:hAnsiTheme="minorHAnsi" w:cs="Calibri"/>
          <w:sz w:val="20"/>
          <w:szCs w:val="20"/>
        </w:rPr>
        <w:t> </w:t>
      </w:r>
      <w:r w:rsidRPr="007F1C35">
        <w:rPr>
          <w:rFonts w:asciiTheme="minorHAnsi" w:hAnsiTheme="minorHAnsi" w:cs="Calibri"/>
          <w:sz w:val="20"/>
          <w:szCs w:val="20"/>
        </w:rPr>
        <w:t>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w:t>
      </w:r>
    </w:p>
    <w:p w14:paraId="715E9318" w14:textId="77777777" w:rsidR="00D17B3D" w:rsidRPr="007F1C35" w:rsidRDefault="00D17B3D" w:rsidP="00D17B3D">
      <w:pPr>
        <w:jc w:val="both"/>
        <w:rPr>
          <w:rFonts w:asciiTheme="minorHAnsi" w:hAnsiTheme="minorHAnsi" w:cs="Calibri"/>
          <w:sz w:val="20"/>
          <w:szCs w:val="20"/>
        </w:rPr>
      </w:pPr>
    </w:p>
    <w:p w14:paraId="543DEACA" w14:textId="77777777"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7F1C35" w:rsidRDefault="00D17B3D" w:rsidP="00D17B3D">
      <w:pPr>
        <w:jc w:val="both"/>
        <w:rPr>
          <w:rFonts w:asciiTheme="minorHAnsi" w:hAnsiTheme="minorHAnsi" w:cs="Calibri"/>
          <w:sz w:val="20"/>
          <w:szCs w:val="20"/>
        </w:rPr>
      </w:pPr>
    </w:p>
    <w:p w14:paraId="53F9F3E0" w14:textId="43F46E4D"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 xml:space="preserve">Po dôkladnom preskúmaní a následnom zvážení následkov možného rozdelenia predmetu zákazky na časti 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na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základe všetkých vyššie uvedených dôvodov, ak by sa obstarávaný predmet zákazky rozdelil na časti, v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rámci ktorých by bolo umožnené uchádzačom predkladať ponuky na samostatné časti predmetu zákazky, 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v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vo </w:t>
      </w:r>
      <w:r w:rsidR="00E11569" w:rsidRPr="007F1C35">
        <w:rPr>
          <w:rFonts w:asciiTheme="minorHAnsi" w:hAnsiTheme="minorHAnsi" w:cs="Calibri"/>
          <w:sz w:val="20"/>
          <w:szCs w:val="20"/>
        </w:rPr>
        <w:t> </w:t>
      </w:r>
      <w:r w:rsidRPr="007F1C35">
        <w:rPr>
          <w:rFonts w:asciiTheme="minorHAnsi" w:hAnsiTheme="minorHAnsi" w:cs="Calibri"/>
          <w:sz w:val="20"/>
          <w:szCs w:val="20"/>
        </w:rPr>
        <w:t>svojej podstate pre verejného obstarávateľa nepredstaviteľný.</w:t>
      </w:r>
    </w:p>
    <w:p w14:paraId="370DABEC" w14:textId="77777777" w:rsidR="00D17B3D" w:rsidRPr="007F1C35" w:rsidRDefault="00D17B3D" w:rsidP="00D17B3D">
      <w:pPr>
        <w:jc w:val="both"/>
        <w:rPr>
          <w:rFonts w:asciiTheme="minorHAnsi" w:hAnsiTheme="minorHAnsi" w:cs="Calibri"/>
          <w:sz w:val="20"/>
          <w:szCs w:val="20"/>
        </w:rPr>
      </w:pPr>
    </w:p>
    <w:p w14:paraId="51249723" w14:textId="7E552731" w:rsidR="00BB2920" w:rsidRDefault="00D17B3D" w:rsidP="00BB2920">
      <w:pPr>
        <w:jc w:val="both"/>
        <w:rPr>
          <w:rFonts w:asciiTheme="minorHAnsi" w:hAnsiTheme="minorHAnsi" w:cs="Calibri"/>
          <w:sz w:val="20"/>
          <w:szCs w:val="20"/>
        </w:rPr>
      </w:pPr>
      <w:r w:rsidRPr="007F1C35">
        <w:rPr>
          <w:rFonts w:asciiTheme="minorHAnsi" w:hAnsiTheme="minorHAnsi" w:cs="Calibri"/>
          <w:sz w:val="20"/>
          <w:szCs w:val="20"/>
        </w:rPr>
        <w:t>Verejný obstarávateľ pristúpil k nerozdeleniu predmetu zákazky na časti, ktoré odôvodňuje v súlade s § 28 ods. 2 ZVO v zmysle vyššie uvedeného.</w:t>
      </w:r>
    </w:p>
    <w:p w14:paraId="1C8C8188" w14:textId="77777777" w:rsidR="00702128" w:rsidRDefault="00702128" w:rsidP="00BB2920">
      <w:pPr>
        <w:jc w:val="both"/>
        <w:rPr>
          <w:rFonts w:asciiTheme="minorHAnsi" w:hAnsiTheme="minorHAnsi" w:cs="Calibri"/>
          <w:sz w:val="20"/>
          <w:szCs w:val="20"/>
        </w:rPr>
      </w:pPr>
    </w:p>
    <w:p w14:paraId="4F995BBF" w14:textId="7D47D30C" w:rsidR="00702128" w:rsidRPr="00680D7C" w:rsidRDefault="00FF7FA8" w:rsidP="00702128">
      <w:pPr>
        <w:pStyle w:val="Odsekzoznamu"/>
        <w:numPr>
          <w:ilvl w:val="1"/>
          <w:numId w:val="53"/>
        </w:numPr>
        <w:spacing w:line="312" w:lineRule="auto"/>
        <w:ind w:right="-2"/>
        <w:contextualSpacing/>
        <w:jc w:val="both"/>
        <w:rPr>
          <w:rFonts w:asciiTheme="minorHAnsi" w:hAnsiTheme="minorHAnsi" w:cstheme="minorHAnsi"/>
          <w:sz w:val="20"/>
          <w:szCs w:val="20"/>
        </w:rPr>
      </w:pPr>
      <w:r w:rsidRPr="00680D7C">
        <w:rPr>
          <w:rFonts w:asciiTheme="minorHAnsi" w:hAnsiTheme="minorHAnsi" w:cstheme="minorHAnsi"/>
          <w:sz w:val="20"/>
          <w:szCs w:val="20"/>
        </w:rPr>
        <w:t>P</w:t>
      </w:r>
      <w:r w:rsidR="00702128" w:rsidRPr="00680D7C">
        <w:rPr>
          <w:rFonts w:asciiTheme="minorHAnsi" w:hAnsiTheme="minorHAnsi" w:cstheme="minorHAnsi"/>
          <w:sz w:val="20"/>
          <w:szCs w:val="20"/>
        </w:rPr>
        <w:t xml:space="preserve">redpokladaná hodnota zákazky je určená na </w:t>
      </w:r>
      <w:r w:rsidR="00DD4546" w:rsidRPr="00680D7C">
        <w:rPr>
          <w:rFonts w:asciiTheme="minorHAnsi" w:hAnsiTheme="minorHAnsi" w:cstheme="minorHAnsi"/>
          <w:b/>
          <w:bCs/>
          <w:sz w:val="20"/>
          <w:szCs w:val="20"/>
        </w:rPr>
        <w:t>773 405,79</w:t>
      </w:r>
      <w:r w:rsidR="00702128" w:rsidRPr="00680D7C">
        <w:rPr>
          <w:rFonts w:asciiTheme="minorHAnsi" w:hAnsiTheme="minorHAnsi" w:cstheme="minorHAnsi"/>
          <w:b/>
          <w:bCs/>
          <w:sz w:val="20"/>
          <w:szCs w:val="20"/>
        </w:rPr>
        <w:t xml:space="preserve"> EUR bez DPH.</w:t>
      </w:r>
    </w:p>
    <w:p w14:paraId="45BBC5A0" w14:textId="77777777" w:rsidR="00702128" w:rsidRPr="00AA4663" w:rsidRDefault="00702128"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163347" w:rsidRDefault="00A34B0B" w:rsidP="00A34B0B">
      <w:pPr>
        <w:pStyle w:val="tl1"/>
        <w:rPr>
          <w:rFonts w:asciiTheme="minorHAnsi" w:hAnsiTheme="minorHAnsi" w:cs="Calibri"/>
          <w:b/>
          <w:bCs/>
          <w:sz w:val="20"/>
          <w:szCs w:val="20"/>
        </w:rPr>
      </w:pPr>
      <w:r w:rsidRPr="00163347">
        <w:rPr>
          <w:rFonts w:asciiTheme="minorHAnsi" w:hAnsiTheme="minorHAnsi" w:cs="Calibri"/>
          <w:b/>
          <w:bCs/>
          <w:sz w:val="20"/>
          <w:szCs w:val="20"/>
        </w:rPr>
        <w:t>4. MIESTO, TERMÍN DODANIA A SPÔSOB PLNENIA PREDMETU ZÁKAZKY</w:t>
      </w:r>
    </w:p>
    <w:p w14:paraId="52919A07" w14:textId="10952790" w:rsidR="00163347" w:rsidRPr="00163347" w:rsidRDefault="007A129B" w:rsidP="00163347">
      <w:pPr>
        <w:pStyle w:val="Bezriadkovania"/>
        <w:jc w:val="both"/>
        <w:rPr>
          <w:rFonts w:asciiTheme="minorHAnsi" w:hAnsiTheme="minorHAnsi" w:cstheme="minorHAnsi"/>
          <w:sz w:val="20"/>
          <w:szCs w:val="20"/>
        </w:rPr>
      </w:pPr>
      <w:r w:rsidRPr="009C64E7">
        <w:rPr>
          <w:rFonts w:asciiTheme="minorHAnsi" w:hAnsiTheme="minorHAnsi" w:cstheme="minorHAnsi"/>
          <w:sz w:val="20"/>
          <w:szCs w:val="20"/>
        </w:rPr>
        <w:t xml:space="preserve">4.1. Miestom </w:t>
      </w:r>
      <w:r w:rsidR="00CE21DF" w:rsidRPr="009C64E7">
        <w:rPr>
          <w:rFonts w:asciiTheme="minorHAnsi" w:hAnsiTheme="minorHAnsi" w:cstheme="minorHAnsi"/>
          <w:sz w:val="20"/>
          <w:szCs w:val="20"/>
        </w:rPr>
        <w:t xml:space="preserve">dodania </w:t>
      </w:r>
      <w:bookmarkStart w:id="2" w:name="_Hlk105153055"/>
      <w:bookmarkStart w:id="3" w:name="_Hlk105152809"/>
      <w:r w:rsidR="00603D16" w:rsidRPr="009C64E7">
        <w:rPr>
          <w:rFonts w:asciiTheme="minorHAnsi" w:hAnsiTheme="minorHAnsi" w:cstheme="minorHAnsi"/>
          <w:sz w:val="20"/>
          <w:szCs w:val="20"/>
        </w:rPr>
        <w:t xml:space="preserve">je </w:t>
      </w:r>
      <w:bookmarkEnd w:id="2"/>
      <w:bookmarkEnd w:id="3"/>
      <w:r w:rsidR="00163347" w:rsidRPr="009C64E7">
        <w:rPr>
          <w:rFonts w:asciiTheme="minorHAnsi" w:hAnsiTheme="minorHAnsi" w:cstheme="minorHAnsi"/>
          <w:sz w:val="20"/>
          <w:szCs w:val="20"/>
        </w:rPr>
        <w:t>Bystrická ulica 447/25, 967 01 Kremnica, stavba – budova so súpisným číslom 447, nachádzajúca sa na pozemku umiestnenom na parcele KN „C“ č. 627/1o výmere 652 m</w:t>
      </w:r>
      <w:r w:rsidR="00163347" w:rsidRPr="009C64E7">
        <w:rPr>
          <w:rFonts w:asciiTheme="minorHAnsi" w:hAnsiTheme="minorHAnsi" w:cstheme="minorHAnsi"/>
          <w:sz w:val="20"/>
          <w:szCs w:val="20"/>
          <w:vertAlign w:val="superscript"/>
        </w:rPr>
        <w:t>2</w:t>
      </w:r>
      <w:r w:rsidR="00163347" w:rsidRPr="009C64E7">
        <w:rPr>
          <w:rFonts w:asciiTheme="minorHAnsi" w:hAnsiTheme="minorHAnsi" w:cstheme="minorHAnsi"/>
          <w:sz w:val="20"/>
          <w:szCs w:val="20"/>
        </w:rPr>
        <w:t>, druh pozemku: zastavaná plocha a nádvorie, zapísaná na LV č. 1101 vedenom Okresným úradom Žiar nad Hronom, katastrálnym odborom pre okres Žiar nad Hronom, obec Kremnica, katastrálne územie Kremnica.</w:t>
      </w:r>
    </w:p>
    <w:p w14:paraId="5F08F53E" w14:textId="1F7A3F7D" w:rsidR="007A129B" w:rsidRPr="00562AB7" w:rsidRDefault="007A129B" w:rsidP="007A129B">
      <w:pPr>
        <w:jc w:val="both"/>
        <w:rPr>
          <w:rFonts w:asciiTheme="minorHAnsi" w:hAnsiTheme="minorHAnsi" w:cs="Calibri"/>
          <w:sz w:val="20"/>
          <w:szCs w:val="20"/>
          <w:highlight w:val="yellow"/>
        </w:rPr>
      </w:pPr>
    </w:p>
    <w:p w14:paraId="25B66A63" w14:textId="7130C23A" w:rsidR="00265B8E" w:rsidRDefault="00F04AC4" w:rsidP="00265B8E">
      <w:pPr>
        <w:pStyle w:val="tl1"/>
        <w:rPr>
          <w:rFonts w:ascii="Cambria" w:hAnsi="Cambria" w:cs="Calibri"/>
          <w:sz w:val="20"/>
          <w:szCs w:val="20"/>
        </w:rPr>
      </w:pPr>
      <w:r w:rsidRPr="009C64E7">
        <w:rPr>
          <w:rFonts w:asciiTheme="minorHAnsi" w:hAnsiTheme="minorHAnsi" w:cs="Calibri"/>
          <w:sz w:val="20"/>
          <w:szCs w:val="20"/>
        </w:rPr>
        <w:t xml:space="preserve">4.2. </w:t>
      </w:r>
      <w:r w:rsidR="00265B8E" w:rsidRPr="009C64E7">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00265B8E" w:rsidRPr="009C64E7">
        <w:rPr>
          <w:rFonts w:asciiTheme="minorHAnsi" w:hAnsiTheme="minorHAnsi" w:cstheme="minorHAnsi"/>
          <w:sz w:val="20"/>
          <w:szCs w:val="20"/>
        </w:rPr>
        <w:t>t.j</w:t>
      </w:r>
      <w:proofErr w:type="spellEnd"/>
      <w:r w:rsidR="00265B8E" w:rsidRPr="00EC1BA2">
        <w:rPr>
          <w:rFonts w:asciiTheme="minorHAnsi" w:hAnsiTheme="minorHAnsi" w:cstheme="minorHAnsi"/>
          <w:b/>
          <w:bCs/>
          <w:sz w:val="20"/>
          <w:szCs w:val="20"/>
        </w:rPr>
        <w:t xml:space="preserve">. najneskôr do </w:t>
      </w:r>
      <w:r w:rsidR="00163347" w:rsidRPr="00EC1BA2">
        <w:rPr>
          <w:rFonts w:asciiTheme="minorHAnsi" w:hAnsiTheme="minorHAnsi" w:cstheme="minorHAnsi"/>
          <w:b/>
          <w:bCs/>
          <w:sz w:val="20"/>
          <w:szCs w:val="20"/>
        </w:rPr>
        <w:t xml:space="preserve">250 dní </w:t>
      </w:r>
      <w:r w:rsidR="00265B8E" w:rsidRPr="00EC1BA2">
        <w:rPr>
          <w:rFonts w:asciiTheme="minorHAnsi" w:hAnsiTheme="minorHAnsi" w:cstheme="minorHAnsi"/>
          <w:b/>
          <w:bCs/>
          <w:sz w:val="20"/>
          <w:szCs w:val="20"/>
        </w:rPr>
        <w:t>odo dňa prevzatia staveniska zhotoviteľom.</w:t>
      </w:r>
      <w:r w:rsidR="00265B8E" w:rsidRPr="00E45A07">
        <w:rPr>
          <w:rFonts w:ascii="Cambria" w:hAnsi="Cambria" w:cs="Calibri"/>
          <w:sz w:val="20"/>
          <w:szCs w:val="20"/>
        </w:rPr>
        <w:t xml:space="preserve"> </w:t>
      </w:r>
    </w:p>
    <w:p w14:paraId="59B59DE6" w14:textId="77777777" w:rsidR="00213394" w:rsidRPr="00AA4663" w:rsidRDefault="00213394" w:rsidP="00A34B0B">
      <w:pPr>
        <w:pStyle w:val="Zkladntext"/>
        <w:rPr>
          <w:rFonts w:asciiTheme="minorHAnsi" w:hAnsiTheme="minorHAnsi" w:cs="Calibri"/>
          <w:b w:val="0"/>
          <w:sz w:val="20"/>
        </w:rPr>
      </w:pPr>
    </w:p>
    <w:p w14:paraId="29BDB471" w14:textId="77777777" w:rsidR="00A34B0B" w:rsidRPr="00FE2A14" w:rsidRDefault="00A34B0B" w:rsidP="00A34B0B">
      <w:pPr>
        <w:pStyle w:val="tl1"/>
        <w:rPr>
          <w:rFonts w:asciiTheme="minorHAnsi" w:hAnsiTheme="minorHAnsi" w:cs="Calibri"/>
          <w:b/>
          <w:bCs/>
          <w:sz w:val="20"/>
          <w:szCs w:val="20"/>
        </w:rPr>
      </w:pPr>
      <w:r w:rsidRPr="00FE2A14">
        <w:rPr>
          <w:rFonts w:asciiTheme="minorHAnsi" w:hAnsiTheme="minorHAnsi" w:cs="Calibri"/>
          <w:b/>
          <w:bCs/>
          <w:sz w:val="20"/>
          <w:szCs w:val="20"/>
        </w:rPr>
        <w:t>5. ZDROJ FINANČNÝCH PROSTRIEDKOV</w:t>
      </w:r>
    </w:p>
    <w:p w14:paraId="444686EA" w14:textId="7F1B2406" w:rsidR="002B4878" w:rsidRPr="009C64E7" w:rsidRDefault="00A34B0B" w:rsidP="00265B8E">
      <w:pPr>
        <w:contextualSpacing/>
        <w:jc w:val="both"/>
        <w:rPr>
          <w:rFonts w:asciiTheme="minorHAnsi" w:hAnsiTheme="minorHAnsi" w:cstheme="minorHAnsi"/>
          <w:sz w:val="20"/>
          <w:szCs w:val="20"/>
          <w:lang w:eastAsia="sk-SK"/>
        </w:rPr>
      </w:pPr>
      <w:r w:rsidRPr="009C64E7">
        <w:rPr>
          <w:rFonts w:asciiTheme="minorHAnsi" w:hAnsiTheme="minorHAnsi" w:cs="Calibri"/>
          <w:sz w:val="20"/>
          <w:szCs w:val="20"/>
        </w:rPr>
        <w:t xml:space="preserve">5.1. </w:t>
      </w:r>
      <w:r w:rsidR="00CC3923" w:rsidRPr="009C64E7">
        <w:rPr>
          <w:rFonts w:asciiTheme="minorHAnsi" w:hAnsiTheme="minorHAnsi" w:cstheme="minorHAnsi"/>
          <w:sz w:val="20"/>
          <w:szCs w:val="20"/>
          <w:lang w:eastAsia="sk-SK"/>
        </w:rPr>
        <w:t xml:space="preserve">Predmet zákazky </w:t>
      </w:r>
      <w:r w:rsidR="006C03AF" w:rsidRPr="009C64E7">
        <w:rPr>
          <w:rFonts w:asciiTheme="minorHAnsi" w:hAnsiTheme="minorHAnsi" w:cstheme="minorHAnsi"/>
          <w:sz w:val="20"/>
          <w:szCs w:val="20"/>
          <w:lang w:eastAsia="sk-SK"/>
        </w:rPr>
        <w:t>bude financovaný z</w:t>
      </w:r>
      <w:r w:rsidR="009C64E7" w:rsidRPr="009C64E7">
        <w:rPr>
          <w:rFonts w:ascii="Calibri" w:hAnsi="Calibri"/>
          <w:sz w:val="20"/>
          <w:szCs w:val="20"/>
        </w:rPr>
        <w:t> Plánu obnovy a odolnosti</w:t>
      </w:r>
      <w:r w:rsidR="006C03AF" w:rsidRPr="009C64E7">
        <w:rPr>
          <w:rFonts w:asciiTheme="minorHAnsi" w:hAnsiTheme="minorHAnsi" w:cstheme="minorHAnsi"/>
          <w:sz w:val="20"/>
          <w:szCs w:val="20"/>
          <w:lang w:eastAsia="sk-SK"/>
        </w:rPr>
        <w:t xml:space="preserve">. </w:t>
      </w:r>
    </w:p>
    <w:p w14:paraId="0CD48C5D" w14:textId="77777777" w:rsidR="002344A2" w:rsidRDefault="002344A2" w:rsidP="00A34B0B">
      <w:pPr>
        <w:pStyle w:val="tl1"/>
        <w:rPr>
          <w:rFonts w:asciiTheme="minorHAnsi" w:hAnsiTheme="minorHAnsi" w:cs="Calibri"/>
          <w:b/>
          <w:bCs/>
          <w:sz w:val="20"/>
          <w:szCs w:val="20"/>
        </w:rPr>
      </w:pPr>
    </w:p>
    <w:p w14:paraId="7B93DA1E" w14:textId="77777777" w:rsidR="00DF5BF7" w:rsidRDefault="00DF5BF7" w:rsidP="00A34B0B">
      <w:pPr>
        <w:pStyle w:val="tl1"/>
        <w:rPr>
          <w:rFonts w:asciiTheme="minorHAnsi" w:hAnsiTheme="minorHAnsi" w:cs="Calibri"/>
          <w:b/>
          <w:bCs/>
          <w:sz w:val="20"/>
          <w:szCs w:val="20"/>
        </w:rPr>
      </w:pPr>
    </w:p>
    <w:p w14:paraId="60422DB0" w14:textId="77777777" w:rsidR="00DF5BF7" w:rsidRPr="00AA4663" w:rsidRDefault="00DF5BF7"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Default="00CC18B7" w:rsidP="00A34B0B">
      <w:pPr>
        <w:pStyle w:val="tl1"/>
        <w:rPr>
          <w:rFonts w:asciiTheme="minorHAnsi" w:hAnsiTheme="minorHAnsi" w:cs="Calibri"/>
          <w:b/>
          <w:bCs/>
          <w:sz w:val="20"/>
          <w:szCs w:val="20"/>
        </w:rPr>
      </w:pPr>
    </w:p>
    <w:p w14:paraId="69D45DC9" w14:textId="77777777" w:rsidR="00FF7FA8" w:rsidRPr="00AA4663" w:rsidRDefault="00FF7FA8"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0F73ECC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62692C">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1C13E1E2" w14:textId="7EB815DF" w:rsidR="004433D6"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740F0591" w14:textId="77777777" w:rsidR="003C7153" w:rsidRPr="00663D10" w:rsidRDefault="003C7153" w:rsidP="00A34B0B">
      <w:pPr>
        <w:pStyle w:val="tl1"/>
        <w:rPr>
          <w:rFonts w:asciiTheme="minorHAnsi" w:hAnsiTheme="minorHAnsi" w:cs="Calibri"/>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8D80E70" w14:textId="0EA2522D" w:rsidR="004433D6" w:rsidRDefault="004433D6" w:rsidP="004433D6">
      <w:pPr>
        <w:pStyle w:val="tl1"/>
        <w:numPr>
          <w:ilvl w:val="1"/>
          <w:numId w:val="49"/>
        </w:numPr>
        <w:ind w:left="426" w:hanging="426"/>
        <w:rPr>
          <w:rFonts w:ascii="Calibri" w:hAnsi="Calibri" w:cs="Calibri"/>
          <w:sz w:val="20"/>
          <w:szCs w:val="20"/>
        </w:rPr>
      </w:pPr>
      <w:r>
        <w:rPr>
          <w:rFonts w:ascii="Calibri" w:hAnsi="Calibri" w:cs="Calibri"/>
          <w:sz w:val="20"/>
          <w:szCs w:val="20"/>
        </w:rPr>
        <w:t xml:space="preserve">V prípade záujmu, verejný obstarávateľ umožňuje vykonanie obhliadky. </w:t>
      </w:r>
    </w:p>
    <w:p w14:paraId="33AEA1E6" w14:textId="77777777" w:rsidR="004433D6" w:rsidRDefault="004433D6" w:rsidP="004433D6">
      <w:pPr>
        <w:pStyle w:val="tl1"/>
        <w:ind w:left="426"/>
        <w:rPr>
          <w:rFonts w:ascii="Calibri" w:hAnsi="Calibri" w:cs="Calibri"/>
          <w:sz w:val="20"/>
          <w:szCs w:val="20"/>
        </w:rPr>
      </w:pPr>
    </w:p>
    <w:p w14:paraId="4D85CBC5" w14:textId="5C71A066" w:rsidR="004433D6" w:rsidRDefault="004433D6" w:rsidP="004433D6">
      <w:pPr>
        <w:pStyle w:val="tl1"/>
        <w:rPr>
          <w:rFonts w:ascii="Calibri" w:hAnsi="Calibri" w:cs="Calibri"/>
          <w:sz w:val="20"/>
          <w:szCs w:val="20"/>
        </w:rPr>
      </w:pPr>
      <w:r>
        <w:rPr>
          <w:rFonts w:ascii="Calibri" w:hAnsi="Calibri" w:cs="Calibri"/>
          <w:b/>
          <w:bCs/>
          <w:sz w:val="20"/>
          <w:szCs w:val="20"/>
        </w:rPr>
        <w:t>10.2 Termín obhliadky bude záujemcovi určený individuálne, na základe ním doručenej žiadosti prostredníctvom komunikačného rozhrania systému JOSEPHINE</w:t>
      </w:r>
      <w:r>
        <w:rPr>
          <w:rFonts w:ascii="Calibri" w:hAnsi="Calibri" w:cs="Calibri"/>
          <w:sz w:val="20"/>
          <w:szCs w:val="20"/>
        </w:rPr>
        <w:t xml:space="preserve">. Žiadosť o vykonanie obhliadky musí byť doručená najneskôr do uplynutia lehoty na predkladanie ponúk. Na žiadosti doručené po uvedenej lehote sa nebude prihliadať. </w:t>
      </w:r>
    </w:p>
    <w:p w14:paraId="20E72EE4" w14:textId="77777777" w:rsidR="004433D6" w:rsidRDefault="004433D6" w:rsidP="004433D6">
      <w:pPr>
        <w:pStyle w:val="Odsekzoznamu"/>
        <w:rPr>
          <w:rFonts w:ascii="Calibri" w:hAnsi="Calibri" w:cs="Calibri"/>
          <w:sz w:val="20"/>
          <w:szCs w:val="20"/>
        </w:rPr>
      </w:pPr>
    </w:p>
    <w:p w14:paraId="62397A58" w14:textId="02EDD6F2" w:rsidR="004433D6" w:rsidRDefault="004433D6" w:rsidP="004433D6">
      <w:pPr>
        <w:pStyle w:val="tl1"/>
        <w:rPr>
          <w:rFonts w:ascii="Calibri" w:hAnsi="Calibri" w:cs="Calibri"/>
          <w:sz w:val="20"/>
          <w:szCs w:val="20"/>
        </w:rPr>
      </w:pPr>
      <w:r>
        <w:rPr>
          <w:rFonts w:ascii="Calibri" w:hAnsi="Calibri" w:cs="Calibri"/>
          <w:sz w:val="20"/>
          <w:szCs w:val="20"/>
        </w:rPr>
        <w:t>10.3</w:t>
      </w:r>
      <w:r w:rsidR="00D87890">
        <w:rPr>
          <w:rFonts w:ascii="Calibri" w:hAnsi="Calibri" w:cs="Calibri"/>
          <w:sz w:val="20"/>
          <w:szCs w:val="20"/>
        </w:rPr>
        <w:t xml:space="preserve"> </w:t>
      </w:r>
      <w:r>
        <w:rPr>
          <w:rFonts w:ascii="Calibri" w:hAnsi="Calibri" w:cs="Calibri"/>
          <w:sz w:val="20"/>
          <w:szCs w:val="20"/>
        </w:rPr>
        <w:t xml:space="preserve">Verejný obstarávateľ určí každému záujemcovi termín obhliadky a bezodkladne od doručenia žiadosti o obhliadku odošle záujemcovi oznámenie, v ktorom uvedie minimálne miesto, dátum a čas konania obhliadky. </w:t>
      </w:r>
      <w:r>
        <w:rPr>
          <w:rFonts w:ascii="Calibri" w:hAnsi="Calibri" w:cs="Calibri"/>
          <w:sz w:val="20"/>
          <w:szCs w:val="20"/>
          <w:u w:val="single"/>
        </w:rPr>
        <w:t>Obhliadka sa nemôže uskutočniť skôr ako dva pracovné dni odo dňa odoslania oznámenia o konaní obhliadky</w:t>
      </w:r>
      <w:r>
        <w:rPr>
          <w:rFonts w:ascii="Calibri" w:hAnsi="Calibri" w:cs="Calibri"/>
          <w:sz w:val="20"/>
          <w:szCs w:val="20"/>
        </w:rPr>
        <w:t xml:space="preserve">. </w:t>
      </w:r>
    </w:p>
    <w:p w14:paraId="6A1D8CD6" w14:textId="77777777" w:rsidR="004433D6" w:rsidRDefault="004433D6" w:rsidP="004433D6">
      <w:pPr>
        <w:pStyle w:val="tl1"/>
        <w:ind w:left="284" w:hanging="142"/>
        <w:rPr>
          <w:rFonts w:ascii="Calibri" w:hAnsi="Calibri" w:cs="Calibri"/>
          <w:sz w:val="20"/>
          <w:szCs w:val="20"/>
        </w:rPr>
      </w:pPr>
    </w:p>
    <w:p w14:paraId="4FBF003D" w14:textId="38310673" w:rsidR="004433D6" w:rsidRDefault="004433D6" w:rsidP="004433D6">
      <w:pPr>
        <w:pStyle w:val="tl1"/>
        <w:numPr>
          <w:ilvl w:val="1"/>
          <w:numId w:val="50"/>
        </w:numPr>
        <w:ind w:hanging="502"/>
        <w:rPr>
          <w:rFonts w:ascii="Calibri" w:hAnsi="Calibri" w:cs="Calibri"/>
          <w:sz w:val="20"/>
          <w:szCs w:val="20"/>
        </w:rPr>
      </w:pPr>
      <w:r>
        <w:rPr>
          <w:rFonts w:ascii="Calibri" w:hAnsi="Calibri" w:cs="Calibri"/>
          <w:sz w:val="20"/>
          <w:szCs w:val="20"/>
        </w:rPr>
        <w:t xml:space="preserve">Verejný obstarávateľ určuje pre každého zo záujemcov 60 minút ako maximálny čas trvania obhliadky. </w:t>
      </w:r>
    </w:p>
    <w:p w14:paraId="6D790EC8" w14:textId="77777777" w:rsidR="004433D6" w:rsidRDefault="004433D6" w:rsidP="004433D6">
      <w:pPr>
        <w:pStyle w:val="Odsekzoznamu"/>
        <w:rPr>
          <w:rFonts w:ascii="Calibri" w:hAnsi="Calibri" w:cs="Calibri"/>
          <w:sz w:val="20"/>
          <w:szCs w:val="20"/>
        </w:rPr>
      </w:pPr>
    </w:p>
    <w:p w14:paraId="5838FAB4" w14:textId="0F415B25" w:rsidR="004433D6" w:rsidRDefault="004433D6" w:rsidP="004433D6">
      <w:pPr>
        <w:pStyle w:val="tl1"/>
        <w:rPr>
          <w:rFonts w:ascii="Calibri" w:hAnsi="Calibri" w:cs="Calibri"/>
          <w:sz w:val="20"/>
          <w:szCs w:val="20"/>
        </w:rPr>
      </w:pPr>
      <w:r>
        <w:rPr>
          <w:rFonts w:ascii="Calibri" w:hAnsi="Calibri" w:cs="Calibri"/>
          <w:sz w:val="20"/>
          <w:szCs w:val="20"/>
        </w:rPr>
        <w:t xml:space="preserve">10.5 Počas obhliadky nebudú záujemcom poskytované iné informácie ako tie, ktoré sú uvedené v súťažných podkladoch a ich prílohách a ďalších dokumentoch potrebných na vypracovanie ponuky už poskytnutých verejným obstarávateľom. </w:t>
      </w:r>
    </w:p>
    <w:p w14:paraId="1CF6A289" w14:textId="77777777" w:rsidR="004433D6" w:rsidRDefault="004433D6" w:rsidP="004433D6">
      <w:pPr>
        <w:pStyle w:val="Odsekzoznamu"/>
        <w:rPr>
          <w:rFonts w:ascii="Calibri" w:hAnsi="Calibri" w:cs="Calibri"/>
          <w:sz w:val="20"/>
          <w:szCs w:val="20"/>
        </w:rPr>
      </w:pPr>
    </w:p>
    <w:p w14:paraId="3CC61EC3" w14:textId="0BF7BF45" w:rsidR="004433D6" w:rsidRDefault="004433D6" w:rsidP="004433D6">
      <w:pPr>
        <w:pStyle w:val="tl1"/>
        <w:numPr>
          <w:ilvl w:val="1"/>
          <w:numId w:val="51"/>
        </w:numPr>
        <w:tabs>
          <w:tab w:val="left" w:pos="426"/>
        </w:tabs>
        <w:ind w:left="0" w:firstLine="0"/>
        <w:rPr>
          <w:rFonts w:ascii="Calibri" w:hAnsi="Calibri" w:cs="Calibri"/>
          <w:sz w:val="20"/>
          <w:szCs w:val="20"/>
        </w:rPr>
      </w:pPr>
      <w:r>
        <w:rPr>
          <w:rFonts w:ascii="Calibri" w:hAnsi="Calibri" w:cs="Calibri"/>
          <w:sz w:val="20"/>
          <w:szCs w:val="20"/>
        </w:rPr>
        <w:t xml:space="preserve">Na základe obhliadky môže záujemca požiadať verejného obstarávateľa o vysvetlenie, v takomto prípade postupuje podľa bodu 9 tejto časti SP. </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2"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7972FDD"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w:t>
      </w:r>
      <w:r w:rsidR="00F46FAC">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743B3444" w14:textId="77777777" w:rsidR="00552A09" w:rsidRDefault="00A34B0B" w:rsidP="00A34B0B">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r w:rsidR="00552A09">
        <w:rPr>
          <w:rFonts w:asciiTheme="minorHAnsi" w:hAnsiTheme="minorHAnsi" w:cstheme="minorHAnsi"/>
          <w:sz w:val="20"/>
          <w:szCs w:val="20"/>
        </w:rPr>
        <w:t>:</w:t>
      </w:r>
    </w:p>
    <w:p w14:paraId="47760FB9" w14:textId="0CEE3F7B" w:rsidR="00A34B0B" w:rsidRDefault="009F6D51" w:rsidP="00552A09">
      <w:pPr>
        <w:pStyle w:val="tl1"/>
        <w:numPr>
          <w:ilvl w:val="0"/>
          <w:numId w:val="63"/>
        </w:numPr>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w:t>
      </w:r>
      <w:r w:rsidR="007760CB">
        <w:rPr>
          <w:rFonts w:asciiTheme="minorHAnsi" w:hAnsiTheme="minorHAnsi" w:cstheme="minorHAnsi"/>
          <w:sz w:val="20"/>
          <w:szCs w:val="20"/>
        </w:rPr>
        <w:t>.</w:t>
      </w:r>
    </w:p>
    <w:p w14:paraId="231F4732" w14:textId="77777777" w:rsidR="00552A09" w:rsidRPr="00552A09" w:rsidRDefault="00552A09" w:rsidP="00552A09">
      <w:pPr>
        <w:pStyle w:val="tl1"/>
        <w:numPr>
          <w:ilvl w:val="3"/>
          <w:numId w:val="63"/>
        </w:numPr>
        <w:ind w:left="851" w:hanging="425"/>
        <w:rPr>
          <w:rFonts w:ascii="Calibri" w:hAnsi="Calibri" w:cs="Calibri"/>
          <w:sz w:val="20"/>
          <w:szCs w:val="20"/>
        </w:rPr>
      </w:pPr>
      <w:r w:rsidRPr="00552A09">
        <w:rPr>
          <w:rFonts w:ascii="Calibri" w:hAnsi="Calibri" w:cs="Calibri"/>
          <w:b/>
          <w:sz w:val="20"/>
          <w:szCs w:val="20"/>
        </w:rPr>
        <w:t>v zmysle § 114 ods. 1 ZVO čestným vyhlásením</w:t>
      </w:r>
      <w:r w:rsidRPr="00552A09">
        <w:rPr>
          <w:rFonts w:ascii="Calibri" w:hAnsi="Calibri" w:cs="Calibri"/>
          <w:sz w:val="20"/>
          <w:szCs w:val="20"/>
        </w:rPr>
        <w:t>, v ktorom vyhlási, že spĺňa všetky podmienky účasti určené verejným obstarávateľom a poskytne verejnému obstarávateľovi na požiadanie doklady, ktoré čestným vyhlásením nahradil.</w:t>
      </w:r>
    </w:p>
    <w:p w14:paraId="1ACDDA76" w14:textId="77777777" w:rsidR="00552A09" w:rsidRPr="003C7153" w:rsidRDefault="00552A09" w:rsidP="00552A09">
      <w:pPr>
        <w:pStyle w:val="tl1"/>
        <w:ind w:left="765"/>
        <w:rPr>
          <w:rFonts w:asciiTheme="minorHAnsi" w:hAnsiTheme="minorHAnsi" w:cstheme="minorHAnsi"/>
          <w:sz w:val="20"/>
          <w:szCs w:val="20"/>
        </w:rPr>
      </w:pPr>
    </w:p>
    <w:p w14:paraId="1745FF61" w14:textId="3DF35BF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w:t>
      </w:r>
      <w:r w:rsidR="00F86D74">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648E5850"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 xml:space="preserve">12.1. Ponuky, návrhy a ďalšie doklady a dokumenty vo verejnom obstarávaní sa predkladajú v štátnom jazyku. Ak je doklad alebo dokument vyhotovený v cudzom jazyku, predkladá sa spolu s jeho úradným prekladom do </w:t>
      </w:r>
      <w:r w:rsidR="00F46FAC">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43DEDB7D"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 xml:space="preserve">13.3. Ak uchádzač nie je platcom DPH, na túto skutočnosť vo svojej ponuke upozorní. Cena uchádzača, ktorý nie </w:t>
      </w:r>
      <w:r w:rsidR="00F46FAC">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1456C40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13.4. V prípade, ak je uchádzač zahraničnou osobou, uvedie celkovú cenu diela v EUR s DPH ako cenu v EUR bez DPH (bez DPH platnej v krajine sídla uchádzača) navýšenú o aktuálne platnú sadzbu DPH v SR (DPH odvádza v </w:t>
      </w:r>
      <w:r w:rsidR="009714AB">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6FF53B6F" w14:textId="77777777" w:rsidR="00F64AD3" w:rsidRPr="00F9774F" w:rsidRDefault="00F64AD3"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736EB44F" w14:textId="77777777" w:rsidR="0067237D" w:rsidRPr="000D7349" w:rsidRDefault="0067237D"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65BE9357" w:rsidR="00EF0E19" w:rsidRPr="0081451C"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81451C">
        <w:rPr>
          <w:rFonts w:asciiTheme="minorHAnsi" w:hAnsiTheme="minorHAnsi" w:cs="Times New Roman"/>
          <w:sz w:val="20"/>
          <w:szCs w:val="20"/>
        </w:rPr>
        <w:t xml:space="preserve">15.2.2. </w:t>
      </w:r>
      <w:r w:rsidR="006B22AA" w:rsidRPr="0081451C">
        <w:rPr>
          <w:rFonts w:asciiTheme="minorHAnsi" w:hAnsiTheme="minorHAnsi" w:cs="Times New Roman"/>
          <w:iCs/>
          <w:sz w:val="20"/>
          <w:szCs w:val="20"/>
        </w:rPr>
        <w:t>Doklady a dokumenty</w:t>
      </w:r>
      <w:r w:rsidR="006B22AA" w:rsidRPr="0081451C">
        <w:rPr>
          <w:rFonts w:asciiTheme="minorHAnsi" w:hAnsiTheme="minorHAnsi" w:cs="Times New Roman"/>
          <w:sz w:val="20"/>
          <w:szCs w:val="20"/>
        </w:rPr>
        <w:t xml:space="preserve"> na preukázanie a opísanie spôsobu</w:t>
      </w:r>
      <w:r w:rsidR="006B22AA" w:rsidRPr="0081451C">
        <w:rPr>
          <w:rFonts w:asciiTheme="minorHAnsi" w:hAnsiTheme="minorHAnsi" w:cs="Times New Roman"/>
          <w:b/>
          <w:sz w:val="20"/>
          <w:szCs w:val="20"/>
        </w:rPr>
        <w:t xml:space="preserve"> splnenia požiadaviek verejného obstarávateľa na predmet zákazky</w:t>
      </w:r>
      <w:r w:rsidR="006B22AA" w:rsidRPr="0081451C">
        <w:rPr>
          <w:rFonts w:asciiTheme="minorHAnsi" w:hAnsiTheme="minorHAnsi" w:cs="Times New Roman"/>
          <w:sz w:val="20"/>
          <w:szCs w:val="20"/>
        </w:rPr>
        <w:t xml:space="preserve">, </w:t>
      </w:r>
      <w:r w:rsidR="006B22AA" w:rsidRPr="0081451C">
        <w:rPr>
          <w:rFonts w:asciiTheme="minorHAnsi" w:hAnsiTheme="minorHAnsi" w:cs="Times New Roman"/>
          <w:sz w:val="20"/>
          <w:szCs w:val="20"/>
          <w:u w:val="single"/>
        </w:rPr>
        <w:t>v zmysle časti B. týchto SP</w:t>
      </w:r>
      <w:r w:rsidR="00EF0E19" w:rsidRPr="0081451C">
        <w:rPr>
          <w:rFonts w:asciiTheme="minorHAnsi" w:hAnsiTheme="minorHAnsi" w:cs="Times New Roman"/>
          <w:sz w:val="20"/>
          <w:szCs w:val="20"/>
          <w:u w:val="single"/>
        </w:rPr>
        <w:t>,</w:t>
      </w:r>
      <w:r w:rsidR="008B15CB" w:rsidRPr="0081451C">
        <w:rPr>
          <w:rFonts w:asciiTheme="minorHAnsi" w:hAnsiTheme="minorHAnsi" w:cs="Times New Roman"/>
          <w:sz w:val="20"/>
          <w:szCs w:val="20"/>
          <w:u w:val="single"/>
        </w:rPr>
        <w:t xml:space="preserve"> </w:t>
      </w:r>
      <w:r w:rsidR="00EF0E19" w:rsidRPr="0081451C">
        <w:rPr>
          <w:rFonts w:asciiTheme="minorHAnsi" w:hAnsiTheme="minorHAnsi" w:cs="Times New Roman"/>
          <w:sz w:val="20"/>
          <w:szCs w:val="20"/>
          <w:u w:val="single"/>
        </w:rPr>
        <w:t xml:space="preserve">čiže: </w:t>
      </w:r>
    </w:p>
    <w:p w14:paraId="50D91746" w14:textId="4ED66C8E" w:rsidR="00EF0E19" w:rsidRPr="0081451C" w:rsidRDefault="00EF0E19" w:rsidP="00EF0E19">
      <w:pPr>
        <w:pStyle w:val="tl1"/>
        <w:numPr>
          <w:ilvl w:val="0"/>
          <w:numId w:val="30"/>
        </w:numPr>
        <w:ind w:left="851" w:hanging="284"/>
        <w:rPr>
          <w:rFonts w:asciiTheme="minorHAnsi" w:hAnsiTheme="minorHAnsi" w:cstheme="minorHAnsi"/>
          <w:iCs/>
          <w:sz w:val="20"/>
          <w:szCs w:val="20"/>
        </w:rPr>
      </w:pPr>
      <w:r w:rsidRPr="0081451C">
        <w:rPr>
          <w:rFonts w:asciiTheme="minorHAnsi" w:hAnsiTheme="minorHAnsi" w:cstheme="minorHAnsi"/>
          <w:sz w:val="20"/>
          <w:szCs w:val="20"/>
        </w:rPr>
        <w:t>ocenen</w:t>
      </w:r>
      <w:r w:rsidR="002A6019" w:rsidRPr="0081451C">
        <w:rPr>
          <w:rFonts w:asciiTheme="minorHAnsi" w:hAnsiTheme="minorHAnsi" w:cstheme="minorHAnsi"/>
          <w:sz w:val="20"/>
          <w:szCs w:val="20"/>
        </w:rPr>
        <w:t>é</w:t>
      </w:r>
      <w:r w:rsidRPr="0081451C">
        <w:rPr>
          <w:rFonts w:asciiTheme="minorHAnsi" w:hAnsiTheme="minorHAnsi" w:cstheme="minorHAnsi"/>
          <w:sz w:val="20"/>
          <w:szCs w:val="20"/>
        </w:rPr>
        <w:t xml:space="preserve"> </w:t>
      </w:r>
      <w:proofErr w:type="spellStart"/>
      <w:r w:rsidRPr="0081451C">
        <w:rPr>
          <w:rFonts w:asciiTheme="minorHAnsi" w:hAnsiTheme="minorHAnsi" w:cstheme="minorHAnsi"/>
          <w:sz w:val="20"/>
          <w:szCs w:val="20"/>
        </w:rPr>
        <w:t>položkov</w:t>
      </w:r>
      <w:r w:rsidR="002A6019" w:rsidRPr="0081451C">
        <w:rPr>
          <w:rFonts w:asciiTheme="minorHAnsi" w:hAnsiTheme="minorHAnsi" w:cstheme="minorHAnsi"/>
          <w:sz w:val="20"/>
          <w:szCs w:val="20"/>
        </w:rPr>
        <w:t>é</w:t>
      </w:r>
      <w:proofErr w:type="spellEnd"/>
      <w:r w:rsidRPr="0081451C">
        <w:rPr>
          <w:rFonts w:asciiTheme="minorHAnsi" w:hAnsiTheme="minorHAnsi" w:cstheme="minorHAnsi"/>
          <w:sz w:val="20"/>
          <w:szCs w:val="20"/>
        </w:rPr>
        <w:t xml:space="preserve"> rozpoč</w:t>
      </w:r>
      <w:r w:rsidR="002A6019" w:rsidRPr="0081451C">
        <w:rPr>
          <w:rFonts w:asciiTheme="minorHAnsi" w:hAnsiTheme="minorHAnsi" w:cstheme="minorHAnsi"/>
          <w:sz w:val="20"/>
          <w:szCs w:val="20"/>
        </w:rPr>
        <w:t>ty</w:t>
      </w:r>
      <w:r w:rsidRPr="0081451C">
        <w:rPr>
          <w:rFonts w:asciiTheme="minorHAnsi" w:hAnsiTheme="minorHAnsi" w:cstheme="minorHAnsi"/>
          <w:sz w:val="20"/>
          <w:szCs w:val="20"/>
        </w:rPr>
        <w:t xml:space="preserve"> (výkaz</w:t>
      </w:r>
      <w:r w:rsidR="002A6019" w:rsidRPr="0081451C">
        <w:rPr>
          <w:rFonts w:asciiTheme="minorHAnsi" w:hAnsiTheme="minorHAnsi" w:cstheme="minorHAnsi"/>
          <w:sz w:val="20"/>
          <w:szCs w:val="20"/>
        </w:rPr>
        <w:t>y</w:t>
      </w:r>
      <w:r w:rsidRPr="0081451C">
        <w:rPr>
          <w:rFonts w:asciiTheme="minorHAnsi" w:hAnsiTheme="minorHAnsi" w:cstheme="minorHAnsi"/>
          <w:sz w:val="20"/>
          <w:szCs w:val="20"/>
        </w:rPr>
        <w:t xml:space="preserve"> výmer) vo formáte .</w:t>
      </w:r>
      <w:proofErr w:type="spellStart"/>
      <w:r w:rsidRPr="0081451C">
        <w:rPr>
          <w:rFonts w:asciiTheme="minorHAnsi" w:hAnsiTheme="minorHAnsi" w:cstheme="minorHAnsi"/>
          <w:sz w:val="20"/>
          <w:szCs w:val="20"/>
        </w:rPr>
        <w:t>xls</w:t>
      </w:r>
      <w:proofErr w:type="spellEnd"/>
      <w:r w:rsidRPr="0081451C">
        <w:rPr>
          <w:rFonts w:asciiTheme="minorHAnsi" w:hAnsiTheme="minorHAnsi" w:cstheme="minorHAnsi"/>
          <w:sz w:val="20"/>
          <w:szCs w:val="20"/>
        </w:rPr>
        <w:t>/.</w:t>
      </w:r>
      <w:proofErr w:type="spellStart"/>
      <w:r w:rsidRPr="0081451C">
        <w:rPr>
          <w:rFonts w:asciiTheme="minorHAnsi" w:hAnsiTheme="minorHAnsi" w:cstheme="minorHAnsi"/>
          <w:sz w:val="20"/>
          <w:szCs w:val="20"/>
        </w:rPr>
        <w:t>xlsx</w:t>
      </w:r>
      <w:proofErr w:type="spellEnd"/>
      <w:r w:rsidRPr="0081451C">
        <w:rPr>
          <w:rFonts w:asciiTheme="minorHAnsi" w:hAnsiTheme="minorHAnsi" w:cstheme="minorHAnsi"/>
          <w:iCs/>
          <w:sz w:val="20"/>
          <w:szCs w:val="20"/>
        </w:rPr>
        <w:t>. Vo formáte .</w:t>
      </w:r>
      <w:proofErr w:type="spellStart"/>
      <w:r w:rsidRPr="0081451C">
        <w:rPr>
          <w:rFonts w:asciiTheme="minorHAnsi" w:hAnsiTheme="minorHAnsi" w:cstheme="minorHAnsi"/>
          <w:iCs/>
          <w:sz w:val="20"/>
          <w:szCs w:val="20"/>
        </w:rPr>
        <w:t>pdf</w:t>
      </w:r>
      <w:proofErr w:type="spellEnd"/>
      <w:r w:rsidRPr="0081451C">
        <w:rPr>
          <w:rFonts w:asciiTheme="minorHAnsi" w:hAnsiTheme="minorHAnsi" w:cstheme="minorHAnsi"/>
          <w:iCs/>
          <w:sz w:val="20"/>
          <w:szCs w:val="20"/>
        </w:rPr>
        <w:t xml:space="preserve"> (v podpísanej forme) stačí predložiť len rekapituláciu stavby, tzn. krycí list rozpočtu;</w:t>
      </w:r>
    </w:p>
    <w:p w14:paraId="335EB771" w14:textId="10EB6F5C" w:rsidR="00EF0E19" w:rsidRPr="006F67B4" w:rsidRDefault="00E17D9B" w:rsidP="00EF0E19">
      <w:pPr>
        <w:pStyle w:val="tl1"/>
        <w:numPr>
          <w:ilvl w:val="0"/>
          <w:numId w:val="30"/>
        </w:numPr>
        <w:ind w:left="851" w:hanging="284"/>
        <w:rPr>
          <w:rFonts w:asciiTheme="minorHAnsi" w:hAnsiTheme="minorHAnsi" w:cstheme="minorHAnsi"/>
          <w:sz w:val="20"/>
          <w:szCs w:val="20"/>
        </w:rPr>
      </w:pPr>
      <w:r>
        <w:rPr>
          <w:rFonts w:asciiTheme="minorHAnsi" w:hAnsiTheme="minorHAnsi" w:cstheme="minorHAnsi"/>
          <w:sz w:val="20"/>
          <w:szCs w:val="20"/>
        </w:rPr>
        <w:t xml:space="preserve">podrobný </w:t>
      </w:r>
      <w:r w:rsidR="00EF0E19" w:rsidRPr="006F67B4">
        <w:rPr>
          <w:rFonts w:asciiTheme="minorHAnsi" w:hAnsiTheme="minorHAnsi" w:cstheme="minorHAnsi"/>
          <w:sz w:val="20"/>
          <w:szCs w:val="20"/>
        </w:rPr>
        <w:t>vecný a časový harmonogram realizácie stavebných prác;</w:t>
      </w:r>
      <w:r w:rsidR="0014798A" w:rsidRPr="006F67B4">
        <w:rPr>
          <w:rFonts w:asciiTheme="minorHAnsi" w:hAnsiTheme="minorHAnsi" w:cstheme="minorHAnsi"/>
          <w:sz w:val="20"/>
          <w:szCs w:val="20"/>
        </w:rPr>
        <w:t xml:space="preserve"> </w:t>
      </w:r>
    </w:p>
    <w:p w14:paraId="53B029D0" w14:textId="77777777" w:rsidR="00EF0E19" w:rsidRPr="006F67B4" w:rsidRDefault="00EF0E19" w:rsidP="00EF0E19">
      <w:pPr>
        <w:pStyle w:val="tl1"/>
        <w:numPr>
          <w:ilvl w:val="0"/>
          <w:numId w:val="30"/>
        </w:numPr>
        <w:ind w:left="851" w:hanging="284"/>
        <w:rPr>
          <w:rFonts w:asciiTheme="minorHAnsi" w:hAnsiTheme="minorHAnsi" w:cstheme="minorHAnsi"/>
          <w:iCs/>
          <w:sz w:val="20"/>
          <w:szCs w:val="20"/>
        </w:rPr>
      </w:pPr>
      <w:r w:rsidRPr="006F67B4">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3EE05F47" w:rsidR="00A34B0B" w:rsidRDefault="00A34B0B"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w:t>
      </w:r>
      <w:r w:rsidR="007F0B2C">
        <w:rPr>
          <w:rFonts w:asciiTheme="minorHAnsi" w:hAnsiTheme="minorHAnsi" w:cs="Times New Roman"/>
          <w:b/>
          <w:sz w:val="20"/>
          <w:szCs w:val="20"/>
        </w:rPr>
        <w:t>A</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hodnotenie ponúk a pravidlá ich uplatnenia</w:t>
      </w:r>
      <w:r w:rsidRPr="007F1FD9">
        <w:rPr>
          <w:rFonts w:asciiTheme="minorHAnsi" w:hAnsiTheme="minorHAnsi" w:cs="Times New Roman"/>
          <w:sz w:val="20"/>
          <w:szCs w:val="20"/>
        </w:rPr>
        <w:t xml:space="preserve">, časti </w:t>
      </w:r>
      <w:r w:rsidRPr="007F1FD9">
        <w:rPr>
          <w:rFonts w:asciiTheme="minorHAnsi" w:hAnsiTheme="minorHAnsi" w:cs="Times New Roman"/>
          <w:b/>
          <w:sz w:val="20"/>
          <w:szCs w:val="20"/>
        </w:rPr>
        <w:t>D. Spôsob určenia ceny</w:t>
      </w:r>
      <w:r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Pr="007F1FD9">
        <w:rPr>
          <w:rFonts w:asciiTheme="minorHAnsi" w:hAnsiTheme="minorHAnsi" w:cs="Times New Roman"/>
          <w:sz w:val="20"/>
          <w:szCs w:val="20"/>
        </w:rPr>
        <w:t xml:space="preserve">na </w:t>
      </w:r>
      <w:r w:rsidR="00E6092A">
        <w:rPr>
          <w:rFonts w:asciiTheme="minorHAnsi" w:hAnsiTheme="minorHAnsi" w:cs="Times New Roman"/>
          <w:sz w:val="20"/>
          <w:szCs w:val="20"/>
        </w:rPr>
        <w:t> </w:t>
      </w:r>
      <w:r w:rsidRPr="007F1FD9">
        <w:rPr>
          <w:rFonts w:asciiTheme="minorHAnsi" w:hAnsiTheme="minorHAnsi" w:cs="Times New Roman"/>
          <w:sz w:val="20"/>
          <w:szCs w:val="20"/>
        </w:rPr>
        <w:t>plnenie kritéri</w:t>
      </w:r>
      <w:r w:rsidR="007F0B2C">
        <w:rPr>
          <w:rFonts w:asciiTheme="minorHAnsi" w:hAnsiTheme="minorHAnsi" w:cs="Times New Roman"/>
          <w:sz w:val="20"/>
          <w:szCs w:val="20"/>
        </w:rPr>
        <w:t>a</w:t>
      </w:r>
      <w:r w:rsidRPr="007F1FD9">
        <w:rPr>
          <w:rFonts w:asciiTheme="minorHAnsi" w:hAnsiTheme="minorHAnsi" w:cs="Times New Roman"/>
          <w:sz w:val="20"/>
          <w:szCs w:val="20"/>
        </w:rPr>
        <w:t>“</w:t>
      </w:r>
      <w:r w:rsidR="00760B4E">
        <w:rPr>
          <w:rFonts w:asciiTheme="minorHAnsi" w:hAnsiTheme="minorHAnsi" w:cs="Times New Roman"/>
          <w:sz w:val="20"/>
          <w:szCs w:val="20"/>
        </w:rPr>
        <w:t>.</w:t>
      </w:r>
      <w:r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Pr="007F1FD9">
        <w:rPr>
          <w:rFonts w:asciiTheme="minorHAnsi" w:hAnsiTheme="minorHAnsi" w:cs="Times New Roman"/>
          <w:sz w:val="20"/>
          <w:szCs w:val="20"/>
        </w:rPr>
        <w:t xml:space="preserve"> byť </w:t>
      </w:r>
      <w:r w:rsidRPr="007F1FD9">
        <w:rPr>
          <w:rFonts w:asciiTheme="minorHAnsi" w:hAnsiTheme="minorHAnsi" w:cs="Times New Roman"/>
          <w:b/>
          <w:sz w:val="20"/>
          <w:szCs w:val="20"/>
        </w:rPr>
        <w:t>podpísaný</w:t>
      </w:r>
      <w:r w:rsidRPr="007F1FD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39A7464C"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DF5BF7">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3960DDD6"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E0560C">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18846A31"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E0560C">
        <w:rPr>
          <w:rFonts w:asciiTheme="minorHAnsi" w:hAnsiTheme="minorHAnsi" w:cs="Times New Roman"/>
          <w:iCs/>
          <w:caps/>
          <w:sz w:val="20"/>
          <w:szCs w:val="20"/>
        </w:rPr>
        <w:t>3</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0503B9E8"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E0560C">
        <w:rPr>
          <w:rFonts w:asciiTheme="minorHAnsi" w:hAnsiTheme="minorHAnsi" w:cs="Times New Roman"/>
          <w:iCs/>
          <w:caps/>
          <w:sz w:val="20"/>
          <w:szCs w:val="20"/>
        </w:rPr>
        <w:t>3</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16EF04E5" w14:textId="7220435A" w:rsidR="007C55B7" w:rsidRPr="00B95660"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6A290184" w14:textId="77777777" w:rsidR="007C55B7" w:rsidRPr="000D7349" w:rsidRDefault="007C55B7"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3"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5385D5D3"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w:t>
      </w:r>
      <w:r w:rsidR="00117EAA">
        <w:rPr>
          <w:rFonts w:asciiTheme="minorHAnsi" w:hAnsiTheme="minorHAnsi" w:cs="Arial"/>
          <w:sz w:val="20"/>
          <w:szCs w:val="20"/>
        </w:rPr>
        <w:t> </w:t>
      </w:r>
      <w:r w:rsidRPr="00F4660F">
        <w:rPr>
          <w:rFonts w:asciiTheme="minorHAnsi" w:hAnsiTheme="minorHAnsi" w:cs="Arial"/>
          <w:sz w:val="20"/>
          <w:szCs w:val="20"/>
        </w:rPr>
        <w:t xml:space="preserve">to </w:t>
      </w:r>
      <w:r w:rsidR="00117EAA">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w:t>
      </w:r>
      <w:r w:rsidR="00E6092A">
        <w:rPr>
          <w:rFonts w:asciiTheme="minorHAnsi" w:hAnsiTheme="minorHAnsi" w:cs="Arial"/>
          <w:sz w:val="20"/>
          <w:szCs w:val="20"/>
        </w:rPr>
        <w:t> </w:t>
      </w:r>
      <w:r w:rsidRPr="00F4660F">
        <w:rPr>
          <w:rFonts w:asciiTheme="minorHAnsi" w:hAnsiTheme="minorHAnsi" w:cs="Arial"/>
          <w:sz w:val="20"/>
          <w:szCs w:val="20"/>
        </w:rPr>
        <w:t>mailom.</w:t>
      </w:r>
    </w:p>
    <w:p w14:paraId="5828E32E" w14:textId="5068E2B5"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štatutára danej spoločnosti na kartu užívateľa po registrácii a prihlásení do systému JOSEPHINE. Autentifikáciu vykoná poskytovateľ systému JOSEPHINE a to v pracovných dňoch v čase 8.00 – 16.00 hod. O dokončení autentifikácie je </w:t>
      </w:r>
      <w:r w:rsidR="00117EAA">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62CE1889"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vložením dokumentu preukazujúceho osobu štatutára na kartu užívateľa po registrácii, ktorý je </w:t>
      </w:r>
      <w:r w:rsidR="00117EAA">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4"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122469A8"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Po úspešnom nahraní ponuky do systému JOSEPHINE je uchádzačovi odoslaný notifikačný informatívny e-</w:t>
      </w:r>
      <w:r w:rsidR="008A2BEE">
        <w:rPr>
          <w:rFonts w:asciiTheme="minorHAnsi" w:hAnsiTheme="minorHAnsi"/>
          <w:sz w:val="20"/>
          <w:szCs w:val="20"/>
        </w:rPr>
        <w:t> </w:t>
      </w:r>
      <w:r w:rsidRPr="000D7349">
        <w:rPr>
          <w:rFonts w:asciiTheme="minorHAnsi" w:hAnsiTheme="minorHAnsi"/>
          <w:sz w:val="20"/>
          <w:szCs w:val="20"/>
        </w:rPr>
        <w:t xml:space="preserv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9F60CA1"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xml:space="preserve">. Uchádzač môže predloženú ponuku vziať späť do uplynutia lehoty na predkladanie ponúk. Uchádzač pri </w:t>
      </w:r>
      <w:r w:rsidR="008A2BE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5"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5C284D7F"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 xml:space="preserve">v lehote na </w:t>
      </w:r>
      <w:r w:rsidR="009313A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1131F49B"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40 ZVO a vyhodnotenie ponúk z hľadiska splnenia požiadaviek verejného obstarávateľa na </w:t>
      </w:r>
      <w:r w:rsidR="009313A9">
        <w:rPr>
          <w:rFonts w:asciiTheme="minorHAnsi" w:hAnsiTheme="minorHAnsi" w:cs="Cambria"/>
          <w:sz w:val="20"/>
          <w:szCs w:val="20"/>
        </w:rPr>
        <w:t> </w:t>
      </w:r>
      <w:r w:rsidR="00024CE7">
        <w:rPr>
          <w:rFonts w:asciiTheme="minorHAnsi" w:hAnsiTheme="minorHAnsi" w:cs="Cambria"/>
          <w:sz w:val="20"/>
          <w:szCs w:val="20"/>
        </w:rPr>
        <w:t xml:space="preserve">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CFF4E62"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 xml:space="preserve">sa uskutoční po vyhodnotení ponúk na základe kritérií na </w:t>
      </w:r>
      <w:r w:rsidR="001359E7">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7DF48E27" w14:textId="3523B835" w:rsidR="002079DC" w:rsidRPr="00BF505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 xml:space="preserve">po vyhodnotení ponúk, po ukončení postupu podľa § 55 ods. 1 ZVO (ak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 xml:space="preserve">sa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 xml:space="preserve">ktorému plynie lehota na podanie námietok proti vylúčeniu a uchádzač, ktorý podal námietky proti vylúčeniu, pričom úrad o </w:t>
      </w:r>
      <w:r w:rsidR="00F21541">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6F959588"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w:t>
      </w:r>
      <w:r w:rsidR="00F21541">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58966EC0"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w:t>
      </w:r>
      <w:r w:rsidR="00F2154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1E23AEC4"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w:t>
      </w:r>
      <w:r w:rsidR="00F21541">
        <w:rPr>
          <w:rFonts w:asciiTheme="minorHAnsi" w:hAnsiTheme="minorHAnsi" w:cs="Cambria"/>
          <w:sz w:val="20"/>
          <w:szCs w:val="20"/>
        </w:rPr>
        <w:t> </w:t>
      </w:r>
      <w:r w:rsidR="002079DC">
        <w:rPr>
          <w:rFonts w:asciiTheme="minorHAnsi" w:hAnsiTheme="minorHAnsi" w:cs="Cambria"/>
          <w:sz w:val="20"/>
          <w:szCs w:val="20"/>
        </w:rPr>
        <w:t xml:space="preserve">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234C38"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 xml:space="preserve">A) </w:t>
      </w:r>
      <w:r w:rsidRPr="00234C38">
        <w:rPr>
          <w:rFonts w:asciiTheme="minorHAnsi" w:hAnsiTheme="minorHAnsi" w:cstheme="minorHAnsi"/>
          <w:b/>
          <w:sz w:val="20"/>
          <w:szCs w:val="20"/>
        </w:rPr>
        <w:t>Elektronicky</w:t>
      </w:r>
      <w:r w:rsidRPr="00234C38">
        <w:rPr>
          <w:rFonts w:asciiTheme="minorHAnsi" w:hAnsiTheme="minorHAnsi" w:cstheme="minorHAnsi"/>
          <w:sz w:val="20"/>
          <w:szCs w:val="20"/>
        </w:rPr>
        <w:t xml:space="preserve"> prostredníctvom komunikačného rozhrania systému JOSEPHINE vo forme </w:t>
      </w:r>
      <w:proofErr w:type="spellStart"/>
      <w:r w:rsidRPr="00234C38">
        <w:rPr>
          <w:rFonts w:asciiTheme="minorHAnsi" w:hAnsiTheme="minorHAnsi" w:cstheme="minorHAnsi"/>
          <w:sz w:val="20"/>
          <w:szCs w:val="20"/>
        </w:rPr>
        <w:t>scanov</w:t>
      </w:r>
      <w:proofErr w:type="spellEnd"/>
      <w:r w:rsidRPr="00234C38">
        <w:rPr>
          <w:rFonts w:asciiTheme="minorHAnsi" w:hAnsiTheme="minorHAnsi" w:cstheme="minorHAnsi"/>
          <w:sz w:val="20"/>
          <w:szCs w:val="20"/>
        </w:rPr>
        <w:t xml:space="preserve"> originálov alebo úradne overených fotokópií (formát .</w:t>
      </w:r>
      <w:proofErr w:type="spellStart"/>
      <w:r w:rsidRPr="00234C38">
        <w:rPr>
          <w:rFonts w:asciiTheme="minorHAnsi" w:hAnsiTheme="minorHAnsi" w:cstheme="minorHAnsi"/>
          <w:sz w:val="20"/>
          <w:szCs w:val="20"/>
        </w:rPr>
        <w:t>pdf</w:t>
      </w:r>
      <w:proofErr w:type="spellEnd"/>
      <w:r w:rsidRPr="00234C38">
        <w:rPr>
          <w:rFonts w:asciiTheme="minorHAnsi" w:hAnsiTheme="minorHAnsi" w:cstheme="minorHAnsi"/>
          <w:sz w:val="20"/>
          <w:szCs w:val="20"/>
        </w:rPr>
        <w:t>):</w:t>
      </w:r>
    </w:p>
    <w:p w14:paraId="35589511" w14:textId="1D015700" w:rsidR="00C76CEE" w:rsidRPr="00234C38" w:rsidRDefault="00C76CEE" w:rsidP="00932595">
      <w:pPr>
        <w:pStyle w:val="Odsekzoznamu"/>
        <w:numPr>
          <w:ilvl w:val="0"/>
          <w:numId w:val="9"/>
        </w:numPr>
        <w:shd w:val="clear" w:color="auto" w:fill="FFFFFF"/>
        <w:ind w:left="1276"/>
        <w:jc w:val="both"/>
        <w:rPr>
          <w:rFonts w:asciiTheme="minorHAnsi" w:hAnsiTheme="minorHAnsi" w:cstheme="minorHAnsi"/>
          <w:sz w:val="20"/>
          <w:szCs w:val="20"/>
        </w:rPr>
      </w:pPr>
      <w:r w:rsidRPr="00234C38">
        <w:rPr>
          <w:rFonts w:asciiTheme="minorHAnsi" w:hAnsiTheme="minorHAnsi" w:cstheme="minorHAnsi"/>
          <w:b/>
          <w:sz w:val="20"/>
          <w:szCs w:val="20"/>
        </w:rPr>
        <w:t xml:space="preserve">Vyplnenú zmluvu vo formáte </w:t>
      </w:r>
      <w:proofErr w:type="spellStart"/>
      <w:r w:rsidRPr="00234C38">
        <w:rPr>
          <w:rFonts w:asciiTheme="minorHAnsi" w:hAnsiTheme="minorHAnsi" w:cstheme="minorHAnsi"/>
          <w:b/>
          <w:sz w:val="20"/>
          <w:szCs w:val="20"/>
        </w:rPr>
        <w:t>word</w:t>
      </w:r>
      <w:proofErr w:type="spellEnd"/>
      <w:r w:rsidRPr="00234C38">
        <w:rPr>
          <w:rFonts w:asciiTheme="minorHAnsi" w:hAnsiTheme="minorHAnsi" w:cstheme="minorHAnsi"/>
          <w:b/>
          <w:sz w:val="20"/>
          <w:szCs w:val="20"/>
        </w:rPr>
        <w:t xml:space="preserve"> a </w:t>
      </w:r>
      <w:proofErr w:type="spellStart"/>
      <w:r w:rsidRPr="00234C38">
        <w:rPr>
          <w:rFonts w:asciiTheme="minorHAnsi" w:hAnsiTheme="minorHAnsi" w:cstheme="minorHAnsi"/>
          <w:b/>
          <w:sz w:val="20"/>
          <w:szCs w:val="20"/>
        </w:rPr>
        <w:t>scan</w:t>
      </w:r>
      <w:proofErr w:type="spellEnd"/>
      <w:r w:rsidRPr="00234C38">
        <w:rPr>
          <w:rFonts w:asciiTheme="minorHAnsi" w:hAnsiTheme="minorHAnsi" w:cstheme="minorHAnsi"/>
          <w:b/>
          <w:sz w:val="20"/>
          <w:szCs w:val="20"/>
        </w:rPr>
        <w:t xml:space="preserve"> vyplnenej a podpísanej zmluvy vrátane všetkých relevantných príloh. </w:t>
      </w:r>
    </w:p>
    <w:p w14:paraId="660962FE" w14:textId="433025BD" w:rsidR="003C7153" w:rsidRPr="00A22981" w:rsidRDefault="003C7153" w:rsidP="003C7153">
      <w:pPr>
        <w:pStyle w:val="Odsekzoznamu"/>
        <w:numPr>
          <w:ilvl w:val="0"/>
          <w:numId w:val="9"/>
        </w:numPr>
        <w:shd w:val="clear" w:color="auto" w:fill="FFFFFF"/>
        <w:ind w:left="1276"/>
        <w:jc w:val="both"/>
        <w:rPr>
          <w:rFonts w:asciiTheme="minorHAnsi" w:hAnsiTheme="minorHAnsi" w:cstheme="minorHAnsi"/>
          <w:sz w:val="20"/>
          <w:szCs w:val="20"/>
        </w:rPr>
      </w:pPr>
      <w:r w:rsidRPr="00A22981">
        <w:rPr>
          <w:rFonts w:asciiTheme="minorHAnsi" w:hAnsiTheme="minorHAnsi" w:cstheme="minorHAnsi"/>
          <w:b/>
          <w:sz w:val="20"/>
          <w:szCs w:val="20"/>
        </w:rPr>
        <w:t>Dôkaz o existencii poistenia</w:t>
      </w:r>
      <w:r w:rsidRPr="00A22981">
        <w:rPr>
          <w:rFonts w:asciiTheme="minorHAnsi" w:hAnsiTheme="minorHAnsi" w:cstheme="minorHAnsi"/>
          <w:sz w:val="20"/>
          <w:szCs w:val="20"/>
        </w:rPr>
        <w:t xml:space="preserve"> </w:t>
      </w:r>
      <w:bookmarkStart w:id="4" w:name="_Hlk67385765"/>
      <w:r w:rsidRPr="00A22981">
        <w:rPr>
          <w:rFonts w:asciiTheme="minorHAnsi" w:hAnsiTheme="minorHAnsi" w:cstheme="minorHAnsi"/>
          <w:sz w:val="20"/>
          <w:szCs w:val="20"/>
        </w:rPr>
        <w:t>v súlade s bodom 2</w:t>
      </w:r>
      <w:r w:rsidR="00045233" w:rsidRPr="00A22981">
        <w:rPr>
          <w:rFonts w:asciiTheme="minorHAnsi" w:hAnsiTheme="minorHAnsi" w:cstheme="minorHAnsi"/>
          <w:sz w:val="20"/>
          <w:szCs w:val="20"/>
        </w:rPr>
        <w:t>9</w:t>
      </w:r>
      <w:r w:rsidRPr="00A22981">
        <w:rPr>
          <w:rFonts w:asciiTheme="minorHAnsi" w:hAnsiTheme="minorHAnsi" w:cstheme="minorHAnsi"/>
          <w:sz w:val="20"/>
          <w:szCs w:val="20"/>
        </w:rPr>
        <w:t xml:space="preserve"> článku </w:t>
      </w:r>
      <w:r w:rsidRPr="00A22981">
        <w:rPr>
          <w:rFonts w:asciiTheme="minorHAnsi" w:hAnsiTheme="minorHAnsi" w:cstheme="minorHAnsi"/>
          <w:i/>
          <w:iCs/>
          <w:sz w:val="20"/>
          <w:szCs w:val="20"/>
        </w:rPr>
        <w:t>VII. Podmienky vykonania diela</w:t>
      </w:r>
      <w:r w:rsidRPr="00A22981">
        <w:rPr>
          <w:rFonts w:asciiTheme="minorHAnsi" w:hAnsiTheme="minorHAnsi" w:cstheme="minorHAnsi"/>
          <w:sz w:val="20"/>
          <w:szCs w:val="20"/>
        </w:rPr>
        <w:t xml:space="preserve"> Zmluvy o dielo (kópie poistných zmlúv). </w:t>
      </w:r>
      <w:bookmarkEnd w:id="4"/>
    </w:p>
    <w:p w14:paraId="24A4EC49" w14:textId="65EC6F37" w:rsidR="003C7153" w:rsidRPr="00A22981" w:rsidRDefault="003C7153" w:rsidP="003C7153">
      <w:pPr>
        <w:pStyle w:val="Odsekzoznamu"/>
        <w:shd w:val="clear" w:color="auto" w:fill="FFFFFF"/>
        <w:ind w:left="1276"/>
        <w:jc w:val="both"/>
        <w:rPr>
          <w:rFonts w:asciiTheme="minorHAnsi" w:hAnsiTheme="minorHAnsi" w:cstheme="minorHAnsi"/>
          <w:sz w:val="20"/>
          <w:szCs w:val="20"/>
        </w:rPr>
      </w:pPr>
      <w:r w:rsidRPr="00A22981">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28C50347" w14:textId="6D5B63AD"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w:t>
      </w:r>
      <w:r w:rsidR="00F21541">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1D8967C3" w:rsidR="00C76CEE" w:rsidRPr="009865BD" w:rsidRDefault="00C76CEE">
      <w:pPr>
        <w:numPr>
          <w:ilvl w:val="0"/>
          <w:numId w:val="9"/>
        </w:numPr>
        <w:shd w:val="clear" w:color="auto" w:fill="FFFFFF"/>
        <w:ind w:left="1276"/>
        <w:jc w:val="both"/>
        <w:rPr>
          <w:rFonts w:asciiTheme="minorHAnsi" w:hAnsiTheme="minorHAnsi" w:cstheme="minorHAnsi"/>
          <w:sz w:val="20"/>
          <w:szCs w:val="20"/>
          <w:lang w:val="x-none"/>
        </w:rPr>
      </w:pPr>
      <w:r w:rsidRPr="00464961">
        <w:rPr>
          <w:rFonts w:asciiTheme="minorHAnsi" w:hAnsiTheme="minorHAnsi" w:cstheme="minorHAnsi"/>
          <w:b/>
          <w:bCs/>
          <w:sz w:val="20"/>
          <w:szCs w:val="20"/>
          <w:lang w:val="x-none"/>
        </w:rPr>
        <w:t>Záručná listina</w:t>
      </w:r>
      <w:r w:rsidRPr="00464961">
        <w:rPr>
          <w:rFonts w:asciiTheme="minorHAnsi" w:hAnsiTheme="minorHAnsi" w:cstheme="minorHAnsi"/>
          <w:sz w:val="20"/>
          <w:szCs w:val="20"/>
          <w:lang w:val="x-none"/>
        </w:rPr>
        <w:t xml:space="preserve"> - doklad preukazujúci poskytnutie </w:t>
      </w:r>
      <w:r w:rsidRPr="00464961">
        <w:rPr>
          <w:rFonts w:asciiTheme="minorHAnsi" w:hAnsiTheme="minorHAnsi" w:cstheme="minorHAnsi"/>
          <w:b/>
          <w:bCs/>
          <w:sz w:val="20"/>
          <w:szCs w:val="20"/>
          <w:lang w:val="x-none"/>
        </w:rPr>
        <w:t>bankovej záruky</w:t>
      </w:r>
      <w:r w:rsidRPr="00464961">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w:t>
      </w:r>
      <w:r w:rsidRPr="009865BD">
        <w:rPr>
          <w:rFonts w:asciiTheme="minorHAnsi" w:hAnsiTheme="minorHAnsi" w:cstheme="minorHAnsi"/>
          <w:sz w:val="20"/>
          <w:szCs w:val="20"/>
          <w:lang w:val="x-none"/>
        </w:rPr>
        <w:t xml:space="preserv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9865BD">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9865BD">
        <w:rPr>
          <w:rFonts w:asciiTheme="minorHAnsi" w:hAnsiTheme="minorHAnsi" w:cstheme="minorHAnsi"/>
          <w:sz w:val="20"/>
          <w:szCs w:val="20"/>
          <w:lang w:val="x-none"/>
        </w:rPr>
        <w:t>t.j</w:t>
      </w:r>
      <w:proofErr w:type="spellEnd"/>
      <w:r w:rsidRPr="009865BD">
        <w:rPr>
          <w:rFonts w:asciiTheme="minorHAnsi" w:hAnsiTheme="minorHAnsi" w:cstheme="minorHAnsi"/>
          <w:sz w:val="20"/>
          <w:szCs w:val="20"/>
          <w:lang w:val="x-none"/>
        </w:rPr>
        <w:t xml:space="preserve">. </w:t>
      </w:r>
      <w:r w:rsidR="00935224">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 to najneskôr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5" w:name="_Hlk83639036"/>
      <w:r w:rsidRPr="009865BD">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5"/>
    </w:p>
    <w:p w14:paraId="76AA0CB9" w14:textId="77777777" w:rsidR="00C76CEE" w:rsidRPr="00C15FAB"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w:t>
      </w:r>
      <w:r w:rsidRPr="00C15FAB">
        <w:rPr>
          <w:rFonts w:asciiTheme="minorHAnsi" w:hAnsiTheme="minorHAnsi" w:cstheme="minorHAnsi"/>
          <w:sz w:val="20"/>
          <w:szCs w:val="20"/>
        </w:rPr>
        <w:t>úspešným uchádzačom v ponuke.</w:t>
      </w:r>
    </w:p>
    <w:p w14:paraId="1976D232" w14:textId="50DC3115" w:rsidR="00086C03" w:rsidRPr="00086C03" w:rsidRDefault="00086C03" w:rsidP="00086C03">
      <w:pPr>
        <w:pStyle w:val="Odsekzoznamu"/>
        <w:numPr>
          <w:ilvl w:val="0"/>
          <w:numId w:val="9"/>
        </w:numPr>
        <w:shd w:val="clear" w:color="auto" w:fill="FFFFFF"/>
        <w:ind w:left="1276"/>
        <w:jc w:val="both"/>
        <w:rPr>
          <w:rFonts w:asciiTheme="minorHAnsi" w:hAnsiTheme="minorHAnsi" w:cstheme="minorHAnsi"/>
          <w:sz w:val="20"/>
          <w:szCs w:val="20"/>
        </w:rPr>
      </w:pPr>
      <w:r w:rsidRPr="00664DF9">
        <w:rPr>
          <w:rFonts w:asciiTheme="minorHAnsi" w:hAnsiTheme="minorHAnsi" w:cs="Cambria"/>
          <w:sz w:val="20"/>
          <w:szCs w:val="20"/>
          <w:u w:val="single"/>
        </w:rPr>
        <w:t>Potvrdenie o zriadení transparentného účtu úspešného uchádzača (zhotoviteľa),</w:t>
      </w:r>
      <w:r w:rsidRPr="00664DF9">
        <w:rPr>
          <w:rFonts w:asciiTheme="minorHAnsi" w:hAnsiTheme="minorHAnsi" w:cs="Cambria"/>
          <w:sz w:val="20"/>
          <w:szCs w:val="20"/>
        </w:rPr>
        <w:t xml:space="preserve"> na ktorý bude úspešnému uchádzačovi verejný obstarávateľ uhrádzať platby za plnenie predmetu zmluvy (v </w:t>
      </w:r>
      <w:r w:rsidR="00D0763A">
        <w:rPr>
          <w:rFonts w:asciiTheme="minorHAnsi" w:hAnsiTheme="minorHAnsi" w:cs="Cambria"/>
          <w:sz w:val="20"/>
          <w:szCs w:val="20"/>
        </w:rPr>
        <w:t> </w:t>
      </w:r>
      <w:r w:rsidRPr="00664DF9">
        <w:rPr>
          <w:rFonts w:asciiTheme="minorHAnsi" w:hAnsiTheme="minorHAnsi" w:cs="Cambria"/>
          <w:sz w:val="20"/>
          <w:szCs w:val="20"/>
        </w:rPr>
        <w:t>rámci splnenia osobitných podmienok zmluvy týkajúcich sa sociálnych hľadísk)</w:t>
      </w:r>
    </w:p>
    <w:p w14:paraId="440D67B3" w14:textId="5DB8E6B0" w:rsidR="00B668A2" w:rsidRPr="00C15FAB" w:rsidRDefault="00D10EF8" w:rsidP="00D10EF8">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15FAB">
        <w:rPr>
          <w:rFonts w:asciiTheme="minorHAnsi" w:hAnsiTheme="minorHAnsi" w:cstheme="minorHAnsi"/>
          <w:color w:val="000000"/>
          <w:sz w:val="20"/>
          <w:szCs w:val="20"/>
          <w:lang w:eastAsia="sk-SK"/>
        </w:rPr>
        <w:t xml:space="preserve">Prílohu č. </w:t>
      </w:r>
      <w:r w:rsidR="0099095F" w:rsidRPr="00C15FAB">
        <w:rPr>
          <w:rFonts w:asciiTheme="minorHAnsi" w:hAnsiTheme="minorHAnsi" w:cstheme="minorHAnsi"/>
          <w:color w:val="000000"/>
          <w:sz w:val="20"/>
          <w:szCs w:val="20"/>
          <w:lang w:eastAsia="sk-SK"/>
        </w:rPr>
        <w:t>5</w:t>
      </w:r>
      <w:r w:rsidRPr="00C15FAB">
        <w:rPr>
          <w:rFonts w:asciiTheme="minorHAnsi" w:hAnsiTheme="minorHAnsi" w:cstheme="minorHAnsi"/>
          <w:color w:val="000000"/>
          <w:sz w:val="20"/>
          <w:szCs w:val="20"/>
          <w:lang w:eastAsia="sk-SK"/>
        </w:rPr>
        <w:t xml:space="preserve"> SP </w:t>
      </w:r>
      <w:r w:rsidRPr="00C15FAB">
        <w:rPr>
          <w:rFonts w:asciiTheme="minorHAnsi" w:hAnsiTheme="minorHAnsi" w:cstheme="minorHAnsi"/>
          <w:sz w:val="20"/>
          <w:szCs w:val="20"/>
        </w:rPr>
        <w:t xml:space="preserve">- </w:t>
      </w:r>
      <w:r w:rsidRPr="00C15FAB">
        <w:rPr>
          <w:rFonts w:asciiTheme="minorHAnsi" w:hAnsiTheme="minorHAnsi" w:cstheme="minorHAnsi"/>
          <w:b/>
          <w:bCs/>
          <w:sz w:val="20"/>
          <w:szCs w:val="20"/>
        </w:rPr>
        <w:t>Čestné vyhlásenie k uplatňovaniu medzinárodných sankcií</w:t>
      </w:r>
      <w:r w:rsidRPr="00C15FAB">
        <w:rPr>
          <w:rFonts w:asciiTheme="minorHAnsi" w:hAnsiTheme="minorHAnsi" w:cstheme="minorHAnsi"/>
          <w:sz w:val="20"/>
          <w:szCs w:val="20"/>
        </w:rPr>
        <w:t>.</w:t>
      </w:r>
    </w:p>
    <w:p w14:paraId="66E5FD8C" w14:textId="77777777" w:rsidR="00D10EF8" w:rsidRPr="00D10EF8" w:rsidRDefault="00D10EF8" w:rsidP="00D10EF8">
      <w:pPr>
        <w:autoSpaceDE w:val="0"/>
        <w:autoSpaceDN w:val="0"/>
        <w:adjustRightInd w:val="0"/>
        <w:ind w:left="1276"/>
        <w:jc w:val="both"/>
        <w:rPr>
          <w:rFonts w:asciiTheme="minorHAnsi" w:hAnsiTheme="minorHAnsi" w:cstheme="minorHAnsi"/>
          <w:color w:val="000000"/>
          <w:sz w:val="20"/>
          <w:szCs w:val="20"/>
          <w:highlight w:val="yellow"/>
          <w:lang w:eastAsia="sk-SK"/>
        </w:rPr>
      </w:pPr>
    </w:p>
    <w:p w14:paraId="5DF6D929" w14:textId="64F6212F" w:rsidR="00C76CEE" w:rsidRPr="00355B13" w:rsidRDefault="00B668A2" w:rsidP="00F721E0">
      <w:pPr>
        <w:jc w:val="both"/>
        <w:rPr>
          <w:rFonts w:asciiTheme="minorHAnsi" w:hAnsiTheme="minorHAnsi" w:cstheme="minorHAnsi"/>
          <w:b/>
          <w:iCs/>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 </w:t>
      </w:r>
      <w:r w:rsidR="00F721E0" w:rsidRPr="00355B13">
        <w:rPr>
          <w:rFonts w:asciiTheme="minorHAnsi" w:hAnsiTheme="minorHAnsi" w:cstheme="minorHAnsi"/>
          <w:b/>
          <w:iCs/>
          <w:sz w:val="20"/>
          <w:szCs w:val="20"/>
        </w:rPr>
        <w:t xml:space="preserve">Zariadenie sociálnych služieb Pod Skalkou, Bystrická </w:t>
      </w:r>
      <w:r w:rsidR="00C34EB1">
        <w:rPr>
          <w:rFonts w:asciiTheme="minorHAnsi" w:hAnsiTheme="minorHAnsi" w:cstheme="minorHAnsi"/>
          <w:b/>
          <w:iCs/>
          <w:sz w:val="20"/>
          <w:szCs w:val="20"/>
        </w:rPr>
        <w:t xml:space="preserve">ulica </w:t>
      </w:r>
      <w:r w:rsidR="00F721E0" w:rsidRPr="00355B13">
        <w:rPr>
          <w:rFonts w:asciiTheme="minorHAnsi" w:hAnsiTheme="minorHAnsi" w:cstheme="minorHAnsi"/>
          <w:b/>
          <w:iCs/>
          <w:sz w:val="20"/>
          <w:szCs w:val="20"/>
        </w:rPr>
        <w:t>447/25, 967 01 Kremnica</w:t>
      </w:r>
      <w:r w:rsidR="00C76CEE" w:rsidRPr="00355B13">
        <w:rPr>
          <w:rFonts w:asciiTheme="minorHAnsi" w:hAnsiTheme="minorHAnsi" w:cstheme="minorHAnsi"/>
          <w:b/>
          <w:sz w:val="20"/>
          <w:szCs w:val="20"/>
        </w:rPr>
        <w:t>:</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857CD0">
        <w:rPr>
          <w:rFonts w:asciiTheme="minorHAnsi" w:hAnsiTheme="minorHAnsi" w:cstheme="minorHAnsi"/>
          <w:sz w:val="20"/>
          <w:szCs w:val="20"/>
        </w:rPr>
        <w:t>vyplnenú a podpísanú zmluvu o dielo v 6 vyhotoveniach s platnosťou</w:t>
      </w:r>
      <w:r w:rsidRPr="00C76CEE">
        <w:rPr>
          <w:rFonts w:asciiTheme="minorHAnsi" w:hAnsiTheme="minorHAnsi" w:cstheme="minorHAnsi"/>
          <w:sz w:val="20"/>
          <w:szCs w:val="20"/>
        </w:rPr>
        <w:t xml:space="preserve"> originálu (rovnopisoch) vrátane všetkých relevantných príloh,</w:t>
      </w:r>
    </w:p>
    <w:p w14:paraId="312FC94B" w14:textId="3061EC68" w:rsidR="00C76CEE" w:rsidRPr="00DC036B" w:rsidRDefault="00C76CEE">
      <w:pPr>
        <w:numPr>
          <w:ilvl w:val="0"/>
          <w:numId w:val="10"/>
        </w:numPr>
        <w:autoSpaceDE w:val="0"/>
        <w:autoSpaceDN w:val="0"/>
        <w:adjustRightInd w:val="0"/>
        <w:jc w:val="both"/>
        <w:rPr>
          <w:rFonts w:asciiTheme="minorHAnsi" w:hAnsiTheme="minorHAnsi" w:cstheme="minorHAnsi"/>
          <w:color w:val="000000"/>
          <w:lang w:eastAsia="sk-SK"/>
        </w:rPr>
      </w:pPr>
      <w:r w:rsidRPr="00DC036B">
        <w:rPr>
          <w:rFonts w:asciiTheme="minorHAnsi" w:hAnsiTheme="minorHAnsi" w:cstheme="minorHAnsi"/>
          <w:color w:val="000000"/>
          <w:sz w:val="20"/>
          <w:szCs w:val="20"/>
          <w:lang w:eastAsia="sk-SK"/>
        </w:rPr>
        <w:t xml:space="preserve">záručnú listinu - doklad preukazujúci poskytnutie bankovej/poistenia záruky za riadne vykonanie diela v </w:t>
      </w:r>
      <w:r w:rsidR="00F21541">
        <w:rPr>
          <w:rFonts w:asciiTheme="minorHAnsi" w:hAnsiTheme="minorHAnsi" w:cstheme="minorHAnsi"/>
          <w:color w:val="000000"/>
          <w:sz w:val="20"/>
          <w:szCs w:val="20"/>
          <w:lang w:eastAsia="sk-SK"/>
        </w:rPr>
        <w:t> </w:t>
      </w:r>
      <w:r w:rsidRPr="00DC036B">
        <w:rPr>
          <w:rFonts w:asciiTheme="minorHAnsi" w:hAnsiTheme="minorHAnsi" w:cstheme="minorHAnsi"/>
          <w:color w:val="000000"/>
          <w:sz w:val="20"/>
          <w:szCs w:val="20"/>
          <w:lang w:eastAsia="sk-SK"/>
        </w:rPr>
        <w:t xml:space="preserve">prípade, ak na zoženie výkonovej zábezpeky použije jeden z uvedených spôsobov – </w:t>
      </w:r>
      <w:r w:rsidRPr="00DC036B">
        <w:rPr>
          <w:rFonts w:asciiTheme="minorHAnsi" w:hAnsiTheme="minorHAnsi" w:cstheme="minorHAnsi"/>
          <w:b/>
          <w:bCs/>
          <w:color w:val="000000"/>
          <w:sz w:val="20"/>
          <w:szCs w:val="20"/>
          <w:lang w:eastAsia="sk-SK"/>
        </w:rPr>
        <w:t xml:space="preserve">1 vyhotovenie s </w:t>
      </w:r>
      <w:r w:rsidR="00F21541">
        <w:rPr>
          <w:rFonts w:asciiTheme="minorHAnsi" w:hAnsiTheme="minorHAnsi" w:cstheme="minorHAnsi"/>
          <w:b/>
          <w:bCs/>
          <w:color w:val="000000"/>
          <w:sz w:val="20"/>
          <w:szCs w:val="20"/>
          <w:lang w:eastAsia="sk-SK"/>
        </w:rPr>
        <w:t> </w:t>
      </w:r>
      <w:r w:rsidRPr="00DC036B">
        <w:rPr>
          <w:rFonts w:asciiTheme="minorHAnsi" w:hAnsiTheme="minorHAnsi" w:cstheme="minorHAnsi"/>
          <w:b/>
          <w:bCs/>
          <w:color w:val="000000"/>
          <w:sz w:val="20"/>
          <w:szCs w:val="20"/>
          <w:lang w:eastAsia="sk-SK"/>
        </w:rPr>
        <w:t>platnosťou originálu</w:t>
      </w:r>
      <w:r w:rsidR="007F0B2C" w:rsidRPr="00DC036B">
        <w:rPr>
          <w:rFonts w:asciiTheme="minorHAnsi" w:hAnsiTheme="minorHAnsi" w:cstheme="minorHAnsi"/>
          <w:color w:val="000000"/>
          <w:sz w:val="20"/>
          <w:szCs w:val="20"/>
          <w:lang w:eastAsia="sk-SK"/>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45F4C2DE"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 xml:space="preserve">registrácií podľa zákona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3632C2B3" w14:textId="77777777" w:rsidR="00C9537C" w:rsidRPr="008A7389" w:rsidRDefault="00C76CEE" w:rsidP="00C9537C">
      <w:pPr>
        <w:pStyle w:val="tl1"/>
        <w:rPr>
          <w:rFonts w:asciiTheme="minorHAnsi" w:hAnsiTheme="minorHAnsi" w:cstheme="minorHAnsi"/>
          <w:sz w:val="20"/>
          <w:szCs w:val="20"/>
        </w:rPr>
      </w:pPr>
      <w:r w:rsidRPr="008A7389">
        <w:rPr>
          <w:rFonts w:asciiTheme="minorHAnsi" w:hAnsiTheme="minorHAnsi" w:cs="Cambria"/>
          <w:sz w:val="20"/>
          <w:szCs w:val="20"/>
        </w:rPr>
        <w:t xml:space="preserve">23.6. </w:t>
      </w:r>
      <w:r w:rsidR="00C9537C" w:rsidRPr="008A7389">
        <w:rPr>
          <w:rFonts w:asciiTheme="minorHAnsi" w:hAnsiTheme="minorHAnsi" w:cstheme="minorHAnsi"/>
          <w:sz w:val="20"/>
          <w:szCs w:val="20"/>
        </w:rPr>
        <w:t>Zmluva uzavretá ako výsledok tohto verejného obstarávania nadobúda platnosť dňom podpisu oboma zmluvnými stranami a účinnosť po splnení nasledujúcich kumulatívnych podmienok:</w:t>
      </w:r>
    </w:p>
    <w:p w14:paraId="54642538" w14:textId="77777777" w:rsidR="00C9537C" w:rsidRPr="008A7389" w:rsidRDefault="00C9537C" w:rsidP="00C9537C">
      <w:pPr>
        <w:pStyle w:val="paragraph"/>
        <w:numPr>
          <w:ilvl w:val="0"/>
          <w:numId w:val="61"/>
        </w:numPr>
        <w:spacing w:before="0" w:beforeAutospacing="0" w:after="0" w:afterAutospacing="0"/>
        <w:jc w:val="both"/>
        <w:textAlignment w:val="baseline"/>
        <w:rPr>
          <w:rFonts w:asciiTheme="minorHAnsi" w:hAnsiTheme="minorHAnsi" w:cstheme="minorHAnsi"/>
          <w:sz w:val="20"/>
          <w:szCs w:val="20"/>
        </w:rPr>
      </w:pPr>
      <w:r w:rsidRPr="008A7389">
        <w:rPr>
          <w:rFonts w:asciiTheme="minorHAnsi" w:hAnsiTheme="minorHAnsi" w:cstheme="minorHAnsi"/>
          <w:sz w:val="20"/>
          <w:szCs w:val="20"/>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w:t>
      </w:r>
    </w:p>
    <w:p w14:paraId="20F4A72B" w14:textId="77777777" w:rsidR="00C9537C" w:rsidRPr="008A7389" w:rsidRDefault="00C9537C" w:rsidP="00C9537C">
      <w:pPr>
        <w:pStyle w:val="Odsekzoznamu"/>
        <w:widowControl w:val="0"/>
        <w:numPr>
          <w:ilvl w:val="0"/>
          <w:numId w:val="61"/>
        </w:numPr>
        <w:tabs>
          <w:tab w:val="left" w:pos="284"/>
        </w:tabs>
        <w:spacing w:after="240"/>
        <w:contextualSpacing/>
        <w:jc w:val="both"/>
        <w:rPr>
          <w:rFonts w:asciiTheme="minorHAnsi" w:hAnsiTheme="minorHAnsi" w:cstheme="minorHAnsi"/>
          <w:sz w:val="20"/>
          <w:szCs w:val="20"/>
        </w:rPr>
      </w:pPr>
      <w:r w:rsidRPr="008A7389">
        <w:rPr>
          <w:rFonts w:asciiTheme="minorHAnsi" w:hAnsiTheme="minorHAnsi" w:cstheme="minorHAnsi"/>
          <w:sz w:val="20"/>
          <w:szCs w:val="20"/>
        </w:rPr>
        <w:t xml:space="preserve">dňom nadobudnutia účinnosti Zmluvy o PPM. </w:t>
      </w:r>
    </w:p>
    <w:p w14:paraId="64BDDD95" w14:textId="77777777" w:rsidR="00C9537C" w:rsidRPr="008A7389" w:rsidRDefault="00C9537C" w:rsidP="00C9537C">
      <w:pPr>
        <w:pStyle w:val="Odsekzoznamu"/>
        <w:ind w:left="720"/>
        <w:jc w:val="both"/>
        <w:rPr>
          <w:rFonts w:asciiTheme="minorHAnsi" w:hAnsiTheme="minorHAnsi" w:cstheme="minorHAnsi"/>
          <w:sz w:val="20"/>
          <w:szCs w:val="20"/>
        </w:rPr>
      </w:pPr>
      <w:r w:rsidRPr="008A7389">
        <w:rPr>
          <w:rFonts w:asciiTheme="minorHAnsi" w:hAnsiTheme="minorHAnsi" w:cstheme="minorHAnsi"/>
          <w:sz w:val="20"/>
          <w:szCs w:val="20"/>
        </w:rPr>
        <w:t xml:space="preserve">Na účely Zmluvy sa rozumie, že ak k nadobudnutiu účinnosti Zmluvy o PPM nedôjde ani v lehote do </w:t>
      </w:r>
      <w:r w:rsidRPr="008A7389">
        <w:rPr>
          <w:rFonts w:asciiTheme="minorHAnsi" w:hAnsiTheme="minorHAnsi" w:cstheme="minorHAnsi"/>
          <w:b/>
          <w:bCs/>
          <w:sz w:val="20"/>
          <w:szCs w:val="20"/>
        </w:rPr>
        <w:t>22.11.2024</w:t>
      </w:r>
      <w:r w:rsidRPr="008A7389">
        <w:rPr>
          <w:rFonts w:asciiTheme="minorHAnsi" w:hAnsiTheme="minorHAnsi" w:cstheme="minorHAnsi"/>
          <w:sz w:val="20"/>
          <w:szCs w:val="20"/>
        </w:rPr>
        <w:t>, Zmluvné strany sa dohodli na rozväzovacej podmienke, podľa ktorej táto Zmluva zaniká.</w:t>
      </w:r>
    </w:p>
    <w:p w14:paraId="5DEA8F26" w14:textId="62EA8979" w:rsidR="00A64C7C" w:rsidRDefault="00A64C7C" w:rsidP="00C9537C">
      <w:pPr>
        <w:shd w:val="clear" w:color="auto" w:fill="FFFFFF"/>
        <w:jc w:val="both"/>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5DF9496"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w:t>
      </w:r>
      <w:r w:rsidR="00E97339">
        <w:rPr>
          <w:rFonts w:asciiTheme="minorHAnsi" w:hAnsiTheme="minorHAnsi" w:cs="Calibri"/>
          <w:sz w:val="20"/>
          <w:szCs w:val="20"/>
        </w:rPr>
        <w:t> </w:t>
      </w:r>
      <w:r w:rsidRPr="000D7349">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D618C9"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645547">
        <w:rPr>
          <w:rFonts w:asciiTheme="minorHAnsi" w:hAnsiTheme="minorHAnsi" w:cstheme="minorHAnsi"/>
          <w:b/>
          <w:bCs/>
          <w:iCs/>
          <w:sz w:val="20"/>
          <w:szCs w:val="20"/>
        </w:rPr>
        <w:t>B. OPIS  PREDMETU  ZÁKAZKY</w:t>
      </w:r>
    </w:p>
    <w:p w14:paraId="7416C18A" w14:textId="77777777" w:rsidR="00FF03ED" w:rsidRPr="00D618C9" w:rsidRDefault="00FF03ED" w:rsidP="00FF03ED">
      <w:pPr>
        <w:pStyle w:val="tl1"/>
        <w:rPr>
          <w:rFonts w:asciiTheme="minorHAnsi" w:hAnsiTheme="minorHAnsi" w:cstheme="minorHAnsi"/>
          <w:b/>
          <w:bCs/>
          <w:iCs/>
          <w:sz w:val="20"/>
          <w:szCs w:val="20"/>
        </w:rPr>
      </w:pPr>
    </w:p>
    <w:p w14:paraId="727B71C7" w14:textId="2797AB89" w:rsidR="006373FD" w:rsidRPr="00D618C9" w:rsidRDefault="00FF03ED" w:rsidP="000B0747">
      <w:pPr>
        <w:pStyle w:val="Zkladntext"/>
        <w:numPr>
          <w:ilvl w:val="0"/>
          <w:numId w:val="22"/>
        </w:numPr>
        <w:ind w:left="426" w:hanging="426"/>
        <w:rPr>
          <w:rFonts w:asciiTheme="minorHAnsi" w:hAnsiTheme="minorHAnsi" w:cstheme="minorHAnsi"/>
          <w:sz w:val="20"/>
        </w:rPr>
      </w:pPr>
      <w:r w:rsidRPr="00D618C9">
        <w:rPr>
          <w:rFonts w:asciiTheme="minorHAnsi" w:hAnsiTheme="minorHAnsi" w:cstheme="minorHAnsi"/>
          <w:sz w:val="20"/>
        </w:rPr>
        <w:t>ZÁKLADNÉ ÚDAJE CHARAKTERIZUJÚCE PREDMET ZÁKAZKY.</w:t>
      </w:r>
    </w:p>
    <w:p w14:paraId="65F5480F" w14:textId="77777777" w:rsidR="001C7B23" w:rsidRDefault="001C7B23" w:rsidP="001C7B23">
      <w:pPr>
        <w:pStyle w:val="Odsekzoznamu"/>
        <w:ind w:left="720"/>
        <w:rPr>
          <w:rFonts w:asciiTheme="minorHAnsi" w:hAnsiTheme="minorHAnsi" w:cstheme="minorHAnsi"/>
          <w:sz w:val="20"/>
          <w:szCs w:val="20"/>
        </w:rPr>
      </w:pPr>
    </w:p>
    <w:p w14:paraId="4020EFB3" w14:textId="77777777" w:rsidR="00644D7B" w:rsidRPr="000557D9" w:rsidRDefault="00644D7B" w:rsidP="00644D7B">
      <w:pPr>
        <w:jc w:val="both"/>
        <w:rPr>
          <w:rFonts w:asciiTheme="minorHAnsi" w:hAnsiTheme="minorHAnsi" w:cstheme="minorHAnsi"/>
          <w:sz w:val="20"/>
          <w:szCs w:val="20"/>
          <w:lang w:eastAsia="en-US"/>
        </w:rPr>
      </w:pPr>
      <w:r w:rsidRPr="000557D9">
        <w:rPr>
          <w:rFonts w:asciiTheme="minorHAnsi" w:hAnsiTheme="minorHAnsi" w:cstheme="minorHAnsi"/>
          <w:sz w:val="20"/>
          <w:szCs w:val="20"/>
        </w:rPr>
        <w:t>2.1. Predmetom zákazky je uskutočnenie stavebných prác, ktoré pozostávajú zo zateplenia fasády</w:t>
      </w:r>
      <w:r>
        <w:rPr>
          <w:rFonts w:asciiTheme="minorHAnsi" w:hAnsiTheme="minorHAnsi" w:cstheme="minorHAnsi"/>
          <w:sz w:val="20"/>
          <w:szCs w:val="20"/>
        </w:rPr>
        <w:t xml:space="preserve">, </w:t>
      </w:r>
      <w:r w:rsidRPr="000557D9">
        <w:rPr>
          <w:rFonts w:asciiTheme="minorHAnsi" w:hAnsiTheme="minorHAnsi" w:cstheme="minorHAnsi"/>
          <w:sz w:val="20"/>
          <w:szCs w:val="20"/>
        </w:rPr>
        <w:t>výmen</w:t>
      </w:r>
      <w:r>
        <w:rPr>
          <w:rFonts w:asciiTheme="minorHAnsi" w:hAnsiTheme="minorHAnsi" w:cstheme="minorHAnsi"/>
          <w:sz w:val="20"/>
          <w:szCs w:val="20"/>
        </w:rPr>
        <w:t>y</w:t>
      </w:r>
      <w:r w:rsidRPr="000557D9">
        <w:rPr>
          <w:rFonts w:asciiTheme="minorHAnsi" w:hAnsiTheme="minorHAnsi" w:cstheme="minorHAnsi"/>
          <w:sz w:val="20"/>
          <w:szCs w:val="20"/>
        </w:rPr>
        <w:t xml:space="preserve"> okenných otvorov</w:t>
      </w:r>
      <w:r>
        <w:rPr>
          <w:rFonts w:asciiTheme="minorHAnsi" w:hAnsiTheme="minorHAnsi" w:cstheme="minorHAnsi"/>
          <w:sz w:val="20"/>
          <w:szCs w:val="20"/>
        </w:rPr>
        <w:t xml:space="preserve">, </w:t>
      </w:r>
      <w:r w:rsidRPr="000557D9">
        <w:rPr>
          <w:rFonts w:asciiTheme="minorHAnsi" w:hAnsiTheme="minorHAnsi" w:cstheme="minorHAnsi"/>
          <w:sz w:val="20"/>
          <w:szCs w:val="20"/>
        </w:rPr>
        <w:t>výmen</w:t>
      </w:r>
      <w:r>
        <w:rPr>
          <w:rFonts w:asciiTheme="minorHAnsi" w:hAnsiTheme="minorHAnsi" w:cstheme="minorHAnsi"/>
          <w:sz w:val="20"/>
          <w:szCs w:val="20"/>
        </w:rPr>
        <w:t>y</w:t>
      </w:r>
      <w:r w:rsidRPr="000557D9">
        <w:rPr>
          <w:rFonts w:asciiTheme="minorHAnsi" w:hAnsiTheme="minorHAnsi" w:cstheme="minorHAnsi"/>
          <w:sz w:val="20"/>
          <w:szCs w:val="20"/>
        </w:rPr>
        <w:t xml:space="preserve"> nevyhovujúcich dverných konštrukcii, výmen</w:t>
      </w:r>
      <w:r>
        <w:rPr>
          <w:rFonts w:asciiTheme="minorHAnsi" w:hAnsiTheme="minorHAnsi" w:cstheme="minorHAnsi"/>
          <w:sz w:val="20"/>
          <w:szCs w:val="20"/>
        </w:rPr>
        <w:t>y</w:t>
      </w:r>
      <w:r w:rsidRPr="000557D9">
        <w:rPr>
          <w:rFonts w:asciiTheme="minorHAnsi" w:hAnsiTheme="minorHAnsi" w:cstheme="minorHAnsi"/>
          <w:sz w:val="20"/>
          <w:szCs w:val="20"/>
        </w:rPr>
        <w:t xml:space="preserve"> plechovej krytiny </w:t>
      </w:r>
      <w:r>
        <w:rPr>
          <w:rFonts w:asciiTheme="minorHAnsi" w:hAnsiTheme="minorHAnsi" w:cstheme="minorHAnsi"/>
          <w:sz w:val="20"/>
          <w:szCs w:val="20"/>
        </w:rPr>
        <w:t xml:space="preserve">a </w:t>
      </w:r>
      <w:r w:rsidRPr="000557D9">
        <w:rPr>
          <w:rFonts w:asciiTheme="minorHAnsi" w:hAnsiTheme="minorHAnsi" w:cstheme="minorHAnsi"/>
          <w:sz w:val="20"/>
          <w:szCs w:val="20"/>
        </w:rPr>
        <w:t>výmen</w:t>
      </w:r>
      <w:r>
        <w:rPr>
          <w:rFonts w:asciiTheme="minorHAnsi" w:hAnsiTheme="minorHAnsi" w:cstheme="minorHAnsi"/>
          <w:sz w:val="20"/>
          <w:szCs w:val="20"/>
        </w:rPr>
        <w:t>y</w:t>
      </w:r>
      <w:r w:rsidRPr="000557D9">
        <w:rPr>
          <w:rFonts w:asciiTheme="minorHAnsi" w:hAnsiTheme="minorHAnsi" w:cstheme="minorHAnsi"/>
          <w:sz w:val="20"/>
          <w:szCs w:val="20"/>
        </w:rPr>
        <w:t xml:space="preserve"> bleskozvodu. </w:t>
      </w:r>
    </w:p>
    <w:p w14:paraId="4A986C16" w14:textId="77777777" w:rsidR="00644D7B" w:rsidRPr="000557D9" w:rsidRDefault="00644D7B" w:rsidP="00644D7B">
      <w:pPr>
        <w:jc w:val="both"/>
        <w:rPr>
          <w:rFonts w:asciiTheme="minorHAnsi" w:hAnsiTheme="minorHAnsi" w:cstheme="minorHAnsi"/>
          <w:sz w:val="20"/>
          <w:szCs w:val="20"/>
        </w:rPr>
      </w:pPr>
      <w:r w:rsidRPr="000557D9">
        <w:rPr>
          <w:rFonts w:asciiTheme="minorHAnsi" w:hAnsiTheme="minorHAnsi" w:cstheme="minorHAnsi"/>
          <w:sz w:val="20"/>
          <w:szCs w:val="20"/>
        </w:rPr>
        <w:t xml:space="preserve">Ďalšie stavebné práce sa </w:t>
      </w:r>
      <w:r>
        <w:rPr>
          <w:rFonts w:asciiTheme="minorHAnsi" w:hAnsiTheme="minorHAnsi" w:cstheme="minorHAnsi"/>
          <w:sz w:val="20"/>
          <w:szCs w:val="20"/>
        </w:rPr>
        <w:t xml:space="preserve">budú </w:t>
      </w:r>
      <w:r w:rsidRPr="000557D9">
        <w:rPr>
          <w:rFonts w:asciiTheme="minorHAnsi" w:hAnsiTheme="minorHAnsi" w:cstheme="minorHAnsi"/>
          <w:sz w:val="20"/>
          <w:szCs w:val="20"/>
        </w:rPr>
        <w:t>realiz</w:t>
      </w:r>
      <w:r>
        <w:rPr>
          <w:rFonts w:asciiTheme="minorHAnsi" w:hAnsiTheme="minorHAnsi" w:cstheme="minorHAnsi"/>
          <w:sz w:val="20"/>
          <w:szCs w:val="20"/>
        </w:rPr>
        <w:t>ovať</w:t>
      </w:r>
      <w:r w:rsidRPr="000557D9">
        <w:rPr>
          <w:rFonts w:asciiTheme="minorHAnsi" w:hAnsiTheme="minorHAnsi" w:cstheme="minorHAnsi"/>
          <w:sz w:val="20"/>
          <w:szCs w:val="20"/>
        </w:rPr>
        <w:t xml:space="preserve"> v interiéry a to zateplenie podlahy podkrovného priestoru</w:t>
      </w:r>
      <w:r>
        <w:rPr>
          <w:rFonts w:asciiTheme="minorHAnsi" w:hAnsiTheme="minorHAnsi" w:cstheme="minorHAnsi"/>
          <w:sz w:val="20"/>
          <w:szCs w:val="20"/>
        </w:rPr>
        <w:t xml:space="preserve">, </w:t>
      </w:r>
      <w:r w:rsidRPr="000557D9">
        <w:rPr>
          <w:rFonts w:asciiTheme="minorHAnsi" w:hAnsiTheme="minorHAnsi" w:cstheme="minorHAnsi"/>
          <w:sz w:val="20"/>
          <w:szCs w:val="20"/>
        </w:rPr>
        <w:t>výmen</w:t>
      </w:r>
      <w:r>
        <w:rPr>
          <w:rFonts w:asciiTheme="minorHAnsi" w:hAnsiTheme="minorHAnsi" w:cstheme="minorHAnsi"/>
          <w:sz w:val="20"/>
          <w:szCs w:val="20"/>
        </w:rPr>
        <w:t xml:space="preserve">y </w:t>
      </w:r>
      <w:r w:rsidRPr="000557D9">
        <w:rPr>
          <w:rFonts w:asciiTheme="minorHAnsi" w:hAnsiTheme="minorHAnsi" w:cstheme="minorHAnsi"/>
          <w:sz w:val="20"/>
          <w:szCs w:val="20"/>
        </w:rPr>
        <w:t>poškodených čast</w:t>
      </w:r>
      <w:r>
        <w:rPr>
          <w:rFonts w:asciiTheme="minorHAnsi" w:hAnsiTheme="minorHAnsi" w:cstheme="minorHAnsi"/>
          <w:sz w:val="20"/>
          <w:szCs w:val="20"/>
        </w:rPr>
        <w:t>í, v</w:t>
      </w:r>
      <w:r w:rsidRPr="000557D9">
        <w:rPr>
          <w:rFonts w:asciiTheme="minorHAnsi" w:hAnsiTheme="minorHAnsi" w:cstheme="minorHAnsi"/>
          <w:sz w:val="20"/>
          <w:szCs w:val="20"/>
        </w:rPr>
        <w:t>ýmen</w:t>
      </w:r>
      <w:r>
        <w:rPr>
          <w:rFonts w:asciiTheme="minorHAnsi" w:hAnsiTheme="minorHAnsi" w:cstheme="minorHAnsi"/>
          <w:sz w:val="20"/>
          <w:szCs w:val="20"/>
        </w:rPr>
        <w:t>y</w:t>
      </w:r>
      <w:r w:rsidRPr="000557D9">
        <w:rPr>
          <w:rFonts w:asciiTheme="minorHAnsi" w:hAnsiTheme="minorHAnsi" w:cstheme="minorHAnsi"/>
          <w:sz w:val="20"/>
          <w:szCs w:val="20"/>
        </w:rPr>
        <w:t xml:space="preserve"> kotolne a celého vykurovacieho systému. V rámci interiéru dôjde aj k výmene zastaraných svietidiel za LED svietidlá so snímačmi a z núdzovým osvetlením</w:t>
      </w:r>
      <w:r>
        <w:rPr>
          <w:rFonts w:asciiTheme="minorHAnsi" w:hAnsiTheme="minorHAnsi" w:cstheme="minorHAnsi"/>
          <w:sz w:val="20"/>
          <w:szCs w:val="20"/>
        </w:rPr>
        <w:t xml:space="preserve"> a </w:t>
      </w:r>
      <w:r w:rsidRPr="000557D9">
        <w:rPr>
          <w:rFonts w:asciiTheme="minorHAnsi" w:hAnsiTheme="minorHAnsi" w:cstheme="minorHAnsi"/>
          <w:sz w:val="20"/>
          <w:szCs w:val="20"/>
        </w:rPr>
        <w:t>výmene vzduchotechnických potrubí</w:t>
      </w:r>
      <w:r>
        <w:rPr>
          <w:rFonts w:asciiTheme="minorHAnsi" w:hAnsiTheme="minorHAnsi" w:cstheme="minorHAnsi"/>
          <w:sz w:val="20"/>
          <w:szCs w:val="20"/>
        </w:rPr>
        <w:t xml:space="preserve">. </w:t>
      </w:r>
    </w:p>
    <w:p w14:paraId="54775B76" w14:textId="77777777" w:rsidR="00644D7B" w:rsidRPr="00B51A3B" w:rsidRDefault="00644D7B" w:rsidP="00644D7B">
      <w:pPr>
        <w:jc w:val="both"/>
        <w:rPr>
          <w:rFonts w:asciiTheme="minorHAnsi" w:hAnsiTheme="minorHAnsi" w:cstheme="minorHAnsi"/>
          <w:sz w:val="20"/>
          <w:szCs w:val="20"/>
          <w:highlight w:val="yellow"/>
        </w:rPr>
      </w:pPr>
    </w:p>
    <w:p w14:paraId="01FCA50C" w14:textId="77777777" w:rsidR="00644D7B" w:rsidRPr="009B5A46" w:rsidRDefault="00644D7B" w:rsidP="00644D7B">
      <w:pPr>
        <w:jc w:val="both"/>
        <w:rPr>
          <w:rFonts w:asciiTheme="minorHAnsi" w:hAnsiTheme="minorHAnsi" w:cstheme="minorHAnsi"/>
          <w:noProof/>
          <w:sz w:val="20"/>
          <w:szCs w:val="20"/>
          <w:lang w:eastAsia="sk-SK"/>
        </w:rPr>
      </w:pPr>
      <w:r w:rsidRPr="003D26FF">
        <w:rPr>
          <w:rFonts w:asciiTheme="minorHAnsi" w:hAnsiTheme="minorHAnsi" w:cstheme="minorHAnsi"/>
          <w:sz w:val="20"/>
          <w:szCs w:val="20"/>
        </w:rPr>
        <w:t>2.2 Stavebné práce sú podrobne vymedzené vo Výkaze výmer (príloha č. 2 súťažných podkladov) a projektovej dokumentácii vypracovanej projektantom – Ing. Viliam Michálek, PhD., Školská 525/24, 013 24 Strečno (Príloha č. 3 súťažných podkladov).</w:t>
      </w:r>
      <w:r>
        <w:rPr>
          <w:rFonts w:asciiTheme="minorHAnsi" w:hAnsiTheme="minorHAnsi" w:cstheme="minorHAnsi"/>
          <w:sz w:val="20"/>
          <w:szCs w:val="20"/>
        </w:rPr>
        <w:t xml:space="preserve"> </w:t>
      </w:r>
    </w:p>
    <w:p w14:paraId="54547568" w14:textId="77777777" w:rsidR="00644D7B" w:rsidRPr="007F624F" w:rsidRDefault="00644D7B" w:rsidP="00644D7B">
      <w:pPr>
        <w:jc w:val="both"/>
        <w:rPr>
          <w:rFonts w:asciiTheme="minorHAnsi" w:hAnsiTheme="minorHAnsi" w:cstheme="minorHAnsi"/>
          <w:sz w:val="20"/>
          <w:szCs w:val="20"/>
        </w:rPr>
      </w:pPr>
    </w:p>
    <w:p w14:paraId="4728EB87" w14:textId="77777777" w:rsidR="00644D7B" w:rsidRPr="007F624F" w:rsidRDefault="00644D7B" w:rsidP="00644D7B">
      <w:pPr>
        <w:jc w:val="both"/>
        <w:rPr>
          <w:rFonts w:asciiTheme="minorHAnsi" w:hAnsiTheme="minorHAnsi" w:cstheme="minorHAnsi"/>
          <w:sz w:val="20"/>
          <w:szCs w:val="20"/>
        </w:rPr>
      </w:pPr>
      <w:r w:rsidRPr="007F624F">
        <w:rPr>
          <w:rFonts w:asciiTheme="minorHAnsi" w:hAnsiTheme="minorHAnsi" w:cstheme="minorHAnsi"/>
          <w:sz w:val="20"/>
          <w:szCs w:val="20"/>
        </w:rPr>
        <w:t>2.</w:t>
      </w:r>
      <w:r>
        <w:rPr>
          <w:rFonts w:asciiTheme="minorHAnsi" w:hAnsiTheme="minorHAnsi" w:cstheme="minorHAnsi"/>
          <w:sz w:val="20"/>
          <w:szCs w:val="20"/>
        </w:rPr>
        <w:t>3</w:t>
      </w:r>
      <w:r w:rsidRPr="007F624F">
        <w:rPr>
          <w:rFonts w:asciiTheme="minorHAnsi" w:hAnsiTheme="minorHAnsi" w:cstheme="minorHAnsi"/>
          <w:sz w:val="20"/>
          <w:szCs w:val="20"/>
        </w:rPr>
        <w:t>. Spoločný slovník obstarávania (CPV).</w:t>
      </w:r>
    </w:p>
    <w:p w14:paraId="07E0753C" w14:textId="77777777" w:rsidR="00644D7B" w:rsidRPr="007F624F" w:rsidRDefault="00644D7B" w:rsidP="00644D7B">
      <w:pPr>
        <w:jc w:val="both"/>
        <w:rPr>
          <w:rFonts w:asciiTheme="minorHAnsi" w:hAnsiTheme="minorHAnsi" w:cstheme="minorHAnsi"/>
          <w:sz w:val="20"/>
          <w:szCs w:val="20"/>
        </w:rPr>
      </w:pPr>
    </w:p>
    <w:p w14:paraId="48FE3472" w14:textId="77777777" w:rsidR="00644D7B" w:rsidRDefault="00644D7B" w:rsidP="00644D7B">
      <w:pPr>
        <w:tabs>
          <w:tab w:val="left" w:pos="2835"/>
        </w:tabs>
        <w:spacing w:line="264" w:lineRule="auto"/>
        <w:jc w:val="both"/>
        <w:rPr>
          <w:rFonts w:asciiTheme="minorHAnsi" w:hAnsiTheme="minorHAnsi" w:cstheme="minorHAnsi"/>
          <w:sz w:val="20"/>
          <w:szCs w:val="20"/>
        </w:rPr>
      </w:pPr>
      <w:r w:rsidRPr="006F7D2B">
        <w:rPr>
          <w:rFonts w:asciiTheme="minorHAnsi" w:hAnsiTheme="minorHAnsi" w:cstheme="minorHAnsi"/>
          <w:noProof/>
          <w:sz w:val="20"/>
          <w:szCs w:val="20"/>
        </w:rPr>
        <w:t xml:space="preserve">Hlavný predmet: </w:t>
      </w:r>
      <w:r w:rsidRPr="006F7D2B">
        <w:rPr>
          <w:rFonts w:asciiTheme="minorHAnsi" w:hAnsiTheme="minorHAnsi" w:cstheme="minorHAnsi"/>
          <w:sz w:val="20"/>
          <w:szCs w:val="20"/>
        </w:rPr>
        <w:t>45443000 –</w:t>
      </w:r>
      <w:r>
        <w:rPr>
          <w:rFonts w:asciiTheme="minorHAnsi" w:hAnsiTheme="minorHAnsi" w:cstheme="minorHAnsi"/>
          <w:sz w:val="20"/>
          <w:szCs w:val="20"/>
        </w:rPr>
        <w:t xml:space="preserve"> 4 Fasádne práce </w:t>
      </w:r>
    </w:p>
    <w:p w14:paraId="5B2ED55A" w14:textId="77777777" w:rsidR="00644D7B" w:rsidRDefault="00644D7B" w:rsidP="00644D7B">
      <w:pPr>
        <w:tabs>
          <w:tab w:val="left" w:pos="2835"/>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45421132 – 8 Montáž okien</w:t>
      </w:r>
    </w:p>
    <w:p w14:paraId="2EBBB2AA" w14:textId="77777777" w:rsidR="00644D7B" w:rsidRDefault="00644D7B" w:rsidP="00644D7B">
      <w:pPr>
        <w:tabs>
          <w:tab w:val="left" w:pos="2835"/>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45261910 – 6 Opravy striech  </w:t>
      </w:r>
    </w:p>
    <w:p w14:paraId="71C1FCD8" w14:textId="77777777" w:rsidR="00644D7B" w:rsidRPr="00E85499" w:rsidRDefault="00644D7B" w:rsidP="00644D7B">
      <w:pPr>
        <w:tabs>
          <w:tab w:val="left" w:pos="2835"/>
        </w:tabs>
        <w:spacing w:line="264" w:lineRule="auto"/>
        <w:jc w:val="both"/>
        <w:rPr>
          <w:rFonts w:asciiTheme="minorHAnsi" w:hAnsiTheme="minorHAnsi" w:cstheme="minorHAnsi"/>
          <w:sz w:val="20"/>
          <w:szCs w:val="20"/>
          <w:lang w:eastAsia="en-US"/>
        </w:rPr>
      </w:pPr>
      <w:r>
        <w:rPr>
          <w:rFonts w:asciiTheme="minorHAnsi" w:hAnsiTheme="minorHAnsi" w:cstheme="minorHAnsi"/>
          <w:sz w:val="20"/>
          <w:szCs w:val="20"/>
        </w:rPr>
        <w:t xml:space="preserve">                               45232141 – 2 Vykurovacie práce</w:t>
      </w:r>
    </w:p>
    <w:p w14:paraId="3A0DE98C" w14:textId="77777777" w:rsidR="00644D7B" w:rsidRPr="00AA4663" w:rsidRDefault="00644D7B" w:rsidP="00644D7B">
      <w:pPr>
        <w:tabs>
          <w:tab w:val="left" w:pos="2694"/>
        </w:tabs>
        <w:rPr>
          <w:rFonts w:asciiTheme="minorHAnsi" w:hAnsiTheme="minorHAnsi" w:cstheme="minorHAnsi"/>
          <w:sz w:val="20"/>
          <w:szCs w:val="20"/>
        </w:rPr>
      </w:pPr>
      <w:r>
        <w:rPr>
          <w:rFonts w:asciiTheme="minorHAnsi" w:hAnsiTheme="minorHAnsi" w:cstheme="minorHAnsi"/>
          <w:sz w:val="20"/>
          <w:szCs w:val="20"/>
        </w:rPr>
        <w:t xml:space="preserve">  </w:t>
      </w:r>
    </w:p>
    <w:p w14:paraId="42C57C19" w14:textId="77777777" w:rsidR="00644D7B" w:rsidRPr="007537BE" w:rsidRDefault="00644D7B" w:rsidP="00644D7B">
      <w:pPr>
        <w:jc w:val="both"/>
        <w:rPr>
          <w:rFonts w:asciiTheme="minorHAnsi" w:hAnsiTheme="minorHAnsi" w:cstheme="minorHAnsi"/>
          <w:sz w:val="20"/>
          <w:szCs w:val="20"/>
        </w:rPr>
      </w:pPr>
      <w:r w:rsidRPr="007537BE">
        <w:rPr>
          <w:rFonts w:asciiTheme="minorHAnsi" w:hAnsiTheme="minorHAnsi" w:cstheme="minorHAnsi"/>
          <w:sz w:val="20"/>
          <w:szCs w:val="20"/>
        </w:rPr>
        <w:t xml:space="preserve">2.4. Predmet zákazky </w:t>
      </w:r>
      <w:r w:rsidRPr="007537BE">
        <w:rPr>
          <w:rFonts w:asciiTheme="minorHAnsi" w:hAnsiTheme="minorHAnsi" w:cstheme="minorHAnsi"/>
          <w:b/>
          <w:bCs/>
          <w:sz w:val="20"/>
          <w:szCs w:val="20"/>
        </w:rPr>
        <w:t>nie</w:t>
      </w:r>
      <w:r w:rsidRPr="007537BE">
        <w:rPr>
          <w:rFonts w:asciiTheme="minorHAnsi" w:hAnsiTheme="minorHAnsi" w:cstheme="minorHAnsi"/>
          <w:sz w:val="20"/>
          <w:szCs w:val="20"/>
        </w:rPr>
        <w:t xml:space="preserve"> </w:t>
      </w:r>
      <w:r w:rsidRPr="007537BE">
        <w:rPr>
          <w:rFonts w:asciiTheme="minorHAnsi" w:hAnsiTheme="minorHAnsi" w:cstheme="minorHAnsi"/>
          <w:b/>
          <w:bCs/>
          <w:sz w:val="20"/>
          <w:szCs w:val="20"/>
        </w:rPr>
        <w:t>je rozdelený na časti</w:t>
      </w:r>
      <w:r w:rsidRPr="007537BE">
        <w:rPr>
          <w:rFonts w:asciiTheme="minorHAnsi" w:hAnsiTheme="minorHAnsi" w:cstheme="minorHAnsi"/>
          <w:sz w:val="20"/>
          <w:szCs w:val="20"/>
        </w:rPr>
        <w:t>.</w:t>
      </w:r>
    </w:p>
    <w:p w14:paraId="65DBD849" w14:textId="77777777" w:rsidR="00644D7B" w:rsidRDefault="00644D7B" w:rsidP="00644D7B">
      <w:pPr>
        <w:jc w:val="both"/>
        <w:rPr>
          <w:rFonts w:asciiTheme="minorHAnsi" w:hAnsiTheme="minorHAnsi" w:cs="Calibri"/>
          <w:sz w:val="20"/>
          <w:szCs w:val="20"/>
        </w:rPr>
      </w:pPr>
    </w:p>
    <w:p w14:paraId="468A5554" w14:textId="27AF9CCA" w:rsidR="00A54555" w:rsidRPr="00645547" w:rsidRDefault="00A81009" w:rsidP="00645547">
      <w:pPr>
        <w:pStyle w:val="Odsekzoznamu"/>
        <w:numPr>
          <w:ilvl w:val="1"/>
          <w:numId w:val="54"/>
        </w:numPr>
        <w:spacing w:line="312" w:lineRule="auto"/>
        <w:ind w:right="-2"/>
        <w:contextualSpacing/>
        <w:jc w:val="both"/>
        <w:rPr>
          <w:rFonts w:asciiTheme="minorHAnsi" w:hAnsiTheme="minorHAnsi" w:cstheme="minorHAnsi"/>
          <w:sz w:val="20"/>
          <w:szCs w:val="20"/>
        </w:rPr>
      </w:pPr>
      <w:r>
        <w:rPr>
          <w:rFonts w:asciiTheme="minorHAnsi" w:hAnsiTheme="minorHAnsi" w:cstheme="minorHAnsi"/>
          <w:sz w:val="20"/>
          <w:szCs w:val="20"/>
        </w:rPr>
        <w:t>P</w:t>
      </w:r>
      <w:r w:rsidR="00644D7B" w:rsidRPr="00644D7B">
        <w:rPr>
          <w:rFonts w:asciiTheme="minorHAnsi" w:hAnsiTheme="minorHAnsi" w:cstheme="minorHAnsi"/>
          <w:sz w:val="20"/>
          <w:szCs w:val="20"/>
        </w:rPr>
        <w:t xml:space="preserve">redpokladaná hodnota zákazky je určená na </w:t>
      </w:r>
      <w:r w:rsidR="00644D7B" w:rsidRPr="00644D7B">
        <w:rPr>
          <w:rFonts w:asciiTheme="minorHAnsi" w:hAnsiTheme="minorHAnsi" w:cstheme="minorHAnsi"/>
          <w:b/>
          <w:bCs/>
          <w:sz w:val="20"/>
          <w:szCs w:val="20"/>
        </w:rPr>
        <w:t>773 405,79 EUR bez DPH.</w:t>
      </w:r>
    </w:p>
    <w:p w14:paraId="7D9BAEF8" w14:textId="77777777" w:rsidR="008454D7" w:rsidRPr="008454D7" w:rsidRDefault="008454D7" w:rsidP="008454D7">
      <w:pPr>
        <w:tabs>
          <w:tab w:val="left" w:pos="2694"/>
        </w:tabs>
        <w:rPr>
          <w:rFonts w:asciiTheme="minorHAnsi" w:hAnsiTheme="minorHAnsi" w:cstheme="minorHAnsi"/>
          <w:sz w:val="20"/>
          <w:szCs w:val="20"/>
        </w:rPr>
      </w:pPr>
    </w:p>
    <w:p w14:paraId="6B97A95B" w14:textId="77777777" w:rsidR="00C77A1E" w:rsidRDefault="00FF03ED" w:rsidP="00C77A1E">
      <w:pPr>
        <w:pStyle w:val="Zkladntext"/>
        <w:numPr>
          <w:ilvl w:val="0"/>
          <w:numId w:val="22"/>
        </w:numPr>
        <w:ind w:left="426" w:hanging="426"/>
        <w:rPr>
          <w:rFonts w:asciiTheme="minorHAnsi" w:hAnsiTheme="minorHAnsi" w:cstheme="minorHAnsi"/>
          <w:sz w:val="20"/>
        </w:rPr>
      </w:pPr>
      <w:r w:rsidRPr="00FA0085">
        <w:rPr>
          <w:rFonts w:asciiTheme="minorHAnsi" w:hAnsiTheme="minorHAnsi" w:cstheme="minorHAnsi"/>
          <w:sz w:val="20"/>
        </w:rPr>
        <w:t>VŠEOBECNÉ A KVALITATÍVNE POŽIADAVKY NA PREDMET ZÁKAZKY.</w:t>
      </w:r>
    </w:p>
    <w:p w14:paraId="61839FA3" w14:textId="260E8D29" w:rsidR="00C77A1E" w:rsidRPr="00C77A1E" w:rsidRDefault="00C77A1E" w:rsidP="00C77A1E">
      <w:pPr>
        <w:pStyle w:val="Zkladntext"/>
        <w:numPr>
          <w:ilvl w:val="1"/>
          <w:numId w:val="56"/>
        </w:numPr>
        <w:ind w:left="426" w:hanging="426"/>
        <w:rPr>
          <w:rFonts w:asciiTheme="minorHAnsi" w:hAnsiTheme="minorHAnsi" w:cstheme="minorHAnsi"/>
          <w:b w:val="0"/>
          <w:bCs/>
          <w:sz w:val="20"/>
        </w:rPr>
      </w:pPr>
      <w:r w:rsidRPr="00C77A1E">
        <w:rPr>
          <w:rFonts w:asciiTheme="minorHAnsi" w:hAnsiTheme="minorHAnsi" w:cstheme="minorHAnsi"/>
          <w:b w:val="0"/>
          <w:bCs/>
          <w:sz w:val="20"/>
        </w:rPr>
        <w:t xml:space="preserve"> Miestom dodania je Bystrická ulica 447/25, 967 01 Kremnica, stavba – budova so súpisným číslom 447, nachádzajúca sa na pozemku umiestnenom na parcele KN „C“ č. 627/1o výmere 652 m</w:t>
      </w:r>
      <w:r w:rsidRPr="00C77A1E">
        <w:rPr>
          <w:rFonts w:asciiTheme="minorHAnsi" w:hAnsiTheme="minorHAnsi" w:cstheme="minorHAnsi"/>
          <w:b w:val="0"/>
          <w:bCs/>
          <w:sz w:val="20"/>
          <w:vertAlign w:val="superscript"/>
        </w:rPr>
        <w:t>2</w:t>
      </w:r>
      <w:r w:rsidRPr="00C77A1E">
        <w:rPr>
          <w:rFonts w:asciiTheme="minorHAnsi" w:hAnsiTheme="minorHAnsi" w:cstheme="minorHAnsi"/>
          <w:b w:val="0"/>
          <w:bCs/>
          <w:sz w:val="20"/>
        </w:rPr>
        <w:t>, druh pozemku: zastavaná plocha a nádvorie, zapísaná na LV č. 1101 vedenom Okresným úradom Žiar nad Hronom, katastrálnym odborom pre okres Žiar nad Hronom, obec Kremnica, katastrálne územie Kremnica.</w:t>
      </w:r>
    </w:p>
    <w:p w14:paraId="666FD41F" w14:textId="77777777" w:rsidR="00C77A1E" w:rsidRPr="00C77A1E" w:rsidRDefault="00C77A1E" w:rsidP="00C77A1E">
      <w:pPr>
        <w:pStyle w:val="Zkladntext"/>
        <w:ind w:left="426" w:hanging="426"/>
        <w:rPr>
          <w:rFonts w:asciiTheme="minorHAnsi" w:hAnsiTheme="minorHAnsi" w:cstheme="minorHAnsi"/>
          <w:b w:val="0"/>
          <w:bCs/>
          <w:sz w:val="20"/>
        </w:rPr>
      </w:pPr>
    </w:p>
    <w:p w14:paraId="526EB041" w14:textId="26CCA58F" w:rsidR="00C77A1E" w:rsidRPr="00C77A1E" w:rsidRDefault="00C77A1E" w:rsidP="00C77A1E">
      <w:pPr>
        <w:pStyle w:val="Zkladntext"/>
        <w:numPr>
          <w:ilvl w:val="1"/>
          <w:numId w:val="56"/>
        </w:numPr>
        <w:ind w:left="426" w:hanging="426"/>
        <w:rPr>
          <w:rFonts w:asciiTheme="minorHAnsi" w:hAnsiTheme="minorHAnsi" w:cstheme="minorHAnsi"/>
          <w:b w:val="0"/>
          <w:bCs/>
          <w:sz w:val="20"/>
        </w:rPr>
      </w:pPr>
      <w:r w:rsidRPr="00C77A1E">
        <w:rPr>
          <w:rFonts w:asciiTheme="minorHAnsi" w:hAnsiTheme="minorHAnsi" w:cstheme="minorHAnsi"/>
          <w:b w:val="0"/>
          <w:bCs/>
          <w:sz w:val="20"/>
        </w:rPr>
        <w:t xml:space="preserve">Predmet zákazky bude dodaný v čase a spôsobom v zmysle obchodných podmienok uvedených v prílohe týchto SP – Zmluva o dielo (Príloha č. 1 SP), </w:t>
      </w:r>
      <w:proofErr w:type="spellStart"/>
      <w:r w:rsidRPr="00C77A1E">
        <w:rPr>
          <w:rFonts w:asciiTheme="minorHAnsi" w:hAnsiTheme="minorHAnsi" w:cstheme="minorHAnsi"/>
          <w:b w:val="0"/>
          <w:bCs/>
          <w:sz w:val="20"/>
        </w:rPr>
        <w:t>t.j</w:t>
      </w:r>
      <w:proofErr w:type="spellEnd"/>
      <w:r w:rsidRPr="00C77A1E">
        <w:rPr>
          <w:rFonts w:asciiTheme="minorHAnsi" w:hAnsiTheme="minorHAnsi" w:cstheme="minorHAnsi"/>
          <w:b w:val="0"/>
          <w:bCs/>
          <w:sz w:val="20"/>
        </w:rPr>
        <w:t>. najneskôr do 250 dní odo dňa prevzatia staveniska zhotoviteľom.</w:t>
      </w:r>
      <w:r w:rsidRPr="00C77A1E">
        <w:rPr>
          <w:rFonts w:ascii="Cambria" w:hAnsi="Cambria" w:cs="Calibri"/>
          <w:b w:val="0"/>
          <w:bCs/>
          <w:sz w:val="20"/>
        </w:rPr>
        <w:t xml:space="preserve"> </w:t>
      </w:r>
    </w:p>
    <w:p w14:paraId="2B9E8B30" w14:textId="77777777" w:rsidR="00464961" w:rsidRPr="00464961" w:rsidRDefault="00464961" w:rsidP="00464961">
      <w:pPr>
        <w:pStyle w:val="tl1"/>
        <w:tabs>
          <w:tab w:val="left" w:pos="426"/>
        </w:tabs>
        <w:rPr>
          <w:rFonts w:asciiTheme="minorHAnsi" w:hAnsiTheme="minorHAnsi" w:cstheme="minorHAnsi"/>
          <w:sz w:val="20"/>
          <w:szCs w:val="20"/>
        </w:rPr>
      </w:pPr>
    </w:p>
    <w:p w14:paraId="367393DF" w14:textId="77777777" w:rsidR="00FF03ED" w:rsidRPr="00824AD9" w:rsidRDefault="00FF03ED" w:rsidP="00464961">
      <w:pPr>
        <w:pStyle w:val="Zkladntext"/>
        <w:numPr>
          <w:ilvl w:val="1"/>
          <w:numId w:val="41"/>
        </w:numPr>
        <w:tabs>
          <w:tab w:val="left" w:pos="426"/>
        </w:tabs>
        <w:ind w:left="0" w:firstLine="0"/>
        <w:rPr>
          <w:rFonts w:asciiTheme="minorHAnsi" w:hAnsiTheme="minorHAnsi" w:cstheme="minorHAnsi"/>
          <w:b w:val="0"/>
          <w:bCs/>
          <w:sz w:val="20"/>
          <w:u w:val="single"/>
          <w:lang w:val="sk-SK"/>
        </w:rPr>
      </w:pPr>
      <w:r w:rsidRPr="00824AD9">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3928C9" w:rsidRDefault="00FF03ED" w:rsidP="001A365B">
      <w:pPr>
        <w:pStyle w:val="Odsekzoznamu"/>
        <w:ind w:left="426" w:firstLine="282"/>
        <w:rPr>
          <w:rFonts w:asciiTheme="minorHAnsi" w:hAnsiTheme="minorHAnsi" w:cstheme="minorHAnsi"/>
          <w:sz w:val="20"/>
          <w:szCs w:val="20"/>
          <w:highlight w:val="yellow"/>
        </w:rPr>
      </w:pPr>
    </w:p>
    <w:p w14:paraId="35933D60" w14:textId="74C8DB6C" w:rsidR="001B290E" w:rsidRPr="009912C7" w:rsidRDefault="00FF03ED" w:rsidP="00CB5619">
      <w:pPr>
        <w:pStyle w:val="Zkladntext"/>
        <w:numPr>
          <w:ilvl w:val="1"/>
          <w:numId w:val="41"/>
        </w:numPr>
        <w:tabs>
          <w:tab w:val="left" w:pos="426"/>
        </w:tabs>
        <w:ind w:left="0" w:firstLine="0"/>
        <w:rPr>
          <w:rFonts w:asciiTheme="minorHAnsi" w:hAnsiTheme="minorHAnsi" w:cstheme="minorHAnsi"/>
          <w:b w:val="0"/>
          <w:bCs/>
          <w:sz w:val="20"/>
          <w:lang w:val="sk-SK"/>
        </w:rPr>
      </w:pPr>
      <w:r w:rsidRPr="009912C7">
        <w:rPr>
          <w:rFonts w:asciiTheme="minorHAnsi" w:hAnsiTheme="minorHAnsi" w:cstheme="minorHAnsi"/>
          <w:b w:val="0"/>
          <w:bCs/>
          <w:sz w:val="20"/>
        </w:rPr>
        <w:t xml:space="preserve">Rozsah </w:t>
      </w:r>
      <w:r w:rsidRPr="009912C7">
        <w:rPr>
          <w:rFonts w:asciiTheme="minorHAnsi" w:hAnsiTheme="minorHAnsi" w:cstheme="minorHAnsi"/>
          <w:b w:val="0"/>
          <w:bCs/>
          <w:sz w:val="20"/>
          <w:lang w:val="sk-SK"/>
        </w:rPr>
        <w:t>stavebných prác</w:t>
      </w:r>
      <w:r w:rsidRPr="009912C7">
        <w:rPr>
          <w:rFonts w:asciiTheme="minorHAnsi" w:hAnsiTheme="minorHAnsi" w:cstheme="minorHAnsi"/>
          <w:b w:val="0"/>
          <w:bCs/>
          <w:sz w:val="20"/>
        </w:rPr>
        <w:t xml:space="preserve"> </w:t>
      </w:r>
      <w:r w:rsidR="001B290E" w:rsidRPr="009912C7">
        <w:rPr>
          <w:rFonts w:asciiTheme="minorHAnsi" w:hAnsiTheme="minorHAnsi" w:cstheme="minorHAnsi"/>
          <w:b w:val="0"/>
          <w:bCs/>
          <w:sz w:val="20"/>
          <w:lang w:val="sk-SK"/>
        </w:rPr>
        <w:t>je uvedený v</w:t>
      </w:r>
      <w:r w:rsidR="00464961" w:rsidRPr="009912C7">
        <w:rPr>
          <w:rFonts w:asciiTheme="minorHAnsi" w:hAnsiTheme="minorHAnsi" w:cstheme="minorHAnsi"/>
          <w:b w:val="0"/>
          <w:bCs/>
          <w:sz w:val="20"/>
          <w:lang w:val="sk-SK"/>
        </w:rPr>
        <w:t>o výkaze výmer v prílohe č. 2</w:t>
      </w:r>
      <w:r w:rsidR="009912C7" w:rsidRPr="009912C7">
        <w:rPr>
          <w:rFonts w:asciiTheme="minorHAnsi" w:hAnsiTheme="minorHAnsi" w:cstheme="minorHAnsi"/>
          <w:b w:val="0"/>
          <w:bCs/>
          <w:sz w:val="20"/>
          <w:lang w:val="sk-SK"/>
        </w:rPr>
        <w:t xml:space="preserve"> </w:t>
      </w:r>
      <w:r w:rsidR="00464961" w:rsidRPr="009912C7">
        <w:rPr>
          <w:rFonts w:asciiTheme="minorHAnsi" w:hAnsiTheme="minorHAnsi" w:cstheme="minorHAnsi"/>
          <w:b w:val="0"/>
          <w:bCs/>
          <w:sz w:val="20"/>
          <w:lang w:val="sk-SK"/>
        </w:rPr>
        <w:t>a p</w:t>
      </w:r>
      <w:r w:rsidR="0055709A" w:rsidRPr="009912C7">
        <w:rPr>
          <w:rFonts w:asciiTheme="minorHAnsi" w:hAnsiTheme="minorHAnsi" w:cstheme="minorHAnsi"/>
          <w:b w:val="0"/>
          <w:bCs/>
          <w:sz w:val="20"/>
          <w:lang w:val="sk-SK"/>
        </w:rPr>
        <w:t>rojektovej dokumentácii</w:t>
      </w:r>
      <w:r w:rsidR="00245483" w:rsidRPr="009912C7">
        <w:rPr>
          <w:rFonts w:asciiTheme="minorHAnsi" w:hAnsiTheme="minorHAnsi" w:cstheme="minorHAnsi"/>
          <w:b w:val="0"/>
          <w:bCs/>
          <w:sz w:val="20"/>
          <w:lang w:val="sk-SK"/>
        </w:rPr>
        <w:t xml:space="preserve">, ktorá je prílohou č. </w:t>
      </w:r>
      <w:r w:rsidR="009912C7" w:rsidRPr="009912C7">
        <w:rPr>
          <w:rFonts w:asciiTheme="minorHAnsi" w:hAnsiTheme="minorHAnsi" w:cstheme="minorHAnsi"/>
          <w:b w:val="0"/>
          <w:bCs/>
          <w:sz w:val="20"/>
          <w:lang w:val="sk-SK"/>
        </w:rPr>
        <w:t>3</w:t>
      </w:r>
      <w:r w:rsidR="00245483" w:rsidRPr="009912C7">
        <w:rPr>
          <w:rFonts w:asciiTheme="minorHAnsi" w:hAnsiTheme="minorHAnsi" w:cstheme="minorHAnsi"/>
          <w:b w:val="0"/>
          <w:bCs/>
          <w:sz w:val="20"/>
          <w:lang w:val="sk-SK"/>
        </w:rPr>
        <w:t xml:space="preserve"> týchto súťažných podkladov</w:t>
      </w:r>
      <w:r w:rsidR="00464961" w:rsidRPr="009912C7">
        <w:rPr>
          <w:rFonts w:asciiTheme="minorHAnsi" w:hAnsiTheme="minorHAnsi" w:cstheme="minorHAnsi"/>
          <w:b w:val="0"/>
          <w:bCs/>
          <w:sz w:val="20"/>
          <w:lang w:val="sk-SK"/>
        </w:rPr>
        <w:t xml:space="preserve">. </w:t>
      </w:r>
    </w:p>
    <w:p w14:paraId="25BCD312" w14:textId="77777777" w:rsidR="00824AD9" w:rsidRPr="00FF03ED" w:rsidRDefault="00824AD9" w:rsidP="00824AD9">
      <w:pPr>
        <w:pStyle w:val="Zkladntext"/>
        <w:rPr>
          <w:rFonts w:asciiTheme="minorHAnsi" w:hAnsiTheme="minorHAnsi" w:cstheme="minorHAnsi"/>
          <w:b w:val="0"/>
          <w:bCs/>
          <w:sz w:val="20"/>
          <w:lang w:val="sk-SK"/>
        </w:rPr>
      </w:pPr>
    </w:p>
    <w:p w14:paraId="0709827A" w14:textId="77777777" w:rsidR="00FF03ED" w:rsidRPr="00FF03ED" w:rsidRDefault="00FF03ED" w:rsidP="000B0BD4">
      <w:pPr>
        <w:pStyle w:val="Zkladntext"/>
        <w:numPr>
          <w:ilvl w:val="1"/>
          <w:numId w:val="41"/>
        </w:numPr>
        <w:tabs>
          <w:tab w:val="left" w:pos="426"/>
        </w:tabs>
        <w:ind w:left="0" w:firstLine="0"/>
        <w:rPr>
          <w:rFonts w:asciiTheme="minorHAnsi" w:hAnsiTheme="minorHAnsi" w:cstheme="minorHAnsi"/>
          <w:sz w:val="20"/>
          <w:u w:val="single"/>
        </w:rPr>
      </w:pPr>
      <w:r w:rsidRPr="00FF03ED">
        <w:rPr>
          <w:rFonts w:asciiTheme="minorHAnsi" w:hAnsiTheme="minorHAnsi" w:cstheme="minorHAnsi"/>
          <w:b w:val="0"/>
          <w:bCs/>
          <w:sz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082CC72F" w:rsidR="00FF03ED" w:rsidRPr="00FF03ED" w:rsidRDefault="00FF03ED" w:rsidP="0001273E">
      <w:pPr>
        <w:pStyle w:val="Zkladntext"/>
        <w:numPr>
          <w:ilvl w:val="1"/>
          <w:numId w:val="41"/>
        </w:numPr>
        <w:tabs>
          <w:tab w:val="left" w:pos="426"/>
        </w:tabs>
        <w:ind w:left="0" w:firstLine="0"/>
        <w:rPr>
          <w:rFonts w:asciiTheme="minorHAnsi" w:hAnsiTheme="minorHAnsi" w:cstheme="minorHAnsi"/>
          <w:b w:val="0"/>
          <w:bCs/>
          <w:sz w:val="20"/>
          <w:u w:val="single"/>
        </w:rPr>
      </w:pPr>
      <w:r w:rsidRPr="00FF03ED">
        <w:rPr>
          <w:rFonts w:asciiTheme="minorHAnsi" w:hAnsiTheme="minorHAnsi" w:cstheme="minorHAnsi"/>
          <w:b w:val="0"/>
          <w:bCs/>
          <w:sz w:val="20"/>
          <w:lang w:eastAsia="sk-SK"/>
        </w:rPr>
        <w:t xml:space="preserve">Za estetickú ekvivalenciu sa považuje pohľadová ekvivalencia materiálu/výrobku vrátane farebnosti a </w:t>
      </w:r>
      <w:r w:rsidR="00773DE6">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6A695EA8" w14:textId="5BD8C586" w:rsidR="00A831E6" w:rsidRPr="004A11E7" w:rsidRDefault="00FF03ED" w:rsidP="00A831E6">
      <w:pPr>
        <w:pStyle w:val="Zkladntext"/>
        <w:numPr>
          <w:ilvl w:val="1"/>
          <w:numId w:val="41"/>
        </w:numPr>
        <w:tabs>
          <w:tab w:val="left" w:pos="284"/>
          <w:tab w:val="left" w:pos="426"/>
        </w:tabs>
        <w:ind w:left="0" w:firstLine="0"/>
        <w:rPr>
          <w:rFonts w:asciiTheme="minorHAnsi" w:hAnsiTheme="minorHAnsi" w:cstheme="minorHAnsi"/>
          <w:b w:val="0"/>
          <w:bCs/>
          <w:sz w:val="20"/>
          <w:u w:val="single"/>
        </w:rPr>
      </w:pPr>
      <w:r w:rsidRPr="00824AD9">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2557BD25" w14:textId="002710ED" w:rsidR="00635166" w:rsidRPr="007F67F2" w:rsidRDefault="00FF03ED"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t>3</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4CDA537D" w14:textId="47C421D3" w:rsidR="00FF03ED" w:rsidRPr="0074383E" w:rsidRDefault="00FF03ED" w:rsidP="007919F9">
      <w:pPr>
        <w:pStyle w:val="Odsekzoznamu"/>
        <w:numPr>
          <w:ilvl w:val="1"/>
          <w:numId w:val="25"/>
        </w:numPr>
        <w:tabs>
          <w:tab w:val="left" w:pos="426"/>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w:t>
      </w:r>
      <w:r w:rsidRPr="00A2297E">
        <w:rPr>
          <w:rFonts w:asciiTheme="minorHAnsi" w:hAnsiTheme="minorHAnsi" w:cs="Arial"/>
          <w:b/>
          <w:iCs/>
          <w:sz w:val="20"/>
          <w:szCs w:val="20"/>
          <w:lang w:eastAsia="sk-SK"/>
        </w:rPr>
        <w:t>kompletne ocenené výkazy výmer</w:t>
      </w:r>
      <w:r w:rsidRPr="0074383E">
        <w:rPr>
          <w:rFonts w:asciiTheme="minorHAnsi" w:hAnsiTheme="minorHAnsi" w:cs="Arial"/>
          <w:bCs/>
          <w:iCs/>
          <w:sz w:val="20"/>
          <w:szCs w:val="20"/>
          <w:lang w:eastAsia="sk-SK"/>
        </w:rPr>
        <w:t xml:space="preserve">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004F332C">
        <w:rPr>
          <w:rFonts w:asciiTheme="minorHAnsi" w:hAnsiTheme="minorHAnsi" w:cs="Arial"/>
          <w:b/>
          <w:bCs/>
          <w:iCs/>
          <w:sz w:val="20"/>
          <w:szCs w:val="20"/>
          <w:lang w:eastAsia="sk-SK"/>
        </w:rPr>
        <w:t xml:space="preserve"> </w:t>
      </w:r>
      <w:r w:rsidR="004F332C" w:rsidRPr="00A61B3A">
        <w:rPr>
          <w:rFonts w:asciiTheme="minorHAnsi" w:hAnsiTheme="minorHAnsi" w:cs="Arial"/>
          <w:iCs/>
          <w:sz w:val="20"/>
          <w:szCs w:val="20"/>
          <w:lang w:eastAsia="sk-SK"/>
        </w:rPr>
        <w:t>(</w:t>
      </w:r>
      <w:r w:rsidR="00A61B3A">
        <w:rPr>
          <w:rFonts w:ascii="Calibri" w:hAnsi="Calibri"/>
          <w:iCs/>
          <w:sz w:val="20"/>
          <w:szCs w:val="20"/>
        </w:rPr>
        <w:t>v</w:t>
      </w:r>
      <w:r w:rsidR="004F332C" w:rsidRPr="008C65E4">
        <w:rPr>
          <w:rFonts w:ascii="Calibri" w:hAnsi="Calibri"/>
          <w:iCs/>
          <w:sz w:val="20"/>
          <w:szCs w:val="20"/>
        </w:rPr>
        <w:t>o formáte .</w:t>
      </w:r>
      <w:proofErr w:type="spellStart"/>
      <w:r w:rsidR="004F332C" w:rsidRPr="008C65E4">
        <w:rPr>
          <w:rFonts w:ascii="Calibri" w:hAnsi="Calibri"/>
          <w:iCs/>
          <w:sz w:val="20"/>
          <w:szCs w:val="20"/>
        </w:rPr>
        <w:t>pdf</w:t>
      </w:r>
      <w:proofErr w:type="spellEnd"/>
      <w:r w:rsidR="004F332C" w:rsidRPr="008C65E4">
        <w:rPr>
          <w:rFonts w:ascii="Calibri" w:hAnsi="Calibri"/>
          <w:iCs/>
          <w:sz w:val="20"/>
          <w:szCs w:val="20"/>
        </w:rPr>
        <w:t xml:space="preserve">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xml:space="preserve">, </w:t>
      </w:r>
      <w:r w:rsidRPr="00A2297E">
        <w:rPr>
          <w:rFonts w:asciiTheme="minorHAnsi" w:hAnsiTheme="minorHAnsi" w:cs="Arial"/>
          <w:b/>
          <w:iCs/>
          <w:sz w:val="20"/>
          <w:szCs w:val="20"/>
          <w:lang w:eastAsia="sk-SK"/>
        </w:rPr>
        <w:t xml:space="preserve">pričom položky z výkazu výmer predloženého uchádzačom v cenovej ponuke sa musia </w:t>
      </w:r>
      <w:proofErr w:type="spellStart"/>
      <w:r w:rsidRPr="00A2297E">
        <w:rPr>
          <w:rFonts w:asciiTheme="minorHAnsi" w:hAnsiTheme="minorHAnsi" w:cs="Arial"/>
          <w:b/>
          <w:iCs/>
          <w:sz w:val="20"/>
          <w:szCs w:val="20"/>
          <w:lang w:eastAsia="sk-SK"/>
        </w:rPr>
        <w:t>množstevne</w:t>
      </w:r>
      <w:proofErr w:type="spellEnd"/>
      <w:r w:rsidRPr="00A2297E">
        <w:rPr>
          <w:rFonts w:asciiTheme="minorHAnsi" w:hAnsiTheme="minorHAnsi" w:cs="Arial"/>
          <w:b/>
          <w:iCs/>
          <w:sz w:val="20"/>
          <w:szCs w:val="20"/>
          <w:lang w:eastAsia="sk-SK"/>
        </w:rPr>
        <w:t xml:space="preserve"> a vecne zhodovať s položkami z výkazu výmer poskytnutého verejným obstarávateľom v prílohách týchto SP</w:t>
      </w:r>
      <w:r w:rsidRPr="0074383E">
        <w:rPr>
          <w:rFonts w:asciiTheme="minorHAnsi" w:hAnsiTheme="minorHAnsi" w:cs="Arial"/>
          <w:bCs/>
          <w:iCs/>
          <w:sz w:val="20"/>
          <w:szCs w:val="20"/>
          <w:lang w:eastAsia="sk-SK"/>
        </w:rPr>
        <w:t>. Možnosť predkladania výrobkov/stavebných výrobkov/materiálov s kvalitatívne lepšími parametrami ako požaduje verejný obstarávateľ týmto nie je dotknutá.</w:t>
      </w:r>
    </w:p>
    <w:p w14:paraId="6EC1C90F" w14:textId="77777777" w:rsidR="00FF03ED" w:rsidRPr="0074383E" w:rsidRDefault="00FF03ED" w:rsidP="00FF03ED">
      <w:pPr>
        <w:pStyle w:val="Odsekzoznamu"/>
        <w:tabs>
          <w:tab w:val="left" w:pos="284"/>
        </w:tabs>
        <w:ind w:left="0"/>
        <w:jc w:val="both"/>
        <w:rPr>
          <w:rFonts w:asciiTheme="minorHAnsi" w:hAnsiTheme="minorHAnsi" w:cs="Arial"/>
          <w:bCs/>
          <w:iCs/>
          <w:sz w:val="20"/>
          <w:szCs w:val="20"/>
          <w:lang w:eastAsia="sk-SK"/>
        </w:rPr>
      </w:pPr>
    </w:p>
    <w:p w14:paraId="3DE18516" w14:textId="77777777" w:rsidR="00A95E1B" w:rsidRPr="008F767B" w:rsidRDefault="00B065BF" w:rsidP="00A95E1B">
      <w:pPr>
        <w:pStyle w:val="Zkladntext"/>
        <w:rPr>
          <w:rFonts w:asciiTheme="minorHAnsi" w:hAnsiTheme="minorHAnsi" w:cstheme="minorHAnsi"/>
          <w:sz w:val="20"/>
        </w:rPr>
      </w:pPr>
      <w:r w:rsidRPr="008F767B">
        <w:rPr>
          <w:rFonts w:asciiTheme="minorHAnsi" w:hAnsiTheme="minorHAnsi" w:cstheme="minorHAnsi"/>
          <w:bCs/>
          <w:iCs/>
          <w:sz w:val="20"/>
          <w:lang w:eastAsia="sk-SK"/>
        </w:rPr>
        <w:t xml:space="preserve">3.2 </w:t>
      </w:r>
      <w:r w:rsidR="00FF03ED" w:rsidRPr="008F767B">
        <w:rPr>
          <w:rFonts w:asciiTheme="minorHAnsi" w:hAnsiTheme="minorHAnsi" w:cstheme="minorHAnsi"/>
          <w:bCs/>
          <w:iCs/>
          <w:sz w:val="20"/>
          <w:lang w:eastAsia="sk-SK"/>
        </w:rPr>
        <w:t xml:space="preserve">Uchádzač predloží vo svojej ponuke </w:t>
      </w:r>
      <w:r w:rsidR="00FF03ED" w:rsidRPr="008F767B">
        <w:rPr>
          <w:rFonts w:asciiTheme="minorHAnsi" w:hAnsiTheme="minorHAnsi" w:cstheme="minorHAnsi"/>
          <w:b w:val="0"/>
          <w:iCs/>
          <w:sz w:val="20"/>
          <w:lang w:eastAsia="sk-SK"/>
        </w:rPr>
        <w:t>vecný a časový harmonogram realizácie prác, ktorý bude korešpondovať s výkazmi výmer</w:t>
      </w:r>
      <w:r w:rsidR="00A2297E" w:rsidRPr="008F767B">
        <w:rPr>
          <w:rFonts w:asciiTheme="minorHAnsi" w:hAnsiTheme="minorHAnsi" w:cstheme="minorHAnsi"/>
          <w:b w:val="0"/>
          <w:iCs/>
          <w:sz w:val="20"/>
          <w:lang w:eastAsia="sk-SK"/>
        </w:rPr>
        <w:t xml:space="preserve"> a projektovou dokumentáciou</w:t>
      </w:r>
      <w:r w:rsidR="00FF03ED" w:rsidRPr="008F767B">
        <w:rPr>
          <w:rFonts w:asciiTheme="minorHAnsi" w:hAnsiTheme="minorHAnsi" w:cstheme="minorHAnsi"/>
          <w:b w:val="0"/>
          <w:iCs/>
          <w:sz w:val="20"/>
          <w:lang w:eastAsia="sk-SK"/>
        </w:rPr>
        <w:t xml:space="preserve">. </w:t>
      </w:r>
      <w:r w:rsidR="00FF03ED" w:rsidRPr="008F767B">
        <w:rPr>
          <w:rFonts w:asciiTheme="minorHAnsi" w:hAnsiTheme="minorHAnsi" w:cstheme="minorHAnsi"/>
          <w:bCs/>
          <w:iCs/>
          <w:sz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w:t>
      </w:r>
      <w:r w:rsidR="00A95E1B" w:rsidRPr="008F767B">
        <w:rPr>
          <w:rFonts w:asciiTheme="minorHAnsi" w:hAnsiTheme="minorHAnsi" w:cstheme="minorHAnsi"/>
          <w:sz w:val="20"/>
        </w:rPr>
        <w:t xml:space="preserve">Časové údaje o začiatku a konci výstavby, ak sú uvedené v dokumentácii, nie sú pre uchádzača záväzné, uchádzač vypracuje vlastný harmonogram s tým, že </w:t>
      </w:r>
      <w:r w:rsidR="00A95E1B" w:rsidRPr="008F767B">
        <w:rPr>
          <w:rFonts w:asciiTheme="minorHAnsi" w:hAnsiTheme="minorHAnsi" w:cstheme="minorHAnsi"/>
          <w:sz w:val="20"/>
          <w:u w:val="single"/>
        </w:rPr>
        <w:t>maximálna lehota zhotovenia predmetu zákazky odo dňa odovzdania staveniska musí byť dodržaná</w:t>
      </w:r>
      <w:r w:rsidR="00A95E1B" w:rsidRPr="008F767B">
        <w:rPr>
          <w:rFonts w:asciiTheme="minorHAnsi" w:hAnsiTheme="minorHAnsi" w:cstheme="minorHAnsi"/>
          <w:sz w:val="20"/>
        </w:rPr>
        <w:t xml:space="preserve">. </w:t>
      </w:r>
    </w:p>
    <w:p w14:paraId="0FBB63A7" w14:textId="77777777" w:rsidR="00A95E1B" w:rsidRPr="008F767B" w:rsidRDefault="00A95E1B" w:rsidP="00A95E1B">
      <w:pPr>
        <w:pStyle w:val="Odsekzoznamu"/>
        <w:ind w:left="426"/>
        <w:jc w:val="both"/>
        <w:rPr>
          <w:rFonts w:asciiTheme="minorHAnsi" w:hAnsiTheme="minorHAnsi" w:cstheme="minorHAnsi"/>
          <w:b/>
          <w:noProof/>
          <w:sz w:val="20"/>
          <w:szCs w:val="20"/>
          <w:lang w:eastAsia="sk-SK"/>
        </w:rPr>
      </w:pPr>
    </w:p>
    <w:p w14:paraId="22EABC29" w14:textId="77777777" w:rsidR="00A95E1B" w:rsidRPr="008F767B" w:rsidRDefault="00A95E1B" w:rsidP="00A95E1B">
      <w:pPr>
        <w:jc w:val="both"/>
        <w:rPr>
          <w:rFonts w:asciiTheme="minorHAnsi" w:hAnsiTheme="minorHAnsi" w:cstheme="minorHAnsi"/>
          <w:bCs/>
          <w:sz w:val="20"/>
          <w:szCs w:val="20"/>
          <w:lang w:eastAsia="x-none"/>
        </w:rPr>
      </w:pPr>
      <w:r w:rsidRPr="008F767B">
        <w:rPr>
          <w:rFonts w:asciiTheme="minorHAnsi" w:hAnsiTheme="minorHAnsi" w:cstheme="minorHAnsi"/>
          <w:bCs/>
          <w:sz w:val="20"/>
          <w:szCs w:val="20"/>
          <w:lang w:eastAsia="x-none"/>
        </w:rPr>
        <w:t xml:space="preserve">Uchádzač môže navrhnúť aj kratšiu lehotu zhotovenia predmetu zákazky ako je uvedená maximálna lehota. Verejný obstarávateľ žiada uchádzačov, aby svoje harmonogramy vypracovali </w:t>
      </w:r>
      <w:r w:rsidRPr="008F767B">
        <w:rPr>
          <w:rFonts w:asciiTheme="minorHAnsi" w:hAnsiTheme="minorHAnsi" w:cstheme="minorHAnsi"/>
          <w:b/>
          <w:sz w:val="20"/>
          <w:szCs w:val="20"/>
          <w:u w:val="single"/>
          <w:lang w:eastAsia="x-none"/>
        </w:rPr>
        <w:t>v podobe všeobecných dní/týždňov</w:t>
      </w:r>
      <w:r w:rsidRPr="008F767B">
        <w:rPr>
          <w:rFonts w:asciiTheme="minorHAnsi" w:hAnsiTheme="minorHAnsi" w:cstheme="minorHAnsi"/>
          <w:bCs/>
          <w:sz w:val="20"/>
          <w:szCs w:val="20"/>
          <w:lang w:eastAsia="x-none"/>
        </w:rPr>
        <w:t xml:space="preserve"> (napr. 1. deň/týždeň, 2. deň/týždeň, atď.), </w:t>
      </w:r>
      <w:proofErr w:type="spellStart"/>
      <w:r w:rsidRPr="008F767B">
        <w:rPr>
          <w:rFonts w:asciiTheme="minorHAnsi" w:hAnsiTheme="minorHAnsi" w:cstheme="minorHAnsi"/>
          <w:bCs/>
          <w:sz w:val="20"/>
          <w:szCs w:val="20"/>
          <w:lang w:eastAsia="x-none"/>
        </w:rPr>
        <w:t>t.j</w:t>
      </w:r>
      <w:proofErr w:type="spellEnd"/>
      <w:r w:rsidRPr="008F767B">
        <w:rPr>
          <w:rFonts w:asciiTheme="minorHAnsi" w:hAnsiTheme="minorHAnsi" w:cstheme="minorHAnsi"/>
          <w:bCs/>
          <w:sz w:val="20"/>
          <w:szCs w:val="20"/>
          <w:lang w:eastAsia="x-none"/>
        </w:rPr>
        <w:t xml:space="preserve">., </w:t>
      </w:r>
      <w:r w:rsidRPr="008F767B">
        <w:rPr>
          <w:rFonts w:asciiTheme="minorHAnsi" w:hAnsiTheme="minorHAnsi" w:cstheme="minorHAnsi"/>
          <w:b/>
          <w:sz w:val="20"/>
          <w:szCs w:val="20"/>
          <w:u w:val="single"/>
          <w:lang w:eastAsia="x-none"/>
        </w:rPr>
        <w:t>aby sa neodkazovali na konkrétny kalendárny deň</w:t>
      </w:r>
      <w:r w:rsidRPr="008F767B">
        <w:rPr>
          <w:rFonts w:asciiTheme="minorHAnsi" w:hAnsiTheme="minorHAnsi" w:cstheme="minorHAnsi"/>
          <w:bCs/>
          <w:sz w:val="20"/>
          <w:szCs w:val="20"/>
          <w:lang w:eastAsia="x-none"/>
        </w:rPr>
        <w:t xml:space="preserve"> (napr. 01.09.2021, 02.09.2021, atď.). Ak vecný a časový harmonogram realizácie prác nebude korešpondovať s dokumentáciou (napríklad z dôvodu nereálnych lehôt pri použitých technológiách), verejný obstarávateľ bude toto považovať za nesplnenie požiadaviek verejného obstarávateľa na predmet zákazky a takáto ponuka bude vylúčená. </w:t>
      </w:r>
      <w:r w:rsidRPr="008F767B">
        <w:rPr>
          <w:rFonts w:asciiTheme="minorHAnsi" w:hAnsiTheme="minorHAnsi" w:cstheme="minorHAnsi"/>
          <w:b/>
          <w:sz w:val="20"/>
          <w:szCs w:val="20"/>
          <w:lang w:eastAsia="x-none"/>
        </w:rPr>
        <w:t>Nepredloženie časového harmonogramu podľa požiadaviek verejného obstarávateľa bude znamenať, že ponuka uchádzača je neúplná a nespĺňa požiadavky verejného obstarávateľa na predmet zákazky.</w:t>
      </w:r>
      <w:r w:rsidRPr="008F767B">
        <w:rPr>
          <w:rFonts w:asciiTheme="minorHAnsi" w:hAnsiTheme="minorHAnsi" w:cstheme="minorHAnsi"/>
          <w:bCs/>
          <w:sz w:val="20"/>
          <w:szCs w:val="20"/>
          <w:lang w:eastAsia="x-none"/>
        </w:rPr>
        <w:t xml:space="preserve"> Verejným obstarávateľom odsúhlasený harmonogram sa stane súčasťou (prílohou) uzavretej zmluvy s úspešným uchádzačom.</w:t>
      </w:r>
    </w:p>
    <w:p w14:paraId="57650C78" w14:textId="77777777" w:rsidR="001A365B" w:rsidRPr="008F767B" w:rsidRDefault="001A365B" w:rsidP="00B065BF">
      <w:pPr>
        <w:tabs>
          <w:tab w:val="left" w:pos="284"/>
        </w:tabs>
        <w:jc w:val="both"/>
        <w:rPr>
          <w:rFonts w:asciiTheme="minorHAnsi" w:hAnsiTheme="minorHAnsi" w:cstheme="minorHAnsi"/>
          <w:bCs/>
          <w:iCs/>
          <w:sz w:val="20"/>
          <w:szCs w:val="20"/>
          <w:lang w:eastAsia="sk-SK"/>
        </w:rPr>
      </w:pPr>
    </w:p>
    <w:p w14:paraId="26DEB461" w14:textId="604B3F92" w:rsidR="004F332C" w:rsidRPr="008F767B" w:rsidRDefault="004F332C" w:rsidP="00A95E1B">
      <w:pPr>
        <w:pStyle w:val="Zkladntext"/>
        <w:numPr>
          <w:ilvl w:val="1"/>
          <w:numId w:val="64"/>
        </w:numPr>
        <w:tabs>
          <w:tab w:val="left" w:pos="426"/>
        </w:tabs>
        <w:ind w:left="0" w:firstLine="0"/>
        <w:rPr>
          <w:rFonts w:asciiTheme="minorHAnsi" w:hAnsiTheme="minorHAnsi" w:cstheme="minorHAnsi"/>
          <w:b w:val="0"/>
          <w:bCs/>
          <w:sz w:val="20"/>
        </w:rPr>
      </w:pPr>
      <w:r w:rsidRPr="008F767B">
        <w:rPr>
          <w:rFonts w:asciiTheme="minorHAnsi" w:hAnsiTheme="minorHAnsi" w:cstheme="minorHAnsi"/>
          <w:b w:val="0"/>
          <w:bCs/>
          <w:sz w:val="20"/>
        </w:rPr>
        <w:t xml:space="preserve">V prípade, </w:t>
      </w:r>
      <w:r w:rsidRPr="008F767B">
        <w:rPr>
          <w:rFonts w:asciiTheme="minorHAnsi" w:hAnsiTheme="minorHAnsi" w:cstheme="minorHAnsi"/>
          <w:sz w:val="20"/>
        </w:rPr>
        <w:t>ak uchádzač</w:t>
      </w:r>
      <w:r w:rsidRPr="008F767B">
        <w:rPr>
          <w:rFonts w:asciiTheme="minorHAnsi" w:hAnsiTheme="minorHAnsi" w:cstheme="minorHAnsi"/>
          <w:b w:val="0"/>
          <w:bCs/>
          <w:sz w:val="20"/>
        </w:rPr>
        <w:t xml:space="preserve"> pri spracovaní ceny predmetu zákazky </w:t>
      </w:r>
      <w:r w:rsidRPr="008F767B">
        <w:rPr>
          <w:rFonts w:asciiTheme="minorHAnsi" w:hAnsiTheme="minorHAnsi" w:cstheme="minorHAnsi"/>
          <w:sz w:val="20"/>
        </w:rPr>
        <w:t>použije ekvivalentné výrobky a zariadenia, predloží</w:t>
      </w:r>
      <w:r w:rsidRPr="008F767B">
        <w:rPr>
          <w:rFonts w:asciiTheme="minorHAnsi" w:hAnsiTheme="minorHAnsi" w:cstheme="minorHAnsi"/>
          <w:b w:val="0"/>
          <w:bCs/>
          <w:sz w:val="20"/>
        </w:rPr>
        <w:t xml:space="preserve"> do ponuky aj </w:t>
      </w:r>
      <w:r w:rsidRPr="008F767B">
        <w:rPr>
          <w:rFonts w:asciiTheme="minorHAnsi" w:hAnsiTheme="minorHAnsi" w:cstheme="minorHAnsi"/>
          <w:sz w:val="20"/>
        </w:rPr>
        <w:t>„Prehľad ekvivalentných materiálov, výrobkov a zariadení“</w:t>
      </w:r>
      <w:r w:rsidRPr="008F767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w:t>
      </w:r>
      <w:r w:rsidR="00702538" w:rsidRPr="008F767B">
        <w:rPr>
          <w:rFonts w:asciiTheme="minorHAnsi" w:hAnsiTheme="minorHAnsi" w:cstheme="minorHAnsi"/>
          <w:b w:val="0"/>
          <w:bCs/>
          <w:sz w:val="20"/>
        </w:rPr>
        <w:t> </w:t>
      </w:r>
      <w:r w:rsidRPr="008F767B">
        <w:rPr>
          <w:rFonts w:asciiTheme="minorHAnsi" w:hAnsiTheme="minorHAnsi" w:cstheme="minorHAnsi"/>
          <w:b w:val="0"/>
          <w:bCs/>
          <w:sz w:val="20"/>
        </w:rPr>
        <w:t>zariadenia uvedené v poskytnutom výkaze výmer.</w:t>
      </w:r>
    </w:p>
    <w:p w14:paraId="48BAB71F" w14:textId="77777777" w:rsidR="004F332C" w:rsidRPr="008F767B" w:rsidRDefault="004F332C" w:rsidP="004F332C">
      <w:pPr>
        <w:pStyle w:val="Zkladntext"/>
        <w:ind w:left="426"/>
        <w:rPr>
          <w:rFonts w:asciiTheme="minorHAnsi" w:hAnsiTheme="minorHAnsi" w:cstheme="minorHAnsi"/>
          <w:b w:val="0"/>
          <w:bCs/>
          <w:sz w:val="20"/>
        </w:rPr>
      </w:pPr>
    </w:p>
    <w:p w14:paraId="03F340A6" w14:textId="0996F35D" w:rsidR="0064578C" w:rsidRPr="008F767B" w:rsidRDefault="004F332C" w:rsidP="00A95E1B">
      <w:pPr>
        <w:pStyle w:val="Zkladntext"/>
        <w:numPr>
          <w:ilvl w:val="1"/>
          <w:numId w:val="64"/>
        </w:numPr>
        <w:tabs>
          <w:tab w:val="left" w:pos="426"/>
        </w:tabs>
        <w:ind w:left="0" w:firstLine="0"/>
        <w:rPr>
          <w:rFonts w:asciiTheme="minorHAnsi" w:hAnsiTheme="minorHAnsi" w:cstheme="minorHAnsi"/>
          <w:b w:val="0"/>
          <w:bCs/>
          <w:sz w:val="20"/>
        </w:rPr>
      </w:pPr>
      <w:r w:rsidRPr="008F767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F767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4DF5D1AA" w14:textId="77777777" w:rsidR="008F4AF8" w:rsidRPr="00DF0D6C" w:rsidRDefault="008F4AF8" w:rsidP="006F1C56">
      <w:pPr>
        <w:pStyle w:val="Zkladntext"/>
        <w:rPr>
          <w:rFonts w:asciiTheme="minorHAnsi" w:hAnsiTheme="minorHAnsi" w:cstheme="minorHAnsi"/>
          <w:b w:val="0"/>
          <w:bCs/>
          <w:sz w:val="20"/>
        </w:rPr>
      </w:pPr>
    </w:p>
    <w:p w14:paraId="7D1E59FB" w14:textId="77777777" w:rsidR="003D3A43" w:rsidRDefault="003D3A43" w:rsidP="0064578C">
      <w:pPr>
        <w:pStyle w:val="tl1"/>
        <w:tabs>
          <w:tab w:val="left" w:pos="2141"/>
        </w:tabs>
        <w:rPr>
          <w:rFonts w:asciiTheme="minorHAnsi" w:hAnsiTheme="minorHAnsi" w:cs="Calibri"/>
          <w:b/>
          <w:bCs/>
          <w:iCs/>
          <w:sz w:val="24"/>
          <w:szCs w:val="20"/>
        </w:rPr>
      </w:pPr>
    </w:p>
    <w:p w14:paraId="0B66D0F0" w14:textId="77777777" w:rsidR="003D3A43" w:rsidRDefault="003D3A43" w:rsidP="0064578C">
      <w:pPr>
        <w:pStyle w:val="tl1"/>
        <w:tabs>
          <w:tab w:val="left" w:pos="2141"/>
        </w:tabs>
        <w:rPr>
          <w:rFonts w:asciiTheme="minorHAnsi" w:hAnsiTheme="minorHAnsi" w:cs="Calibri"/>
          <w:b/>
          <w:bCs/>
          <w:iCs/>
          <w:sz w:val="24"/>
          <w:szCs w:val="20"/>
        </w:rPr>
      </w:pPr>
    </w:p>
    <w:p w14:paraId="435E9AA4" w14:textId="77777777" w:rsidR="003D3A43" w:rsidRDefault="003D3A43" w:rsidP="0064578C">
      <w:pPr>
        <w:pStyle w:val="tl1"/>
        <w:tabs>
          <w:tab w:val="left" w:pos="2141"/>
        </w:tabs>
        <w:rPr>
          <w:rFonts w:asciiTheme="minorHAnsi" w:hAnsiTheme="minorHAnsi" w:cs="Calibri"/>
          <w:b/>
          <w:bCs/>
          <w:iCs/>
          <w:sz w:val="24"/>
          <w:szCs w:val="20"/>
        </w:rPr>
      </w:pPr>
    </w:p>
    <w:p w14:paraId="29638E78" w14:textId="77777777" w:rsidR="003D3A43" w:rsidRDefault="003D3A43" w:rsidP="0064578C">
      <w:pPr>
        <w:pStyle w:val="tl1"/>
        <w:tabs>
          <w:tab w:val="left" w:pos="2141"/>
        </w:tabs>
        <w:rPr>
          <w:rFonts w:asciiTheme="minorHAnsi" w:hAnsiTheme="minorHAnsi" w:cs="Calibri"/>
          <w:b/>
          <w:bCs/>
          <w:iCs/>
          <w:sz w:val="24"/>
          <w:szCs w:val="20"/>
        </w:rPr>
      </w:pPr>
    </w:p>
    <w:p w14:paraId="783A66A7" w14:textId="77777777" w:rsidR="003D3A43" w:rsidRDefault="003D3A43" w:rsidP="0064578C">
      <w:pPr>
        <w:pStyle w:val="tl1"/>
        <w:tabs>
          <w:tab w:val="left" w:pos="2141"/>
        </w:tabs>
        <w:rPr>
          <w:rFonts w:asciiTheme="minorHAnsi" w:hAnsiTheme="minorHAnsi" w:cs="Calibri"/>
          <w:b/>
          <w:bCs/>
          <w:iCs/>
          <w:sz w:val="24"/>
          <w:szCs w:val="20"/>
        </w:rPr>
      </w:pPr>
    </w:p>
    <w:p w14:paraId="36222DC4" w14:textId="77777777" w:rsidR="003D3A43" w:rsidRDefault="003D3A43" w:rsidP="0064578C">
      <w:pPr>
        <w:pStyle w:val="tl1"/>
        <w:tabs>
          <w:tab w:val="left" w:pos="2141"/>
        </w:tabs>
        <w:rPr>
          <w:rFonts w:asciiTheme="minorHAnsi" w:hAnsiTheme="minorHAnsi" w:cs="Calibri"/>
          <w:b/>
          <w:bCs/>
          <w:iCs/>
          <w:sz w:val="24"/>
          <w:szCs w:val="20"/>
        </w:rPr>
      </w:pPr>
    </w:p>
    <w:p w14:paraId="0A5A1F28" w14:textId="77777777" w:rsidR="003D3A43" w:rsidRDefault="003D3A43" w:rsidP="0064578C">
      <w:pPr>
        <w:pStyle w:val="tl1"/>
        <w:tabs>
          <w:tab w:val="left" w:pos="2141"/>
        </w:tabs>
        <w:rPr>
          <w:rFonts w:asciiTheme="minorHAnsi" w:hAnsiTheme="minorHAnsi" w:cs="Calibri"/>
          <w:b/>
          <w:bCs/>
          <w:iCs/>
          <w:sz w:val="24"/>
          <w:szCs w:val="20"/>
        </w:rPr>
      </w:pPr>
    </w:p>
    <w:p w14:paraId="04AC3F97" w14:textId="77777777" w:rsidR="003D3A43" w:rsidRDefault="003D3A43" w:rsidP="0064578C">
      <w:pPr>
        <w:pStyle w:val="tl1"/>
        <w:tabs>
          <w:tab w:val="left" w:pos="2141"/>
        </w:tabs>
        <w:rPr>
          <w:rFonts w:asciiTheme="minorHAnsi" w:hAnsiTheme="minorHAnsi" w:cs="Calibri"/>
          <w:b/>
          <w:bCs/>
          <w:iCs/>
          <w:sz w:val="24"/>
          <w:szCs w:val="20"/>
        </w:rPr>
      </w:pPr>
    </w:p>
    <w:p w14:paraId="09A3A686" w14:textId="77777777" w:rsidR="003D3A43" w:rsidRDefault="003D3A43" w:rsidP="0064578C">
      <w:pPr>
        <w:pStyle w:val="tl1"/>
        <w:tabs>
          <w:tab w:val="left" w:pos="2141"/>
        </w:tabs>
        <w:rPr>
          <w:rFonts w:asciiTheme="minorHAnsi" w:hAnsiTheme="minorHAnsi" w:cs="Calibri"/>
          <w:b/>
          <w:bCs/>
          <w:iCs/>
          <w:sz w:val="24"/>
          <w:szCs w:val="20"/>
        </w:rPr>
      </w:pPr>
    </w:p>
    <w:p w14:paraId="11018AD8" w14:textId="77777777" w:rsidR="003D3A43" w:rsidRDefault="003D3A43" w:rsidP="0064578C">
      <w:pPr>
        <w:pStyle w:val="tl1"/>
        <w:tabs>
          <w:tab w:val="left" w:pos="2141"/>
        </w:tabs>
        <w:rPr>
          <w:rFonts w:asciiTheme="minorHAnsi" w:hAnsiTheme="minorHAnsi" w:cs="Calibri"/>
          <w:b/>
          <w:bCs/>
          <w:iCs/>
          <w:sz w:val="24"/>
          <w:szCs w:val="20"/>
        </w:rPr>
      </w:pPr>
    </w:p>
    <w:p w14:paraId="1F4D0FA8" w14:textId="77777777" w:rsidR="003D3A43" w:rsidRDefault="003D3A43" w:rsidP="0064578C">
      <w:pPr>
        <w:pStyle w:val="tl1"/>
        <w:tabs>
          <w:tab w:val="left" w:pos="2141"/>
        </w:tabs>
        <w:rPr>
          <w:rFonts w:asciiTheme="minorHAnsi" w:hAnsiTheme="minorHAnsi" w:cs="Calibri"/>
          <w:b/>
          <w:bCs/>
          <w:iCs/>
          <w:sz w:val="24"/>
          <w:szCs w:val="20"/>
        </w:rPr>
      </w:pPr>
    </w:p>
    <w:p w14:paraId="4120BA9B" w14:textId="77777777" w:rsidR="003D3A43" w:rsidRDefault="003D3A43" w:rsidP="0064578C">
      <w:pPr>
        <w:pStyle w:val="tl1"/>
        <w:tabs>
          <w:tab w:val="left" w:pos="2141"/>
        </w:tabs>
        <w:rPr>
          <w:rFonts w:asciiTheme="minorHAnsi" w:hAnsiTheme="minorHAnsi" w:cs="Calibri"/>
          <w:b/>
          <w:bCs/>
          <w:iCs/>
          <w:sz w:val="24"/>
          <w:szCs w:val="20"/>
        </w:rPr>
      </w:pPr>
    </w:p>
    <w:p w14:paraId="6568E31F" w14:textId="77777777" w:rsidR="003D3A43" w:rsidRDefault="003D3A43" w:rsidP="0064578C">
      <w:pPr>
        <w:pStyle w:val="tl1"/>
        <w:tabs>
          <w:tab w:val="left" w:pos="2141"/>
        </w:tabs>
        <w:rPr>
          <w:rFonts w:asciiTheme="minorHAnsi" w:hAnsiTheme="minorHAnsi" w:cs="Calibri"/>
          <w:b/>
          <w:bCs/>
          <w:iCs/>
          <w:sz w:val="24"/>
          <w:szCs w:val="20"/>
        </w:rPr>
      </w:pPr>
    </w:p>
    <w:p w14:paraId="7595F0D9" w14:textId="77777777" w:rsidR="003D3A43" w:rsidRDefault="003D3A43" w:rsidP="0064578C">
      <w:pPr>
        <w:pStyle w:val="tl1"/>
        <w:tabs>
          <w:tab w:val="left" w:pos="2141"/>
        </w:tabs>
        <w:rPr>
          <w:rFonts w:asciiTheme="minorHAnsi" w:hAnsiTheme="minorHAnsi" w:cs="Calibri"/>
          <w:b/>
          <w:bCs/>
          <w:iCs/>
          <w:sz w:val="24"/>
          <w:szCs w:val="20"/>
        </w:rPr>
      </w:pPr>
    </w:p>
    <w:p w14:paraId="2CBB90F7" w14:textId="77777777" w:rsidR="003D3A43" w:rsidRDefault="003D3A43" w:rsidP="0064578C">
      <w:pPr>
        <w:pStyle w:val="tl1"/>
        <w:tabs>
          <w:tab w:val="left" w:pos="2141"/>
        </w:tabs>
        <w:rPr>
          <w:rFonts w:asciiTheme="minorHAnsi" w:hAnsiTheme="minorHAnsi" w:cs="Calibri"/>
          <w:b/>
          <w:bCs/>
          <w:iCs/>
          <w:sz w:val="24"/>
          <w:szCs w:val="20"/>
        </w:rPr>
      </w:pPr>
    </w:p>
    <w:p w14:paraId="226A1CFE" w14:textId="623F2D59" w:rsidR="00A34B0B" w:rsidRPr="0064578C" w:rsidRDefault="00FF03ED" w:rsidP="0064578C">
      <w:pPr>
        <w:pStyle w:val="tl1"/>
        <w:tabs>
          <w:tab w:val="left" w:pos="2141"/>
        </w:tabs>
      </w:pPr>
      <w:r>
        <w:rPr>
          <w:rFonts w:asciiTheme="minorHAnsi" w:hAnsiTheme="minorHAnsi" w:cs="Calibri"/>
          <w:b/>
          <w:bCs/>
          <w:iCs/>
          <w:sz w:val="24"/>
          <w:szCs w:val="20"/>
        </w:rPr>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rsidP="007A39F8">
      <w:pPr>
        <w:pStyle w:val="tl1"/>
        <w:numPr>
          <w:ilvl w:val="0"/>
          <w:numId w:val="13"/>
        </w:numPr>
        <w:tabs>
          <w:tab w:val="left" w:pos="284"/>
        </w:tabs>
        <w:ind w:left="0" w:firstLine="0"/>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1233973B" w:rsidR="00B47ADC" w:rsidRDefault="00B47ADC" w:rsidP="007A39F8">
      <w:pPr>
        <w:pStyle w:val="tl1"/>
        <w:numPr>
          <w:ilvl w:val="0"/>
          <w:numId w:val="13"/>
        </w:numPr>
        <w:tabs>
          <w:tab w:val="left" w:pos="284"/>
        </w:tabs>
        <w:ind w:left="0" w:firstLine="0"/>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EF1CEC">
      <w:pPr>
        <w:shd w:val="clear" w:color="auto" w:fill="FFFFFF"/>
        <w:jc w:val="both"/>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E875E0">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55A45E40" w14:textId="05716CE7" w:rsidR="001F2E44" w:rsidRPr="00AE01B5" w:rsidRDefault="001F2E44" w:rsidP="001F2E44">
      <w:pPr>
        <w:pStyle w:val="tl1"/>
        <w:numPr>
          <w:ilvl w:val="0"/>
          <w:numId w:val="25"/>
        </w:numPr>
        <w:rPr>
          <w:rFonts w:asciiTheme="minorHAnsi" w:hAnsiTheme="minorHAnsi" w:cstheme="minorHAnsi"/>
          <w:sz w:val="20"/>
          <w:szCs w:val="20"/>
        </w:rPr>
      </w:pPr>
      <w:r w:rsidRPr="00AE01B5">
        <w:rPr>
          <w:rFonts w:asciiTheme="minorHAnsi" w:hAnsiTheme="minorHAnsi" w:cstheme="minorHAnsi"/>
          <w:sz w:val="20"/>
          <w:szCs w:val="20"/>
        </w:rPr>
        <w:t>Zmluva uzavretá ako výsledok tohto verejného obstarávania nadobúda platnosť dňom podpisu oboma zmluvnými stranami a účinnosť po splnení nasledujúcich kumulatívnych podmienok:</w:t>
      </w:r>
    </w:p>
    <w:p w14:paraId="1DC0AA46" w14:textId="62F89F89" w:rsidR="001F2E44" w:rsidRPr="00AE01B5" w:rsidRDefault="001F2E44" w:rsidP="00AE01B5">
      <w:pPr>
        <w:pStyle w:val="paragraph"/>
        <w:numPr>
          <w:ilvl w:val="0"/>
          <w:numId w:val="65"/>
        </w:numPr>
        <w:spacing w:before="0" w:beforeAutospacing="0" w:after="0" w:afterAutospacing="0"/>
        <w:jc w:val="both"/>
        <w:textAlignment w:val="baseline"/>
        <w:rPr>
          <w:rFonts w:asciiTheme="minorHAnsi" w:hAnsiTheme="minorHAnsi" w:cstheme="minorHAnsi"/>
          <w:sz w:val="20"/>
          <w:szCs w:val="20"/>
        </w:rPr>
      </w:pPr>
      <w:r w:rsidRPr="00AE01B5">
        <w:rPr>
          <w:rFonts w:asciiTheme="minorHAnsi" w:hAnsiTheme="minorHAnsi" w:cstheme="minorHAnsi"/>
          <w:sz w:val="20"/>
          <w:szCs w:val="20"/>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w:t>
      </w:r>
    </w:p>
    <w:p w14:paraId="55E74A1B" w14:textId="6FC07CBD" w:rsidR="00564BE5" w:rsidRPr="00AE01B5" w:rsidRDefault="00564BE5" w:rsidP="00AE01B5">
      <w:pPr>
        <w:pStyle w:val="Odsekzoznamu"/>
        <w:widowControl w:val="0"/>
        <w:numPr>
          <w:ilvl w:val="0"/>
          <w:numId w:val="65"/>
        </w:numPr>
        <w:tabs>
          <w:tab w:val="left" w:pos="284"/>
        </w:tabs>
        <w:spacing w:after="240"/>
        <w:contextualSpacing/>
        <w:jc w:val="both"/>
        <w:rPr>
          <w:rFonts w:asciiTheme="minorHAnsi" w:hAnsiTheme="minorHAnsi" w:cstheme="minorHAnsi"/>
          <w:sz w:val="20"/>
          <w:szCs w:val="20"/>
        </w:rPr>
      </w:pPr>
      <w:r w:rsidRPr="00AE01B5">
        <w:rPr>
          <w:rFonts w:asciiTheme="minorHAnsi" w:hAnsiTheme="minorHAnsi" w:cstheme="minorHAnsi"/>
          <w:sz w:val="20"/>
          <w:szCs w:val="20"/>
        </w:rPr>
        <w:t xml:space="preserve">dňom nadobudnutia účinnosti Zmluvy o PPM. </w:t>
      </w:r>
    </w:p>
    <w:p w14:paraId="2512D0A4" w14:textId="77777777" w:rsidR="00564BE5" w:rsidRPr="00AE01B5" w:rsidRDefault="00564BE5" w:rsidP="00564BE5">
      <w:pPr>
        <w:pStyle w:val="Odsekzoznamu"/>
        <w:ind w:left="720"/>
        <w:jc w:val="both"/>
        <w:rPr>
          <w:rFonts w:asciiTheme="minorHAnsi" w:hAnsiTheme="minorHAnsi" w:cstheme="minorHAnsi"/>
          <w:sz w:val="20"/>
          <w:szCs w:val="20"/>
        </w:rPr>
      </w:pPr>
      <w:r w:rsidRPr="00AE01B5">
        <w:rPr>
          <w:rFonts w:asciiTheme="minorHAnsi" w:hAnsiTheme="minorHAnsi" w:cstheme="minorHAnsi"/>
          <w:sz w:val="20"/>
          <w:szCs w:val="20"/>
        </w:rPr>
        <w:t xml:space="preserve">Na účely Zmluvy sa rozumie, že ak k nadobudnutiu účinnosti Zmluvy o PPM nedôjde ani v lehote do </w:t>
      </w:r>
      <w:r w:rsidRPr="00AE01B5">
        <w:rPr>
          <w:rFonts w:asciiTheme="minorHAnsi" w:hAnsiTheme="minorHAnsi" w:cstheme="minorHAnsi"/>
          <w:b/>
          <w:bCs/>
          <w:sz w:val="20"/>
          <w:szCs w:val="20"/>
        </w:rPr>
        <w:t>22.11.2024</w:t>
      </w:r>
      <w:r w:rsidRPr="00AE01B5">
        <w:rPr>
          <w:rFonts w:asciiTheme="minorHAnsi" w:hAnsiTheme="minorHAnsi" w:cstheme="minorHAnsi"/>
          <w:sz w:val="20"/>
          <w:szCs w:val="20"/>
        </w:rPr>
        <w:t>, Zmluvné strany sa dohodli na rozväzovacej podmienke, podľa ktorej táto Zmluva zaniká.</w:t>
      </w: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1462CCD6" w:rsidR="004B4316" w:rsidRPr="005314EB" w:rsidRDefault="004B4316">
      <w:pPr>
        <w:pStyle w:val="Odsekzoznamu"/>
        <w:numPr>
          <w:ilvl w:val="0"/>
          <w:numId w:val="8"/>
        </w:numPr>
        <w:tabs>
          <w:tab w:val="left" w:pos="284"/>
        </w:tabs>
        <w:ind w:left="0" w:firstLine="0"/>
        <w:jc w:val="both"/>
        <w:rPr>
          <w:rFonts w:asciiTheme="minorHAnsi" w:hAnsiTheme="minorHAnsi" w:cs="Calibri"/>
          <w:sz w:val="20"/>
          <w:szCs w:val="20"/>
        </w:rPr>
      </w:pPr>
      <w:r w:rsidRPr="005314EB">
        <w:rPr>
          <w:rFonts w:asciiTheme="minorHAnsi" w:hAnsiTheme="minorHAnsi" w:cs="Calibri"/>
          <w:sz w:val="20"/>
          <w:szCs w:val="20"/>
        </w:rPr>
        <w:t xml:space="preserve">Do konečnej ceny, ktorá bude zmluvnou cenou, musia byť započítané všetky výdavky uchádzača súvisiace s realizáciou predmetu zákazky podľa </w:t>
      </w:r>
      <w:r w:rsidRPr="00C73CD6">
        <w:rPr>
          <w:rFonts w:asciiTheme="minorHAnsi" w:hAnsiTheme="minorHAnsi" w:cs="Calibri"/>
          <w:sz w:val="20"/>
          <w:szCs w:val="20"/>
        </w:rPr>
        <w:t>týchto SP (najmä prílohy č.</w:t>
      </w:r>
      <w:r w:rsidR="00C562AD" w:rsidRPr="00C73CD6">
        <w:rPr>
          <w:rFonts w:asciiTheme="minorHAnsi" w:hAnsiTheme="minorHAnsi" w:cs="Calibri"/>
          <w:sz w:val="20"/>
          <w:szCs w:val="20"/>
        </w:rPr>
        <w:t xml:space="preserve"> </w:t>
      </w:r>
      <w:r w:rsidR="004F332C" w:rsidRPr="00C73CD6">
        <w:rPr>
          <w:rFonts w:asciiTheme="minorHAnsi" w:hAnsiTheme="minorHAnsi" w:cs="Calibri"/>
          <w:sz w:val="20"/>
          <w:szCs w:val="20"/>
        </w:rPr>
        <w:t>2</w:t>
      </w:r>
      <w:r w:rsidR="003B204C">
        <w:rPr>
          <w:rFonts w:asciiTheme="minorHAnsi" w:hAnsiTheme="minorHAnsi" w:cs="Calibri"/>
          <w:sz w:val="20"/>
          <w:szCs w:val="20"/>
        </w:rPr>
        <w:t xml:space="preserve"> a 3 </w:t>
      </w:r>
      <w:r w:rsidRPr="00C73CD6">
        <w:rPr>
          <w:rFonts w:asciiTheme="minorHAnsi" w:hAnsiTheme="minorHAnsi" w:cs="Calibri"/>
          <w:sz w:val="20"/>
          <w:szCs w:val="20"/>
        </w:rPr>
        <w:t>–</w:t>
      </w:r>
      <w:r w:rsidR="00C562AD" w:rsidRPr="00C73CD6">
        <w:rPr>
          <w:rFonts w:asciiTheme="minorHAnsi" w:hAnsiTheme="minorHAnsi" w:cs="Calibri"/>
          <w:sz w:val="20"/>
          <w:szCs w:val="20"/>
        </w:rPr>
        <w:t xml:space="preserve"> </w:t>
      </w:r>
      <w:r w:rsidR="00C73CD6">
        <w:rPr>
          <w:rFonts w:asciiTheme="minorHAnsi" w:hAnsiTheme="minorHAnsi" w:cs="Calibri"/>
          <w:sz w:val="20"/>
          <w:szCs w:val="20"/>
        </w:rPr>
        <w:t>V</w:t>
      </w:r>
      <w:r w:rsidR="00DF0D6C" w:rsidRPr="00C73CD6">
        <w:rPr>
          <w:rFonts w:asciiTheme="minorHAnsi" w:hAnsiTheme="minorHAnsi" w:cs="Calibri"/>
          <w:sz w:val="20"/>
          <w:szCs w:val="20"/>
        </w:rPr>
        <w:t>ýkazom výmer</w:t>
      </w:r>
      <w:r w:rsidR="003B204C">
        <w:rPr>
          <w:rFonts w:asciiTheme="minorHAnsi" w:hAnsiTheme="minorHAnsi" w:cs="Calibri"/>
          <w:sz w:val="20"/>
          <w:szCs w:val="20"/>
        </w:rPr>
        <w:t xml:space="preserve"> a </w:t>
      </w:r>
      <w:r w:rsidR="00C73CD6">
        <w:rPr>
          <w:rFonts w:asciiTheme="minorHAnsi" w:hAnsiTheme="minorHAnsi" w:cs="Calibri"/>
          <w:sz w:val="20"/>
          <w:szCs w:val="20"/>
        </w:rPr>
        <w:t>P</w:t>
      </w:r>
      <w:r w:rsidR="0055709A" w:rsidRPr="00C73CD6">
        <w:rPr>
          <w:rFonts w:asciiTheme="minorHAnsi" w:hAnsiTheme="minorHAnsi" w:cs="Calibri"/>
          <w:sz w:val="20"/>
          <w:szCs w:val="20"/>
        </w:rPr>
        <w:t>rojektov</w:t>
      </w:r>
      <w:r w:rsidR="00C73CD6">
        <w:rPr>
          <w:rFonts w:asciiTheme="minorHAnsi" w:hAnsiTheme="minorHAnsi" w:cs="Calibri"/>
          <w:sz w:val="20"/>
          <w:szCs w:val="20"/>
        </w:rPr>
        <w:t xml:space="preserve">ej </w:t>
      </w:r>
      <w:r w:rsidR="0055709A" w:rsidRPr="00C73CD6">
        <w:rPr>
          <w:rFonts w:asciiTheme="minorHAnsi" w:hAnsiTheme="minorHAnsi" w:cs="Calibri"/>
          <w:sz w:val="20"/>
          <w:szCs w:val="20"/>
        </w:rPr>
        <w:t>dokumentáci</w:t>
      </w:r>
      <w:r w:rsidR="00C73CD6">
        <w:rPr>
          <w:rFonts w:asciiTheme="minorHAnsi" w:hAnsiTheme="minorHAnsi" w:cs="Calibri"/>
          <w:sz w:val="20"/>
          <w:szCs w:val="20"/>
        </w:rPr>
        <w:t>e</w:t>
      </w:r>
      <w:r w:rsidRPr="00C73CD6">
        <w:rPr>
          <w:rFonts w:asciiTheme="minorHAnsi" w:hAnsiTheme="minorHAnsi" w:cs="Calibri"/>
          <w:sz w:val="20"/>
          <w:szCs w:val="20"/>
        </w:rPr>
        <w:t>) a podľa požiadaviek</w:t>
      </w:r>
      <w:r w:rsidRPr="005314EB">
        <w:rPr>
          <w:rFonts w:asciiTheme="minorHAnsi" w:hAnsiTheme="minorHAnsi" w:cs="Calibri"/>
          <w:sz w:val="20"/>
          <w:szCs w:val="20"/>
        </w:rPr>
        <w:t xml:space="preserve"> uvedených v zmluve o dielo (príloha č. 1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F550F3C"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00721A04">
        <w:rPr>
          <w:rFonts w:asciiTheme="minorHAnsi" w:hAnsiTheme="minorHAnsi" w:cs="Calibri"/>
          <w:sz w:val="20"/>
          <w:szCs w:val="20"/>
        </w:rPr>
        <w:t> </w:t>
      </w:r>
      <w:r w:rsidRPr="0074383E">
        <w:rPr>
          <w:rFonts w:asciiTheme="minorHAnsi" w:hAnsiTheme="minorHAnsi" w:cs="Calibri"/>
          <w:sz w:val="20"/>
          <w:szCs w:val="20"/>
        </w:rPr>
        <w:t xml:space="preserve">je </w:t>
      </w:r>
      <w:r w:rsidR="00721A04">
        <w:rPr>
          <w:rFonts w:asciiTheme="minorHAnsi" w:hAnsiTheme="minorHAnsi" w:cs="Calibri"/>
          <w:sz w:val="20"/>
          <w:szCs w:val="20"/>
        </w:rPr>
        <w:t> </w:t>
      </w:r>
      <w:r w:rsidRPr="0074383E">
        <w:rPr>
          <w:rFonts w:asciiTheme="minorHAnsi" w:hAnsiTheme="minorHAnsi" w:cs="Calibri"/>
          <w:sz w:val="20"/>
          <w:szCs w:val="20"/>
        </w:rPr>
        <w:t xml:space="preserve">nevyhnutné na úplné a riadne plnenie zmluvy, pričom do svojich cien zahrnie všetky náklady spojené s </w:t>
      </w:r>
      <w:r w:rsidR="00721A04">
        <w:rPr>
          <w:rFonts w:asciiTheme="minorHAnsi" w:hAnsiTheme="minorHAnsi" w:cs="Calibri"/>
          <w:sz w:val="20"/>
          <w:szCs w:val="20"/>
        </w:rPr>
        <w:t> </w:t>
      </w:r>
      <w:r w:rsidRPr="0074383E">
        <w:rPr>
          <w:rFonts w:asciiTheme="minorHAnsi" w:hAnsiTheme="minorHAnsi" w:cs="Calibri"/>
          <w:sz w:val="20"/>
          <w:szCs w:val="20"/>
        </w:rPr>
        <w:t>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8A2B14D"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0396F9C2" w14:textId="0E7F2862" w:rsidR="00435970" w:rsidRPr="00435970" w:rsidRDefault="00435970" w:rsidP="00435970">
      <w:pPr>
        <w:pStyle w:val="Odsekzoznamu"/>
        <w:numPr>
          <w:ilvl w:val="0"/>
          <w:numId w:val="27"/>
        </w:numPr>
        <w:tabs>
          <w:tab w:val="left" w:pos="284"/>
          <w:tab w:val="left" w:pos="5010"/>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musí uviesť jednotkovú cenu každej položky prác, použitého materiálu a služieb uvedených v súpise položiek,</w:t>
      </w:r>
    </w:p>
    <w:p w14:paraId="14D52B3C" w14:textId="00276D41"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1CEE955"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 xml:space="preserve">yplnený výkaz výmer musí byť predložený ako súčasť ponuky uchádzača </w:t>
      </w:r>
      <w:r w:rsidR="00A61B3A" w:rsidRPr="0074383E">
        <w:rPr>
          <w:rFonts w:asciiTheme="minorHAnsi" w:hAnsiTheme="minorHAnsi" w:cs="Arial"/>
          <w:b/>
          <w:bCs/>
          <w:iCs/>
          <w:sz w:val="20"/>
          <w:szCs w:val="20"/>
        </w:rPr>
        <w:t>v elektronickej podobe vo formáte .</w:t>
      </w:r>
      <w:proofErr w:type="spellStart"/>
      <w:r w:rsidR="00A61B3A" w:rsidRPr="0074383E">
        <w:rPr>
          <w:rFonts w:asciiTheme="minorHAnsi" w:hAnsiTheme="minorHAnsi" w:cs="Arial"/>
          <w:b/>
          <w:bCs/>
          <w:iCs/>
          <w:sz w:val="20"/>
          <w:szCs w:val="20"/>
        </w:rPr>
        <w:t>xls</w:t>
      </w:r>
      <w:proofErr w:type="spellEnd"/>
      <w:r w:rsidR="00A61B3A" w:rsidRPr="0074383E">
        <w:rPr>
          <w:rFonts w:asciiTheme="minorHAnsi" w:hAnsiTheme="minorHAnsi" w:cs="Arial"/>
          <w:b/>
          <w:bCs/>
          <w:iCs/>
          <w:sz w:val="20"/>
          <w:szCs w:val="20"/>
        </w:rPr>
        <w:t>/.</w:t>
      </w:r>
      <w:proofErr w:type="spellStart"/>
      <w:r w:rsidR="00A61B3A" w:rsidRPr="0074383E">
        <w:rPr>
          <w:rFonts w:asciiTheme="minorHAnsi" w:hAnsiTheme="minorHAnsi" w:cs="Arial"/>
          <w:b/>
          <w:bCs/>
          <w:iCs/>
          <w:sz w:val="20"/>
          <w:szCs w:val="20"/>
        </w:rPr>
        <w:t>xlsx</w:t>
      </w:r>
      <w:proofErr w:type="spellEnd"/>
      <w:r w:rsidR="00A61B3A">
        <w:rPr>
          <w:rFonts w:asciiTheme="minorHAnsi" w:hAnsiTheme="minorHAnsi" w:cs="Arial"/>
          <w:b/>
          <w:bCs/>
          <w:iCs/>
          <w:sz w:val="20"/>
          <w:szCs w:val="20"/>
        </w:rPr>
        <w:t xml:space="preserve"> </w:t>
      </w:r>
      <w:r w:rsidR="00A61B3A" w:rsidRPr="00A61B3A">
        <w:rPr>
          <w:rFonts w:asciiTheme="minorHAnsi" w:hAnsiTheme="minorHAnsi" w:cs="Arial"/>
          <w:iCs/>
          <w:sz w:val="20"/>
          <w:szCs w:val="20"/>
        </w:rPr>
        <w:t>(</w:t>
      </w:r>
      <w:r w:rsidR="00A61B3A">
        <w:rPr>
          <w:rFonts w:ascii="Calibri" w:hAnsi="Calibri"/>
          <w:iCs/>
          <w:sz w:val="20"/>
          <w:szCs w:val="20"/>
        </w:rPr>
        <w:t>v</w:t>
      </w:r>
      <w:r w:rsidR="00A61B3A" w:rsidRPr="008C65E4">
        <w:rPr>
          <w:rFonts w:ascii="Calibri" w:hAnsi="Calibri"/>
          <w:iCs/>
          <w:sz w:val="20"/>
          <w:szCs w:val="20"/>
        </w:rPr>
        <w:t>o formáte .</w:t>
      </w:r>
      <w:proofErr w:type="spellStart"/>
      <w:r w:rsidR="00A61B3A" w:rsidRPr="008C65E4">
        <w:rPr>
          <w:rFonts w:ascii="Calibri" w:hAnsi="Calibri"/>
          <w:iCs/>
          <w:sz w:val="20"/>
          <w:szCs w:val="20"/>
        </w:rPr>
        <w:t>pdf</w:t>
      </w:r>
      <w:proofErr w:type="spellEnd"/>
      <w:r w:rsidR="00A61B3A" w:rsidRPr="008C65E4">
        <w:rPr>
          <w:rFonts w:ascii="Calibri" w:hAnsi="Calibri"/>
          <w:iCs/>
          <w:sz w:val="20"/>
          <w:szCs w:val="20"/>
        </w:rPr>
        <w:t xml:space="preserve"> (v podpísanej forme) </w:t>
      </w:r>
      <w:r w:rsidRPr="008C65E4">
        <w:rPr>
          <w:rFonts w:ascii="Calibri" w:hAnsi="Calibri" w:cs="Times New Roman"/>
          <w:iCs/>
          <w:sz w:val="20"/>
          <w:szCs w:val="20"/>
        </w:rPr>
        <w:t>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0C658B">
        <w:rPr>
          <w:rFonts w:asciiTheme="minorHAnsi" w:hAnsiTheme="minorHAnsi" w:cs="Calibri"/>
          <w:b/>
          <w:iCs/>
          <w:sz w:val="20"/>
          <w:szCs w:val="20"/>
        </w:rPr>
        <w:t>Úspešným uchádzačom sa stane uchádzač, ktorý vo svojej ponuke predloží najnižšiu celkovú cenu za predmet zákazky v EUR s DPH.</w:t>
      </w:r>
      <w:r w:rsidR="00CA1F04" w:rsidRPr="0074383E">
        <w:rPr>
          <w:rFonts w:asciiTheme="minorHAnsi" w:hAnsiTheme="minorHAnsi" w:cs="Calibri"/>
          <w:bCs/>
          <w:iCs/>
          <w:sz w:val="20"/>
          <w:szCs w:val="20"/>
        </w:rPr>
        <w:t xml:space="preserve">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46699DDF" w:rsidR="00A34B0B" w:rsidRPr="003A5BA1" w:rsidRDefault="00A34B0B" w:rsidP="00A34B0B">
      <w:pPr>
        <w:jc w:val="both"/>
        <w:rPr>
          <w:rFonts w:asciiTheme="minorHAnsi" w:hAnsiTheme="minorHAnsi" w:cs="Calibri"/>
          <w:b/>
          <w:sz w:val="22"/>
          <w:szCs w:val="20"/>
          <w:lang w:eastAsia="sk-SK"/>
        </w:rPr>
      </w:pPr>
      <w:r w:rsidRPr="003A5BA1">
        <w:rPr>
          <w:rFonts w:asciiTheme="minorHAnsi" w:hAnsiTheme="minorHAnsi" w:cs="Calibri"/>
          <w:b/>
          <w:sz w:val="22"/>
          <w:szCs w:val="20"/>
          <w:lang w:eastAsia="sk-SK"/>
        </w:rPr>
        <w:t>1. OSOBNÉ POSTAVENIE</w:t>
      </w:r>
      <w:r w:rsidR="0067237D" w:rsidRPr="003A5BA1">
        <w:rPr>
          <w:rFonts w:asciiTheme="minorHAnsi" w:hAnsiTheme="minorHAnsi" w:cs="Calibri"/>
          <w:b/>
          <w:sz w:val="22"/>
          <w:szCs w:val="20"/>
          <w:lang w:eastAsia="sk-SK"/>
        </w:rPr>
        <w:t xml:space="preserve">    </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3A5BA1">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54F14FA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002A6AC8">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488A4A08"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 xml:space="preserve">potvrdenie príslušného súdu o skutočnosti, že na majetok uchádzača nebol vyhlásený konkurz, nie  je  v reštrukturalizácii, nie je v likvidácii, ani nebolo proti nemu zastavené konkurzné konanie pre </w:t>
      </w:r>
      <w:r w:rsidR="002A6AC8">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0200DC8C" w14:textId="77777777" w:rsidR="006402C8" w:rsidRDefault="006402C8" w:rsidP="006402C8">
      <w:pPr>
        <w:jc w:val="both"/>
        <w:rPr>
          <w:sz w:val="20"/>
          <w:szCs w:val="20"/>
          <w:highlight w:val="yellow"/>
          <w:lang w:eastAsia="sk-SK"/>
        </w:rPr>
      </w:pPr>
    </w:p>
    <w:p w14:paraId="588FC813" w14:textId="1B540998" w:rsidR="006402C8" w:rsidRPr="006402C8" w:rsidRDefault="006402C8" w:rsidP="006402C8">
      <w:pPr>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 xml:space="preserve">10. Z uvedeného teda vyplýva, že ak </w:t>
      </w:r>
      <w:r w:rsidRPr="006402C8">
        <w:rPr>
          <w:rFonts w:asciiTheme="minorHAnsi" w:hAnsiTheme="minorHAnsi" w:cstheme="minorHAnsi"/>
          <w:b/>
          <w:bCs/>
          <w:sz w:val="20"/>
          <w:szCs w:val="20"/>
          <w:lang w:eastAsia="sk-SK"/>
        </w:rPr>
        <w:t>je</w:t>
      </w:r>
      <w:r w:rsidRPr="006402C8">
        <w:rPr>
          <w:rFonts w:asciiTheme="minorHAnsi" w:hAnsiTheme="minorHAnsi" w:cstheme="minorHAnsi"/>
          <w:sz w:val="20"/>
          <w:szCs w:val="20"/>
          <w:lang w:eastAsia="sk-SK"/>
        </w:rPr>
        <w:t xml:space="preserve"> uchádzač zapísaný v Zozname hospodárskych subjektov, predkladá odkaz na tento zápis. Ak uchádzač </w:t>
      </w:r>
      <w:r w:rsidRPr="006402C8">
        <w:rPr>
          <w:rFonts w:asciiTheme="minorHAnsi" w:hAnsiTheme="minorHAnsi" w:cstheme="minorHAnsi"/>
          <w:b/>
          <w:bCs/>
          <w:sz w:val="20"/>
          <w:szCs w:val="20"/>
          <w:lang w:eastAsia="sk-SK"/>
        </w:rPr>
        <w:t>nie je</w:t>
      </w:r>
      <w:r w:rsidRPr="006402C8">
        <w:rPr>
          <w:rFonts w:asciiTheme="minorHAnsi" w:hAnsiTheme="minorHAnsi" w:cstheme="minorHAnsi"/>
          <w:sz w:val="20"/>
          <w:szCs w:val="20"/>
          <w:lang w:eastAsia="sk-SK"/>
        </w:rPr>
        <w:t xml:space="preserve"> zapísaný v Zozname hospodárskych subjektov, predkladá nasledovné doklady: </w:t>
      </w:r>
    </w:p>
    <w:p w14:paraId="1EFB6B27" w14:textId="77777777" w:rsidR="006402C8" w:rsidRPr="006402C8" w:rsidRDefault="006402C8" w:rsidP="006402C8">
      <w:pPr>
        <w:pStyle w:val="Odsekzoznamu"/>
        <w:numPr>
          <w:ilvl w:val="0"/>
          <w:numId w:val="45"/>
        </w:numPr>
        <w:ind w:left="709"/>
        <w:jc w:val="both"/>
        <w:rPr>
          <w:rFonts w:asciiTheme="minorHAnsi" w:hAnsiTheme="minorHAnsi" w:cstheme="minorHAnsi"/>
          <w:sz w:val="20"/>
          <w:szCs w:val="20"/>
          <w:lang w:eastAsia="sk-SK"/>
        </w:rPr>
      </w:pPr>
      <w:r w:rsidRPr="006402C8">
        <w:rPr>
          <w:rFonts w:asciiTheme="minorHAnsi" w:hAnsiTheme="minorHAnsi" w:cstheme="minorHAnsi"/>
          <w:b/>
          <w:bCs/>
          <w:sz w:val="20"/>
          <w:szCs w:val="20"/>
          <w:lang w:eastAsia="sk-SK"/>
        </w:rPr>
        <w:t>výpis z registra trestov</w:t>
      </w:r>
      <w:r w:rsidRPr="006402C8">
        <w:rPr>
          <w:rFonts w:asciiTheme="minorHAnsi" w:hAnsiTheme="minorHAnsi" w:cstheme="minorHAnsi"/>
          <w:sz w:val="20"/>
          <w:szCs w:val="20"/>
          <w:lang w:eastAsia="sk-SK"/>
        </w:rPr>
        <w:t xml:space="preserve"> nie starší ako tri mesiace </w:t>
      </w:r>
      <w:r w:rsidRPr="006402C8">
        <w:rPr>
          <w:rFonts w:asciiTheme="minorHAnsi" w:hAnsiTheme="minorHAnsi" w:cstheme="minorHAnsi"/>
          <w:b/>
          <w:bCs/>
          <w:sz w:val="20"/>
          <w:szCs w:val="20"/>
          <w:lang w:eastAsia="sk-SK"/>
        </w:rPr>
        <w:t>fyzických osôb</w:t>
      </w:r>
      <w:r w:rsidRPr="006402C8">
        <w:rPr>
          <w:rFonts w:asciiTheme="minorHAnsi" w:hAnsiTheme="minorHAnsi" w:cstheme="minorHAnsi"/>
          <w:sz w:val="20"/>
          <w:szCs w:val="20"/>
          <w:lang w:eastAsia="sk-SK"/>
        </w:rPr>
        <w:t xml:space="preserve">, ktoré sú štatutárnym orgánom, členom štatutárneho orgánu, členom dozorného orgánu, prokuristom hospodárskeho subjektu, </w:t>
      </w:r>
      <w:r w:rsidRPr="006402C8">
        <w:rPr>
          <w:rFonts w:asciiTheme="minorHAnsi" w:hAnsiTheme="minorHAnsi" w:cstheme="minorHAnsi"/>
          <w:b/>
          <w:bCs/>
          <w:sz w:val="20"/>
          <w:szCs w:val="20"/>
          <w:lang w:eastAsia="sk-SK"/>
        </w:rPr>
        <w:t>resp. údaje potrebné na vyžiadanie výpisu/</w:t>
      </w:r>
      <w:proofErr w:type="spellStart"/>
      <w:r w:rsidRPr="006402C8">
        <w:rPr>
          <w:rFonts w:asciiTheme="minorHAnsi" w:hAnsiTheme="minorHAnsi" w:cstheme="minorHAnsi"/>
          <w:b/>
          <w:bCs/>
          <w:sz w:val="20"/>
          <w:szCs w:val="20"/>
          <w:lang w:eastAsia="sk-SK"/>
        </w:rPr>
        <w:t>ov</w:t>
      </w:r>
      <w:proofErr w:type="spellEnd"/>
      <w:r w:rsidRPr="006402C8">
        <w:rPr>
          <w:rFonts w:asciiTheme="minorHAnsi" w:hAnsiTheme="minorHAnsi" w:cstheme="minorHAnsi"/>
          <w:sz w:val="20"/>
          <w:szCs w:val="20"/>
          <w:lang w:eastAsia="sk-SK"/>
        </w:rPr>
        <w:t xml:space="preserve"> z registra trestov týchto fyzických osôb.</w:t>
      </w:r>
    </w:p>
    <w:p w14:paraId="2E4A8060" w14:textId="77777777" w:rsidR="006402C8" w:rsidRPr="006402C8" w:rsidRDefault="006402C8" w:rsidP="006402C8">
      <w:pPr>
        <w:pStyle w:val="Odsekzoznamu"/>
        <w:numPr>
          <w:ilvl w:val="0"/>
          <w:numId w:val="45"/>
        </w:numPr>
        <w:ind w:left="709"/>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Default="00A34B0B" w:rsidP="00A34B0B">
      <w:pPr>
        <w:tabs>
          <w:tab w:val="left" w:pos="344"/>
        </w:tabs>
        <w:autoSpaceDE w:val="0"/>
        <w:jc w:val="both"/>
        <w:rPr>
          <w:rFonts w:asciiTheme="minorHAnsi" w:hAnsiTheme="minorHAnsi" w:cs="Calibri"/>
          <w:sz w:val="20"/>
          <w:szCs w:val="20"/>
          <w:lang w:eastAsia="sk-SK"/>
        </w:rPr>
      </w:pPr>
    </w:p>
    <w:p w14:paraId="435E9D67" w14:textId="77777777" w:rsidR="00AC2D08" w:rsidRDefault="00AC2D08" w:rsidP="00A34B0B">
      <w:pPr>
        <w:tabs>
          <w:tab w:val="left" w:pos="344"/>
        </w:tabs>
        <w:autoSpaceDE w:val="0"/>
        <w:jc w:val="both"/>
        <w:rPr>
          <w:rFonts w:asciiTheme="minorHAnsi" w:hAnsiTheme="minorHAnsi" w:cs="Calibri"/>
          <w:sz w:val="20"/>
          <w:szCs w:val="20"/>
          <w:lang w:eastAsia="sk-SK"/>
        </w:rPr>
      </w:pPr>
    </w:p>
    <w:p w14:paraId="08D5C61E" w14:textId="77777777" w:rsidR="00AC2D08" w:rsidRPr="000D7349" w:rsidRDefault="00AC2D08" w:rsidP="00A34B0B">
      <w:pPr>
        <w:tabs>
          <w:tab w:val="left" w:pos="344"/>
        </w:tabs>
        <w:autoSpaceDE w:val="0"/>
        <w:jc w:val="both"/>
        <w:rPr>
          <w:rFonts w:asciiTheme="minorHAnsi" w:hAnsiTheme="minorHAnsi" w:cs="Calibri"/>
          <w:sz w:val="20"/>
          <w:szCs w:val="20"/>
          <w:lang w:eastAsia="sk-SK"/>
        </w:rPr>
      </w:pPr>
    </w:p>
    <w:p w14:paraId="04E2BEBC" w14:textId="3853A507" w:rsidR="00A34B0B" w:rsidRPr="0015133F" w:rsidRDefault="00A34B0B" w:rsidP="00A34B0B">
      <w:pPr>
        <w:tabs>
          <w:tab w:val="left" w:pos="344"/>
        </w:tabs>
        <w:autoSpaceDE w:val="0"/>
        <w:jc w:val="both"/>
        <w:rPr>
          <w:rFonts w:asciiTheme="minorHAnsi" w:hAnsiTheme="minorHAnsi" w:cs="Calibri"/>
          <w:b/>
          <w:sz w:val="22"/>
          <w:lang w:eastAsia="sk-SK"/>
        </w:rPr>
      </w:pPr>
      <w:r w:rsidRPr="0015133F">
        <w:rPr>
          <w:rStyle w:val="FontStyle66"/>
          <w:rFonts w:asciiTheme="minorHAnsi" w:hAnsiTheme="minorHAnsi" w:cs="Calibri"/>
          <w:b/>
          <w:lang w:eastAsia="sk-SK"/>
        </w:rPr>
        <w:t>3. TECHNICKÁ ALEBO ODBORNÁ SPÔSOBILOSŤ.</w:t>
      </w:r>
    </w:p>
    <w:p w14:paraId="20035DCE"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07D7B413" w:rsidR="004B6A6D" w:rsidRPr="0037145D"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37145D">
        <w:rPr>
          <w:rFonts w:asciiTheme="minorHAnsi" w:hAnsiTheme="minorHAnsi" w:cstheme="minorHAnsi"/>
          <w:sz w:val="20"/>
          <w:szCs w:val="20"/>
          <w:lang w:eastAsia="sk-SK"/>
        </w:rPr>
        <w:t xml:space="preserve">Uchádzač preukáže splnenie podmienky účasti podľa </w:t>
      </w:r>
      <w:r w:rsidRPr="0037145D">
        <w:rPr>
          <w:rFonts w:asciiTheme="minorHAnsi" w:hAnsiTheme="minorHAnsi" w:cstheme="minorHAnsi"/>
          <w:b/>
          <w:sz w:val="20"/>
          <w:szCs w:val="20"/>
          <w:lang w:eastAsia="sk-SK"/>
        </w:rPr>
        <w:t>§ 34 ods. 1 písm. b)</w:t>
      </w:r>
      <w:r w:rsidRPr="0037145D">
        <w:rPr>
          <w:rFonts w:asciiTheme="minorHAnsi" w:hAnsiTheme="minorHAnsi" w:cstheme="minorHAnsi"/>
          <w:sz w:val="20"/>
          <w:szCs w:val="20"/>
          <w:lang w:eastAsia="sk-SK"/>
        </w:rPr>
        <w:t xml:space="preserve"> ZVO </w:t>
      </w:r>
      <w:r w:rsidRPr="0037145D">
        <w:rPr>
          <w:rFonts w:asciiTheme="minorHAnsi" w:hAnsiTheme="minorHAnsi" w:cstheme="minorHAnsi"/>
          <w:b/>
          <w:sz w:val="20"/>
          <w:szCs w:val="20"/>
          <w:lang w:eastAsia="sk-SK"/>
        </w:rPr>
        <w:t>predložením zoznamu stavebných prác uskutočnených za predchádzajúcich päť rokov</w:t>
      </w:r>
      <w:r w:rsidRPr="0037145D">
        <w:rPr>
          <w:rFonts w:asciiTheme="minorHAnsi" w:hAnsiTheme="minorHAnsi" w:cstheme="minorHAnsi"/>
          <w:sz w:val="20"/>
          <w:szCs w:val="20"/>
          <w:lang w:eastAsia="sk-SK"/>
        </w:rPr>
        <w:t xml:space="preserve"> od vyhlásenia verejného obstarávania </w:t>
      </w:r>
      <w:r w:rsidRPr="0037145D">
        <w:rPr>
          <w:rFonts w:asciiTheme="minorHAnsi" w:hAnsiTheme="minorHAnsi" w:cstheme="minorHAnsi"/>
          <w:b/>
          <w:sz w:val="20"/>
          <w:szCs w:val="20"/>
          <w:lang w:eastAsia="sk-SK"/>
        </w:rPr>
        <w:t xml:space="preserve">s </w:t>
      </w:r>
      <w:r w:rsidR="0015133F" w:rsidRPr="0037145D">
        <w:rPr>
          <w:rFonts w:asciiTheme="minorHAnsi" w:hAnsiTheme="minorHAnsi" w:cstheme="minorHAnsi"/>
          <w:b/>
          <w:sz w:val="20"/>
          <w:szCs w:val="20"/>
          <w:lang w:eastAsia="sk-SK"/>
        </w:rPr>
        <w:t> </w:t>
      </w:r>
      <w:r w:rsidRPr="0037145D">
        <w:rPr>
          <w:rFonts w:asciiTheme="minorHAnsi" w:hAnsiTheme="minorHAnsi" w:cstheme="minorHAnsi"/>
          <w:b/>
          <w:sz w:val="20"/>
          <w:szCs w:val="20"/>
          <w:lang w:eastAsia="sk-SK"/>
        </w:rPr>
        <w:t>uvedením cien, miest a lehôt uskutočnenia stavebných prác</w:t>
      </w:r>
      <w:r w:rsidRPr="0037145D">
        <w:rPr>
          <w:rFonts w:asciiTheme="minorHAnsi" w:hAnsiTheme="minorHAnsi" w:cstheme="minorHAnsi"/>
          <w:sz w:val="20"/>
          <w:szCs w:val="20"/>
          <w:lang w:eastAsia="sk-SK"/>
        </w:rPr>
        <w:t xml:space="preserve">; zoznam musí byť </w:t>
      </w:r>
      <w:r w:rsidRPr="0037145D">
        <w:rPr>
          <w:rFonts w:asciiTheme="minorHAnsi" w:hAnsiTheme="minorHAnsi" w:cstheme="minorHAnsi"/>
          <w:sz w:val="20"/>
          <w:szCs w:val="20"/>
          <w:u w:val="single"/>
          <w:lang w:eastAsia="sk-SK"/>
        </w:rPr>
        <w:t>doplnený potvrdením</w:t>
      </w:r>
      <w:r w:rsidRPr="0037145D">
        <w:rPr>
          <w:rFonts w:asciiTheme="minorHAnsi" w:hAnsiTheme="minorHAnsi" w:cstheme="minorHAnsi"/>
          <w:sz w:val="20"/>
          <w:szCs w:val="20"/>
          <w:lang w:eastAsia="sk-SK"/>
        </w:rPr>
        <w:t xml:space="preserve"> (potvrdeniami) </w:t>
      </w:r>
      <w:r w:rsidRPr="0037145D">
        <w:rPr>
          <w:rFonts w:asciiTheme="minorHAnsi" w:hAnsiTheme="minorHAnsi" w:cstheme="minorHAnsi"/>
          <w:sz w:val="20"/>
          <w:szCs w:val="20"/>
          <w:u w:val="single"/>
          <w:lang w:eastAsia="sk-SK"/>
        </w:rPr>
        <w:t>o uspokojivom vykonaní stavebných prác a zhodnotení uskutočnených stavebných prác podľa obchodných podmienok</w:t>
      </w:r>
      <w:r w:rsidRPr="0037145D">
        <w:rPr>
          <w:rFonts w:asciiTheme="minorHAnsi" w:hAnsiTheme="minorHAnsi" w:cstheme="minorHAnsi"/>
          <w:sz w:val="20"/>
          <w:szCs w:val="20"/>
          <w:lang w:eastAsia="sk-SK"/>
        </w:rPr>
        <w:t>, ak odberateľom</w:t>
      </w:r>
    </w:p>
    <w:p w14:paraId="5DC5D100" w14:textId="77777777" w:rsidR="004B6A6D" w:rsidRPr="0037145D"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37145D">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37145D"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37145D">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C01806" w:rsidRDefault="004B6A6D" w:rsidP="004B6A6D">
      <w:pPr>
        <w:tabs>
          <w:tab w:val="left" w:pos="344"/>
        </w:tabs>
        <w:autoSpaceDE w:val="0"/>
        <w:spacing w:line="251" w:lineRule="exact"/>
        <w:ind w:firstLine="426"/>
        <w:jc w:val="both"/>
        <w:rPr>
          <w:rFonts w:asciiTheme="minorHAnsi" w:hAnsiTheme="minorHAnsi" w:cstheme="minorHAnsi"/>
          <w:sz w:val="20"/>
          <w:szCs w:val="20"/>
          <w:highlight w:val="yellow"/>
          <w:lang w:eastAsia="sk-SK"/>
        </w:rPr>
      </w:pPr>
    </w:p>
    <w:p w14:paraId="16753F18" w14:textId="77777777" w:rsidR="004B6A6D" w:rsidRPr="0037145D" w:rsidRDefault="004B6A6D" w:rsidP="00553C7B">
      <w:pPr>
        <w:autoSpaceDE w:val="0"/>
        <w:spacing w:line="251" w:lineRule="exact"/>
        <w:ind w:left="426" w:hanging="142"/>
        <w:jc w:val="both"/>
        <w:rPr>
          <w:rFonts w:asciiTheme="minorHAnsi" w:hAnsiTheme="minorHAnsi" w:cstheme="minorHAnsi"/>
          <w:b/>
          <w:bCs/>
          <w:sz w:val="20"/>
          <w:szCs w:val="20"/>
          <w:lang w:eastAsia="sk-SK"/>
        </w:rPr>
      </w:pPr>
      <w:r w:rsidRPr="0037145D">
        <w:rPr>
          <w:rFonts w:asciiTheme="minorHAnsi" w:hAnsiTheme="minorHAnsi" w:cstheme="minorHAnsi"/>
          <w:b/>
          <w:sz w:val="20"/>
          <w:szCs w:val="20"/>
          <w:lang w:eastAsia="sk-SK"/>
        </w:rPr>
        <w:t>Minimálna úroveň:</w:t>
      </w:r>
    </w:p>
    <w:p w14:paraId="1DC8269C" w14:textId="1EE5894D" w:rsidR="0010273C" w:rsidRPr="00B15FC7" w:rsidRDefault="002D31CA" w:rsidP="00B15FC7">
      <w:pPr>
        <w:pStyle w:val="Odsekzoznamu"/>
        <w:tabs>
          <w:tab w:val="left" w:pos="284"/>
        </w:tabs>
        <w:autoSpaceDE w:val="0"/>
        <w:ind w:left="284"/>
        <w:jc w:val="both"/>
        <w:rPr>
          <w:rFonts w:ascii="Calibri" w:hAnsi="Calibri" w:cs="Calibri"/>
          <w:sz w:val="20"/>
          <w:szCs w:val="20"/>
          <w:lang w:eastAsia="sk-SK"/>
        </w:rPr>
      </w:pPr>
      <w:r>
        <w:rPr>
          <w:rFonts w:ascii="Calibri" w:hAnsi="Calibri" w:cs="Calibri"/>
          <w:sz w:val="20"/>
          <w:szCs w:val="20"/>
          <w:lang w:eastAsia="sk-SK"/>
        </w:rPr>
        <w:t xml:space="preserve">Podmienka účasti bude </w:t>
      </w:r>
      <w:r w:rsidRPr="007766D7">
        <w:rPr>
          <w:rFonts w:ascii="Calibri" w:hAnsi="Calibri" w:cs="Calibri"/>
          <w:sz w:val="20"/>
          <w:szCs w:val="20"/>
          <w:lang w:eastAsia="sk-SK"/>
        </w:rPr>
        <w:t xml:space="preserve">splnená, ak uchádzač horeuvedeným zoznamom preukáže stavebné práce rovnakého charakteru ako je predmet zákazky uskutočnené za predchádzajúcich 5 rokov, </w:t>
      </w:r>
      <w:proofErr w:type="spellStart"/>
      <w:r w:rsidRPr="007766D7">
        <w:rPr>
          <w:rFonts w:ascii="Calibri" w:hAnsi="Calibri" w:cs="Calibri"/>
          <w:sz w:val="20"/>
          <w:szCs w:val="20"/>
          <w:lang w:eastAsia="sk-SK"/>
        </w:rPr>
        <w:t>t.j</w:t>
      </w:r>
      <w:proofErr w:type="spellEnd"/>
      <w:r w:rsidRPr="007766D7">
        <w:rPr>
          <w:rFonts w:ascii="Calibri" w:hAnsi="Calibri" w:cs="Calibri"/>
          <w:sz w:val="20"/>
          <w:szCs w:val="20"/>
          <w:lang w:eastAsia="sk-SK"/>
        </w:rPr>
        <w:t xml:space="preserve">. 5 rokov spätne od </w:t>
      </w:r>
      <w:r w:rsidR="00572935">
        <w:rPr>
          <w:rFonts w:ascii="Calibri" w:hAnsi="Calibri" w:cs="Calibri"/>
          <w:sz w:val="20"/>
          <w:szCs w:val="20"/>
          <w:lang w:eastAsia="sk-SK"/>
        </w:rPr>
        <w:t> </w:t>
      </w:r>
      <w:r w:rsidRPr="007766D7">
        <w:rPr>
          <w:rFonts w:ascii="Calibri" w:hAnsi="Calibri" w:cs="Calibri"/>
          <w:sz w:val="20"/>
          <w:szCs w:val="20"/>
          <w:lang w:eastAsia="sk-SK"/>
        </w:rPr>
        <w:t xml:space="preserve">vyhlásenia verejného obstarávania </w:t>
      </w:r>
      <w:r w:rsidRPr="0010273C">
        <w:rPr>
          <w:rFonts w:ascii="Calibri" w:hAnsi="Calibri" w:cs="Calibri"/>
          <w:b/>
          <w:bCs/>
          <w:sz w:val="20"/>
          <w:szCs w:val="20"/>
          <w:lang w:eastAsia="sk-SK"/>
        </w:rPr>
        <w:t xml:space="preserve">v súhrnnej hodnote </w:t>
      </w:r>
      <w:r w:rsidR="007766D7" w:rsidRPr="0010273C">
        <w:rPr>
          <w:rFonts w:ascii="Calibri" w:hAnsi="Calibri" w:cs="Calibri"/>
          <w:b/>
          <w:bCs/>
          <w:sz w:val="20"/>
          <w:szCs w:val="20"/>
          <w:lang w:eastAsia="sk-SK"/>
        </w:rPr>
        <w:t>predpokladanej hodnoty zákazky</w:t>
      </w:r>
      <w:r w:rsidRPr="0010273C">
        <w:rPr>
          <w:rFonts w:ascii="Calibri" w:hAnsi="Calibri" w:cs="Calibri"/>
          <w:b/>
          <w:bCs/>
          <w:sz w:val="20"/>
          <w:szCs w:val="20"/>
          <w:lang w:eastAsia="sk-SK"/>
        </w:rPr>
        <w:t>.</w:t>
      </w:r>
    </w:p>
    <w:p w14:paraId="44E9F4A0" w14:textId="730EE731" w:rsidR="002D31CA" w:rsidRDefault="002D31CA" w:rsidP="002D31CA">
      <w:pPr>
        <w:autoSpaceDE w:val="0"/>
        <w:spacing w:line="251" w:lineRule="exact"/>
        <w:ind w:left="284"/>
        <w:jc w:val="both"/>
        <w:rPr>
          <w:rFonts w:ascii="Calibri" w:hAnsi="Calibri" w:cs="Calibri"/>
          <w:sz w:val="20"/>
          <w:szCs w:val="20"/>
          <w:lang w:val="x-none" w:eastAsia="sk-SK"/>
        </w:rPr>
      </w:pPr>
      <w:r>
        <w:rPr>
          <w:rFonts w:ascii="Calibri" w:hAnsi="Calibri" w:cs="Calibri"/>
          <w:b/>
          <w:bCs/>
          <w:sz w:val="20"/>
          <w:szCs w:val="20"/>
          <w:lang w:val="x-none" w:eastAsia="sk-SK"/>
        </w:rPr>
        <w:t>Pod stavebnými prácami rovnakého charakteru sa myslia práce súvisiace</w:t>
      </w:r>
      <w:r>
        <w:rPr>
          <w:rFonts w:ascii="Calibri" w:hAnsi="Calibri" w:cs="Calibri"/>
          <w:sz w:val="20"/>
          <w:szCs w:val="20"/>
          <w:lang w:val="x-none" w:eastAsia="sk-SK"/>
        </w:rPr>
        <w:t xml:space="preserve"> </w:t>
      </w:r>
      <w:r>
        <w:rPr>
          <w:rFonts w:ascii="Calibri" w:hAnsi="Calibri" w:cs="Calibri"/>
          <w:b/>
          <w:bCs/>
          <w:sz w:val="20"/>
          <w:szCs w:val="20"/>
          <w:lang w:val="x-none" w:eastAsia="sk-SK"/>
        </w:rPr>
        <w:t>s výstavbou/rekonštrukciou budov</w:t>
      </w:r>
      <w:r>
        <w:rPr>
          <w:rFonts w:ascii="Calibri" w:hAnsi="Calibri" w:cs="Calibri"/>
          <w:sz w:val="20"/>
          <w:szCs w:val="20"/>
          <w:lang w:val="x-none" w:eastAsia="sk-SK"/>
        </w:rPr>
        <w:t>. Jednotlivé plnenia sa pre účely splnenia predmetnej podmienky účasti môžu sčitovať.</w:t>
      </w:r>
    </w:p>
    <w:p w14:paraId="7E77BB50" w14:textId="77777777" w:rsidR="0010273C" w:rsidRDefault="0010273C" w:rsidP="002D31CA">
      <w:pPr>
        <w:autoSpaceDE w:val="0"/>
        <w:spacing w:line="251" w:lineRule="exact"/>
        <w:ind w:left="284"/>
        <w:jc w:val="both"/>
        <w:rPr>
          <w:rFonts w:ascii="Calibri" w:hAnsi="Calibri" w:cs="Calibri"/>
          <w:sz w:val="20"/>
          <w:szCs w:val="20"/>
          <w:lang w:val="x-none" w:eastAsia="sk-SK"/>
        </w:rPr>
      </w:pPr>
    </w:p>
    <w:p w14:paraId="790C9438" w14:textId="77777777" w:rsidR="0010273C" w:rsidRPr="009451F7" w:rsidRDefault="0010273C" w:rsidP="0010273C">
      <w:pPr>
        <w:autoSpaceDE w:val="0"/>
        <w:spacing w:line="251" w:lineRule="exact"/>
        <w:ind w:firstLine="284"/>
        <w:jc w:val="both"/>
        <w:rPr>
          <w:rFonts w:asciiTheme="minorHAnsi" w:hAnsiTheme="minorHAnsi" w:cstheme="minorHAnsi"/>
          <w:b/>
          <w:bCs/>
          <w:sz w:val="20"/>
          <w:szCs w:val="20"/>
        </w:rPr>
      </w:pPr>
      <w:r w:rsidRPr="009451F7">
        <w:rPr>
          <w:rFonts w:asciiTheme="minorHAnsi" w:hAnsiTheme="minorHAnsi" w:cstheme="minorHAnsi"/>
          <w:sz w:val="20"/>
          <w:szCs w:val="20"/>
          <w:lang w:val="x-none" w:eastAsia="sk-SK"/>
        </w:rPr>
        <w:t>Jednotlivé plnenia sa pre účely splnenia predmetnej podmienky účasti môžu sčitovať.</w:t>
      </w:r>
    </w:p>
    <w:p w14:paraId="729F19DB" w14:textId="77777777" w:rsidR="0010273C" w:rsidRPr="004F1336" w:rsidRDefault="0010273C" w:rsidP="0010273C">
      <w:pPr>
        <w:autoSpaceDE w:val="0"/>
        <w:spacing w:line="251" w:lineRule="exact"/>
        <w:jc w:val="both"/>
        <w:rPr>
          <w:rFonts w:asciiTheme="minorHAnsi" w:hAnsiTheme="minorHAnsi" w:cstheme="minorHAnsi"/>
          <w:b/>
          <w:sz w:val="20"/>
          <w:szCs w:val="20"/>
          <w:lang w:eastAsia="sk-SK"/>
        </w:rPr>
      </w:pPr>
    </w:p>
    <w:p w14:paraId="5CAFEDF4" w14:textId="38AC89F0" w:rsidR="0010273C" w:rsidRPr="004F1336" w:rsidRDefault="0010273C" w:rsidP="0010273C">
      <w:pPr>
        <w:tabs>
          <w:tab w:val="left" w:pos="344"/>
        </w:tabs>
        <w:autoSpaceDE w:val="0"/>
        <w:spacing w:line="251" w:lineRule="exact"/>
        <w:ind w:left="284"/>
        <w:jc w:val="both"/>
        <w:rPr>
          <w:rFonts w:asciiTheme="minorHAnsi" w:hAnsiTheme="minorHAnsi" w:cstheme="minorHAnsi"/>
          <w:sz w:val="20"/>
          <w:szCs w:val="20"/>
          <w:lang w:eastAsia="sk-SK"/>
        </w:rPr>
      </w:pPr>
      <w:r>
        <w:rPr>
          <w:rFonts w:asciiTheme="minorHAnsi" w:hAnsiTheme="minorHAnsi" w:cstheme="minorHAnsi"/>
          <w:sz w:val="20"/>
          <w:szCs w:val="20"/>
          <w:lang w:eastAsia="sk-SK"/>
        </w:rPr>
        <w:tab/>
      </w: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w:t>
      </w:r>
      <w:r w:rsidR="00572935">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tú </w:t>
      </w:r>
      <w:r w:rsidR="00572935">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časť stavebných prác, ktorá bola realizovaná v posudzovanom období (a len túto sumu uchádzač započíta do </w:t>
      </w:r>
      <w:r>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64488C2B" w14:textId="77777777" w:rsidR="0010273C" w:rsidRPr="004F1336" w:rsidRDefault="0010273C" w:rsidP="0010273C">
      <w:pPr>
        <w:tabs>
          <w:tab w:val="left" w:pos="344"/>
        </w:tabs>
        <w:autoSpaceDE w:val="0"/>
        <w:spacing w:line="251" w:lineRule="exact"/>
        <w:jc w:val="both"/>
        <w:rPr>
          <w:rFonts w:asciiTheme="minorHAnsi" w:hAnsiTheme="minorHAnsi" w:cstheme="minorHAnsi"/>
          <w:sz w:val="20"/>
          <w:szCs w:val="20"/>
          <w:lang w:eastAsia="sk-SK"/>
        </w:rPr>
      </w:pPr>
    </w:p>
    <w:p w14:paraId="4E36485A" w14:textId="08282ACD" w:rsidR="0010273C" w:rsidRPr="004F1336" w:rsidRDefault="0010273C" w:rsidP="0010273C">
      <w:pPr>
        <w:tabs>
          <w:tab w:val="left" w:pos="344"/>
        </w:tabs>
        <w:autoSpaceDE w:val="0"/>
        <w:spacing w:line="251" w:lineRule="exact"/>
        <w:ind w:left="284"/>
        <w:jc w:val="both"/>
        <w:rPr>
          <w:rFonts w:asciiTheme="minorHAnsi" w:hAnsiTheme="minorHAnsi" w:cstheme="minorHAnsi"/>
          <w:sz w:val="20"/>
          <w:szCs w:val="20"/>
          <w:lang w:eastAsia="sk-SK"/>
        </w:rPr>
      </w:pPr>
      <w:r>
        <w:rPr>
          <w:rFonts w:asciiTheme="minorHAnsi" w:hAnsiTheme="minorHAnsi" w:cstheme="minorHAnsi"/>
          <w:sz w:val="20"/>
          <w:szCs w:val="20"/>
          <w:lang w:eastAsia="sk-SK"/>
        </w:rPr>
        <w:tab/>
      </w: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138292C5" w14:textId="77777777" w:rsidR="0010273C" w:rsidRPr="004F1336" w:rsidRDefault="0010273C" w:rsidP="0010273C">
      <w:pPr>
        <w:tabs>
          <w:tab w:val="left" w:pos="344"/>
        </w:tabs>
        <w:autoSpaceDE w:val="0"/>
        <w:spacing w:line="251" w:lineRule="exact"/>
        <w:jc w:val="both"/>
        <w:rPr>
          <w:rFonts w:asciiTheme="minorHAnsi" w:hAnsiTheme="minorHAnsi" w:cstheme="minorHAnsi"/>
          <w:sz w:val="20"/>
          <w:szCs w:val="20"/>
          <w:lang w:eastAsia="sk-SK"/>
        </w:rPr>
      </w:pPr>
    </w:p>
    <w:p w14:paraId="13453C87" w14:textId="07FEABC7" w:rsidR="0010273C" w:rsidRPr="004F1336" w:rsidRDefault="0010273C" w:rsidP="0010273C">
      <w:pPr>
        <w:tabs>
          <w:tab w:val="left" w:pos="344"/>
        </w:tabs>
        <w:autoSpaceDE w:val="0"/>
        <w:spacing w:line="251" w:lineRule="exact"/>
        <w:ind w:left="284"/>
        <w:jc w:val="both"/>
        <w:rPr>
          <w:rFonts w:asciiTheme="minorHAnsi" w:hAnsiTheme="minorHAnsi" w:cstheme="minorHAnsi"/>
          <w:sz w:val="20"/>
          <w:szCs w:val="20"/>
          <w:lang w:eastAsia="sk-SK"/>
        </w:rPr>
      </w:pPr>
      <w:r>
        <w:rPr>
          <w:rFonts w:asciiTheme="minorHAnsi" w:hAnsiTheme="minorHAnsi" w:cstheme="minorHAnsi"/>
          <w:sz w:val="20"/>
          <w:szCs w:val="20"/>
          <w:lang w:eastAsia="sk-SK"/>
        </w:rPr>
        <w:tab/>
      </w: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622FB9EB" w14:textId="77777777" w:rsidR="0010273C" w:rsidRPr="004F1336" w:rsidRDefault="0010273C" w:rsidP="0010273C">
      <w:pPr>
        <w:tabs>
          <w:tab w:val="left" w:pos="344"/>
        </w:tabs>
        <w:autoSpaceDE w:val="0"/>
        <w:spacing w:line="251" w:lineRule="exact"/>
        <w:jc w:val="both"/>
        <w:rPr>
          <w:rFonts w:asciiTheme="minorHAnsi" w:hAnsiTheme="minorHAnsi" w:cstheme="minorHAnsi"/>
          <w:sz w:val="20"/>
          <w:szCs w:val="20"/>
          <w:lang w:eastAsia="sk-SK"/>
        </w:rPr>
      </w:pPr>
    </w:p>
    <w:p w14:paraId="5BFC5305" w14:textId="5010B8B3" w:rsidR="0010273C" w:rsidRDefault="0010273C" w:rsidP="0010273C">
      <w:pPr>
        <w:tabs>
          <w:tab w:val="left" w:pos="344"/>
        </w:tabs>
        <w:autoSpaceDE w:val="0"/>
        <w:spacing w:line="251" w:lineRule="exact"/>
        <w:ind w:left="284"/>
        <w:jc w:val="both"/>
        <w:rPr>
          <w:rFonts w:asciiTheme="minorHAnsi" w:hAnsiTheme="minorHAnsi" w:cstheme="minorHAnsi"/>
          <w:sz w:val="20"/>
          <w:szCs w:val="20"/>
          <w:lang w:eastAsia="sk-SK"/>
        </w:rPr>
      </w:pPr>
      <w:r>
        <w:rPr>
          <w:rFonts w:asciiTheme="minorHAnsi" w:hAnsiTheme="minorHAnsi" w:cstheme="minorHAnsi"/>
          <w:sz w:val="20"/>
          <w:szCs w:val="20"/>
          <w:lang w:eastAsia="sk-SK"/>
        </w:rPr>
        <w:tab/>
      </w: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5C851893" w14:textId="77777777" w:rsidR="0010273C" w:rsidRDefault="0010273C" w:rsidP="002D31CA">
      <w:pPr>
        <w:autoSpaceDE w:val="0"/>
        <w:spacing w:line="251" w:lineRule="exact"/>
        <w:ind w:left="284"/>
        <w:jc w:val="both"/>
        <w:rPr>
          <w:rFonts w:ascii="Calibri" w:hAnsi="Calibri" w:cs="Calibri"/>
          <w:sz w:val="20"/>
          <w:szCs w:val="20"/>
          <w:lang w:val="x-none" w:eastAsia="sk-SK"/>
        </w:rPr>
      </w:pP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2292F732" w14:textId="77777777" w:rsidR="0010273C" w:rsidRDefault="0010273C" w:rsidP="0010273C">
      <w:pPr>
        <w:numPr>
          <w:ilvl w:val="0"/>
          <w:numId w:val="28"/>
        </w:numPr>
        <w:autoSpaceDE w:val="0"/>
        <w:spacing w:line="251" w:lineRule="exact"/>
        <w:ind w:left="284" w:hanging="284"/>
        <w:jc w:val="both"/>
        <w:rPr>
          <w:rFonts w:ascii="Calibri" w:hAnsi="Calibri" w:cs="Calibri"/>
          <w:sz w:val="20"/>
          <w:szCs w:val="20"/>
          <w:lang w:eastAsia="sk-SK"/>
        </w:rPr>
      </w:pPr>
      <w:r>
        <w:rPr>
          <w:rFonts w:ascii="Calibri" w:hAnsi="Calibri" w:cs="Calibri"/>
          <w:sz w:val="20"/>
          <w:szCs w:val="20"/>
          <w:lang w:eastAsia="sk-SK"/>
        </w:rPr>
        <w:t xml:space="preserve">Uchádzač preukáže splnenie podmienky účasti podľa </w:t>
      </w:r>
      <w:r>
        <w:rPr>
          <w:rFonts w:ascii="Calibri" w:hAnsi="Calibri" w:cs="Calibri"/>
          <w:b/>
          <w:bCs/>
          <w:sz w:val="20"/>
          <w:szCs w:val="20"/>
          <w:lang w:eastAsia="sk-SK"/>
        </w:rPr>
        <w:t>§ 34 ods. 1 písm. g) ZVO</w:t>
      </w:r>
      <w:r>
        <w:rPr>
          <w:rFonts w:ascii="Calibri" w:hAnsi="Calibri" w:cs="Calibri"/>
          <w:sz w:val="20"/>
          <w:szCs w:val="20"/>
          <w:lang w:eastAsia="sk-SK"/>
        </w:rPr>
        <w:t xml:space="preserve"> predložením údajov o vzdelaní a odbornej praxi alebo o odbornej kvalifikácií osôb určených na plnenie zmluvy alebo riadiacich zamestnancov. </w:t>
      </w:r>
    </w:p>
    <w:p w14:paraId="7B220B22" w14:textId="77777777" w:rsidR="0010273C" w:rsidRDefault="0010273C" w:rsidP="0010273C">
      <w:pPr>
        <w:tabs>
          <w:tab w:val="left" w:pos="344"/>
        </w:tabs>
        <w:autoSpaceDE w:val="0"/>
        <w:spacing w:line="251" w:lineRule="exact"/>
        <w:jc w:val="both"/>
        <w:rPr>
          <w:rFonts w:ascii="Calibri" w:hAnsi="Calibri" w:cs="Calibri"/>
          <w:sz w:val="20"/>
          <w:szCs w:val="20"/>
          <w:lang w:eastAsia="sk-SK"/>
        </w:rPr>
      </w:pPr>
    </w:p>
    <w:p w14:paraId="64120C9D" w14:textId="77777777" w:rsidR="0010273C" w:rsidRDefault="0010273C" w:rsidP="0010273C">
      <w:pPr>
        <w:tabs>
          <w:tab w:val="left" w:pos="344"/>
        </w:tabs>
        <w:autoSpaceDE w:val="0"/>
        <w:spacing w:line="251" w:lineRule="exact"/>
        <w:ind w:left="284"/>
        <w:jc w:val="both"/>
        <w:rPr>
          <w:rFonts w:ascii="Calibri" w:hAnsi="Calibri" w:cs="Calibri"/>
          <w:b/>
          <w:sz w:val="20"/>
          <w:szCs w:val="20"/>
          <w:lang w:eastAsia="sk-SK"/>
        </w:rPr>
      </w:pPr>
      <w:r>
        <w:rPr>
          <w:rFonts w:ascii="Calibri" w:hAnsi="Calibri" w:cs="Calibri"/>
          <w:b/>
          <w:sz w:val="20"/>
          <w:szCs w:val="20"/>
          <w:lang w:eastAsia="sk-SK"/>
        </w:rPr>
        <w:t>Minimálna úroveň:</w:t>
      </w:r>
    </w:p>
    <w:p w14:paraId="237AC737" w14:textId="77777777" w:rsidR="0010273C" w:rsidRDefault="0010273C" w:rsidP="0010273C">
      <w:pPr>
        <w:tabs>
          <w:tab w:val="left" w:pos="344"/>
        </w:tabs>
        <w:autoSpaceDE w:val="0"/>
        <w:spacing w:line="251" w:lineRule="exact"/>
        <w:ind w:left="284"/>
        <w:jc w:val="both"/>
        <w:rPr>
          <w:rFonts w:ascii="Calibri" w:hAnsi="Calibri" w:cs="Calibri"/>
          <w:sz w:val="20"/>
          <w:szCs w:val="20"/>
          <w:lang w:eastAsia="sk-SK"/>
        </w:rPr>
      </w:pPr>
      <w:r>
        <w:rPr>
          <w:rFonts w:ascii="Calibri" w:hAnsi="Calibri" w:cs="Calibri"/>
          <w:sz w:val="20"/>
          <w:szCs w:val="20"/>
          <w:lang w:eastAsia="sk-SK"/>
        </w:rPr>
        <w:t>Požaduje sa predložiť údaje o odbornej kvalifikácii osoby, ktorá bude zodpovedná za kompletný priebeh, realizáciu a odovzdanie prác:</w:t>
      </w:r>
    </w:p>
    <w:p w14:paraId="38395D33" w14:textId="77777777" w:rsidR="0010273C" w:rsidRDefault="0010273C" w:rsidP="0010273C">
      <w:pPr>
        <w:tabs>
          <w:tab w:val="left" w:pos="344"/>
        </w:tabs>
        <w:autoSpaceDE w:val="0"/>
        <w:spacing w:line="251" w:lineRule="exact"/>
        <w:jc w:val="both"/>
        <w:rPr>
          <w:rFonts w:ascii="Calibri" w:hAnsi="Calibri" w:cs="Calibri"/>
          <w:sz w:val="20"/>
          <w:szCs w:val="20"/>
          <w:lang w:eastAsia="sk-SK"/>
        </w:rPr>
      </w:pPr>
    </w:p>
    <w:p w14:paraId="0BB94DAA" w14:textId="77777777" w:rsidR="0010273C" w:rsidRDefault="0010273C" w:rsidP="0010273C">
      <w:pPr>
        <w:numPr>
          <w:ilvl w:val="0"/>
          <w:numId w:val="57"/>
        </w:numPr>
        <w:tabs>
          <w:tab w:val="left" w:pos="344"/>
        </w:tabs>
        <w:autoSpaceDE w:val="0"/>
        <w:spacing w:line="251" w:lineRule="exact"/>
        <w:jc w:val="both"/>
        <w:rPr>
          <w:rFonts w:ascii="Calibri" w:hAnsi="Calibri" w:cs="Calibri"/>
          <w:iCs/>
          <w:sz w:val="20"/>
          <w:szCs w:val="20"/>
        </w:rPr>
      </w:pPr>
      <w:r>
        <w:rPr>
          <w:rFonts w:ascii="Calibri" w:hAnsi="Calibri" w:cs="Calibri"/>
          <w:sz w:val="20"/>
          <w:szCs w:val="20"/>
          <w:lang w:eastAsia="sk-SK"/>
        </w:rPr>
        <w:t xml:space="preserve">Minimálne jedna osoba </w:t>
      </w:r>
      <w:r>
        <w:rPr>
          <w:rFonts w:ascii="Calibri" w:hAnsi="Calibri" w:cs="Calibri"/>
          <w:iCs/>
          <w:sz w:val="20"/>
          <w:szCs w:val="20"/>
        </w:rPr>
        <w:t xml:space="preserve">vo funkcii </w:t>
      </w:r>
      <w:r>
        <w:rPr>
          <w:rFonts w:ascii="Calibri" w:hAnsi="Calibri" w:cs="Calibri"/>
          <w:b/>
          <w:iCs/>
          <w:sz w:val="20"/>
          <w:szCs w:val="20"/>
        </w:rPr>
        <w:t>stavbyvedúceho</w:t>
      </w:r>
      <w:r>
        <w:rPr>
          <w:rFonts w:ascii="Calibri" w:hAnsi="Calibri" w:cs="Calibri"/>
          <w:iCs/>
          <w:sz w:val="20"/>
          <w:szCs w:val="20"/>
        </w:rPr>
        <w:t xml:space="preserve"> musí spĺňať nasledovné minimálne požiadavky:</w:t>
      </w:r>
    </w:p>
    <w:p w14:paraId="5EE527F5" w14:textId="5FB2A88F" w:rsidR="0010273C" w:rsidRDefault="0010273C" w:rsidP="0010273C">
      <w:pPr>
        <w:numPr>
          <w:ilvl w:val="0"/>
          <w:numId w:val="58"/>
        </w:numPr>
        <w:autoSpaceDE w:val="0"/>
        <w:autoSpaceDN w:val="0"/>
        <w:adjustRightInd w:val="0"/>
        <w:spacing w:after="22"/>
        <w:jc w:val="both"/>
        <w:rPr>
          <w:rFonts w:ascii="Calibri" w:hAnsi="Calibri" w:cs="Calibri"/>
          <w:color w:val="000000"/>
          <w:sz w:val="20"/>
          <w:szCs w:val="20"/>
          <w:lang w:eastAsia="sk-SK"/>
        </w:rPr>
      </w:pPr>
      <w:r>
        <w:rPr>
          <w:rFonts w:ascii="Calibri" w:hAnsi="Calibri" w:cs="Calibri"/>
          <w:color w:val="000000"/>
          <w:sz w:val="20"/>
          <w:szCs w:val="20"/>
          <w:lang w:eastAsia="sk-SK"/>
        </w:rPr>
        <w:t xml:space="preserve">musí mať odbornú spôsobilosť na výkon činnosti </w:t>
      </w:r>
      <w:r w:rsidRPr="0037685D">
        <w:rPr>
          <w:rFonts w:ascii="Calibri" w:hAnsi="Calibri" w:cs="Calibri"/>
          <w:color w:val="FF0000"/>
          <w:sz w:val="20"/>
          <w:szCs w:val="20"/>
          <w:lang w:eastAsia="sk-SK"/>
        </w:rPr>
        <w:t xml:space="preserve">stavbyvedúceho pre </w:t>
      </w:r>
      <w:r w:rsidRPr="0037685D">
        <w:rPr>
          <w:rFonts w:ascii="Calibri" w:hAnsi="Calibri" w:cs="Calibri"/>
          <w:strike/>
          <w:color w:val="FF0000"/>
          <w:sz w:val="20"/>
          <w:szCs w:val="20"/>
          <w:lang w:eastAsia="sk-SK"/>
        </w:rPr>
        <w:t xml:space="preserve">konštrukcie </w:t>
      </w:r>
      <w:r w:rsidRPr="0037685D">
        <w:rPr>
          <w:rFonts w:ascii="Calibri" w:hAnsi="Calibri" w:cs="Calibri"/>
          <w:color w:val="FF0000"/>
          <w:sz w:val="20"/>
          <w:szCs w:val="20"/>
          <w:lang w:eastAsia="sk-SK"/>
        </w:rPr>
        <w:t>pozemn</w:t>
      </w:r>
      <w:r w:rsidR="0037685D" w:rsidRPr="0037685D">
        <w:rPr>
          <w:rFonts w:ascii="Calibri" w:hAnsi="Calibri" w:cs="Calibri"/>
          <w:color w:val="FF0000"/>
          <w:sz w:val="20"/>
          <w:szCs w:val="20"/>
          <w:lang w:eastAsia="sk-SK"/>
        </w:rPr>
        <w:t>é</w:t>
      </w:r>
      <w:r w:rsidRPr="0037685D">
        <w:rPr>
          <w:rFonts w:ascii="Calibri" w:hAnsi="Calibri" w:cs="Calibri"/>
          <w:color w:val="FF0000"/>
          <w:sz w:val="20"/>
          <w:szCs w:val="20"/>
          <w:lang w:eastAsia="sk-SK"/>
        </w:rPr>
        <w:t xml:space="preserve"> stav</w:t>
      </w:r>
      <w:r w:rsidR="0037685D" w:rsidRPr="0037685D">
        <w:rPr>
          <w:rFonts w:ascii="Calibri" w:hAnsi="Calibri" w:cs="Calibri"/>
          <w:color w:val="FF0000"/>
          <w:sz w:val="20"/>
          <w:szCs w:val="20"/>
          <w:lang w:eastAsia="sk-SK"/>
        </w:rPr>
        <w:t>by</w:t>
      </w:r>
      <w:r>
        <w:rPr>
          <w:rFonts w:ascii="Calibri" w:hAnsi="Calibri" w:cs="Calibri"/>
          <w:color w:val="000000"/>
          <w:sz w:val="20"/>
          <w:szCs w:val="20"/>
          <w:lang w:eastAsia="sk-SK"/>
        </w:rPr>
        <w:t xml:space="preserve">, podľa zákona č. 138/1992 Zb. o autorizovaných architektoch a autorizovaných inžinieroch v znení neskorších predpisov, alebo ekvivalentnú odbornú spôsobilosť či odbornú kvalifikáciu, podľa právnych predpisov platných v mieste sídla/adresy tejto osoby; </w:t>
      </w:r>
    </w:p>
    <w:p w14:paraId="183ABA7F" w14:textId="77777777" w:rsidR="0010273C" w:rsidRDefault="0010273C" w:rsidP="0010273C">
      <w:pPr>
        <w:numPr>
          <w:ilvl w:val="0"/>
          <w:numId w:val="58"/>
        </w:numPr>
        <w:autoSpaceDE w:val="0"/>
        <w:autoSpaceDN w:val="0"/>
        <w:adjustRightInd w:val="0"/>
        <w:jc w:val="both"/>
        <w:rPr>
          <w:rFonts w:ascii="Calibri" w:hAnsi="Calibri" w:cs="Calibri"/>
          <w:color w:val="000000"/>
          <w:sz w:val="20"/>
          <w:szCs w:val="20"/>
          <w:lang w:eastAsia="sk-SK"/>
        </w:rPr>
      </w:pPr>
      <w:r>
        <w:rPr>
          <w:rFonts w:ascii="Calibri" w:hAnsi="Calibri" w:cs="Calibri"/>
          <w:color w:val="000000"/>
          <w:sz w:val="20"/>
          <w:szCs w:val="20"/>
          <w:lang w:eastAsia="sk-SK"/>
        </w:rPr>
        <w:t>musí mať odbornú prax súvisiacu s predmetom zákazky (</w:t>
      </w:r>
      <w:r>
        <w:rPr>
          <w:rFonts w:ascii="Calibri" w:hAnsi="Calibri" w:cs="Calibri"/>
          <w:sz w:val="20"/>
          <w:szCs w:val="20"/>
          <w:lang w:eastAsia="sk-SK"/>
        </w:rPr>
        <w:t>stavebné práce súvisiace s výstavbou alebo rekonštrukciou objektov</w:t>
      </w:r>
      <w:r>
        <w:rPr>
          <w:rFonts w:ascii="Calibri" w:hAnsi="Calibri" w:cs="Calibri"/>
          <w:color w:val="000000"/>
          <w:sz w:val="20"/>
          <w:szCs w:val="20"/>
          <w:lang w:eastAsia="sk-SK"/>
        </w:rPr>
        <w:t xml:space="preserve">) v dĺžke minimálne 3 roky. </w:t>
      </w:r>
    </w:p>
    <w:p w14:paraId="20116179" w14:textId="77777777" w:rsidR="0010273C" w:rsidRDefault="0010273C" w:rsidP="0010273C">
      <w:pPr>
        <w:autoSpaceDE w:val="0"/>
        <w:autoSpaceDN w:val="0"/>
        <w:adjustRightInd w:val="0"/>
        <w:ind w:firstLine="709"/>
        <w:rPr>
          <w:rFonts w:ascii="Calibri" w:hAnsi="Calibri" w:cs="Calibri"/>
          <w:b/>
          <w:color w:val="000000"/>
          <w:sz w:val="20"/>
          <w:szCs w:val="20"/>
          <w:lang w:eastAsia="sk-SK"/>
        </w:rPr>
      </w:pPr>
      <w:r>
        <w:rPr>
          <w:rFonts w:ascii="Calibri" w:hAnsi="Calibri" w:cs="Calibri"/>
          <w:b/>
          <w:color w:val="000000"/>
          <w:sz w:val="20"/>
          <w:szCs w:val="20"/>
          <w:lang w:eastAsia="sk-SK"/>
        </w:rPr>
        <w:t xml:space="preserve">Uchádzač predloží: </w:t>
      </w:r>
    </w:p>
    <w:p w14:paraId="55D50F6F" w14:textId="3633BBAB" w:rsidR="0010273C" w:rsidRDefault="0010273C" w:rsidP="0010273C">
      <w:pPr>
        <w:numPr>
          <w:ilvl w:val="0"/>
          <w:numId w:val="59"/>
        </w:numPr>
        <w:autoSpaceDE w:val="0"/>
        <w:autoSpaceDN w:val="0"/>
        <w:adjustRightInd w:val="0"/>
        <w:spacing w:after="20"/>
        <w:jc w:val="both"/>
        <w:rPr>
          <w:rFonts w:ascii="Calibri" w:hAnsi="Calibri" w:cs="Calibri"/>
          <w:color w:val="000000"/>
          <w:sz w:val="20"/>
          <w:szCs w:val="20"/>
          <w:lang w:eastAsia="sk-SK"/>
        </w:rPr>
      </w:pPr>
      <w:r>
        <w:rPr>
          <w:rFonts w:ascii="Calibri" w:hAnsi="Calibri" w:cs="Calibri"/>
          <w:color w:val="000000"/>
          <w:sz w:val="20"/>
          <w:szCs w:val="20"/>
          <w:lang w:eastAsia="sk-SK"/>
        </w:rPr>
        <w:t xml:space="preserve">doklad o oprávnení vykonávať činnosť </w:t>
      </w:r>
      <w:r w:rsidRPr="0037685D">
        <w:rPr>
          <w:rFonts w:ascii="Calibri" w:hAnsi="Calibri" w:cs="Calibri"/>
          <w:color w:val="FF0000"/>
          <w:sz w:val="20"/>
          <w:szCs w:val="20"/>
          <w:lang w:eastAsia="sk-SK"/>
        </w:rPr>
        <w:t xml:space="preserve">stavbyvedúceho </w:t>
      </w:r>
      <w:r w:rsidRPr="00CD19A3">
        <w:rPr>
          <w:rFonts w:ascii="Calibri" w:hAnsi="Calibri" w:cs="Calibri"/>
          <w:color w:val="FF0000"/>
          <w:sz w:val="20"/>
          <w:szCs w:val="20"/>
          <w:lang w:eastAsia="sk-SK"/>
        </w:rPr>
        <w:t xml:space="preserve">pre </w:t>
      </w:r>
      <w:r w:rsidRPr="0037685D">
        <w:rPr>
          <w:rFonts w:ascii="Calibri" w:hAnsi="Calibri" w:cs="Calibri"/>
          <w:strike/>
          <w:color w:val="FF0000"/>
          <w:sz w:val="20"/>
          <w:szCs w:val="20"/>
          <w:lang w:eastAsia="sk-SK"/>
        </w:rPr>
        <w:t>konštrukcie</w:t>
      </w:r>
      <w:r w:rsidRPr="0037685D">
        <w:rPr>
          <w:rFonts w:ascii="Calibri" w:hAnsi="Calibri" w:cs="Calibri"/>
          <w:color w:val="FF0000"/>
          <w:sz w:val="20"/>
          <w:szCs w:val="20"/>
          <w:lang w:eastAsia="sk-SK"/>
        </w:rPr>
        <w:t xml:space="preserve"> pozemn</w:t>
      </w:r>
      <w:r w:rsidR="0037685D" w:rsidRPr="0037685D">
        <w:rPr>
          <w:rFonts w:ascii="Calibri" w:hAnsi="Calibri" w:cs="Calibri"/>
          <w:color w:val="FF0000"/>
          <w:sz w:val="20"/>
          <w:szCs w:val="20"/>
          <w:lang w:eastAsia="sk-SK"/>
        </w:rPr>
        <w:t>é</w:t>
      </w:r>
      <w:r w:rsidRPr="0037685D">
        <w:rPr>
          <w:rFonts w:ascii="Calibri" w:hAnsi="Calibri" w:cs="Calibri"/>
          <w:color w:val="FF0000"/>
          <w:sz w:val="20"/>
          <w:szCs w:val="20"/>
          <w:lang w:eastAsia="sk-SK"/>
        </w:rPr>
        <w:t xml:space="preserve"> stav</w:t>
      </w:r>
      <w:r w:rsidR="0037685D" w:rsidRPr="0037685D">
        <w:rPr>
          <w:rFonts w:ascii="Calibri" w:hAnsi="Calibri" w:cs="Calibri"/>
          <w:color w:val="FF0000"/>
          <w:sz w:val="20"/>
          <w:szCs w:val="20"/>
          <w:lang w:eastAsia="sk-SK"/>
        </w:rPr>
        <w:t>by</w:t>
      </w:r>
      <w:r w:rsidRPr="0037685D">
        <w:rPr>
          <w:rFonts w:ascii="Calibri" w:hAnsi="Calibri" w:cs="Calibri"/>
          <w:color w:val="FF0000"/>
          <w:sz w:val="20"/>
          <w:szCs w:val="20"/>
          <w:lang w:eastAsia="sk-SK"/>
        </w:rPr>
        <w:t xml:space="preserve"> </w:t>
      </w:r>
      <w:r>
        <w:rPr>
          <w:rFonts w:ascii="Calibri" w:hAnsi="Calibri" w:cs="Calibri"/>
          <w:color w:val="000000"/>
          <w:sz w:val="20"/>
          <w:szCs w:val="20"/>
          <w:lang w:eastAsia="sk-SK"/>
        </w:rPr>
        <w:t xml:space="preserve">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 </w:t>
      </w:r>
    </w:p>
    <w:p w14:paraId="69BE032B" w14:textId="77777777" w:rsidR="0010273C" w:rsidRDefault="0010273C" w:rsidP="0010273C">
      <w:pPr>
        <w:numPr>
          <w:ilvl w:val="0"/>
          <w:numId w:val="59"/>
        </w:numPr>
        <w:autoSpaceDE w:val="0"/>
        <w:autoSpaceDN w:val="0"/>
        <w:adjustRightInd w:val="0"/>
        <w:jc w:val="both"/>
        <w:rPr>
          <w:rFonts w:ascii="Calibri" w:hAnsi="Calibri" w:cs="Calibri"/>
          <w:color w:val="000000"/>
          <w:sz w:val="20"/>
          <w:szCs w:val="20"/>
          <w:lang w:eastAsia="sk-SK"/>
        </w:rPr>
      </w:pPr>
      <w:r>
        <w:rPr>
          <w:rFonts w:ascii="Calibri" w:hAnsi="Calibri" w:cs="Calibri"/>
          <w:color w:val="000000"/>
          <w:sz w:val="20"/>
          <w:szCs w:val="20"/>
          <w:lang w:eastAsia="sk-SK"/>
        </w:rPr>
        <w:t xml:space="preserve">profesijný životopis so zoznamom odborných skúseností preukazujúcich požadovanú odbornú prax, v takom rozsahu, aby bolo možné posúdiť splnenie podmienky účasti. </w:t>
      </w:r>
    </w:p>
    <w:p w14:paraId="55546AD3" w14:textId="77777777" w:rsidR="0010273C" w:rsidRDefault="0010273C"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5DC08998"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 xml:space="preserve">Uchádzač môže na preukázanie technickej spôsobilosti alebo odbornej spôsobilosti využiť technické 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6"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0A30FE2"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xml:space="preserve">. § 39 ZVO, vyhlášky Úradu pre 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7"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1A78C4">
      <w:pPr>
        <w:pStyle w:val="tl1"/>
        <w:tabs>
          <w:tab w:val="left" w:pos="3119"/>
        </w:tabs>
        <w:jc w:val="left"/>
        <w:rPr>
          <w:rFonts w:asciiTheme="minorHAnsi" w:hAnsiTheme="minorHAnsi" w:cstheme="minorHAnsi"/>
          <w:b/>
          <w:bCs/>
          <w:iCs/>
          <w:sz w:val="20"/>
          <w:szCs w:val="20"/>
        </w:rPr>
      </w:pPr>
      <w:r w:rsidRPr="00C34705">
        <w:rPr>
          <w:rFonts w:asciiTheme="minorHAnsi" w:hAnsiTheme="minorHAnsi" w:cstheme="minorHAnsi"/>
          <w:b/>
          <w:bCs/>
          <w:iCs/>
          <w:sz w:val="20"/>
          <w:szCs w:val="20"/>
        </w:rPr>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6"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67003E" w:rsidRDefault="003C2F42" w:rsidP="00CE1F1E">
      <w:pPr>
        <w:tabs>
          <w:tab w:val="left" w:pos="3119"/>
        </w:tabs>
        <w:jc w:val="both"/>
        <w:rPr>
          <w:rFonts w:asciiTheme="minorHAnsi" w:hAnsiTheme="minorHAnsi" w:cstheme="minorHAnsi"/>
          <w:sz w:val="20"/>
          <w:szCs w:val="20"/>
        </w:rPr>
      </w:pPr>
      <w:r w:rsidRPr="0067003E">
        <w:rPr>
          <w:rFonts w:asciiTheme="minorHAnsi" w:hAnsiTheme="minorHAnsi" w:cstheme="minorHAnsi"/>
          <w:b/>
          <w:sz w:val="20"/>
          <w:szCs w:val="20"/>
        </w:rPr>
        <w:t>Druh zákazky:</w:t>
      </w:r>
      <w:r w:rsidRPr="0067003E">
        <w:rPr>
          <w:rFonts w:asciiTheme="minorHAnsi" w:hAnsiTheme="minorHAnsi" w:cstheme="minorHAnsi"/>
          <w:sz w:val="20"/>
          <w:szCs w:val="20"/>
        </w:rPr>
        <w:tab/>
        <w:t>zákazka na uskutočnenie stavebných prác</w:t>
      </w:r>
    </w:p>
    <w:p w14:paraId="2E2502C7" w14:textId="0942DADE" w:rsidR="00F61FF1" w:rsidRPr="0067003E" w:rsidRDefault="003C2F42" w:rsidP="00C01806">
      <w:pPr>
        <w:ind w:left="3119" w:hanging="3119"/>
        <w:jc w:val="both"/>
        <w:rPr>
          <w:rStyle w:val="CharStyle13"/>
          <w:rFonts w:asciiTheme="minorHAnsi" w:hAnsiTheme="minorHAnsi" w:cstheme="minorHAnsi"/>
          <w:lang w:eastAsia="sk-SK"/>
        </w:rPr>
      </w:pPr>
      <w:r w:rsidRPr="0067003E">
        <w:rPr>
          <w:rFonts w:asciiTheme="minorHAnsi" w:hAnsiTheme="minorHAnsi" w:cstheme="minorHAnsi"/>
          <w:b/>
          <w:sz w:val="20"/>
          <w:szCs w:val="20"/>
        </w:rPr>
        <w:t>Predmet zákazky:</w:t>
      </w:r>
      <w:r w:rsidRPr="0067003E">
        <w:rPr>
          <w:rFonts w:asciiTheme="minorHAnsi" w:hAnsiTheme="minorHAnsi" w:cstheme="minorHAnsi"/>
          <w:sz w:val="20"/>
          <w:szCs w:val="20"/>
        </w:rPr>
        <w:t xml:space="preserve"> </w:t>
      </w:r>
      <w:r w:rsidR="00C01806" w:rsidRPr="0067003E">
        <w:rPr>
          <w:rFonts w:asciiTheme="minorHAnsi" w:hAnsiTheme="minorHAnsi" w:cstheme="minorHAnsi"/>
          <w:sz w:val="20"/>
          <w:szCs w:val="20"/>
        </w:rPr>
        <w:tab/>
      </w:r>
      <w:r w:rsidR="00C01806" w:rsidRPr="0067003E">
        <w:rPr>
          <w:rStyle w:val="CharStyle13"/>
          <w:rFonts w:asciiTheme="minorHAnsi" w:hAnsiTheme="minorHAnsi" w:cstheme="minorHAnsi"/>
          <w:sz w:val="20"/>
          <w:szCs w:val="20"/>
          <w:lang w:eastAsia="sk-SK"/>
        </w:rPr>
        <w:t>Domov dôchodcov a domov sociálnych služieb, Kremnica – zníženie energetickej náročnosti objektu</w:t>
      </w:r>
    </w:p>
    <w:p w14:paraId="02542804" w14:textId="77777777" w:rsidR="00C01806" w:rsidRPr="0067003E" w:rsidRDefault="00C01806" w:rsidP="00C01806">
      <w:pPr>
        <w:jc w:val="both"/>
        <w:rPr>
          <w:rFonts w:asciiTheme="minorHAnsi" w:hAnsiTheme="minorHAnsi" w:cstheme="minorHAnsi"/>
          <w:sz w:val="20"/>
        </w:rPr>
      </w:pPr>
    </w:p>
    <w:p w14:paraId="788046E2" w14:textId="205A43E9" w:rsidR="001A3747" w:rsidRDefault="003C2F42" w:rsidP="0067003E">
      <w:pPr>
        <w:tabs>
          <w:tab w:val="left" w:pos="3119"/>
        </w:tabs>
        <w:rPr>
          <w:rFonts w:asciiTheme="minorHAnsi" w:hAnsiTheme="minorHAnsi" w:cstheme="minorHAnsi"/>
          <w:iCs/>
          <w:sz w:val="20"/>
          <w:szCs w:val="20"/>
        </w:rPr>
      </w:pPr>
      <w:r w:rsidRPr="0067003E">
        <w:rPr>
          <w:rFonts w:asciiTheme="minorHAnsi" w:hAnsiTheme="minorHAnsi" w:cstheme="minorHAnsi"/>
          <w:b/>
          <w:sz w:val="20"/>
          <w:szCs w:val="20"/>
        </w:rPr>
        <w:t xml:space="preserve">Verejný obstarávateľ: </w:t>
      </w:r>
      <w:r w:rsidRPr="0067003E">
        <w:rPr>
          <w:rFonts w:asciiTheme="minorHAnsi" w:hAnsiTheme="minorHAnsi" w:cstheme="minorHAnsi"/>
          <w:b/>
          <w:sz w:val="20"/>
          <w:szCs w:val="20"/>
        </w:rPr>
        <w:tab/>
      </w:r>
      <w:r w:rsidR="0067003E" w:rsidRPr="0067003E">
        <w:rPr>
          <w:rFonts w:asciiTheme="minorHAnsi" w:hAnsiTheme="minorHAnsi" w:cstheme="minorHAnsi"/>
          <w:sz w:val="20"/>
          <w:szCs w:val="20"/>
        </w:rPr>
        <w:t xml:space="preserve">Zariadenie sociálnych služieb </w:t>
      </w:r>
      <w:r w:rsidR="0067003E" w:rsidRPr="0067003E">
        <w:rPr>
          <w:rFonts w:asciiTheme="minorHAnsi" w:hAnsiTheme="minorHAnsi" w:cstheme="minorHAnsi"/>
          <w:iCs/>
          <w:sz w:val="20"/>
          <w:szCs w:val="20"/>
        </w:rPr>
        <w:t xml:space="preserve">Pod Skalkou, Bystrická </w:t>
      </w:r>
      <w:r w:rsidR="00085F90">
        <w:rPr>
          <w:rFonts w:asciiTheme="minorHAnsi" w:hAnsiTheme="minorHAnsi" w:cstheme="minorHAnsi"/>
          <w:iCs/>
          <w:sz w:val="20"/>
          <w:szCs w:val="20"/>
        </w:rPr>
        <w:t xml:space="preserve">ulica </w:t>
      </w:r>
      <w:r w:rsidR="0067003E" w:rsidRPr="0067003E">
        <w:rPr>
          <w:rFonts w:asciiTheme="minorHAnsi" w:hAnsiTheme="minorHAnsi" w:cstheme="minorHAnsi"/>
          <w:iCs/>
          <w:sz w:val="20"/>
          <w:szCs w:val="20"/>
        </w:rPr>
        <w:t xml:space="preserve">447/25, 967 01 </w:t>
      </w:r>
    </w:p>
    <w:p w14:paraId="31A8C356" w14:textId="0D49D63A" w:rsidR="0067003E" w:rsidRPr="0067003E" w:rsidRDefault="001A3747" w:rsidP="0067003E">
      <w:pPr>
        <w:tabs>
          <w:tab w:val="left" w:pos="3119"/>
        </w:tabs>
        <w:rPr>
          <w:rFonts w:asciiTheme="minorHAnsi" w:hAnsiTheme="minorHAnsi" w:cstheme="minorHAnsi"/>
          <w:iCs/>
          <w:sz w:val="20"/>
          <w:szCs w:val="20"/>
        </w:rPr>
      </w:pPr>
      <w:r>
        <w:rPr>
          <w:rFonts w:asciiTheme="minorHAnsi" w:hAnsiTheme="minorHAnsi" w:cstheme="minorHAnsi"/>
          <w:iCs/>
          <w:sz w:val="20"/>
          <w:szCs w:val="20"/>
        </w:rPr>
        <w:t xml:space="preserve">                                                                     </w:t>
      </w:r>
      <w:r w:rsidR="0067003E" w:rsidRPr="0067003E">
        <w:rPr>
          <w:rFonts w:asciiTheme="minorHAnsi" w:hAnsiTheme="minorHAnsi" w:cstheme="minorHAnsi"/>
          <w:iCs/>
          <w:sz w:val="20"/>
          <w:szCs w:val="20"/>
        </w:rPr>
        <w:t>Kremnica</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7FB521B0"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6"/>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5AE40B3" w14:textId="77777777" w:rsidR="00FE1B4A" w:rsidRDefault="00FE1B4A" w:rsidP="003C2F42">
      <w:pPr>
        <w:ind w:right="-286"/>
        <w:rPr>
          <w:rFonts w:asciiTheme="minorHAnsi" w:hAnsiTheme="minorHAnsi" w:cstheme="minorHAnsi"/>
          <w:sz w:val="20"/>
          <w:szCs w:val="20"/>
        </w:rPr>
      </w:pPr>
    </w:p>
    <w:p w14:paraId="1B2F2448" w14:textId="77777777" w:rsidR="00FE1B4A" w:rsidRDefault="00FE1B4A" w:rsidP="003C2F42">
      <w:pPr>
        <w:ind w:right="-286"/>
        <w:rPr>
          <w:rFonts w:asciiTheme="minorHAnsi" w:hAnsiTheme="minorHAnsi" w:cstheme="minorHAnsi"/>
          <w:sz w:val="20"/>
          <w:szCs w:val="20"/>
        </w:rPr>
      </w:pPr>
    </w:p>
    <w:p w14:paraId="202A59DD" w14:textId="0FAA6127" w:rsidR="003C2F42" w:rsidRPr="00C34705" w:rsidRDefault="0054776A" w:rsidP="003C2F42">
      <w:pPr>
        <w:ind w:right="-286"/>
        <w:rPr>
          <w:rFonts w:asciiTheme="minorHAnsi" w:hAnsiTheme="minorHAnsi" w:cstheme="minorHAnsi"/>
          <w:sz w:val="20"/>
          <w:szCs w:val="20"/>
        </w:rPr>
      </w:pPr>
      <w:r>
        <w:rPr>
          <w:rFonts w:asciiTheme="minorHAnsi" w:hAnsiTheme="minorHAnsi" w:cstheme="minorHAnsi"/>
          <w:sz w:val="20"/>
          <w:szCs w:val="20"/>
        </w:rPr>
        <w:t>C</w:t>
      </w:r>
      <w:r w:rsidR="003C2F42" w:rsidRPr="00C34705">
        <w:rPr>
          <w:rFonts w:asciiTheme="minorHAnsi" w:hAnsiTheme="minorHAnsi" w:cstheme="minorHAnsi"/>
          <w:sz w:val="20"/>
          <w:szCs w:val="20"/>
        </w:rPr>
        <w:t>elková cena za predmet zákazky v EUR bez DPH:</w:t>
      </w:r>
      <w:r w:rsidR="003C2F42" w:rsidRPr="00C34705">
        <w:rPr>
          <w:rFonts w:asciiTheme="minorHAnsi" w:hAnsiTheme="minorHAnsi" w:cstheme="minorHAnsi"/>
          <w:sz w:val="20"/>
          <w:szCs w:val="20"/>
        </w:rPr>
        <w:tab/>
      </w:r>
      <w:r w:rsidR="003C2F42" w:rsidRPr="00C34705">
        <w:rPr>
          <w:rFonts w:asciiTheme="minorHAnsi" w:hAnsiTheme="minorHAnsi" w:cstheme="minorHAnsi"/>
          <w:sz w:val="20"/>
          <w:szCs w:val="20"/>
        </w:rPr>
        <w:tab/>
      </w:r>
      <w:r w:rsidR="003C2F42" w:rsidRPr="00C34705">
        <w:rPr>
          <w:rFonts w:asciiTheme="minorHAnsi" w:hAnsiTheme="minorHAnsi" w:cstheme="minorHAnsi"/>
          <w:sz w:val="20"/>
          <w:szCs w:val="20"/>
        </w:rPr>
        <w:tab/>
        <w:t>................................................................</w:t>
      </w:r>
      <w:r w:rsidR="00E9630D">
        <w:rPr>
          <w:rFonts w:asciiTheme="minorHAnsi" w:hAnsiTheme="minorHAnsi" w:cstheme="minorHAnsi"/>
          <w:sz w:val="20"/>
          <w:szCs w:val="20"/>
        </w:rPr>
        <w:t>...</w:t>
      </w:r>
    </w:p>
    <w:p w14:paraId="13C6305B" w14:textId="77777777" w:rsidR="003C2F42" w:rsidRPr="00C34705" w:rsidRDefault="003C2F42" w:rsidP="003C2F42">
      <w:pPr>
        <w:rPr>
          <w:rFonts w:asciiTheme="minorHAnsi" w:hAnsiTheme="minorHAnsi" w:cstheme="minorHAnsi"/>
          <w:sz w:val="20"/>
          <w:szCs w:val="20"/>
        </w:rPr>
      </w:pPr>
    </w:p>
    <w:p w14:paraId="3539C7F5" w14:textId="165DD6A8"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r w:rsidR="00E9630D">
        <w:rPr>
          <w:rFonts w:asciiTheme="minorHAnsi" w:hAnsiTheme="minorHAnsi" w:cstheme="minorHAnsi"/>
          <w:sz w:val="20"/>
          <w:szCs w:val="20"/>
        </w:rPr>
        <w:t>..</w:t>
      </w:r>
    </w:p>
    <w:p w14:paraId="04B8E4FD" w14:textId="77777777" w:rsidR="003C2F42" w:rsidRPr="00C34705" w:rsidRDefault="003C2F42" w:rsidP="003C2F42">
      <w:pPr>
        <w:rPr>
          <w:rFonts w:asciiTheme="minorHAnsi" w:hAnsiTheme="minorHAnsi" w:cstheme="minorHAnsi"/>
          <w:sz w:val="20"/>
          <w:szCs w:val="20"/>
        </w:rPr>
      </w:pPr>
    </w:p>
    <w:p w14:paraId="44356F5D" w14:textId="75135E33" w:rsidR="003C2F42" w:rsidRPr="00C34705" w:rsidRDefault="0054776A" w:rsidP="003C2F42">
      <w:pPr>
        <w:rPr>
          <w:rFonts w:asciiTheme="minorHAnsi" w:hAnsiTheme="minorHAnsi" w:cstheme="minorHAnsi"/>
          <w:b/>
          <w:sz w:val="20"/>
          <w:szCs w:val="20"/>
        </w:rPr>
      </w:pPr>
      <w:r>
        <w:rPr>
          <w:rFonts w:asciiTheme="minorHAnsi" w:hAnsiTheme="minorHAnsi" w:cstheme="minorHAnsi"/>
          <w:b/>
          <w:sz w:val="20"/>
          <w:szCs w:val="20"/>
        </w:rPr>
        <w:t>C</w:t>
      </w:r>
      <w:r w:rsidR="003C2F42" w:rsidRPr="00C34705">
        <w:rPr>
          <w:rFonts w:asciiTheme="minorHAnsi" w:hAnsiTheme="minorHAnsi" w:cstheme="minorHAnsi"/>
          <w:b/>
          <w:sz w:val="20"/>
          <w:szCs w:val="20"/>
        </w:rPr>
        <w:t xml:space="preserve">elková cena za predmet zákazky v EUR s DPH </w:t>
      </w:r>
    </w:p>
    <w:p w14:paraId="50FE1821" w14:textId="4A7F45ED"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r w:rsidR="00E9630D">
        <w:rPr>
          <w:rFonts w:asciiTheme="minorHAnsi" w:hAnsiTheme="minorHAnsi" w:cstheme="minorHAnsi"/>
          <w:b/>
          <w:sz w:val="20"/>
          <w:szCs w:val="20"/>
        </w:rPr>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7A68B6D9"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ab/>
        <w:t xml:space="preserve">       </w:t>
      </w:r>
      <w:r w:rsidRPr="00C34705">
        <w:rPr>
          <w:rFonts w:asciiTheme="minorHAnsi" w:hAnsiTheme="minorHAnsi" w:cstheme="minorHAnsi"/>
          <w:sz w:val="20"/>
          <w:szCs w:val="20"/>
        </w:rPr>
        <w:t>Potvrdenie štatutárnym orgánom uchádzača:</w:t>
      </w:r>
    </w:p>
    <w:p w14:paraId="487A1471" w14:textId="418AC775"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 xml:space="preserve">          </w:t>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w:t>
      </w:r>
      <w:proofErr w:type="spellStart"/>
      <w:r w:rsidRPr="00C34705">
        <w:rPr>
          <w:rFonts w:asciiTheme="minorHAnsi" w:hAnsiTheme="minorHAnsi" w:cstheme="minorHAnsi"/>
          <w:i/>
          <w:sz w:val="20"/>
          <w:szCs w:val="20"/>
        </w:rPr>
        <w:t>pdf</w:t>
      </w:r>
      <w:proofErr w:type="spellEnd"/>
      <w:r w:rsidRPr="00C34705">
        <w:rPr>
          <w:rFonts w:asciiTheme="minorHAnsi" w:hAnsiTheme="minorHAnsi" w:cstheme="minorHAnsi"/>
          <w:i/>
          <w:sz w:val="20"/>
          <w:szCs w:val="20"/>
        </w:rPr>
        <w:t>“</w:t>
      </w:r>
    </w:p>
    <w:p w14:paraId="577BA334" w14:textId="6A4BA1FB" w:rsidR="00923444" w:rsidRPr="00AC7519" w:rsidRDefault="003C2F42" w:rsidP="00AC5EEE">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sectPr w:rsidR="00923444" w:rsidRPr="00AC7519" w:rsidSect="00042A5E">
      <w:headerReference w:type="default" r:id="rId18"/>
      <w:footerReference w:type="even" r:id="rId19"/>
      <w:footerReference w:type="default" r:id="rId20"/>
      <w:headerReference w:type="first" r:id="rId21"/>
      <w:footerReference w:type="first" r:id="rId22"/>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4499C" w14:textId="77777777" w:rsidR="00711C38" w:rsidRDefault="00711C38" w:rsidP="00A34B0B">
      <w:r>
        <w:separator/>
      </w:r>
    </w:p>
  </w:endnote>
  <w:endnote w:type="continuationSeparator" w:id="0">
    <w:p w14:paraId="6E6656B8" w14:textId="77777777" w:rsidR="00711C38" w:rsidRDefault="00711C38"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AA3C9" w14:textId="77777777" w:rsidR="00711C38" w:rsidRDefault="00711C38" w:rsidP="00A34B0B">
      <w:r>
        <w:separator/>
      </w:r>
    </w:p>
  </w:footnote>
  <w:footnote w:type="continuationSeparator" w:id="0">
    <w:p w14:paraId="71368795" w14:textId="77777777" w:rsidR="00711C38" w:rsidRDefault="00711C38"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06F3EA58">
              <wp:simplePos x="0" y="0"/>
              <wp:positionH relativeFrom="column">
                <wp:posOffset>308168</wp:posOffset>
              </wp:positionH>
              <wp:positionV relativeFrom="paragraph">
                <wp:posOffset>122279</wp:posOffset>
              </wp:positionV>
              <wp:extent cx="1661823"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82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25pt;margin-top:9.65pt;width:130.8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" o:allowoverlap="f" filled="f" stroked="f">
              <v:textbo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5ECE5362" w:rsidR="006E5623" w:rsidRPr="00AC1B10" w:rsidRDefault="00A55FA3" w:rsidP="002D22DE">
    <w:pPr>
      <w:pStyle w:val="Hlavika"/>
      <w:tabs>
        <w:tab w:val="clear" w:pos="4536"/>
        <w:tab w:val="left" w:pos="6096"/>
        <w:tab w:val="right" w:pos="9354"/>
      </w:tabs>
      <w:jc w:val="both"/>
      <w:rPr>
        <w:rFonts w:asciiTheme="minorHAnsi" w:hAnsiTheme="minorHAnsi" w:cstheme="minorHAnsi"/>
        <w:b/>
        <w:sz w:val="20"/>
        <w:highlight w:val="yellow"/>
        <w:lang w:val="sk-SK"/>
      </w:rPr>
    </w:pPr>
    <w:r>
      <w:rPr>
        <w:rFonts w:ascii="Cambria" w:hAnsi="Cambria" w:cs="Cambria"/>
        <w:szCs w:val="24"/>
        <w:lang w:val="sk-SK"/>
      </w:rPr>
      <w:t xml:space="preserve">                                                                                   </w:t>
    </w:r>
    <w:r w:rsidR="00AC1B10">
      <w:rPr>
        <w:rFonts w:ascii="Cambria" w:hAnsi="Cambria" w:cs="Cambria"/>
        <w:szCs w:val="24"/>
        <w:lang w:val="sk-SK"/>
      </w:rPr>
      <w:t xml:space="preserve">                 </w:t>
    </w:r>
    <w:r w:rsidR="00AC1B10" w:rsidRPr="00AC1B10">
      <w:rPr>
        <w:rFonts w:asciiTheme="minorHAnsi" w:hAnsiTheme="minorHAnsi" w:cstheme="minorHAnsi"/>
        <w:b/>
        <w:iCs/>
        <w:sz w:val="20"/>
        <w:lang w:eastAsia="cs-CZ"/>
      </w:rPr>
      <w:t>Zariadenie sociálnych služieb Pod Skalkou</w:t>
    </w:r>
  </w:p>
  <w:p w14:paraId="25A74811" w14:textId="79D17762" w:rsidR="002D22DE" w:rsidRPr="00AC1B10" w:rsidRDefault="00AC1B10" w:rsidP="00AC1B10">
    <w:pPr>
      <w:pStyle w:val="Hlavika"/>
      <w:pBdr>
        <w:bottom w:val="single" w:sz="4" w:space="6" w:color="auto"/>
      </w:pBdr>
      <w:tabs>
        <w:tab w:val="clear" w:pos="4536"/>
        <w:tab w:val="left" w:pos="4678"/>
      </w:tabs>
      <w:jc w:val="center"/>
      <w:rPr>
        <w:rFonts w:asciiTheme="minorHAnsi" w:hAnsiTheme="minorHAnsi" w:cstheme="minorHAnsi"/>
        <w:bCs/>
        <w:sz w:val="20"/>
        <w:lang w:val="sk-SK"/>
      </w:rPr>
    </w:pPr>
    <w:r w:rsidRPr="00AC1B10">
      <w:rPr>
        <w:rFonts w:asciiTheme="minorHAnsi" w:hAnsiTheme="minorHAnsi" w:cstheme="minorHAnsi"/>
        <w:bCs/>
        <w:iCs/>
        <w:sz w:val="20"/>
        <w:lang w:eastAsia="cs-CZ"/>
      </w:rPr>
      <w:t xml:space="preserve">                     </w:t>
    </w:r>
    <w:r>
      <w:rPr>
        <w:rFonts w:asciiTheme="minorHAnsi" w:hAnsiTheme="minorHAnsi" w:cstheme="minorHAnsi"/>
        <w:bCs/>
        <w:iCs/>
        <w:sz w:val="20"/>
        <w:lang w:eastAsia="cs-CZ"/>
      </w:rPr>
      <w:t xml:space="preserve">                                                                                 </w:t>
    </w:r>
    <w:r w:rsidR="00D44188">
      <w:rPr>
        <w:rFonts w:asciiTheme="minorHAnsi" w:hAnsiTheme="minorHAnsi" w:cstheme="minorHAnsi"/>
        <w:bCs/>
        <w:iCs/>
        <w:sz w:val="20"/>
        <w:lang w:eastAsia="cs-CZ"/>
      </w:rPr>
      <w:t xml:space="preserve">        </w:t>
    </w:r>
    <w:r w:rsidRPr="00AC1B10">
      <w:rPr>
        <w:rFonts w:asciiTheme="minorHAnsi" w:hAnsiTheme="minorHAnsi" w:cstheme="minorHAnsi"/>
        <w:bCs/>
        <w:iCs/>
        <w:sz w:val="20"/>
        <w:lang w:eastAsia="cs-CZ"/>
      </w:rPr>
      <w:t xml:space="preserve">Bystrická </w:t>
    </w:r>
    <w:r w:rsidR="001103DC">
      <w:rPr>
        <w:rFonts w:asciiTheme="minorHAnsi" w:hAnsiTheme="minorHAnsi" w:cstheme="minorHAnsi"/>
        <w:bCs/>
        <w:iCs/>
        <w:sz w:val="20"/>
        <w:lang w:eastAsia="cs-CZ"/>
      </w:rPr>
      <w:t xml:space="preserve">ulica </w:t>
    </w:r>
    <w:r w:rsidRPr="00AC1B10">
      <w:rPr>
        <w:rFonts w:asciiTheme="minorHAnsi" w:hAnsiTheme="minorHAnsi" w:cstheme="minorHAnsi"/>
        <w:bCs/>
        <w:iCs/>
        <w:sz w:val="20"/>
        <w:lang w:eastAsia="cs-CZ"/>
      </w:rPr>
      <w:t>447/25, 967 01 Kremnica</w:t>
    </w:r>
  </w:p>
  <w:p w14:paraId="0EF63C07" w14:textId="77777777" w:rsidR="00AC1B10" w:rsidRDefault="00AC1B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622C"/>
    <w:multiLevelType w:val="multilevel"/>
    <w:tmpl w:val="B69C263C"/>
    <w:lvl w:ilvl="0">
      <w:start w:val="1"/>
      <w:numFmt w:val="decimal"/>
      <w:lvlText w:val="%1."/>
      <w:lvlJc w:val="left"/>
      <w:pPr>
        <w:ind w:left="720" w:hanging="360"/>
      </w:pPr>
      <w:rPr>
        <w:b/>
      </w:rPr>
    </w:lvl>
    <w:lvl w:ilvl="1">
      <w:start w:val="1"/>
      <w:numFmt w:val="decimal"/>
      <w:isLgl/>
      <w:lvlText w:val="%1.%2."/>
      <w:lvlJc w:val="left"/>
      <w:pPr>
        <w:ind w:left="2487"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61A45C9"/>
    <w:multiLevelType w:val="multilevel"/>
    <w:tmpl w:val="FE186C4C"/>
    <w:lvl w:ilvl="0">
      <w:start w:val="1"/>
      <w:numFmt w:val="decimal"/>
      <w:lvlText w:val="%1"/>
      <w:lvlJc w:val="left"/>
      <w:pPr>
        <w:ind w:left="360" w:hanging="360"/>
      </w:pPr>
      <w:rPr>
        <w:rFonts w:asciiTheme="minorHAnsi" w:hAnsiTheme="minorHAnsi" w:cstheme="minorHAnsi" w:hint="default"/>
        <w:sz w:val="20"/>
      </w:rPr>
    </w:lvl>
    <w:lvl w:ilvl="1">
      <w:start w:val="1"/>
      <w:numFmt w:val="decimal"/>
      <w:lvlText w:val="%1.%2"/>
      <w:lvlJc w:val="left"/>
      <w:pPr>
        <w:ind w:left="1080" w:hanging="360"/>
      </w:pPr>
      <w:rPr>
        <w:rFonts w:asciiTheme="minorHAnsi" w:hAnsiTheme="minorHAnsi" w:cstheme="minorHAnsi" w:hint="default"/>
        <w:sz w:val="20"/>
      </w:rPr>
    </w:lvl>
    <w:lvl w:ilvl="2">
      <w:start w:val="1"/>
      <w:numFmt w:val="decimal"/>
      <w:lvlText w:val="%1.%2.%3"/>
      <w:lvlJc w:val="left"/>
      <w:pPr>
        <w:ind w:left="2160" w:hanging="720"/>
      </w:pPr>
      <w:rPr>
        <w:rFonts w:asciiTheme="minorHAnsi" w:hAnsiTheme="minorHAnsi" w:cstheme="minorHAnsi" w:hint="default"/>
        <w:sz w:val="20"/>
      </w:rPr>
    </w:lvl>
    <w:lvl w:ilvl="3">
      <w:start w:val="1"/>
      <w:numFmt w:val="decimal"/>
      <w:lvlText w:val="%1.%2.%3.%4"/>
      <w:lvlJc w:val="left"/>
      <w:pPr>
        <w:ind w:left="2880" w:hanging="720"/>
      </w:pPr>
      <w:rPr>
        <w:rFonts w:asciiTheme="minorHAnsi" w:hAnsiTheme="minorHAnsi" w:cstheme="minorHAnsi" w:hint="default"/>
        <w:sz w:val="20"/>
      </w:rPr>
    </w:lvl>
    <w:lvl w:ilvl="4">
      <w:start w:val="1"/>
      <w:numFmt w:val="decimal"/>
      <w:lvlText w:val="%1.%2.%3.%4.%5"/>
      <w:lvlJc w:val="left"/>
      <w:pPr>
        <w:ind w:left="3960" w:hanging="1080"/>
      </w:pPr>
      <w:rPr>
        <w:rFonts w:asciiTheme="minorHAnsi" w:hAnsiTheme="minorHAnsi" w:cstheme="minorHAnsi" w:hint="default"/>
        <w:sz w:val="20"/>
      </w:rPr>
    </w:lvl>
    <w:lvl w:ilvl="5">
      <w:start w:val="1"/>
      <w:numFmt w:val="decimal"/>
      <w:lvlText w:val="%1.%2.%3.%4.%5.%6"/>
      <w:lvlJc w:val="left"/>
      <w:pPr>
        <w:ind w:left="4680" w:hanging="1080"/>
      </w:pPr>
      <w:rPr>
        <w:rFonts w:asciiTheme="minorHAnsi" w:hAnsiTheme="minorHAnsi" w:cstheme="minorHAnsi" w:hint="default"/>
        <w:sz w:val="20"/>
      </w:rPr>
    </w:lvl>
    <w:lvl w:ilvl="6">
      <w:start w:val="1"/>
      <w:numFmt w:val="decimal"/>
      <w:lvlText w:val="%1.%2.%3.%4.%5.%6.%7"/>
      <w:lvlJc w:val="left"/>
      <w:pPr>
        <w:ind w:left="5760" w:hanging="1440"/>
      </w:pPr>
      <w:rPr>
        <w:rFonts w:asciiTheme="minorHAnsi" w:hAnsiTheme="minorHAnsi" w:cstheme="minorHAnsi" w:hint="default"/>
        <w:sz w:val="20"/>
      </w:rPr>
    </w:lvl>
    <w:lvl w:ilvl="7">
      <w:start w:val="1"/>
      <w:numFmt w:val="decimal"/>
      <w:lvlText w:val="%1.%2.%3.%4.%5.%6.%7.%8"/>
      <w:lvlJc w:val="left"/>
      <w:pPr>
        <w:ind w:left="6480" w:hanging="1440"/>
      </w:pPr>
      <w:rPr>
        <w:rFonts w:asciiTheme="minorHAnsi" w:hAnsiTheme="minorHAnsi" w:cstheme="minorHAnsi" w:hint="default"/>
        <w:sz w:val="20"/>
      </w:rPr>
    </w:lvl>
    <w:lvl w:ilvl="8">
      <w:start w:val="1"/>
      <w:numFmt w:val="decimal"/>
      <w:lvlText w:val="%1.%2.%3.%4.%5.%6.%7.%8.%9"/>
      <w:lvlJc w:val="left"/>
      <w:pPr>
        <w:ind w:left="7200" w:hanging="1440"/>
      </w:pPr>
      <w:rPr>
        <w:rFonts w:asciiTheme="minorHAnsi" w:hAnsiTheme="minorHAnsi" w:cstheme="minorHAnsi" w:hint="default"/>
        <w:sz w:val="20"/>
      </w:rPr>
    </w:lvl>
  </w:abstractNum>
  <w:abstractNum w:abstractNumId="3" w15:restartNumberingAfterBreak="0">
    <w:nsid w:val="062F788E"/>
    <w:multiLevelType w:val="multilevel"/>
    <w:tmpl w:val="62281426"/>
    <w:lvl w:ilvl="0">
      <w:start w:val="10"/>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A7441EB"/>
    <w:multiLevelType w:val="multilevel"/>
    <w:tmpl w:val="43B4AC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Theme="minorHAnsi" w:hAnsiTheme="minorHAnsi" w:cstheme="minorHAnsi" w:hint="default"/>
        <w:sz w:val="20"/>
      </w:rPr>
    </w:lvl>
    <w:lvl w:ilvl="2">
      <w:start w:val="1"/>
      <w:numFmt w:val="decimal"/>
      <w:isLgl/>
      <w:lvlText w:val="%1.%2.%3"/>
      <w:lvlJc w:val="left"/>
      <w:pPr>
        <w:ind w:left="1080" w:hanging="720"/>
      </w:pPr>
      <w:rPr>
        <w:rFonts w:asciiTheme="minorHAnsi" w:hAnsiTheme="minorHAnsi" w:cstheme="minorHAnsi" w:hint="default"/>
        <w:sz w:val="20"/>
      </w:rPr>
    </w:lvl>
    <w:lvl w:ilvl="3">
      <w:start w:val="1"/>
      <w:numFmt w:val="decimal"/>
      <w:isLgl/>
      <w:lvlText w:val="%1.%2.%3.%4"/>
      <w:lvlJc w:val="left"/>
      <w:pPr>
        <w:ind w:left="1080" w:hanging="720"/>
      </w:pPr>
      <w:rPr>
        <w:rFonts w:asciiTheme="minorHAnsi" w:hAnsiTheme="minorHAnsi" w:cstheme="minorHAnsi" w:hint="default"/>
        <w:sz w:val="20"/>
      </w:rPr>
    </w:lvl>
    <w:lvl w:ilvl="4">
      <w:start w:val="1"/>
      <w:numFmt w:val="decimal"/>
      <w:isLgl/>
      <w:lvlText w:val="%1.%2.%3.%4.%5"/>
      <w:lvlJc w:val="left"/>
      <w:pPr>
        <w:ind w:left="1440" w:hanging="1080"/>
      </w:pPr>
      <w:rPr>
        <w:rFonts w:asciiTheme="minorHAnsi" w:hAnsiTheme="minorHAnsi" w:cstheme="minorHAnsi" w:hint="default"/>
        <w:sz w:val="20"/>
      </w:rPr>
    </w:lvl>
    <w:lvl w:ilvl="5">
      <w:start w:val="1"/>
      <w:numFmt w:val="decimal"/>
      <w:isLgl/>
      <w:lvlText w:val="%1.%2.%3.%4.%5.%6"/>
      <w:lvlJc w:val="left"/>
      <w:pPr>
        <w:ind w:left="1440" w:hanging="1080"/>
      </w:pPr>
      <w:rPr>
        <w:rFonts w:asciiTheme="minorHAnsi" w:hAnsiTheme="minorHAnsi" w:cstheme="minorHAnsi" w:hint="default"/>
        <w:sz w:val="20"/>
      </w:rPr>
    </w:lvl>
    <w:lvl w:ilvl="6">
      <w:start w:val="1"/>
      <w:numFmt w:val="decimal"/>
      <w:isLgl/>
      <w:lvlText w:val="%1.%2.%3.%4.%5.%6.%7"/>
      <w:lvlJc w:val="left"/>
      <w:pPr>
        <w:ind w:left="1800" w:hanging="1440"/>
      </w:pPr>
      <w:rPr>
        <w:rFonts w:asciiTheme="minorHAnsi" w:hAnsiTheme="minorHAnsi" w:cstheme="minorHAnsi" w:hint="default"/>
        <w:sz w:val="20"/>
      </w:rPr>
    </w:lvl>
    <w:lvl w:ilvl="7">
      <w:start w:val="1"/>
      <w:numFmt w:val="decimal"/>
      <w:isLgl/>
      <w:lvlText w:val="%1.%2.%3.%4.%5.%6.%7.%8"/>
      <w:lvlJc w:val="left"/>
      <w:pPr>
        <w:ind w:left="1800" w:hanging="1440"/>
      </w:pPr>
      <w:rPr>
        <w:rFonts w:asciiTheme="minorHAnsi" w:hAnsiTheme="minorHAnsi" w:cstheme="minorHAnsi" w:hint="default"/>
        <w:sz w:val="20"/>
      </w:rPr>
    </w:lvl>
    <w:lvl w:ilvl="8">
      <w:start w:val="1"/>
      <w:numFmt w:val="decimal"/>
      <w:isLgl/>
      <w:lvlText w:val="%1.%2.%3.%4.%5.%6.%7.%8.%9"/>
      <w:lvlJc w:val="left"/>
      <w:pPr>
        <w:ind w:left="1800" w:hanging="1440"/>
      </w:pPr>
      <w:rPr>
        <w:rFonts w:asciiTheme="minorHAnsi" w:hAnsiTheme="minorHAnsi" w:cstheme="minorHAnsi" w:hint="default"/>
        <w:sz w:val="20"/>
      </w:rPr>
    </w:lvl>
  </w:abstractNum>
  <w:abstractNum w:abstractNumId="8" w15:restartNumberingAfterBreak="0">
    <w:nsid w:val="0FF56C36"/>
    <w:multiLevelType w:val="multilevel"/>
    <w:tmpl w:val="5306706A"/>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228" w:hanging="72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3842" w:hanging="108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456" w:hanging="1440"/>
      </w:pPr>
      <w:rPr>
        <w:rFonts w:hint="default"/>
      </w:rPr>
    </w:lvl>
  </w:abstractNum>
  <w:abstractNum w:abstractNumId="9" w15:restartNumberingAfterBreak="0">
    <w:nsid w:val="110A601D"/>
    <w:multiLevelType w:val="multilevel"/>
    <w:tmpl w:val="EA881DAC"/>
    <w:lvl w:ilvl="0">
      <w:start w:val="10"/>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1692B0D"/>
    <w:multiLevelType w:val="hybridMultilevel"/>
    <w:tmpl w:val="2B46635C"/>
    <w:lvl w:ilvl="0" w:tplc="041B0017">
      <w:start w:val="1"/>
      <w:numFmt w:val="lowerLetter"/>
      <w:lvlText w:val="%1)"/>
      <w:lvlJc w:val="left"/>
      <w:pPr>
        <w:ind w:left="644" w:hanging="360"/>
      </w:pPr>
      <w:rPr>
        <w:rFonts w:cs="Times New Roman"/>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3" w15:restartNumberingAfterBreak="0">
    <w:nsid w:val="130B3408"/>
    <w:multiLevelType w:val="hybridMultilevel"/>
    <w:tmpl w:val="BB6A6A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17026015"/>
    <w:multiLevelType w:val="hybridMultilevel"/>
    <w:tmpl w:val="92949D58"/>
    <w:lvl w:ilvl="0" w:tplc="B9AC82FC">
      <w:start w:val="1"/>
      <w:numFmt w:val="bullet"/>
      <w:lvlText w:val=""/>
      <w:lvlJc w:val="left"/>
      <w:pPr>
        <w:ind w:left="720" w:hanging="360"/>
      </w:pPr>
      <w:rPr>
        <w:rFonts w:ascii="Symbol" w:hAnsi="Symbol"/>
      </w:rPr>
    </w:lvl>
    <w:lvl w:ilvl="1" w:tplc="76F6276E">
      <w:start w:val="1"/>
      <w:numFmt w:val="bullet"/>
      <w:lvlText w:val=""/>
      <w:lvlJc w:val="left"/>
      <w:pPr>
        <w:ind w:left="720" w:hanging="360"/>
      </w:pPr>
      <w:rPr>
        <w:rFonts w:ascii="Symbol" w:hAnsi="Symbol"/>
      </w:rPr>
    </w:lvl>
    <w:lvl w:ilvl="2" w:tplc="0AF6E5D8">
      <w:start w:val="1"/>
      <w:numFmt w:val="bullet"/>
      <w:lvlText w:val=""/>
      <w:lvlJc w:val="left"/>
      <w:pPr>
        <w:ind w:left="720" w:hanging="360"/>
      </w:pPr>
      <w:rPr>
        <w:rFonts w:ascii="Symbol" w:hAnsi="Symbol"/>
      </w:rPr>
    </w:lvl>
    <w:lvl w:ilvl="3" w:tplc="330CD904">
      <w:start w:val="1"/>
      <w:numFmt w:val="bullet"/>
      <w:lvlText w:val=""/>
      <w:lvlJc w:val="left"/>
      <w:pPr>
        <w:ind w:left="720" w:hanging="360"/>
      </w:pPr>
      <w:rPr>
        <w:rFonts w:ascii="Symbol" w:hAnsi="Symbol"/>
      </w:rPr>
    </w:lvl>
    <w:lvl w:ilvl="4" w:tplc="0A443046">
      <w:start w:val="1"/>
      <w:numFmt w:val="bullet"/>
      <w:lvlText w:val=""/>
      <w:lvlJc w:val="left"/>
      <w:pPr>
        <w:ind w:left="720" w:hanging="360"/>
      </w:pPr>
      <w:rPr>
        <w:rFonts w:ascii="Symbol" w:hAnsi="Symbol"/>
      </w:rPr>
    </w:lvl>
    <w:lvl w:ilvl="5" w:tplc="52E6DCD4">
      <w:start w:val="1"/>
      <w:numFmt w:val="bullet"/>
      <w:lvlText w:val=""/>
      <w:lvlJc w:val="left"/>
      <w:pPr>
        <w:ind w:left="720" w:hanging="360"/>
      </w:pPr>
      <w:rPr>
        <w:rFonts w:ascii="Symbol" w:hAnsi="Symbol"/>
      </w:rPr>
    </w:lvl>
    <w:lvl w:ilvl="6" w:tplc="6D8AD942">
      <w:start w:val="1"/>
      <w:numFmt w:val="bullet"/>
      <w:lvlText w:val=""/>
      <w:lvlJc w:val="left"/>
      <w:pPr>
        <w:ind w:left="720" w:hanging="360"/>
      </w:pPr>
      <w:rPr>
        <w:rFonts w:ascii="Symbol" w:hAnsi="Symbol"/>
      </w:rPr>
    </w:lvl>
    <w:lvl w:ilvl="7" w:tplc="375E6CAC">
      <w:start w:val="1"/>
      <w:numFmt w:val="bullet"/>
      <w:lvlText w:val=""/>
      <w:lvlJc w:val="left"/>
      <w:pPr>
        <w:ind w:left="720" w:hanging="360"/>
      </w:pPr>
      <w:rPr>
        <w:rFonts w:ascii="Symbol" w:hAnsi="Symbol"/>
      </w:rPr>
    </w:lvl>
    <w:lvl w:ilvl="8" w:tplc="7308923C">
      <w:start w:val="1"/>
      <w:numFmt w:val="bullet"/>
      <w:lvlText w:val=""/>
      <w:lvlJc w:val="left"/>
      <w:pPr>
        <w:ind w:left="720" w:hanging="360"/>
      </w:pPr>
      <w:rPr>
        <w:rFonts w:ascii="Symbol" w:hAnsi="Symbol"/>
      </w:rPr>
    </w:lvl>
  </w:abstractNum>
  <w:abstractNum w:abstractNumId="15"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0"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24" w15:restartNumberingAfterBreak="0">
    <w:nsid w:val="30FF5342"/>
    <w:multiLevelType w:val="hybridMultilevel"/>
    <w:tmpl w:val="C9AC889A"/>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347F3C17"/>
    <w:multiLevelType w:val="multilevel"/>
    <w:tmpl w:val="01C64CF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52A4821"/>
    <w:multiLevelType w:val="multilevel"/>
    <w:tmpl w:val="80943D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080" w:hanging="72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27"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3CE8432C"/>
    <w:multiLevelType w:val="multilevel"/>
    <w:tmpl w:val="7EE813A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EDC4AA6"/>
    <w:multiLevelType w:val="hybridMultilevel"/>
    <w:tmpl w:val="114E216E"/>
    <w:lvl w:ilvl="0" w:tplc="FB14CF64">
      <w:start w:val="1"/>
      <w:numFmt w:val="bullet"/>
      <w:lvlText w:val=""/>
      <w:lvlJc w:val="left"/>
      <w:pPr>
        <w:ind w:left="720" w:hanging="360"/>
      </w:pPr>
      <w:rPr>
        <w:rFonts w:ascii="Symbol" w:hAnsi="Symbol"/>
      </w:rPr>
    </w:lvl>
    <w:lvl w:ilvl="1" w:tplc="E3AE4F40">
      <w:start w:val="1"/>
      <w:numFmt w:val="bullet"/>
      <w:lvlText w:val=""/>
      <w:lvlJc w:val="left"/>
      <w:pPr>
        <w:ind w:left="720" w:hanging="360"/>
      </w:pPr>
      <w:rPr>
        <w:rFonts w:ascii="Symbol" w:hAnsi="Symbol"/>
      </w:rPr>
    </w:lvl>
    <w:lvl w:ilvl="2" w:tplc="985EC85C">
      <w:start w:val="1"/>
      <w:numFmt w:val="bullet"/>
      <w:lvlText w:val=""/>
      <w:lvlJc w:val="left"/>
      <w:pPr>
        <w:ind w:left="720" w:hanging="360"/>
      </w:pPr>
      <w:rPr>
        <w:rFonts w:ascii="Symbol" w:hAnsi="Symbol"/>
      </w:rPr>
    </w:lvl>
    <w:lvl w:ilvl="3" w:tplc="EA58B55A">
      <w:start w:val="1"/>
      <w:numFmt w:val="bullet"/>
      <w:lvlText w:val=""/>
      <w:lvlJc w:val="left"/>
      <w:pPr>
        <w:ind w:left="720" w:hanging="360"/>
      </w:pPr>
      <w:rPr>
        <w:rFonts w:ascii="Symbol" w:hAnsi="Symbol"/>
      </w:rPr>
    </w:lvl>
    <w:lvl w:ilvl="4" w:tplc="F52AD186">
      <w:start w:val="1"/>
      <w:numFmt w:val="bullet"/>
      <w:lvlText w:val=""/>
      <w:lvlJc w:val="left"/>
      <w:pPr>
        <w:ind w:left="720" w:hanging="360"/>
      </w:pPr>
      <w:rPr>
        <w:rFonts w:ascii="Symbol" w:hAnsi="Symbol"/>
      </w:rPr>
    </w:lvl>
    <w:lvl w:ilvl="5" w:tplc="8A4AB1DC">
      <w:start w:val="1"/>
      <w:numFmt w:val="bullet"/>
      <w:lvlText w:val=""/>
      <w:lvlJc w:val="left"/>
      <w:pPr>
        <w:ind w:left="720" w:hanging="360"/>
      </w:pPr>
      <w:rPr>
        <w:rFonts w:ascii="Symbol" w:hAnsi="Symbol"/>
      </w:rPr>
    </w:lvl>
    <w:lvl w:ilvl="6" w:tplc="E4427C0C">
      <w:start w:val="1"/>
      <w:numFmt w:val="bullet"/>
      <w:lvlText w:val=""/>
      <w:lvlJc w:val="left"/>
      <w:pPr>
        <w:ind w:left="720" w:hanging="360"/>
      </w:pPr>
      <w:rPr>
        <w:rFonts w:ascii="Symbol" w:hAnsi="Symbol"/>
      </w:rPr>
    </w:lvl>
    <w:lvl w:ilvl="7" w:tplc="35C2C83E">
      <w:start w:val="1"/>
      <w:numFmt w:val="bullet"/>
      <w:lvlText w:val=""/>
      <w:lvlJc w:val="left"/>
      <w:pPr>
        <w:ind w:left="720" w:hanging="360"/>
      </w:pPr>
      <w:rPr>
        <w:rFonts w:ascii="Symbol" w:hAnsi="Symbol"/>
      </w:rPr>
    </w:lvl>
    <w:lvl w:ilvl="8" w:tplc="979A9AA4">
      <w:start w:val="1"/>
      <w:numFmt w:val="bullet"/>
      <w:lvlText w:val=""/>
      <w:lvlJc w:val="left"/>
      <w:pPr>
        <w:ind w:left="720" w:hanging="360"/>
      </w:pPr>
      <w:rPr>
        <w:rFonts w:ascii="Symbol" w:hAnsi="Symbol"/>
      </w:rPr>
    </w:lvl>
  </w:abstractNum>
  <w:abstractNum w:abstractNumId="32" w15:restartNumberingAfterBreak="0">
    <w:nsid w:val="40677E78"/>
    <w:multiLevelType w:val="hybridMultilevel"/>
    <w:tmpl w:val="117892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2D0563C"/>
    <w:multiLevelType w:val="multilevel"/>
    <w:tmpl w:val="F3A802B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35" w15:restartNumberingAfterBreak="0">
    <w:nsid w:val="44430F3E"/>
    <w:multiLevelType w:val="hybridMultilevel"/>
    <w:tmpl w:val="FF2860B0"/>
    <w:lvl w:ilvl="0" w:tplc="A36A85D0">
      <w:start w:val="1"/>
      <w:numFmt w:val="bullet"/>
      <w:lvlText w:val=""/>
      <w:lvlJc w:val="left"/>
      <w:pPr>
        <w:ind w:left="720" w:hanging="360"/>
      </w:pPr>
      <w:rPr>
        <w:rFonts w:ascii="Symbol" w:hAnsi="Symbol"/>
      </w:rPr>
    </w:lvl>
    <w:lvl w:ilvl="1" w:tplc="DDD49588">
      <w:start w:val="1"/>
      <w:numFmt w:val="bullet"/>
      <w:lvlText w:val=""/>
      <w:lvlJc w:val="left"/>
      <w:pPr>
        <w:ind w:left="720" w:hanging="360"/>
      </w:pPr>
      <w:rPr>
        <w:rFonts w:ascii="Symbol" w:hAnsi="Symbol"/>
      </w:rPr>
    </w:lvl>
    <w:lvl w:ilvl="2" w:tplc="114A8508">
      <w:start w:val="1"/>
      <w:numFmt w:val="bullet"/>
      <w:lvlText w:val=""/>
      <w:lvlJc w:val="left"/>
      <w:pPr>
        <w:ind w:left="720" w:hanging="360"/>
      </w:pPr>
      <w:rPr>
        <w:rFonts w:ascii="Symbol" w:hAnsi="Symbol"/>
      </w:rPr>
    </w:lvl>
    <w:lvl w:ilvl="3" w:tplc="12802384">
      <w:start w:val="1"/>
      <w:numFmt w:val="bullet"/>
      <w:lvlText w:val=""/>
      <w:lvlJc w:val="left"/>
      <w:pPr>
        <w:ind w:left="720" w:hanging="360"/>
      </w:pPr>
      <w:rPr>
        <w:rFonts w:ascii="Symbol" w:hAnsi="Symbol"/>
      </w:rPr>
    </w:lvl>
    <w:lvl w:ilvl="4" w:tplc="F43AF69A">
      <w:start w:val="1"/>
      <w:numFmt w:val="bullet"/>
      <w:lvlText w:val=""/>
      <w:lvlJc w:val="left"/>
      <w:pPr>
        <w:ind w:left="720" w:hanging="360"/>
      </w:pPr>
      <w:rPr>
        <w:rFonts w:ascii="Symbol" w:hAnsi="Symbol"/>
      </w:rPr>
    </w:lvl>
    <w:lvl w:ilvl="5" w:tplc="0BA04910">
      <w:start w:val="1"/>
      <w:numFmt w:val="bullet"/>
      <w:lvlText w:val=""/>
      <w:lvlJc w:val="left"/>
      <w:pPr>
        <w:ind w:left="720" w:hanging="360"/>
      </w:pPr>
      <w:rPr>
        <w:rFonts w:ascii="Symbol" w:hAnsi="Symbol"/>
      </w:rPr>
    </w:lvl>
    <w:lvl w:ilvl="6" w:tplc="46F0B946">
      <w:start w:val="1"/>
      <w:numFmt w:val="bullet"/>
      <w:lvlText w:val=""/>
      <w:lvlJc w:val="left"/>
      <w:pPr>
        <w:ind w:left="720" w:hanging="360"/>
      </w:pPr>
      <w:rPr>
        <w:rFonts w:ascii="Symbol" w:hAnsi="Symbol"/>
      </w:rPr>
    </w:lvl>
    <w:lvl w:ilvl="7" w:tplc="66A8A36C">
      <w:start w:val="1"/>
      <w:numFmt w:val="bullet"/>
      <w:lvlText w:val=""/>
      <w:lvlJc w:val="left"/>
      <w:pPr>
        <w:ind w:left="720" w:hanging="360"/>
      </w:pPr>
      <w:rPr>
        <w:rFonts w:ascii="Symbol" w:hAnsi="Symbol"/>
      </w:rPr>
    </w:lvl>
    <w:lvl w:ilvl="8" w:tplc="E076D2C4">
      <w:start w:val="1"/>
      <w:numFmt w:val="bullet"/>
      <w:lvlText w:val=""/>
      <w:lvlJc w:val="left"/>
      <w:pPr>
        <w:ind w:left="720" w:hanging="360"/>
      </w:pPr>
      <w:rPr>
        <w:rFonts w:ascii="Symbol" w:hAnsi="Symbol"/>
      </w:rPr>
    </w:lvl>
  </w:abstractNum>
  <w:abstractNum w:abstractNumId="36"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7" w15:restartNumberingAfterBreak="0">
    <w:nsid w:val="46E339FD"/>
    <w:multiLevelType w:val="multilevel"/>
    <w:tmpl w:val="BBE24932"/>
    <w:lvl w:ilvl="0">
      <w:start w:val="1"/>
      <w:numFmt w:val="decimal"/>
      <w:lvlText w:val="%1"/>
      <w:lvlJc w:val="left"/>
      <w:pPr>
        <w:ind w:left="360" w:hanging="360"/>
      </w:pPr>
      <w:rPr>
        <w:rFonts w:asciiTheme="minorHAnsi" w:hAnsiTheme="minorHAnsi" w:cstheme="minorHAnsi" w:hint="default"/>
        <w:sz w:val="20"/>
      </w:rPr>
    </w:lvl>
    <w:lvl w:ilvl="1">
      <w:start w:val="1"/>
      <w:numFmt w:val="decimal"/>
      <w:lvlText w:val="%1.%2"/>
      <w:lvlJc w:val="left"/>
      <w:pPr>
        <w:ind w:left="786" w:hanging="360"/>
      </w:pPr>
      <w:rPr>
        <w:rFonts w:asciiTheme="minorHAnsi" w:hAnsiTheme="minorHAnsi" w:cstheme="minorHAnsi" w:hint="default"/>
        <w:sz w:val="20"/>
      </w:rPr>
    </w:lvl>
    <w:lvl w:ilvl="2">
      <w:start w:val="1"/>
      <w:numFmt w:val="decimal"/>
      <w:lvlText w:val="%1.%2.%3"/>
      <w:lvlJc w:val="left"/>
      <w:pPr>
        <w:ind w:left="1572" w:hanging="720"/>
      </w:pPr>
      <w:rPr>
        <w:rFonts w:asciiTheme="minorHAnsi" w:hAnsiTheme="minorHAnsi" w:cstheme="minorHAnsi" w:hint="default"/>
        <w:sz w:val="20"/>
      </w:rPr>
    </w:lvl>
    <w:lvl w:ilvl="3">
      <w:start w:val="1"/>
      <w:numFmt w:val="decimal"/>
      <w:lvlText w:val="%1.%2.%3.%4"/>
      <w:lvlJc w:val="left"/>
      <w:pPr>
        <w:ind w:left="1998" w:hanging="720"/>
      </w:pPr>
      <w:rPr>
        <w:rFonts w:asciiTheme="minorHAnsi" w:hAnsiTheme="minorHAnsi" w:cstheme="minorHAnsi" w:hint="default"/>
        <w:sz w:val="20"/>
      </w:rPr>
    </w:lvl>
    <w:lvl w:ilvl="4">
      <w:start w:val="1"/>
      <w:numFmt w:val="decimal"/>
      <w:lvlText w:val="%1.%2.%3.%4.%5"/>
      <w:lvlJc w:val="left"/>
      <w:pPr>
        <w:ind w:left="2784" w:hanging="1080"/>
      </w:pPr>
      <w:rPr>
        <w:rFonts w:asciiTheme="minorHAnsi" w:hAnsiTheme="minorHAnsi" w:cstheme="minorHAnsi" w:hint="default"/>
        <w:sz w:val="20"/>
      </w:rPr>
    </w:lvl>
    <w:lvl w:ilvl="5">
      <w:start w:val="1"/>
      <w:numFmt w:val="decimal"/>
      <w:lvlText w:val="%1.%2.%3.%4.%5.%6"/>
      <w:lvlJc w:val="left"/>
      <w:pPr>
        <w:ind w:left="3210" w:hanging="1080"/>
      </w:pPr>
      <w:rPr>
        <w:rFonts w:asciiTheme="minorHAnsi" w:hAnsiTheme="minorHAnsi" w:cstheme="minorHAnsi" w:hint="default"/>
        <w:sz w:val="20"/>
      </w:rPr>
    </w:lvl>
    <w:lvl w:ilvl="6">
      <w:start w:val="1"/>
      <w:numFmt w:val="decimal"/>
      <w:lvlText w:val="%1.%2.%3.%4.%5.%6.%7"/>
      <w:lvlJc w:val="left"/>
      <w:pPr>
        <w:ind w:left="3996" w:hanging="1440"/>
      </w:pPr>
      <w:rPr>
        <w:rFonts w:asciiTheme="minorHAnsi" w:hAnsiTheme="minorHAnsi" w:cstheme="minorHAnsi" w:hint="default"/>
        <w:sz w:val="20"/>
      </w:rPr>
    </w:lvl>
    <w:lvl w:ilvl="7">
      <w:start w:val="1"/>
      <w:numFmt w:val="decimal"/>
      <w:lvlText w:val="%1.%2.%3.%4.%5.%6.%7.%8"/>
      <w:lvlJc w:val="left"/>
      <w:pPr>
        <w:ind w:left="4422" w:hanging="1440"/>
      </w:pPr>
      <w:rPr>
        <w:rFonts w:asciiTheme="minorHAnsi" w:hAnsiTheme="minorHAnsi" w:cstheme="minorHAnsi" w:hint="default"/>
        <w:sz w:val="20"/>
      </w:rPr>
    </w:lvl>
    <w:lvl w:ilvl="8">
      <w:start w:val="1"/>
      <w:numFmt w:val="decimal"/>
      <w:lvlText w:val="%1.%2.%3.%4.%5.%6.%7.%8.%9"/>
      <w:lvlJc w:val="left"/>
      <w:pPr>
        <w:ind w:left="4848" w:hanging="1440"/>
      </w:pPr>
      <w:rPr>
        <w:rFonts w:asciiTheme="minorHAnsi" w:hAnsiTheme="minorHAnsi" w:cstheme="minorHAnsi" w:hint="default"/>
        <w:sz w:val="20"/>
      </w:rPr>
    </w:lvl>
  </w:abstractNum>
  <w:abstractNum w:abstractNumId="38"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1" w15:restartNumberingAfterBreak="0">
    <w:nsid w:val="52693FF8"/>
    <w:multiLevelType w:val="hybridMultilevel"/>
    <w:tmpl w:val="9BDA7EB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42" w15:restartNumberingAfterBreak="0">
    <w:nsid w:val="56011F44"/>
    <w:multiLevelType w:val="hybridMultilevel"/>
    <w:tmpl w:val="77D0C80C"/>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3" w15:restartNumberingAfterBreak="0">
    <w:nsid w:val="57546941"/>
    <w:multiLevelType w:val="hybridMultilevel"/>
    <w:tmpl w:val="63F66E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82D75A2"/>
    <w:multiLevelType w:val="hybridMultilevel"/>
    <w:tmpl w:val="4606CF02"/>
    <w:lvl w:ilvl="0" w:tplc="0E9AAF72">
      <w:start w:val="1"/>
      <w:numFmt w:val="bullet"/>
      <w:lvlText w:val=""/>
      <w:lvlJc w:val="left"/>
      <w:pPr>
        <w:ind w:left="720" w:hanging="360"/>
      </w:pPr>
      <w:rPr>
        <w:rFonts w:ascii="Symbol" w:hAnsi="Symbol"/>
      </w:rPr>
    </w:lvl>
    <w:lvl w:ilvl="1" w:tplc="28B289BC">
      <w:start w:val="1"/>
      <w:numFmt w:val="bullet"/>
      <w:lvlText w:val=""/>
      <w:lvlJc w:val="left"/>
      <w:pPr>
        <w:ind w:left="720" w:hanging="360"/>
      </w:pPr>
      <w:rPr>
        <w:rFonts w:ascii="Symbol" w:hAnsi="Symbol"/>
      </w:rPr>
    </w:lvl>
    <w:lvl w:ilvl="2" w:tplc="717AB986">
      <w:start w:val="1"/>
      <w:numFmt w:val="bullet"/>
      <w:lvlText w:val=""/>
      <w:lvlJc w:val="left"/>
      <w:pPr>
        <w:ind w:left="720" w:hanging="360"/>
      </w:pPr>
      <w:rPr>
        <w:rFonts w:ascii="Symbol" w:hAnsi="Symbol"/>
      </w:rPr>
    </w:lvl>
    <w:lvl w:ilvl="3" w:tplc="BE28A310">
      <w:start w:val="1"/>
      <w:numFmt w:val="bullet"/>
      <w:lvlText w:val=""/>
      <w:lvlJc w:val="left"/>
      <w:pPr>
        <w:ind w:left="720" w:hanging="360"/>
      </w:pPr>
      <w:rPr>
        <w:rFonts w:ascii="Symbol" w:hAnsi="Symbol"/>
      </w:rPr>
    </w:lvl>
    <w:lvl w:ilvl="4" w:tplc="0FACB210">
      <w:start w:val="1"/>
      <w:numFmt w:val="bullet"/>
      <w:lvlText w:val=""/>
      <w:lvlJc w:val="left"/>
      <w:pPr>
        <w:ind w:left="720" w:hanging="360"/>
      </w:pPr>
      <w:rPr>
        <w:rFonts w:ascii="Symbol" w:hAnsi="Symbol"/>
      </w:rPr>
    </w:lvl>
    <w:lvl w:ilvl="5" w:tplc="C68C69C2">
      <w:start w:val="1"/>
      <w:numFmt w:val="bullet"/>
      <w:lvlText w:val=""/>
      <w:lvlJc w:val="left"/>
      <w:pPr>
        <w:ind w:left="720" w:hanging="360"/>
      </w:pPr>
      <w:rPr>
        <w:rFonts w:ascii="Symbol" w:hAnsi="Symbol"/>
      </w:rPr>
    </w:lvl>
    <w:lvl w:ilvl="6" w:tplc="AA5C1354">
      <w:start w:val="1"/>
      <w:numFmt w:val="bullet"/>
      <w:lvlText w:val=""/>
      <w:lvlJc w:val="left"/>
      <w:pPr>
        <w:ind w:left="720" w:hanging="360"/>
      </w:pPr>
      <w:rPr>
        <w:rFonts w:ascii="Symbol" w:hAnsi="Symbol"/>
      </w:rPr>
    </w:lvl>
    <w:lvl w:ilvl="7" w:tplc="E5C8ECB4">
      <w:start w:val="1"/>
      <w:numFmt w:val="bullet"/>
      <w:lvlText w:val=""/>
      <w:lvlJc w:val="left"/>
      <w:pPr>
        <w:ind w:left="720" w:hanging="360"/>
      </w:pPr>
      <w:rPr>
        <w:rFonts w:ascii="Symbol" w:hAnsi="Symbol"/>
      </w:rPr>
    </w:lvl>
    <w:lvl w:ilvl="8" w:tplc="6E00787E">
      <w:start w:val="1"/>
      <w:numFmt w:val="bullet"/>
      <w:lvlText w:val=""/>
      <w:lvlJc w:val="left"/>
      <w:pPr>
        <w:ind w:left="720" w:hanging="360"/>
      </w:pPr>
      <w:rPr>
        <w:rFonts w:ascii="Symbol" w:hAnsi="Symbol"/>
      </w:rPr>
    </w:lvl>
  </w:abstractNum>
  <w:abstractNum w:abstractNumId="45"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7"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48" w15:restartNumberingAfterBreak="0">
    <w:nsid w:val="5AC7537D"/>
    <w:multiLevelType w:val="hybridMultilevel"/>
    <w:tmpl w:val="1D8E51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51"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2" w15:restartNumberingAfterBreak="0">
    <w:nsid w:val="62A11121"/>
    <w:multiLevelType w:val="multilevel"/>
    <w:tmpl w:val="93D6DC1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5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56"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7"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8" w15:restartNumberingAfterBreak="0">
    <w:nsid w:val="74E13F5A"/>
    <w:multiLevelType w:val="hybridMultilevel"/>
    <w:tmpl w:val="0E785D46"/>
    <w:lvl w:ilvl="0" w:tplc="5F7A512A">
      <w:start w:val="2"/>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9" w15:restartNumberingAfterBreak="0">
    <w:nsid w:val="76BC6691"/>
    <w:multiLevelType w:val="hybridMultilevel"/>
    <w:tmpl w:val="37D65F5C"/>
    <w:lvl w:ilvl="0" w:tplc="C7246D08">
      <w:start w:val="1"/>
      <w:numFmt w:val="lowerLetter"/>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55"/>
  </w:num>
  <w:num w:numId="2" w16cid:durableId="177039919">
    <w:abstractNumId w:val="28"/>
  </w:num>
  <w:num w:numId="3" w16cid:durableId="922909089">
    <w:abstractNumId w:val="46"/>
  </w:num>
  <w:num w:numId="4" w16cid:durableId="626812507">
    <w:abstractNumId w:val="5"/>
  </w:num>
  <w:num w:numId="5" w16cid:durableId="808203209">
    <w:abstractNumId w:val="40"/>
  </w:num>
  <w:num w:numId="6" w16cid:durableId="160968702">
    <w:abstractNumId w:val="23"/>
  </w:num>
  <w:num w:numId="7" w16cid:durableId="898127681">
    <w:abstractNumId w:val="18"/>
  </w:num>
  <w:num w:numId="8" w16cid:durableId="1499538069">
    <w:abstractNumId w:val="20"/>
  </w:num>
  <w:num w:numId="9" w16cid:durableId="356124739">
    <w:abstractNumId w:val="45"/>
  </w:num>
  <w:num w:numId="10" w16cid:durableId="296185403">
    <w:abstractNumId w:val="61"/>
  </w:num>
  <w:num w:numId="11" w16cid:durableId="2134015536">
    <w:abstractNumId w:val="0"/>
  </w:num>
  <w:num w:numId="12" w16cid:durableId="242420628">
    <w:abstractNumId w:val="4"/>
  </w:num>
  <w:num w:numId="13" w16cid:durableId="523055273">
    <w:abstractNumId w:val="49"/>
  </w:num>
  <w:num w:numId="14" w16cid:durableId="1021249557">
    <w:abstractNumId w:val="38"/>
  </w:num>
  <w:num w:numId="15" w16cid:durableId="2118215292">
    <w:abstractNumId w:val="51"/>
  </w:num>
  <w:num w:numId="16" w16cid:durableId="1931428348">
    <w:abstractNumId w:val="21"/>
  </w:num>
  <w:num w:numId="17" w16cid:durableId="1126503504">
    <w:abstractNumId w:val="27"/>
  </w:num>
  <w:num w:numId="18" w16cid:durableId="389967056">
    <w:abstractNumId w:val="54"/>
  </w:num>
  <w:num w:numId="19" w16cid:durableId="186411161">
    <w:abstractNumId w:val="29"/>
  </w:num>
  <w:num w:numId="20" w16cid:durableId="789206253">
    <w:abstractNumId w:val="10"/>
  </w:num>
  <w:num w:numId="21" w16cid:durableId="191237305">
    <w:abstractNumId w:val="36"/>
  </w:num>
  <w:num w:numId="22" w16cid:durableId="1217202456">
    <w:abstractNumId w:val="22"/>
  </w:num>
  <w:num w:numId="23" w16cid:durableId="110247950">
    <w:abstractNumId w:val="16"/>
  </w:num>
  <w:num w:numId="24" w16cid:durableId="642778648">
    <w:abstractNumId w:val="19"/>
  </w:num>
  <w:num w:numId="25" w16cid:durableId="1373188209">
    <w:abstractNumId w:val="17"/>
  </w:num>
  <w:num w:numId="26" w16cid:durableId="1089423354">
    <w:abstractNumId w:val="15"/>
  </w:num>
  <w:num w:numId="27" w16cid:durableId="1198467735">
    <w:abstractNumId w:val="53"/>
  </w:num>
  <w:num w:numId="28" w16cid:durableId="1231306290">
    <w:abstractNumId w:val="60"/>
  </w:num>
  <w:num w:numId="29" w16cid:durableId="1021979461">
    <w:abstractNumId w:val="57"/>
  </w:num>
  <w:num w:numId="30" w16cid:durableId="1211721243">
    <w:abstractNumId w:val="34"/>
  </w:num>
  <w:num w:numId="31" w16cid:durableId="1514029830">
    <w:abstractNumId w:val="62"/>
  </w:num>
  <w:num w:numId="32" w16cid:durableId="57528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6175519">
    <w:abstractNumId w:val="47"/>
  </w:num>
  <w:num w:numId="34" w16cid:durableId="606624530">
    <w:abstractNumId w:val="35"/>
  </w:num>
  <w:num w:numId="35" w16cid:durableId="40833200">
    <w:abstractNumId w:val="31"/>
  </w:num>
  <w:num w:numId="36" w16cid:durableId="1889031243">
    <w:abstractNumId w:val="44"/>
  </w:num>
  <w:num w:numId="37" w16cid:durableId="1392583957">
    <w:abstractNumId w:val="14"/>
  </w:num>
  <w:num w:numId="38" w16cid:durableId="524058144">
    <w:abstractNumId w:val="13"/>
  </w:num>
  <w:num w:numId="39" w16cid:durableId="744886017">
    <w:abstractNumId w:val="7"/>
  </w:num>
  <w:num w:numId="40" w16cid:durableId="634258896">
    <w:abstractNumId w:val="39"/>
  </w:num>
  <w:num w:numId="41" w16cid:durableId="212156305">
    <w:abstractNumId w:val="50"/>
  </w:num>
  <w:num w:numId="42" w16cid:durableId="624822195">
    <w:abstractNumId w:val="11"/>
  </w:num>
  <w:num w:numId="43" w16cid:durableId="156576734">
    <w:abstractNumId w:val="6"/>
  </w:num>
  <w:num w:numId="44" w16cid:durableId="5005047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676314">
    <w:abstractNumId w:val="56"/>
  </w:num>
  <w:num w:numId="46" w16cid:durableId="734860196">
    <w:abstractNumId w:val="37"/>
  </w:num>
  <w:num w:numId="47" w16cid:durableId="2067029536">
    <w:abstractNumId w:val="2"/>
  </w:num>
  <w:num w:numId="48" w16cid:durableId="98914429">
    <w:abstractNumId w:val="1"/>
  </w:num>
  <w:num w:numId="49" w16cid:durableId="69277769">
    <w:abstractNumId w:val="8"/>
  </w:num>
  <w:num w:numId="50" w16cid:durableId="595215485">
    <w:abstractNumId w:val="3"/>
  </w:num>
  <w:num w:numId="51" w16cid:durableId="1592353471">
    <w:abstractNumId w:val="9"/>
  </w:num>
  <w:num w:numId="52" w16cid:durableId="128475935">
    <w:abstractNumId w:val="26"/>
  </w:num>
  <w:num w:numId="53" w16cid:durableId="519393409">
    <w:abstractNumId w:val="30"/>
  </w:num>
  <w:num w:numId="54" w16cid:durableId="259333173">
    <w:abstractNumId w:val="25"/>
  </w:num>
  <w:num w:numId="55" w16cid:durableId="1535190986">
    <w:abstractNumId w:val="58"/>
  </w:num>
  <w:num w:numId="56" w16cid:durableId="532111384">
    <w:abstractNumId w:val="33"/>
  </w:num>
  <w:num w:numId="57" w16cid:durableId="1960335692">
    <w:abstractNumId w:val="59"/>
  </w:num>
  <w:num w:numId="58" w16cid:durableId="275524718">
    <w:abstractNumId w:val="42"/>
  </w:num>
  <w:num w:numId="59" w16cid:durableId="923421230">
    <w:abstractNumId w:val="24"/>
  </w:num>
  <w:num w:numId="60" w16cid:durableId="1152410101">
    <w:abstractNumId w:val="32"/>
  </w:num>
  <w:num w:numId="61" w16cid:durableId="578752174">
    <w:abstractNumId w:val="43"/>
  </w:num>
  <w:num w:numId="62" w16cid:durableId="1764452451">
    <w:abstractNumId w:val="12"/>
  </w:num>
  <w:num w:numId="63" w16cid:durableId="1490175863">
    <w:abstractNumId w:val="41"/>
  </w:num>
  <w:num w:numId="64" w16cid:durableId="2081250724">
    <w:abstractNumId w:val="52"/>
  </w:num>
  <w:num w:numId="65" w16cid:durableId="579868019">
    <w:abstractNumId w:val="4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065B3"/>
    <w:rsid w:val="0001196F"/>
    <w:rsid w:val="0001273E"/>
    <w:rsid w:val="00020722"/>
    <w:rsid w:val="000216B1"/>
    <w:rsid w:val="000222A3"/>
    <w:rsid w:val="000238D8"/>
    <w:rsid w:val="00024CE7"/>
    <w:rsid w:val="000340C4"/>
    <w:rsid w:val="0003587B"/>
    <w:rsid w:val="0004003C"/>
    <w:rsid w:val="00042A5E"/>
    <w:rsid w:val="00043F5F"/>
    <w:rsid w:val="00045233"/>
    <w:rsid w:val="00045A9D"/>
    <w:rsid w:val="00047B9B"/>
    <w:rsid w:val="00055214"/>
    <w:rsid w:val="000554D6"/>
    <w:rsid w:val="000557D9"/>
    <w:rsid w:val="00055CF6"/>
    <w:rsid w:val="00057A61"/>
    <w:rsid w:val="00061947"/>
    <w:rsid w:val="000628FE"/>
    <w:rsid w:val="00064175"/>
    <w:rsid w:val="00064E29"/>
    <w:rsid w:val="0006628C"/>
    <w:rsid w:val="000671DA"/>
    <w:rsid w:val="00072972"/>
    <w:rsid w:val="00072C05"/>
    <w:rsid w:val="00075DC4"/>
    <w:rsid w:val="000770E8"/>
    <w:rsid w:val="000821F9"/>
    <w:rsid w:val="0008311D"/>
    <w:rsid w:val="0008524F"/>
    <w:rsid w:val="00085F90"/>
    <w:rsid w:val="00086C03"/>
    <w:rsid w:val="000878B5"/>
    <w:rsid w:val="00087F9B"/>
    <w:rsid w:val="00090110"/>
    <w:rsid w:val="00092247"/>
    <w:rsid w:val="00096595"/>
    <w:rsid w:val="000A33FF"/>
    <w:rsid w:val="000A475D"/>
    <w:rsid w:val="000A4961"/>
    <w:rsid w:val="000A5497"/>
    <w:rsid w:val="000B0747"/>
    <w:rsid w:val="000B0BD4"/>
    <w:rsid w:val="000B4A50"/>
    <w:rsid w:val="000B742F"/>
    <w:rsid w:val="000C1898"/>
    <w:rsid w:val="000C35F1"/>
    <w:rsid w:val="000C658B"/>
    <w:rsid w:val="000C7831"/>
    <w:rsid w:val="000D15DC"/>
    <w:rsid w:val="000D4AD1"/>
    <w:rsid w:val="000D7349"/>
    <w:rsid w:val="000E2AB3"/>
    <w:rsid w:val="000E3ABD"/>
    <w:rsid w:val="000E4F13"/>
    <w:rsid w:val="000F03CA"/>
    <w:rsid w:val="000F6280"/>
    <w:rsid w:val="000F6A34"/>
    <w:rsid w:val="001005C5"/>
    <w:rsid w:val="00101B4C"/>
    <w:rsid w:val="00101F84"/>
    <w:rsid w:val="0010273C"/>
    <w:rsid w:val="00102B5B"/>
    <w:rsid w:val="00102CF3"/>
    <w:rsid w:val="001103DC"/>
    <w:rsid w:val="00111E8A"/>
    <w:rsid w:val="00114E28"/>
    <w:rsid w:val="0011661E"/>
    <w:rsid w:val="00117EAA"/>
    <w:rsid w:val="00117F9D"/>
    <w:rsid w:val="00120193"/>
    <w:rsid w:val="00120E97"/>
    <w:rsid w:val="00120F3B"/>
    <w:rsid w:val="00122DEB"/>
    <w:rsid w:val="0013041E"/>
    <w:rsid w:val="001313AA"/>
    <w:rsid w:val="001359E7"/>
    <w:rsid w:val="00137151"/>
    <w:rsid w:val="00145880"/>
    <w:rsid w:val="0014798A"/>
    <w:rsid w:val="0015133F"/>
    <w:rsid w:val="0015395D"/>
    <w:rsid w:val="00154B7B"/>
    <w:rsid w:val="001561FA"/>
    <w:rsid w:val="00156C4B"/>
    <w:rsid w:val="00157BAB"/>
    <w:rsid w:val="001620FC"/>
    <w:rsid w:val="00163347"/>
    <w:rsid w:val="001633BD"/>
    <w:rsid w:val="00166732"/>
    <w:rsid w:val="00166FD2"/>
    <w:rsid w:val="0017181B"/>
    <w:rsid w:val="0018175D"/>
    <w:rsid w:val="001822FF"/>
    <w:rsid w:val="00184DA2"/>
    <w:rsid w:val="00190172"/>
    <w:rsid w:val="001A0EBC"/>
    <w:rsid w:val="001A162B"/>
    <w:rsid w:val="001A2B13"/>
    <w:rsid w:val="001A365B"/>
    <w:rsid w:val="001A3747"/>
    <w:rsid w:val="001A4EA7"/>
    <w:rsid w:val="001A78C4"/>
    <w:rsid w:val="001B290E"/>
    <w:rsid w:val="001B776D"/>
    <w:rsid w:val="001C5388"/>
    <w:rsid w:val="001C6A27"/>
    <w:rsid w:val="001C7B23"/>
    <w:rsid w:val="001C7B9B"/>
    <w:rsid w:val="001D1DD2"/>
    <w:rsid w:val="001D374B"/>
    <w:rsid w:val="001D6C1F"/>
    <w:rsid w:val="001E06DB"/>
    <w:rsid w:val="001E09D2"/>
    <w:rsid w:val="001E5835"/>
    <w:rsid w:val="001F0D01"/>
    <w:rsid w:val="001F148A"/>
    <w:rsid w:val="001F2E44"/>
    <w:rsid w:val="001F542D"/>
    <w:rsid w:val="001F5E43"/>
    <w:rsid w:val="00201E8C"/>
    <w:rsid w:val="002033E3"/>
    <w:rsid w:val="002079DC"/>
    <w:rsid w:val="00213394"/>
    <w:rsid w:val="002137F7"/>
    <w:rsid w:val="002149F6"/>
    <w:rsid w:val="00215526"/>
    <w:rsid w:val="00227E8C"/>
    <w:rsid w:val="002301E4"/>
    <w:rsid w:val="0023068B"/>
    <w:rsid w:val="00231B13"/>
    <w:rsid w:val="00233E02"/>
    <w:rsid w:val="002344A2"/>
    <w:rsid w:val="00234C38"/>
    <w:rsid w:val="00235DAA"/>
    <w:rsid w:val="00236212"/>
    <w:rsid w:val="002407D8"/>
    <w:rsid w:val="0024171C"/>
    <w:rsid w:val="0024472E"/>
    <w:rsid w:val="002451CB"/>
    <w:rsid w:val="00245483"/>
    <w:rsid w:val="00256701"/>
    <w:rsid w:val="00257D4F"/>
    <w:rsid w:val="0026223B"/>
    <w:rsid w:val="00265B8E"/>
    <w:rsid w:val="00270116"/>
    <w:rsid w:val="00270A61"/>
    <w:rsid w:val="00271F25"/>
    <w:rsid w:val="00275637"/>
    <w:rsid w:val="0027652B"/>
    <w:rsid w:val="00280D92"/>
    <w:rsid w:val="00281998"/>
    <w:rsid w:val="00295EEC"/>
    <w:rsid w:val="002A5658"/>
    <w:rsid w:val="002A6019"/>
    <w:rsid w:val="002A6AC8"/>
    <w:rsid w:val="002B4878"/>
    <w:rsid w:val="002B5CD0"/>
    <w:rsid w:val="002B649E"/>
    <w:rsid w:val="002B6E1D"/>
    <w:rsid w:val="002B7C63"/>
    <w:rsid w:val="002C15F8"/>
    <w:rsid w:val="002C32CA"/>
    <w:rsid w:val="002D072E"/>
    <w:rsid w:val="002D2015"/>
    <w:rsid w:val="002D22DE"/>
    <w:rsid w:val="002D31CA"/>
    <w:rsid w:val="002D5100"/>
    <w:rsid w:val="002D77AD"/>
    <w:rsid w:val="002E2C16"/>
    <w:rsid w:val="002E3873"/>
    <w:rsid w:val="002E3A72"/>
    <w:rsid w:val="002E45FD"/>
    <w:rsid w:val="002F0886"/>
    <w:rsid w:val="002F122D"/>
    <w:rsid w:val="002F1505"/>
    <w:rsid w:val="002F3A4B"/>
    <w:rsid w:val="002F3CF9"/>
    <w:rsid w:val="002F49B1"/>
    <w:rsid w:val="002F696D"/>
    <w:rsid w:val="002F7F10"/>
    <w:rsid w:val="00302DEB"/>
    <w:rsid w:val="003042AF"/>
    <w:rsid w:val="00306DD6"/>
    <w:rsid w:val="00307221"/>
    <w:rsid w:val="00313660"/>
    <w:rsid w:val="00326A69"/>
    <w:rsid w:val="0034297A"/>
    <w:rsid w:val="00343933"/>
    <w:rsid w:val="00344A98"/>
    <w:rsid w:val="00352535"/>
    <w:rsid w:val="00352DD3"/>
    <w:rsid w:val="00354740"/>
    <w:rsid w:val="00355B13"/>
    <w:rsid w:val="003568BD"/>
    <w:rsid w:val="003640AB"/>
    <w:rsid w:val="003667E0"/>
    <w:rsid w:val="00366BD0"/>
    <w:rsid w:val="0037145D"/>
    <w:rsid w:val="0037390E"/>
    <w:rsid w:val="00374AB3"/>
    <w:rsid w:val="0037685D"/>
    <w:rsid w:val="00381D36"/>
    <w:rsid w:val="00381F52"/>
    <w:rsid w:val="003860F2"/>
    <w:rsid w:val="00391470"/>
    <w:rsid w:val="003928C9"/>
    <w:rsid w:val="003975F9"/>
    <w:rsid w:val="003976C0"/>
    <w:rsid w:val="00397859"/>
    <w:rsid w:val="003A0474"/>
    <w:rsid w:val="003A0560"/>
    <w:rsid w:val="003A1DB0"/>
    <w:rsid w:val="003A2E6E"/>
    <w:rsid w:val="003A5BA1"/>
    <w:rsid w:val="003A6F7E"/>
    <w:rsid w:val="003B1B21"/>
    <w:rsid w:val="003B204C"/>
    <w:rsid w:val="003B3085"/>
    <w:rsid w:val="003B43E9"/>
    <w:rsid w:val="003B613A"/>
    <w:rsid w:val="003C1DD9"/>
    <w:rsid w:val="003C2F42"/>
    <w:rsid w:val="003C4FEF"/>
    <w:rsid w:val="003C622B"/>
    <w:rsid w:val="003C6A52"/>
    <w:rsid w:val="003C7153"/>
    <w:rsid w:val="003D26FF"/>
    <w:rsid w:val="003D3A43"/>
    <w:rsid w:val="003D6AA2"/>
    <w:rsid w:val="003E14E5"/>
    <w:rsid w:val="003E336E"/>
    <w:rsid w:val="003F0DB5"/>
    <w:rsid w:val="003F5AE8"/>
    <w:rsid w:val="003F5C36"/>
    <w:rsid w:val="003F7A07"/>
    <w:rsid w:val="00400294"/>
    <w:rsid w:val="00401115"/>
    <w:rsid w:val="00405F93"/>
    <w:rsid w:val="00407D8F"/>
    <w:rsid w:val="00414744"/>
    <w:rsid w:val="0042380E"/>
    <w:rsid w:val="0042401D"/>
    <w:rsid w:val="00431A03"/>
    <w:rsid w:val="00432597"/>
    <w:rsid w:val="004337F3"/>
    <w:rsid w:val="0043459D"/>
    <w:rsid w:val="00435481"/>
    <w:rsid w:val="00435970"/>
    <w:rsid w:val="00436277"/>
    <w:rsid w:val="004401A5"/>
    <w:rsid w:val="004433D6"/>
    <w:rsid w:val="004436A8"/>
    <w:rsid w:val="004444E6"/>
    <w:rsid w:val="00444ABA"/>
    <w:rsid w:val="004508F1"/>
    <w:rsid w:val="0045178C"/>
    <w:rsid w:val="004539E5"/>
    <w:rsid w:val="00456E30"/>
    <w:rsid w:val="0046164C"/>
    <w:rsid w:val="0046389F"/>
    <w:rsid w:val="00463BC8"/>
    <w:rsid w:val="00464961"/>
    <w:rsid w:val="00464EA4"/>
    <w:rsid w:val="00464EAA"/>
    <w:rsid w:val="00470742"/>
    <w:rsid w:val="004777C2"/>
    <w:rsid w:val="00477F2D"/>
    <w:rsid w:val="00481A46"/>
    <w:rsid w:val="0048225B"/>
    <w:rsid w:val="00495492"/>
    <w:rsid w:val="00495BE9"/>
    <w:rsid w:val="004976F3"/>
    <w:rsid w:val="004A11E7"/>
    <w:rsid w:val="004A1BD0"/>
    <w:rsid w:val="004A5356"/>
    <w:rsid w:val="004A587D"/>
    <w:rsid w:val="004A5FAC"/>
    <w:rsid w:val="004A7AC6"/>
    <w:rsid w:val="004A7C89"/>
    <w:rsid w:val="004B147A"/>
    <w:rsid w:val="004B2B5A"/>
    <w:rsid w:val="004B3787"/>
    <w:rsid w:val="004B4316"/>
    <w:rsid w:val="004B4D17"/>
    <w:rsid w:val="004B64A5"/>
    <w:rsid w:val="004B6A6D"/>
    <w:rsid w:val="004B70B0"/>
    <w:rsid w:val="004C182A"/>
    <w:rsid w:val="004C442E"/>
    <w:rsid w:val="004C4F25"/>
    <w:rsid w:val="004C6832"/>
    <w:rsid w:val="004D4A19"/>
    <w:rsid w:val="004E2AD5"/>
    <w:rsid w:val="004E2EAD"/>
    <w:rsid w:val="004E5165"/>
    <w:rsid w:val="004F1336"/>
    <w:rsid w:val="004F1674"/>
    <w:rsid w:val="004F332C"/>
    <w:rsid w:val="004F6F97"/>
    <w:rsid w:val="00506372"/>
    <w:rsid w:val="00516A9E"/>
    <w:rsid w:val="00517A06"/>
    <w:rsid w:val="00520DDF"/>
    <w:rsid w:val="005214DC"/>
    <w:rsid w:val="005221D5"/>
    <w:rsid w:val="00524579"/>
    <w:rsid w:val="00524986"/>
    <w:rsid w:val="00526117"/>
    <w:rsid w:val="005314EB"/>
    <w:rsid w:val="00534DC9"/>
    <w:rsid w:val="00545733"/>
    <w:rsid w:val="00546E51"/>
    <w:rsid w:val="0054776A"/>
    <w:rsid w:val="00552057"/>
    <w:rsid w:val="00552A09"/>
    <w:rsid w:val="00553C7B"/>
    <w:rsid w:val="00554B62"/>
    <w:rsid w:val="0055694A"/>
    <w:rsid w:val="0055709A"/>
    <w:rsid w:val="005576E3"/>
    <w:rsid w:val="00561506"/>
    <w:rsid w:val="00562AB7"/>
    <w:rsid w:val="0056362D"/>
    <w:rsid w:val="00564BE5"/>
    <w:rsid w:val="00565B21"/>
    <w:rsid w:val="00571DAA"/>
    <w:rsid w:val="005723D9"/>
    <w:rsid w:val="00572935"/>
    <w:rsid w:val="005777D0"/>
    <w:rsid w:val="00580180"/>
    <w:rsid w:val="00586DAD"/>
    <w:rsid w:val="00593936"/>
    <w:rsid w:val="00594A88"/>
    <w:rsid w:val="0059626A"/>
    <w:rsid w:val="005973DA"/>
    <w:rsid w:val="00597527"/>
    <w:rsid w:val="005A04EE"/>
    <w:rsid w:val="005A382F"/>
    <w:rsid w:val="005A66FC"/>
    <w:rsid w:val="005B0D66"/>
    <w:rsid w:val="005B3D1B"/>
    <w:rsid w:val="005B5098"/>
    <w:rsid w:val="005C4FB5"/>
    <w:rsid w:val="005D0126"/>
    <w:rsid w:val="005D2104"/>
    <w:rsid w:val="005D29DA"/>
    <w:rsid w:val="005D4F70"/>
    <w:rsid w:val="005D54C4"/>
    <w:rsid w:val="005D7F14"/>
    <w:rsid w:val="005E230D"/>
    <w:rsid w:val="005E674A"/>
    <w:rsid w:val="005E6906"/>
    <w:rsid w:val="005F4526"/>
    <w:rsid w:val="005F5608"/>
    <w:rsid w:val="0060219F"/>
    <w:rsid w:val="00603D16"/>
    <w:rsid w:val="00606B07"/>
    <w:rsid w:val="00607CC3"/>
    <w:rsid w:val="00610D4B"/>
    <w:rsid w:val="00622DB2"/>
    <w:rsid w:val="00625EDB"/>
    <w:rsid w:val="0062692C"/>
    <w:rsid w:val="0062755D"/>
    <w:rsid w:val="00635166"/>
    <w:rsid w:val="00635EA7"/>
    <w:rsid w:val="006360F8"/>
    <w:rsid w:val="00636C99"/>
    <w:rsid w:val="006373FD"/>
    <w:rsid w:val="006402C8"/>
    <w:rsid w:val="0064137A"/>
    <w:rsid w:val="00644538"/>
    <w:rsid w:val="00644D4F"/>
    <w:rsid w:val="00644D7B"/>
    <w:rsid w:val="00645547"/>
    <w:rsid w:val="0064578C"/>
    <w:rsid w:val="00655381"/>
    <w:rsid w:val="00663D10"/>
    <w:rsid w:val="0067003E"/>
    <w:rsid w:val="0067237D"/>
    <w:rsid w:val="00674108"/>
    <w:rsid w:val="00674B0E"/>
    <w:rsid w:val="006753F0"/>
    <w:rsid w:val="00680D7C"/>
    <w:rsid w:val="00683C8A"/>
    <w:rsid w:val="00683F48"/>
    <w:rsid w:val="00684FEA"/>
    <w:rsid w:val="0069041B"/>
    <w:rsid w:val="006921A0"/>
    <w:rsid w:val="006925F3"/>
    <w:rsid w:val="00692B19"/>
    <w:rsid w:val="00696A9A"/>
    <w:rsid w:val="006A4A87"/>
    <w:rsid w:val="006A6116"/>
    <w:rsid w:val="006B22AA"/>
    <w:rsid w:val="006B3AEA"/>
    <w:rsid w:val="006B3E42"/>
    <w:rsid w:val="006B4DD7"/>
    <w:rsid w:val="006B66DD"/>
    <w:rsid w:val="006B7387"/>
    <w:rsid w:val="006C03AF"/>
    <w:rsid w:val="006C2548"/>
    <w:rsid w:val="006C6D1C"/>
    <w:rsid w:val="006D0B58"/>
    <w:rsid w:val="006D10A0"/>
    <w:rsid w:val="006D678B"/>
    <w:rsid w:val="006D6DE1"/>
    <w:rsid w:val="006E0B86"/>
    <w:rsid w:val="006E2483"/>
    <w:rsid w:val="006E4CE1"/>
    <w:rsid w:val="006E5623"/>
    <w:rsid w:val="006F1C56"/>
    <w:rsid w:val="006F46AF"/>
    <w:rsid w:val="006F6443"/>
    <w:rsid w:val="006F67B4"/>
    <w:rsid w:val="006F75DF"/>
    <w:rsid w:val="006F7D2B"/>
    <w:rsid w:val="00702114"/>
    <w:rsid w:val="00702128"/>
    <w:rsid w:val="00702538"/>
    <w:rsid w:val="007037F3"/>
    <w:rsid w:val="007077F9"/>
    <w:rsid w:val="00711C38"/>
    <w:rsid w:val="00721A04"/>
    <w:rsid w:val="00722DE1"/>
    <w:rsid w:val="00726274"/>
    <w:rsid w:val="00726904"/>
    <w:rsid w:val="00727F9C"/>
    <w:rsid w:val="00730B15"/>
    <w:rsid w:val="0073192E"/>
    <w:rsid w:val="007339EF"/>
    <w:rsid w:val="00734971"/>
    <w:rsid w:val="00741129"/>
    <w:rsid w:val="00741DCA"/>
    <w:rsid w:val="00743E03"/>
    <w:rsid w:val="0074427A"/>
    <w:rsid w:val="0074685D"/>
    <w:rsid w:val="00750057"/>
    <w:rsid w:val="007537BE"/>
    <w:rsid w:val="007564F5"/>
    <w:rsid w:val="00757CBE"/>
    <w:rsid w:val="007609FB"/>
    <w:rsid w:val="00760B4E"/>
    <w:rsid w:val="0076165F"/>
    <w:rsid w:val="007651EC"/>
    <w:rsid w:val="00770C79"/>
    <w:rsid w:val="00771F0A"/>
    <w:rsid w:val="00772C54"/>
    <w:rsid w:val="00773C4D"/>
    <w:rsid w:val="00773DE6"/>
    <w:rsid w:val="00774A7E"/>
    <w:rsid w:val="00775CF0"/>
    <w:rsid w:val="007760CB"/>
    <w:rsid w:val="007766D7"/>
    <w:rsid w:val="00782547"/>
    <w:rsid w:val="00783504"/>
    <w:rsid w:val="007849F6"/>
    <w:rsid w:val="00786BE6"/>
    <w:rsid w:val="0079024B"/>
    <w:rsid w:val="00790D8C"/>
    <w:rsid w:val="007919F9"/>
    <w:rsid w:val="007955AC"/>
    <w:rsid w:val="007A129B"/>
    <w:rsid w:val="007A19E1"/>
    <w:rsid w:val="007A2774"/>
    <w:rsid w:val="007A29BC"/>
    <w:rsid w:val="007A39F8"/>
    <w:rsid w:val="007B0722"/>
    <w:rsid w:val="007B3110"/>
    <w:rsid w:val="007B449C"/>
    <w:rsid w:val="007B6DAE"/>
    <w:rsid w:val="007B725C"/>
    <w:rsid w:val="007C0115"/>
    <w:rsid w:val="007C2275"/>
    <w:rsid w:val="007C22A3"/>
    <w:rsid w:val="007C4B0C"/>
    <w:rsid w:val="007C55B7"/>
    <w:rsid w:val="007C711E"/>
    <w:rsid w:val="007D0A04"/>
    <w:rsid w:val="007D2060"/>
    <w:rsid w:val="007D26A3"/>
    <w:rsid w:val="007D3A78"/>
    <w:rsid w:val="007D5EAA"/>
    <w:rsid w:val="007D6EF2"/>
    <w:rsid w:val="007E78CB"/>
    <w:rsid w:val="007F013C"/>
    <w:rsid w:val="007F01D6"/>
    <w:rsid w:val="007F0B2C"/>
    <w:rsid w:val="007F1C35"/>
    <w:rsid w:val="007F1FD9"/>
    <w:rsid w:val="007F43B4"/>
    <w:rsid w:val="007F5B52"/>
    <w:rsid w:val="007F624F"/>
    <w:rsid w:val="007F67F2"/>
    <w:rsid w:val="007F6F93"/>
    <w:rsid w:val="0081145D"/>
    <w:rsid w:val="00812F17"/>
    <w:rsid w:val="0081451C"/>
    <w:rsid w:val="00816FD8"/>
    <w:rsid w:val="0081706A"/>
    <w:rsid w:val="00820C28"/>
    <w:rsid w:val="00824AD9"/>
    <w:rsid w:val="00834937"/>
    <w:rsid w:val="0083497C"/>
    <w:rsid w:val="00835489"/>
    <w:rsid w:val="00836A73"/>
    <w:rsid w:val="00837289"/>
    <w:rsid w:val="00841D22"/>
    <w:rsid w:val="008454D7"/>
    <w:rsid w:val="0085316F"/>
    <w:rsid w:val="00855A4A"/>
    <w:rsid w:val="008573F6"/>
    <w:rsid w:val="00857B7F"/>
    <w:rsid w:val="00857CD0"/>
    <w:rsid w:val="00862D00"/>
    <w:rsid w:val="00865EF5"/>
    <w:rsid w:val="008677BD"/>
    <w:rsid w:val="008702BC"/>
    <w:rsid w:val="00870D35"/>
    <w:rsid w:val="008721C1"/>
    <w:rsid w:val="008721DF"/>
    <w:rsid w:val="00873FE3"/>
    <w:rsid w:val="00875416"/>
    <w:rsid w:val="00883800"/>
    <w:rsid w:val="00883CF3"/>
    <w:rsid w:val="00883DFA"/>
    <w:rsid w:val="00890CD4"/>
    <w:rsid w:val="00896D77"/>
    <w:rsid w:val="008A0EDA"/>
    <w:rsid w:val="008A18B3"/>
    <w:rsid w:val="008A2BEE"/>
    <w:rsid w:val="008A3968"/>
    <w:rsid w:val="008A4167"/>
    <w:rsid w:val="008A474E"/>
    <w:rsid w:val="008A7389"/>
    <w:rsid w:val="008A7CF5"/>
    <w:rsid w:val="008B15CB"/>
    <w:rsid w:val="008B3D8A"/>
    <w:rsid w:val="008B445D"/>
    <w:rsid w:val="008C0E06"/>
    <w:rsid w:val="008C0ECE"/>
    <w:rsid w:val="008C3D9A"/>
    <w:rsid w:val="008C5138"/>
    <w:rsid w:val="008C61D8"/>
    <w:rsid w:val="008C629D"/>
    <w:rsid w:val="008C71E1"/>
    <w:rsid w:val="008D76E4"/>
    <w:rsid w:val="008E184B"/>
    <w:rsid w:val="008E6BF4"/>
    <w:rsid w:val="008F390D"/>
    <w:rsid w:val="008F4AF8"/>
    <w:rsid w:val="008F5A6D"/>
    <w:rsid w:val="008F693B"/>
    <w:rsid w:val="008F7132"/>
    <w:rsid w:val="008F767B"/>
    <w:rsid w:val="008F772B"/>
    <w:rsid w:val="00901E7E"/>
    <w:rsid w:val="0090230D"/>
    <w:rsid w:val="00903CD6"/>
    <w:rsid w:val="0090478E"/>
    <w:rsid w:val="00904A78"/>
    <w:rsid w:val="009114D4"/>
    <w:rsid w:val="00912931"/>
    <w:rsid w:val="00917D8F"/>
    <w:rsid w:val="00921B02"/>
    <w:rsid w:val="009222F9"/>
    <w:rsid w:val="009230DC"/>
    <w:rsid w:val="00923444"/>
    <w:rsid w:val="00924C69"/>
    <w:rsid w:val="00926F4B"/>
    <w:rsid w:val="009307C4"/>
    <w:rsid w:val="009313A9"/>
    <w:rsid w:val="00932595"/>
    <w:rsid w:val="00935224"/>
    <w:rsid w:val="009451F7"/>
    <w:rsid w:val="00945585"/>
    <w:rsid w:val="00951E5F"/>
    <w:rsid w:val="00954320"/>
    <w:rsid w:val="0096047E"/>
    <w:rsid w:val="00961194"/>
    <w:rsid w:val="009640C4"/>
    <w:rsid w:val="009714AB"/>
    <w:rsid w:val="00971BB8"/>
    <w:rsid w:val="00972B06"/>
    <w:rsid w:val="00973E22"/>
    <w:rsid w:val="0097755B"/>
    <w:rsid w:val="00980BDE"/>
    <w:rsid w:val="00982B41"/>
    <w:rsid w:val="009846BC"/>
    <w:rsid w:val="00984DE8"/>
    <w:rsid w:val="009865BD"/>
    <w:rsid w:val="0099095F"/>
    <w:rsid w:val="00990CE0"/>
    <w:rsid w:val="009912C7"/>
    <w:rsid w:val="009915BF"/>
    <w:rsid w:val="009932DF"/>
    <w:rsid w:val="00993AC1"/>
    <w:rsid w:val="00996BD7"/>
    <w:rsid w:val="00996CF8"/>
    <w:rsid w:val="009A234B"/>
    <w:rsid w:val="009A669B"/>
    <w:rsid w:val="009B117B"/>
    <w:rsid w:val="009B55C9"/>
    <w:rsid w:val="009B5A46"/>
    <w:rsid w:val="009B66DE"/>
    <w:rsid w:val="009C007D"/>
    <w:rsid w:val="009C0B80"/>
    <w:rsid w:val="009C64E7"/>
    <w:rsid w:val="009D164C"/>
    <w:rsid w:val="009D2E8A"/>
    <w:rsid w:val="009D440A"/>
    <w:rsid w:val="009D4668"/>
    <w:rsid w:val="009E74EA"/>
    <w:rsid w:val="009F04E7"/>
    <w:rsid w:val="009F219A"/>
    <w:rsid w:val="009F3137"/>
    <w:rsid w:val="009F54C4"/>
    <w:rsid w:val="009F6D51"/>
    <w:rsid w:val="00A00897"/>
    <w:rsid w:val="00A01220"/>
    <w:rsid w:val="00A04CFE"/>
    <w:rsid w:val="00A109BF"/>
    <w:rsid w:val="00A1135C"/>
    <w:rsid w:val="00A12C76"/>
    <w:rsid w:val="00A137D4"/>
    <w:rsid w:val="00A1584D"/>
    <w:rsid w:val="00A16B10"/>
    <w:rsid w:val="00A2297E"/>
    <w:rsid w:val="00A22981"/>
    <w:rsid w:val="00A26739"/>
    <w:rsid w:val="00A34B06"/>
    <w:rsid w:val="00A34B0B"/>
    <w:rsid w:val="00A35086"/>
    <w:rsid w:val="00A40DD0"/>
    <w:rsid w:val="00A41C12"/>
    <w:rsid w:val="00A41CCB"/>
    <w:rsid w:val="00A42B3D"/>
    <w:rsid w:val="00A42C9C"/>
    <w:rsid w:val="00A43CC4"/>
    <w:rsid w:val="00A45366"/>
    <w:rsid w:val="00A476E1"/>
    <w:rsid w:val="00A47F81"/>
    <w:rsid w:val="00A54555"/>
    <w:rsid w:val="00A55FA3"/>
    <w:rsid w:val="00A606ED"/>
    <w:rsid w:val="00A6183E"/>
    <w:rsid w:val="00A61B3A"/>
    <w:rsid w:val="00A64C7C"/>
    <w:rsid w:val="00A67A31"/>
    <w:rsid w:val="00A764E3"/>
    <w:rsid w:val="00A76F55"/>
    <w:rsid w:val="00A80B0F"/>
    <w:rsid w:val="00A81009"/>
    <w:rsid w:val="00A8146C"/>
    <w:rsid w:val="00A826B5"/>
    <w:rsid w:val="00A831E6"/>
    <w:rsid w:val="00A85D62"/>
    <w:rsid w:val="00A90C13"/>
    <w:rsid w:val="00A91A11"/>
    <w:rsid w:val="00A95E1B"/>
    <w:rsid w:val="00AA08D3"/>
    <w:rsid w:val="00AA16AF"/>
    <w:rsid w:val="00AA2532"/>
    <w:rsid w:val="00AA4132"/>
    <w:rsid w:val="00AA4663"/>
    <w:rsid w:val="00AA5CF5"/>
    <w:rsid w:val="00AA5F3E"/>
    <w:rsid w:val="00AB05E0"/>
    <w:rsid w:val="00AC1B10"/>
    <w:rsid w:val="00AC20DB"/>
    <w:rsid w:val="00AC28FC"/>
    <w:rsid w:val="00AC2CFF"/>
    <w:rsid w:val="00AC2D08"/>
    <w:rsid w:val="00AC5EEE"/>
    <w:rsid w:val="00AC7519"/>
    <w:rsid w:val="00AD005C"/>
    <w:rsid w:val="00AD18CA"/>
    <w:rsid w:val="00AD7C04"/>
    <w:rsid w:val="00AE01B5"/>
    <w:rsid w:val="00AE0C63"/>
    <w:rsid w:val="00AE181B"/>
    <w:rsid w:val="00AE4E5B"/>
    <w:rsid w:val="00AE5ED8"/>
    <w:rsid w:val="00AE657E"/>
    <w:rsid w:val="00AF1894"/>
    <w:rsid w:val="00AF2506"/>
    <w:rsid w:val="00AF42BE"/>
    <w:rsid w:val="00AF4A5B"/>
    <w:rsid w:val="00AF4B71"/>
    <w:rsid w:val="00B01BB6"/>
    <w:rsid w:val="00B033CA"/>
    <w:rsid w:val="00B03CB2"/>
    <w:rsid w:val="00B065BF"/>
    <w:rsid w:val="00B1239F"/>
    <w:rsid w:val="00B12CAA"/>
    <w:rsid w:val="00B1322D"/>
    <w:rsid w:val="00B15FC7"/>
    <w:rsid w:val="00B16551"/>
    <w:rsid w:val="00B20D65"/>
    <w:rsid w:val="00B2410F"/>
    <w:rsid w:val="00B24B8D"/>
    <w:rsid w:val="00B25AA5"/>
    <w:rsid w:val="00B2745E"/>
    <w:rsid w:val="00B276C6"/>
    <w:rsid w:val="00B30E43"/>
    <w:rsid w:val="00B31AA5"/>
    <w:rsid w:val="00B336FB"/>
    <w:rsid w:val="00B41103"/>
    <w:rsid w:val="00B414A5"/>
    <w:rsid w:val="00B4181A"/>
    <w:rsid w:val="00B41885"/>
    <w:rsid w:val="00B41D77"/>
    <w:rsid w:val="00B43D78"/>
    <w:rsid w:val="00B46B6F"/>
    <w:rsid w:val="00B47ADC"/>
    <w:rsid w:val="00B50942"/>
    <w:rsid w:val="00B519FA"/>
    <w:rsid w:val="00B51A3B"/>
    <w:rsid w:val="00B52124"/>
    <w:rsid w:val="00B559F1"/>
    <w:rsid w:val="00B57A05"/>
    <w:rsid w:val="00B603F3"/>
    <w:rsid w:val="00B63BFF"/>
    <w:rsid w:val="00B66694"/>
    <w:rsid w:val="00B668A2"/>
    <w:rsid w:val="00B66BA2"/>
    <w:rsid w:val="00B7026A"/>
    <w:rsid w:val="00B80DCD"/>
    <w:rsid w:val="00B836C4"/>
    <w:rsid w:val="00B85FC0"/>
    <w:rsid w:val="00B909C0"/>
    <w:rsid w:val="00B93081"/>
    <w:rsid w:val="00B95660"/>
    <w:rsid w:val="00B96BA3"/>
    <w:rsid w:val="00B976BA"/>
    <w:rsid w:val="00BA03D3"/>
    <w:rsid w:val="00BA04CB"/>
    <w:rsid w:val="00BA0834"/>
    <w:rsid w:val="00BA4F05"/>
    <w:rsid w:val="00BB2920"/>
    <w:rsid w:val="00BB67C8"/>
    <w:rsid w:val="00BB6935"/>
    <w:rsid w:val="00BB7686"/>
    <w:rsid w:val="00BC010C"/>
    <w:rsid w:val="00BC0C00"/>
    <w:rsid w:val="00BC1B7D"/>
    <w:rsid w:val="00BC721C"/>
    <w:rsid w:val="00BD173B"/>
    <w:rsid w:val="00BD1B76"/>
    <w:rsid w:val="00BD362C"/>
    <w:rsid w:val="00BD5C8D"/>
    <w:rsid w:val="00BE6FED"/>
    <w:rsid w:val="00BE75B9"/>
    <w:rsid w:val="00BF30F7"/>
    <w:rsid w:val="00C01806"/>
    <w:rsid w:val="00C11BC1"/>
    <w:rsid w:val="00C132B6"/>
    <w:rsid w:val="00C1582F"/>
    <w:rsid w:val="00C15900"/>
    <w:rsid w:val="00C15FAB"/>
    <w:rsid w:val="00C24B06"/>
    <w:rsid w:val="00C25FA8"/>
    <w:rsid w:val="00C303B6"/>
    <w:rsid w:val="00C30CE0"/>
    <w:rsid w:val="00C318B6"/>
    <w:rsid w:val="00C3466D"/>
    <w:rsid w:val="00C34705"/>
    <w:rsid w:val="00C34EB1"/>
    <w:rsid w:val="00C36734"/>
    <w:rsid w:val="00C445CA"/>
    <w:rsid w:val="00C44F56"/>
    <w:rsid w:val="00C45C30"/>
    <w:rsid w:val="00C4676E"/>
    <w:rsid w:val="00C5440C"/>
    <w:rsid w:val="00C54482"/>
    <w:rsid w:val="00C562AD"/>
    <w:rsid w:val="00C62B3B"/>
    <w:rsid w:val="00C63310"/>
    <w:rsid w:val="00C657E9"/>
    <w:rsid w:val="00C6774A"/>
    <w:rsid w:val="00C67CE2"/>
    <w:rsid w:val="00C71E85"/>
    <w:rsid w:val="00C724D1"/>
    <w:rsid w:val="00C726C4"/>
    <w:rsid w:val="00C73CD6"/>
    <w:rsid w:val="00C758CC"/>
    <w:rsid w:val="00C76CEE"/>
    <w:rsid w:val="00C773C3"/>
    <w:rsid w:val="00C77A1E"/>
    <w:rsid w:val="00C83419"/>
    <w:rsid w:val="00C837B0"/>
    <w:rsid w:val="00C9297C"/>
    <w:rsid w:val="00C9537C"/>
    <w:rsid w:val="00CA1F04"/>
    <w:rsid w:val="00CA21D4"/>
    <w:rsid w:val="00CA2E6B"/>
    <w:rsid w:val="00CA6525"/>
    <w:rsid w:val="00CB210E"/>
    <w:rsid w:val="00CB2D94"/>
    <w:rsid w:val="00CB5619"/>
    <w:rsid w:val="00CB5F6E"/>
    <w:rsid w:val="00CC18B7"/>
    <w:rsid w:val="00CC3923"/>
    <w:rsid w:val="00CC67B4"/>
    <w:rsid w:val="00CD19A3"/>
    <w:rsid w:val="00CD2794"/>
    <w:rsid w:val="00CD4748"/>
    <w:rsid w:val="00CD5EA3"/>
    <w:rsid w:val="00CE1F1E"/>
    <w:rsid w:val="00CE21DF"/>
    <w:rsid w:val="00CE7601"/>
    <w:rsid w:val="00CF2CF5"/>
    <w:rsid w:val="00CF32EB"/>
    <w:rsid w:val="00CF6721"/>
    <w:rsid w:val="00D001F1"/>
    <w:rsid w:val="00D03557"/>
    <w:rsid w:val="00D065CC"/>
    <w:rsid w:val="00D06BCA"/>
    <w:rsid w:val="00D06F02"/>
    <w:rsid w:val="00D0763A"/>
    <w:rsid w:val="00D108F6"/>
    <w:rsid w:val="00D10EF8"/>
    <w:rsid w:val="00D1491B"/>
    <w:rsid w:val="00D16D25"/>
    <w:rsid w:val="00D17B3D"/>
    <w:rsid w:val="00D2361C"/>
    <w:rsid w:val="00D247EA"/>
    <w:rsid w:val="00D317E8"/>
    <w:rsid w:val="00D33E2E"/>
    <w:rsid w:val="00D3604B"/>
    <w:rsid w:val="00D37C61"/>
    <w:rsid w:val="00D43749"/>
    <w:rsid w:val="00D43D63"/>
    <w:rsid w:val="00D44188"/>
    <w:rsid w:val="00D4529B"/>
    <w:rsid w:val="00D45D5B"/>
    <w:rsid w:val="00D47773"/>
    <w:rsid w:val="00D478B7"/>
    <w:rsid w:val="00D51B9D"/>
    <w:rsid w:val="00D618C9"/>
    <w:rsid w:val="00D63470"/>
    <w:rsid w:val="00D640F8"/>
    <w:rsid w:val="00D70D7C"/>
    <w:rsid w:val="00D74636"/>
    <w:rsid w:val="00D7480E"/>
    <w:rsid w:val="00D75FD1"/>
    <w:rsid w:val="00D84460"/>
    <w:rsid w:val="00D87890"/>
    <w:rsid w:val="00D90D42"/>
    <w:rsid w:val="00D90E78"/>
    <w:rsid w:val="00D926A7"/>
    <w:rsid w:val="00D94705"/>
    <w:rsid w:val="00D95592"/>
    <w:rsid w:val="00D96C15"/>
    <w:rsid w:val="00D975F8"/>
    <w:rsid w:val="00DA2562"/>
    <w:rsid w:val="00DA30D9"/>
    <w:rsid w:val="00DB0692"/>
    <w:rsid w:val="00DC036B"/>
    <w:rsid w:val="00DC0BC4"/>
    <w:rsid w:val="00DC1A9C"/>
    <w:rsid w:val="00DC2E22"/>
    <w:rsid w:val="00DC7BDA"/>
    <w:rsid w:val="00DD2D40"/>
    <w:rsid w:val="00DD2E0E"/>
    <w:rsid w:val="00DD4546"/>
    <w:rsid w:val="00DD596C"/>
    <w:rsid w:val="00DD76BE"/>
    <w:rsid w:val="00DE0D70"/>
    <w:rsid w:val="00DE3D79"/>
    <w:rsid w:val="00DE6C74"/>
    <w:rsid w:val="00DF0D6C"/>
    <w:rsid w:val="00DF2DE2"/>
    <w:rsid w:val="00DF5BF7"/>
    <w:rsid w:val="00DF7B75"/>
    <w:rsid w:val="00E012EC"/>
    <w:rsid w:val="00E03C76"/>
    <w:rsid w:val="00E0406B"/>
    <w:rsid w:val="00E0560C"/>
    <w:rsid w:val="00E05D87"/>
    <w:rsid w:val="00E06679"/>
    <w:rsid w:val="00E11569"/>
    <w:rsid w:val="00E13476"/>
    <w:rsid w:val="00E15FBA"/>
    <w:rsid w:val="00E16139"/>
    <w:rsid w:val="00E17D9B"/>
    <w:rsid w:val="00E27380"/>
    <w:rsid w:val="00E3057D"/>
    <w:rsid w:val="00E31FE6"/>
    <w:rsid w:val="00E357D2"/>
    <w:rsid w:val="00E35B13"/>
    <w:rsid w:val="00E43727"/>
    <w:rsid w:val="00E45101"/>
    <w:rsid w:val="00E509C6"/>
    <w:rsid w:val="00E548F5"/>
    <w:rsid w:val="00E55D0E"/>
    <w:rsid w:val="00E6092A"/>
    <w:rsid w:val="00E65C08"/>
    <w:rsid w:val="00E66871"/>
    <w:rsid w:val="00E71A64"/>
    <w:rsid w:val="00E74E50"/>
    <w:rsid w:val="00E774E3"/>
    <w:rsid w:val="00E83E69"/>
    <w:rsid w:val="00E8451A"/>
    <w:rsid w:val="00E85499"/>
    <w:rsid w:val="00E875E0"/>
    <w:rsid w:val="00E87C0A"/>
    <w:rsid w:val="00E91EE8"/>
    <w:rsid w:val="00E95215"/>
    <w:rsid w:val="00E9625F"/>
    <w:rsid w:val="00E9630D"/>
    <w:rsid w:val="00E97339"/>
    <w:rsid w:val="00E97C4D"/>
    <w:rsid w:val="00E97D81"/>
    <w:rsid w:val="00EA266C"/>
    <w:rsid w:val="00EA2C36"/>
    <w:rsid w:val="00EA562B"/>
    <w:rsid w:val="00EB380E"/>
    <w:rsid w:val="00EB3BB1"/>
    <w:rsid w:val="00EB52B6"/>
    <w:rsid w:val="00EB5F2C"/>
    <w:rsid w:val="00EB68B7"/>
    <w:rsid w:val="00EB6F70"/>
    <w:rsid w:val="00EC1BA2"/>
    <w:rsid w:val="00EC6602"/>
    <w:rsid w:val="00EC687F"/>
    <w:rsid w:val="00ED4214"/>
    <w:rsid w:val="00ED5147"/>
    <w:rsid w:val="00ED7729"/>
    <w:rsid w:val="00EE00D3"/>
    <w:rsid w:val="00EE21C7"/>
    <w:rsid w:val="00EE2D31"/>
    <w:rsid w:val="00EE3595"/>
    <w:rsid w:val="00EE6A24"/>
    <w:rsid w:val="00EF0E19"/>
    <w:rsid w:val="00EF1CEC"/>
    <w:rsid w:val="00EF2A88"/>
    <w:rsid w:val="00EF441B"/>
    <w:rsid w:val="00F00979"/>
    <w:rsid w:val="00F013C8"/>
    <w:rsid w:val="00F04AC4"/>
    <w:rsid w:val="00F05D54"/>
    <w:rsid w:val="00F06674"/>
    <w:rsid w:val="00F068FC"/>
    <w:rsid w:val="00F14B71"/>
    <w:rsid w:val="00F15010"/>
    <w:rsid w:val="00F20012"/>
    <w:rsid w:val="00F21541"/>
    <w:rsid w:val="00F25959"/>
    <w:rsid w:val="00F322A9"/>
    <w:rsid w:val="00F33296"/>
    <w:rsid w:val="00F333E5"/>
    <w:rsid w:val="00F36284"/>
    <w:rsid w:val="00F37423"/>
    <w:rsid w:val="00F44886"/>
    <w:rsid w:val="00F46063"/>
    <w:rsid w:val="00F4660F"/>
    <w:rsid w:val="00F46FAC"/>
    <w:rsid w:val="00F47593"/>
    <w:rsid w:val="00F51631"/>
    <w:rsid w:val="00F52483"/>
    <w:rsid w:val="00F53B43"/>
    <w:rsid w:val="00F60DEF"/>
    <w:rsid w:val="00F61BBE"/>
    <w:rsid w:val="00F61FF1"/>
    <w:rsid w:val="00F62A68"/>
    <w:rsid w:val="00F64AD3"/>
    <w:rsid w:val="00F64F59"/>
    <w:rsid w:val="00F66281"/>
    <w:rsid w:val="00F666D6"/>
    <w:rsid w:val="00F671D6"/>
    <w:rsid w:val="00F7086D"/>
    <w:rsid w:val="00F70A4D"/>
    <w:rsid w:val="00F721E0"/>
    <w:rsid w:val="00F72E13"/>
    <w:rsid w:val="00F7358C"/>
    <w:rsid w:val="00F75707"/>
    <w:rsid w:val="00F77EE9"/>
    <w:rsid w:val="00F805F5"/>
    <w:rsid w:val="00F82582"/>
    <w:rsid w:val="00F85A0A"/>
    <w:rsid w:val="00F860A1"/>
    <w:rsid w:val="00F86D74"/>
    <w:rsid w:val="00F9175E"/>
    <w:rsid w:val="00F91D2B"/>
    <w:rsid w:val="00F92B68"/>
    <w:rsid w:val="00F94008"/>
    <w:rsid w:val="00F95FF3"/>
    <w:rsid w:val="00F961FD"/>
    <w:rsid w:val="00F9700B"/>
    <w:rsid w:val="00F9774F"/>
    <w:rsid w:val="00FA0085"/>
    <w:rsid w:val="00FA0804"/>
    <w:rsid w:val="00FA0812"/>
    <w:rsid w:val="00FA1E26"/>
    <w:rsid w:val="00FB565C"/>
    <w:rsid w:val="00FC1685"/>
    <w:rsid w:val="00FC2186"/>
    <w:rsid w:val="00FC2783"/>
    <w:rsid w:val="00FC6E06"/>
    <w:rsid w:val="00FC7F4C"/>
    <w:rsid w:val="00FD27E2"/>
    <w:rsid w:val="00FD290C"/>
    <w:rsid w:val="00FE1B4A"/>
    <w:rsid w:val="00FE249D"/>
    <w:rsid w:val="00FE2A14"/>
    <w:rsid w:val="00FE4A83"/>
    <w:rsid w:val="00FF03ED"/>
    <w:rsid w:val="00FF3D31"/>
    <w:rsid w:val="00FF4E56"/>
    <w:rsid w:val="00FF61D9"/>
    <w:rsid w:val="00FF7F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paragraph" w:customStyle="1" w:styleId="paragraph">
    <w:name w:val="paragraph"/>
    <w:basedOn w:val="Normlny"/>
    <w:rsid w:val="001F2E44"/>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67578282">
      <w:bodyDiv w:val="1"/>
      <w:marLeft w:val="0"/>
      <w:marRight w:val="0"/>
      <w:marTop w:val="0"/>
      <w:marBottom w:val="0"/>
      <w:divBdr>
        <w:top w:val="none" w:sz="0" w:space="0" w:color="auto"/>
        <w:left w:val="none" w:sz="0" w:space="0" w:color="auto"/>
        <w:bottom w:val="none" w:sz="0" w:space="0" w:color="auto"/>
        <w:right w:val="none" w:sz="0" w:space="0" w:color="auto"/>
      </w:divBdr>
    </w:div>
    <w:div w:id="208033846">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57003741">
      <w:bodyDiv w:val="1"/>
      <w:marLeft w:val="0"/>
      <w:marRight w:val="0"/>
      <w:marTop w:val="0"/>
      <w:marBottom w:val="0"/>
      <w:divBdr>
        <w:top w:val="none" w:sz="0" w:space="0" w:color="auto"/>
        <w:left w:val="none" w:sz="0" w:space="0" w:color="auto"/>
        <w:bottom w:val="none" w:sz="0" w:space="0" w:color="auto"/>
        <w:right w:val="none" w:sz="0" w:space="0" w:color="auto"/>
      </w:divBdr>
    </w:div>
    <w:div w:id="40974229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45974741">
      <w:bodyDiv w:val="1"/>
      <w:marLeft w:val="0"/>
      <w:marRight w:val="0"/>
      <w:marTop w:val="0"/>
      <w:marBottom w:val="0"/>
      <w:divBdr>
        <w:top w:val="none" w:sz="0" w:space="0" w:color="auto"/>
        <w:left w:val="none" w:sz="0" w:space="0" w:color="auto"/>
        <w:bottom w:val="none" w:sz="0" w:space="0" w:color="auto"/>
        <w:right w:val="none" w:sz="0" w:space="0" w:color="auto"/>
      </w:divBdr>
    </w:div>
    <w:div w:id="1167284828">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378504614">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37785603">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rivate/profily/1561/show"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verejny-obstaravatel-obstaravatel/jednotny-europsky-dokument-jed" TargetMode="External"/><Relationship Id="rId2" Type="http://schemas.openxmlformats.org/officeDocument/2006/relationships/numbering" Target="numbering.xml"/><Relationship Id="rId16" Type="http://schemas.openxmlformats.org/officeDocument/2006/relationships/hyperlink" Target="https://www.epi.sk/zz/2015-34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a.jurickova@bbsk.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22</Pages>
  <Words>11184</Words>
  <Characters>63755</Characters>
  <Application>Microsoft Office Word</Application>
  <DocSecurity>0</DocSecurity>
  <Lines>531</Lines>
  <Paragraphs>149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Juríčková Marta</cp:lastModifiedBy>
  <cp:revision>124</cp:revision>
  <cp:lastPrinted>2019-11-11T15:25:00Z</cp:lastPrinted>
  <dcterms:created xsi:type="dcterms:W3CDTF">2024-05-24T04:21:00Z</dcterms:created>
  <dcterms:modified xsi:type="dcterms:W3CDTF">2024-07-10T13:16:00Z</dcterms:modified>
</cp:coreProperties>
</file>