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7A1126" w14:paraId="18FFA1F4" w14:textId="77777777" w:rsidTr="00185345">
        <w:tc>
          <w:tcPr>
            <w:tcW w:w="9072" w:type="dxa"/>
          </w:tcPr>
          <w:p w14:paraId="090DE5F4" w14:textId="77777777" w:rsidR="007826F7" w:rsidRPr="0051576C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51576C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Default="00E6309E" w:rsidP="00E6309E">
            <w:pPr>
              <w:spacing w:before="120"/>
              <w:jc w:val="both"/>
              <w:rPr>
                <w:rFonts w:ascii="Cambria" w:hAnsi="Cambria" w:cs="Arial"/>
                <w:b/>
                <w:noProof/>
              </w:rPr>
            </w:pPr>
            <w:r w:rsidRPr="004B1CAF">
              <w:rPr>
                <w:rFonts w:ascii="Cambria" w:hAnsi="Cambria" w:cs="Arial"/>
                <w:b/>
                <w:noProof/>
              </w:rPr>
              <w:t>Identifikácia uchádzača:</w:t>
            </w:r>
          </w:p>
          <w:p w14:paraId="28B539C1" w14:textId="77777777" w:rsidR="00E6309E" w:rsidRPr="0051576C" w:rsidRDefault="00E6309E" w:rsidP="0051576C">
            <w:pPr>
              <w:spacing w:before="120"/>
              <w:jc w:val="both"/>
              <w:rPr>
                <w:rFonts w:ascii="Cambria" w:hAnsi="Cambria" w:cs="Arial"/>
                <w:b/>
              </w:rPr>
            </w:pPr>
          </w:p>
          <w:p w14:paraId="06E03C5D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Sídlo: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IČO: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Konajúci prostredníctvom: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10F52375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A006D3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8610D9" w:rsidRPr="00A006D3">
              <w:rPr>
                <w:rFonts w:asciiTheme="majorHAnsi" w:hAnsiTheme="majorHAnsi" w:cs="Arial"/>
                <w:noProof/>
              </w:rPr>
              <w:t>do verejnej súťaže</w:t>
            </w:r>
            <w:r w:rsidRPr="00A006D3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A006D3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6017E5" w:rsidRPr="00A006D3">
              <w:rPr>
                <w:rFonts w:asciiTheme="majorHAnsi" w:hAnsiTheme="majorHAnsi" w:cs="Arial"/>
                <w:noProof/>
                <w:lang w:val="sk-SK"/>
              </w:rPr>
              <w:t>“</w:t>
            </w:r>
            <w:r w:rsidR="00BA6C1F">
              <w:t xml:space="preserve"> </w:t>
            </w:r>
            <w:r w:rsidR="00BA6C1F" w:rsidRPr="00BA6C1F">
              <w:rPr>
                <w:rFonts w:asciiTheme="majorHAnsi" w:hAnsiTheme="majorHAnsi"/>
                <w:b/>
                <w:bCs/>
                <w:lang w:val="sk-SK"/>
              </w:rPr>
              <w:t>Zvýšenie prevádzkovej efektívnosti energetického hospodárstva NÚTPCHaHCH, Vyšné Hágy</w:t>
            </w:r>
            <w:r w:rsidR="008610D9" w:rsidRPr="00A006D3">
              <w:rPr>
                <w:rFonts w:asciiTheme="majorHAnsi" w:hAnsiTheme="majorHAnsi"/>
                <w:b/>
                <w:bCs/>
                <w:noProof/>
                <w:lang w:val="sk-SK"/>
              </w:rPr>
              <w:t>“</w:t>
            </w:r>
            <w:r w:rsidR="007A1126" w:rsidRPr="00A006D3">
              <w:rPr>
                <w:rFonts w:asciiTheme="majorHAnsi" w:hAnsiTheme="majorHAnsi"/>
                <w:b/>
                <w:bCs/>
                <w:noProof/>
                <w:lang w:val="sk-SK"/>
              </w:rPr>
              <w:t xml:space="preserve"> </w:t>
            </w:r>
            <w:r w:rsidR="007A1126" w:rsidRPr="00A006D3">
              <w:rPr>
                <w:rFonts w:asciiTheme="majorHAnsi" w:hAnsiTheme="majorHAnsi" w:cs="Arial"/>
                <w:noProof/>
                <w:lang w:val="sk-SK"/>
              </w:rPr>
              <w:t xml:space="preserve">vyhlásenej </w:t>
            </w:r>
            <w:r w:rsidRPr="00A006D3">
              <w:rPr>
                <w:rFonts w:asciiTheme="majorHAnsi" w:hAnsiTheme="majorHAnsi" w:cs="Arial"/>
                <w:noProof/>
                <w:lang w:val="sk-SK"/>
              </w:rPr>
              <w:t xml:space="preserve">verejným obstarávateľom </w:t>
            </w:r>
            <w:r w:rsidR="008236E7">
              <w:rPr>
                <w:rFonts w:asciiTheme="majorHAnsi" w:hAnsiTheme="majorHAnsi"/>
                <w:b/>
                <w:bCs/>
                <w:noProof/>
                <w:lang w:val="sk-SK"/>
              </w:rPr>
              <w:t>Národný ústav tuberkulózy, pľúcnych chorôb a hrudníkovej chirurgie, Vyšné Hágy 1, 059 84 Vyšné Hágy</w:t>
            </w:r>
            <w:r w:rsidR="00A006D3">
              <w:rPr>
                <w:rFonts w:asciiTheme="majorHAnsi" w:hAnsiTheme="majorHAnsi"/>
                <w:b/>
                <w:bCs/>
                <w:noProof/>
                <w:lang w:val="sk-SK"/>
              </w:rPr>
              <w:t>, Slovenská republika</w:t>
            </w:r>
            <w:r w:rsidRPr="00A006D3">
              <w:rPr>
                <w:rFonts w:asciiTheme="majorHAnsi" w:hAnsiTheme="majorHAnsi" w:cs="Arial"/>
                <w:noProof/>
                <w:lang w:val="sk-SK"/>
              </w:rPr>
              <w:t xml:space="preserve">, </w:t>
            </w:r>
            <w:r w:rsidR="008610D9" w:rsidRPr="00A006D3">
              <w:rPr>
                <w:rFonts w:asciiTheme="majorHAnsi" w:hAnsiTheme="majorHAnsi" w:cs="Arial"/>
                <w:noProof/>
                <w:lang w:val="sk-SK"/>
              </w:rPr>
              <w:t xml:space="preserve">uverejnením </w:t>
            </w:r>
            <w:bookmarkStart w:id="1" w:name="_Hlk517437331"/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oznámenia o</w:t>
            </w:r>
            <w:r w:rsidRPr="00A006D3">
              <w:rPr>
                <w:rFonts w:asciiTheme="majorHAnsi" w:hAnsiTheme="majorHAnsi" w:cs="Calibri"/>
                <w:bCs/>
                <w:noProof/>
                <w:lang w:val="sk-SK"/>
              </w:rPr>
              <w:t> 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vyhl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sen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í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 xml:space="preserve"> verejn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é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ho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>vania vo Vestn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í</w:t>
            </w:r>
            <w:r w:rsidRPr="007A1126">
              <w:rPr>
                <w:rFonts w:asciiTheme="majorHAnsi" w:hAnsiTheme="majorHAnsi" w:cs="Arial"/>
                <w:bCs/>
                <w:noProof/>
              </w:rPr>
              <w:t>ku verejn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é</w:t>
            </w:r>
            <w:r w:rsidRPr="007A1126">
              <w:rPr>
                <w:rFonts w:asciiTheme="majorHAnsi" w:hAnsiTheme="majorHAnsi" w:cs="Arial"/>
                <w:bCs/>
                <w:noProof/>
              </w:rPr>
              <w:t>ho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vania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Vestníka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zo dňa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</w:t>
            </w:r>
            <w:bookmarkStart w:id="2" w:name="_Hlk517437523"/>
            <w:bookmarkStart w:id="3" w:name="_Hlk517437559"/>
            <w:r w:rsidRPr="007A1126">
              <w:rPr>
                <w:rFonts w:asciiTheme="majorHAnsi" w:hAnsiTheme="majorHAnsi" w:cs="Arial"/>
                <w:bCs/>
                <w:noProof/>
              </w:rPr>
              <w:t xml:space="preserve">pod číslom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značky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bookmarkEnd w:id="2"/>
            <w:r w:rsidR="00BA6C1F">
              <w:rPr>
                <w:rFonts w:asciiTheme="majorHAnsi" w:hAnsiTheme="majorHAnsi" w:cs="Arial"/>
                <w:bCs/>
                <w:i/>
                <w:noProof/>
              </w:rPr>
              <w:t xml:space="preserve"> </w:t>
            </w:r>
            <w:bookmarkStart w:id="4" w:name="_GoBack"/>
            <w:bookmarkEnd w:id="4"/>
            <w:r w:rsidRPr="0051576C">
              <w:rPr>
                <w:rFonts w:asciiTheme="majorHAnsi" w:hAnsiTheme="majorHAnsi" w:cs="Arial"/>
                <w:noProof/>
              </w:rPr>
              <w:t>a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bookmarkStart w:id="5" w:name="_Hlk516043668"/>
            <w:r w:rsidRPr="0051576C">
              <w:rPr>
                <w:rFonts w:asciiTheme="majorHAnsi" w:hAnsiTheme="majorHAnsi" w:cs="Arial"/>
                <w:noProof/>
              </w:rPr>
              <w:t xml:space="preserve">v Dodatku k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>radn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mu vestn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ku Eur</w:t>
            </w:r>
            <w:r w:rsidRPr="0051576C">
              <w:rPr>
                <w:rFonts w:asciiTheme="majorHAnsi" w:hAnsiTheme="majorHAnsi" w:cs="Proba Pro"/>
                <w:noProof/>
              </w:rPr>
              <w:t>ó</w:t>
            </w:r>
            <w:r w:rsidRPr="0051576C">
              <w:rPr>
                <w:rFonts w:asciiTheme="majorHAnsi" w:hAnsiTheme="majorHAnsi" w:cs="Arial"/>
                <w:noProof/>
              </w:rPr>
              <w:t xml:space="preserve">pskej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 xml:space="preserve">nie </w:t>
            </w:r>
            <w:bookmarkEnd w:id="5"/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51576C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</w:rPr>
              <w:t>d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oplniť číslo značky vo Vestníku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r w:rsidRPr="0051576C">
              <w:rPr>
                <w:rFonts w:asciiTheme="majorHAnsi" w:hAnsiTheme="majorHAnsi" w:cs="Arial"/>
                <w:noProof/>
              </w:rPr>
              <w:t xml:space="preserve"> zo dňa </w:t>
            </w:r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bookmarkEnd w:id="3"/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bookmarkEnd w:id="1"/>
            <w:r w:rsidRPr="0051576C">
              <w:rPr>
                <w:rFonts w:asciiTheme="majorHAnsi" w:hAnsiTheme="majorHAnsi" w:cs="Arial"/>
                <w:noProof/>
              </w:rPr>
              <w:t>(ďalej len „</w:t>
            </w:r>
            <w:r w:rsidRPr="0051576C">
              <w:rPr>
                <w:rFonts w:asciiTheme="majorHAnsi" w:hAnsiTheme="majorHAnsi" w:cs="Arial"/>
                <w:b/>
                <w:noProof/>
              </w:rPr>
              <w:t>verejná súťaž</w:t>
            </w:r>
            <w:r w:rsidRPr="0051576C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D234C" w:rsidRDefault="00E6309E" w:rsidP="00E6309E">
            <w:pPr>
              <w:widowControl w:val="0"/>
              <w:jc w:val="center"/>
              <w:rPr>
                <w:rFonts w:ascii="Cambria" w:hAnsi="Cambria"/>
                <w:b/>
                <w:bCs/>
                <w:noProof/>
              </w:rPr>
            </w:pPr>
            <w:r w:rsidRPr="009D234C">
              <w:rPr>
                <w:rFonts w:ascii="Cambria" w:hAnsi="Cambria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30D3C364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podmienkami verejnej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uveden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51576C" w:rsidRDefault="007826F7" w:rsidP="007826F7">
            <w:pPr>
              <w:pStyle w:val="ListParagraph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AF54FD1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>Zároveň týmto vyhlasujem, že v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pr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pade uzavretia z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</w:t>
            </w:r>
            <w:r w:rsidRPr="0051576C">
              <w:rPr>
                <w:rFonts w:asciiTheme="majorHAnsi" w:hAnsiTheme="majorHAnsi" w:cs="Proba Pro"/>
                <w:noProof/>
              </w:rPr>
              <w:t>ä</w:t>
            </w:r>
            <w:r w:rsidRPr="0051576C">
              <w:rPr>
                <w:rFonts w:asciiTheme="majorHAnsi" w:hAnsiTheme="majorHAnsi" w:cs="Arial"/>
                <w:noProof/>
              </w:rPr>
              <w:t>zkov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ho vz</w:t>
            </w:r>
            <w:r w:rsidRPr="0051576C">
              <w:rPr>
                <w:rFonts w:asciiTheme="majorHAnsi" w:hAnsiTheme="majorHAnsi" w:cs="Proba Pro"/>
                <w:noProof/>
              </w:rPr>
              <w:t>ť</w:t>
            </w:r>
            <w:r w:rsidRPr="0051576C">
              <w:rPr>
                <w:rFonts w:asciiTheme="majorHAnsi" w:hAnsiTheme="majorHAnsi" w:cs="Arial"/>
                <w:noProof/>
              </w:rPr>
              <w:t>ahu 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verejn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m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vate</w:t>
            </w:r>
            <w:r w:rsidRPr="0051576C">
              <w:rPr>
                <w:rFonts w:asciiTheme="majorHAnsi" w:hAnsiTheme="majorHAnsi" w:cs="Proba Pro"/>
                <w:noProof/>
              </w:rPr>
              <w:t>ľ</w:t>
            </w:r>
            <w:r w:rsidRPr="0051576C">
              <w:rPr>
                <w:rFonts w:asciiTheme="majorHAnsi" w:hAnsiTheme="majorHAnsi" w:cs="Arial"/>
                <w:noProof/>
              </w:rPr>
              <w:t>om na vy</w:t>
            </w:r>
            <w:r w:rsidRPr="0051576C">
              <w:rPr>
                <w:rFonts w:asciiTheme="majorHAnsi" w:hAnsiTheme="majorHAnsi" w:cs="Proba Pro"/>
                <w:noProof/>
              </w:rPr>
              <w:t>šš</w:t>
            </w:r>
            <w:r w:rsidRPr="0051576C">
              <w:rPr>
                <w:rFonts w:asciiTheme="majorHAnsi" w:hAnsiTheme="majorHAnsi" w:cs="Arial"/>
                <w:noProof/>
              </w:rPr>
              <w:t>ie uveden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7A1126" w:rsidRDefault="00BA6C1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7A1126">
                  <w:rPr>
                    <w:rFonts w:ascii="MS Gothic" w:eastAsia="MS Gothic" w:hAnsi="MS Gothic" w:cs="Arial" w:hint="eastAsia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749F2841" w:rsidR="007826F7" w:rsidRPr="007A1126" w:rsidRDefault="00BA6C1F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uvediem verejnému obstarávateľovi najneskôr v čase uzavretia zmluvy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Default="00BA6C1F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51576C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7A1126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Subdodávateľ získa zo subdodávky finančné prostriedky prevyšujúce 100.000 € s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7A1126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51576C" w:rsidRDefault="00BA6C1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7A1126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51576C" w:rsidRDefault="00BA6C1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7A1126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51576C" w:rsidRDefault="00BA6C1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mci tejto verejnej súťaže predkladám:</w:t>
            </w:r>
          </w:p>
          <w:p w14:paraId="768F57EF" w14:textId="77777777" w:rsidR="007826F7" w:rsidRPr="0051576C" w:rsidRDefault="00BA6C1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51576C" w:rsidRDefault="00BA6C1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7A1126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7A1126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825A141" w14:textId="48AFB9C4" w:rsidR="007826F7" w:rsidRPr="0051576C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51576C"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  <w:t xml:space="preserve">Vyhlasujeme, že 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pre účely elektronickej komunikácie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vo verejnej súťaži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, budeme vyu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va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ť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na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š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e konto </w:t>
            </w:r>
            <w:r w:rsidR="008610D9" w:rsidRPr="0051576C">
              <w:rPr>
                <w:rFonts w:asciiTheme="majorHAnsi" w:eastAsiaTheme="minorHAnsi" w:hAnsiTheme="majorHAnsi"/>
                <w:noProof/>
                <w:lang w:eastAsia="en-US"/>
              </w:rPr>
              <w:br/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s u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vate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ľ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sk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ý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m menom </w:t>
            </w:r>
            <w:r w:rsidRPr="0051576C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e-mailovú adresu uchádzača</w:t>
            </w:r>
            <w:r w:rsidRPr="0051576C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]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(ďalej len “</w:t>
            </w:r>
            <w:r w:rsidR="0080577C" w:rsidRPr="0080577C">
              <w:rPr>
                <w:rFonts w:asciiTheme="majorHAnsi" w:eastAsiaTheme="minorHAnsi" w:hAnsiTheme="majorHAnsi"/>
                <w:b/>
                <w:noProof/>
                <w:lang w:eastAsia="en-US"/>
              </w:rPr>
              <w:t>Konto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 xml:space="preserve">”) 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na portáli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. Berieme na vedomie, že dokumenty sa považujú za doručené ich odoslaním do nášho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onta s užívateľským na </w:t>
            </w:r>
            <w:r w:rsidRPr="0052347B">
              <w:rPr>
                <w:rFonts w:asciiTheme="majorHAnsi" w:eastAsiaTheme="minorHAnsi" w:hAnsiTheme="majorHAnsi"/>
                <w:noProof/>
                <w:lang w:eastAsia="en-US"/>
              </w:rPr>
              <w:t xml:space="preserve">portáli </w:t>
            </w:r>
            <w:r w:rsidRPr="0052347B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52347B">
              <w:rPr>
                <w:rFonts w:asciiTheme="majorHAnsi" w:eastAsiaTheme="minorHAnsi" w:hAnsiTheme="majorHAnsi"/>
                <w:noProof/>
                <w:lang w:eastAsia="en-US"/>
              </w:rPr>
              <w:t>, pričom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kontrola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onta je na našej zodpovednosti.</w:t>
            </w:r>
          </w:p>
          <w:p w14:paraId="0ED3F67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51576C" w:rsidRDefault="00BA6C1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51576C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51576C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51576C">
              <w:rPr>
                <w:rFonts w:asciiTheme="majorHAnsi" w:hAnsiTheme="majorHAnsi" w:cs="Arial"/>
                <w:noProof/>
              </w:rPr>
              <w:t>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vyu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it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m slu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ieb alebo podkladov nasledovn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ch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(pozn.: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odli</w:t>
            </w:r>
            <w:r w:rsidRPr="0051576C">
              <w:rPr>
                <w:rFonts w:asciiTheme="majorHAnsi" w:hAnsiTheme="majorHAnsi" w:cs="Proba Pro"/>
                <w:noProof/>
              </w:rPr>
              <w:t>š</w:t>
            </w:r>
            <w:r w:rsidRPr="0051576C">
              <w:rPr>
                <w:rFonts w:asciiTheme="majorHAnsi" w:hAnsiTheme="majorHAnsi" w:cs="Arial"/>
                <w:noProof/>
              </w:rPr>
              <w:t>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7A1126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7A1126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novele zákona 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predpisov, ktorá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súvislosti s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uvedením údajov osoby, ktorej služby uchádzač využil uvádza,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praxi sa vyskytujú prípady, keď sa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 sa pristúpilo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zavedeniu povinnosti uviesť údaje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takomto subjekte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ponuke. Vzhľadom na uvedené je možné vyjadriť názor,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1F37BB8F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51576C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ô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val verejn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5475948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7A1126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 w:eastAsia="en-US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Miesto: </w:t>
                  </w:r>
                </w:p>
                <w:p w14:paraId="11CE7903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Dátum:</w:t>
                  </w:r>
                  <w:r w:rsidRPr="0051576C">
                    <w:rPr>
                      <w:rFonts w:ascii="Cambria" w:hAnsi="Cambria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15C2A70C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678F2F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oprávnenej konať za uchádzača]</w:t>
                  </w:r>
                </w:p>
                <w:p w14:paraId="5B99FE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  <w:tr w:rsidR="00D75493" w:rsidRPr="007A1126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51576C" w:rsidRDefault="009B3970" w:rsidP="007C6E02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51576C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51576C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51576C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>
      <w:rPr>
        <w:rFonts w:asciiTheme="majorHAnsi" w:hAnsiTheme="majorHAnsi"/>
        <w:b/>
        <w:noProof/>
        <w:sz w:val="20"/>
        <w:szCs w:val="20"/>
      </w:rPr>
      <w:t>kach</w:t>
    </w:r>
    <w:r w:rsidRPr="00414A5B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102781"/>
    <w:rsid w:val="0011323B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C0D13"/>
    <w:rsid w:val="006C0FF7"/>
    <w:rsid w:val="007060D1"/>
    <w:rsid w:val="00746D23"/>
    <w:rsid w:val="00774CED"/>
    <w:rsid w:val="00775670"/>
    <w:rsid w:val="007826F7"/>
    <w:rsid w:val="00790575"/>
    <w:rsid w:val="007A1126"/>
    <w:rsid w:val="007C6E02"/>
    <w:rsid w:val="007E176F"/>
    <w:rsid w:val="0080577C"/>
    <w:rsid w:val="008135F8"/>
    <w:rsid w:val="008236E7"/>
    <w:rsid w:val="008610D9"/>
    <w:rsid w:val="008C7FA9"/>
    <w:rsid w:val="009B3970"/>
    <w:rsid w:val="009D5603"/>
    <w:rsid w:val="009F6674"/>
    <w:rsid w:val="00A0045D"/>
    <w:rsid w:val="00A006D3"/>
    <w:rsid w:val="00A06459"/>
    <w:rsid w:val="00A44777"/>
    <w:rsid w:val="00A679D9"/>
    <w:rsid w:val="00AD79AF"/>
    <w:rsid w:val="00B54927"/>
    <w:rsid w:val="00B618BD"/>
    <w:rsid w:val="00BA6C1F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C1172"/>
    <w:rsid w:val="00DF0B00"/>
    <w:rsid w:val="00E561C3"/>
    <w:rsid w:val="00E6309E"/>
    <w:rsid w:val="00EC70B9"/>
    <w:rsid w:val="00ED4396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2019-04-12T10:34:00Z</cp:lastPrinted>
  <dcterms:created xsi:type="dcterms:W3CDTF">2019-04-12T09:21:00Z</dcterms:created>
  <dcterms:modified xsi:type="dcterms:W3CDTF">2019-10-09T08:47:00Z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