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ACCB52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A55423" w:rsidRPr="00A55423">
        <w:rPr>
          <w:rFonts w:ascii="Garamond" w:hAnsi="Garamond"/>
          <w:b/>
          <w:bCs/>
        </w:rPr>
        <w:t>Most ev. č. 26218-1 Starý Šachov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9902" w14:textId="77777777" w:rsidR="008E1B8E" w:rsidRDefault="008E1B8E" w:rsidP="00ED1953">
      <w:pPr>
        <w:spacing w:after="0" w:line="240" w:lineRule="auto"/>
      </w:pPr>
      <w:r>
        <w:separator/>
      </w:r>
    </w:p>
  </w:endnote>
  <w:endnote w:type="continuationSeparator" w:id="0">
    <w:p w14:paraId="7D6A580E" w14:textId="77777777" w:rsidR="008E1B8E" w:rsidRDefault="008E1B8E" w:rsidP="00ED1953">
      <w:pPr>
        <w:spacing w:after="0" w:line="240" w:lineRule="auto"/>
      </w:pPr>
      <w:r>
        <w:continuationSeparator/>
      </w:r>
    </w:p>
  </w:endnote>
  <w:endnote w:type="continuationNotice" w:id="1">
    <w:p w14:paraId="4FCFA07E" w14:textId="77777777" w:rsidR="008E1B8E" w:rsidRDefault="008E1B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ABE4" w14:textId="77777777" w:rsidR="008E1B8E" w:rsidRDefault="008E1B8E" w:rsidP="00ED1953">
      <w:pPr>
        <w:spacing w:after="0" w:line="240" w:lineRule="auto"/>
      </w:pPr>
      <w:r>
        <w:separator/>
      </w:r>
    </w:p>
  </w:footnote>
  <w:footnote w:type="continuationSeparator" w:id="0">
    <w:p w14:paraId="44F57AC1" w14:textId="77777777" w:rsidR="008E1B8E" w:rsidRDefault="008E1B8E" w:rsidP="00ED1953">
      <w:pPr>
        <w:spacing w:after="0" w:line="240" w:lineRule="auto"/>
      </w:pPr>
      <w:r>
        <w:continuationSeparator/>
      </w:r>
    </w:p>
  </w:footnote>
  <w:footnote w:type="continuationNotice" w:id="1">
    <w:p w14:paraId="10F50E21" w14:textId="77777777" w:rsidR="008E1B8E" w:rsidRDefault="008E1B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2024-07-17T07:25:00Z</dcterms:modified>
</cp:coreProperties>
</file>