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711821B3" w:rsidR="004B4993" w:rsidRPr="0075307F" w:rsidRDefault="00D216F5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různé typy směsí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1A0A9C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47688BDD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4190E093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337E8240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1677039F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216397F4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72260E0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8FF16AC" w:rsidR="0091102F" w:rsidRDefault="00E03E6B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BC4DD2D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A65FE69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5DDCDAD" w14:textId="27AAE0D2" w:rsidR="004C4491" w:rsidRDefault="004C4491" w:rsidP="004C449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3C5CA9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3C5CA9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 7</w:t>
      </w:r>
      <w:r w:rsidR="003C5CA9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49281CEB" w14:textId="54DE29E0" w:rsidR="004C4491" w:rsidRPr="00F30666" w:rsidRDefault="004C4491" w:rsidP="004C449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3C5CA9" w:rsidRPr="009C1C10">
          <w:rPr>
            <w:rStyle w:val="Hypertextovodkaz"/>
            <w:rFonts w:eastAsia="Arial Unicode MS" w:cs="Arial"/>
            <w:sz w:val="22"/>
            <w:szCs w:val="22"/>
          </w:rPr>
          <w:t>monika.poslova@silnicelk.cz</w:t>
        </w:r>
      </w:hyperlink>
      <w:r w:rsidR="003C5CA9">
        <w:rPr>
          <w:rFonts w:eastAsia="Arial Unicode MS" w:cs="Arial"/>
          <w:sz w:val="22"/>
          <w:szCs w:val="22"/>
        </w:rPr>
        <w:t xml:space="preserve"> (</w:t>
      </w:r>
      <w:r w:rsidRPr="00F30666">
        <w:rPr>
          <w:rFonts w:eastAsia="Arial Unicode MS" w:cs="Arial"/>
          <w:sz w:val="22"/>
          <w:szCs w:val="22"/>
        </w:rPr>
        <w:t>dále jako „administrátor“)</w:t>
      </w:r>
    </w:p>
    <w:p w14:paraId="22EA509E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</w:p>
    <w:p w14:paraId="122390CC" w14:textId="77777777" w:rsidR="004C4491" w:rsidRPr="006855B0" w:rsidRDefault="004C4491" w:rsidP="004C4491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79769BF3" w14:textId="77777777" w:rsidR="004C4491" w:rsidRPr="00F30666" w:rsidRDefault="004C4491" w:rsidP="004C4491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1586B784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216F5" w:rsidRPr="008E1323">
        <w:rPr>
          <w:rFonts w:cs="Arial"/>
          <w:b/>
          <w:bCs/>
          <w:sz w:val="22"/>
          <w:szCs w:val="22"/>
        </w:rPr>
        <w:t xml:space="preserve">průmyslové dodávky asfaltových směsí typu </w:t>
      </w:r>
      <w:r w:rsidR="00D216F5" w:rsidRPr="008E1323">
        <w:rPr>
          <w:rFonts w:cs="Arial"/>
          <w:b/>
          <w:bCs/>
          <w:sz w:val="22"/>
          <w:szCs w:val="22"/>
        </w:rPr>
        <w:br/>
        <w:t>ACO 11+/S, ACL 16+/S</w:t>
      </w:r>
      <w:r w:rsidR="00D216F5">
        <w:rPr>
          <w:rFonts w:cs="Arial"/>
          <w:b/>
          <w:bCs/>
          <w:sz w:val="22"/>
          <w:szCs w:val="22"/>
        </w:rPr>
        <w:t xml:space="preserve"> a </w:t>
      </w:r>
      <w:r w:rsidR="00D216F5" w:rsidRPr="008E1323">
        <w:rPr>
          <w:rFonts w:cs="Arial"/>
          <w:b/>
          <w:bCs/>
          <w:sz w:val="22"/>
          <w:szCs w:val="22"/>
        </w:rPr>
        <w:t xml:space="preserve">ACP 16+/S, </w:t>
      </w:r>
      <w:r w:rsidR="00D216F5" w:rsidRPr="008E1323">
        <w:rPr>
          <w:rFonts w:cs="Arial"/>
          <w:sz w:val="22"/>
          <w:szCs w:val="22"/>
        </w:rPr>
        <w:t>určených</w:t>
      </w:r>
      <w:r w:rsidR="00D216F5" w:rsidRPr="008E1323">
        <w:rPr>
          <w:rFonts w:cs="Arial"/>
          <w:b/>
          <w:bCs/>
          <w:sz w:val="22"/>
          <w:szCs w:val="22"/>
        </w:rPr>
        <w:t xml:space="preserve"> </w:t>
      </w:r>
      <w:r w:rsidR="00D216F5" w:rsidRPr="008E1323">
        <w:rPr>
          <w:rFonts w:cs="Arial"/>
          <w:sz w:val="22"/>
          <w:szCs w:val="22"/>
        </w:rPr>
        <w:t xml:space="preserve">pro souvislou údržbu povrchu vozovek strojním a ručním zpracováním. Druh asfaltového pojiva pro všechny uvedené typy směsi je stanoven na </w:t>
      </w:r>
      <w:r w:rsidR="00D216F5" w:rsidRPr="008E1323">
        <w:rPr>
          <w:rFonts w:cs="Arial"/>
          <w:b/>
          <w:bCs/>
          <w:sz w:val="22"/>
          <w:szCs w:val="22"/>
        </w:rPr>
        <w:t xml:space="preserve">70/100, resp. 50/70. </w:t>
      </w:r>
      <w:r w:rsidR="00D216F5" w:rsidRPr="00E7791E">
        <w:rPr>
          <w:rFonts w:cs="Arial"/>
          <w:sz w:val="22"/>
          <w:szCs w:val="22"/>
        </w:rPr>
        <w:t>K</w:t>
      </w:r>
      <w:r w:rsidR="00D216F5" w:rsidRPr="008E1323">
        <w:rPr>
          <w:rFonts w:cs="Arial"/>
          <w:sz w:val="22"/>
          <w:szCs w:val="22"/>
        </w:rPr>
        <w:t>valita jednotlivých asfaltových směsí a výrobní postupy pro výrobu asfaltových směsí musí splňovat normu ČSN EN 13108-1 ED. 2 a normu ČSN 73 6121.</w:t>
      </w:r>
    </w:p>
    <w:p w14:paraId="08362B8D" w14:textId="0BA3C4C7" w:rsidR="00710C25" w:rsidRPr="00DD3C0E" w:rsidRDefault="00057108" w:rsidP="00695C2E">
      <w:pPr>
        <w:autoSpaceDE w:val="0"/>
        <w:autoSpaceDN w:val="0"/>
        <w:adjustRightInd w:val="0"/>
        <w:ind w:left="705"/>
        <w:jc w:val="both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 xml:space="preserve">Průběžné dodávky budou prováděny </w:t>
      </w:r>
      <w:r w:rsidRPr="00DD3C0E">
        <w:rPr>
          <w:rFonts w:cs="Arial"/>
          <w:b/>
          <w:bCs/>
          <w:sz w:val="22"/>
          <w:szCs w:val="22"/>
        </w:rPr>
        <w:t>odběrem asfaltové směsi</w:t>
      </w:r>
      <w:r w:rsidR="00695C2E">
        <w:rPr>
          <w:rFonts w:cs="Arial"/>
          <w:b/>
          <w:bCs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zadavatelem</w:t>
      </w:r>
      <w:r w:rsidR="00695C2E">
        <w:rPr>
          <w:rFonts w:cs="Arial"/>
          <w:b/>
          <w:bCs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>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2BD19E29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C83B13">
        <w:rPr>
          <w:rFonts w:cs="Arial"/>
          <w:bCs/>
          <w:sz w:val="22"/>
          <w:szCs w:val="22"/>
        </w:rPr>
        <w:t>činí</w:t>
      </w:r>
      <w:r w:rsidR="00F94C74" w:rsidRPr="00C83B13">
        <w:rPr>
          <w:rFonts w:cs="Arial"/>
          <w:bCs/>
          <w:sz w:val="22"/>
          <w:szCs w:val="22"/>
        </w:rPr>
        <w:t xml:space="preserve"> </w:t>
      </w:r>
      <w:r w:rsidR="00C83B13" w:rsidRPr="00C83B13">
        <w:rPr>
          <w:rFonts w:cs="Arial"/>
          <w:b/>
          <w:sz w:val="22"/>
          <w:szCs w:val="22"/>
        </w:rPr>
        <w:t>4.080</w:t>
      </w:r>
      <w:r w:rsidR="003C5CA9" w:rsidRPr="00C83B13">
        <w:rPr>
          <w:rFonts w:cs="Arial"/>
          <w:b/>
          <w:sz w:val="22"/>
          <w:szCs w:val="22"/>
        </w:rPr>
        <w:t>.000</w:t>
      </w:r>
      <w:r w:rsidR="00F94C74" w:rsidRPr="00C83B13">
        <w:rPr>
          <w:rFonts w:cs="Arial"/>
          <w:b/>
          <w:sz w:val="22"/>
          <w:szCs w:val="22"/>
        </w:rPr>
        <w:t xml:space="preserve"> </w:t>
      </w:r>
      <w:r w:rsidRPr="00C83B13">
        <w:rPr>
          <w:rFonts w:cs="Arial"/>
          <w:b/>
          <w:sz w:val="22"/>
          <w:szCs w:val="22"/>
        </w:rPr>
        <w:t>Kč</w:t>
      </w:r>
      <w:r w:rsidRPr="000A699F">
        <w:rPr>
          <w:rFonts w:cs="Arial"/>
          <w:b/>
          <w:sz w:val="22"/>
          <w:szCs w:val="22"/>
        </w:rPr>
        <w:t xml:space="preserve">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879281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 </w:t>
      </w:r>
      <w:r w:rsidR="004C4491">
        <w:rPr>
          <w:rFonts w:ascii="Arial" w:hAnsi="Arial" w:cs="Arial"/>
          <w:b/>
          <w:lang w:val="cs-CZ"/>
        </w:rPr>
        <w:t>9</w:t>
      </w:r>
      <w:r w:rsidR="00526631" w:rsidRPr="002A485B">
        <w:rPr>
          <w:rFonts w:ascii="Arial" w:hAnsi="Arial" w:cs="Arial"/>
          <w:b/>
          <w:lang w:val="cs-CZ"/>
        </w:rPr>
        <w:t xml:space="preserve">0 </w:t>
      </w:r>
      <w:r w:rsidR="00BE0A30" w:rsidRPr="002A485B">
        <w:rPr>
          <w:rFonts w:ascii="Arial" w:hAnsi="Arial" w:cs="Arial"/>
          <w:b/>
          <w:lang w:val="cs-CZ"/>
        </w:rPr>
        <w:t>dn</w:t>
      </w:r>
      <w:r w:rsidR="00C30DEE" w:rsidRPr="002A485B">
        <w:rPr>
          <w:rFonts w:ascii="Arial" w:hAnsi="Arial" w:cs="Arial"/>
          <w:b/>
          <w:lang w:val="cs-CZ"/>
        </w:rPr>
        <w:t>ů</w:t>
      </w:r>
      <w:r w:rsidR="00BE0A30" w:rsidRPr="002A485B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37C3055E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E03E6B">
        <w:rPr>
          <w:rFonts w:cs="Arial"/>
          <w:sz w:val="22"/>
        </w:rPr>
        <w:t>8</w:t>
      </w:r>
      <w:r w:rsidR="00100CB0" w:rsidRPr="00E03E6B">
        <w:rPr>
          <w:rFonts w:cs="Arial"/>
          <w:sz w:val="22"/>
        </w:rPr>
        <w:t>.2</w:t>
      </w:r>
      <w:r w:rsidR="00100CB0" w:rsidRPr="00E03E6B">
        <w:rPr>
          <w:rFonts w:cs="Arial"/>
          <w:sz w:val="22"/>
        </w:rPr>
        <w:tab/>
      </w:r>
      <w:r w:rsidR="00C47A67" w:rsidRPr="00E03E6B">
        <w:rPr>
          <w:rFonts w:cs="Arial"/>
          <w:b/>
          <w:sz w:val="22"/>
        </w:rPr>
        <w:t>Lhůta pro podání nabídek</w:t>
      </w:r>
      <w:r w:rsidR="00C47A67" w:rsidRPr="00E03E6B">
        <w:rPr>
          <w:rFonts w:cs="Arial"/>
          <w:sz w:val="22"/>
        </w:rPr>
        <w:t xml:space="preserve"> </w:t>
      </w:r>
      <w:r w:rsidR="008805B1" w:rsidRPr="00E03E6B">
        <w:rPr>
          <w:rFonts w:cs="Arial"/>
          <w:b/>
          <w:bCs/>
          <w:sz w:val="22"/>
        </w:rPr>
        <w:t xml:space="preserve">končí </w:t>
      </w:r>
      <w:r w:rsidR="00C47A67" w:rsidRPr="00E03E6B">
        <w:rPr>
          <w:rFonts w:cs="Arial"/>
          <w:b/>
          <w:bCs/>
          <w:sz w:val="22"/>
          <w:u w:val="single"/>
        </w:rPr>
        <w:t>dnem</w:t>
      </w:r>
      <w:r w:rsidR="009C37B9" w:rsidRPr="00E03E6B">
        <w:rPr>
          <w:rFonts w:cs="Arial"/>
          <w:b/>
          <w:bCs/>
          <w:sz w:val="22"/>
          <w:u w:val="single"/>
        </w:rPr>
        <w:t xml:space="preserve"> </w:t>
      </w:r>
      <w:r w:rsidR="00E03E6B" w:rsidRPr="00E03E6B">
        <w:rPr>
          <w:rFonts w:cs="Arial"/>
          <w:b/>
          <w:bCs/>
          <w:sz w:val="22"/>
          <w:u w:val="single"/>
        </w:rPr>
        <w:t>9</w:t>
      </w:r>
      <w:r w:rsidR="000C4844" w:rsidRPr="00E03E6B">
        <w:rPr>
          <w:rFonts w:cs="Arial"/>
          <w:b/>
          <w:bCs/>
          <w:sz w:val="22"/>
          <w:u w:val="single"/>
        </w:rPr>
        <w:t>. 8.</w:t>
      </w:r>
      <w:r w:rsidR="008D1A1F" w:rsidRPr="00E03E6B">
        <w:rPr>
          <w:rFonts w:cs="Arial"/>
          <w:b/>
          <w:bCs/>
          <w:sz w:val="22"/>
          <w:u w:val="single"/>
        </w:rPr>
        <w:t xml:space="preserve"> 202</w:t>
      </w:r>
      <w:r w:rsidR="003C5CA9" w:rsidRPr="00E03E6B">
        <w:rPr>
          <w:rFonts w:cs="Arial"/>
          <w:b/>
          <w:bCs/>
          <w:sz w:val="22"/>
          <w:u w:val="single"/>
        </w:rPr>
        <w:t>4</w:t>
      </w:r>
      <w:r w:rsidR="008D1A1F" w:rsidRPr="00E03E6B">
        <w:rPr>
          <w:rFonts w:cs="Arial"/>
          <w:b/>
          <w:bCs/>
          <w:sz w:val="22"/>
          <w:u w:val="single"/>
        </w:rPr>
        <w:t xml:space="preserve"> </w:t>
      </w:r>
      <w:r w:rsidR="00C47A67" w:rsidRPr="00E03E6B">
        <w:rPr>
          <w:rFonts w:cs="Arial"/>
          <w:b/>
          <w:bCs/>
          <w:sz w:val="22"/>
          <w:szCs w:val="22"/>
          <w:u w:val="single"/>
        </w:rPr>
        <w:t>v</w:t>
      </w:r>
      <w:r w:rsidR="002B0AEA" w:rsidRPr="00E03E6B">
        <w:rPr>
          <w:rFonts w:cs="Arial"/>
          <w:b/>
          <w:bCs/>
          <w:sz w:val="22"/>
          <w:szCs w:val="22"/>
          <w:u w:val="single"/>
        </w:rPr>
        <w:t> </w:t>
      </w:r>
      <w:r w:rsidR="008D1A1F" w:rsidRPr="00E03E6B">
        <w:rPr>
          <w:rFonts w:cs="Arial"/>
          <w:b/>
          <w:bCs/>
          <w:sz w:val="22"/>
          <w:szCs w:val="22"/>
          <w:u w:val="single"/>
        </w:rPr>
        <w:t>1</w:t>
      </w:r>
      <w:r w:rsidR="0022223C" w:rsidRPr="00E03E6B">
        <w:rPr>
          <w:rFonts w:cs="Arial"/>
          <w:b/>
          <w:bCs/>
          <w:sz w:val="22"/>
          <w:szCs w:val="22"/>
          <w:u w:val="single"/>
        </w:rPr>
        <w:t>0</w:t>
      </w:r>
      <w:r w:rsidR="002B0AEA" w:rsidRPr="00E03E6B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E03E6B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701A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6F4E2" w14:textId="77777777" w:rsidR="00D701AE" w:rsidRDefault="00D701AE" w:rsidP="009E08F9">
      <w:r>
        <w:separator/>
      </w:r>
    </w:p>
  </w:endnote>
  <w:endnote w:type="continuationSeparator" w:id="0">
    <w:p w14:paraId="4D579A52" w14:textId="77777777" w:rsidR="00D701AE" w:rsidRDefault="00D701AE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28E48" w14:textId="77777777" w:rsidR="00D701AE" w:rsidRDefault="00D701AE" w:rsidP="009E08F9">
      <w:r>
        <w:separator/>
      </w:r>
    </w:p>
  </w:footnote>
  <w:footnote w:type="continuationSeparator" w:id="0">
    <w:p w14:paraId="05A7970C" w14:textId="77777777" w:rsidR="00D701AE" w:rsidRDefault="00D701AE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22B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78E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13A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4844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1B73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23C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16C5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5CA9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3AB9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491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C2E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47872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28F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52B6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B13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6F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1AE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AA4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3DD6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6B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C74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2423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75</cp:revision>
  <cp:lastPrinted>2023-05-24T09:54:00Z</cp:lastPrinted>
  <dcterms:created xsi:type="dcterms:W3CDTF">2023-03-24T21:38:00Z</dcterms:created>
  <dcterms:modified xsi:type="dcterms:W3CDTF">2024-08-06T06:32:00Z</dcterms:modified>
</cp:coreProperties>
</file>