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73DEE3" w14:textId="6931D220" w:rsidR="009066E9" w:rsidRPr="00E5642D" w:rsidRDefault="009066E9" w:rsidP="005A0818">
      <w:pPr>
        <w:pStyle w:val="Odrky"/>
        <w:numPr>
          <w:ilvl w:val="0"/>
          <w:numId w:val="0"/>
        </w:numPr>
        <w:ind w:left="1080"/>
        <w:rPr>
          <w:rFonts w:ascii="Calibri" w:hAnsi="Calibri" w:cs="Calibri"/>
        </w:rPr>
      </w:pPr>
    </w:p>
    <w:p w14:paraId="7A3A9F33" w14:textId="77777777" w:rsidR="005A0818" w:rsidRPr="00E5642D" w:rsidRDefault="005A0818" w:rsidP="005A0818">
      <w:pPr>
        <w:pStyle w:val="Odrky"/>
        <w:numPr>
          <w:ilvl w:val="0"/>
          <w:numId w:val="0"/>
        </w:numPr>
        <w:ind w:left="1080"/>
        <w:rPr>
          <w:rFonts w:ascii="Calibri" w:hAnsi="Calibri" w:cs="Calibri"/>
        </w:rPr>
      </w:pPr>
    </w:p>
    <w:p w14:paraId="35FA6795" w14:textId="77777777" w:rsidR="005A0818" w:rsidRPr="00E5642D" w:rsidRDefault="005A0818" w:rsidP="005A0818">
      <w:pPr>
        <w:pStyle w:val="Odrky"/>
        <w:numPr>
          <w:ilvl w:val="0"/>
          <w:numId w:val="0"/>
        </w:numPr>
        <w:ind w:left="1080"/>
        <w:rPr>
          <w:rFonts w:ascii="Calibri" w:hAnsi="Calibri" w:cs="Calibri"/>
        </w:rPr>
      </w:pPr>
    </w:p>
    <w:p w14:paraId="626482F0" w14:textId="77777777" w:rsidR="00EB5E75" w:rsidRPr="00E5642D" w:rsidRDefault="00EB5E75" w:rsidP="000C4AE5">
      <w:pPr>
        <w:rPr>
          <w:rFonts w:ascii="Calibri" w:hAnsi="Calibri" w:cs="Calibri"/>
        </w:rPr>
      </w:pPr>
    </w:p>
    <w:p w14:paraId="450019CA" w14:textId="787227A4" w:rsidR="005A138F" w:rsidRPr="00E5642D" w:rsidRDefault="00106A2B" w:rsidP="0084043A">
      <w:pPr>
        <w:jc w:val="center"/>
        <w:rPr>
          <w:rFonts w:ascii="Calibri" w:hAnsi="Calibri" w:cs="Calibri"/>
          <w:b/>
          <w:sz w:val="52"/>
        </w:rPr>
      </w:pPr>
      <w:r w:rsidRPr="00E5642D">
        <w:rPr>
          <w:rFonts w:ascii="Calibri" w:hAnsi="Calibri" w:cs="Calibri"/>
          <w:b/>
          <w:sz w:val="52"/>
        </w:rPr>
        <w:t>VÝZVA K PODÁNÍ NABÍDEK</w:t>
      </w:r>
    </w:p>
    <w:p w14:paraId="4E67A441" w14:textId="79153E2E" w:rsidR="00106A2B" w:rsidRPr="00E5642D" w:rsidRDefault="00106A2B" w:rsidP="0084043A">
      <w:pPr>
        <w:jc w:val="center"/>
        <w:rPr>
          <w:rFonts w:ascii="Calibri" w:hAnsi="Calibri" w:cs="Calibri"/>
          <w:b/>
          <w:sz w:val="52"/>
        </w:rPr>
      </w:pPr>
      <w:r w:rsidRPr="00E5642D">
        <w:rPr>
          <w:rFonts w:ascii="Calibri" w:hAnsi="Calibri" w:cs="Calibri"/>
          <w:b/>
          <w:sz w:val="52"/>
        </w:rPr>
        <w:t>a</w:t>
      </w:r>
    </w:p>
    <w:p w14:paraId="2FEA23BD" w14:textId="77777777" w:rsidR="00AB5244" w:rsidRPr="00E5642D" w:rsidRDefault="00AB5244" w:rsidP="000C4AE5">
      <w:pPr>
        <w:jc w:val="center"/>
        <w:rPr>
          <w:rFonts w:ascii="Calibri" w:hAnsi="Calibri" w:cs="Calibri"/>
          <w:b/>
          <w:sz w:val="52"/>
        </w:rPr>
      </w:pPr>
      <w:r w:rsidRPr="00E5642D">
        <w:rPr>
          <w:rFonts w:ascii="Calibri" w:hAnsi="Calibri" w:cs="Calibri"/>
          <w:b/>
          <w:sz w:val="52"/>
        </w:rPr>
        <w:t>ZADÁVACÍ DOKUMENTACE</w:t>
      </w:r>
    </w:p>
    <w:p w14:paraId="4469DCD5" w14:textId="4466FAC2" w:rsidR="0084043A" w:rsidRPr="00E5642D" w:rsidRDefault="00AB5244" w:rsidP="007217B0">
      <w:pPr>
        <w:spacing w:after="0"/>
        <w:jc w:val="center"/>
        <w:rPr>
          <w:rFonts w:ascii="Calibri" w:hAnsi="Calibri" w:cs="Calibri"/>
        </w:rPr>
      </w:pPr>
      <w:r w:rsidRPr="00E5642D">
        <w:rPr>
          <w:rFonts w:ascii="Calibri" w:hAnsi="Calibri" w:cs="Calibri"/>
        </w:rPr>
        <w:t xml:space="preserve">pro veřejnou zakázku </w:t>
      </w:r>
      <w:r w:rsidR="0055276D" w:rsidRPr="00E5642D">
        <w:rPr>
          <w:rFonts w:ascii="Calibri" w:hAnsi="Calibri" w:cs="Calibri"/>
        </w:rPr>
        <w:t xml:space="preserve">malého rozsahu </w:t>
      </w:r>
      <w:r w:rsidRPr="00E5642D">
        <w:rPr>
          <w:rFonts w:ascii="Calibri" w:hAnsi="Calibri" w:cs="Calibri"/>
        </w:rPr>
        <w:t xml:space="preserve">na </w:t>
      </w:r>
      <w:r w:rsidR="00B269CB" w:rsidRPr="00E5642D">
        <w:rPr>
          <w:rFonts w:ascii="Calibri" w:hAnsi="Calibri" w:cs="Calibri"/>
        </w:rPr>
        <w:t>dodávk</w:t>
      </w:r>
      <w:r w:rsidR="00193040">
        <w:rPr>
          <w:rFonts w:ascii="Calibri" w:hAnsi="Calibri" w:cs="Calibri"/>
        </w:rPr>
        <w:t>y</w:t>
      </w:r>
      <w:r w:rsidRPr="00E5642D">
        <w:rPr>
          <w:rFonts w:ascii="Calibri" w:hAnsi="Calibri" w:cs="Calibri"/>
        </w:rPr>
        <w:t xml:space="preserve"> </w:t>
      </w:r>
    </w:p>
    <w:p w14:paraId="2C49A2AF" w14:textId="59C86830" w:rsidR="00AB5244" w:rsidRPr="00E5642D" w:rsidRDefault="00AB5244" w:rsidP="000C4AE5">
      <w:pPr>
        <w:jc w:val="center"/>
        <w:rPr>
          <w:rFonts w:ascii="Calibri" w:hAnsi="Calibri" w:cs="Calibri"/>
        </w:rPr>
      </w:pPr>
      <w:r w:rsidRPr="00E5642D">
        <w:rPr>
          <w:rFonts w:ascii="Calibri" w:hAnsi="Calibri" w:cs="Calibri"/>
        </w:rPr>
        <w:t xml:space="preserve">zadávanou v souladu </w:t>
      </w:r>
      <w:r w:rsidR="00785753" w:rsidRPr="00E5642D">
        <w:rPr>
          <w:rFonts w:ascii="Calibri" w:hAnsi="Calibri" w:cs="Calibri"/>
        </w:rPr>
        <w:t xml:space="preserve">s </w:t>
      </w:r>
      <w:r w:rsidRPr="00E5642D">
        <w:rPr>
          <w:rFonts w:ascii="Calibri" w:hAnsi="Calibri" w:cs="Calibri"/>
        </w:rPr>
        <w:t xml:space="preserve">§ </w:t>
      </w:r>
      <w:r w:rsidR="00785753" w:rsidRPr="00E5642D">
        <w:rPr>
          <w:rFonts w:ascii="Calibri" w:hAnsi="Calibri" w:cs="Calibri"/>
        </w:rPr>
        <w:t>31</w:t>
      </w:r>
      <w:r w:rsidR="009367B9" w:rsidRPr="00E5642D">
        <w:rPr>
          <w:rFonts w:ascii="Calibri" w:hAnsi="Calibri" w:cs="Calibri"/>
        </w:rPr>
        <w:t xml:space="preserve"> </w:t>
      </w:r>
      <w:r w:rsidRPr="00E5642D">
        <w:rPr>
          <w:rFonts w:ascii="Calibri" w:hAnsi="Calibri" w:cs="Calibri"/>
        </w:rPr>
        <w:t>zákona č. 134/2016 Sb.,</w:t>
      </w:r>
      <w:r w:rsidR="0084043A" w:rsidRPr="00E5642D">
        <w:rPr>
          <w:rFonts w:ascii="Calibri" w:hAnsi="Calibri" w:cs="Calibri"/>
        </w:rPr>
        <w:t xml:space="preserve"> </w:t>
      </w:r>
      <w:r w:rsidRPr="00E5642D">
        <w:rPr>
          <w:rFonts w:ascii="Calibri" w:hAnsi="Calibri" w:cs="Calibri"/>
        </w:rPr>
        <w:t>o zadávání veřejných zakázek, ve znění pozdějších předpisů (dále jen „</w:t>
      </w:r>
      <w:r w:rsidRPr="00E5642D">
        <w:rPr>
          <w:rFonts w:ascii="Calibri" w:hAnsi="Calibri" w:cs="Calibri"/>
          <w:b/>
        </w:rPr>
        <w:t>ZZVZ</w:t>
      </w:r>
      <w:r w:rsidRPr="00E5642D">
        <w:rPr>
          <w:rFonts w:ascii="Calibri" w:hAnsi="Calibri" w:cs="Calibri"/>
        </w:rPr>
        <w:t xml:space="preserve">“), </w:t>
      </w:r>
      <w:r w:rsidR="00C4749E" w:rsidRPr="00E5642D">
        <w:rPr>
          <w:rFonts w:ascii="Calibri" w:hAnsi="Calibri" w:cs="Calibri"/>
        </w:rPr>
        <w:t>mimo režim ZZVZ</w:t>
      </w:r>
      <w:r w:rsidR="009367B9" w:rsidRPr="00E5642D">
        <w:rPr>
          <w:rFonts w:ascii="Calibri" w:hAnsi="Calibri" w:cs="Calibri"/>
        </w:rPr>
        <w:t xml:space="preserve"> (dále jen „</w:t>
      </w:r>
      <w:r w:rsidR="00C26391" w:rsidRPr="00E5642D">
        <w:rPr>
          <w:rFonts w:ascii="Calibri" w:hAnsi="Calibri" w:cs="Calibri"/>
          <w:b/>
          <w:bCs/>
        </w:rPr>
        <w:t>výběrové</w:t>
      </w:r>
      <w:r w:rsidR="009367B9" w:rsidRPr="00E5642D">
        <w:rPr>
          <w:rFonts w:ascii="Calibri" w:hAnsi="Calibri" w:cs="Calibri"/>
          <w:b/>
          <w:bCs/>
        </w:rPr>
        <w:t xml:space="preserve"> řízení</w:t>
      </w:r>
      <w:r w:rsidR="009367B9" w:rsidRPr="00E5642D">
        <w:rPr>
          <w:rFonts w:ascii="Calibri" w:hAnsi="Calibri" w:cs="Calibri"/>
        </w:rPr>
        <w:t>“)</w:t>
      </w:r>
    </w:p>
    <w:p w14:paraId="1FF2DC1B" w14:textId="77777777" w:rsidR="00AB5244" w:rsidRPr="00E5642D" w:rsidRDefault="00AB5244" w:rsidP="000C4AE5">
      <w:pPr>
        <w:rPr>
          <w:rFonts w:ascii="Calibri" w:hAnsi="Calibri" w:cs="Calibri"/>
        </w:rPr>
      </w:pPr>
    </w:p>
    <w:p w14:paraId="42F2CB0E" w14:textId="77777777" w:rsidR="00AB5244" w:rsidRPr="00E5642D" w:rsidRDefault="00AB5244" w:rsidP="000C4AE5">
      <w:pPr>
        <w:rPr>
          <w:rFonts w:ascii="Calibri" w:hAnsi="Calibri" w:cs="Calibri"/>
        </w:rPr>
      </w:pPr>
    </w:p>
    <w:p w14:paraId="7764AA5B" w14:textId="77777777" w:rsidR="005A0818" w:rsidRPr="00E5642D" w:rsidRDefault="005A0818" w:rsidP="000C4AE5">
      <w:pPr>
        <w:rPr>
          <w:rFonts w:ascii="Calibri" w:hAnsi="Calibri" w:cs="Calibri"/>
        </w:rPr>
      </w:pPr>
    </w:p>
    <w:p w14:paraId="6BE84FD4" w14:textId="77777777" w:rsidR="00AB5244" w:rsidRPr="00E5642D" w:rsidRDefault="00AB5244" w:rsidP="000C4AE5">
      <w:pPr>
        <w:rPr>
          <w:rFonts w:ascii="Calibri" w:hAnsi="Calibri" w:cs="Calibri"/>
        </w:rPr>
      </w:pPr>
    </w:p>
    <w:p w14:paraId="089D880F" w14:textId="77777777" w:rsidR="004D25D4" w:rsidRDefault="004D25D4" w:rsidP="000C4AE5">
      <w:pPr>
        <w:jc w:val="center"/>
        <w:rPr>
          <w:rFonts w:ascii="Calibri" w:hAnsi="Calibri" w:cs="Calibri"/>
          <w:b/>
          <w:caps/>
          <w:color w:val="E36C0A" w:themeColor="accent6" w:themeShade="BF"/>
          <w:sz w:val="40"/>
        </w:rPr>
      </w:pPr>
      <w:r w:rsidRPr="004D25D4">
        <w:rPr>
          <w:rFonts w:ascii="Calibri" w:hAnsi="Calibri" w:cs="Calibri"/>
          <w:b/>
          <w:caps/>
          <w:color w:val="E36C0A" w:themeColor="accent6" w:themeShade="BF"/>
          <w:sz w:val="40"/>
        </w:rPr>
        <w:t>VDZ ZNAČENÍ II</w:t>
      </w:r>
    </w:p>
    <w:p w14:paraId="2449117D" w14:textId="17BB544B" w:rsidR="00BD1E69" w:rsidRPr="00E5642D" w:rsidRDefault="00B97597" w:rsidP="000C4AE5">
      <w:pPr>
        <w:jc w:val="center"/>
        <w:rPr>
          <w:rFonts w:ascii="Calibri" w:hAnsi="Calibri" w:cs="Calibri"/>
          <w:b/>
          <w:caps/>
          <w:sz w:val="36"/>
          <w:szCs w:val="20"/>
        </w:rPr>
      </w:pPr>
      <w:r w:rsidRPr="007D2ED9">
        <w:rPr>
          <w:rFonts w:ascii="Calibri" w:hAnsi="Calibri" w:cs="Calibri"/>
          <w:b/>
          <w:caps/>
          <w:sz w:val="36"/>
          <w:szCs w:val="20"/>
        </w:rPr>
        <w:t>Z</w:t>
      </w:r>
      <w:r w:rsidR="00BC0876" w:rsidRPr="007D2ED9">
        <w:rPr>
          <w:rFonts w:ascii="Calibri" w:hAnsi="Calibri" w:cs="Calibri"/>
          <w:b/>
          <w:caps/>
          <w:sz w:val="36"/>
          <w:szCs w:val="20"/>
        </w:rPr>
        <w:t>2</w:t>
      </w:r>
      <w:r w:rsidR="000B02AB">
        <w:rPr>
          <w:rFonts w:ascii="Calibri" w:hAnsi="Calibri" w:cs="Calibri"/>
          <w:b/>
          <w:caps/>
          <w:sz w:val="36"/>
          <w:szCs w:val="20"/>
        </w:rPr>
        <w:t>40</w:t>
      </w:r>
      <w:r w:rsidR="007D44E0">
        <w:rPr>
          <w:rFonts w:ascii="Calibri" w:hAnsi="Calibri" w:cs="Calibri"/>
          <w:b/>
          <w:caps/>
          <w:sz w:val="36"/>
          <w:szCs w:val="20"/>
        </w:rPr>
        <w:t>7</w:t>
      </w:r>
      <w:r w:rsidR="0043276E">
        <w:rPr>
          <w:rFonts w:ascii="Calibri" w:hAnsi="Calibri" w:cs="Calibri"/>
          <w:b/>
          <w:caps/>
          <w:sz w:val="36"/>
          <w:szCs w:val="20"/>
        </w:rPr>
        <w:t>7</w:t>
      </w:r>
    </w:p>
    <w:p w14:paraId="4B6418B2" w14:textId="77777777" w:rsidR="009066E9" w:rsidRPr="00E5642D" w:rsidRDefault="009066E9" w:rsidP="000C4AE5">
      <w:pPr>
        <w:rPr>
          <w:rFonts w:ascii="Calibri" w:hAnsi="Calibri" w:cs="Calibri"/>
        </w:rPr>
      </w:pPr>
    </w:p>
    <w:p w14:paraId="5A143DAD" w14:textId="77777777" w:rsidR="009066E9" w:rsidRPr="00E5642D" w:rsidRDefault="009066E9" w:rsidP="000C4AE5">
      <w:pPr>
        <w:rPr>
          <w:rFonts w:ascii="Calibri" w:hAnsi="Calibri" w:cs="Calibri"/>
        </w:rPr>
      </w:pPr>
    </w:p>
    <w:p w14:paraId="558F0DF5" w14:textId="77777777" w:rsidR="00AB5244" w:rsidRPr="00E5642D" w:rsidRDefault="00AB5244" w:rsidP="000C4AE5">
      <w:pPr>
        <w:rPr>
          <w:rFonts w:ascii="Calibri" w:hAnsi="Calibri" w:cs="Calibri"/>
        </w:rPr>
      </w:pPr>
    </w:p>
    <w:p w14:paraId="6C17505C" w14:textId="77777777" w:rsidR="00AB5244" w:rsidRPr="00E5642D" w:rsidRDefault="00AB5244" w:rsidP="000C4AE5">
      <w:pPr>
        <w:rPr>
          <w:rFonts w:ascii="Calibri" w:hAnsi="Calibri" w:cs="Calibri"/>
        </w:rPr>
      </w:pPr>
    </w:p>
    <w:p w14:paraId="5572C9E3" w14:textId="77777777" w:rsidR="00AB5244" w:rsidRPr="00E5642D" w:rsidRDefault="00AB5244" w:rsidP="000C4AE5">
      <w:pPr>
        <w:rPr>
          <w:rFonts w:ascii="Calibri" w:hAnsi="Calibri" w:cs="Calibri"/>
        </w:rPr>
      </w:pPr>
    </w:p>
    <w:p w14:paraId="2FB7FC08" w14:textId="77777777" w:rsidR="00EB5E75" w:rsidRPr="00E5642D" w:rsidRDefault="00EB5E75" w:rsidP="000C4AE5">
      <w:pPr>
        <w:spacing w:after="0"/>
        <w:rPr>
          <w:rFonts w:ascii="Calibri" w:hAnsi="Calibri" w:cs="Calibri"/>
          <w:b/>
        </w:rPr>
      </w:pPr>
    </w:p>
    <w:p w14:paraId="404C8E55" w14:textId="77777777" w:rsidR="003B0915" w:rsidRPr="00E5642D" w:rsidRDefault="003B0915" w:rsidP="000C4AE5">
      <w:pPr>
        <w:spacing w:after="0"/>
        <w:rPr>
          <w:rFonts w:ascii="Calibri" w:hAnsi="Calibri" w:cs="Calibri"/>
          <w:b/>
        </w:rPr>
      </w:pPr>
    </w:p>
    <w:p w14:paraId="53FD1B09" w14:textId="77777777" w:rsidR="003B0915" w:rsidRPr="00E5642D" w:rsidRDefault="003B0915" w:rsidP="000C4AE5">
      <w:pPr>
        <w:spacing w:after="0"/>
        <w:rPr>
          <w:rFonts w:ascii="Calibri" w:hAnsi="Calibri" w:cs="Calibri"/>
          <w:b/>
        </w:rPr>
      </w:pPr>
    </w:p>
    <w:p w14:paraId="365CEB58" w14:textId="77777777" w:rsidR="003B0915" w:rsidRPr="00E5642D" w:rsidRDefault="003B0915" w:rsidP="000C4AE5">
      <w:pPr>
        <w:spacing w:after="0"/>
        <w:rPr>
          <w:rFonts w:ascii="Calibri" w:hAnsi="Calibri" w:cs="Calibri"/>
          <w:b/>
        </w:rPr>
      </w:pPr>
    </w:p>
    <w:p w14:paraId="25BD4DD6" w14:textId="77777777" w:rsidR="003B0915" w:rsidRPr="00E5642D" w:rsidRDefault="003B0915" w:rsidP="000C4AE5">
      <w:pPr>
        <w:spacing w:after="0"/>
        <w:rPr>
          <w:rFonts w:ascii="Calibri" w:hAnsi="Calibri" w:cs="Calibri"/>
          <w:b/>
        </w:rPr>
      </w:pPr>
    </w:p>
    <w:p w14:paraId="6A5FCD6D" w14:textId="77777777" w:rsidR="003B0915" w:rsidRPr="00E5642D" w:rsidRDefault="003B0915" w:rsidP="000C4AE5">
      <w:pPr>
        <w:spacing w:after="0"/>
        <w:rPr>
          <w:rFonts w:ascii="Calibri" w:hAnsi="Calibri" w:cs="Calibri"/>
          <w:b/>
        </w:rPr>
      </w:pPr>
    </w:p>
    <w:p w14:paraId="7858C1C2" w14:textId="5FE82131" w:rsidR="00AB5244" w:rsidRPr="00E5642D" w:rsidRDefault="00AB5244" w:rsidP="000C4AE5">
      <w:pPr>
        <w:spacing w:after="0"/>
        <w:rPr>
          <w:rFonts w:ascii="Calibri" w:hAnsi="Calibri" w:cs="Calibri"/>
          <w:b/>
        </w:rPr>
      </w:pPr>
      <w:r w:rsidRPr="00E5642D">
        <w:rPr>
          <w:rFonts w:ascii="Calibri" w:hAnsi="Calibri" w:cs="Calibri"/>
          <w:b/>
        </w:rPr>
        <w:t xml:space="preserve">Zadavatel </w:t>
      </w:r>
      <w:r w:rsidR="00FE4734">
        <w:rPr>
          <w:rFonts w:ascii="Calibri" w:hAnsi="Calibri" w:cs="Calibri"/>
          <w:b/>
        </w:rPr>
        <w:t>z</w:t>
      </w:r>
      <w:r w:rsidRPr="00E5642D">
        <w:rPr>
          <w:rFonts w:ascii="Calibri" w:hAnsi="Calibri" w:cs="Calibri"/>
          <w:b/>
        </w:rPr>
        <w:t>akázky:</w:t>
      </w:r>
    </w:p>
    <w:p w14:paraId="000E36A7" w14:textId="77777777" w:rsidR="00AB5244" w:rsidRPr="00E5642D" w:rsidRDefault="00AB5244" w:rsidP="000C4AE5">
      <w:pPr>
        <w:spacing w:after="0"/>
        <w:rPr>
          <w:rFonts w:ascii="Calibri" w:hAnsi="Calibri" w:cs="Calibri"/>
        </w:rPr>
      </w:pPr>
      <w:bookmarkStart w:id="0" w:name="_Hlk51231469"/>
      <w:r w:rsidRPr="00E5642D">
        <w:rPr>
          <w:rFonts w:ascii="Calibri" w:hAnsi="Calibri" w:cs="Calibri"/>
        </w:rPr>
        <w:t>Silnice LK a.s.</w:t>
      </w:r>
    </w:p>
    <w:p w14:paraId="3C534BDB" w14:textId="454876BB" w:rsidR="00AB5244" w:rsidRPr="00E5642D" w:rsidRDefault="00AB5244" w:rsidP="000C4AE5">
      <w:pPr>
        <w:spacing w:after="0"/>
        <w:rPr>
          <w:rFonts w:ascii="Calibri" w:hAnsi="Calibri" w:cs="Calibri"/>
        </w:rPr>
      </w:pPr>
      <w:r w:rsidRPr="00E5642D">
        <w:rPr>
          <w:rFonts w:ascii="Calibri" w:hAnsi="Calibri" w:cs="Calibri"/>
        </w:rPr>
        <w:t>IČ</w:t>
      </w:r>
      <w:r w:rsidR="00FF6862" w:rsidRPr="00E5642D">
        <w:rPr>
          <w:rFonts w:ascii="Calibri" w:hAnsi="Calibri" w:cs="Calibri"/>
        </w:rPr>
        <w:t>O</w:t>
      </w:r>
      <w:r w:rsidRPr="00E5642D">
        <w:rPr>
          <w:rFonts w:ascii="Calibri" w:hAnsi="Calibri" w:cs="Calibri"/>
        </w:rPr>
        <w:t>: 287 46 503</w:t>
      </w:r>
    </w:p>
    <w:p w14:paraId="6291EA53" w14:textId="77777777" w:rsidR="00AB5244" w:rsidRPr="00E5642D" w:rsidRDefault="00AB5244" w:rsidP="000C4AE5">
      <w:pPr>
        <w:spacing w:after="0"/>
        <w:rPr>
          <w:rFonts w:ascii="Calibri" w:hAnsi="Calibri" w:cs="Calibri"/>
        </w:rPr>
      </w:pPr>
      <w:r w:rsidRPr="00E5642D">
        <w:rPr>
          <w:rFonts w:ascii="Calibri" w:hAnsi="Calibri" w:cs="Calibri"/>
        </w:rPr>
        <w:t>se sídlem: Československé armády 4805/24, Rýnovice, 466 05 Jablonec nad Nisou</w:t>
      </w:r>
      <w:bookmarkEnd w:id="0"/>
    </w:p>
    <w:p w14:paraId="12D74A7F" w14:textId="77777777" w:rsidR="00AB5244" w:rsidRPr="00E5642D" w:rsidRDefault="00AB5244" w:rsidP="008A3A0A">
      <w:pPr>
        <w:pStyle w:val="Nadpis1"/>
        <w:rPr>
          <w:rFonts w:ascii="Calibri" w:hAnsi="Calibri" w:cs="Calibri"/>
        </w:rPr>
      </w:pPr>
      <w:r w:rsidRPr="00E5642D">
        <w:rPr>
          <w:rFonts w:ascii="Calibri" w:hAnsi="Calibri" w:cs="Calibri"/>
        </w:rPr>
        <w:lastRenderedPageBreak/>
        <w:t>REŽIM ŘÍZENÍ</w:t>
      </w:r>
    </w:p>
    <w:p w14:paraId="3449175F" w14:textId="699B794C" w:rsidR="007D3961" w:rsidRDefault="00AB5244" w:rsidP="00C70983">
      <w:pPr>
        <w:spacing w:before="120"/>
        <w:rPr>
          <w:rFonts w:ascii="Calibri" w:hAnsi="Calibri" w:cs="Calibri"/>
        </w:rPr>
      </w:pPr>
      <w:r w:rsidRPr="00E5642D">
        <w:rPr>
          <w:rFonts w:ascii="Calibri" w:hAnsi="Calibri" w:cs="Calibri"/>
        </w:rPr>
        <w:t xml:space="preserve">Tato </w:t>
      </w:r>
      <w:r w:rsidR="009A2D8D" w:rsidRPr="00E5642D">
        <w:rPr>
          <w:rFonts w:ascii="Calibri" w:hAnsi="Calibri" w:cs="Calibri"/>
        </w:rPr>
        <w:t xml:space="preserve">zakázka </w:t>
      </w:r>
      <w:r w:rsidR="003331FD" w:rsidRPr="00E5642D">
        <w:rPr>
          <w:rFonts w:ascii="Calibri" w:hAnsi="Calibri" w:cs="Calibri"/>
        </w:rPr>
        <w:t xml:space="preserve">na </w:t>
      </w:r>
      <w:r w:rsidR="00B269CB" w:rsidRPr="00E5642D">
        <w:rPr>
          <w:rFonts w:ascii="Calibri" w:hAnsi="Calibri" w:cs="Calibri"/>
        </w:rPr>
        <w:t>dodávk</w:t>
      </w:r>
      <w:r w:rsidR="00FD6577">
        <w:rPr>
          <w:rFonts w:ascii="Calibri" w:hAnsi="Calibri" w:cs="Calibri"/>
        </w:rPr>
        <w:t>u</w:t>
      </w:r>
      <w:r w:rsidR="003331FD" w:rsidRPr="00E5642D">
        <w:rPr>
          <w:rFonts w:ascii="Calibri" w:hAnsi="Calibri" w:cs="Calibri"/>
        </w:rPr>
        <w:t xml:space="preserve"> s </w:t>
      </w:r>
      <w:r w:rsidR="003331FD" w:rsidRPr="00EC62E4">
        <w:rPr>
          <w:rFonts w:ascii="Calibri" w:hAnsi="Calibri" w:cs="Calibri"/>
        </w:rPr>
        <w:t>názvem „</w:t>
      </w:r>
      <w:r w:rsidR="004D25D4" w:rsidRPr="004D25D4">
        <w:rPr>
          <w:rFonts w:ascii="Calibri" w:hAnsi="Calibri" w:cs="Calibri"/>
          <w:b/>
          <w:bCs/>
        </w:rPr>
        <w:t>VDZ ZNAČENÍ II</w:t>
      </w:r>
      <w:r w:rsidR="003331FD" w:rsidRPr="00EC62E4">
        <w:rPr>
          <w:rFonts w:ascii="Calibri" w:hAnsi="Calibri" w:cs="Calibri"/>
        </w:rPr>
        <w:t>“</w:t>
      </w:r>
      <w:r w:rsidR="003331FD" w:rsidRPr="00E5642D">
        <w:rPr>
          <w:rFonts w:ascii="Calibri" w:hAnsi="Calibri" w:cs="Calibri"/>
        </w:rPr>
        <w:t xml:space="preserve"> (dále jen „</w:t>
      </w:r>
      <w:r w:rsidR="00193040">
        <w:rPr>
          <w:rFonts w:ascii="Calibri" w:hAnsi="Calibri" w:cs="Calibri"/>
          <w:b/>
          <w:bCs/>
        </w:rPr>
        <w:t>z</w:t>
      </w:r>
      <w:r w:rsidR="003331FD" w:rsidRPr="00E5642D">
        <w:rPr>
          <w:rFonts w:ascii="Calibri" w:hAnsi="Calibri" w:cs="Calibri"/>
          <w:b/>
          <w:bCs/>
        </w:rPr>
        <w:t>akázka</w:t>
      </w:r>
      <w:r w:rsidR="003331FD" w:rsidRPr="00E5642D">
        <w:rPr>
          <w:rFonts w:ascii="Calibri" w:hAnsi="Calibri" w:cs="Calibri"/>
        </w:rPr>
        <w:t>“)</w:t>
      </w:r>
      <w:r w:rsidR="003331FD" w:rsidRPr="00E5642D">
        <w:rPr>
          <w:rFonts w:ascii="Calibri" w:hAnsi="Calibri" w:cs="Calibri"/>
          <w:b/>
          <w:bCs/>
        </w:rPr>
        <w:t xml:space="preserve"> </w:t>
      </w:r>
      <w:r w:rsidR="009A2D8D" w:rsidRPr="00E5642D">
        <w:rPr>
          <w:rFonts w:ascii="Calibri" w:hAnsi="Calibri" w:cs="Calibri"/>
        </w:rPr>
        <w:t xml:space="preserve">je veřejnou zakázkou malého rozsahu </w:t>
      </w:r>
      <w:r w:rsidR="004639A1" w:rsidRPr="00E5642D">
        <w:rPr>
          <w:rFonts w:ascii="Calibri" w:hAnsi="Calibri" w:cs="Calibri"/>
        </w:rPr>
        <w:t xml:space="preserve">dle § 27 písm. </w:t>
      </w:r>
      <w:r w:rsidR="00B269CB" w:rsidRPr="00E5642D">
        <w:rPr>
          <w:rFonts w:ascii="Calibri" w:hAnsi="Calibri" w:cs="Calibri"/>
        </w:rPr>
        <w:t>a</w:t>
      </w:r>
      <w:r w:rsidR="004639A1" w:rsidRPr="00E5642D">
        <w:rPr>
          <w:rFonts w:ascii="Calibri" w:hAnsi="Calibri" w:cs="Calibri"/>
        </w:rPr>
        <w:t>) ZZVZ, zadávanou s výjimkou zásad uvedených v § 6 ZZVZ mimo režim ZZVZ</w:t>
      </w:r>
      <w:r w:rsidR="003331FD" w:rsidRPr="00E5642D">
        <w:rPr>
          <w:rFonts w:ascii="Calibri" w:hAnsi="Calibri" w:cs="Calibri"/>
        </w:rPr>
        <w:t>.</w:t>
      </w:r>
    </w:p>
    <w:p w14:paraId="61866F69" w14:textId="759B611A" w:rsidR="006167E8" w:rsidRPr="00D575BA" w:rsidRDefault="006167E8" w:rsidP="006167E8">
      <w:pPr>
        <w:spacing w:before="120"/>
        <w:rPr>
          <w:rFonts w:ascii="Calibri" w:hAnsi="Calibri" w:cs="Calibri"/>
        </w:rPr>
      </w:pPr>
      <w:r>
        <w:rPr>
          <w:rFonts w:ascii="Calibri" w:hAnsi="Calibri" w:cs="Calibri"/>
        </w:rPr>
        <w:t xml:space="preserve">Tato zakázka tvoří jeden funkční celek a je zadávaná v časové souvislosti s veřejnou zakázkou malého rozsahu </w:t>
      </w:r>
      <w:r w:rsidR="00CE0D95">
        <w:rPr>
          <w:rFonts w:ascii="Calibri" w:hAnsi="Calibri" w:cs="Calibri"/>
        </w:rPr>
        <w:t xml:space="preserve">Z24064 s názvem </w:t>
      </w:r>
      <w:r>
        <w:rPr>
          <w:rFonts w:ascii="Calibri" w:hAnsi="Calibri" w:cs="Calibri"/>
        </w:rPr>
        <w:t>„</w:t>
      </w:r>
      <w:r w:rsidR="008A5809" w:rsidRPr="008A5809">
        <w:rPr>
          <w:rFonts w:cstheme="minorHAnsi"/>
          <w:iCs/>
          <w:color w:val="000000"/>
        </w:rPr>
        <w:t>VDZ značení</w:t>
      </w:r>
      <w:r>
        <w:rPr>
          <w:rFonts w:ascii="Calibri" w:hAnsi="Calibri" w:cs="Calibri"/>
        </w:rPr>
        <w:t>“</w:t>
      </w:r>
      <w:r w:rsidR="00FC5B6B">
        <w:rPr>
          <w:rFonts w:ascii="Calibri" w:hAnsi="Calibri" w:cs="Calibri"/>
        </w:rPr>
        <w:t xml:space="preserve"> v předpokládaném finančním objemu 850.000 Kč bez DPH</w:t>
      </w:r>
      <w:r>
        <w:rPr>
          <w:rFonts w:ascii="Calibri" w:hAnsi="Calibri" w:cs="Calibri"/>
        </w:rPr>
        <w:t>. S ohledem na</w:t>
      </w:r>
      <w:r w:rsidR="007362C6">
        <w:rPr>
          <w:rFonts w:ascii="Calibri" w:hAnsi="Calibri" w:cs="Calibri"/>
        </w:rPr>
        <w:t> </w:t>
      </w:r>
      <w:r>
        <w:rPr>
          <w:rFonts w:ascii="Calibri" w:hAnsi="Calibri" w:cs="Calibri"/>
        </w:rPr>
        <w:t>skutečnost, že souhrnná předpokládaná hodnota obou uvedených zakázek nepřesahuje limity uvedené v §</w:t>
      </w:r>
      <w:r w:rsidR="0071694E">
        <w:rPr>
          <w:rFonts w:ascii="Calibri" w:hAnsi="Calibri" w:cs="Calibri"/>
        </w:rPr>
        <w:t> </w:t>
      </w:r>
      <w:r>
        <w:rPr>
          <w:rFonts w:ascii="Calibri" w:hAnsi="Calibri" w:cs="Calibri"/>
        </w:rPr>
        <w:t>27 písm. a) ZZVZ, postupuje Zadavatel při zadání obou zakázek postupem platným pro zadání veřejné zakázky malého rozsahu, mimo režim ZZVZ.</w:t>
      </w:r>
    </w:p>
    <w:p w14:paraId="2C4F33D8" w14:textId="2C17339F" w:rsidR="00114AE2" w:rsidRPr="00E5642D" w:rsidRDefault="00114AE2" w:rsidP="00C70983">
      <w:pPr>
        <w:spacing w:before="120"/>
        <w:rPr>
          <w:rFonts w:ascii="Calibri" w:hAnsi="Calibri" w:cs="Calibri"/>
        </w:rPr>
      </w:pPr>
      <w:r w:rsidRPr="00E5642D">
        <w:rPr>
          <w:rFonts w:ascii="Calibri" w:hAnsi="Calibri" w:cs="Calibri"/>
        </w:rPr>
        <w:t xml:space="preserve">Jakýkoliv postup či úkon Zadavatele učiněný v tomto výběrovém řízení není postupem či úkonem podle ZZVZ, byť by takový úkon či postup formálně připomínal. Pokud je tedy v této výzvě k podání nabídky a zadávací dokumentaci (dále jen </w:t>
      </w:r>
      <w:r w:rsidRPr="00E5642D">
        <w:rPr>
          <w:rFonts w:ascii="Calibri" w:hAnsi="Calibri" w:cs="Calibri"/>
          <w:b/>
        </w:rPr>
        <w:t>„Výzva“</w:t>
      </w:r>
      <w:r w:rsidRPr="00E5642D">
        <w:rPr>
          <w:rFonts w:ascii="Calibri" w:hAnsi="Calibri" w:cs="Calibri"/>
        </w:rPr>
        <w:t>) například obsažen odkaz na konkrétní ustanovení ZZVZ, je postup podle tohoto ustanovení použit pouze jako Zadavatelem zvolená analogie.</w:t>
      </w:r>
    </w:p>
    <w:p w14:paraId="7584ADC6" w14:textId="77777777" w:rsidR="00114AE2" w:rsidRPr="00E5642D" w:rsidRDefault="00114AE2" w:rsidP="00C70983">
      <w:pPr>
        <w:spacing w:before="120"/>
        <w:rPr>
          <w:rFonts w:ascii="Calibri" w:hAnsi="Calibri" w:cs="Calibri"/>
        </w:rPr>
      </w:pPr>
      <w:r w:rsidRPr="00E5642D">
        <w:rPr>
          <w:rFonts w:ascii="Calibri" w:hAnsi="Calibri" w:cs="Calibri"/>
        </w:rPr>
        <w:t>Tato Výzva je souhrnem závazných požadavků Zadavatele. Tyto požadavky je účastník povinen plně a bezvýhradně respektovat při zpracování své nabídky. Neakceptování požadavků Zadavatele uvedených v této Výzvě může být považováno za nesplnění zadávacích podmínek s následkem možného vyloučení účastníka z účasti ve výběrovém řízení.</w:t>
      </w:r>
    </w:p>
    <w:p w14:paraId="7E0B69A1" w14:textId="0C87C19A" w:rsidR="00114AE2" w:rsidRPr="008B40ED" w:rsidRDefault="00114AE2" w:rsidP="00C70983">
      <w:pPr>
        <w:spacing w:before="120"/>
        <w:rPr>
          <w:rFonts w:ascii="Calibri" w:hAnsi="Calibri" w:cs="Calibri"/>
        </w:rPr>
      </w:pPr>
      <w:r w:rsidRPr="00E5642D">
        <w:rPr>
          <w:rFonts w:ascii="Calibri" w:hAnsi="Calibri" w:cs="Calibri"/>
        </w:rPr>
        <w:t xml:space="preserve">Výsledkem výběrového řízení bude </w:t>
      </w:r>
      <w:r w:rsidR="00F97FAE">
        <w:rPr>
          <w:rFonts w:ascii="Calibri" w:hAnsi="Calibri" w:cs="Calibri"/>
        </w:rPr>
        <w:t>dodání předmětu plnění na základě Zadavatelem vystavené</w:t>
      </w:r>
      <w:r w:rsidRPr="00E5642D">
        <w:rPr>
          <w:rFonts w:ascii="Calibri" w:hAnsi="Calibri" w:cs="Calibri"/>
        </w:rPr>
        <w:t xml:space="preserve"> </w:t>
      </w:r>
      <w:r w:rsidR="0043542E">
        <w:rPr>
          <w:rFonts w:ascii="Calibri" w:hAnsi="Calibri" w:cs="Calibri"/>
        </w:rPr>
        <w:t>objednávky</w:t>
      </w:r>
      <w:r w:rsidR="00EE09D5">
        <w:rPr>
          <w:rFonts w:ascii="Calibri" w:hAnsi="Calibri" w:cs="Calibri"/>
        </w:rPr>
        <w:t xml:space="preserve"> </w:t>
      </w:r>
      <w:r w:rsidR="00AA7AA1">
        <w:t>na plnění předmětu zakázky</w:t>
      </w:r>
      <w:r w:rsidR="00CB75B1" w:rsidRPr="00E5642D">
        <w:rPr>
          <w:rFonts w:ascii="Calibri" w:hAnsi="Calibri" w:cs="Calibri"/>
        </w:rPr>
        <w:t xml:space="preserve"> </w:t>
      </w:r>
      <w:r w:rsidRPr="00E5642D">
        <w:rPr>
          <w:rFonts w:ascii="Calibri" w:hAnsi="Calibri" w:cs="Calibri"/>
        </w:rPr>
        <w:t>(dále jen „</w:t>
      </w:r>
      <w:r w:rsidR="008B40ED">
        <w:rPr>
          <w:rFonts w:ascii="Calibri" w:hAnsi="Calibri" w:cs="Calibri"/>
          <w:b/>
          <w:bCs/>
        </w:rPr>
        <w:t>O</w:t>
      </w:r>
      <w:r w:rsidR="0043542E">
        <w:rPr>
          <w:rFonts w:ascii="Calibri" w:hAnsi="Calibri" w:cs="Calibri"/>
          <w:b/>
          <w:bCs/>
        </w:rPr>
        <w:t>bjednávka</w:t>
      </w:r>
      <w:r w:rsidRPr="00E5642D">
        <w:rPr>
          <w:rFonts w:ascii="Calibri" w:hAnsi="Calibri" w:cs="Calibri"/>
        </w:rPr>
        <w:t>“)</w:t>
      </w:r>
      <w:r w:rsidR="00CB75B1" w:rsidRPr="00E5642D">
        <w:rPr>
          <w:rFonts w:ascii="Calibri" w:hAnsi="Calibri" w:cs="Calibri"/>
        </w:rPr>
        <w:t>,</w:t>
      </w:r>
      <w:r w:rsidR="000A610C">
        <w:rPr>
          <w:rFonts w:ascii="Calibri" w:hAnsi="Calibri" w:cs="Calibri"/>
        </w:rPr>
        <w:t xml:space="preserve"> a to</w:t>
      </w:r>
      <w:r w:rsidRPr="00E5642D">
        <w:rPr>
          <w:rFonts w:ascii="Calibri" w:hAnsi="Calibri" w:cs="Calibri"/>
        </w:rPr>
        <w:t xml:space="preserve"> s jediným účastníkem, jehož nabídka bude ve výběrovém řízení vyhodnocena jako nejvýhodnější.</w:t>
      </w:r>
      <w:r w:rsidR="008B40ED">
        <w:rPr>
          <w:rFonts w:ascii="Calibri" w:hAnsi="Calibri" w:cs="Calibri"/>
        </w:rPr>
        <w:t xml:space="preserve"> Podrobné podmínky dodávky jsou specifikovány v</w:t>
      </w:r>
      <w:r w:rsidR="00F97FAE">
        <w:rPr>
          <w:rFonts w:ascii="Calibri" w:hAnsi="Calibri" w:cs="Calibri"/>
        </w:rPr>
        <w:t>e</w:t>
      </w:r>
      <w:r w:rsidR="008B40ED">
        <w:rPr>
          <w:rFonts w:ascii="Calibri" w:hAnsi="Calibri" w:cs="Calibri"/>
        </w:rPr>
        <w:t xml:space="preserve"> smluvních podmínkách, </w:t>
      </w:r>
      <w:r w:rsidR="008B40ED" w:rsidRPr="0065043D">
        <w:rPr>
          <w:rFonts w:ascii="Calibri" w:hAnsi="Calibri" w:cs="Calibri"/>
        </w:rPr>
        <w:t>které tvoří přílohu č.</w:t>
      </w:r>
      <w:r w:rsidR="00F97FAE">
        <w:rPr>
          <w:rFonts w:ascii="Calibri" w:hAnsi="Calibri" w:cs="Calibri"/>
        </w:rPr>
        <w:t> </w:t>
      </w:r>
      <w:r w:rsidR="0065043D" w:rsidRPr="0065043D">
        <w:rPr>
          <w:rFonts w:ascii="Calibri" w:hAnsi="Calibri" w:cs="Calibri"/>
        </w:rPr>
        <w:t>2</w:t>
      </w:r>
      <w:r w:rsidR="008B40ED" w:rsidRPr="0065043D">
        <w:rPr>
          <w:rFonts w:ascii="Calibri" w:hAnsi="Calibri" w:cs="Calibri"/>
        </w:rPr>
        <w:t xml:space="preserve"> této</w:t>
      </w:r>
      <w:r w:rsidR="008B40ED">
        <w:rPr>
          <w:rFonts w:ascii="Calibri" w:hAnsi="Calibri" w:cs="Calibri"/>
        </w:rPr>
        <w:t xml:space="preserve"> Výzvy (dále jen „</w:t>
      </w:r>
      <w:r w:rsidR="008B40ED">
        <w:rPr>
          <w:rFonts w:ascii="Calibri" w:hAnsi="Calibri" w:cs="Calibri"/>
          <w:b/>
          <w:bCs/>
        </w:rPr>
        <w:t>Smluvní podmínky</w:t>
      </w:r>
      <w:r w:rsidR="008B40ED">
        <w:rPr>
          <w:rFonts w:ascii="Calibri" w:hAnsi="Calibri" w:cs="Calibri"/>
        </w:rPr>
        <w:t>“).</w:t>
      </w:r>
    </w:p>
    <w:p w14:paraId="67E495AC" w14:textId="4B54FCF0" w:rsidR="00AA033C" w:rsidRDefault="00114AE2" w:rsidP="00C70983">
      <w:pPr>
        <w:spacing w:before="120"/>
        <w:rPr>
          <w:rFonts w:ascii="Calibri" w:hAnsi="Calibri" w:cs="Calibri"/>
        </w:rPr>
      </w:pPr>
      <w:r w:rsidRPr="00E5642D">
        <w:rPr>
          <w:rFonts w:ascii="Calibri" w:hAnsi="Calibri" w:cs="Calibri"/>
        </w:rPr>
        <w:t>Písemná komunikace mezi Zadavatelem a dodavatelem bude analogicky dle ustanovení § 211 odst. 3 ZZVZ probíhat elektronickými prostředky. Veškeré informace k elektronické komunikaci prostřednictvím systému JOSEPHINE (josephine.proebiz.com) jsou uvedeny v </w:t>
      </w:r>
      <w:r w:rsidRPr="00E10636">
        <w:rPr>
          <w:rFonts w:ascii="Calibri" w:hAnsi="Calibri" w:cs="Calibri"/>
        </w:rPr>
        <w:t xml:space="preserve">příloze č. </w:t>
      </w:r>
      <w:r w:rsidR="00AB7196" w:rsidRPr="00E10636">
        <w:rPr>
          <w:rFonts w:ascii="Calibri" w:hAnsi="Calibri" w:cs="Calibri"/>
        </w:rPr>
        <w:t>5</w:t>
      </w:r>
      <w:r w:rsidRPr="00E10636">
        <w:rPr>
          <w:rFonts w:ascii="Calibri" w:hAnsi="Calibri" w:cs="Calibri"/>
        </w:rPr>
        <w:t xml:space="preserve"> Výzvy</w:t>
      </w:r>
      <w:r w:rsidRPr="00E5642D">
        <w:rPr>
          <w:rFonts w:ascii="Calibri" w:hAnsi="Calibri" w:cs="Calibri"/>
        </w:rPr>
        <w:t xml:space="preserve"> s názvem „Požadavky na elektronickou komunikaci JOSEPHINE“.</w:t>
      </w:r>
    </w:p>
    <w:p w14:paraId="6A558638" w14:textId="19CBBEBA" w:rsidR="00780489" w:rsidRPr="00E5642D" w:rsidRDefault="00780489" w:rsidP="00C70983">
      <w:pPr>
        <w:spacing w:before="120"/>
        <w:rPr>
          <w:rFonts w:ascii="Calibri" w:hAnsi="Calibri" w:cs="Calibri"/>
        </w:rPr>
      </w:pPr>
      <w:r w:rsidRPr="002C0EA0">
        <w:rPr>
          <w:rFonts w:cs="Tahoma"/>
        </w:rPr>
        <w:t xml:space="preserve">Na </w:t>
      </w:r>
      <w:r w:rsidRPr="0014601C">
        <w:rPr>
          <w:rFonts w:cs="Tahoma"/>
        </w:rPr>
        <w:t xml:space="preserve">vypracování přílohy č. </w:t>
      </w:r>
      <w:r>
        <w:rPr>
          <w:rFonts w:cs="Tahoma"/>
        </w:rPr>
        <w:t xml:space="preserve">5 </w:t>
      </w:r>
      <w:r w:rsidRPr="0014601C">
        <w:rPr>
          <w:rFonts w:cs="Tahoma"/>
        </w:rPr>
        <w:t>Výzvy s</w:t>
      </w:r>
      <w:r w:rsidRPr="002C0EA0">
        <w:rPr>
          <w:rFonts w:cs="Tahoma"/>
        </w:rPr>
        <w:t xml:space="preserve"> názvem „Požadavky na elektronickou</w:t>
      </w:r>
      <w:r w:rsidRPr="00826F54">
        <w:rPr>
          <w:rFonts w:cs="Tahoma"/>
        </w:rPr>
        <w:t xml:space="preserve"> komunikaci JOSEPHINE“ se podílela osoba odlišná od Zadavatele. Touto osobou je obchodní společnost PROEBIZ s.r.o., IČO:</w:t>
      </w:r>
      <w:r>
        <w:rPr>
          <w:rFonts w:cs="Tahoma"/>
        </w:rPr>
        <w:t> </w:t>
      </w:r>
      <w:r w:rsidRPr="00826F54">
        <w:rPr>
          <w:rFonts w:cs="Tahoma"/>
        </w:rPr>
        <w:t>646 16 398, se sídlem Masarykovo náměstí 52/33, Moravská Ostrava, 702 00 Ostrava.</w:t>
      </w:r>
    </w:p>
    <w:p w14:paraId="1228BEFF" w14:textId="77777777" w:rsidR="00EB5E75" w:rsidRPr="00E5642D" w:rsidRDefault="00EB5E75" w:rsidP="008A3A0A">
      <w:pPr>
        <w:pStyle w:val="Nadpis1"/>
        <w:rPr>
          <w:rFonts w:ascii="Calibri" w:hAnsi="Calibri" w:cs="Calibri"/>
        </w:rPr>
      </w:pPr>
      <w:r w:rsidRPr="00E5642D">
        <w:rPr>
          <w:rFonts w:ascii="Calibri" w:hAnsi="Calibri" w:cs="Calibri"/>
        </w:rPr>
        <w:t xml:space="preserve">SPECIFIKACE ZADAVATELE </w:t>
      </w:r>
    </w:p>
    <w:p w14:paraId="4033E699" w14:textId="77777777" w:rsidR="00EB5E75" w:rsidRPr="00E5642D" w:rsidRDefault="00EB5E75">
      <w:pPr>
        <w:pStyle w:val="Nadpis2"/>
        <w:rPr>
          <w:rFonts w:ascii="Calibri" w:hAnsi="Calibri" w:cs="Calibri"/>
        </w:rPr>
      </w:pPr>
      <w:r w:rsidRPr="00E5642D">
        <w:rPr>
          <w:rFonts w:ascii="Calibri" w:hAnsi="Calibri" w:cs="Calibri"/>
        </w:rPr>
        <w:t>Zadavatel</w:t>
      </w:r>
    </w:p>
    <w:p w14:paraId="22224AA2" w14:textId="77777777" w:rsidR="00EB5E75" w:rsidRPr="00E5642D" w:rsidRDefault="00EB5E75" w:rsidP="000C4AE5">
      <w:pPr>
        <w:pStyle w:val="Bezmezer"/>
        <w:spacing w:before="120" w:line="276" w:lineRule="auto"/>
        <w:rPr>
          <w:rFonts w:ascii="Calibri" w:hAnsi="Calibri" w:cs="Calibri"/>
        </w:rPr>
      </w:pPr>
      <w:r w:rsidRPr="00E5642D">
        <w:rPr>
          <w:rFonts w:ascii="Calibri" w:hAnsi="Calibri" w:cs="Calibri"/>
        </w:rPr>
        <w:t>Název:</w:t>
      </w:r>
      <w:r w:rsidRPr="00E5642D">
        <w:rPr>
          <w:rFonts w:ascii="Calibri" w:hAnsi="Calibri" w:cs="Calibri"/>
        </w:rPr>
        <w:tab/>
      </w:r>
      <w:r w:rsidRPr="00E5642D">
        <w:rPr>
          <w:rFonts w:ascii="Calibri" w:hAnsi="Calibri" w:cs="Calibri"/>
        </w:rPr>
        <w:tab/>
      </w:r>
      <w:r w:rsidRPr="00E5642D">
        <w:rPr>
          <w:rFonts w:ascii="Calibri" w:hAnsi="Calibri" w:cs="Calibri"/>
          <w:b/>
        </w:rPr>
        <w:t>Silnice LK a.s.</w:t>
      </w:r>
    </w:p>
    <w:p w14:paraId="1895F488" w14:textId="7CF58123" w:rsidR="00EB5E75" w:rsidRPr="00E5642D" w:rsidRDefault="00EB5E75" w:rsidP="000C4AE5">
      <w:pPr>
        <w:pStyle w:val="Bezmezer"/>
        <w:spacing w:line="276" w:lineRule="auto"/>
        <w:rPr>
          <w:rFonts w:ascii="Calibri" w:hAnsi="Calibri" w:cs="Calibri"/>
        </w:rPr>
      </w:pPr>
      <w:r w:rsidRPr="00E5642D">
        <w:rPr>
          <w:rFonts w:ascii="Calibri" w:hAnsi="Calibri" w:cs="Calibri"/>
        </w:rPr>
        <w:t>IČ</w:t>
      </w:r>
      <w:r w:rsidR="008E5B51" w:rsidRPr="00E5642D">
        <w:rPr>
          <w:rFonts w:ascii="Calibri" w:hAnsi="Calibri" w:cs="Calibri"/>
        </w:rPr>
        <w:t>O</w:t>
      </w:r>
      <w:r w:rsidRPr="00E5642D">
        <w:rPr>
          <w:rFonts w:ascii="Calibri" w:hAnsi="Calibri" w:cs="Calibri"/>
        </w:rPr>
        <w:t xml:space="preserve">: </w:t>
      </w:r>
      <w:r w:rsidRPr="00E5642D">
        <w:rPr>
          <w:rFonts w:ascii="Calibri" w:hAnsi="Calibri" w:cs="Calibri"/>
        </w:rPr>
        <w:tab/>
      </w:r>
      <w:r w:rsidRPr="00E5642D">
        <w:rPr>
          <w:rFonts w:ascii="Calibri" w:hAnsi="Calibri" w:cs="Calibri"/>
        </w:rPr>
        <w:tab/>
        <w:t>287 46 503</w:t>
      </w:r>
    </w:p>
    <w:p w14:paraId="4BD2CA6A" w14:textId="77777777" w:rsidR="00EB5E75" w:rsidRPr="00E5642D" w:rsidRDefault="00EB5E75" w:rsidP="000C4AE5">
      <w:pPr>
        <w:pStyle w:val="Bezmezer"/>
        <w:spacing w:line="276" w:lineRule="auto"/>
        <w:rPr>
          <w:rFonts w:ascii="Calibri" w:hAnsi="Calibri" w:cs="Calibri"/>
        </w:rPr>
      </w:pPr>
      <w:r w:rsidRPr="00E5642D">
        <w:rPr>
          <w:rFonts w:ascii="Calibri" w:hAnsi="Calibri" w:cs="Calibri"/>
        </w:rPr>
        <w:t>DIČ:</w:t>
      </w:r>
      <w:r w:rsidRPr="00E5642D">
        <w:rPr>
          <w:rFonts w:ascii="Calibri" w:hAnsi="Calibri" w:cs="Calibri"/>
        </w:rPr>
        <w:tab/>
      </w:r>
      <w:r w:rsidRPr="00E5642D">
        <w:rPr>
          <w:rFonts w:ascii="Calibri" w:hAnsi="Calibri" w:cs="Calibri"/>
        </w:rPr>
        <w:tab/>
        <w:t>CZ28746503</w:t>
      </w:r>
    </w:p>
    <w:p w14:paraId="70AC2982"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se sídlem:</w:t>
      </w:r>
      <w:r w:rsidRPr="00E5642D">
        <w:rPr>
          <w:rFonts w:ascii="Calibri" w:hAnsi="Calibri" w:cs="Calibri"/>
        </w:rPr>
        <w:tab/>
        <w:t>Československé armády 4805/24, Rýnovice, 466 05 Jablonec nad Nisou</w:t>
      </w:r>
    </w:p>
    <w:p w14:paraId="17C15ABD" w14:textId="77777777" w:rsidR="00EB5E75" w:rsidRPr="00E5642D" w:rsidRDefault="00EB5E75" w:rsidP="000C4AE5">
      <w:pPr>
        <w:pStyle w:val="Bezmezer"/>
        <w:spacing w:line="276" w:lineRule="auto"/>
        <w:jc w:val="both"/>
        <w:rPr>
          <w:rFonts w:ascii="Calibri" w:hAnsi="Calibri" w:cs="Calibri"/>
        </w:rPr>
      </w:pPr>
      <w:r w:rsidRPr="00E5642D">
        <w:rPr>
          <w:rFonts w:ascii="Calibri" w:hAnsi="Calibri" w:cs="Calibri"/>
        </w:rPr>
        <w:t>zapsaný v OR:</w:t>
      </w:r>
      <w:r w:rsidRPr="00E5642D">
        <w:rPr>
          <w:rFonts w:ascii="Calibri" w:hAnsi="Calibri" w:cs="Calibri"/>
        </w:rPr>
        <w:tab/>
        <w:t>vedeném Krajským soudem v Ústí nad Labem pod spis. zn. B 2197</w:t>
      </w:r>
    </w:p>
    <w:p w14:paraId="6FC2B789" w14:textId="56A65E59" w:rsidR="00EB5E75" w:rsidRPr="00193040" w:rsidRDefault="00E5642D" w:rsidP="000C4AE5">
      <w:pPr>
        <w:spacing w:after="0"/>
        <w:ind w:hanging="2"/>
        <w:rPr>
          <w:rFonts w:ascii="Calibri" w:hAnsi="Calibri" w:cs="Calibri"/>
        </w:rPr>
      </w:pPr>
      <w:r w:rsidRPr="00E5642D">
        <w:rPr>
          <w:rFonts w:ascii="Calibri" w:hAnsi="Calibri" w:cs="Calibri"/>
        </w:rPr>
        <w:t xml:space="preserve">zastoupený: </w:t>
      </w:r>
      <w:r w:rsidRPr="00E5642D">
        <w:rPr>
          <w:rFonts w:ascii="Calibri" w:hAnsi="Calibri" w:cs="Calibri"/>
        </w:rPr>
        <w:tab/>
      </w:r>
      <w:r w:rsidR="006213E1" w:rsidRPr="00193040">
        <w:rPr>
          <w:rFonts w:ascii="Calibri" w:hAnsi="Calibri" w:cs="Calibri"/>
        </w:rPr>
        <w:t xml:space="preserve">Ing. </w:t>
      </w:r>
      <w:r w:rsidR="003C6C84" w:rsidRPr="00193040">
        <w:rPr>
          <w:rFonts w:ascii="Calibri" w:hAnsi="Calibri" w:cs="Calibri"/>
        </w:rPr>
        <w:t>Petrem Správkou</w:t>
      </w:r>
      <w:r w:rsidR="00EB5E75" w:rsidRPr="00193040">
        <w:rPr>
          <w:rFonts w:ascii="Calibri" w:hAnsi="Calibri" w:cs="Calibri"/>
        </w:rPr>
        <w:t>, předsedou představenstva</w:t>
      </w:r>
    </w:p>
    <w:p w14:paraId="1C07E96C" w14:textId="77777777" w:rsidR="00EB5E75" w:rsidRPr="00E5642D" w:rsidRDefault="00233190" w:rsidP="000C4AE5">
      <w:pPr>
        <w:spacing w:after="0"/>
        <w:ind w:left="708" w:firstLine="708"/>
        <w:rPr>
          <w:rFonts w:ascii="Calibri" w:hAnsi="Calibri" w:cs="Calibri"/>
        </w:rPr>
      </w:pPr>
      <w:r w:rsidRPr="00193040">
        <w:rPr>
          <w:rFonts w:ascii="Calibri" w:hAnsi="Calibri" w:cs="Calibri"/>
        </w:rPr>
        <w:t>Zdeňkem Samešem</w:t>
      </w:r>
      <w:r w:rsidR="00EB5E75" w:rsidRPr="00193040">
        <w:rPr>
          <w:rFonts w:ascii="Calibri" w:hAnsi="Calibri" w:cs="Calibri"/>
        </w:rPr>
        <w:t>, místopředsedou představenstva</w:t>
      </w:r>
    </w:p>
    <w:p w14:paraId="7692A860" w14:textId="77777777" w:rsidR="00EB5E75" w:rsidRPr="00E5642D" w:rsidRDefault="00EB5E75" w:rsidP="000C4AE5">
      <w:pPr>
        <w:spacing w:before="120"/>
        <w:rPr>
          <w:rFonts w:ascii="Calibri" w:hAnsi="Calibri" w:cs="Calibri"/>
        </w:rPr>
      </w:pPr>
      <w:r w:rsidRPr="00E5642D">
        <w:rPr>
          <w:rFonts w:ascii="Calibri" w:hAnsi="Calibri" w:cs="Calibri"/>
        </w:rPr>
        <w:t>(dále jen „</w:t>
      </w:r>
      <w:r w:rsidRPr="00E5642D">
        <w:rPr>
          <w:rFonts w:ascii="Calibri" w:hAnsi="Calibri" w:cs="Calibri"/>
          <w:b/>
        </w:rPr>
        <w:t>Zadavatel</w:t>
      </w:r>
      <w:r w:rsidRPr="00E5642D">
        <w:rPr>
          <w:rFonts w:ascii="Calibri" w:hAnsi="Calibri" w:cs="Calibri"/>
        </w:rPr>
        <w:t>“)</w:t>
      </w:r>
    </w:p>
    <w:p w14:paraId="7E0E5521" w14:textId="77777777" w:rsidR="007A5204" w:rsidRPr="0082002C" w:rsidRDefault="007A5204" w:rsidP="0082002C">
      <w:pPr>
        <w:pStyle w:val="Nadpis2"/>
        <w:rPr>
          <w:rFonts w:ascii="Calibri" w:hAnsi="Calibri" w:cs="Calibri"/>
        </w:rPr>
      </w:pPr>
      <w:bookmarkStart w:id="1" w:name="_Ref138849518"/>
      <w:r w:rsidRPr="0082002C">
        <w:rPr>
          <w:rFonts w:ascii="Calibri" w:hAnsi="Calibri" w:cs="Calibri"/>
        </w:rPr>
        <w:lastRenderedPageBreak/>
        <w:t>Kontaktní osoba Zadavatele</w:t>
      </w:r>
      <w:bookmarkEnd w:id="1"/>
    </w:p>
    <w:p w14:paraId="06E4DA33" w14:textId="05D3C21B" w:rsidR="007A5204" w:rsidRPr="005F2069" w:rsidRDefault="007A5204" w:rsidP="007A5204">
      <w:r w:rsidRPr="005F2069">
        <w:t xml:space="preserve">Kontaktní osobou Zadavatele ve věcech výběrového řízení na </w:t>
      </w:r>
      <w:r w:rsidR="0065043D">
        <w:t>z</w:t>
      </w:r>
      <w:r w:rsidRPr="005F2069">
        <w:t>akázku je Monika Poslová, tel.: +420 770 100 950, e-mail: monika.poslova@silnicelk.cz.</w:t>
      </w:r>
    </w:p>
    <w:p w14:paraId="7F80EEEE" w14:textId="32F7D14A" w:rsidR="00084803" w:rsidRPr="00E5642D" w:rsidRDefault="00EB5E75" w:rsidP="000C4AE5">
      <w:pPr>
        <w:rPr>
          <w:rFonts w:ascii="Calibri" w:hAnsi="Calibri" w:cs="Calibri"/>
        </w:rPr>
      </w:pPr>
      <w:r w:rsidRPr="00E5642D">
        <w:rPr>
          <w:rFonts w:ascii="Calibri" w:hAnsi="Calibri" w:cs="Calibri"/>
        </w:rPr>
        <w:t xml:space="preserve">Zástupce </w:t>
      </w:r>
      <w:r w:rsidR="007A333E" w:rsidRPr="00E5642D">
        <w:rPr>
          <w:rFonts w:ascii="Calibri" w:hAnsi="Calibri" w:cs="Calibri"/>
        </w:rPr>
        <w:t xml:space="preserve">je zároveň kontaktní osobou </w:t>
      </w:r>
      <w:r w:rsidR="000C1B47" w:rsidRPr="00E5642D">
        <w:rPr>
          <w:rFonts w:ascii="Calibri" w:hAnsi="Calibri" w:cs="Calibri"/>
        </w:rPr>
        <w:t>Zadavatele ve věcech souvisejících s výběrovým řízením.</w:t>
      </w:r>
    </w:p>
    <w:p w14:paraId="105B295C" w14:textId="6C30AD23" w:rsidR="00253100" w:rsidRPr="00E5642D" w:rsidRDefault="00253100" w:rsidP="008A3A0A">
      <w:pPr>
        <w:pStyle w:val="Nadpis1"/>
        <w:rPr>
          <w:rFonts w:ascii="Calibri" w:hAnsi="Calibri" w:cs="Calibri"/>
        </w:rPr>
      </w:pPr>
      <w:r w:rsidRPr="00E5642D">
        <w:rPr>
          <w:rFonts w:ascii="Calibri" w:hAnsi="Calibri" w:cs="Calibri"/>
        </w:rPr>
        <w:t>SPECIFIKACE ZAKÁZKY</w:t>
      </w:r>
    </w:p>
    <w:p w14:paraId="144E5C81" w14:textId="20F677CE" w:rsidR="00253100" w:rsidRPr="0070596E" w:rsidRDefault="00253100">
      <w:pPr>
        <w:pStyle w:val="Nadpis2"/>
        <w:rPr>
          <w:rFonts w:ascii="Calibri" w:hAnsi="Calibri" w:cs="Calibri"/>
        </w:rPr>
      </w:pPr>
      <w:r w:rsidRPr="0070596E">
        <w:rPr>
          <w:rFonts w:ascii="Calibri" w:hAnsi="Calibri" w:cs="Calibri"/>
        </w:rPr>
        <w:t>Předmět zakázky</w:t>
      </w:r>
    </w:p>
    <w:p w14:paraId="5D8480EA" w14:textId="7354E503" w:rsidR="00FD1871" w:rsidRPr="00FD1871" w:rsidRDefault="00FD1871" w:rsidP="00FD1871">
      <w:pPr>
        <w:spacing w:before="120"/>
        <w:rPr>
          <w:rFonts w:ascii="Calibri" w:hAnsi="Calibri" w:cs="Calibri"/>
        </w:rPr>
      </w:pPr>
      <w:r w:rsidRPr="00FD1871">
        <w:rPr>
          <w:rFonts w:ascii="Calibri" w:hAnsi="Calibri" w:cs="Calibri"/>
        </w:rPr>
        <w:t xml:space="preserve">Předmětem Veřejné zakázky je dodávka </w:t>
      </w:r>
      <w:r w:rsidR="00C53E20">
        <w:rPr>
          <w:rFonts w:ascii="Calibri" w:hAnsi="Calibri" w:cs="Calibri"/>
        </w:rPr>
        <w:t>materiál</w:t>
      </w:r>
      <w:r w:rsidR="00D37AEA">
        <w:rPr>
          <w:rFonts w:ascii="Calibri" w:hAnsi="Calibri" w:cs="Calibri"/>
        </w:rPr>
        <w:t xml:space="preserve">ů </w:t>
      </w:r>
      <w:r w:rsidR="00D136C8">
        <w:rPr>
          <w:rFonts w:ascii="Calibri" w:hAnsi="Calibri" w:cs="Calibri"/>
        </w:rPr>
        <w:t>na</w:t>
      </w:r>
      <w:r w:rsidR="00231CD8" w:rsidRPr="00231CD8">
        <w:rPr>
          <w:rFonts w:ascii="Calibri" w:hAnsi="Calibri" w:cs="Calibri"/>
        </w:rPr>
        <w:t xml:space="preserve"> realizaci a obnovu vodorovného dopravního značení na silnicích II. a III. třídy dle ČSN EN </w:t>
      </w:r>
      <w:r w:rsidR="005B47C7" w:rsidRPr="00231CD8">
        <w:rPr>
          <w:rFonts w:ascii="Calibri" w:hAnsi="Calibri" w:cs="Calibri"/>
        </w:rPr>
        <w:t>143</w:t>
      </w:r>
      <w:r w:rsidR="005B47C7">
        <w:rPr>
          <w:rFonts w:ascii="Calibri" w:hAnsi="Calibri" w:cs="Calibri"/>
        </w:rPr>
        <w:t>6</w:t>
      </w:r>
      <w:r w:rsidR="005B47C7" w:rsidRPr="00231CD8">
        <w:rPr>
          <w:rFonts w:ascii="Calibri" w:hAnsi="Calibri" w:cs="Calibri"/>
        </w:rPr>
        <w:t xml:space="preserve"> </w:t>
      </w:r>
      <w:r w:rsidR="00231CD8" w:rsidRPr="00231CD8">
        <w:rPr>
          <w:rFonts w:ascii="Calibri" w:hAnsi="Calibri" w:cs="Calibri"/>
        </w:rPr>
        <w:t xml:space="preserve">(737010) </w:t>
      </w:r>
      <w:r w:rsidRPr="00FD1871">
        <w:rPr>
          <w:rFonts w:ascii="Calibri" w:hAnsi="Calibri" w:cs="Calibri"/>
        </w:rPr>
        <w:t>(dále také jako „</w:t>
      </w:r>
      <w:r w:rsidRPr="008D68E0">
        <w:rPr>
          <w:rFonts w:ascii="Calibri" w:hAnsi="Calibri" w:cs="Calibri"/>
          <w:b/>
          <w:bCs/>
        </w:rPr>
        <w:t>Zboží</w:t>
      </w:r>
      <w:r w:rsidRPr="001E7EDF">
        <w:rPr>
          <w:rFonts w:ascii="Calibri" w:hAnsi="Calibri" w:cs="Calibri"/>
        </w:rPr>
        <w:t>“)</w:t>
      </w:r>
      <w:r w:rsidR="00E97271">
        <w:rPr>
          <w:rFonts w:ascii="Calibri" w:hAnsi="Calibri" w:cs="Calibri"/>
        </w:rPr>
        <w:t xml:space="preserve">, které </w:t>
      </w:r>
      <w:r w:rsidR="00136F67">
        <w:rPr>
          <w:rFonts w:cs="Tahoma"/>
        </w:rPr>
        <w:t>odpovíd</w:t>
      </w:r>
      <w:r w:rsidR="00E97271">
        <w:rPr>
          <w:rFonts w:cs="Tahoma"/>
        </w:rPr>
        <w:t>ají</w:t>
      </w:r>
      <w:r w:rsidR="00136F67">
        <w:rPr>
          <w:rFonts w:cs="Tahoma"/>
        </w:rPr>
        <w:t xml:space="preserve"> technické specifikaci</w:t>
      </w:r>
      <w:r w:rsidR="007D3BEB">
        <w:rPr>
          <w:rFonts w:cs="Tahoma"/>
        </w:rPr>
        <w:t xml:space="preserve"> a podmínkám</w:t>
      </w:r>
      <w:r w:rsidR="00136F67">
        <w:rPr>
          <w:rFonts w:cs="Tahoma"/>
        </w:rPr>
        <w:t xml:space="preserve"> dle přílohy č. </w:t>
      </w:r>
      <w:r w:rsidR="00E97271">
        <w:rPr>
          <w:rFonts w:cs="Tahoma"/>
        </w:rPr>
        <w:t>6</w:t>
      </w:r>
      <w:r w:rsidR="00136F67">
        <w:rPr>
          <w:rFonts w:cs="Tahoma"/>
        </w:rPr>
        <w:t xml:space="preserve"> </w:t>
      </w:r>
      <w:r w:rsidR="00E97271">
        <w:rPr>
          <w:rFonts w:cs="Tahoma"/>
        </w:rPr>
        <w:t>Výzvy;</w:t>
      </w:r>
      <w:r w:rsidR="00274E6D" w:rsidRPr="001E7EDF">
        <w:rPr>
          <w:rFonts w:ascii="Calibri" w:hAnsi="Calibri" w:cs="Calibri"/>
        </w:rPr>
        <w:t xml:space="preserve"> přičemž dodávka spočívá v dodání materiálu na středisko </w:t>
      </w:r>
      <w:r w:rsidR="005B19FD" w:rsidRPr="001E7EDF">
        <w:rPr>
          <w:rFonts w:ascii="Calibri" w:hAnsi="Calibri" w:cs="Calibri"/>
        </w:rPr>
        <w:t>Silnice LK a.s. – Sosnová u České Lípy</w:t>
      </w:r>
      <w:r w:rsidR="00274E6D" w:rsidRPr="001E7EDF">
        <w:rPr>
          <w:rFonts w:ascii="Calibri" w:hAnsi="Calibri" w:cs="Calibri"/>
        </w:rPr>
        <w:t xml:space="preserve">, </w:t>
      </w:r>
      <w:r w:rsidR="00BB3E35" w:rsidRPr="001E7EDF">
        <w:rPr>
          <w:rFonts w:ascii="Calibri" w:hAnsi="Calibri" w:cs="Calibri"/>
        </w:rPr>
        <w:t xml:space="preserve">včetně ceny </w:t>
      </w:r>
      <w:r w:rsidR="00274E6D" w:rsidRPr="001E7EDF">
        <w:rPr>
          <w:rFonts w:ascii="Calibri" w:hAnsi="Calibri" w:cs="Calibri"/>
        </w:rPr>
        <w:t>doprav</w:t>
      </w:r>
      <w:r w:rsidR="00BB3E35" w:rsidRPr="001E7EDF">
        <w:rPr>
          <w:rFonts w:ascii="Calibri" w:hAnsi="Calibri" w:cs="Calibri"/>
        </w:rPr>
        <w:t>y</w:t>
      </w:r>
      <w:r w:rsidR="00274E6D" w:rsidRPr="001E7EDF">
        <w:rPr>
          <w:rFonts w:ascii="Calibri" w:hAnsi="Calibri" w:cs="Calibri"/>
        </w:rPr>
        <w:t xml:space="preserve"> </w:t>
      </w:r>
      <w:r w:rsidR="005B19FD" w:rsidRPr="001E7EDF">
        <w:rPr>
          <w:rFonts w:ascii="Calibri" w:hAnsi="Calibri" w:cs="Calibri"/>
        </w:rPr>
        <w:t>Zboží do místa plnění</w:t>
      </w:r>
      <w:r w:rsidR="00BB3E35" w:rsidRPr="001E7EDF">
        <w:rPr>
          <w:rFonts w:ascii="Calibri" w:hAnsi="Calibri" w:cs="Calibri"/>
        </w:rPr>
        <w:t>, mýta</w:t>
      </w:r>
      <w:r w:rsidR="00A23022" w:rsidRPr="001E7EDF">
        <w:rPr>
          <w:rFonts w:ascii="Calibri" w:hAnsi="Calibri" w:cs="Calibri"/>
        </w:rPr>
        <w:t>, obalových materiálů a veškerých dalších souvisejících nákladů</w:t>
      </w:r>
      <w:r w:rsidR="001E7EDF" w:rsidRPr="001E7EDF">
        <w:rPr>
          <w:rFonts w:ascii="Calibri" w:hAnsi="Calibri" w:cs="Calibri"/>
        </w:rPr>
        <w:t>.</w:t>
      </w:r>
    </w:p>
    <w:p w14:paraId="3F527629" w14:textId="77777777" w:rsidR="00FD1871" w:rsidRPr="00FD1871" w:rsidRDefault="00FD1871" w:rsidP="00FD1871">
      <w:pPr>
        <w:spacing w:before="120"/>
        <w:rPr>
          <w:rFonts w:ascii="Calibri" w:hAnsi="Calibri" w:cs="Calibri"/>
        </w:rPr>
      </w:pPr>
      <w:r w:rsidRPr="00D576E0">
        <w:rPr>
          <w:rFonts w:ascii="Calibri" w:hAnsi="Calibri" w:cs="Calibri"/>
        </w:rPr>
        <w:t>Jedná se o hmoty pro stálé vodorovné dopravní značení ve smyslu zákona č. 22/1997 Sb., o technických požadavcích na výrobky a o změně a doplnění některých zákonů, ve znění pozdějších předpisů, a nařízení vlády č. 163/2002 Sb., kterým se stanoví technické požadavky na vybrané stavební výrobky, ve znění pozdějších předpisů.</w:t>
      </w:r>
    </w:p>
    <w:p w14:paraId="2A030A58" w14:textId="1C22A995" w:rsidR="00674989" w:rsidRDefault="00FD1871" w:rsidP="00B821EA">
      <w:pPr>
        <w:spacing w:before="120"/>
        <w:rPr>
          <w:rFonts w:ascii="Calibri" w:hAnsi="Calibri" w:cs="Calibri"/>
        </w:rPr>
      </w:pPr>
      <w:r w:rsidRPr="00FD1871">
        <w:rPr>
          <w:rFonts w:ascii="Calibri" w:hAnsi="Calibri" w:cs="Calibri"/>
        </w:rPr>
        <w:t>Zboží musí být schválené k použití na pozemních komunikacích Ministerstvem dopravy</w:t>
      </w:r>
      <w:r w:rsidR="00116423">
        <w:rPr>
          <w:rFonts w:ascii="Calibri" w:hAnsi="Calibri" w:cs="Calibri"/>
        </w:rPr>
        <w:t>.</w:t>
      </w:r>
    </w:p>
    <w:p w14:paraId="1EEB82A7" w14:textId="1F7325B8" w:rsidR="00674989" w:rsidRPr="00E5642D" w:rsidRDefault="00674989" w:rsidP="00674989">
      <w:pPr>
        <w:spacing w:before="120"/>
        <w:rPr>
          <w:rFonts w:ascii="Calibri" w:hAnsi="Calibri" w:cs="Calibri"/>
        </w:rPr>
      </w:pPr>
      <w:r w:rsidRPr="00674989">
        <w:rPr>
          <w:rFonts w:ascii="Calibri" w:hAnsi="Calibri" w:cs="Calibri"/>
        </w:rPr>
        <w:t xml:space="preserve">Předmět zakázky bude plněn v souladu s podmínkami uvedenými v této Výzvě, zejména </w:t>
      </w:r>
      <w:r w:rsidR="008B40ED">
        <w:rPr>
          <w:rFonts w:ascii="Calibri" w:hAnsi="Calibri" w:cs="Calibri"/>
        </w:rPr>
        <w:t>se Smluvní podmínkami, které tvoří</w:t>
      </w:r>
      <w:r w:rsidRPr="00D110DE">
        <w:rPr>
          <w:rFonts w:ascii="Calibri" w:hAnsi="Calibri" w:cs="Calibri"/>
        </w:rPr>
        <w:t xml:space="preserve"> přílohu č. </w:t>
      </w:r>
      <w:r w:rsidR="00D917B1">
        <w:rPr>
          <w:rFonts w:ascii="Calibri" w:hAnsi="Calibri" w:cs="Calibri"/>
        </w:rPr>
        <w:t>2</w:t>
      </w:r>
      <w:r w:rsidRPr="00D110DE">
        <w:rPr>
          <w:rFonts w:ascii="Calibri" w:hAnsi="Calibri" w:cs="Calibri"/>
        </w:rPr>
        <w:t xml:space="preserve"> této Výzvy</w:t>
      </w:r>
      <w:r w:rsidRPr="00674989">
        <w:rPr>
          <w:rFonts w:ascii="Calibri" w:hAnsi="Calibri" w:cs="Calibri"/>
        </w:rPr>
        <w:t>.</w:t>
      </w:r>
      <w:r w:rsidRPr="00E5642D">
        <w:rPr>
          <w:rFonts w:ascii="Calibri" w:hAnsi="Calibri" w:cs="Calibri"/>
        </w:rPr>
        <w:t xml:space="preserve"> </w:t>
      </w:r>
    </w:p>
    <w:p w14:paraId="2673760C" w14:textId="08CA57EB" w:rsidR="00BB561D" w:rsidRPr="00E5642D" w:rsidRDefault="00BB561D" w:rsidP="007217B0">
      <w:pPr>
        <w:pStyle w:val="Nadpis2"/>
        <w:rPr>
          <w:rFonts w:ascii="Calibri" w:hAnsi="Calibri" w:cs="Calibri"/>
        </w:rPr>
      </w:pPr>
      <w:r w:rsidRPr="00E5642D">
        <w:rPr>
          <w:rFonts w:ascii="Calibri" w:hAnsi="Calibri" w:cs="Calibri"/>
        </w:rPr>
        <w:t>Místo plnění zakázky</w:t>
      </w:r>
    </w:p>
    <w:p w14:paraId="19ABBAD0" w14:textId="64C521A6" w:rsidR="00485BE8" w:rsidRDefault="00AB7196" w:rsidP="00475E5A">
      <w:pPr>
        <w:rPr>
          <w:rFonts w:ascii="Calibri" w:hAnsi="Calibri" w:cs="Calibri"/>
          <w:color w:val="000000"/>
        </w:rPr>
      </w:pPr>
      <w:r w:rsidRPr="00017680">
        <w:rPr>
          <w:rFonts w:ascii="Calibri" w:hAnsi="Calibri" w:cs="Calibri"/>
          <w:color w:val="000000"/>
        </w:rPr>
        <w:t xml:space="preserve">Místem </w:t>
      </w:r>
      <w:r w:rsidR="00D716DD" w:rsidRPr="00017680">
        <w:rPr>
          <w:rFonts w:ascii="Calibri" w:hAnsi="Calibri" w:cs="Calibri"/>
          <w:color w:val="000000"/>
        </w:rPr>
        <w:t>plnění</w:t>
      </w:r>
      <w:r w:rsidR="00F839FC">
        <w:rPr>
          <w:rFonts w:ascii="Calibri" w:hAnsi="Calibri" w:cs="Calibri"/>
          <w:color w:val="000000"/>
        </w:rPr>
        <w:t xml:space="preserve"> je</w:t>
      </w:r>
      <w:r w:rsidR="00D716DD" w:rsidRPr="00017680">
        <w:rPr>
          <w:rFonts w:ascii="Calibri" w:hAnsi="Calibri" w:cs="Calibri"/>
          <w:color w:val="000000"/>
        </w:rPr>
        <w:t xml:space="preserve"> </w:t>
      </w:r>
      <w:r w:rsidR="001E7EDF">
        <w:rPr>
          <w:rFonts w:ascii="Calibri" w:hAnsi="Calibri" w:cs="Calibri"/>
          <w:color w:val="000000"/>
        </w:rPr>
        <w:t>středisko Zadavatele – Sosnová u České Lípy, adresa</w:t>
      </w:r>
      <w:r w:rsidR="00475E5A">
        <w:rPr>
          <w:rFonts w:ascii="Calibri" w:hAnsi="Calibri" w:cs="Calibri"/>
          <w:color w:val="000000"/>
        </w:rPr>
        <w:t xml:space="preserve">: </w:t>
      </w:r>
      <w:r w:rsidR="00475E5A" w:rsidRPr="00475E5A">
        <w:rPr>
          <w:rFonts w:ascii="Calibri" w:hAnsi="Calibri" w:cs="Calibri"/>
          <w:color w:val="000000"/>
        </w:rPr>
        <w:t>Sosnová 230</w:t>
      </w:r>
      <w:r w:rsidR="00475E5A">
        <w:rPr>
          <w:rFonts w:ascii="Calibri" w:hAnsi="Calibri" w:cs="Calibri"/>
          <w:color w:val="000000"/>
        </w:rPr>
        <w:t xml:space="preserve">, </w:t>
      </w:r>
      <w:r w:rsidR="00475E5A" w:rsidRPr="00475E5A">
        <w:rPr>
          <w:rFonts w:ascii="Calibri" w:hAnsi="Calibri" w:cs="Calibri"/>
          <w:color w:val="000000"/>
        </w:rPr>
        <w:t>Sosnová u České Lípy 470 50</w:t>
      </w:r>
      <w:r w:rsidR="00475E5A">
        <w:rPr>
          <w:rFonts w:ascii="Calibri" w:hAnsi="Calibri" w:cs="Calibri"/>
          <w:color w:val="000000"/>
        </w:rPr>
        <w:t>.</w:t>
      </w:r>
    </w:p>
    <w:p w14:paraId="35C83BB7" w14:textId="3EBBFC86" w:rsidR="00190229" w:rsidRPr="00E5642D" w:rsidRDefault="00D268D4" w:rsidP="00D50867">
      <w:pPr>
        <w:pStyle w:val="Nadpis2"/>
        <w:keepNext/>
        <w:ind w:left="936" w:hanging="431"/>
        <w:rPr>
          <w:rFonts w:ascii="Calibri" w:hAnsi="Calibri" w:cs="Calibri"/>
        </w:rPr>
      </w:pPr>
      <w:r>
        <w:rPr>
          <w:rFonts w:ascii="Calibri" w:hAnsi="Calibri" w:cs="Calibri"/>
        </w:rPr>
        <w:t>Doba trvání zakázky</w:t>
      </w:r>
    </w:p>
    <w:p w14:paraId="7AF2C8B7" w14:textId="74B5553B" w:rsidR="00E23602" w:rsidRPr="005F2069" w:rsidRDefault="00E23602" w:rsidP="00E23602">
      <w:r w:rsidRPr="005F2069">
        <w:rPr>
          <w:rStyle w:val="normaltextrun"/>
          <w:rFonts w:ascii="Calibri" w:hAnsi="Calibri" w:cs="Calibri"/>
          <w:color w:val="000000"/>
          <w:shd w:val="clear" w:color="auto" w:fill="FFFFFF"/>
        </w:rPr>
        <w:t>Předmět plnění Zakázky bude v souladu s</w:t>
      </w:r>
      <w:r w:rsidR="00DA67E8">
        <w:rPr>
          <w:rStyle w:val="normaltextrun"/>
          <w:rFonts w:ascii="Calibri" w:hAnsi="Calibri" w:cs="Calibri"/>
          <w:color w:val="000000"/>
          <w:shd w:val="clear" w:color="auto" w:fill="FFFFFF"/>
        </w:rPr>
        <w:t> touto Výzvou</w:t>
      </w:r>
      <w:r w:rsidR="005D6F86">
        <w:rPr>
          <w:rStyle w:val="normaltextrun"/>
          <w:rFonts w:ascii="Calibri" w:hAnsi="Calibri" w:cs="Calibri"/>
          <w:color w:val="000000"/>
          <w:shd w:val="clear" w:color="auto" w:fill="FFFFFF"/>
        </w:rPr>
        <w:t xml:space="preserve"> </w:t>
      </w:r>
      <w:r w:rsidRPr="005F2069">
        <w:rPr>
          <w:rStyle w:val="normaltextrun"/>
          <w:rFonts w:ascii="Calibri" w:hAnsi="Calibri" w:cs="Calibri"/>
          <w:color w:val="000000"/>
          <w:shd w:val="clear" w:color="auto" w:fill="FFFFFF"/>
        </w:rPr>
        <w:t xml:space="preserve">dodán </w:t>
      </w:r>
      <w:r w:rsidRPr="006B6692">
        <w:rPr>
          <w:rStyle w:val="normaltextrun"/>
          <w:rFonts w:ascii="Calibri" w:hAnsi="Calibri" w:cs="Calibri"/>
          <w:color w:val="000000"/>
          <w:shd w:val="clear" w:color="auto" w:fill="FFFFFF"/>
        </w:rPr>
        <w:t>nejpozději</w:t>
      </w:r>
      <w:r w:rsidRPr="006B6692">
        <w:rPr>
          <w:rStyle w:val="normaltextrun"/>
          <w:rFonts w:ascii="Calibri" w:hAnsi="Calibri" w:cs="Calibri"/>
          <w:b/>
          <w:bCs/>
          <w:color w:val="000000"/>
          <w:shd w:val="clear" w:color="auto" w:fill="FFFFFF"/>
        </w:rPr>
        <w:t xml:space="preserve"> </w:t>
      </w:r>
      <w:r w:rsidRPr="00D576E0">
        <w:rPr>
          <w:rStyle w:val="normaltextrun"/>
          <w:rFonts w:ascii="Calibri" w:hAnsi="Calibri" w:cs="Calibri"/>
          <w:b/>
          <w:bCs/>
          <w:color w:val="000000"/>
          <w:shd w:val="clear" w:color="auto" w:fill="FFFFFF"/>
        </w:rPr>
        <w:t xml:space="preserve">do 7 </w:t>
      </w:r>
      <w:r w:rsidR="00F147AB" w:rsidRPr="00D576E0">
        <w:rPr>
          <w:rStyle w:val="normaltextrun"/>
          <w:rFonts w:ascii="Calibri" w:hAnsi="Calibri" w:cs="Calibri"/>
          <w:b/>
          <w:bCs/>
          <w:color w:val="000000"/>
          <w:shd w:val="clear" w:color="auto" w:fill="FFFFFF"/>
        </w:rPr>
        <w:t xml:space="preserve">pracovních dnů od </w:t>
      </w:r>
      <w:r w:rsidR="00A8366F">
        <w:rPr>
          <w:rStyle w:val="normaltextrun"/>
          <w:rFonts w:ascii="Calibri" w:hAnsi="Calibri" w:cs="Calibri"/>
          <w:b/>
          <w:bCs/>
          <w:color w:val="000000"/>
          <w:shd w:val="clear" w:color="auto" w:fill="FFFFFF"/>
        </w:rPr>
        <w:t>akceptace</w:t>
      </w:r>
      <w:r w:rsidR="00F54790" w:rsidRPr="00D576E0">
        <w:rPr>
          <w:rStyle w:val="normaltextrun"/>
          <w:rFonts w:ascii="Calibri" w:hAnsi="Calibri" w:cs="Calibri"/>
          <w:b/>
          <w:bCs/>
          <w:color w:val="000000"/>
          <w:shd w:val="clear" w:color="auto" w:fill="FFFFFF"/>
        </w:rPr>
        <w:t xml:space="preserve"> </w:t>
      </w:r>
      <w:r w:rsidR="00A8366F">
        <w:rPr>
          <w:rStyle w:val="normaltextrun"/>
          <w:rFonts w:ascii="Calibri" w:hAnsi="Calibri" w:cs="Calibri"/>
          <w:b/>
          <w:bCs/>
          <w:color w:val="000000"/>
          <w:shd w:val="clear" w:color="auto" w:fill="FFFFFF"/>
        </w:rPr>
        <w:t>O</w:t>
      </w:r>
      <w:r w:rsidR="00D576E0" w:rsidRPr="00D576E0">
        <w:rPr>
          <w:rStyle w:val="normaltextrun"/>
          <w:rFonts w:ascii="Calibri" w:hAnsi="Calibri" w:cs="Calibri"/>
          <w:b/>
          <w:bCs/>
          <w:color w:val="000000"/>
          <w:shd w:val="clear" w:color="auto" w:fill="FFFFFF"/>
        </w:rPr>
        <w:t>bjednávky</w:t>
      </w:r>
      <w:r w:rsidRPr="00D576E0">
        <w:rPr>
          <w:rStyle w:val="normaltextrun"/>
          <w:rFonts w:ascii="Calibri" w:hAnsi="Calibri" w:cs="Calibri"/>
          <w:color w:val="000000"/>
          <w:shd w:val="clear" w:color="auto" w:fill="FFFFFF"/>
        </w:rPr>
        <w:t>.</w:t>
      </w:r>
    </w:p>
    <w:p w14:paraId="042EF01F" w14:textId="234E9194" w:rsidR="00190229" w:rsidRPr="00E5642D" w:rsidRDefault="006E30CF">
      <w:pPr>
        <w:pStyle w:val="Nadpis2"/>
        <w:rPr>
          <w:rFonts w:ascii="Calibri" w:hAnsi="Calibri" w:cs="Calibri"/>
        </w:rPr>
      </w:pPr>
      <w:r w:rsidRPr="00E5642D">
        <w:rPr>
          <w:rFonts w:ascii="Calibri" w:hAnsi="Calibri" w:cs="Calibri"/>
        </w:rPr>
        <w:t xml:space="preserve">Předpokládaná hodnota </w:t>
      </w:r>
      <w:r w:rsidR="00CE7EAE" w:rsidRPr="00E5642D">
        <w:rPr>
          <w:rFonts w:ascii="Calibri" w:hAnsi="Calibri" w:cs="Calibri"/>
        </w:rPr>
        <w:t>z</w:t>
      </w:r>
      <w:r w:rsidRPr="00E5642D">
        <w:rPr>
          <w:rFonts w:ascii="Calibri" w:hAnsi="Calibri" w:cs="Calibri"/>
        </w:rPr>
        <w:t xml:space="preserve">akázky </w:t>
      </w:r>
    </w:p>
    <w:p w14:paraId="308437DE" w14:textId="7E726FD3" w:rsidR="00390592" w:rsidRDefault="00A765A1" w:rsidP="000C4AE5">
      <w:pPr>
        <w:spacing w:before="120"/>
        <w:rPr>
          <w:rFonts w:ascii="Calibri" w:hAnsi="Calibri" w:cs="Calibri"/>
        </w:rPr>
      </w:pPr>
      <w:r w:rsidRPr="00E5642D">
        <w:rPr>
          <w:rFonts w:ascii="Calibri" w:hAnsi="Calibri" w:cs="Calibri"/>
        </w:rPr>
        <w:t xml:space="preserve">Předpokládaná hodnota </w:t>
      </w:r>
      <w:r w:rsidR="00D77CD5">
        <w:rPr>
          <w:rFonts w:ascii="Calibri" w:hAnsi="Calibri" w:cs="Calibri"/>
        </w:rPr>
        <w:t>z</w:t>
      </w:r>
      <w:r w:rsidRPr="00E5642D">
        <w:rPr>
          <w:rFonts w:ascii="Calibri" w:hAnsi="Calibri" w:cs="Calibri"/>
        </w:rPr>
        <w:t xml:space="preserve">akázky </w:t>
      </w:r>
      <w:r w:rsidR="00E63CA1">
        <w:rPr>
          <w:rFonts w:cs="Tahoma"/>
        </w:rPr>
        <w:t xml:space="preserve">(včetně veškerých vedlejších nákladů a víceprací s ní spojených) </w:t>
      </w:r>
      <w:r w:rsidRPr="00E5642D">
        <w:rPr>
          <w:rFonts w:ascii="Calibri" w:hAnsi="Calibri" w:cs="Calibri"/>
        </w:rPr>
        <w:t xml:space="preserve">činí </w:t>
      </w:r>
      <w:r w:rsidR="00A64D4F" w:rsidRPr="008975A7">
        <w:rPr>
          <w:rFonts w:ascii="Calibri" w:hAnsi="Calibri" w:cs="Calibri"/>
          <w:b/>
          <w:bCs/>
        </w:rPr>
        <w:t>850.000</w:t>
      </w:r>
      <w:r w:rsidR="002B64E3" w:rsidRPr="008975A7">
        <w:rPr>
          <w:rFonts w:ascii="Calibri" w:hAnsi="Calibri" w:cs="Calibri"/>
          <w:b/>
          <w:bCs/>
        </w:rPr>
        <w:t> </w:t>
      </w:r>
      <w:r w:rsidRPr="008975A7">
        <w:rPr>
          <w:rFonts w:ascii="Calibri" w:hAnsi="Calibri" w:cs="Calibri"/>
          <w:b/>
          <w:bCs/>
        </w:rPr>
        <w:t>Kč bez DPH</w:t>
      </w:r>
      <w:r w:rsidR="00AD02F5">
        <w:rPr>
          <w:rFonts w:ascii="Calibri" w:hAnsi="Calibri" w:cs="Calibri"/>
        </w:rPr>
        <w:t xml:space="preserve"> </w:t>
      </w:r>
      <w:r w:rsidR="00AD02F5" w:rsidRPr="00AD02F5">
        <w:rPr>
          <w:rFonts w:ascii="Calibri" w:hAnsi="Calibri" w:cs="Calibri"/>
        </w:rPr>
        <w:t>a je současně maximální možnou celkovou nabídkovou cenou účastníka za předpokládaný objem předmětu plnění zakázky</w:t>
      </w:r>
      <w:r w:rsidR="00AD02F5">
        <w:rPr>
          <w:rFonts w:ascii="Calibri" w:hAnsi="Calibri" w:cs="Calibri"/>
        </w:rPr>
        <w:t>.</w:t>
      </w:r>
      <w:r w:rsidRPr="00E5642D">
        <w:rPr>
          <w:rFonts w:ascii="Calibri" w:hAnsi="Calibri" w:cs="Calibri"/>
        </w:rPr>
        <w:t xml:space="preserve"> </w:t>
      </w:r>
    </w:p>
    <w:p w14:paraId="27FAFCF8" w14:textId="12DC860F" w:rsidR="00AD02F5" w:rsidRPr="00AD02F5" w:rsidRDefault="00AD02F5" w:rsidP="00AD02F5">
      <w:pPr>
        <w:spacing w:before="120"/>
        <w:rPr>
          <w:rFonts w:ascii="Calibri" w:hAnsi="Calibri" w:cs="Calibri"/>
          <w:b/>
          <w:bCs/>
        </w:rPr>
      </w:pPr>
      <w:r w:rsidRPr="00AD02F5">
        <w:rPr>
          <w:rFonts w:ascii="Calibri" w:hAnsi="Calibri" w:cs="Calibri"/>
          <w:b/>
          <w:bCs/>
        </w:rPr>
        <w:t>Zadavatel si vyhrazuje právo (nikoli povinnost) vyloučit účastníka, jehož celková nabídková cena bez DPH překročí předpokládanou hodnotu zakázky.</w:t>
      </w:r>
    </w:p>
    <w:p w14:paraId="05623763" w14:textId="77777777" w:rsidR="00190229" w:rsidRPr="00E5642D" w:rsidRDefault="002D5149" w:rsidP="002D5149">
      <w:pPr>
        <w:pStyle w:val="Nadpis1"/>
        <w:rPr>
          <w:rFonts w:ascii="Calibri" w:hAnsi="Calibri" w:cs="Calibri"/>
        </w:rPr>
      </w:pPr>
      <w:r w:rsidRPr="00E5642D">
        <w:rPr>
          <w:rFonts w:ascii="Calibri" w:hAnsi="Calibri" w:cs="Calibri"/>
        </w:rPr>
        <w:lastRenderedPageBreak/>
        <w:t>S</w:t>
      </w:r>
      <w:r w:rsidR="00190229" w:rsidRPr="00E5642D">
        <w:rPr>
          <w:rFonts w:ascii="Calibri" w:hAnsi="Calibri" w:cs="Calibri"/>
        </w:rPr>
        <w:t>PLNĚNÍ KVALIFIKACE</w:t>
      </w:r>
    </w:p>
    <w:p w14:paraId="23F3748F" w14:textId="77777777" w:rsidR="00CB292B" w:rsidRPr="00E5642D" w:rsidRDefault="00CB292B" w:rsidP="00CC2B77">
      <w:pPr>
        <w:pStyle w:val="Nadpis2"/>
        <w:keepNext/>
        <w:ind w:left="936" w:hanging="431"/>
        <w:rPr>
          <w:rFonts w:ascii="Calibri" w:hAnsi="Calibri" w:cs="Calibri"/>
        </w:rPr>
      </w:pPr>
      <w:bookmarkStart w:id="2" w:name="_Toc462572455"/>
      <w:bookmarkStart w:id="3" w:name="_Hlk51232412"/>
      <w:r w:rsidRPr="00E5642D">
        <w:rPr>
          <w:rFonts w:ascii="Calibri" w:hAnsi="Calibri" w:cs="Calibri"/>
        </w:rPr>
        <w:t>Obecná ustanovení k prokazování splnění kvalifikace</w:t>
      </w:r>
      <w:bookmarkEnd w:id="2"/>
    </w:p>
    <w:p w14:paraId="65A2D123" w14:textId="77777777" w:rsidR="00271FD5" w:rsidRPr="00E5642D" w:rsidRDefault="00CB292B" w:rsidP="00295D1E">
      <w:pPr>
        <w:rPr>
          <w:rFonts w:ascii="Calibri" w:hAnsi="Calibri" w:cs="Calibri"/>
        </w:rPr>
      </w:pPr>
      <w:r w:rsidRPr="00E5642D">
        <w:rPr>
          <w:rFonts w:ascii="Calibri" w:hAnsi="Calibri" w:cs="Calibri"/>
        </w:rPr>
        <w:t xml:space="preserve">Dodavatelé jsou povinni prokázat splnění kvalifikace způsobem a v rozsahu dle </w:t>
      </w:r>
      <w:r w:rsidR="00E819D4" w:rsidRPr="00E5642D">
        <w:rPr>
          <w:rFonts w:ascii="Calibri" w:hAnsi="Calibri" w:cs="Calibri"/>
        </w:rPr>
        <w:t>této Výzvy.</w:t>
      </w:r>
      <w:r w:rsidR="0089032C" w:rsidRPr="00E5642D">
        <w:rPr>
          <w:rFonts w:ascii="Calibri" w:hAnsi="Calibri" w:cs="Calibri"/>
        </w:rPr>
        <w:t xml:space="preserve"> </w:t>
      </w:r>
      <w:r w:rsidR="00295D1E" w:rsidRPr="00E5642D">
        <w:rPr>
          <w:rFonts w:ascii="Calibri" w:hAnsi="Calibri" w:cs="Calibri"/>
        </w:rPr>
        <w:t xml:space="preserve">Zadavatel požaduje, aby doklady a informace prokazující splnění kvalifikace byly předloženy jako součást nabídky, přičemž pro účely posouzení nabídek z pohledu splnění kvalifikačních předpokladů postačuje předložení dokladů v prosté kopii. </w:t>
      </w:r>
    </w:p>
    <w:p w14:paraId="7D37ECA8" w14:textId="6322D543" w:rsidR="00295D1E" w:rsidRPr="00E5642D" w:rsidRDefault="003D60FA" w:rsidP="00AA0DF6">
      <w:pPr>
        <w:spacing w:before="120"/>
        <w:rPr>
          <w:rFonts w:ascii="Calibri" w:hAnsi="Calibri" w:cs="Calibri"/>
          <w:b/>
          <w:bCs/>
        </w:rPr>
      </w:pPr>
      <w:r w:rsidRPr="00E5642D">
        <w:rPr>
          <w:rFonts w:ascii="Calibri" w:hAnsi="Calibri" w:cs="Calibri"/>
          <w:b/>
          <w:bCs/>
        </w:rPr>
        <w:t>Pro účely podání nabídky mohou dodavatelé d</w:t>
      </w:r>
      <w:r w:rsidR="00295D1E" w:rsidRPr="00E5642D">
        <w:rPr>
          <w:rFonts w:ascii="Calibri" w:hAnsi="Calibri" w:cs="Calibri"/>
          <w:b/>
          <w:bCs/>
        </w:rPr>
        <w:t>oklady o kvalifikaci nahradit čestným prohlášením</w:t>
      </w:r>
      <w:r w:rsidR="00295D1E" w:rsidRPr="00E5642D">
        <w:rPr>
          <w:rFonts w:ascii="Calibri" w:hAnsi="Calibri" w:cs="Calibri"/>
        </w:rPr>
        <w:t>.</w:t>
      </w:r>
      <w:r w:rsidR="00271FD5" w:rsidRPr="00E5642D">
        <w:rPr>
          <w:rFonts w:ascii="Calibri" w:hAnsi="Calibri" w:cs="Calibri"/>
        </w:rPr>
        <w:t xml:space="preserve"> </w:t>
      </w:r>
      <w:r w:rsidR="00295D1E" w:rsidRPr="00E5642D">
        <w:rPr>
          <w:rFonts w:ascii="Calibri" w:hAnsi="Calibri" w:cs="Calibri"/>
          <w:b/>
          <w:bCs/>
        </w:rPr>
        <w:t>Zadavatel za účelem zjednodušení přípravy nabídek poskytuje dodavatelům vzor čestného prohlášení</w:t>
      </w:r>
      <w:r w:rsidR="000D637D">
        <w:rPr>
          <w:rFonts w:ascii="Calibri" w:hAnsi="Calibri" w:cs="Calibri"/>
          <w:b/>
          <w:bCs/>
        </w:rPr>
        <w:t xml:space="preserve"> o splnění kvalifikace</w:t>
      </w:r>
      <w:r w:rsidR="00295D1E" w:rsidRPr="00E5642D">
        <w:rPr>
          <w:rFonts w:ascii="Calibri" w:hAnsi="Calibri" w:cs="Calibri"/>
          <w:b/>
          <w:bCs/>
        </w:rPr>
        <w:t>, kterým mohou dodavatelé prokázat splnění základní</w:t>
      </w:r>
      <w:r w:rsidR="004C76FA">
        <w:rPr>
          <w:rFonts w:ascii="Calibri" w:hAnsi="Calibri" w:cs="Calibri"/>
          <w:b/>
          <w:bCs/>
        </w:rPr>
        <w:t xml:space="preserve"> a </w:t>
      </w:r>
      <w:r w:rsidR="00295D1E" w:rsidRPr="00E5642D">
        <w:rPr>
          <w:rFonts w:ascii="Calibri" w:hAnsi="Calibri" w:cs="Calibri"/>
          <w:b/>
          <w:bCs/>
        </w:rPr>
        <w:t>profesní</w:t>
      </w:r>
      <w:r w:rsidR="004C76FA">
        <w:rPr>
          <w:rFonts w:ascii="Calibri" w:hAnsi="Calibri" w:cs="Calibri"/>
          <w:b/>
          <w:bCs/>
        </w:rPr>
        <w:t xml:space="preserve"> </w:t>
      </w:r>
      <w:r w:rsidR="00295D1E" w:rsidRPr="00E5642D">
        <w:rPr>
          <w:rFonts w:ascii="Calibri" w:hAnsi="Calibri" w:cs="Calibri"/>
          <w:b/>
          <w:bCs/>
        </w:rPr>
        <w:t>způsobilosti</w:t>
      </w:r>
      <w:r w:rsidR="004C76FA">
        <w:rPr>
          <w:rFonts w:ascii="Calibri" w:hAnsi="Calibri" w:cs="Calibri"/>
          <w:b/>
          <w:bCs/>
        </w:rPr>
        <w:t xml:space="preserve"> a technické kvalifikace</w:t>
      </w:r>
      <w:r w:rsidR="00295D1E" w:rsidRPr="00E5642D">
        <w:rPr>
          <w:rFonts w:ascii="Calibri" w:hAnsi="Calibri" w:cs="Calibri"/>
          <w:b/>
          <w:bCs/>
        </w:rPr>
        <w:t>. Vzor čestného prohlášení</w:t>
      </w:r>
      <w:r w:rsidR="000D637D">
        <w:rPr>
          <w:rFonts w:ascii="Calibri" w:hAnsi="Calibri" w:cs="Calibri"/>
          <w:b/>
          <w:bCs/>
        </w:rPr>
        <w:t xml:space="preserve"> o splnění kvalifikace</w:t>
      </w:r>
      <w:r w:rsidR="00295D1E" w:rsidRPr="00E5642D">
        <w:rPr>
          <w:rFonts w:ascii="Calibri" w:hAnsi="Calibri" w:cs="Calibri"/>
          <w:b/>
          <w:bCs/>
        </w:rPr>
        <w:t xml:space="preserve"> tvoří </w:t>
      </w:r>
      <w:r w:rsidR="00295D1E" w:rsidRPr="00E10636">
        <w:rPr>
          <w:rFonts w:ascii="Calibri" w:hAnsi="Calibri" w:cs="Calibri"/>
          <w:b/>
          <w:bCs/>
        </w:rPr>
        <w:t xml:space="preserve">přílohu č. </w:t>
      </w:r>
      <w:r w:rsidR="00865B95">
        <w:rPr>
          <w:rFonts w:ascii="Calibri" w:hAnsi="Calibri" w:cs="Calibri"/>
          <w:b/>
          <w:bCs/>
        </w:rPr>
        <w:t>3</w:t>
      </w:r>
      <w:r w:rsidR="00295D1E" w:rsidRPr="00E10636">
        <w:rPr>
          <w:rFonts w:ascii="Calibri" w:hAnsi="Calibri" w:cs="Calibri"/>
          <w:b/>
          <w:bCs/>
        </w:rPr>
        <w:t xml:space="preserve"> </w:t>
      </w:r>
      <w:r w:rsidR="00271FD5" w:rsidRPr="00E10636">
        <w:rPr>
          <w:rFonts w:ascii="Calibri" w:hAnsi="Calibri" w:cs="Calibri"/>
          <w:b/>
          <w:bCs/>
        </w:rPr>
        <w:t>Výzvy</w:t>
      </w:r>
      <w:r w:rsidR="00295D1E" w:rsidRPr="00E5642D">
        <w:rPr>
          <w:rFonts w:ascii="Calibri" w:hAnsi="Calibri" w:cs="Calibri"/>
          <w:b/>
          <w:bCs/>
        </w:rPr>
        <w:t>.</w:t>
      </w:r>
    </w:p>
    <w:p w14:paraId="27A0E03F" w14:textId="298F363D" w:rsidR="005C017A" w:rsidRPr="00E5642D" w:rsidRDefault="005C017A" w:rsidP="00AA0DF6">
      <w:pPr>
        <w:spacing w:before="120"/>
        <w:rPr>
          <w:rFonts w:ascii="Calibri" w:hAnsi="Calibri" w:cs="Calibri"/>
        </w:rPr>
      </w:pPr>
      <w:r w:rsidRPr="00E5642D">
        <w:rPr>
          <w:rFonts w:ascii="Calibri" w:hAnsi="Calibri" w:cs="Calibri"/>
        </w:rPr>
        <w:t>Čestná prohlášení</w:t>
      </w:r>
      <w:r w:rsidR="0006491B">
        <w:rPr>
          <w:rFonts w:ascii="Calibri" w:hAnsi="Calibri" w:cs="Calibri"/>
        </w:rPr>
        <w:t xml:space="preserve"> ke splnění kvalifikace</w:t>
      </w:r>
      <w:r w:rsidRPr="00E5642D">
        <w:rPr>
          <w:rFonts w:ascii="Calibri" w:hAnsi="Calibri" w:cs="Calibri"/>
        </w:rPr>
        <w:t xml:space="preserve"> dodavatele musí být podepsána dodavatelem či statutárním orgánem dodavatele nebo osobou příslušně zmocněnou; zmocnění musí v takovém případě být součástí nabídky. Čestná prohlášení ostatních osob musí být </w:t>
      </w:r>
      <w:r w:rsidR="007C7A34">
        <w:rPr>
          <w:rFonts w:ascii="Calibri" w:hAnsi="Calibri" w:cs="Calibri"/>
        </w:rPr>
        <w:t xml:space="preserve">rovněž </w:t>
      </w:r>
      <w:r w:rsidRPr="00E5642D">
        <w:rPr>
          <w:rFonts w:ascii="Calibri" w:hAnsi="Calibri" w:cs="Calibri"/>
        </w:rPr>
        <w:t xml:space="preserve">podepsána </w:t>
      </w:r>
      <w:r w:rsidR="007C7A34">
        <w:rPr>
          <w:rFonts w:ascii="Calibri" w:hAnsi="Calibri" w:cs="Calibri"/>
        </w:rPr>
        <w:t>k tomu</w:t>
      </w:r>
      <w:r w:rsidRPr="00E5642D">
        <w:rPr>
          <w:rFonts w:ascii="Calibri" w:hAnsi="Calibri" w:cs="Calibri"/>
        </w:rPr>
        <w:t xml:space="preserve"> příslušnou osobou.</w:t>
      </w:r>
    </w:p>
    <w:p w14:paraId="46AEA08A" w14:textId="77777777" w:rsidR="00E46009" w:rsidRPr="005F2069" w:rsidRDefault="00E46009" w:rsidP="00E46009">
      <w:pPr>
        <w:spacing w:before="120"/>
        <w:rPr>
          <w:rFonts w:ascii="Calibri" w:hAnsi="Calibri" w:cs="Calibri"/>
        </w:rPr>
      </w:pPr>
      <w:r w:rsidRPr="005F2069">
        <w:rPr>
          <w:rFonts w:ascii="Calibri" w:hAnsi="Calibri" w:cs="Calibri"/>
        </w:rPr>
        <w:t xml:space="preserve">V případě cizojazyčných dokumentů prokazujících splnění kvalifikace připojí dodavatelé k dokumentům překlad do českého jazyka. Dokumenty ve slovenském jazyce </w:t>
      </w:r>
      <w:r>
        <w:rPr>
          <w:rFonts w:ascii="Calibri" w:hAnsi="Calibri" w:cs="Calibri"/>
        </w:rPr>
        <w:t xml:space="preserve">a doklady o vzdělání v latinském jazyce </w:t>
      </w:r>
      <w:r w:rsidRPr="005F2069">
        <w:rPr>
          <w:rFonts w:ascii="Calibri" w:hAnsi="Calibri" w:cs="Calibri"/>
        </w:rPr>
        <w:t>se předkládají bez překladu.</w:t>
      </w:r>
      <w:r>
        <w:rPr>
          <w:rFonts w:ascii="Calibri" w:hAnsi="Calibri" w:cs="Calibri"/>
        </w:rPr>
        <w:t xml:space="preserve"> Zadavatel může povinnost předložit překlad prominout.</w:t>
      </w:r>
    </w:p>
    <w:p w14:paraId="2D406A0F" w14:textId="33C15D22" w:rsidR="004055A7" w:rsidRPr="00E5642D" w:rsidRDefault="005C017A" w:rsidP="00AA0DF6">
      <w:pPr>
        <w:spacing w:before="120"/>
        <w:rPr>
          <w:rFonts w:ascii="Calibri" w:hAnsi="Calibri" w:cs="Calibri"/>
          <w:b/>
          <w:color w:val="000000"/>
        </w:rPr>
      </w:pPr>
      <w:r w:rsidRPr="00E5642D">
        <w:rPr>
          <w:rFonts w:ascii="Calibri" w:hAnsi="Calibri" w:cs="Calibri"/>
          <w:color w:val="000000"/>
        </w:rPr>
        <w:t xml:space="preserve">Doklady prokazující splnění základní způsobilosti a výpis z obchodního rejstříku </w:t>
      </w:r>
      <w:r w:rsidRPr="00E5642D">
        <w:rPr>
          <w:rFonts w:ascii="Calibri" w:hAnsi="Calibri" w:cs="Calibri"/>
          <w:b/>
          <w:color w:val="000000"/>
        </w:rPr>
        <w:t xml:space="preserve">nesmí být starší 3 měsíců </w:t>
      </w:r>
      <w:r w:rsidRPr="00E5642D">
        <w:rPr>
          <w:rFonts w:ascii="Calibri" w:hAnsi="Calibri" w:cs="Calibri"/>
          <w:b/>
        </w:rPr>
        <w:t xml:space="preserve">(ke dni podání nabídky na </w:t>
      </w:r>
      <w:r w:rsidR="00CE5039">
        <w:rPr>
          <w:rFonts w:ascii="Calibri" w:hAnsi="Calibri" w:cs="Calibri"/>
          <w:b/>
        </w:rPr>
        <w:t>z</w:t>
      </w:r>
      <w:r w:rsidRPr="00E5642D">
        <w:rPr>
          <w:rFonts w:ascii="Calibri" w:hAnsi="Calibri" w:cs="Calibri"/>
          <w:b/>
        </w:rPr>
        <w:t>akázku)</w:t>
      </w:r>
      <w:r w:rsidRPr="00E5642D">
        <w:rPr>
          <w:rFonts w:ascii="Calibri" w:hAnsi="Calibri" w:cs="Calibri"/>
          <w:b/>
          <w:color w:val="000000"/>
        </w:rPr>
        <w:t>.</w:t>
      </w:r>
    </w:p>
    <w:p w14:paraId="31D73739" w14:textId="77777777" w:rsidR="00D22CF2" w:rsidRPr="00E5642D" w:rsidRDefault="00D22CF2" w:rsidP="00D22CF2">
      <w:pPr>
        <w:spacing w:before="120"/>
        <w:rPr>
          <w:rFonts w:ascii="Calibri" w:hAnsi="Calibri" w:cs="Calibri"/>
        </w:rPr>
      </w:pPr>
      <w:r w:rsidRPr="00E5642D">
        <w:rPr>
          <w:rFonts w:ascii="Calibri" w:hAnsi="Calibri" w:cs="Calibri"/>
        </w:rPr>
        <w:t>Zadavatel si může v průběhu výběrového řízení vyžádat předložení originálů nebo úředně ověřených kopií dokladů o kvalifikaci dodavatele. Zadavatel si může vyžádat předložení originálů nebo úředně ověřených kopií dokladů o kvalifikaci dodavatele i po přijetí rozhodnutí o výběru, a to ve vztahu k vybranému dodavateli.</w:t>
      </w:r>
    </w:p>
    <w:p w14:paraId="5F07BB9B" w14:textId="77777777" w:rsidR="00BE4D3C" w:rsidRPr="00E5642D" w:rsidRDefault="00BE4D3C">
      <w:pPr>
        <w:pStyle w:val="Nadpis2"/>
        <w:rPr>
          <w:rFonts w:ascii="Calibri" w:hAnsi="Calibri" w:cs="Calibri"/>
        </w:rPr>
      </w:pPr>
      <w:r w:rsidRPr="00E5642D">
        <w:rPr>
          <w:rFonts w:ascii="Calibri" w:hAnsi="Calibri" w:cs="Calibri"/>
        </w:rPr>
        <w:t>Prokazování kvalifikace prostřednictvím výpisu ze seznamu kvalifikovaných dodavatelů a certifikátu v rámci seznamu certifikovaných dodavatelů</w:t>
      </w:r>
    </w:p>
    <w:p w14:paraId="46B523AB" w14:textId="191B1C02" w:rsidR="00BE4D3C" w:rsidRPr="00E5642D" w:rsidRDefault="00BE4D3C" w:rsidP="000C4AE5">
      <w:pPr>
        <w:spacing w:before="120"/>
        <w:rPr>
          <w:rFonts w:ascii="Calibri" w:hAnsi="Calibri" w:cs="Calibri"/>
        </w:rPr>
      </w:pPr>
      <w:r w:rsidRPr="00E5642D">
        <w:rPr>
          <w:rFonts w:ascii="Calibri" w:hAnsi="Calibri" w:cs="Calibri"/>
        </w:rPr>
        <w:t>Dodavatel může k prokázání základní způsobilosti a profesní způsobilosti předložit za podmínek stanovených v</w:t>
      </w:r>
      <w:r w:rsidR="00D52915" w:rsidRPr="00E5642D">
        <w:rPr>
          <w:rFonts w:ascii="Calibri" w:hAnsi="Calibri" w:cs="Calibri"/>
        </w:rPr>
        <w:t> </w:t>
      </w:r>
      <w:r w:rsidRPr="00E5642D">
        <w:rPr>
          <w:rFonts w:ascii="Calibri" w:hAnsi="Calibri" w:cs="Calibri"/>
        </w:rPr>
        <w:t>§</w:t>
      </w:r>
      <w:r w:rsidR="002441A0" w:rsidRPr="00E5642D">
        <w:rPr>
          <w:rFonts w:ascii="Calibri" w:hAnsi="Calibri" w:cs="Calibri"/>
        </w:rPr>
        <w:t> </w:t>
      </w:r>
      <w:r w:rsidRPr="00E5642D">
        <w:rPr>
          <w:rFonts w:ascii="Calibri" w:hAnsi="Calibri" w:cs="Calibri"/>
        </w:rPr>
        <w:t>226 a násl. ZZVZ výpis ze seznamu kvalifikovaných dodavatelů ne starší než 3 měsíce</w:t>
      </w:r>
      <w:r w:rsidR="00AC5E21" w:rsidRPr="00E5642D">
        <w:rPr>
          <w:rFonts w:ascii="Calibri" w:hAnsi="Calibri" w:cs="Calibri"/>
        </w:rPr>
        <w:t xml:space="preserve"> (ke dni podání nabídky na </w:t>
      </w:r>
      <w:r w:rsidR="00CC6C60">
        <w:rPr>
          <w:rFonts w:ascii="Calibri" w:hAnsi="Calibri" w:cs="Calibri"/>
        </w:rPr>
        <w:t>z</w:t>
      </w:r>
      <w:r w:rsidR="00AC5E21" w:rsidRPr="00E5642D">
        <w:rPr>
          <w:rFonts w:ascii="Calibri" w:hAnsi="Calibri" w:cs="Calibri"/>
        </w:rPr>
        <w:t>akázku)</w:t>
      </w:r>
      <w:r w:rsidRPr="00E5642D">
        <w:rPr>
          <w:rFonts w:ascii="Calibri" w:hAnsi="Calibri" w:cs="Calibri"/>
        </w:rPr>
        <w:t>.</w:t>
      </w:r>
    </w:p>
    <w:p w14:paraId="2E26225A" w14:textId="77777777" w:rsidR="00BE4D3C" w:rsidRPr="00E5642D" w:rsidRDefault="00BE4D3C" w:rsidP="000C4AE5">
      <w:pPr>
        <w:spacing w:before="120"/>
        <w:rPr>
          <w:rFonts w:ascii="Calibri" w:hAnsi="Calibri" w:cs="Calibri"/>
        </w:rPr>
      </w:pPr>
      <w:r w:rsidRPr="00E5642D">
        <w:rPr>
          <w:rFonts w:ascii="Calibri" w:hAnsi="Calibri" w:cs="Calibri"/>
        </w:rPr>
        <w:t>Dodavatel může k prokázání kvalifikačních předpokladů předložit také za podmínek stanovených v § 233 a násl. ZZVZ platný certifikát vydaný v rámci systému certifikovaných dodavatelů.</w:t>
      </w:r>
    </w:p>
    <w:p w14:paraId="08009843" w14:textId="77777777" w:rsidR="00BE4D3C" w:rsidRPr="00E5642D" w:rsidRDefault="00BE4D3C">
      <w:pPr>
        <w:pStyle w:val="Nadpis2"/>
        <w:rPr>
          <w:rFonts w:ascii="Calibri" w:hAnsi="Calibri" w:cs="Calibri"/>
        </w:rPr>
      </w:pPr>
      <w:r w:rsidRPr="00E5642D">
        <w:rPr>
          <w:rFonts w:ascii="Calibri" w:hAnsi="Calibri" w:cs="Calibri"/>
        </w:rPr>
        <w:t>Požadované kvalifikační předpoklady</w:t>
      </w:r>
    </w:p>
    <w:p w14:paraId="19DDF358" w14:textId="77777777" w:rsidR="00BE4D3C" w:rsidRPr="00E5642D" w:rsidRDefault="00BE4D3C" w:rsidP="000C4AE5">
      <w:pPr>
        <w:keepNext/>
        <w:spacing w:before="120" w:after="0"/>
        <w:rPr>
          <w:rFonts w:ascii="Calibri" w:hAnsi="Calibri" w:cs="Calibri"/>
          <w:color w:val="000000"/>
        </w:rPr>
      </w:pPr>
      <w:r w:rsidRPr="00E5642D">
        <w:rPr>
          <w:rFonts w:ascii="Calibri" w:hAnsi="Calibri" w:cs="Calibri"/>
          <w:color w:val="000000"/>
        </w:rPr>
        <w:t>Zadavatel požaduje splnění následujících kvalifikačních předpokladů:</w:t>
      </w:r>
    </w:p>
    <w:p w14:paraId="72CD48DD" w14:textId="77777777" w:rsidR="00BE4D3C" w:rsidRPr="00E5642D" w:rsidRDefault="00BE4D3C" w:rsidP="000C4AE5">
      <w:pPr>
        <w:pStyle w:val="Podnadpis"/>
        <w:rPr>
          <w:rFonts w:ascii="Calibri" w:hAnsi="Calibri" w:cs="Calibri"/>
        </w:rPr>
      </w:pPr>
      <w:bookmarkStart w:id="4" w:name="_Toc462572460"/>
      <w:r w:rsidRPr="00E5642D">
        <w:rPr>
          <w:rFonts w:ascii="Calibri" w:hAnsi="Calibri" w:cs="Calibri"/>
        </w:rPr>
        <w:t>Základní způsobilost</w:t>
      </w:r>
      <w:bookmarkEnd w:id="4"/>
    </w:p>
    <w:p w14:paraId="48713494"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Požadavky:</w:t>
      </w:r>
    </w:p>
    <w:p w14:paraId="1CFCE352" w14:textId="77777777" w:rsidR="006C2676" w:rsidRPr="00E5642D" w:rsidRDefault="00BE4D3C" w:rsidP="000C4AE5">
      <w:pPr>
        <w:pStyle w:val="text-nov"/>
        <w:spacing w:after="120"/>
        <w:rPr>
          <w:rFonts w:ascii="Calibri" w:hAnsi="Calibri" w:cs="Calibri"/>
          <w:sz w:val="22"/>
        </w:rPr>
      </w:pPr>
      <w:r w:rsidRPr="00E5642D">
        <w:rPr>
          <w:rFonts w:ascii="Calibri" w:hAnsi="Calibri" w:cs="Calibri"/>
          <w:sz w:val="22"/>
        </w:rPr>
        <w:t>Zadavatel požaduje, aby dodavatelé splňovali základní způsobilost</w:t>
      </w:r>
      <w:r w:rsidR="006C2676" w:rsidRPr="00E5642D">
        <w:rPr>
          <w:rFonts w:ascii="Calibri" w:hAnsi="Calibri" w:cs="Calibri"/>
          <w:sz w:val="22"/>
        </w:rPr>
        <w:t xml:space="preserve">. Způsobilým je dodavatel, který: </w:t>
      </w:r>
    </w:p>
    <w:p w14:paraId="3B9BBE0D"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nebyl v zemi svého sídla v posledních 5 letech před datem podpisu této Výzvy pravomocně odsouzen pro trestný čin uvedený v příloze č. 3 ZZVZ nebo obdobný trestný čin podle právního řádu země sídla dodavatele; k zahlazeným odsouzením se nepřihlíží;</w:t>
      </w:r>
    </w:p>
    <w:p w14:paraId="60D6C17A"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v evidenci daní zachycen splatný daňový nedoplatek;</w:t>
      </w:r>
    </w:p>
    <w:p w14:paraId="29C94D79"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lastRenderedPageBreak/>
        <w:t>nemá v České republice nebo v zemi svého sídla splatný nedoplatek na pojistném nebo na penále na veřejné zdravotní pojištění;</w:t>
      </w:r>
    </w:p>
    <w:p w14:paraId="2AADE0DE" w14:textId="77777777" w:rsidR="004E6E62" w:rsidRPr="00E5642D" w:rsidRDefault="004E6E62" w:rsidP="004E6E62">
      <w:pPr>
        <w:pStyle w:val="psemnodrky"/>
        <w:numPr>
          <w:ilvl w:val="0"/>
          <w:numId w:val="27"/>
        </w:numPr>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C0F042C" w14:textId="7BA608B9" w:rsidR="006C2676" w:rsidRPr="00E5642D" w:rsidRDefault="004E6E62" w:rsidP="004E6E62">
      <w:pPr>
        <w:pStyle w:val="psemnodrky"/>
        <w:numPr>
          <w:ilvl w:val="0"/>
          <w:numId w:val="27"/>
        </w:numPr>
        <w:rPr>
          <w:rFonts w:ascii="Calibri" w:hAnsi="Calibri" w:cs="Calibri"/>
        </w:rPr>
      </w:pPr>
      <w:r w:rsidRPr="00E5642D">
        <w:rPr>
          <w:rFonts w:ascii="Calibri" w:hAnsi="Calibri" w:cs="Calibri"/>
        </w:rPr>
        <w:t>není v likvidaci, nebylo proti němu vydáno rozhodnutí o úpadku, nebyla proti němu nařízena nucená správa podle jiného právního předpisu, ani není v obdobné situaci podle právního řádu země sídla dodavatele.</w:t>
      </w:r>
    </w:p>
    <w:p w14:paraId="2BA9A6F5" w14:textId="47A8994C" w:rsidR="004E6E62" w:rsidRPr="00E5642D" w:rsidRDefault="00E47EDD" w:rsidP="004E6E62">
      <w:pPr>
        <w:pStyle w:val="psemnodrky"/>
        <w:numPr>
          <w:ilvl w:val="0"/>
          <w:numId w:val="0"/>
        </w:numPr>
        <w:rPr>
          <w:rFonts w:ascii="Calibri" w:hAnsi="Calibri" w:cs="Calibri"/>
        </w:rPr>
      </w:pPr>
      <w:r w:rsidRPr="00E5642D">
        <w:rPr>
          <w:rFonts w:ascii="Calibri" w:hAnsi="Calibri" w:cs="Calibri"/>
        </w:rPr>
        <w:t xml:space="preserve">Je-li dodavatelem právnická osoba, musí podmínku podle písm. a) splňovat tato právnická osoba a zároveň každý člen statutárního orgánu. Je-li členem statutárního orgánu dodavatele právnická osoba, musí podmínku podle písm. a) splňovat: i) tato právnická osoba; </w:t>
      </w:r>
      <w:proofErr w:type="spellStart"/>
      <w:r w:rsidRPr="00E5642D">
        <w:rPr>
          <w:rFonts w:ascii="Calibri" w:hAnsi="Calibri" w:cs="Calibri"/>
        </w:rPr>
        <w:t>ii</w:t>
      </w:r>
      <w:proofErr w:type="spellEnd"/>
      <w:r w:rsidRPr="00E5642D">
        <w:rPr>
          <w:rFonts w:ascii="Calibri" w:hAnsi="Calibri" w:cs="Calibri"/>
        </w:rPr>
        <w:t xml:space="preserve">)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2A0DC3B0" w14:textId="3519143A" w:rsidR="004F43BF" w:rsidRPr="00E5642D" w:rsidRDefault="004F43BF" w:rsidP="004E6E62">
      <w:pPr>
        <w:pStyle w:val="psemnodrky"/>
        <w:numPr>
          <w:ilvl w:val="0"/>
          <w:numId w:val="0"/>
        </w:numPr>
        <w:rPr>
          <w:rFonts w:ascii="Calibri" w:hAnsi="Calibri" w:cs="Calibri"/>
        </w:rPr>
      </w:pPr>
      <w:r w:rsidRPr="00E5642D">
        <w:rPr>
          <w:rFonts w:ascii="Calibri" w:hAnsi="Calibri" w:cs="Calibri"/>
        </w:rPr>
        <w:t xml:space="preserve">Účastní-li se výběrového řízení pobočka závodu: i) zahraniční právnické osoby, musí podmínku podle písm. a) splňovat tato právnická osoba a vedoucí pobočky závodu; </w:t>
      </w:r>
      <w:proofErr w:type="spellStart"/>
      <w:r w:rsidRPr="00E5642D">
        <w:rPr>
          <w:rFonts w:ascii="Calibri" w:hAnsi="Calibri" w:cs="Calibri"/>
        </w:rPr>
        <w:t>ii</w:t>
      </w:r>
      <w:proofErr w:type="spellEnd"/>
      <w:r w:rsidRPr="00E5642D">
        <w:rPr>
          <w:rFonts w:ascii="Calibri" w:hAnsi="Calibri" w:cs="Calibri"/>
        </w:rPr>
        <w:t>) české právnické osoby, musí podmínku podle písm. a) splňovat osoby uvedené v předchozím odstavci a vedoucí pobočky závodu.</w:t>
      </w:r>
    </w:p>
    <w:p w14:paraId="6C555226" w14:textId="77777777" w:rsidR="00BE4D3C" w:rsidRPr="00E5642D" w:rsidRDefault="00BE4D3C" w:rsidP="000C4AE5">
      <w:pPr>
        <w:pStyle w:val="text-nov"/>
        <w:spacing w:before="240" w:after="120"/>
        <w:rPr>
          <w:rFonts w:ascii="Calibri" w:hAnsi="Calibri" w:cs="Calibri"/>
          <w:b/>
          <w:sz w:val="22"/>
        </w:rPr>
      </w:pPr>
      <w:r w:rsidRPr="00E5642D">
        <w:rPr>
          <w:rFonts w:ascii="Calibri" w:hAnsi="Calibri" w:cs="Calibri"/>
          <w:b/>
          <w:sz w:val="22"/>
        </w:rPr>
        <w:t>Způsob prokázání:</w:t>
      </w:r>
    </w:p>
    <w:p w14:paraId="2BC50A69" w14:textId="77777777" w:rsidR="00DE7F8F" w:rsidRDefault="00DE7F8F" w:rsidP="00DE7F8F">
      <w:pPr>
        <w:spacing w:before="120"/>
        <w:rPr>
          <w:rFonts w:eastAsia="Times New Roman" w:cs="Arial"/>
          <w:bCs/>
          <w:lang w:eastAsia="cs-CZ"/>
        </w:rPr>
      </w:pPr>
      <w:r w:rsidRPr="00B560DB">
        <w:rPr>
          <w:rFonts w:eastAsia="Times New Roman" w:cs="Arial"/>
          <w:bCs/>
          <w:lang w:eastAsia="cs-CZ"/>
        </w:rPr>
        <w:t xml:space="preserve">Splnění tohoto kvalifikačního předpokladu prokáže dodavatel předložením čestného prohlášení o splnění výše uvedených požadavků na základní způsobilost, jehož doporučený vzor je přílohou č. </w:t>
      </w:r>
      <w:r>
        <w:rPr>
          <w:rFonts w:eastAsia="Times New Roman" w:cs="Arial"/>
          <w:bCs/>
          <w:lang w:eastAsia="cs-CZ"/>
        </w:rPr>
        <w:t>3</w:t>
      </w:r>
      <w:r w:rsidRPr="00B560DB">
        <w:rPr>
          <w:rFonts w:eastAsia="Times New Roman" w:cs="Arial"/>
          <w:bCs/>
          <w:lang w:eastAsia="cs-CZ"/>
        </w:rPr>
        <w:t xml:space="preserve"> této Výzvy. Zadavatel připouští prokázání splnění základní způsobilosti i způsobem dle § 75 odst. 1 ZZVZ.</w:t>
      </w:r>
    </w:p>
    <w:p w14:paraId="6E2214A2" w14:textId="77777777" w:rsidR="00BE4D3C" w:rsidRPr="00E5642D" w:rsidRDefault="00BE4D3C" w:rsidP="00B46393">
      <w:pPr>
        <w:pStyle w:val="Podnadpis"/>
        <w:rPr>
          <w:rFonts w:ascii="Calibri" w:hAnsi="Calibri" w:cs="Calibri"/>
        </w:rPr>
      </w:pPr>
      <w:bookmarkStart w:id="5" w:name="_Toc462572461"/>
      <w:r w:rsidRPr="00E5642D">
        <w:rPr>
          <w:rFonts w:ascii="Calibri" w:hAnsi="Calibri" w:cs="Calibri"/>
        </w:rPr>
        <w:t>Profesní způsobilost</w:t>
      </w:r>
      <w:bookmarkEnd w:id="5"/>
    </w:p>
    <w:p w14:paraId="2C7E6BF6" w14:textId="77777777" w:rsidR="00BE4D3C" w:rsidRPr="00E5642D" w:rsidRDefault="00BE4D3C" w:rsidP="00B46393">
      <w:pPr>
        <w:pStyle w:val="text-nov"/>
        <w:keepNext/>
        <w:spacing w:after="120"/>
        <w:rPr>
          <w:rFonts w:ascii="Calibri" w:hAnsi="Calibri" w:cs="Calibri"/>
          <w:b/>
          <w:sz w:val="22"/>
        </w:rPr>
      </w:pPr>
      <w:r w:rsidRPr="00E5642D">
        <w:rPr>
          <w:rFonts w:ascii="Calibri" w:hAnsi="Calibri" w:cs="Calibri"/>
          <w:b/>
          <w:sz w:val="22"/>
        </w:rPr>
        <w:t>Požadavky:</w:t>
      </w:r>
    </w:p>
    <w:p w14:paraId="09007F6F" w14:textId="3D89D063" w:rsidR="00BE4D3C" w:rsidRPr="00E5642D" w:rsidRDefault="00BE4D3C" w:rsidP="000C4AE5">
      <w:pPr>
        <w:pStyle w:val="text-nov"/>
        <w:spacing w:after="120"/>
        <w:rPr>
          <w:rFonts w:ascii="Calibri" w:hAnsi="Calibri" w:cs="Calibri"/>
          <w:sz w:val="22"/>
        </w:rPr>
      </w:pPr>
      <w:r w:rsidRPr="00E5642D">
        <w:rPr>
          <w:rFonts w:ascii="Calibri" w:hAnsi="Calibri" w:cs="Calibri"/>
          <w:sz w:val="22"/>
        </w:rPr>
        <w:t xml:space="preserve">Zadavatel požaduje, aby dodavatelé splňovali profesní způsobilost </w:t>
      </w:r>
      <w:r w:rsidR="0074098E" w:rsidRPr="00E5642D">
        <w:rPr>
          <w:rFonts w:ascii="Calibri" w:hAnsi="Calibri" w:cs="Calibri"/>
          <w:sz w:val="22"/>
        </w:rPr>
        <w:t xml:space="preserve">analogicky </w:t>
      </w:r>
      <w:r w:rsidRPr="00E5642D">
        <w:rPr>
          <w:rFonts w:ascii="Calibri" w:hAnsi="Calibri" w:cs="Calibri"/>
          <w:sz w:val="22"/>
        </w:rPr>
        <w:t>dle § 77 odst. 1</w:t>
      </w:r>
      <w:r w:rsidR="0065247C" w:rsidRPr="00E5642D">
        <w:rPr>
          <w:rFonts w:ascii="Calibri" w:hAnsi="Calibri" w:cs="Calibri"/>
          <w:sz w:val="22"/>
        </w:rPr>
        <w:t xml:space="preserve"> ZZVZ</w:t>
      </w:r>
      <w:r w:rsidR="006B16B6" w:rsidRPr="00E5642D">
        <w:rPr>
          <w:rFonts w:ascii="Calibri" w:hAnsi="Calibri" w:cs="Calibri"/>
          <w:sz w:val="22"/>
        </w:rPr>
        <w:t xml:space="preserve">. </w:t>
      </w:r>
      <w:r w:rsidRPr="00E5642D">
        <w:rPr>
          <w:rFonts w:ascii="Calibri" w:hAnsi="Calibri" w:cs="Calibri"/>
          <w:sz w:val="22"/>
        </w:rPr>
        <w:t xml:space="preserve"> </w:t>
      </w:r>
    </w:p>
    <w:p w14:paraId="7D1CDEB9" w14:textId="77777777" w:rsidR="00BE4D3C" w:rsidRPr="00E5642D" w:rsidRDefault="00BE4D3C" w:rsidP="000C4AE5">
      <w:pPr>
        <w:pStyle w:val="text-nov"/>
        <w:spacing w:after="120"/>
        <w:rPr>
          <w:rFonts w:ascii="Calibri" w:hAnsi="Calibri" w:cs="Calibri"/>
          <w:b/>
          <w:sz w:val="22"/>
        </w:rPr>
      </w:pPr>
      <w:r w:rsidRPr="00E5642D">
        <w:rPr>
          <w:rFonts w:ascii="Calibri" w:hAnsi="Calibri" w:cs="Calibri"/>
          <w:b/>
          <w:sz w:val="22"/>
        </w:rPr>
        <w:t>Způsob prokázání:</w:t>
      </w:r>
    </w:p>
    <w:p w14:paraId="15D81D9A" w14:textId="16AF88BE" w:rsidR="00314C79" w:rsidRPr="00E5642D" w:rsidRDefault="000F65AC" w:rsidP="0031754E">
      <w:pPr>
        <w:rPr>
          <w:rFonts w:ascii="Calibri" w:hAnsi="Calibri" w:cs="Calibri"/>
        </w:rPr>
      </w:pPr>
      <w:r w:rsidRPr="00E5642D">
        <w:rPr>
          <w:rFonts w:ascii="Calibri" w:hAnsi="Calibri" w:cs="Calibri"/>
        </w:rPr>
        <w:t xml:space="preserve">Dodavatel </w:t>
      </w:r>
      <w:r w:rsidR="00314C79" w:rsidRPr="00E5642D">
        <w:rPr>
          <w:rFonts w:ascii="Calibri" w:hAnsi="Calibri" w:cs="Calibri"/>
        </w:rPr>
        <w:t>prokazuje splnění profesní způsobilosti předložením</w:t>
      </w:r>
      <w:r w:rsidR="0031754E">
        <w:rPr>
          <w:rFonts w:ascii="Calibri" w:hAnsi="Calibri" w:cs="Calibri"/>
        </w:rPr>
        <w:t xml:space="preserve"> </w:t>
      </w:r>
      <w:r w:rsidR="00314C79" w:rsidRPr="00E5642D">
        <w:rPr>
          <w:rFonts w:ascii="Calibri" w:hAnsi="Calibri" w:cs="Calibri"/>
        </w:rPr>
        <w:t>výpisu z obchodního rejstříku</w:t>
      </w:r>
      <w:r w:rsidR="00D80EED" w:rsidRPr="00E5642D">
        <w:rPr>
          <w:rFonts w:ascii="Calibri" w:hAnsi="Calibri" w:cs="Calibri"/>
        </w:rPr>
        <w:t>, pokud je v něm dodavatel zapsán, či výpisem z jiné obdobné evidence, pokud je v ní dodavatel zapsán</w:t>
      </w:r>
      <w:r w:rsidR="0031754E">
        <w:rPr>
          <w:rFonts w:ascii="Calibri" w:hAnsi="Calibri" w:cs="Calibri"/>
        </w:rPr>
        <w:t>.</w:t>
      </w:r>
    </w:p>
    <w:p w14:paraId="57995511" w14:textId="4B47EEF2" w:rsidR="003479FB" w:rsidRDefault="007418EB" w:rsidP="007418EB">
      <w:pPr>
        <w:rPr>
          <w:rFonts w:ascii="Calibri" w:hAnsi="Calibri" w:cs="Calibri"/>
        </w:rPr>
      </w:pPr>
      <w:r w:rsidRPr="00380543">
        <w:rPr>
          <w:rFonts w:ascii="Calibri" w:hAnsi="Calibri" w:cs="Calibri"/>
        </w:rPr>
        <w:t xml:space="preserve">Pro účely podání nabídky je dodavatel oprávněn nahradit tyto doklady čestným prohlášením dle vzoru v příloze </w:t>
      </w:r>
      <w:r w:rsidRPr="00E10636">
        <w:rPr>
          <w:rFonts w:ascii="Calibri" w:hAnsi="Calibri" w:cs="Calibri"/>
        </w:rPr>
        <w:t xml:space="preserve">č. </w:t>
      </w:r>
      <w:r w:rsidR="006420C4">
        <w:rPr>
          <w:rFonts w:ascii="Calibri" w:hAnsi="Calibri" w:cs="Calibri"/>
        </w:rPr>
        <w:t>3</w:t>
      </w:r>
      <w:r w:rsidR="00171916" w:rsidRPr="00E10636">
        <w:rPr>
          <w:rFonts w:ascii="Calibri" w:hAnsi="Calibri" w:cs="Calibri"/>
        </w:rPr>
        <w:t xml:space="preserve"> Výzvy</w:t>
      </w:r>
      <w:r w:rsidRPr="00380543">
        <w:rPr>
          <w:rFonts w:ascii="Calibri" w:hAnsi="Calibri" w:cs="Calibri"/>
        </w:rPr>
        <w:t>.</w:t>
      </w:r>
    </w:p>
    <w:bookmarkEnd w:id="3"/>
    <w:p w14:paraId="2751C221" w14:textId="77777777" w:rsidR="0007122F" w:rsidRPr="00E5642D" w:rsidRDefault="0007122F" w:rsidP="008A3A0A">
      <w:pPr>
        <w:pStyle w:val="Nadpis1"/>
        <w:rPr>
          <w:rFonts w:ascii="Calibri" w:hAnsi="Calibri" w:cs="Calibri"/>
        </w:rPr>
      </w:pPr>
      <w:r w:rsidRPr="00E5642D">
        <w:rPr>
          <w:rFonts w:ascii="Calibri" w:hAnsi="Calibri" w:cs="Calibri"/>
        </w:rPr>
        <w:t>PLATEBNÍ A OBCHODNÍ PODMÍNKY</w:t>
      </w:r>
    </w:p>
    <w:p w14:paraId="069141DC" w14:textId="00807A43" w:rsidR="0007122F" w:rsidRPr="00E5642D" w:rsidRDefault="0007122F" w:rsidP="001F7F80">
      <w:pPr>
        <w:spacing w:before="120"/>
        <w:rPr>
          <w:rFonts w:ascii="Calibri" w:hAnsi="Calibri" w:cs="Calibri"/>
        </w:rPr>
      </w:pPr>
      <w:r w:rsidRPr="00E5642D">
        <w:rPr>
          <w:rFonts w:ascii="Calibri" w:hAnsi="Calibri" w:cs="Calibri"/>
        </w:rPr>
        <w:t xml:space="preserve">Platební a obchodní podmínky </w:t>
      </w:r>
      <w:r w:rsidR="002E129C">
        <w:rPr>
          <w:rFonts w:ascii="Calibri" w:hAnsi="Calibri" w:cs="Calibri"/>
        </w:rPr>
        <w:t>z</w:t>
      </w:r>
      <w:r w:rsidRPr="00E5642D">
        <w:rPr>
          <w:rFonts w:ascii="Calibri" w:hAnsi="Calibri" w:cs="Calibri"/>
        </w:rPr>
        <w:t xml:space="preserve">akázky jsou </w:t>
      </w:r>
      <w:r w:rsidRPr="00AE2B39">
        <w:rPr>
          <w:rFonts w:ascii="Calibri" w:hAnsi="Calibri" w:cs="Calibri"/>
        </w:rPr>
        <w:t>uvedeny v</w:t>
      </w:r>
      <w:r w:rsidR="008B40ED" w:rsidRPr="00AE2B39">
        <w:rPr>
          <w:rFonts w:ascii="Calibri" w:hAnsi="Calibri" w:cs="Calibri"/>
        </w:rPr>
        <w:t>e</w:t>
      </w:r>
      <w:r w:rsidRPr="00AE2B39">
        <w:rPr>
          <w:rFonts w:ascii="Calibri" w:hAnsi="Calibri" w:cs="Calibri"/>
        </w:rPr>
        <w:t> </w:t>
      </w:r>
      <w:r w:rsidR="008B40ED" w:rsidRPr="00E83864">
        <w:rPr>
          <w:rFonts w:ascii="Calibri" w:hAnsi="Calibri" w:cs="Calibri"/>
        </w:rPr>
        <w:t>Smluvních podmínkách</w:t>
      </w:r>
      <w:r w:rsidRPr="00AE2B39">
        <w:rPr>
          <w:rFonts w:ascii="Calibri" w:hAnsi="Calibri" w:cs="Calibri"/>
        </w:rPr>
        <w:t>,</w:t>
      </w:r>
      <w:r w:rsidRPr="00E5642D">
        <w:rPr>
          <w:rFonts w:ascii="Calibri" w:hAnsi="Calibri" w:cs="Calibri"/>
        </w:rPr>
        <w:t xml:space="preserve"> kter</w:t>
      </w:r>
      <w:r w:rsidR="008B40ED">
        <w:rPr>
          <w:rFonts w:ascii="Calibri" w:hAnsi="Calibri" w:cs="Calibri"/>
        </w:rPr>
        <w:t>é</w:t>
      </w:r>
      <w:r w:rsidRPr="00E5642D">
        <w:rPr>
          <w:rFonts w:ascii="Calibri" w:hAnsi="Calibri" w:cs="Calibri"/>
        </w:rPr>
        <w:t xml:space="preserve"> tvoří </w:t>
      </w:r>
      <w:r w:rsidRPr="00E10636">
        <w:rPr>
          <w:rFonts w:ascii="Calibri" w:hAnsi="Calibri" w:cs="Calibri"/>
        </w:rPr>
        <w:t>přílohu č.</w:t>
      </w:r>
      <w:r w:rsidR="00716EAF" w:rsidRPr="00E10636">
        <w:rPr>
          <w:rFonts w:ascii="Calibri" w:hAnsi="Calibri" w:cs="Calibri"/>
        </w:rPr>
        <w:t> </w:t>
      </w:r>
      <w:r w:rsidR="00AE2B39">
        <w:rPr>
          <w:rFonts w:ascii="Calibri" w:hAnsi="Calibri" w:cs="Calibri"/>
        </w:rPr>
        <w:t>2</w:t>
      </w:r>
      <w:r w:rsidRPr="00E10636">
        <w:rPr>
          <w:rFonts w:ascii="Calibri" w:hAnsi="Calibri" w:cs="Calibri"/>
        </w:rPr>
        <w:t xml:space="preserve"> </w:t>
      </w:r>
      <w:r w:rsidR="008A76DA" w:rsidRPr="00E10636">
        <w:rPr>
          <w:rFonts w:ascii="Calibri" w:hAnsi="Calibri" w:cs="Calibri"/>
        </w:rPr>
        <w:t>této</w:t>
      </w:r>
      <w:r w:rsidR="008A76DA" w:rsidRPr="00E5642D">
        <w:rPr>
          <w:rFonts w:ascii="Calibri" w:hAnsi="Calibri" w:cs="Calibri"/>
        </w:rPr>
        <w:t xml:space="preserve"> Výzvy</w:t>
      </w:r>
      <w:r w:rsidRPr="00E5642D">
        <w:rPr>
          <w:rFonts w:ascii="Calibri" w:hAnsi="Calibri" w:cs="Calibri"/>
        </w:rPr>
        <w:t>.</w:t>
      </w:r>
      <w:r w:rsidRPr="00E5642D">
        <w:rPr>
          <w:rFonts w:ascii="Calibri" w:eastAsia="Calibri" w:hAnsi="Calibri" w:cs="Calibri"/>
        </w:rPr>
        <w:t xml:space="preserve"> </w:t>
      </w:r>
      <w:r w:rsidRPr="00E5642D">
        <w:rPr>
          <w:rFonts w:ascii="Calibri" w:hAnsi="Calibri" w:cs="Calibri"/>
        </w:rPr>
        <w:t>Tyto podmínky vymezují rámec budoucího smluvního vztahu a účastník musí stanovené podmínky respektovat.</w:t>
      </w:r>
    </w:p>
    <w:p w14:paraId="09A14960" w14:textId="0D1C85E7" w:rsidR="005E2759" w:rsidRPr="00E5642D" w:rsidRDefault="005E2759" w:rsidP="000C4AE5">
      <w:pPr>
        <w:spacing w:before="120"/>
        <w:rPr>
          <w:rFonts w:ascii="Calibri" w:hAnsi="Calibri" w:cs="Calibri"/>
          <w:b/>
        </w:rPr>
      </w:pPr>
      <w:r>
        <w:rPr>
          <w:rFonts w:ascii="Calibri" w:hAnsi="Calibri" w:cs="Calibri"/>
          <w:b/>
          <w:bCs/>
          <w:color w:val="000000"/>
        </w:rPr>
        <w:t>Účastník</w:t>
      </w:r>
      <w:r w:rsidRPr="00E91152">
        <w:rPr>
          <w:rFonts w:ascii="Calibri" w:hAnsi="Calibri" w:cs="Calibri"/>
          <w:b/>
          <w:bCs/>
          <w:color w:val="000000"/>
        </w:rPr>
        <w:t xml:space="preserve"> je však </w:t>
      </w:r>
      <w:r w:rsidRPr="00E91152">
        <w:rPr>
          <w:rFonts w:ascii="Calibri" w:hAnsi="Calibri" w:cs="Calibri"/>
          <w:b/>
          <w:bCs/>
          <w:color w:val="000000"/>
          <w:u w:val="single"/>
        </w:rPr>
        <w:t xml:space="preserve">povinen v nabídce </w:t>
      </w:r>
      <w:r w:rsidRPr="005E2759">
        <w:rPr>
          <w:rFonts w:ascii="Calibri" w:hAnsi="Calibri" w:cs="Calibri"/>
          <w:b/>
          <w:bCs/>
          <w:color w:val="000000"/>
          <w:u w:val="single"/>
        </w:rPr>
        <w:t>předložit oceněn</w:t>
      </w:r>
      <w:r w:rsidR="00913E48">
        <w:rPr>
          <w:rFonts w:ascii="Calibri" w:hAnsi="Calibri" w:cs="Calibri"/>
          <w:b/>
          <w:bCs/>
          <w:color w:val="000000"/>
          <w:u w:val="single"/>
        </w:rPr>
        <w:t xml:space="preserve">ý </w:t>
      </w:r>
      <w:r w:rsidRPr="005E2759">
        <w:rPr>
          <w:rFonts w:ascii="Calibri" w:hAnsi="Calibri" w:cs="Calibri"/>
          <w:b/>
          <w:bCs/>
          <w:color w:val="000000"/>
          <w:u w:val="single"/>
        </w:rPr>
        <w:t>a vyplněn</w:t>
      </w:r>
      <w:r w:rsidR="00913E48">
        <w:rPr>
          <w:rFonts w:ascii="Calibri" w:hAnsi="Calibri" w:cs="Calibri"/>
          <w:b/>
          <w:bCs/>
          <w:color w:val="000000"/>
          <w:u w:val="single"/>
        </w:rPr>
        <w:t>ý</w:t>
      </w:r>
      <w:r w:rsidRPr="005E2759">
        <w:rPr>
          <w:rFonts w:ascii="Calibri" w:hAnsi="Calibri" w:cs="Calibri"/>
          <w:b/>
          <w:bCs/>
          <w:color w:val="000000"/>
          <w:u w:val="single"/>
        </w:rPr>
        <w:t xml:space="preserve"> </w:t>
      </w:r>
      <w:r w:rsidR="00913E48">
        <w:rPr>
          <w:rFonts w:ascii="Calibri" w:hAnsi="Calibri" w:cs="Calibri"/>
          <w:b/>
          <w:bCs/>
          <w:color w:val="000000"/>
          <w:u w:val="single"/>
        </w:rPr>
        <w:t>Soupis dodávek k ocenění</w:t>
      </w:r>
      <w:r>
        <w:rPr>
          <w:rFonts w:ascii="Calibri" w:hAnsi="Calibri" w:cs="Calibri"/>
          <w:b/>
          <w:bCs/>
          <w:color w:val="000000"/>
        </w:rPr>
        <w:t xml:space="preserve">, a to doplněním požadovaných hodnot u všech položek, které jsou uvedeny v příloze č. </w:t>
      </w:r>
      <w:r w:rsidR="00B13521">
        <w:rPr>
          <w:rFonts w:ascii="Calibri" w:hAnsi="Calibri" w:cs="Calibri"/>
          <w:b/>
          <w:bCs/>
          <w:color w:val="000000"/>
        </w:rPr>
        <w:t>6 Výzvy</w:t>
      </w:r>
      <w:r w:rsidR="00281B9B">
        <w:rPr>
          <w:b/>
          <w:bCs/>
        </w:rPr>
        <w:t xml:space="preserve">, </w:t>
      </w:r>
      <w:r w:rsidR="00281B9B" w:rsidRPr="005F2069">
        <w:rPr>
          <w:b/>
          <w:bCs/>
        </w:rPr>
        <w:t>a to dle podmínek stanovených v čl. 6 této Výzvy.</w:t>
      </w:r>
      <w:r w:rsidR="00AA35BD">
        <w:rPr>
          <w:rFonts w:ascii="Calibri" w:hAnsi="Calibri" w:cs="Calibri"/>
          <w:b/>
          <w:bCs/>
          <w:color w:val="000000"/>
        </w:rPr>
        <w:t xml:space="preserve"> Oceněn</w:t>
      </w:r>
      <w:r w:rsidR="003641E2">
        <w:rPr>
          <w:rFonts w:ascii="Calibri" w:hAnsi="Calibri" w:cs="Calibri"/>
          <w:b/>
          <w:bCs/>
          <w:color w:val="000000"/>
        </w:rPr>
        <w:t>ý</w:t>
      </w:r>
      <w:r w:rsidR="00AA35BD">
        <w:rPr>
          <w:rFonts w:ascii="Calibri" w:hAnsi="Calibri" w:cs="Calibri"/>
          <w:b/>
          <w:bCs/>
          <w:color w:val="000000"/>
        </w:rPr>
        <w:t xml:space="preserve"> </w:t>
      </w:r>
      <w:r w:rsidR="005A3505" w:rsidRPr="005A3505">
        <w:rPr>
          <w:rFonts w:ascii="Calibri" w:hAnsi="Calibri" w:cs="Calibri"/>
          <w:b/>
          <w:bCs/>
          <w:color w:val="000000"/>
        </w:rPr>
        <w:t>Soupis dodávek k ocenění</w:t>
      </w:r>
      <w:r w:rsidR="00AA35BD">
        <w:rPr>
          <w:rFonts w:ascii="Calibri" w:hAnsi="Calibri" w:cs="Calibri"/>
          <w:b/>
          <w:bCs/>
          <w:color w:val="000000"/>
        </w:rPr>
        <w:t xml:space="preserve"> </w:t>
      </w:r>
      <w:r w:rsidR="00CC2B77">
        <w:rPr>
          <w:rFonts w:ascii="Calibri" w:hAnsi="Calibri" w:cs="Calibri"/>
          <w:b/>
          <w:bCs/>
          <w:color w:val="000000"/>
        </w:rPr>
        <w:t>bude závazný pro realizaci zakázky</w:t>
      </w:r>
      <w:r w:rsidR="00AA35BD">
        <w:rPr>
          <w:rFonts w:ascii="Calibri" w:hAnsi="Calibri" w:cs="Calibri"/>
          <w:b/>
          <w:bCs/>
          <w:color w:val="000000"/>
        </w:rPr>
        <w:t>.</w:t>
      </w:r>
    </w:p>
    <w:p w14:paraId="2709F820" w14:textId="11B27620" w:rsidR="001B2067" w:rsidRPr="00DA0F65" w:rsidRDefault="001B2067" w:rsidP="000C4AE5">
      <w:pPr>
        <w:spacing w:before="120"/>
        <w:rPr>
          <w:rFonts w:ascii="Calibri" w:hAnsi="Calibri" w:cs="Calibri"/>
          <w:color w:val="000000"/>
        </w:rPr>
      </w:pPr>
      <w:r w:rsidRPr="000622B5">
        <w:rPr>
          <w:rFonts w:ascii="Calibri" w:hAnsi="Calibri" w:cs="Calibri"/>
          <w:bCs/>
        </w:rPr>
        <w:t xml:space="preserve">Podáním nabídky účastník </w:t>
      </w:r>
      <w:r w:rsidR="00103BA0">
        <w:rPr>
          <w:rFonts w:ascii="Calibri" w:hAnsi="Calibri" w:cs="Calibri"/>
          <w:bCs/>
        </w:rPr>
        <w:t>výběrového</w:t>
      </w:r>
      <w:r w:rsidRPr="000622B5">
        <w:rPr>
          <w:rFonts w:ascii="Calibri" w:hAnsi="Calibri" w:cs="Calibri"/>
          <w:bCs/>
        </w:rPr>
        <w:t xml:space="preserve"> řízení bezvýhradně souhlasí s podmínkami uvedenými v</w:t>
      </w:r>
      <w:r w:rsidR="008B40ED">
        <w:rPr>
          <w:rFonts w:ascii="Calibri" w:hAnsi="Calibri" w:cs="Calibri"/>
          <w:bCs/>
        </w:rPr>
        <w:t>e Smluvních podmínkách</w:t>
      </w:r>
      <w:r w:rsidRPr="000622B5">
        <w:rPr>
          <w:rFonts w:ascii="Calibri" w:hAnsi="Calibri" w:cs="Calibri"/>
          <w:bCs/>
        </w:rPr>
        <w:t>.</w:t>
      </w:r>
    </w:p>
    <w:p w14:paraId="44809DFF" w14:textId="008C8410" w:rsidR="006C2036" w:rsidRDefault="006C2036" w:rsidP="008A3A0A">
      <w:pPr>
        <w:pStyle w:val="Nadpis1"/>
        <w:rPr>
          <w:rFonts w:ascii="Calibri" w:hAnsi="Calibri" w:cs="Calibri"/>
        </w:rPr>
      </w:pPr>
      <w:r w:rsidRPr="00E5642D">
        <w:rPr>
          <w:rFonts w:ascii="Calibri" w:hAnsi="Calibri" w:cs="Calibri"/>
        </w:rPr>
        <w:lastRenderedPageBreak/>
        <w:t>ZPŮSOB ZPRACOVÁNÍ NABÍDKOVÉ CENY</w:t>
      </w:r>
    </w:p>
    <w:p w14:paraId="2A81647F" w14:textId="1747B431" w:rsidR="00D30B78" w:rsidRPr="00E21026" w:rsidRDefault="00243AA4" w:rsidP="00D30B78">
      <w:r w:rsidRPr="00DD7F42">
        <w:rPr>
          <w:b/>
          <w:bCs/>
          <w:lang w:eastAsia="cs-CZ"/>
        </w:rPr>
        <w:t xml:space="preserve">Celková nabídková cena je tvořena </w:t>
      </w:r>
      <w:proofErr w:type="spellStart"/>
      <w:r w:rsidRPr="00DD7F42">
        <w:rPr>
          <w:b/>
          <w:bCs/>
          <w:lang w:eastAsia="cs-CZ"/>
        </w:rPr>
        <w:t>naceněním</w:t>
      </w:r>
      <w:proofErr w:type="spellEnd"/>
      <w:r w:rsidRPr="00DD7F42">
        <w:rPr>
          <w:b/>
          <w:bCs/>
          <w:lang w:eastAsia="cs-CZ"/>
        </w:rPr>
        <w:t xml:space="preserve"> jednotlivých položek uvedených v</w:t>
      </w:r>
      <w:r w:rsidR="00A01F1C" w:rsidRPr="00DD7F42">
        <w:rPr>
          <w:b/>
          <w:bCs/>
          <w:lang w:eastAsia="cs-CZ"/>
        </w:rPr>
        <w:t xml:space="preserve"> </w:t>
      </w:r>
      <w:r w:rsidR="000348A1" w:rsidRPr="000348A1">
        <w:rPr>
          <w:b/>
          <w:bCs/>
          <w:lang w:eastAsia="cs-CZ"/>
        </w:rPr>
        <w:t>Soupis</w:t>
      </w:r>
      <w:r w:rsidR="000348A1">
        <w:rPr>
          <w:b/>
          <w:bCs/>
          <w:lang w:eastAsia="cs-CZ"/>
        </w:rPr>
        <w:t>u</w:t>
      </w:r>
      <w:r w:rsidR="000348A1" w:rsidRPr="000348A1">
        <w:rPr>
          <w:b/>
          <w:bCs/>
          <w:lang w:eastAsia="cs-CZ"/>
        </w:rPr>
        <w:t xml:space="preserve"> dodávek k ocenění</w:t>
      </w:r>
      <w:r w:rsidRPr="00DD7F42">
        <w:rPr>
          <w:b/>
          <w:bCs/>
          <w:lang w:eastAsia="cs-CZ"/>
        </w:rPr>
        <w:t>, kter</w:t>
      </w:r>
      <w:r w:rsidR="006578B3">
        <w:rPr>
          <w:b/>
          <w:bCs/>
          <w:lang w:eastAsia="cs-CZ"/>
        </w:rPr>
        <w:t>ý</w:t>
      </w:r>
      <w:r w:rsidR="00A01F1C" w:rsidRPr="00DD7F42">
        <w:rPr>
          <w:b/>
          <w:bCs/>
          <w:lang w:eastAsia="cs-CZ"/>
        </w:rPr>
        <w:t xml:space="preserve"> </w:t>
      </w:r>
      <w:r w:rsidRPr="00DD7F42">
        <w:rPr>
          <w:b/>
          <w:bCs/>
          <w:lang w:eastAsia="cs-CZ"/>
        </w:rPr>
        <w:t xml:space="preserve">tvoří přílohu č. </w:t>
      </w:r>
      <w:r w:rsidR="00AE2B39">
        <w:rPr>
          <w:b/>
          <w:bCs/>
          <w:lang w:eastAsia="cs-CZ"/>
        </w:rPr>
        <w:t>6</w:t>
      </w:r>
      <w:r w:rsidR="00A01F1C" w:rsidRPr="00DD7F42">
        <w:rPr>
          <w:b/>
          <w:bCs/>
          <w:lang w:eastAsia="cs-CZ"/>
        </w:rPr>
        <w:t xml:space="preserve"> </w:t>
      </w:r>
      <w:r w:rsidR="00E21026">
        <w:rPr>
          <w:b/>
          <w:bCs/>
          <w:lang w:eastAsia="cs-CZ"/>
        </w:rPr>
        <w:t>Výzvy</w:t>
      </w:r>
      <w:r w:rsidRPr="00DD7F42">
        <w:rPr>
          <w:b/>
          <w:bCs/>
          <w:lang w:eastAsia="cs-CZ"/>
        </w:rPr>
        <w:t xml:space="preserve">. </w:t>
      </w:r>
      <w:r w:rsidR="00FD6AB4" w:rsidRPr="00DD7F42">
        <w:rPr>
          <w:b/>
          <w:bCs/>
          <w:lang w:eastAsia="cs-CZ"/>
        </w:rPr>
        <w:t>Celková nabídková cena je uvedena v</w:t>
      </w:r>
      <w:r w:rsidR="00E26D89">
        <w:rPr>
          <w:b/>
          <w:bCs/>
          <w:lang w:eastAsia="cs-CZ"/>
        </w:rPr>
        <w:t> </w:t>
      </w:r>
      <w:r w:rsidR="00FD6AB4" w:rsidRPr="00DD7F42">
        <w:rPr>
          <w:b/>
          <w:bCs/>
          <w:lang w:eastAsia="cs-CZ"/>
        </w:rPr>
        <w:t>řádku</w:t>
      </w:r>
      <w:r w:rsidR="00E26D89">
        <w:rPr>
          <w:b/>
          <w:bCs/>
          <w:lang w:eastAsia="cs-CZ"/>
        </w:rPr>
        <w:t xml:space="preserve"> </w:t>
      </w:r>
      <w:r w:rsidR="00D52B0D">
        <w:rPr>
          <w:b/>
          <w:bCs/>
          <w:lang w:eastAsia="cs-CZ"/>
        </w:rPr>
        <w:t>11</w:t>
      </w:r>
      <w:r w:rsidR="00FD6AB4" w:rsidRPr="00DD7F42">
        <w:rPr>
          <w:b/>
          <w:bCs/>
          <w:lang w:eastAsia="cs-CZ"/>
        </w:rPr>
        <w:t xml:space="preserve"> „</w:t>
      </w:r>
      <w:r w:rsidR="009F45C2" w:rsidRPr="009F45C2">
        <w:rPr>
          <w:b/>
          <w:bCs/>
          <w:lang w:eastAsia="cs-CZ"/>
        </w:rPr>
        <w:t>Cena Celkem bez DPH</w:t>
      </w:r>
      <w:r w:rsidR="00FD6AB4" w:rsidRPr="00DD7F42">
        <w:rPr>
          <w:b/>
          <w:bCs/>
          <w:lang w:eastAsia="cs-CZ"/>
        </w:rPr>
        <w:t>“</w:t>
      </w:r>
      <w:r w:rsidR="00D64A05">
        <w:rPr>
          <w:b/>
          <w:bCs/>
          <w:lang w:eastAsia="cs-CZ"/>
        </w:rPr>
        <w:t xml:space="preserve">, a to v buňce </w:t>
      </w:r>
      <w:r w:rsidR="00695D8D" w:rsidRPr="006578B3">
        <w:rPr>
          <w:b/>
          <w:bCs/>
          <w:u w:val="single"/>
          <w:lang w:eastAsia="cs-CZ"/>
        </w:rPr>
        <w:t>G</w:t>
      </w:r>
      <w:r w:rsidR="00695D8D">
        <w:rPr>
          <w:b/>
          <w:bCs/>
          <w:u w:val="single"/>
          <w:lang w:eastAsia="cs-CZ"/>
        </w:rPr>
        <w:t>11</w:t>
      </w:r>
      <w:r w:rsidR="00FD6AB4" w:rsidRPr="00DD7F42">
        <w:rPr>
          <w:b/>
          <w:bCs/>
          <w:lang w:eastAsia="cs-CZ"/>
        </w:rPr>
        <w:t>.</w:t>
      </w:r>
      <w:r w:rsidR="00FD6AB4">
        <w:rPr>
          <w:lang w:eastAsia="cs-CZ"/>
        </w:rPr>
        <w:t xml:space="preserve"> </w:t>
      </w:r>
      <w:r>
        <w:rPr>
          <w:lang w:eastAsia="cs-CZ"/>
        </w:rPr>
        <w:t xml:space="preserve">Dodavatel vyplní </w:t>
      </w:r>
      <w:r w:rsidRPr="00E21026">
        <w:rPr>
          <w:lang w:eastAsia="cs-CZ"/>
        </w:rPr>
        <w:t xml:space="preserve">přílohu č. </w:t>
      </w:r>
      <w:r w:rsidR="00AE2B39">
        <w:rPr>
          <w:lang w:eastAsia="cs-CZ"/>
        </w:rPr>
        <w:t>6</w:t>
      </w:r>
      <w:r w:rsidRPr="00E21026">
        <w:rPr>
          <w:lang w:eastAsia="cs-CZ"/>
        </w:rPr>
        <w:t xml:space="preserve"> </w:t>
      </w:r>
      <w:r w:rsidR="00E21026" w:rsidRPr="005C6092">
        <w:rPr>
          <w:lang w:eastAsia="cs-CZ"/>
        </w:rPr>
        <w:t>Výzvy</w:t>
      </w:r>
      <w:r w:rsidR="00D60A9E" w:rsidRPr="00E21026">
        <w:rPr>
          <w:lang w:eastAsia="cs-CZ"/>
        </w:rPr>
        <w:t xml:space="preserve"> </w:t>
      </w:r>
      <w:r w:rsidRPr="00E21026">
        <w:rPr>
          <w:lang w:eastAsia="cs-CZ"/>
        </w:rPr>
        <w:t>dle pokynů v ní uvedených. Dodavatel uvede celkovou nabídkovou cenu rovněž do krycího listu nabídky. Vzor krycího listu tvoří přílohu č. 1 této Výzvy.</w:t>
      </w:r>
    </w:p>
    <w:p w14:paraId="302EB0CF" w14:textId="3ECAC7E7" w:rsidR="00D30B78" w:rsidRPr="00E21026" w:rsidRDefault="00F22A42" w:rsidP="00D30B78">
      <w:pPr>
        <w:rPr>
          <w:lang w:eastAsia="cs-CZ"/>
        </w:rPr>
      </w:pPr>
      <w:r w:rsidRPr="00E21026">
        <w:rPr>
          <w:lang w:eastAsia="cs-CZ"/>
        </w:rPr>
        <w:t xml:space="preserve">Zadavatel žádá o úplné vyplnění </w:t>
      </w:r>
      <w:r w:rsidR="004D2296" w:rsidRPr="00E21026">
        <w:rPr>
          <w:lang w:eastAsia="cs-CZ"/>
        </w:rPr>
        <w:t>Soupis</w:t>
      </w:r>
      <w:r w:rsidR="008C2EB3">
        <w:rPr>
          <w:lang w:eastAsia="cs-CZ"/>
        </w:rPr>
        <w:t>u</w:t>
      </w:r>
      <w:r w:rsidR="004D2296" w:rsidRPr="00E21026">
        <w:rPr>
          <w:lang w:eastAsia="cs-CZ"/>
        </w:rPr>
        <w:t xml:space="preserve"> dodávek k ocenění </w:t>
      </w:r>
      <w:r w:rsidR="00C81BC8" w:rsidRPr="00E21026">
        <w:rPr>
          <w:lang w:eastAsia="cs-CZ"/>
        </w:rPr>
        <w:t xml:space="preserve">- </w:t>
      </w:r>
      <w:r w:rsidR="00767DB1" w:rsidRPr="00E21026">
        <w:rPr>
          <w:lang w:eastAsia="cs-CZ"/>
        </w:rPr>
        <w:t xml:space="preserve">přílohy č. </w:t>
      </w:r>
      <w:r w:rsidR="00AE2B39">
        <w:rPr>
          <w:lang w:eastAsia="cs-CZ"/>
        </w:rPr>
        <w:t>6</w:t>
      </w:r>
      <w:r w:rsidR="00767DB1" w:rsidRPr="00E21026">
        <w:rPr>
          <w:lang w:eastAsia="cs-CZ"/>
        </w:rPr>
        <w:t xml:space="preserve"> </w:t>
      </w:r>
      <w:r w:rsidR="00E21026" w:rsidRPr="005C6092">
        <w:rPr>
          <w:lang w:eastAsia="cs-CZ"/>
        </w:rPr>
        <w:t>Výzvy</w:t>
      </w:r>
      <w:r w:rsidRPr="00E21026">
        <w:rPr>
          <w:lang w:eastAsia="cs-CZ"/>
        </w:rPr>
        <w:t xml:space="preserve">, a upozorňuje, že proškrtání položek, nevyplnění položek, ocenění položek hodnotou 0 a jiné neoprávněné zásahy do </w:t>
      </w:r>
      <w:r w:rsidR="00467200" w:rsidRPr="00E21026">
        <w:rPr>
          <w:lang w:eastAsia="cs-CZ"/>
        </w:rPr>
        <w:t>dané přílohy</w:t>
      </w:r>
      <w:r w:rsidRPr="00E21026">
        <w:rPr>
          <w:lang w:eastAsia="cs-CZ"/>
        </w:rPr>
        <w:t xml:space="preserve"> (zásahy jiné než vyplnění požadovaných hodnot), může být předmětem žádosti o objasnění nejasností nabídky, resp. důvodem pro vyloučení dodavatele z další účasti ve výběrovém řízení</w:t>
      </w:r>
      <w:r w:rsidR="00001177">
        <w:rPr>
          <w:lang w:eastAsia="cs-CZ"/>
        </w:rPr>
        <w:t>.</w:t>
      </w:r>
    </w:p>
    <w:p w14:paraId="4DFF5EEC" w14:textId="77777777" w:rsidR="00984570" w:rsidRPr="00E21026" w:rsidRDefault="00984570" w:rsidP="00984570">
      <w:pPr>
        <w:spacing w:before="120"/>
      </w:pPr>
      <w:r w:rsidRPr="00E21026">
        <w:t xml:space="preserve">Celková nabídková cena bude zpracována v korunách českých. Cena bude uvedena bez DPH. </w:t>
      </w:r>
    </w:p>
    <w:p w14:paraId="533BAA4D" w14:textId="22998689" w:rsidR="00EA6043" w:rsidRDefault="00EA6043" w:rsidP="00EA6043">
      <w:pPr>
        <w:pStyle w:val="bno"/>
        <w:spacing w:before="120" w:after="0" w:line="276" w:lineRule="auto"/>
        <w:ind w:left="0"/>
        <w:rPr>
          <w:rFonts w:asciiTheme="minorHAnsi" w:hAnsiTheme="minorHAnsi"/>
          <w:sz w:val="22"/>
          <w:szCs w:val="22"/>
          <w:lang w:val="cs-CZ" w:eastAsia="cs-CZ"/>
        </w:rPr>
      </w:pPr>
      <w:r w:rsidRPr="00E21026">
        <w:rPr>
          <w:rFonts w:asciiTheme="minorHAnsi" w:hAnsiTheme="minorHAnsi"/>
          <w:sz w:val="22"/>
          <w:szCs w:val="22"/>
          <w:lang w:val="cs-CZ" w:eastAsia="cs-CZ"/>
        </w:rPr>
        <w:t xml:space="preserve">Celková nabídková cena v Kč bez DPH musí v souladu s tímto článkem zahrnovat veškeré náklady účastníka spojené s plněním zakázky, včetně všech poplatků, inflačních vlivů, </w:t>
      </w:r>
      <w:r w:rsidR="00652C4C" w:rsidRPr="00E21026">
        <w:rPr>
          <w:rFonts w:asciiTheme="minorHAnsi" w:hAnsiTheme="minorHAnsi"/>
          <w:sz w:val="22"/>
          <w:szCs w:val="22"/>
          <w:lang w:val="cs-CZ" w:eastAsia="cs-CZ"/>
        </w:rPr>
        <w:t xml:space="preserve">nákladů na dopravu a na složení, </w:t>
      </w:r>
      <w:r w:rsidR="00A678E8" w:rsidRPr="00E21026">
        <w:rPr>
          <w:rFonts w:asciiTheme="minorHAnsi" w:hAnsiTheme="minorHAnsi"/>
          <w:sz w:val="22"/>
          <w:szCs w:val="22"/>
          <w:lang w:val="cs-CZ" w:eastAsia="cs-CZ"/>
        </w:rPr>
        <w:t xml:space="preserve">na obalový materiál, </w:t>
      </w:r>
      <w:r w:rsidRPr="00E21026">
        <w:rPr>
          <w:rFonts w:asciiTheme="minorHAnsi" w:hAnsiTheme="minorHAnsi"/>
          <w:sz w:val="22"/>
          <w:szCs w:val="22"/>
          <w:lang w:val="cs-CZ" w:eastAsia="cs-CZ"/>
        </w:rPr>
        <w:t xml:space="preserve">předvídatelná rizika a vlivy, na veškeré smluvní závazky (dle </w:t>
      </w:r>
      <w:r w:rsidR="00E21026" w:rsidRPr="005C6092">
        <w:rPr>
          <w:rFonts w:asciiTheme="minorHAnsi" w:hAnsiTheme="minorHAnsi"/>
          <w:sz w:val="22"/>
          <w:szCs w:val="22"/>
          <w:lang w:val="cs-CZ" w:eastAsia="cs-CZ"/>
        </w:rPr>
        <w:t>Smluvních podmínek</w:t>
      </w:r>
      <w:r w:rsidRPr="00E21026">
        <w:rPr>
          <w:rFonts w:asciiTheme="minorHAnsi" w:hAnsiTheme="minorHAnsi"/>
          <w:sz w:val="22"/>
          <w:szCs w:val="22"/>
          <w:lang w:val="cs-CZ" w:eastAsia="cs-CZ"/>
        </w:rPr>
        <w:t>) a</w:t>
      </w:r>
      <w:r w:rsidRPr="005D3660">
        <w:rPr>
          <w:rFonts w:asciiTheme="minorHAnsi" w:hAnsiTheme="minorHAnsi"/>
          <w:sz w:val="22"/>
          <w:szCs w:val="22"/>
          <w:lang w:val="cs-CZ" w:eastAsia="cs-CZ"/>
        </w:rPr>
        <w:t xml:space="preserve"> všechny záležitosti nezbytné k</w:t>
      </w:r>
      <w:r w:rsidR="00A678E8">
        <w:rPr>
          <w:rFonts w:asciiTheme="minorHAnsi" w:hAnsiTheme="minorHAnsi"/>
          <w:sz w:val="22"/>
          <w:szCs w:val="22"/>
          <w:lang w:val="cs-CZ" w:eastAsia="cs-CZ"/>
        </w:rPr>
        <w:t> dodání předmětu plnění</w:t>
      </w:r>
      <w:r>
        <w:rPr>
          <w:rFonts w:asciiTheme="minorHAnsi" w:hAnsiTheme="minorHAnsi"/>
          <w:sz w:val="22"/>
          <w:szCs w:val="22"/>
          <w:lang w:val="cs-CZ" w:eastAsia="cs-CZ"/>
        </w:rPr>
        <w:t>, jakož i</w:t>
      </w:r>
      <w:r w:rsidRPr="005D3660">
        <w:rPr>
          <w:rFonts w:asciiTheme="minorHAnsi" w:hAnsiTheme="minorHAnsi"/>
          <w:sz w:val="22"/>
          <w:szCs w:val="22"/>
          <w:lang w:val="cs-CZ" w:eastAsia="cs-CZ"/>
        </w:rPr>
        <w:t xml:space="preserve"> další vedlejší náklady, a to včetně nákladů, které nejsou samostatně oceněny.</w:t>
      </w:r>
    </w:p>
    <w:p w14:paraId="7FDAB28D" w14:textId="65E50127" w:rsidR="00DF0B7B" w:rsidRPr="00E5642D" w:rsidRDefault="00DF0B7B" w:rsidP="00214FB7">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upozorňuje, že analogicky dle ustanovení § 113 ZZVZ bude nabídková cena vybraného dodavatele posuzována z hlediska mimořádně nízké nabídkové ceny. Zadavatel si vyhrazuje právo vyloučit dodavatele, pokud jeho nabídka obsahuje mimořádně nízkou nabídkovou cenu, která nebyla dodavatelem zdůvodněna.</w:t>
      </w:r>
    </w:p>
    <w:p w14:paraId="0C2886E0" w14:textId="368CE1EC" w:rsidR="00FF066F" w:rsidRPr="00E5642D" w:rsidRDefault="00FF066F" w:rsidP="00214FB7">
      <w:pPr>
        <w:pStyle w:val="Nadpis1"/>
        <w:ind w:left="567" w:hanging="567"/>
        <w:rPr>
          <w:rFonts w:ascii="Calibri" w:hAnsi="Calibri" w:cs="Calibri"/>
        </w:rPr>
      </w:pPr>
      <w:r w:rsidRPr="00E5642D">
        <w:rPr>
          <w:rFonts w:ascii="Calibri" w:hAnsi="Calibri" w:cs="Calibri"/>
        </w:rPr>
        <w:t>HODNOCENÍ NABÍDEK</w:t>
      </w:r>
    </w:p>
    <w:p w14:paraId="7332FE2A" w14:textId="50765499" w:rsidR="00737D1C" w:rsidRPr="008E7032" w:rsidRDefault="00737D1C" w:rsidP="00737D1C">
      <w:pPr>
        <w:pStyle w:val="bno"/>
        <w:spacing w:before="120" w:after="0" w:line="276" w:lineRule="auto"/>
        <w:ind w:left="0"/>
        <w:rPr>
          <w:rFonts w:ascii="Calibri" w:hAnsi="Calibri" w:cs="Calibri"/>
          <w:b/>
          <w:bCs/>
          <w:sz w:val="22"/>
          <w:szCs w:val="22"/>
          <w:lang w:val="cs-CZ"/>
        </w:rPr>
      </w:pPr>
      <w:r w:rsidRPr="00E5642D">
        <w:rPr>
          <w:rFonts w:ascii="Calibri" w:hAnsi="Calibri" w:cs="Calibri"/>
          <w:sz w:val="22"/>
          <w:szCs w:val="22"/>
          <w:lang w:val="cs-CZ"/>
        </w:rPr>
        <w:t xml:space="preserve">Základním hodnotícím kritériem pro zadání </w:t>
      </w:r>
      <w:r w:rsidR="00587458">
        <w:rPr>
          <w:rFonts w:ascii="Calibri" w:hAnsi="Calibri" w:cs="Calibri"/>
          <w:sz w:val="22"/>
          <w:szCs w:val="22"/>
          <w:lang w:val="cs-CZ"/>
        </w:rPr>
        <w:t>z</w:t>
      </w:r>
      <w:r w:rsidRPr="00E5642D">
        <w:rPr>
          <w:rFonts w:ascii="Calibri" w:hAnsi="Calibri" w:cs="Calibri"/>
          <w:sz w:val="22"/>
          <w:szCs w:val="22"/>
          <w:lang w:val="cs-CZ"/>
        </w:rPr>
        <w:t xml:space="preserve">akázky je ekonomická výhodnost nabídky. Ekonomická výhodnost </w:t>
      </w:r>
      <w:r w:rsidRPr="00E10636">
        <w:rPr>
          <w:rFonts w:ascii="Calibri" w:hAnsi="Calibri" w:cs="Calibri"/>
          <w:sz w:val="22"/>
          <w:szCs w:val="22"/>
          <w:lang w:val="cs-CZ"/>
        </w:rPr>
        <w:t xml:space="preserve">nabídky bude hodnocena podle výše celkové </w:t>
      </w:r>
      <w:r w:rsidR="006244F6" w:rsidRPr="00E10636">
        <w:rPr>
          <w:rFonts w:ascii="Calibri" w:hAnsi="Calibri" w:cs="Calibri"/>
          <w:sz w:val="22"/>
          <w:szCs w:val="22"/>
          <w:lang w:val="cs-CZ"/>
        </w:rPr>
        <w:t xml:space="preserve">nabídkové </w:t>
      </w:r>
      <w:r w:rsidRPr="00E10636">
        <w:rPr>
          <w:rFonts w:ascii="Calibri" w:hAnsi="Calibri" w:cs="Calibri"/>
          <w:sz w:val="22"/>
          <w:szCs w:val="22"/>
          <w:lang w:val="cs-CZ"/>
        </w:rPr>
        <w:t xml:space="preserve">ceny </w:t>
      </w:r>
      <w:r w:rsidR="00AF2E39" w:rsidRPr="00E10636">
        <w:rPr>
          <w:rFonts w:ascii="Calibri" w:hAnsi="Calibri" w:cs="Calibri"/>
          <w:sz w:val="22"/>
          <w:szCs w:val="22"/>
          <w:lang w:val="cs-CZ"/>
        </w:rPr>
        <w:t xml:space="preserve">v Kč </w:t>
      </w:r>
      <w:r w:rsidRPr="00E10636">
        <w:rPr>
          <w:rFonts w:ascii="Calibri" w:hAnsi="Calibri" w:cs="Calibri"/>
          <w:sz w:val="22"/>
          <w:szCs w:val="22"/>
          <w:lang w:val="cs-CZ"/>
        </w:rPr>
        <w:t>bez DPH uvedené v</w:t>
      </w:r>
      <w:r w:rsidR="008E7032">
        <w:rPr>
          <w:rFonts w:ascii="Calibri" w:hAnsi="Calibri" w:cs="Calibri"/>
          <w:sz w:val="22"/>
          <w:szCs w:val="22"/>
          <w:lang w:val="cs-CZ"/>
        </w:rPr>
        <w:t xml:space="preserve"> oceněné </w:t>
      </w:r>
      <w:r w:rsidR="004358BF">
        <w:rPr>
          <w:rFonts w:ascii="Calibri" w:hAnsi="Calibri" w:cs="Calibri"/>
          <w:sz w:val="22"/>
          <w:szCs w:val="22"/>
          <w:lang w:val="cs-CZ"/>
        </w:rPr>
        <w:t>příloze č</w:t>
      </w:r>
      <w:r w:rsidR="004358BF" w:rsidRPr="00AE2B39">
        <w:rPr>
          <w:rFonts w:ascii="Calibri" w:hAnsi="Calibri" w:cs="Calibri"/>
          <w:sz w:val="22"/>
          <w:szCs w:val="22"/>
          <w:lang w:val="cs-CZ"/>
        </w:rPr>
        <w:t xml:space="preserve">. </w:t>
      </w:r>
      <w:r w:rsidR="00AE2B39" w:rsidRPr="00AE2B39">
        <w:rPr>
          <w:rFonts w:ascii="Calibri" w:hAnsi="Calibri" w:cs="Calibri"/>
          <w:sz w:val="22"/>
          <w:szCs w:val="22"/>
          <w:lang w:val="cs-CZ"/>
        </w:rPr>
        <w:t>6</w:t>
      </w:r>
      <w:r w:rsidR="004358BF" w:rsidRPr="00AE2B39">
        <w:rPr>
          <w:rFonts w:ascii="Calibri" w:hAnsi="Calibri" w:cs="Calibri"/>
          <w:sz w:val="22"/>
          <w:szCs w:val="22"/>
          <w:lang w:val="cs-CZ"/>
        </w:rPr>
        <w:t xml:space="preserve"> </w:t>
      </w:r>
      <w:r w:rsidR="00E21026" w:rsidRPr="005C6092">
        <w:rPr>
          <w:rFonts w:ascii="Calibri" w:hAnsi="Calibri" w:cs="Calibri"/>
          <w:sz w:val="22"/>
          <w:szCs w:val="22"/>
          <w:lang w:val="cs-CZ"/>
        </w:rPr>
        <w:t>Výzvy</w:t>
      </w:r>
      <w:r w:rsidR="00585167">
        <w:rPr>
          <w:rFonts w:ascii="Calibri" w:hAnsi="Calibri" w:cs="Calibri"/>
          <w:sz w:val="22"/>
          <w:szCs w:val="22"/>
          <w:lang w:val="cs-CZ"/>
        </w:rPr>
        <w:t xml:space="preserve"> </w:t>
      </w:r>
      <w:r w:rsidR="004358BF">
        <w:rPr>
          <w:rFonts w:ascii="Calibri" w:hAnsi="Calibri" w:cs="Calibri"/>
          <w:sz w:val="22"/>
          <w:szCs w:val="22"/>
          <w:lang w:val="cs-CZ"/>
        </w:rPr>
        <w:t xml:space="preserve">– </w:t>
      </w:r>
      <w:r w:rsidR="00585167" w:rsidRPr="00585167">
        <w:rPr>
          <w:rFonts w:ascii="Calibri" w:hAnsi="Calibri" w:cs="Calibri"/>
          <w:sz w:val="22"/>
          <w:szCs w:val="22"/>
          <w:lang w:val="cs-CZ"/>
        </w:rPr>
        <w:t>Soupis dodávek k ocenění</w:t>
      </w:r>
      <w:r w:rsidR="004358BF">
        <w:rPr>
          <w:rFonts w:ascii="Calibri" w:hAnsi="Calibri" w:cs="Calibri"/>
          <w:sz w:val="22"/>
          <w:szCs w:val="22"/>
          <w:lang w:val="cs-CZ"/>
        </w:rPr>
        <w:t xml:space="preserve">. </w:t>
      </w:r>
      <w:r w:rsidR="008E7032">
        <w:rPr>
          <w:rFonts w:ascii="Calibri" w:hAnsi="Calibri" w:cs="Calibri"/>
          <w:b/>
          <w:bCs/>
          <w:sz w:val="22"/>
          <w:szCs w:val="22"/>
          <w:lang w:val="cs-CZ"/>
        </w:rPr>
        <w:t xml:space="preserve">Předmětem hodnocení je </w:t>
      </w:r>
      <w:r w:rsidR="00560FB2">
        <w:rPr>
          <w:rFonts w:ascii="Calibri" w:hAnsi="Calibri" w:cs="Calibri"/>
          <w:b/>
          <w:bCs/>
          <w:sz w:val="22"/>
          <w:szCs w:val="22"/>
          <w:lang w:val="cs-CZ"/>
        </w:rPr>
        <w:t>c</w:t>
      </w:r>
      <w:r w:rsidR="00560FB2" w:rsidRPr="00560FB2">
        <w:rPr>
          <w:rFonts w:ascii="Calibri" w:hAnsi="Calibri" w:cs="Calibri"/>
          <w:b/>
          <w:bCs/>
          <w:sz w:val="22"/>
          <w:szCs w:val="22"/>
          <w:lang w:val="cs-CZ"/>
        </w:rPr>
        <w:t>elková nabídková cena uveden</w:t>
      </w:r>
      <w:r w:rsidR="00560FB2">
        <w:rPr>
          <w:rFonts w:ascii="Calibri" w:hAnsi="Calibri" w:cs="Calibri"/>
          <w:b/>
          <w:bCs/>
          <w:sz w:val="22"/>
          <w:szCs w:val="22"/>
          <w:lang w:val="cs-CZ"/>
        </w:rPr>
        <w:t>á</w:t>
      </w:r>
      <w:r w:rsidR="00560FB2" w:rsidRPr="00560FB2">
        <w:rPr>
          <w:rFonts w:ascii="Calibri" w:hAnsi="Calibri" w:cs="Calibri"/>
          <w:b/>
          <w:bCs/>
          <w:sz w:val="22"/>
          <w:szCs w:val="22"/>
          <w:lang w:val="cs-CZ"/>
        </w:rPr>
        <w:t xml:space="preserve"> v řádku </w:t>
      </w:r>
      <w:r w:rsidR="00CF120F">
        <w:rPr>
          <w:rFonts w:ascii="Calibri" w:hAnsi="Calibri" w:cs="Calibri"/>
          <w:b/>
          <w:bCs/>
          <w:sz w:val="22"/>
          <w:szCs w:val="22"/>
          <w:lang w:val="cs-CZ"/>
        </w:rPr>
        <w:t>11</w:t>
      </w:r>
      <w:r w:rsidR="00CF120F" w:rsidRPr="00560FB2">
        <w:rPr>
          <w:rFonts w:ascii="Calibri" w:hAnsi="Calibri" w:cs="Calibri"/>
          <w:b/>
          <w:bCs/>
          <w:sz w:val="22"/>
          <w:szCs w:val="22"/>
          <w:lang w:val="cs-CZ"/>
        </w:rPr>
        <w:t xml:space="preserve"> </w:t>
      </w:r>
      <w:r w:rsidR="00560FB2" w:rsidRPr="00560FB2">
        <w:rPr>
          <w:rFonts w:ascii="Calibri" w:hAnsi="Calibri" w:cs="Calibri"/>
          <w:b/>
          <w:bCs/>
          <w:sz w:val="22"/>
          <w:szCs w:val="22"/>
          <w:lang w:val="cs-CZ"/>
        </w:rPr>
        <w:t xml:space="preserve">„Cena Celkem bez DPH“, a to v buňce </w:t>
      </w:r>
      <w:r w:rsidR="009E389B" w:rsidRPr="00560FB2">
        <w:rPr>
          <w:rFonts w:ascii="Calibri" w:hAnsi="Calibri" w:cs="Calibri"/>
          <w:b/>
          <w:bCs/>
          <w:sz w:val="22"/>
          <w:szCs w:val="22"/>
          <w:lang w:val="cs-CZ"/>
        </w:rPr>
        <w:t>G</w:t>
      </w:r>
      <w:r w:rsidR="009E389B">
        <w:rPr>
          <w:rFonts w:ascii="Calibri" w:hAnsi="Calibri" w:cs="Calibri"/>
          <w:b/>
          <w:bCs/>
          <w:sz w:val="22"/>
          <w:szCs w:val="22"/>
          <w:lang w:val="cs-CZ"/>
        </w:rPr>
        <w:t>11</w:t>
      </w:r>
      <w:r w:rsidR="00560FB2" w:rsidRPr="00560FB2">
        <w:rPr>
          <w:rFonts w:ascii="Calibri" w:hAnsi="Calibri" w:cs="Calibri"/>
          <w:b/>
          <w:bCs/>
          <w:sz w:val="22"/>
          <w:szCs w:val="22"/>
          <w:lang w:val="cs-CZ"/>
        </w:rPr>
        <w:t>.</w:t>
      </w:r>
    </w:p>
    <w:p w14:paraId="57BFBD77" w14:textId="5AC03C9F"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Zadavatel provede hodnocení následovně:</w:t>
      </w:r>
    </w:p>
    <w:p w14:paraId="71D4512C" w14:textId="04DECC55" w:rsidR="001E567F" w:rsidRPr="00E5642D" w:rsidRDefault="001E567F" w:rsidP="001E567F">
      <w:pPr>
        <w:pStyle w:val="bno"/>
        <w:spacing w:before="120" w:after="0" w:line="276" w:lineRule="auto"/>
        <w:ind w:left="0"/>
        <w:rPr>
          <w:rFonts w:ascii="Calibri" w:hAnsi="Calibri" w:cs="Calibri"/>
          <w:sz w:val="22"/>
          <w:szCs w:val="22"/>
          <w:lang w:val="cs-CZ" w:eastAsia="cs-CZ"/>
        </w:rPr>
      </w:pPr>
      <w:r w:rsidRPr="00E5642D">
        <w:rPr>
          <w:rFonts w:ascii="Calibri" w:hAnsi="Calibri" w:cs="Calibri"/>
          <w:sz w:val="22"/>
          <w:szCs w:val="22"/>
          <w:lang w:val="cs-CZ" w:eastAsia="cs-CZ"/>
        </w:rPr>
        <w:t xml:space="preserve">Nabídky se seřadí vzestupně od nabídky s nejnižší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w:t>
      </w:r>
      <w:r w:rsidR="003C3E6E">
        <w:rPr>
          <w:rFonts w:ascii="Calibri" w:hAnsi="Calibri" w:cs="Calibri"/>
          <w:sz w:val="22"/>
          <w:szCs w:val="22"/>
          <w:lang w:val="cs-CZ" w:eastAsia="cs-CZ"/>
        </w:rPr>
        <w:t xml:space="preserve"> bez DPH</w:t>
      </w:r>
      <w:r w:rsidRPr="00E5642D">
        <w:rPr>
          <w:rFonts w:ascii="Calibri" w:hAnsi="Calibri" w:cs="Calibri"/>
          <w:sz w:val="22"/>
          <w:szCs w:val="22"/>
          <w:lang w:val="cs-CZ" w:eastAsia="cs-CZ"/>
        </w:rPr>
        <w:t xml:space="preserve"> dle čl. </w:t>
      </w:r>
      <w:r w:rsidR="00E21026">
        <w:rPr>
          <w:rFonts w:ascii="Calibri" w:hAnsi="Calibri" w:cs="Calibri"/>
          <w:sz w:val="22"/>
          <w:szCs w:val="22"/>
          <w:lang w:val="cs-CZ" w:eastAsia="cs-CZ"/>
        </w:rPr>
        <w:t>7</w:t>
      </w:r>
      <w:r w:rsidR="00E21026" w:rsidRPr="00E5642D">
        <w:rPr>
          <w:rFonts w:ascii="Calibri" w:hAnsi="Calibri" w:cs="Calibri"/>
          <w:sz w:val="22"/>
          <w:szCs w:val="22"/>
          <w:lang w:val="cs-CZ" w:eastAsia="cs-CZ"/>
        </w:rPr>
        <w:t> </w:t>
      </w:r>
      <w:r w:rsidR="00B37700" w:rsidRPr="00E5642D">
        <w:rPr>
          <w:rFonts w:ascii="Calibri" w:hAnsi="Calibri" w:cs="Calibri"/>
          <w:sz w:val="22"/>
          <w:szCs w:val="22"/>
          <w:lang w:val="cs-CZ" w:eastAsia="cs-CZ"/>
        </w:rPr>
        <w:t>Výzvy</w:t>
      </w:r>
      <w:r w:rsidRPr="00E5642D">
        <w:rPr>
          <w:rFonts w:ascii="Calibri" w:hAnsi="Calibri" w:cs="Calibri"/>
          <w:sz w:val="22"/>
          <w:szCs w:val="22"/>
          <w:lang w:val="cs-CZ" w:eastAsia="cs-CZ"/>
        </w:rPr>
        <w:t xml:space="preserve"> po nabídku s nejvyšší </w:t>
      </w:r>
      <w:r w:rsidR="00B37700" w:rsidRPr="00E5642D">
        <w:rPr>
          <w:rFonts w:ascii="Calibri" w:hAnsi="Calibri" w:cs="Calibri"/>
          <w:sz w:val="22"/>
          <w:szCs w:val="22"/>
          <w:lang w:val="cs-CZ" w:eastAsia="cs-CZ"/>
        </w:rPr>
        <w:t xml:space="preserve">celkovou </w:t>
      </w:r>
      <w:r w:rsidRPr="00E5642D">
        <w:rPr>
          <w:rFonts w:ascii="Calibri" w:hAnsi="Calibri" w:cs="Calibri"/>
          <w:sz w:val="22"/>
          <w:szCs w:val="22"/>
          <w:lang w:val="cs-CZ" w:eastAsia="cs-CZ"/>
        </w:rPr>
        <w:t>nabídkovou cenou</w:t>
      </w:r>
      <w:r w:rsidR="006A1D88">
        <w:rPr>
          <w:rFonts w:ascii="Calibri" w:hAnsi="Calibri" w:cs="Calibri"/>
          <w:sz w:val="22"/>
          <w:szCs w:val="22"/>
          <w:lang w:val="cs-CZ" w:eastAsia="cs-CZ"/>
        </w:rPr>
        <w:t xml:space="preserve"> s DPH</w:t>
      </w:r>
      <w:r w:rsidRPr="00E5642D">
        <w:rPr>
          <w:rFonts w:ascii="Calibri" w:hAnsi="Calibri" w:cs="Calibri"/>
          <w:sz w:val="22"/>
          <w:szCs w:val="22"/>
          <w:lang w:val="cs-CZ" w:eastAsia="cs-CZ"/>
        </w:rPr>
        <w:t xml:space="preserve">. </w:t>
      </w:r>
      <w:r w:rsidR="00485DB7" w:rsidRPr="00485DB7">
        <w:rPr>
          <w:rFonts w:ascii="Calibri" w:hAnsi="Calibri" w:cs="Calibri"/>
          <w:sz w:val="22"/>
          <w:szCs w:val="22"/>
          <w:lang w:val="cs-CZ" w:eastAsia="cs-CZ"/>
        </w:rPr>
        <w:t>Jako nejvhodnější bude vybrána nabídka s nejnižší celkovou nabídkovou cenou bez DPH. Další pořadí bude sestaveno dle výše celkových nabízených cen bez DPH vzestupně.</w:t>
      </w:r>
    </w:p>
    <w:p w14:paraId="793B081B" w14:textId="52C6927C" w:rsidR="001E567F" w:rsidRPr="00E5642D" w:rsidRDefault="00A66931" w:rsidP="001E567F">
      <w:pPr>
        <w:pStyle w:val="bno"/>
        <w:spacing w:before="120" w:after="0" w:line="276" w:lineRule="auto"/>
        <w:ind w:left="0"/>
        <w:rPr>
          <w:rFonts w:ascii="Calibri" w:hAnsi="Calibri" w:cs="Calibri"/>
          <w:sz w:val="22"/>
          <w:szCs w:val="22"/>
          <w:lang w:val="cs-CZ" w:eastAsia="cs-CZ"/>
        </w:rPr>
      </w:pPr>
      <w:r>
        <w:rPr>
          <w:rFonts w:ascii="Calibri" w:hAnsi="Calibri" w:cs="Calibri"/>
          <w:sz w:val="22"/>
          <w:szCs w:val="22"/>
          <w:lang w:val="cs-CZ" w:eastAsia="cs-CZ"/>
        </w:rPr>
        <w:t>Objednávka</w:t>
      </w:r>
      <w:r w:rsidRPr="00E5642D">
        <w:rPr>
          <w:rFonts w:ascii="Calibri" w:hAnsi="Calibri" w:cs="Calibri"/>
          <w:sz w:val="22"/>
          <w:szCs w:val="22"/>
          <w:lang w:val="cs-CZ" w:eastAsia="cs-CZ"/>
        </w:rPr>
        <w:t xml:space="preserve"> </w:t>
      </w:r>
      <w:r w:rsidR="001E567F" w:rsidRPr="00E5642D">
        <w:rPr>
          <w:rFonts w:ascii="Calibri" w:hAnsi="Calibri" w:cs="Calibri"/>
          <w:sz w:val="22"/>
          <w:szCs w:val="22"/>
          <w:lang w:val="cs-CZ" w:eastAsia="cs-CZ"/>
        </w:rPr>
        <w:t xml:space="preserve">bude </w:t>
      </w:r>
      <w:r w:rsidR="008C2EB3">
        <w:rPr>
          <w:rFonts w:ascii="Calibri" w:hAnsi="Calibri" w:cs="Calibri"/>
          <w:sz w:val="22"/>
          <w:szCs w:val="22"/>
          <w:lang w:val="cs-CZ" w:eastAsia="cs-CZ"/>
        </w:rPr>
        <w:t>vystavena pro</w:t>
      </w:r>
      <w:r w:rsidR="001E567F" w:rsidRPr="00E5642D">
        <w:rPr>
          <w:rFonts w:ascii="Calibri" w:hAnsi="Calibri" w:cs="Calibri"/>
          <w:sz w:val="22"/>
          <w:szCs w:val="22"/>
          <w:lang w:val="cs-CZ" w:eastAsia="cs-CZ"/>
        </w:rPr>
        <w:t xml:space="preserve"> dodavatele, jehož nabídka se umístí na prvním místě (s nejnižší </w:t>
      </w:r>
      <w:r w:rsidR="00B37700" w:rsidRPr="00E5642D">
        <w:rPr>
          <w:rFonts w:ascii="Calibri" w:hAnsi="Calibri" w:cs="Calibri"/>
          <w:sz w:val="22"/>
          <w:szCs w:val="22"/>
          <w:lang w:val="cs-CZ" w:eastAsia="cs-CZ"/>
        </w:rPr>
        <w:t xml:space="preserve">celkovou </w:t>
      </w:r>
      <w:r w:rsidR="001E567F" w:rsidRPr="00E5642D">
        <w:rPr>
          <w:rFonts w:ascii="Calibri" w:hAnsi="Calibri" w:cs="Calibri"/>
          <w:sz w:val="22"/>
          <w:szCs w:val="22"/>
          <w:lang w:val="cs-CZ" w:eastAsia="cs-CZ"/>
        </w:rPr>
        <w:t>nabídkovou cenou</w:t>
      </w:r>
      <w:r w:rsidR="00F466C3">
        <w:rPr>
          <w:rFonts w:ascii="Calibri" w:hAnsi="Calibri" w:cs="Calibri"/>
          <w:sz w:val="22"/>
          <w:szCs w:val="22"/>
          <w:lang w:val="cs-CZ" w:eastAsia="cs-CZ"/>
        </w:rPr>
        <w:t xml:space="preserve"> bez DPH</w:t>
      </w:r>
      <w:r w:rsidR="001E567F" w:rsidRPr="00E5642D">
        <w:rPr>
          <w:rFonts w:ascii="Calibri" w:hAnsi="Calibri" w:cs="Calibri"/>
          <w:sz w:val="22"/>
          <w:szCs w:val="22"/>
          <w:lang w:val="cs-CZ" w:eastAsia="cs-CZ"/>
        </w:rPr>
        <w:t>). V případě, že na prvním místě se umístí více nabídek, rozhodne o pořadí čas podání (den, hodina, minuta, vteřina) nabídek (výhodnější pořadí tedy získá nabídka dříve doručena).</w:t>
      </w:r>
    </w:p>
    <w:p w14:paraId="68B2EF37" w14:textId="77777777" w:rsidR="00FF066F" w:rsidRPr="00E5642D" w:rsidRDefault="00FF066F" w:rsidP="008A3A0A">
      <w:pPr>
        <w:pStyle w:val="Nadpis1"/>
        <w:rPr>
          <w:rFonts w:ascii="Calibri" w:hAnsi="Calibri" w:cs="Calibri"/>
        </w:rPr>
      </w:pPr>
      <w:r w:rsidRPr="00E5642D">
        <w:rPr>
          <w:rFonts w:ascii="Calibri" w:hAnsi="Calibri" w:cs="Calibri"/>
        </w:rPr>
        <w:t>DALŠÍ POŽADAVKY NA OBSAH NABÍDKY</w:t>
      </w:r>
    </w:p>
    <w:p w14:paraId="3F9132BC" w14:textId="3B5DB4A7" w:rsidR="00FF066F" w:rsidRPr="00E5642D" w:rsidRDefault="00FF066F" w:rsidP="003843B5">
      <w:pPr>
        <w:pStyle w:val="Nadpis2"/>
        <w:rPr>
          <w:rFonts w:ascii="Calibri" w:hAnsi="Calibri" w:cs="Calibri"/>
        </w:rPr>
      </w:pPr>
      <w:r w:rsidRPr="00E5642D">
        <w:rPr>
          <w:rFonts w:ascii="Calibri" w:hAnsi="Calibri" w:cs="Calibri"/>
        </w:rPr>
        <w:t xml:space="preserve">Seznam poddodavatelského plnění </w:t>
      </w:r>
    </w:p>
    <w:p w14:paraId="40542D24" w14:textId="573D9B58" w:rsidR="00FF066F" w:rsidRPr="00E5642D" w:rsidRDefault="00FF066F" w:rsidP="00FF066F">
      <w:pPr>
        <w:pStyle w:val="odsazfurt"/>
        <w:spacing w:before="120" w:line="276" w:lineRule="auto"/>
        <w:ind w:left="0"/>
        <w:rPr>
          <w:rFonts w:ascii="Calibri" w:hAnsi="Calibri" w:cs="Calibri"/>
          <w:sz w:val="22"/>
          <w:szCs w:val="24"/>
        </w:rPr>
      </w:pPr>
      <w:r w:rsidRPr="00E5642D">
        <w:rPr>
          <w:rFonts w:ascii="Calibri" w:hAnsi="Calibri" w:cs="Calibri"/>
          <w:sz w:val="22"/>
          <w:szCs w:val="24"/>
        </w:rPr>
        <w:t xml:space="preserve">Zadavatel </w:t>
      </w:r>
      <w:r w:rsidRPr="00E5642D">
        <w:rPr>
          <w:rFonts w:ascii="Calibri" w:hAnsi="Calibri" w:cs="Calibri"/>
          <w:sz w:val="22"/>
          <w:szCs w:val="22"/>
        </w:rPr>
        <w:t xml:space="preserve">požaduje, aby účastník </w:t>
      </w:r>
      <w:r w:rsidR="009778C4" w:rsidRPr="00E5642D">
        <w:rPr>
          <w:rFonts w:ascii="Calibri" w:hAnsi="Calibri" w:cs="Calibri"/>
          <w:sz w:val="22"/>
          <w:szCs w:val="22"/>
        </w:rPr>
        <w:t>výběrového</w:t>
      </w:r>
      <w:r w:rsidRPr="00E5642D">
        <w:rPr>
          <w:rFonts w:ascii="Calibri" w:hAnsi="Calibri" w:cs="Calibri"/>
          <w:sz w:val="22"/>
          <w:szCs w:val="22"/>
        </w:rPr>
        <w:t xml:space="preserve"> řízení v nabídce specifikoval, jaká část </w:t>
      </w:r>
      <w:r w:rsidR="00961821">
        <w:rPr>
          <w:rFonts w:ascii="Calibri" w:hAnsi="Calibri" w:cs="Calibri"/>
          <w:sz w:val="22"/>
          <w:szCs w:val="22"/>
        </w:rPr>
        <w:t>z</w:t>
      </w:r>
      <w:r w:rsidRPr="00E5642D">
        <w:rPr>
          <w:rFonts w:ascii="Calibri" w:hAnsi="Calibri" w:cs="Calibri"/>
          <w:sz w:val="22"/>
          <w:szCs w:val="22"/>
        </w:rPr>
        <w:t xml:space="preserve">akázky má být plněna prostřednictvím poddodavatele (ideálně vyjádřeno procenty odpovídajícími poměru finančního objemu poddodávky k finančnímu objemu celé </w:t>
      </w:r>
      <w:r w:rsidR="00876F7E">
        <w:rPr>
          <w:rFonts w:ascii="Calibri" w:hAnsi="Calibri" w:cs="Calibri"/>
          <w:sz w:val="22"/>
          <w:szCs w:val="22"/>
        </w:rPr>
        <w:t>z</w:t>
      </w:r>
      <w:r w:rsidRPr="00E5642D">
        <w:rPr>
          <w:rFonts w:ascii="Calibri" w:hAnsi="Calibri" w:cs="Calibri"/>
          <w:sz w:val="22"/>
          <w:szCs w:val="22"/>
        </w:rPr>
        <w:t xml:space="preserve">akázky a stručným popisem části </w:t>
      </w:r>
      <w:r w:rsidR="00876F7E">
        <w:rPr>
          <w:rFonts w:ascii="Calibri" w:hAnsi="Calibri" w:cs="Calibri"/>
          <w:sz w:val="22"/>
          <w:szCs w:val="22"/>
        </w:rPr>
        <w:t>z</w:t>
      </w:r>
      <w:r w:rsidRPr="00E5642D">
        <w:rPr>
          <w:rFonts w:ascii="Calibri" w:hAnsi="Calibri" w:cs="Calibri"/>
          <w:sz w:val="22"/>
          <w:szCs w:val="22"/>
        </w:rPr>
        <w:t xml:space="preserve">akázky, která bude provedena </w:t>
      </w:r>
      <w:r w:rsidRPr="00E5642D">
        <w:rPr>
          <w:rFonts w:ascii="Calibri" w:hAnsi="Calibri" w:cs="Calibri"/>
          <w:sz w:val="22"/>
          <w:szCs w:val="22"/>
        </w:rPr>
        <w:lastRenderedPageBreak/>
        <w:t xml:space="preserve">poddodavatelsky). Zadavatel současně požaduje, aby účastník </w:t>
      </w:r>
      <w:r w:rsidR="009778C4" w:rsidRPr="00E5642D">
        <w:rPr>
          <w:rFonts w:ascii="Calibri" w:hAnsi="Calibri" w:cs="Calibri"/>
          <w:sz w:val="22"/>
          <w:szCs w:val="22"/>
        </w:rPr>
        <w:t xml:space="preserve">výběrového </w:t>
      </w:r>
      <w:r w:rsidRPr="00E5642D">
        <w:rPr>
          <w:rFonts w:ascii="Calibri" w:hAnsi="Calibri" w:cs="Calibri"/>
          <w:sz w:val="22"/>
          <w:szCs w:val="22"/>
        </w:rPr>
        <w:t xml:space="preserve">řízení v nabídce uvedl identifikační údaje každého poddodavatele, pokud jsou účastníkovi známi (včetně uvedení, jakou část </w:t>
      </w:r>
      <w:r w:rsidR="00876F7E">
        <w:rPr>
          <w:rFonts w:ascii="Calibri" w:hAnsi="Calibri" w:cs="Calibri"/>
          <w:sz w:val="22"/>
          <w:szCs w:val="22"/>
        </w:rPr>
        <w:t>z</w:t>
      </w:r>
      <w:r w:rsidRPr="00E5642D">
        <w:rPr>
          <w:rFonts w:ascii="Calibri" w:hAnsi="Calibri" w:cs="Calibri"/>
          <w:sz w:val="22"/>
          <w:szCs w:val="22"/>
        </w:rPr>
        <w:t xml:space="preserve">akázky bude každý z poddodavatelů plnit). </w:t>
      </w:r>
    </w:p>
    <w:p w14:paraId="7854858E" w14:textId="0A4F7613" w:rsidR="00FF066F" w:rsidRPr="00E5642D" w:rsidRDefault="00FF066F" w:rsidP="00DF37AE">
      <w:pPr>
        <w:spacing w:before="120"/>
        <w:ind w:hanging="11"/>
        <w:rPr>
          <w:rFonts w:ascii="Calibri" w:hAnsi="Calibri" w:cs="Calibri"/>
        </w:rPr>
      </w:pPr>
      <w:r w:rsidRPr="00E5642D">
        <w:rPr>
          <w:rFonts w:ascii="Calibri" w:hAnsi="Calibri" w:cs="Calibri"/>
        </w:rPr>
        <w:t xml:space="preserve">Zadavatel zejména upozorňuje, že bude-li účastník </w:t>
      </w:r>
      <w:r w:rsidR="0041365E" w:rsidRPr="00E5642D">
        <w:rPr>
          <w:rFonts w:ascii="Calibri" w:hAnsi="Calibri" w:cs="Calibri"/>
        </w:rPr>
        <w:t xml:space="preserve">prokazovat část kvalifikace prostřednictvím </w:t>
      </w:r>
      <w:r w:rsidR="00B90439" w:rsidRPr="00E5642D">
        <w:rPr>
          <w:rFonts w:ascii="Calibri" w:hAnsi="Calibri" w:cs="Calibri"/>
        </w:rPr>
        <w:t>jiných osob</w:t>
      </w:r>
      <w:r w:rsidRPr="00E5642D">
        <w:rPr>
          <w:rFonts w:ascii="Calibri" w:hAnsi="Calibri" w:cs="Calibri"/>
        </w:rPr>
        <w:t>,</w:t>
      </w:r>
      <w:r w:rsidR="00B90439" w:rsidRPr="00E5642D">
        <w:rPr>
          <w:rFonts w:ascii="Calibri" w:hAnsi="Calibri" w:cs="Calibri"/>
        </w:rPr>
        <w:t xml:space="preserve"> </w:t>
      </w:r>
      <w:r w:rsidRPr="00E5642D">
        <w:rPr>
          <w:rFonts w:ascii="Calibri" w:hAnsi="Calibri" w:cs="Calibri"/>
        </w:rPr>
        <w:t xml:space="preserve">musí být tato osoba či osoby v předloženém seznamu poddodavatelů uvedeny (s uvedením rozsahu poskytovaných služeb).  </w:t>
      </w:r>
      <w:r w:rsidR="00B90439" w:rsidRPr="00E5642D">
        <w:rPr>
          <w:rFonts w:ascii="Calibri" w:hAnsi="Calibri" w:cs="Calibri"/>
        </w:rPr>
        <w:t xml:space="preserve"> </w:t>
      </w:r>
    </w:p>
    <w:p w14:paraId="5D94A3BA" w14:textId="707B341A" w:rsidR="00925266" w:rsidRPr="00E5642D" w:rsidRDefault="007B6266" w:rsidP="00DF37AE">
      <w:pPr>
        <w:spacing w:before="120"/>
        <w:ind w:hanging="11"/>
        <w:rPr>
          <w:rFonts w:ascii="Calibri" w:hAnsi="Calibri" w:cs="Calibri"/>
          <w:b/>
          <w:bCs/>
        </w:rPr>
      </w:pPr>
      <w:r w:rsidRPr="00E5642D">
        <w:rPr>
          <w:rFonts w:ascii="Calibri" w:hAnsi="Calibri" w:cs="Calibri"/>
          <w:b/>
          <w:bCs/>
          <w:szCs w:val="24"/>
        </w:rPr>
        <w:t xml:space="preserve">V případě, že účastník seznam poddodavatelského plnění v nabídce nepředloží, má se za to, že </w:t>
      </w:r>
      <w:r w:rsidR="00646C45">
        <w:rPr>
          <w:rFonts w:ascii="Calibri" w:hAnsi="Calibri" w:cs="Calibri"/>
          <w:b/>
          <w:bCs/>
          <w:szCs w:val="24"/>
        </w:rPr>
        <w:t xml:space="preserve">ke dni </w:t>
      </w:r>
      <w:r w:rsidR="002A089A">
        <w:rPr>
          <w:rFonts w:ascii="Calibri" w:hAnsi="Calibri" w:cs="Calibri"/>
          <w:b/>
          <w:bCs/>
          <w:szCs w:val="24"/>
        </w:rPr>
        <w:t>výběru dodavatele a následnému vystavení</w:t>
      </w:r>
      <w:r w:rsidR="00646C45">
        <w:rPr>
          <w:rFonts w:ascii="Calibri" w:hAnsi="Calibri" w:cs="Calibri"/>
          <w:b/>
          <w:bCs/>
          <w:szCs w:val="24"/>
        </w:rPr>
        <w:t xml:space="preserve"> </w:t>
      </w:r>
      <w:r w:rsidR="00E21026">
        <w:rPr>
          <w:rFonts w:ascii="Calibri" w:hAnsi="Calibri" w:cs="Calibri"/>
          <w:b/>
          <w:bCs/>
          <w:szCs w:val="24"/>
        </w:rPr>
        <w:t>O</w:t>
      </w:r>
      <w:r w:rsidR="0052285E">
        <w:rPr>
          <w:rFonts w:ascii="Calibri" w:hAnsi="Calibri" w:cs="Calibri"/>
          <w:b/>
          <w:bCs/>
          <w:szCs w:val="24"/>
        </w:rPr>
        <w:t xml:space="preserve">bjednávky </w:t>
      </w:r>
      <w:r w:rsidRPr="00E5642D">
        <w:rPr>
          <w:rFonts w:ascii="Calibri" w:hAnsi="Calibri" w:cs="Calibri"/>
          <w:b/>
          <w:bCs/>
          <w:szCs w:val="24"/>
        </w:rPr>
        <w:t>neplánuje využít poddodavatele.</w:t>
      </w:r>
    </w:p>
    <w:p w14:paraId="77429175" w14:textId="5CEAE345" w:rsidR="00AB7196" w:rsidRDefault="00FF066F" w:rsidP="00AB7196">
      <w:pPr>
        <w:pStyle w:val="odsazfurt"/>
        <w:spacing w:before="120"/>
        <w:ind w:left="0"/>
        <w:rPr>
          <w:rFonts w:ascii="Calibri" w:hAnsi="Calibri" w:cs="Calibri"/>
          <w:sz w:val="22"/>
          <w:szCs w:val="24"/>
        </w:rPr>
      </w:pPr>
      <w:r w:rsidRPr="00E10636">
        <w:rPr>
          <w:rFonts w:ascii="Calibri" w:hAnsi="Calibri" w:cs="Calibri"/>
          <w:sz w:val="22"/>
          <w:szCs w:val="24"/>
        </w:rPr>
        <w:t xml:space="preserve">Doporučený vzor seznamu poddodavatelského plnění </w:t>
      </w:r>
      <w:r w:rsidR="008010EF" w:rsidRPr="00E10636">
        <w:rPr>
          <w:rFonts w:ascii="Calibri" w:hAnsi="Calibri" w:cs="Calibri"/>
          <w:sz w:val="22"/>
          <w:szCs w:val="24"/>
        </w:rPr>
        <w:t>tvoří</w:t>
      </w:r>
      <w:r w:rsidRPr="00E10636">
        <w:rPr>
          <w:rFonts w:ascii="Calibri" w:hAnsi="Calibri" w:cs="Calibri"/>
          <w:sz w:val="22"/>
          <w:szCs w:val="24"/>
        </w:rPr>
        <w:t xml:space="preserve"> </w:t>
      </w:r>
      <w:r w:rsidR="008010EF" w:rsidRPr="00E10636">
        <w:rPr>
          <w:rFonts w:ascii="Calibri" w:hAnsi="Calibri" w:cs="Calibri"/>
          <w:sz w:val="22"/>
          <w:szCs w:val="24"/>
        </w:rPr>
        <w:t xml:space="preserve">přílohu </w:t>
      </w:r>
      <w:r w:rsidRPr="00E10636">
        <w:rPr>
          <w:rFonts w:ascii="Calibri" w:hAnsi="Calibri" w:cs="Calibri"/>
          <w:sz w:val="22"/>
          <w:szCs w:val="24"/>
        </w:rPr>
        <w:t xml:space="preserve">č. </w:t>
      </w:r>
      <w:r w:rsidR="0090643D" w:rsidRPr="00E10636">
        <w:rPr>
          <w:rFonts w:ascii="Calibri" w:hAnsi="Calibri" w:cs="Calibri"/>
          <w:sz w:val="22"/>
          <w:szCs w:val="24"/>
        </w:rPr>
        <w:t>4</w:t>
      </w:r>
      <w:r w:rsidR="000D5190" w:rsidRPr="00E10636">
        <w:rPr>
          <w:rFonts w:ascii="Calibri" w:hAnsi="Calibri" w:cs="Calibri"/>
          <w:sz w:val="22"/>
          <w:szCs w:val="24"/>
        </w:rPr>
        <w:t xml:space="preserve"> této</w:t>
      </w:r>
      <w:r w:rsidR="000D5190" w:rsidRPr="00E5642D">
        <w:rPr>
          <w:rFonts w:ascii="Calibri" w:hAnsi="Calibri" w:cs="Calibri"/>
          <w:sz w:val="22"/>
          <w:szCs w:val="24"/>
        </w:rPr>
        <w:t xml:space="preserve"> Výzvy</w:t>
      </w:r>
      <w:r w:rsidRPr="00E5642D">
        <w:rPr>
          <w:rFonts w:ascii="Calibri" w:hAnsi="Calibri" w:cs="Calibri"/>
          <w:sz w:val="22"/>
          <w:szCs w:val="24"/>
        </w:rPr>
        <w:t xml:space="preserve">. </w:t>
      </w:r>
    </w:p>
    <w:p w14:paraId="61EFD502" w14:textId="77777777" w:rsidR="00045169" w:rsidRPr="00045169" w:rsidRDefault="00045169" w:rsidP="00045169">
      <w:pPr>
        <w:pStyle w:val="Nadpis2"/>
        <w:rPr>
          <w:rFonts w:ascii="Calibri" w:hAnsi="Calibri" w:cs="Calibri"/>
        </w:rPr>
      </w:pPr>
      <w:r w:rsidRPr="00045169">
        <w:rPr>
          <w:rFonts w:ascii="Calibri" w:hAnsi="Calibri" w:cs="Calibri"/>
        </w:rPr>
        <w:t>Rozdělení odpovědnosti při podání společné nabídky</w:t>
      </w:r>
    </w:p>
    <w:p w14:paraId="48CB89D0" w14:textId="77777777" w:rsidR="00045169" w:rsidRDefault="00045169" w:rsidP="00045169">
      <w:pPr>
        <w:rPr>
          <w:rFonts w:cs="Arial"/>
        </w:rPr>
      </w:pPr>
      <w:r w:rsidRPr="00B646ED">
        <w:rPr>
          <w:rFonts w:cs="Arial"/>
        </w:rPr>
        <w:t xml:space="preserve">Zadavatel </w:t>
      </w:r>
      <w:r>
        <w:rPr>
          <w:rFonts w:cs="Arial"/>
        </w:rPr>
        <w:t xml:space="preserve">analogicky k </w:t>
      </w:r>
      <w:r w:rsidRPr="00133323">
        <w:rPr>
          <w:rFonts w:cs="Arial"/>
        </w:rPr>
        <w:t>§ 103 Z</w:t>
      </w:r>
      <w:r>
        <w:rPr>
          <w:rFonts w:cs="Arial"/>
        </w:rPr>
        <w:t>ZVZ</w:t>
      </w:r>
      <w:r w:rsidRPr="00133323">
        <w:rPr>
          <w:rFonts w:cs="Arial"/>
        </w:rPr>
        <w:t xml:space="preserve"> </w:t>
      </w:r>
      <w:r w:rsidRPr="00B646ED">
        <w:rPr>
          <w:rFonts w:cs="Arial"/>
        </w:rPr>
        <w:t>požaduje</w:t>
      </w:r>
      <w:r>
        <w:rPr>
          <w:rFonts w:cs="Arial"/>
        </w:rPr>
        <w:t>,</w:t>
      </w:r>
      <w:r w:rsidRPr="00810B9A">
        <w:t xml:space="preserve"> </w:t>
      </w:r>
      <w:r>
        <w:t>a</w:t>
      </w:r>
      <w:r w:rsidRPr="00810B9A">
        <w:rPr>
          <w:rFonts w:cs="Arial"/>
        </w:rPr>
        <w:t xml:space="preserve">by v případě společné účasti dodavatelů </w:t>
      </w:r>
      <w:r>
        <w:rPr>
          <w:rFonts w:cs="Arial"/>
        </w:rPr>
        <w:t xml:space="preserve">tito </w:t>
      </w:r>
      <w:r w:rsidRPr="00810B9A">
        <w:rPr>
          <w:rFonts w:cs="Arial"/>
        </w:rPr>
        <w:t xml:space="preserve">v nabídce doložili, jaké bude rozdělení odpovědnosti za plnění </w:t>
      </w:r>
      <w:r>
        <w:rPr>
          <w:rFonts w:cs="Arial"/>
        </w:rPr>
        <w:t>zakázky.</w:t>
      </w:r>
      <w:r w:rsidRPr="00810B9A">
        <w:rPr>
          <w:rFonts w:cs="Arial"/>
        </w:rPr>
        <w:t xml:space="preserve"> </w:t>
      </w:r>
    </w:p>
    <w:p w14:paraId="4372D378" w14:textId="77777777" w:rsidR="00045169" w:rsidRPr="00227BD6" w:rsidRDefault="00045169" w:rsidP="00045169">
      <w:pPr>
        <w:shd w:val="clear" w:color="auto" w:fill="FFFFFF"/>
        <w:tabs>
          <w:tab w:val="left" w:pos="3119"/>
        </w:tabs>
        <w:spacing w:before="120" w:after="240"/>
        <w:rPr>
          <w:rFonts w:cs="Arial"/>
        </w:rPr>
      </w:pPr>
      <w:r>
        <w:rPr>
          <w:rFonts w:cs="Arial"/>
        </w:rPr>
        <w:t>Z</w:t>
      </w:r>
      <w:r w:rsidRPr="00810B9A">
        <w:rPr>
          <w:rFonts w:cs="Arial"/>
        </w:rPr>
        <w:t xml:space="preserve">adavatel </w:t>
      </w:r>
      <w:r>
        <w:rPr>
          <w:rFonts w:cs="Arial"/>
        </w:rPr>
        <w:t>přitom vyžaduje</w:t>
      </w:r>
      <w:r w:rsidRPr="00810B9A">
        <w:rPr>
          <w:rFonts w:cs="Arial"/>
        </w:rPr>
        <w:t>, aby odpovědnost nesli všichni dodavatelé podávající společnou nabídku společně a</w:t>
      </w:r>
      <w:r>
        <w:rPr>
          <w:rFonts w:cs="Arial"/>
        </w:rPr>
        <w:t> </w:t>
      </w:r>
      <w:r w:rsidRPr="00810B9A">
        <w:rPr>
          <w:rFonts w:cs="Arial"/>
        </w:rPr>
        <w:t>nerozdílně</w:t>
      </w:r>
      <w:r>
        <w:rPr>
          <w:rFonts w:cs="Arial"/>
        </w:rPr>
        <w:t>.</w:t>
      </w:r>
    </w:p>
    <w:p w14:paraId="592EE962" w14:textId="4FD331E2" w:rsidR="00FF066F" w:rsidRPr="00AB7196" w:rsidRDefault="00FF066F" w:rsidP="00AB7196">
      <w:pPr>
        <w:pStyle w:val="Nadpis1"/>
        <w:rPr>
          <w:rFonts w:ascii="Calibri" w:hAnsi="Calibri" w:cs="Calibri"/>
        </w:rPr>
      </w:pPr>
      <w:r w:rsidRPr="00AB7196">
        <w:rPr>
          <w:rFonts w:ascii="Calibri" w:hAnsi="Calibri" w:cs="Calibri"/>
        </w:rPr>
        <w:t>FORMÁLNÍ POŽADAVKY NA ZPRACOVÁNÍ NABÍDKY</w:t>
      </w:r>
    </w:p>
    <w:p w14:paraId="77BC2F09" w14:textId="77777777" w:rsidR="00FF066F" w:rsidRPr="00E5642D" w:rsidRDefault="00FF066F" w:rsidP="003E745D">
      <w:pPr>
        <w:pStyle w:val="Nadpis2"/>
        <w:keepNext/>
        <w:rPr>
          <w:rFonts w:ascii="Calibri" w:hAnsi="Calibri" w:cs="Calibri"/>
        </w:rPr>
      </w:pPr>
      <w:r w:rsidRPr="00E5642D">
        <w:rPr>
          <w:rFonts w:ascii="Calibri" w:hAnsi="Calibri" w:cs="Calibri"/>
        </w:rPr>
        <w:t xml:space="preserve">Formální požadavky na zpracování nabídky </w:t>
      </w:r>
    </w:p>
    <w:p w14:paraId="5D9F10F7" w14:textId="77777777" w:rsidR="00AA2475" w:rsidRDefault="00AA2475" w:rsidP="00740C26">
      <w:pPr>
        <w:rPr>
          <w:rFonts w:eastAsia="Times New Roman" w:cs="Arial"/>
          <w:bCs/>
          <w:lang w:eastAsia="cs-CZ"/>
        </w:rPr>
      </w:pPr>
      <w:r w:rsidRPr="00AA2475">
        <w:rPr>
          <w:rFonts w:eastAsia="Times New Roman" w:cs="Arial"/>
          <w:bCs/>
          <w:lang w:eastAsia="cs-CZ"/>
        </w:rPr>
        <w:t>Nabídka bude zpracována v českém jazyce. Předloží-li dodavatel některé z dokladů (dokumentů) v cizím jazyce, je povinen předložit zároveň s nimi i prostý překlad dokladu do českého jazyka. Dokumenty ve slovenském jazyce a doklady o vzdělání v latinském jazyce mohou být předloženy bez překladu. Zadavatel může povinnost předložit překlad prominout.</w:t>
      </w:r>
    </w:p>
    <w:p w14:paraId="1460BFE0" w14:textId="47FA0503"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Povinnost předložit doklad může dodavatel splnit odkazem na odpovídající informace vedené v informačním systému veřejné správy nebo v obdobném systému vedeném v jiném členském státu, který umožňuje neomezený dálkový přístup. Takový odkaz musí obsahovat internetovou adresu a údaje pro přihlášení a</w:t>
      </w:r>
      <w:r w:rsidR="001E567F" w:rsidRPr="00E5642D">
        <w:rPr>
          <w:rFonts w:ascii="Calibri" w:eastAsia="Times New Roman" w:hAnsi="Calibri" w:cs="Calibri"/>
          <w:bCs/>
          <w:lang w:eastAsia="cs-CZ"/>
        </w:rPr>
        <w:t> </w:t>
      </w:r>
      <w:r w:rsidRPr="00E5642D">
        <w:rPr>
          <w:rFonts w:ascii="Calibri" w:eastAsia="Times New Roman" w:hAnsi="Calibri" w:cs="Calibri"/>
          <w:bCs/>
          <w:lang w:eastAsia="cs-CZ"/>
        </w:rPr>
        <w:t>vyhledání požadované informace, jsou-li takové údaje nezbytné.</w:t>
      </w:r>
    </w:p>
    <w:p w14:paraId="5EADAD2B" w14:textId="77777777" w:rsidR="00FF066F" w:rsidRPr="00E5642D" w:rsidRDefault="00FF066F" w:rsidP="00740C26">
      <w:pPr>
        <w:rPr>
          <w:rFonts w:ascii="Calibri" w:eastAsia="Times New Roman" w:hAnsi="Calibri" w:cs="Calibri"/>
          <w:bCs/>
          <w:lang w:eastAsia="cs-CZ"/>
        </w:rPr>
      </w:pPr>
      <w:r w:rsidRPr="00E5642D">
        <w:rPr>
          <w:rFonts w:ascii="Calibri" w:eastAsia="Times New Roman" w:hAnsi="Calibri" w:cs="Calibri"/>
          <w:bCs/>
          <w:lang w:eastAsia="cs-CZ"/>
        </w:rPr>
        <w:t xml:space="preserve">Nabídka nesmí obsahovat přepisy a opravy, které by mohly Zadavatele uvést v omyl, a musí být dobře čitelná. </w:t>
      </w:r>
    </w:p>
    <w:p w14:paraId="2830F19C" w14:textId="77777777" w:rsidR="00C94E24" w:rsidRDefault="00C94E24" w:rsidP="00FF066F">
      <w:pPr>
        <w:rPr>
          <w:rFonts w:ascii="Calibri" w:eastAsia="Times New Roman" w:hAnsi="Calibri" w:cs="Calibri"/>
          <w:bCs/>
          <w:lang w:eastAsia="cs-CZ"/>
        </w:rPr>
      </w:pPr>
      <w:r w:rsidRPr="00C94E24">
        <w:rPr>
          <w:rFonts w:ascii="Calibri" w:eastAsia="Times New Roman" w:hAnsi="Calibri" w:cs="Calibri"/>
          <w:bCs/>
          <w:lang w:eastAsia="cs-CZ"/>
        </w:rPr>
        <w:t>Veškeré doklady či prohlášení, u nichž je vyžadován podpis dodavatele, musí být podepsány statutárním orgánem dodavatele nebo osobou oprávněnou jednat za dodavatele. Pokud za dodavatele jedná zmocněnec na základě plné moci, musí být v nabídce přiložena příslušná plná moc.</w:t>
      </w:r>
    </w:p>
    <w:p w14:paraId="7446A746" w14:textId="021985DC" w:rsidR="001E567F" w:rsidRDefault="001E567F" w:rsidP="00FF066F">
      <w:pPr>
        <w:rPr>
          <w:rFonts w:ascii="Calibri" w:eastAsia="Times New Roman" w:hAnsi="Calibri" w:cs="Calibri"/>
          <w:bCs/>
          <w:lang w:eastAsia="cs-CZ"/>
        </w:rPr>
      </w:pPr>
      <w:r w:rsidRPr="00E5642D">
        <w:rPr>
          <w:rFonts w:ascii="Calibri" w:eastAsia="Times New Roman" w:hAnsi="Calibri" w:cs="Calibri"/>
          <w:bCs/>
          <w:lang w:eastAsia="cs-CZ"/>
        </w:rPr>
        <w:t xml:space="preserve">Dodavatel podá nabídku elektronicky, prostřednictvím elektronického nástroje Zadavatele. </w:t>
      </w:r>
    </w:p>
    <w:p w14:paraId="558C1141" w14:textId="77777777" w:rsidR="00FF066F" w:rsidRPr="00E5642D" w:rsidRDefault="00FF066F" w:rsidP="001F7F80">
      <w:pPr>
        <w:pStyle w:val="Nadpis2"/>
        <w:keepNext/>
        <w:ind w:left="936" w:hanging="431"/>
        <w:rPr>
          <w:rFonts w:ascii="Calibri" w:hAnsi="Calibri" w:cs="Calibri"/>
        </w:rPr>
      </w:pPr>
      <w:bookmarkStart w:id="6" w:name="_Ref18578206"/>
      <w:r w:rsidRPr="00E5642D">
        <w:rPr>
          <w:rFonts w:ascii="Calibri" w:hAnsi="Calibri" w:cs="Calibri"/>
        </w:rPr>
        <w:t>Požadavky na členění nabídky</w:t>
      </w:r>
      <w:bookmarkEnd w:id="6"/>
    </w:p>
    <w:p w14:paraId="797EC8F2" w14:textId="44272199" w:rsidR="00FF066F" w:rsidRPr="00E5642D" w:rsidRDefault="002F7267" w:rsidP="00FF066F">
      <w:pPr>
        <w:keepNext/>
        <w:shd w:val="clear" w:color="auto" w:fill="FFFFFF"/>
        <w:spacing w:before="120" w:after="0"/>
        <w:rPr>
          <w:rFonts w:ascii="Calibri" w:hAnsi="Calibri" w:cs="Calibri"/>
        </w:rPr>
      </w:pPr>
      <w:r w:rsidRPr="00E5642D">
        <w:rPr>
          <w:rFonts w:ascii="Calibri" w:hAnsi="Calibri" w:cs="Calibri"/>
        </w:rPr>
        <w:t xml:space="preserve">Dodavatel </w:t>
      </w:r>
      <w:r w:rsidR="008E01D1" w:rsidRPr="00E5642D">
        <w:rPr>
          <w:rFonts w:ascii="Calibri" w:hAnsi="Calibri" w:cs="Calibri"/>
        </w:rPr>
        <w:t>podá nabídku</w:t>
      </w:r>
      <w:r w:rsidRPr="00E5642D">
        <w:rPr>
          <w:rFonts w:ascii="Calibri" w:hAnsi="Calibri" w:cs="Calibri"/>
        </w:rPr>
        <w:t xml:space="preserve"> s</w:t>
      </w:r>
      <w:r w:rsidR="00E452FB" w:rsidRPr="00E5642D">
        <w:rPr>
          <w:rFonts w:ascii="Calibri" w:hAnsi="Calibri" w:cs="Calibri"/>
        </w:rPr>
        <w:t> </w:t>
      </w:r>
      <w:r w:rsidR="00FF066F" w:rsidRPr="00E5642D">
        <w:rPr>
          <w:rFonts w:ascii="Calibri" w:hAnsi="Calibri" w:cs="Calibri"/>
        </w:rPr>
        <w:t>tímto</w:t>
      </w:r>
      <w:r w:rsidR="00E452FB" w:rsidRPr="00E5642D">
        <w:rPr>
          <w:rFonts w:ascii="Calibri" w:hAnsi="Calibri" w:cs="Calibri"/>
        </w:rPr>
        <w:t xml:space="preserve"> doporučeným</w:t>
      </w:r>
      <w:r w:rsidR="00FF066F" w:rsidRPr="00E5642D">
        <w:rPr>
          <w:rFonts w:ascii="Calibri" w:hAnsi="Calibri" w:cs="Calibri"/>
        </w:rPr>
        <w:t xml:space="preserve"> členěním (tj. řazením příloh v elektronickém nástroji JOSEPHINE):</w:t>
      </w:r>
    </w:p>
    <w:p w14:paraId="5A2AD7BD" w14:textId="3BD6B935" w:rsidR="00DA3B72" w:rsidRPr="00E10636" w:rsidRDefault="00DA3B72" w:rsidP="00DA3B72">
      <w:pPr>
        <w:pStyle w:val="Odrky"/>
        <w:rPr>
          <w:rFonts w:ascii="Calibri" w:hAnsi="Calibri" w:cs="Calibri"/>
        </w:rPr>
      </w:pPr>
      <w:r w:rsidRPr="00E5642D">
        <w:rPr>
          <w:rFonts w:ascii="Calibri" w:hAnsi="Calibri" w:cs="Calibri"/>
        </w:rPr>
        <w:t xml:space="preserve">Krycí list nabídky dle </w:t>
      </w:r>
      <w:r w:rsidRPr="00E10636">
        <w:rPr>
          <w:rFonts w:ascii="Calibri" w:hAnsi="Calibri" w:cs="Calibri"/>
        </w:rPr>
        <w:t xml:space="preserve">přílohy č. </w:t>
      </w:r>
      <w:r w:rsidR="00E607EB">
        <w:rPr>
          <w:rFonts w:ascii="Calibri" w:hAnsi="Calibri" w:cs="Calibri"/>
        </w:rPr>
        <w:t>1</w:t>
      </w:r>
      <w:r w:rsidRPr="00E10636">
        <w:rPr>
          <w:rFonts w:ascii="Calibri" w:hAnsi="Calibri" w:cs="Calibri"/>
        </w:rPr>
        <w:t xml:space="preserve"> Výzvy;</w:t>
      </w:r>
    </w:p>
    <w:p w14:paraId="13C7D9C3" w14:textId="41CA2E11" w:rsidR="00CE7489" w:rsidRPr="00CE7489" w:rsidRDefault="00CE7489" w:rsidP="00CE7489">
      <w:pPr>
        <w:pStyle w:val="Odrky"/>
        <w:rPr>
          <w:rFonts w:ascii="Calibri" w:hAnsi="Calibri" w:cs="Calibri"/>
        </w:rPr>
      </w:pPr>
      <w:r w:rsidRPr="00CE7489">
        <w:rPr>
          <w:rFonts w:ascii="Calibri" w:hAnsi="Calibri" w:cs="Calibri"/>
        </w:rPr>
        <w:t xml:space="preserve">Doklady k prokázání kvalifikace, které mohou být pro účely podání nabídky nahrazeny čestným prohlášením o splnění kvalifikace dle přílohy č. </w:t>
      </w:r>
      <w:r>
        <w:rPr>
          <w:rFonts w:ascii="Calibri" w:hAnsi="Calibri" w:cs="Calibri"/>
        </w:rPr>
        <w:t>3</w:t>
      </w:r>
      <w:r w:rsidRPr="00CE7489">
        <w:rPr>
          <w:rFonts w:ascii="Calibri" w:hAnsi="Calibri" w:cs="Calibri"/>
        </w:rPr>
        <w:t xml:space="preserve"> Výzvy;</w:t>
      </w:r>
    </w:p>
    <w:p w14:paraId="2BBBA4DA" w14:textId="2DF6C3B0" w:rsidR="00AE2B39" w:rsidRPr="00FB0692" w:rsidRDefault="00DA3B72" w:rsidP="00FB0692">
      <w:pPr>
        <w:pStyle w:val="Odrky"/>
        <w:rPr>
          <w:rFonts w:ascii="Calibri" w:hAnsi="Calibri" w:cs="Calibri"/>
        </w:rPr>
      </w:pPr>
      <w:r w:rsidRPr="00E10636">
        <w:rPr>
          <w:rFonts w:ascii="Calibri" w:hAnsi="Calibri" w:cs="Calibri"/>
        </w:rPr>
        <w:t>Vyplněná</w:t>
      </w:r>
      <w:r w:rsidR="001956D7">
        <w:rPr>
          <w:rFonts w:ascii="Calibri" w:hAnsi="Calibri" w:cs="Calibri"/>
        </w:rPr>
        <w:t xml:space="preserve"> a oceněná</w:t>
      </w:r>
      <w:r w:rsidR="00425119" w:rsidRPr="00E10636">
        <w:rPr>
          <w:rFonts w:ascii="Calibri" w:hAnsi="Calibri" w:cs="Calibri"/>
        </w:rPr>
        <w:t xml:space="preserve"> </w:t>
      </w:r>
      <w:r w:rsidR="001956D7">
        <w:rPr>
          <w:rFonts w:ascii="Calibri" w:hAnsi="Calibri" w:cs="Calibri"/>
        </w:rPr>
        <w:t>t</w:t>
      </w:r>
      <w:r w:rsidR="00425119" w:rsidRPr="00E10636">
        <w:rPr>
          <w:rFonts w:ascii="Calibri" w:hAnsi="Calibri" w:cs="Calibri"/>
        </w:rPr>
        <w:t xml:space="preserve">abulka </w:t>
      </w:r>
      <w:r w:rsidR="005B0B5B">
        <w:rPr>
          <w:rFonts w:ascii="Calibri" w:hAnsi="Calibri" w:cs="Calibri"/>
          <w:color w:val="000000"/>
        </w:rPr>
        <w:t>Soupis dodávek k ocenění</w:t>
      </w:r>
      <w:r w:rsidR="00E607EB">
        <w:rPr>
          <w:rFonts w:ascii="Calibri" w:hAnsi="Calibri" w:cs="Calibri"/>
          <w:color w:val="000000"/>
        </w:rPr>
        <w:t xml:space="preserve"> </w:t>
      </w:r>
      <w:r w:rsidR="00BD3845" w:rsidRPr="00E10636">
        <w:rPr>
          <w:rFonts w:ascii="Calibri" w:hAnsi="Calibri" w:cs="Calibri"/>
        </w:rPr>
        <w:t xml:space="preserve">dle přílohy č. </w:t>
      </w:r>
      <w:r w:rsidR="00AE2B39">
        <w:rPr>
          <w:rFonts w:ascii="Calibri" w:hAnsi="Calibri" w:cs="Calibri"/>
        </w:rPr>
        <w:t>6</w:t>
      </w:r>
      <w:r w:rsidR="009F281A" w:rsidRPr="00E10636">
        <w:rPr>
          <w:rFonts w:ascii="Calibri" w:hAnsi="Calibri" w:cs="Calibri"/>
        </w:rPr>
        <w:t xml:space="preserve"> </w:t>
      </w:r>
      <w:r w:rsidR="00E21026" w:rsidRPr="00116423">
        <w:rPr>
          <w:rFonts w:ascii="Calibri" w:hAnsi="Calibri" w:cs="Calibri"/>
        </w:rPr>
        <w:t>Výzvy</w:t>
      </w:r>
      <w:r w:rsidR="00AE2B39" w:rsidRPr="00FB0692">
        <w:rPr>
          <w:rFonts w:ascii="Calibri" w:hAnsi="Calibri" w:cs="Calibri"/>
        </w:rPr>
        <w:t>;</w:t>
      </w:r>
    </w:p>
    <w:p w14:paraId="04793BFB" w14:textId="77777777" w:rsidR="00E90BE2" w:rsidRDefault="00E90BE2" w:rsidP="00E90BE2">
      <w:pPr>
        <w:pStyle w:val="Odrky"/>
        <w:rPr>
          <w:rFonts w:cs="Calibri"/>
        </w:rPr>
      </w:pPr>
      <w:r w:rsidRPr="00810B9A">
        <w:t>Rozdělení odpovědnosti v případě podání společné nabídky</w:t>
      </w:r>
      <w:r>
        <w:t>, pokud je relevantní</w:t>
      </w:r>
      <w:r>
        <w:rPr>
          <w:rFonts w:cs="Calibri"/>
        </w:rPr>
        <w:t>;</w:t>
      </w:r>
    </w:p>
    <w:p w14:paraId="11E716BC" w14:textId="2CEAB102" w:rsidR="00896085" w:rsidRPr="00E10636" w:rsidRDefault="00FF066F" w:rsidP="00BD3845">
      <w:pPr>
        <w:pStyle w:val="Odrky"/>
        <w:rPr>
          <w:rFonts w:ascii="Calibri" w:hAnsi="Calibri" w:cs="Calibri"/>
        </w:rPr>
      </w:pPr>
      <w:r w:rsidRPr="00E10636">
        <w:rPr>
          <w:rFonts w:ascii="Calibri" w:hAnsi="Calibri" w:cs="Calibri"/>
        </w:rPr>
        <w:lastRenderedPageBreak/>
        <w:t>Seznam poddodavatelského plnění</w:t>
      </w:r>
      <w:r w:rsidR="00F50636" w:rsidRPr="00E10636">
        <w:rPr>
          <w:rFonts w:ascii="Calibri" w:hAnsi="Calibri" w:cs="Calibri"/>
        </w:rPr>
        <w:t xml:space="preserve"> dle přílohy č. </w:t>
      </w:r>
      <w:r w:rsidR="00AB7196" w:rsidRPr="00E10636">
        <w:rPr>
          <w:rFonts w:ascii="Calibri" w:hAnsi="Calibri" w:cs="Calibri"/>
        </w:rPr>
        <w:t>4</w:t>
      </w:r>
      <w:r w:rsidR="00F50636" w:rsidRPr="00E10636">
        <w:rPr>
          <w:rFonts w:ascii="Calibri" w:hAnsi="Calibri" w:cs="Calibri"/>
        </w:rPr>
        <w:t xml:space="preserve"> Výzvy</w:t>
      </w:r>
      <w:r w:rsidR="00800934" w:rsidRPr="00E10636">
        <w:rPr>
          <w:rFonts w:ascii="Calibri" w:hAnsi="Calibri" w:cs="Calibri"/>
        </w:rPr>
        <w:t>, pokud je relevantní</w:t>
      </w:r>
      <w:r w:rsidRPr="00E10636">
        <w:rPr>
          <w:rFonts w:ascii="Calibri" w:hAnsi="Calibri" w:cs="Calibri"/>
        </w:rPr>
        <w:t>;</w:t>
      </w:r>
    </w:p>
    <w:p w14:paraId="71AAC5BD" w14:textId="77777777" w:rsidR="00FB0692" w:rsidRPr="0030055B" w:rsidRDefault="009A65E8" w:rsidP="00B547E6">
      <w:pPr>
        <w:pStyle w:val="Odrky"/>
        <w:rPr>
          <w:rFonts w:ascii="Calibri" w:eastAsia="Times New Roman" w:hAnsi="Calibri" w:cs="Calibri"/>
          <w:bCs/>
          <w:lang w:eastAsia="cs-CZ"/>
        </w:rPr>
      </w:pPr>
      <w:r w:rsidRPr="00E10636">
        <w:rPr>
          <w:rFonts w:ascii="Calibri" w:hAnsi="Calibri" w:cs="Calibri"/>
        </w:rPr>
        <w:t>Další p</w:t>
      </w:r>
      <w:r w:rsidR="00FF066F" w:rsidRPr="00E10636">
        <w:rPr>
          <w:rFonts w:ascii="Calibri" w:hAnsi="Calibri" w:cs="Calibri"/>
        </w:rPr>
        <w:t>řílohy (nepovinné).</w:t>
      </w:r>
    </w:p>
    <w:p w14:paraId="1A472A19" w14:textId="502AFB0B" w:rsidR="009C0923" w:rsidRDefault="00FB0692" w:rsidP="00DE41B2">
      <w:pPr>
        <w:pStyle w:val="Odrky"/>
        <w:numPr>
          <w:ilvl w:val="0"/>
          <w:numId w:val="0"/>
        </w:numPr>
        <w:jc w:val="both"/>
        <w:rPr>
          <w:rFonts w:ascii="Calibri" w:hAnsi="Calibri" w:cs="Calibri"/>
        </w:rPr>
      </w:pPr>
      <w:r>
        <w:rPr>
          <w:rFonts w:ascii="Calibri" w:hAnsi="Calibri" w:cs="Calibri"/>
        </w:rPr>
        <w:t xml:space="preserve">Zadavatel </w:t>
      </w:r>
      <w:r w:rsidR="00E10510">
        <w:rPr>
          <w:rFonts w:ascii="Calibri" w:hAnsi="Calibri" w:cs="Calibri"/>
        </w:rPr>
        <w:t xml:space="preserve">si </w:t>
      </w:r>
      <w:r w:rsidR="00A76CC8" w:rsidRPr="0056488C">
        <w:rPr>
          <w:rFonts w:ascii="Calibri" w:hAnsi="Calibri" w:cs="Calibri"/>
        </w:rPr>
        <w:t>při dodání Zboží</w:t>
      </w:r>
      <w:r w:rsidR="00E10510" w:rsidRPr="0056488C">
        <w:rPr>
          <w:rFonts w:ascii="Calibri" w:hAnsi="Calibri" w:cs="Calibri"/>
        </w:rPr>
        <w:t xml:space="preserve"> dále</w:t>
      </w:r>
      <w:r w:rsidR="00E10510">
        <w:rPr>
          <w:rFonts w:ascii="Calibri" w:hAnsi="Calibri" w:cs="Calibri"/>
        </w:rPr>
        <w:t xml:space="preserve"> vyžádá</w:t>
      </w:r>
      <w:r w:rsidR="00DE41B2">
        <w:rPr>
          <w:rFonts w:ascii="Calibri" w:hAnsi="Calibri" w:cs="Calibri"/>
        </w:rPr>
        <w:t xml:space="preserve"> od vybraného dodavatele</w:t>
      </w:r>
      <w:r w:rsidR="00E10510">
        <w:rPr>
          <w:rFonts w:ascii="Calibri" w:hAnsi="Calibri" w:cs="Calibri"/>
        </w:rPr>
        <w:t xml:space="preserve"> v souladu se Smluvními podmínkami </w:t>
      </w:r>
      <w:r w:rsidR="00E10510" w:rsidRPr="00E10510">
        <w:rPr>
          <w:rFonts w:ascii="Calibri" w:hAnsi="Calibri" w:cs="Calibri"/>
        </w:rPr>
        <w:t xml:space="preserve"> </w:t>
      </w:r>
      <w:r w:rsidR="00E10510">
        <w:rPr>
          <w:rFonts w:ascii="Calibri" w:hAnsi="Calibri" w:cs="Calibri"/>
        </w:rPr>
        <w:t>dokumentaci k předmětu koupě</w:t>
      </w:r>
      <w:r w:rsidR="009C0923">
        <w:rPr>
          <w:rFonts w:ascii="Calibri" w:hAnsi="Calibri" w:cs="Calibri"/>
        </w:rPr>
        <w:t>, zejména pak:</w:t>
      </w:r>
    </w:p>
    <w:p w14:paraId="70ECFBCA" w14:textId="3860A979" w:rsidR="00FF066F" w:rsidRPr="0056488C" w:rsidRDefault="009C0923" w:rsidP="0030055B">
      <w:pPr>
        <w:pStyle w:val="Odrky"/>
        <w:numPr>
          <w:ilvl w:val="0"/>
          <w:numId w:val="52"/>
        </w:numPr>
        <w:ind w:left="993" w:hanging="426"/>
        <w:jc w:val="both"/>
        <w:rPr>
          <w:rFonts w:ascii="Calibri" w:eastAsia="Times New Roman" w:hAnsi="Calibri" w:cs="Calibri"/>
          <w:bCs/>
          <w:lang w:eastAsia="cs-CZ"/>
        </w:rPr>
      </w:pPr>
      <w:r w:rsidRPr="0056488C">
        <w:rPr>
          <w:rFonts w:ascii="Calibri" w:hAnsi="Calibri" w:cs="Calibri"/>
        </w:rPr>
        <w:t xml:space="preserve">veškeré nezbytné certifikáty a bezpečnostní listy, včetně návodu k použití a </w:t>
      </w:r>
      <w:r w:rsidR="00CA6006" w:rsidRPr="0056488C">
        <w:rPr>
          <w:rFonts w:ascii="Calibri" w:hAnsi="Calibri" w:cs="Calibri"/>
        </w:rPr>
        <w:t xml:space="preserve">skladování </w:t>
      </w:r>
      <w:r w:rsidRPr="0056488C">
        <w:rPr>
          <w:rFonts w:ascii="Calibri" w:hAnsi="Calibri" w:cs="Calibri"/>
        </w:rPr>
        <w:t xml:space="preserve">dle čl. </w:t>
      </w:r>
      <w:r w:rsidR="002F0BCC">
        <w:rPr>
          <w:rFonts w:ascii="Calibri" w:hAnsi="Calibri" w:cs="Calibri"/>
        </w:rPr>
        <w:fldChar w:fldCharType="begin"/>
      </w:r>
      <w:r w:rsidR="002F0BCC">
        <w:rPr>
          <w:rFonts w:ascii="Calibri" w:hAnsi="Calibri" w:cs="Calibri"/>
        </w:rPr>
        <w:instrText xml:space="preserve"> REF _Ref174000263 \r \h </w:instrText>
      </w:r>
      <w:r w:rsidR="002F0BCC">
        <w:rPr>
          <w:rFonts w:ascii="Calibri" w:hAnsi="Calibri" w:cs="Calibri"/>
        </w:rPr>
      </w:r>
      <w:r w:rsidR="002F0BCC">
        <w:rPr>
          <w:rFonts w:ascii="Calibri" w:hAnsi="Calibri" w:cs="Calibri"/>
        </w:rPr>
        <w:fldChar w:fldCharType="separate"/>
      </w:r>
      <w:r w:rsidR="002F0BCC">
        <w:rPr>
          <w:rFonts w:ascii="Calibri" w:hAnsi="Calibri" w:cs="Calibri"/>
        </w:rPr>
        <w:t>4.1.2</w:t>
      </w:r>
      <w:r w:rsidR="002F0BCC">
        <w:rPr>
          <w:rFonts w:ascii="Calibri" w:hAnsi="Calibri" w:cs="Calibri"/>
        </w:rPr>
        <w:fldChar w:fldCharType="end"/>
      </w:r>
      <w:r w:rsidR="002F0BCC">
        <w:rPr>
          <w:rFonts w:ascii="Calibri" w:hAnsi="Calibri" w:cs="Calibri"/>
        </w:rPr>
        <w:t xml:space="preserve"> </w:t>
      </w:r>
      <w:r w:rsidRPr="0056488C">
        <w:rPr>
          <w:rFonts w:ascii="Calibri" w:hAnsi="Calibri" w:cs="Calibri"/>
        </w:rPr>
        <w:t>Smluvních podmínek</w:t>
      </w:r>
      <w:r w:rsidR="002F0BCC" w:rsidRPr="0056488C">
        <w:rPr>
          <w:rFonts w:ascii="Calibri" w:hAnsi="Calibri" w:cs="Calibri"/>
        </w:rPr>
        <w:t>.</w:t>
      </w:r>
      <w:r w:rsidR="00B547E6" w:rsidRPr="0056488C">
        <w:rPr>
          <w:rFonts w:ascii="Calibri" w:hAnsi="Calibri" w:cs="Calibri"/>
        </w:rPr>
        <w:tab/>
      </w:r>
    </w:p>
    <w:p w14:paraId="556BFF03" w14:textId="4865F37E" w:rsidR="00713C77" w:rsidRPr="00E5642D" w:rsidRDefault="00B547E6" w:rsidP="0089196F">
      <w:pPr>
        <w:pStyle w:val="Nadpis1"/>
        <w:rPr>
          <w:rFonts w:ascii="Calibri" w:hAnsi="Calibri" w:cs="Calibri"/>
        </w:rPr>
      </w:pPr>
      <w:r w:rsidRPr="00E5642D">
        <w:rPr>
          <w:rFonts w:ascii="Calibri" w:hAnsi="Calibri" w:cs="Calibri"/>
        </w:rPr>
        <w:t>PODÁNÍ A OTEVÍRÁNÍ NABÍDEK</w:t>
      </w:r>
    </w:p>
    <w:p w14:paraId="55B74218" w14:textId="77777777" w:rsidR="00DF7ED8" w:rsidRDefault="00DF7ED8" w:rsidP="00DF7ED8">
      <w:pPr>
        <w:pStyle w:val="Nadpis2"/>
        <w:rPr>
          <w:color w:val="000000"/>
        </w:rPr>
      </w:pPr>
      <w:r>
        <w:t>Prokázání zmocnění pro podání nabídky</w:t>
      </w:r>
    </w:p>
    <w:p w14:paraId="5606960D" w14:textId="457A3CF5" w:rsidR="00DF7ED8" w:rsidRPr="00DF7ED8" w:rsidRDefault="00DF7ED8" w:rsidP="00DF7ED8">
      <w:pPr>
        <w:rPr>
          <w:rFonts w:eastAsia="Times New Roman" w:cs="Arial"/>
          <w:bCs/>
          <w:lang w:eastAsia="cs-CZ"/>
        </w:rPr>
      </w:pPr>
      <w:r w:rsidRPr="00760B83">
        <w:rPr>
          <w:rFonts w:eastAsia="Times New Roman" w:cs="Arial"/>
          <w:bCs/>
          <w:lang w:eastAsia="cs-CZ"/>
        </w:rPr>
        <w:t>Pokud za účastníka jedná zmocněnec na základě plné moci, musí být v nabídce přiložena příslušná plná moc.</w:t>
      </w:r>
    </w:p>
    <w:p w14:paraId="2B2308F5" w14:textId="6949F9F2" w:rsidR="00713C77" w:rsidRPr="00E5642D" w:rsidRDefault="00713C77" w:rsidP="0089196F">
      <w:pPr>
        <w:pStyle w:val="Nadpis2"/>
        <w:keepNext/>
        <w:rPr>
          <w:rFonts w:ascii="Calibri" w:hAnsi="Calibri" w:cs="Calibri"/>
          <w:color w:val="000000"/>
        </w:rPr>
      </w:pPr>
      <w:r w:rsidRPr="00E5642D">
        <w:rPr>
          <w:rFonts w:ascii="Calibri" w:hAnsi="Calibri" w:cs="Calibri"/>
        </w:rPr>
        <w:t>Způsob a lhůta pro podání nabídek</w:t>
      </w:r>
    </w:p>
    <w:p w14:paraId="68DE0ADB" w14:textId="4FC26B83" w:rsidR="00AE45B5" w:rsidRPr="00E5642D" w:rsidRDefault="00B547E6" w:rsidP="001B6656">
      <w:pPr>
        <w:pStyle w:val="Nadpis2"/>
        <w:numPr>
          <w:ilvl w:val="0"/>
          <w:numId w:val="0"/>
        </w:numPr>
        <w:spacing w:before="120"/>
        <w:rPr>
          <w:rFonts w:ascii="Calibri" w:hAnsi="Calibri" w:cs="Calibri"/>
          <w:sz w:val="22"/>
          <w:lang w:eastAsia="cs-CZ"/>
        </w:rPr>
      </w:pPr>
      <w:bookmarkStart w:id="7" w:name="_Hlk51232271"/>
      <w:r w:rsidRPr="00E5642D">
        <w:rPr>
          <w:rFonts w:ascii="Calibri" w:hAnsi="Calibri" w:cs="Calibri"/>
          <w:sz w:val="22"/>
          <w:lang w:eastAsia="cs-CZ"/>
        </w:rPr>
        <w:t>Nabídku podá dodavatel výhradně prostřednictvím elektronického nástroje</w:t>
      </w:r>
      <w:r w:rsidR="004C7D07" w:rsidRPr="00E5642D">
        <w:rPr>
          <w:rFonts w:ascii="Calibri" w:hAnsi="Calibri" w:cs="Calibri"/>
          <w:sz w:val="22"/>
          <w:lang w:eastAsia="cs-CZ"/>
        </w:rPr>
        <w:t xml:space="preserve"> JOSEPHINE</w:t>
      </w:r>
      <w:r w:rsidRPr="00E5642D">
        <w:rPr>
          <w:rFonts w:ascii="Calibri" w:hAnsi="Calibri" w:cs="Calibri"/>
          <w:sz w:val="22"/>
          <w:lang w:eastAsia="cs-CZ"/>
        </w:rPr>
        <w:t>, který je dostupný na</w:t>
      </w:r>
      <w:r w:rsidR="00760BA3" w:rsidRPr="00E5642D">
        <w:rPr>
          <w:rFonts w:ascii="Calibri" w:hAnsi="Calibri" w:cs="Calibri"/>
          <w:sz w:val="22"/>
          <w:lang w:eastAsia="cs-CZ"/>
        </w:rPr>
        <w:t> </w:t>
      </w:r>
      <w:r w:rsidRPr="00E5642D">
        <w:rPr>
          <w:rFonts w:ascii="Calibri" w:hAnsi="Calibri" w:cs="Calibri"/>
          <w:sz w:val="22"/>
          <w:lang w:eastAsia="cs-CZ"/>
        </w:rPr>
        <w:t xml:space="preserve">internetové adrese </w:t>
      </w:r>
      <w:hyperlink r:id="rId8" w:history="1">
        <w:r w:rsidR="002E57CC" w:rsidRPr="00E5642D">
          <w:rPr>
            <w:rStyle w:val="Hypertextovodkaz"/>
            <w:rFonts w:ascii="Calibri" w:hAnsi="Calibri" w:cs="Calibri"/>
            <w:sz w:val="22"/>
            <w:lang w:eastAsia="cs-CZ"/>
          </w:rPr>
          <w:t>http://josephine.proebiz.com</w:t>
        </w:r>
      </w:hyperlink>
      <w:r w:rsidRPr="00E5642D">
        <w:rPr>
          <w:rFonts w:ascii="Calibri" w:hAnsi="Calibri" w:cs="Calibri"/>
          <w:sz w:val="22"/>
          <w:lang w:eastAsia="cs-CZ"/>
        </w:rPr>
        <w:t xml:space="preserve">. </w:t>
      </w:r>
    </w:p>
    <w:p w14:paraId="7A1B63EF" w14:textId="0508BB1A" w:rsidR="00B547E6" w:rsidRPr="00E5642D" w:rsidRDefault="00B547E6" w:rsidP="001B6656">
      <w:pPr>
        <w:pStyle w:val="Nadpis2"/>
        <w:numPr>
          <w:ilvl w:val="0"/>
          <w:numId w:val="0"/>
        </w:numPr>
        <w:spacing w:before="120"/>
        <w:rPr>
          <w:rFonts w:ascii="Calibri" w:hAnsi="Calibri" w:cs="Calibri"/>
          <w:sz w:val="22"/>
          <w:lang w:eastAsia="cs-CZ"/>
        </w:rPr>
      </w:pPr>
      <w:r w:rsidRPr="00E5642D">
        <w:rPr>
          <w:rFonts w:ascii="Calibri" w:hAnsi="Calibri" w:cs="Calibri"/>
          <w:sz w:val="22"/>
          <w:lang w:eastAsia="cs-CZ"/>
        </w:rPr>
        <w:t xml:space="preserve">Podáním nabídky se rozumí vložení příloh v doporučeném členění dle článku </w:t>
      </w:r>
      <w:r w:rsidR="00897595" w:rsidRPr="00E5642D">
        <w:rPr>
          <w:rFonts w:ascii="Calibri" w:hAnsi="Calibri" w:cs="Calibri"/>
          <w:sz w:val="22"/>
          <w:lang w:eastAsia="cs-CZ"/>
        </w:rPr>
        <w:fldChar w:fldCharType="begin"/>
      </w:r>
      <w:r w:rsidR="00897595" w:rsidRPr="00E5642D">
        <w:rPr>
          <w:rFonts w:ascii="Calibri" w:hAnsi="Calibri" w:cs="Calibri"/>
          <w:sz w:val="22"/>
          <w:lang w:eastAsia="cs-CZ"/>
        </w:rPr>
        <w:instrText xml:space="preserve"> REF _Ref18578206 \r \h </w:instrText>
      </w:r>
      <w:r w:rsidR="008927BC" w:rsidRPr="00E5642D">
        <w:rPr>
          <w:rFonts w:ascii="Calibri" w:hAnsi="Calibri" w:cs="Calibri"/>
          <w:sz w:val="22"/>
          <w:lang w:eastAsia="cs-CZ"/>
        </w:rPr>
        <w:instrText xml:space="preserve"> \* MERGEFORMAT </w:instrText>
      </w:r>
      <w:r w:rsidR="00897595" w:rsidRPr="00E5642D">
        <w:rPr>
          <w:rFonts w:ascii="Calibri" w:hAnsi="Calibri" w:cs="Calibri"/>
          <w:sz w:val="22"/>
          <w:lang w:eastAsia="cs-CZ"/>
        </w:rPr>
      </w:r>
      <w:r w:rsidR="00897595" w:rsidRPr="00E5642D">
        <w:rPr>
          <w:rFonts w:ascii="Calibri" w:hAnsi="Calibri" w:cs="Calibri"/>
          <w:sz w:val="22"/>
          <w:lang w:eastAsia="cs-CZ"/>
        </w:rPr>
        <w:fldChar w:fldCharType="separate"/>
      </w:r>
      <w:r w:rsidR="006204E5">
        <w:rPr>
          <w:rFonts w:ascii="Calibri" w:hAnsi="Calibri" w:cs="Calibri"/>
          <w:sz w:val="22"/>
          <w:lang w:eastAsia="cs-CZ"/>
        </w:rPr>
        <w:t>9.2</w:t>
      </w:r>
      <w:r w:rsidR="00897595" w:rsidRPr="00E5642D">
        <w:rPr>
          <w:rFonts w:ascii="Calibri" w:hAnsi="Calibri" w:cs="Calibri"/>
          <w:sz w:val="22"/>
          <w:lang w:eastAsia="cs-CZ"/>
        </w:rPr>
        <w:fldChar w:fldCharType="end"/>
      </w:r>
      <w:r w:rsidRPr="00E5642D">
        <w:rPr>
          <w:rFonts w:ascii="Calibri" w:hAnsi="Calibri" w:cs="Calibri"/>
          <w:sz w:val="22"/>
          <w:lang w:eastAsia="cs-CZ"/>
        </w:rPr>
        <w:t xml:space="preserve"> této </w:t>
      </w:r>
      <w:r w:rsidR="001B6656" w:rsidRPr="00E5642D">
        <w:rPr>
          <w:rFonts w:ascii="Calibri" w:hAnsi="Calibri" w:cs="Calibri"/>
          <w:sz w:val="22"/>
          <w:lang w:eastAsia="cs-CZ"/>
        </w:rPr>
        <w:t>Výzvy</w:t>
      </w:r>
      <w:r w:rsidRPr="00E5642D">
        <w:rPr>
          <w:rFonts w:ascii="Calibri" w:hAnsi="Calibri" w:cs="Calibri"/>
          <w:sz w:val="22"/>
          <w:lang w:eastAsia="cs-CZ"/>
        </w:rPr>
        <w:t>.</w:t>
      </w:r>
    </w:p>
    <w:p w14:paraId="07D5CC3A" w14:textId="6B0018BC" w:rsidR="00B547E6" w:rsidRPr="00E5642D" w:rsidRDefault="00B547E6" w:rsidP="001B6656">
      <w:pPr>
        <w:spacing w:before="120"/>
        <w:rPr>
          <w:rFonts w:ascii="Calibri" w:eastAsia="Times New Roman" w:hAnsi="Calibri" w:cs="Calibri"/>
          <w:bCs/>
          <w:lang w:eastAsia="cs-CZ"/>
        </w:rPr>
      </w:pPr>
      <w:r w:rsidRPr="00E5642D">
        <w:rPr>
          <w:rFonts w:ascii="Calibri" w:eastAsia="Times New Roman" w:hAnsi="Calibri" w:cs="Calibri"/>
          <w:bCs/>
          <w:lang w:eastAsia="cs-CZ"/>
        </w:rPr>
        <w:t>Podrobné instrukce pro podání nabídky prostřednictvím elektronického nástroje nalezne dodavatel v </w:t>
      </w:r>
      <w:r w:rsidRPr="00E5642D">
        <w:rPr>
          <w:rFonts w:ascii="Calibri" w:eastAsia="Times New Roman" w:hAnsi="Calibri" w:cs="Calibri"/>
          <w:bCs/>
        </w:rPr>
        <w:t>příloze č.</w:t>
      </w:r>
      <w:r w:rsidR="004C74C1" w:rsidRPr="00E5642D">
        <w:rPr>
          <w:rFonts w:ascii="Calibri" w:eastAsia="Times New Roman" w:hAnsi="Calibri" w:cs="Calibri"/>
          <w:bCs/>
        </w:rPr>
        <w:t> </w:t>
      </w:r>
      <w:r w:rsidR="0076203D">
        <w:rPr>
          <w:rFonts w:ascii="Calibri" w:eastAsia="Times New Roman" w:hAnsi="Calibri" w:cs="Calibri"/>
          <w:bCs/>
        </w:rPr>
        <w:t>5</w:t>
      </w:r>
      <w:r w:rsidRPr="00E5642D">
        <w:rPr>
          <w:rFonts w:ascii="Calibri" w:eastAsia="Times New Roman" w:hAnsi="Calibri" w:cs="Calibri"/>
          <w:bCs/>
        </w:rPr>
        <w:t xml:space="preserve"> </w:t>
      </w:r>
      <w:r w:rsidR="001B6656" w:rsidRPr="00E5642D">
        <w:rPr>
          <w:rFonts w:ascii="Calibri" w:eastAsia="Times New Roman" w:hAnsi="Calibri" w:cs="Calibri"/>
          <w:bCs/>
        </w:rPr>
        <w:t>Výzvy</w:t>
      </w:r>
      <w:r w:rsidRPr="00E5642D">
        <w:rPr>
          <w:rFonts w:ascii="Calibri" w:eastAsia="Times New Roman" w:hAnsi="Calibri" w:cs="Calibri"/>
          <w:bCs/>
        </w:rPr>
        <w:t xml:space="preserve"> – Požadavky na elektronickou komunikaci JOSEPHINE</w:t>
      </w:r>
      <w:r w:rsidRPr="00E5642D">
        <w:rPr>
          <w:rFonts w:ascii="Calibri" w:eastAsia="Times New Roman" w:hAnsi="Calibri" w:cs="Calibri"/>
          <w:bCs/>
          <w:lang w:eastAsia="cs-CZ"/>
        </w:rPr>
        <w:t>.</w:t>
      </w:r>
    </w:p>
    <w:p w14:paraId="30087F0C" w14:textId="5D6CECA5" w:rsidR="00B547E6" w:rsidRPr="00E5642D" w:rsidRDefault="00B547E6" w:rsidP="001B665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 xml:space="preserve">Zadavatel doporučuje dodavatelům, aby provedli a dokončili svou registraci v elektronickém nástroji, pokud tak již neučinili před zahájením tohoto </w:t>
      </w:r>
      <w:r w:rsidR="008F19D4" w:rsidRPr="00E5642D">
        <w:rPr>
          <w:rFonts w:ascii="Calibri" w:eastAsia="Times New Roman" w:hAnsi="Calibri" w:cs="Calibri"/>
          <w:bCs/>
          <w:lang w:eastAsia="cs-CZ"/>
        </w:rPr>
        <w:t>výběrového</w:t>
      </w:r>
      <w:r w:rsidRPr="00E5642D">
        <w:rPr>
          <w:rFonts w:ascii="Calibri" w:eastAsia="Times New Roman" w:hAnsi="Calibri" w:cs="Calibri"/>
          <w:bCs/>
          <w:lang w:eastAsia="cs-CZ"/>
        </w:rPr>
        <w:t xml:space="preserve"> řízení.</w:t>
      </w:r>
    </w:p>
    <w:p w14:paraId="5A5C90FB" w14:textId="77777777" w:rsidR="00474B20" w:rsidRPr="00E5642D" w:rsidRDefault="00B547E6" w:rsidP="00277C28">
      <w:pPr>
        <w:keepNext/>
        <w:jc w:val="center"/>
        <w:rPr>
          <w:rFonts w:ascii="Calibri" w:eastAsia="Times New Roman" w:hAnsi="Calibri" w:cs="Calibri"/>
          <w:b/>
          <w:bCs/>
          <w:sz w:val="32"/>
          <w:lang w:eastAsia="cs-CZ"/>
        </w:rPr>
      </w:pPr>
      <w:r w:rsidRPr="00E5642D">
        <w:rPr>
          <w:rFonts w:ascii="Calibri" w:eastAsia="Times New Roman" w:hAnsi="Calibri" w:cs="Calibri"/>
          <w:b/>
          <w:bCs/>
          <w:sz w:val="32"/>
          <w:lang w:eastAsia="cs-CZ"/>
        </w:rPr>
        <w:t>Lhůta pro podání nabídek končí</w:t>
      </w:r>
      <w:r w:rsidR="00E20E5E" w:rsidRPr="00E5642D">
        <w:rPr>
          <w:rFonts w:ascii="Calibri" w:eastAsia="Times New Roman" w:hAnsi="Calibri" w:cs="Calibri"/>
          <w:b/>
          <w:bCs/>
          <w:sz w:val="32"/>
          <w:lang w:eastAsia="cs-CZ"/>
        </w:rPr>
        <w:t xml:space="preserve"> </w:t>
      </w:r>
    </w:p>
    <w:p w14:paraId="2C32DA48" w14:textId="42015951" w:rsidR="00DC4FE0" w:rsidRPr="00E5642D" w:rsidRDefault="005A16BB" w:rsidP="00474B20">
      <w:pPr>
        <w:jc w:val="center"/>
        <w:rPr>
          <w:rFonts w:ascii="Calibri" w:eastAsia="Times New Roman" w:hAnsi="Calibri" w:cs="Calibri"/>
          <w:b/>
          <w:bCs/>
          <w:sz w:val="32"/>
          <w:lang w:eastAsia="cs-CZ"/>
        </w:rPr>
      </w:pPr>
      <w:r w:rsidRPr="005A16BB">
        <w:rPr>
          <w:rFonts w:ascii="Calibri" w:hAnsi="Calibri" w:cs="Calibri"/>
          <w:b/>
          <w:bCs/>
          <w:snapToGrid w:val="0"/>
          <w:sz w:val="32"/>
        </w:rPr>
        <w:t>20</w:t>
      </w:r>
      <w:r w:rsidR="00851277" w:rsidRPr="005A16BB">
        <w:rPr>
          <w:rFonts w:ascii="Calibri" w:hAnsi="Calibri" w:cs="Calibri"/>
          <w:b/>
          <w:bCs/>
          <w:snapToGrid w:val="0"/>
          <w:sz w:val="32"/>
        </w:rPr>
        <w:t>. 8</w:t>
      </w:r>
      <w:r w:rsidR="0082002C" w:rsidRPr="005A16BB">
        <w:rPr>
          <w:rFonts w:ascii="Calibri" w:hAnsi="Calibri" w:cs="Calibri"/>
          <w:b/>
          <w:bCs/>
          <w:snapToGrid w:val="0"/>
          <w:sz w:val="32"/>
        </w:rPr>
        <w:t>.</w:t>
      </w:r>
      <w:r w:rsidR="00E9593D" w:rsidRPr="005A16BB">
        <w:rPr>
          <w:rFonts w:ascii="Calibri" w:hAnsi="Calibri" w:cs="Calibri"/>
          <w:b/>
          <w:bCs/>
          <w:snapToGrid w:val="0"/>
          <w:sz w:val="32"/>
        </w:rPr>
        <w:t xml:space="preserve"> 202</w:t>
      </w:r>
      <w:r w:rsidR="00427B7B" w:rsidRPr="005A16BB">
        <w:rPr>
          <w:rFonts w:ascii="Calibri" w:hAnsi="Calibri" w:cs="Calibri"/>
          <w:b/>
          <w:bCs/>
          <w:snapToGrid w:val="0"/>
          <w:sz w:val="32"/>
        </w:rPr>
        <w:t xml:space="preserve">4 </w:t>
      </w:r>
      <w:r w:rsidR="00E77558" w:rsidRPr="005A16BB">
        <w:rPr>
          <w:rFonts w:ascii="Calibri" w:hAnsi="Calibri" w:cs="Calibri"/>
          <w:b/>
          <w:bCs/>
          <w:snapToGrid w:val="0"/>
          <w:sz w:val="32"/>
        </w:rPr>
        <w:t>v 10:00 hodin</w:t>
      </w:r>
    </w:p>
    <w:p w14:paraId="35ECC19E" w14:textId="77777777" w:rsidR="00B547E6" w:rsidRPr="00E5642D" w:rsidRDefault="00B547E6" w:rsidP="00B547E6">
      <w:pPr>
        <w:rPr>
          <w:rFonts w:ascii="Calibri" w:eastAsia="Times New Roman" w:hAnsi="Calibri" w:cs="Calibri"/>
          <w:b/>
          <w:bCs/>
          <w:lang w:eastAsia="cs-CZ"/>
        </w:rPr>
      </w:pPr>
      <w:r w:rsidRPr="00E5642D">
        <w:rPr>
          <w:rFonts w:ascii="Calibri" w:eastAsia="Times New Roman" w:hAnsi="Calibri" w:cs="Calibri"/>
          <w:b/>
          <w:bCs/>
          <w:lang w:eastAsia="cs-CZ"/>
        </w:rPr>
        <w:t>Všechny nabídky musí být doručeny Zadavateli před skončením lhůty pro</w:t>
      </w:r>
      <w:r w:rsidR="00D52915" w:rsidRPr="00E5642D">
        <w:rPr>
          <w:rFonts w:ascii="Calibri" w:eastAsia="Times New Roman" w:hAnsi="Calibri" w:cs="Calibri"/>
          <w:b/>
          <w:bCs/>
          <w:lang w:eastAsia="cs-CZ"/>
        </w:rPr>
        <w:t> </w:t>
      </w:r>
      <w:r w:rsidRPr="00E5642D">
        <w:rPr>
          <w:rFonts w:ascii="Calibri" w:eastAsia="Times New Roman" w:hAnsi="Calibri" w:cs="Calibri"/>
          <w:b/>
          <w:bCs/>
          <w:lang w:eastAsia="cs-CZ"/>
        </w:rPr>
        <w:t xml:space="preserve">podání nabídek. </w:t>
      </w:r>
    </w:p>
    <w:p w14:paraId="56CC8C7C" w14:textId="0F3F7D57" w:rsidR="00B547E6" w:rsidRPr="00E5642D" w:rsidRDefault="00B547E6" w:rsidP="00B547E6">
      <w:pPr>
        <w:shd w:val="clear" w:color="auto" w:fill="FFFFFF"/>
        <w:spacing w:before="120"/>
        <w:rPr>
          <w:rFonts w:ascii="Calibri" w:eastAsia="Times New Roman" w:hAnsi="Calibri" w:cs="Calibri"/>
          <w:bCs/>
          <w:lang w:eastAsia="cs-CZ"/>
        </w:rPr>
      </w:pPr>
      <w:r w:rsidRPr="00E5642D">
        <w:rPr>
          <w:rFonts w:ascii="Calibri" w:eastAsia="Times New Roman" w:hAnsi="Calibri" w:cs="Calibri"/>
          <w:bCs/>
          <w:lang w:eastAsia="cs-CZ"/>
        </w:rPr>
        <w:t>Pokud nebude nabídka Zadavateli doručena ve lhůtě nebo způsobem stanoveným v</w:t>
      </w:r>
      <w:r w:rsidR="00F54A53" w:rsidRPr="00E5642D">
        <w:rPr>
          <w:rFonts w:ascii="Calibri" w:eastAsia="Times New Roman" w:hAnsi="Calibri" w:cs="Calibri"/>
          <w:bCs/>
          <w:lang w:eastAsia="cs-CZ"/>
        </w:rPr>
        <w:t>e Výzvě</w:t>
      </w:r>
      <w:r w:rsidRPr="00E5642D">
        <w:rPr>
          <w:rFonts w:ascii="Calibri" w:eastAsia="Times New Roman" w:hAnsi="Calibri" w:cs="Calibri"/>
          <w:bCs/>
          <w:lang w:eastAsia="cs-CZ"/>
        </w:rPr>
        <w:t>, nepovažuje se za</w:t>
      </w:r>
      <w:r w:rsidR="00F54A53" w:rsidRPr="00E5642D">
        <w:rPr>
          <w:rFonts w:ascii="Calibri" w:eastAsia="Times New Roman" w:hAnsi="Calibri" w:cs="Calibri"/>
          <w:bCs/>
          <w:lang w:eastAsia="cs-CZ"/>
        </w:rPr>
        <w:t> </w:t>
      </w:r>
      <w:r w:rsidRPr="00E5642D">
        <w:rPr>
          <w:rFonts w:ascii="Calibri" w:eastAsia="Times New Roman" w:hAnsi="Calibri" w:cs="Calibri"/>
          <w:bCs/>
          <w:lang w:eastAsia="cs-CZ"/>
        </w:rPr>
        <w:t xml:space="preserve">podanou a v průběhu </w:t>
      </w:r>
      <w:r w:rsidR="00F54A53" w:rsidRPr="00E5642D">
        <w:rPr>
          <w:rFonts w:ascii="Calibri" w:eastAsia="Times New Roman" w:hAnsi="Calibri" w:cs="Calibri"/>
          <w:bCs/>
          <w:lang w:eastAsia="cs-CZ"/>
        </w:rPr>
        <w:t xml:space="preserve">výběrového </w:t>
      </w:r>
      <w:r w:rsidRPr="00E5642D">
        <w:rPr>
          <w:rFonts w:ascii="Calibri" w:eastAsia="Times New Roman" w:hAnsi="Calibri" w:cs="Calibri"/>
          <w:bCs/>
          <w:lang w:eastAsia="cs-CZ"/>
        </w:rPr>
        <w:t>řízení se k ní nepřihlíží.</w:t>
      </w:r>
    </w:p>
    <w:bookmarkEnd w:id="7"/>
    <w:p w14:paraId="003652D5" w14:textId="77777777" w:rsidR="00B547E6" w:rsidRPr="00E5642D" w:rsidRDefault="00B547E6" w:rsidP="00851277">
      <w:pPr>
        <w:pStyle w:val="Nadpis2"/>
        <w:keepNext/>
        <w:ind w:left="936" w:hanging="431"/>
        <w:rPr>
          <w:rFonts w:ascii="Calibri" w:hAnsi="Calibri" w:cs="Calibri"/>
        </w:rPr>
      </w:pPr>
      <w:r w:rsidRPr="00E5642D">
        <w:rPr>
          <w:rFonts w:ascii="Calibri" w:hAnsi="Calibri" w:cs="Calibri"/>
        </w:rPr>
        <w:t>Otevírání nabídek</w:t>
      </w:r>
    </w:p>
    <w:p w14:paraId="3F146A6E" w14:textId="77777777" w:rsidR="00B547E6" w:rsidRPr="00E5642D" w:rsidRDefault="00B547E6" w:rsidP="00B547E6">
      <w:pPr>
        <w:rPr>
          <w:rFonts w:ascii="Calibri" w:hAnsi="Calibri" w:cs="Calibri"/>
        </w:rPr>
      </w:pPr>
      <w:r w:rsidRPr="00E5642D">
        <w:rPr>
          <w:rFonts w:ascii="Calibri" w:hAnsi="Calibri" w:cs="Calibri"/>
        </w:rPr>
        <w:t xml:space="preserve">Otevřením nabídky v elektronické podobě se rozumí zpřístupnění jejího obsahu Zadavateli. Nabídky v elektronické podobě otevírá Zadavatel po uplynutí lhůty pro podání nabídek. </w:t>
      </w:r>
    </w:p>
    <w:p w14:paraId="0D43C885" w14:textId="315F5814" w:rsidR="00B547E6" w:rsidRPr="00E5642D" w:rsidRDefault="00B547E6" w:rsidP="00B547E6">
      <w:pPr>
        <w:rPr>
          <w:rFonts w:ascii="Calibri" w:hAnsi="Calibri" w:cs="Calibri"/>
        </w:rPr>
      </w:pPr>
      <w:r w:rsidRPr="00E5642D">
        <w:rPr>
          <w:rFonts w:ascii="Calibri" w:hAnsi="Calibri" w:cs="Calibri"/>
        </w:rPr>
        <w:t>Otevírání nabídek v elektronické podobě není veřejné a nemohou se ho tak účastnit ani dodavatelé, kteří podali nabídku v</w:t>
      </w:r>
      <w:r w:rsidR="00C010EF" w:rsidRPr="00E5642D">
        <w:rPr>
          <w:rFonts w:ascii="Calibri" w:hAnsi="Calibri" w:cs="Calibri"/>
        </w:rPr>
        <w:t xml:space="preserve">e výběrovém </w:t>
      </w:r>
      <w:r w:rsidRPr="00E5642D">
        <w:rPr>
          <w:rFonts w:ascii="Calibri" w:hAnsi="Calibri" w:cs="Calibri"/>
        </w:rPr>
        <w:t xml:space="preserve">řízení. </w:t>
      </w:r>
    </w:p>
    <w:p w14:paraId="7C704DE9" w14:textId="77777777" w:rsidR="001F42B4" w:rsidRPr="00E5642D" w:rsidRDefault="001F42B4" w:rsidP="00B547E6">
      <w:pPr>
        <w:rPr>
          <w:rFonts w:ascii="Calibri" w:hAnsi="Calibri" w:cs="Calibri"/>
        </w:rPr>
      </w:pPr>
      <w:r w:rsidRPr="00E5642D">
        <w:rPr>
          <w:rFonts w:ascii="Calibri" w:hAnsi="Calibri" w:cs="Calibri"/>
        </w:rPr>
        <w:t>Zadavatel kontroluje při otevírání nabídek v elektronické podobě, zda nabídka byla doručena ve stanovené lhůtě, zda je autentická a zda s datovou zprávou obsahující nabídku nebylo před jejím otevřením manipulováno.</w:t>
      </w:r>
    </w:p>
    <w:p w14:paraId="7B69DB4D" w14:textId="77777777" w:rsidR="00B547E6" w:rsidRPr="00E5642D" w:rsidRDefault="00B547E6" w:rsidP="008010EF">
      <w:pPr>
        <w:pStyle w:val="Nadpis2"/>
        <w:rPr>
          <w:rFonts w:ascii="Calibri" w:hAnsi="Calibri" w:cs="Calibri"/>
        </w:rPr>
      </w:pPr>
      <w:r w:rsidRPr="00E5642D">
        <w:rPr>
          <w:rFonts w:ascii="Calibri" w:hAnsi="Calibri" w:cs="Calibri"/>
        </w:rPr>
        <w:t>Variantní řešení a další informace</w:t>
      </w:r>
    </w:p>
    <w:p w14:paraId="270F1C53" w14:textId="77777777" w:rsidR="00B547E6" w:rsidRPr="00E5642D" w:rsidRDefault="00B547E6" w:rsidP="00B547E6">
      <w:pPr>
        <w:rPr>
          <w:rFonts w:ascii="Calibri" w:eastAsia="Times New Roman" w:hAnsi="Calibri" w:cs="Calibri"/>
          <w:bCs/>
          <w:lang w:eastAsia="cs-CZ"/>
        </w:rPr>
      </w:pPr>
      <w:r w:rsidRPr="00E5642D">
        <w:rPr>
          <w:rFonts w:ascii="Calibri" w:eastAsia="Times New Roman" w:hAnsi="Calibri" w:cs="Calibri"/>
          <w:bCs/>
          <w:lang w:eastAsia="cs-CZ"/>
        </w:rPr>
        <w:t xml:space="preserve">Zadavatel nepřipouští varianty nabídek. </w:t>
      </w:r>
    </w:p>
    <w:p w14:paraId="09BE5FAB" w14:textId="4C94DF6D" w:rsidR="00B547E6" w:rsidRPr="00E5642D" w:rsidRDefault="00B547E6" w:rsidP="00E20E5E">
      <w:pPr>
        <w:rPr>
          <w:rFonts w:ascii="Calibri" w:hAnsi="Calibri" w:cs="Calibri"/>
        </w:rPr>
      </w:pPr>
      <w:r w:rsidRPr="00E5642D">
        <w:rPr>
          <w:rFonts w:ascii="Calibri" w:eastAsia="Times New Roman" w:hAnsi="Calibri" w:cs="Calibri"/>
          <w:bCs/>
          <w:lang w:eastAsia="cs-CZ"/>
        </w:rPr>
        <w:t xml:space="preserve">Účastníci mohou </w:t>
      </w:r>
      <w:r w:rsidR="00B040C7" w:rsidRPr="00E5642D">
        <w:rPr>
          <w:rFonts w:ascii="Calibri" w:eastAsia="Times New Roman" w:hAnsi="Calibri" w:cs="Calibri"/>
          <w:bCs/>
          <w:lang w:eastAsia="cs-CZ"/>
        </w:rPr>
        <w:t xml:space="preserve">na </w:t>
      </w:r>
      <w:r w:rsidR="00711909">
        <w:rPr>
          <w:rFonts w:ascii="Calibri" w:eastAsia="Times New Roman" w:hAnsi="Calibri" w:cs="Calibri"/>
          <w:bCs/>
          <w:lang w:eastAsia="cs-CZ"/>
        </w:rPr>
        <w:t>Z</w:t>
      </w:r>
      <w:r w:rsidRPr="00E5642D">
        <w:rPr>
          <w:rFonts w:ascii="Calibri" w:eastAsia="Times New Roman" w:hAnsi="Calibri" w:cs="Calibri"/>
          <w:bCs/>
          <w:lang w:eastAsia="cs-CZ"/>
        </w:rPr>
        <w:t>akázk</w:t>
      </w:r>
      <w:r w:rsidR="00B040C7" w:rsidRPr="00E5642D">
        <w:rPr>
          <w:rFonts w:ascii="Calibri" w:eastAsia="Times New Roman" w:hAnsi="Calibri" w:cs="Calibri"/>
          <w:bCs/>
          <w:lang w:eastAsia="cs-CZ"/>
        </w:rPr>
        <w:t>u</w:t>
      </w:r>
      <w:r w:rsidRPr="00E5642D">
        <w:rPr>
          <w:rFonts w:ascii="Calibri" w:eastAsia="Times New Roman" w:hAnsi="Calibri" w:cs="Calibri"/>
          <w:bCs/>
          <w:lang w:eastAsia="cs-CZ"/>
        </w:rPr>
        <w:t xml:space="preserve"> podat pouze jednu nabídku, a to bez ohledu na to, zda tak činí samostatně nebo společně s jinými účastníky (společná nabídka). </w:t>
      </w:r>
      <w:r w:rsidR="00800934" w:rsidRPr="00E5642D">
        <w:rPr>
          <w:rFonts w:ascii="Calibri" w:eastAsia="Times New Roman" w:hAnsi="Calibri" w:cs="Calibri"/>
          <w:bCs/>
          <w:lang w:eastAsia="cs-CZ"/>
        </w:rPr>
        <w:t>Dodavatel, který podal nabídku v</w:t>
      </w:r>
      <w:r w:rsidR="00162E67"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nesmí být </w:t>
      </w:r>
      <w:r w:rsidR="00800934" w:rsidRPr="00E5642D">
        <w:rPr>
          <w:rFonts w:ascii="Calibri" w:eastAsia="Times New Roman" w:hAnsi="Calibri" w:cs="Calibri"/>
          <w:bCs/>
          <w:lang w:eastAsia="cs-CZ"/>
        </w:rPr>
        <w:lastRenderedPageBreak/>
        <w:t xml:space="preserve">současně osobou, jejímž prostřednictvím jiný dodavatel </w:t>
      </w:r>
      <w:r w:rsidR="00011F56" w:rsidRPr="00E5642D">
        <w:rPr>
          <w:rFonts w:ascii="Calibri" w:eastAsia="Times New Roman" w:hAnsi="Calibri" w:cs="Calibri"/>
          <w:bCs/>
          <w:lang w:eastAsia="cs-CZ"/>
        </w:rPr>
        <w:t>v</w:t>
      </w:r>
      <w:r w:rsidR="00732801" w:rsidRPr="00E5642D">
        <w:rPr>
          <w:rFonts w:ascii="Calibri" w:eastAsia="Times New Roman" w:hAnsi="Calibri" w:cs="Calibri"/>
          <w:bCs/>
          <w:lang w:eastAsia="cs-CZ"/>
        </w:rPr>
        <w:t>e výběrovém</w:t>
      </w:r>
      <w:r w:rsidR="00800934" w:rsidRPr="00E5642D">
        <w:rPr>
          <w:rFonts w:ascii="Calibri" w:eastAsia="Times New Roman" w:hAnsi="Calibri" w:cs="Calibri"/>
          <w:bCs/>
          <w:lang w:eastAsia="cs-CZ"/>
        </w:rPr>
        <w:t xml:space="preserve"> řízení prokazuje kvalifikaci.</w:t>
      </w:r>
      <w:r w:rsidR="00E20E5E" w:rsidRPr="00E5642D">
        <w:rPr>
          <w:rFonts w:ascii="Calibri" w:eastAsia="Times New Roman" w:hAnsi="Calibri" w:cs="Calibri"/>
          <w:bCs/>
          <w:lang w:eastAsia="cs-CZ"/>
        </w:rPr>
        <w:t xml:space="preserve"> </w:t>
      </w:r>
      <w:r w:rsidR="008E01D1" w:rsidRPr="00E5642D">
        <w:rPr>
          <w:rFonts w:ascii="Calibri" w:eastAsia="Times New Roman" w:hAnsi="Calibri" w:cs="Calibri"/>
          <w:bCs/>
          <w:lang w:eastAsia="cs-CZ"/>
        </w:rPr>
        <w:t xml:space="preserve">V případě porušení těchto povinností Zadavatel přistoupí k vyloučení účastníka z </w:t>
      </w:r>
      <w:r w:rsidR="00732801" w:rsidRPr="00E5642D">
        <w:rPr>
          <w:rFonts w:ascii="Calibri" w:eastAsia="Times New Roman" w:hAnsi="Calibri" w:cs="Calibri"/>
          <w:bCs/>
          <w:lang w:eastAsia="cs-CZ"/>
        </w:rPr>
        <w:t>výběrového</w:t>
      </w:r>
      <w:r w:rsidR="008E01D1" w:rsidRPr="00E5642D">
        <w:rPr>
          <w:rFonts w:ascii="Calibri" w:eastAsia="Times New Roman" w:hAnsi="Calibri" w:cs="Calibri"/>
          <w:bCs/>
          <w:lang w:eastAsia="cs-CZ"/>
        </w:rPr>
        <w:t xml:space="preserve"> řízení. </w:t>
      </w:r>
    </w:p>
    <w:p w14:paraId="6768C97B" w14:textId="119E5221" w:rsidR="00B547E6" w:rsidRPr="00E5642D" w:rsidRDefault="00B547E6" w:rsidP="008A3A0A">
      <w:pPr>
        <w:pStyle w:val="Nadpis1"/>
        <w:rPr>
          <w:rFonts w:ascii="Calibri" w:hAnsi="Calibri" w:cs="Calibri"/>
        </w:rPr>
      </w:pPr>
      <w:r w:rsidRPr="00E5642D">
        <w:rPr>
          <w:rFonts w:ascii="Calibri" w:hAnsi="Calibri" w:cs="Calibri"/>
        </w:rPr>
        <w:t xml:space="preserve">VYSVĚTLENÍ </w:t>
      </w:r>
      <w:r w:rsidR="00AC1FDD" w:rsidRPr="00E5642D">
        <w:rPr>
          <w:rFonts w:ascii="Calibri" w:hAnsi="Calibri" w:cs="Calibri"/>
        </w:rPr>
        <w:t>výzvy a zadávací dokumentace</w:t>
      </w:r>
    </w:p>
    <w:p w14:paraId="44A53E9F" w14:textId="6F296367" w:rsidR="00D30B7D" w:rsidRPr="00E5642D" w:rsidRDefault="00D30B7D" w:rsidP="00E20E5E">
      <w:pPr>
        <w:autoSpaceDE w:val="0"/>
        <w:autoSpaceDN w:val="0"/>
        <w:adjustRightInd w:val="0"/>
        <w:rPr>
          <w:rFonts w:ascii="Calibri" w:hAnsi="Calibri" w:cs="Calibri"/>
        </w:rPr>
      </w:pPr>
      <w:r w:rsidRPr="00E5642D">
        <w:rPr>
          <w:rFonts w:ascii="Calibri" w:hAnsi="Calibri" w:cs="Calibri"/>
        </w:rPr>
        <w:t xml:space="preserve">Dodavatelé mohou požádat o vysvětlení podmínek této Výzvy (včetně všech jejích příloh). Písemná žádost musí být Zadavateli doručena nejpozději </w:t>
      </w:r>
      <w:r w:rsidRPr="00DB76AF">
        <w:rPr>
          <w:rFonts w:ascii="Calibri" w:hAnsi="Calibri" w:cs="Calibri"/>
          <w:b/>
          <w:bCs/>
        </w:rPr>
        <w:t>3 pracovní dny</w:t>
      </w:r>
      <w:r w:rsidRPr="00E5642D">
        <w:rPr>
          <w:rFonts w:ascii="Calibri" w:hAnsi="Calibri" w:cs="Calibri"/>
        </w:rPr>
        <w:t xml:space="preserve"> před uplynutím lhůty pro podání nabídek.</w:t>
      </w:r>
      <w:r w:rsidR="002D4399">
        <w:rPr>
          <w:rFonts w:ascii="Calibri" w:hAnsi="Calibri" w:cs="Calibri"/>
        </w:rPr>
        <w:t xml:space="preserve"> </w:t>
      </w:r>
      <w:r w:rsidR="002D4399" w:rsidRPr="00700F7F">
        <w:rPr>
          <w:rFonts w:cs="Arial"/>
        </w:rPr>
        <w:t xml:space="preserve">Pokud nebude žádost doručena alespoň </w:t>
      </w:r>
      <w:r w:rsidR="002D4399">
        <w:rPr>
          <w:rFonts w:cs="Arial"/>
        </w:rPr>
        <w:t>3</w:t>
      </w:r>
      <w:r w:rsidR="002D4399" w:rsidRPr="00700F7F">
        <w:rPr>
          <w:rFonts w:cs="Arial"/>
        </w:rPr>
        <w:t> pracovní dn</w:t>
      </w:r>
      <w:r w:rsidR="002D4399">
        <w:rPr>
          <w:rFonts w:cs="Arial"/>
        </w:rPr>
        <w:t>y</w:t>
      </w:r>
      <w:r w:rsidR="002D4399" w:rsidRPr="00700F7F">
        <w:rPr>
          <w:rFonts w:cs="Arial"/>
        </w:rPr>
        <w:t xml:space="preserve"> před uplynutím lhůty pro podání nabídek, není </w:t>
      </w:r>
      <w:r w:rsidR="002D4399">
        <w:rPr>
          <w:rFonts w:cs="Arial"/>
        </w:rPr>
        <w:t>Z</w:t>
      </w:r>
      <w:r w:rsidR="002D4399" w:rsidRPr="00700F7F">
        <w:rPr>
          <w:rFonts w:cs="Arial"/>
        </w:rPr>
        <w:t>adavatel povinen vysvětlení poskytnout.</w:t>
      </w:r>
      <w:r w:rsidRPr="00E5642D">
        <w:rPr>
          <w:rFonts w:ascii="Calibri" w:hAnsi="Calibri" w:cs="Calibri"/>
        </w:rPr>
        <w:t xml:space="preserve"> Zadavatel může Výzvu či zadávací podmínky vysvětlit i bez předchozí žádosti. </w:t>
      </w:r>
    </w:p>
    <w:p w14:paraId="3A0673E3" w14:textId="21C42AB4" w:rsidR="00163000" w:rsidRPr="00E5642D" w:rsidRDefault="00B547E6" w:rsidP="00E20E5E">
      <w:pPr>
        <w:autoSpaceDE w:val="0"/>
        <w:autoSpaceDN w:val="0"/>
        <w:adjustRightInd w:val="0"/>
        <w:rPr>
          <w:rFonts w:ascii="Calibri" w:hAnsi="Calibri" w:cs="Calibri"/>
        </w:rPr>
      </w:pPr>
      <w:r w:rsidRPr="00E5642D">
        <w:rPr>
          <w:rFonts w:ascii="Calibri" w:hAnsi="Calibri" w:cs="Calibri"/>
        </w:rPr>
        <w:t xml:space="preserve">Dodavatelé mohou podávat své písemné žádosti o vysvětlení </w:t>
      </w:r>
      <w:r w:rsidR="00711909">
        <w:rPr>
          <w:rFonts w:ascii="Calibri" w:hAnsi="Calibri" w:cs="Calibri"/>
        </w:rPr>
        <w:t>Výzvy</w:t>
      </w:r>
      <w:r w:rsidRPr="00E5642D">
        <w:rPr>
          <w:rFonts w:ascii="Calibri" w:hAnsi="Calibri" w:cs="Calibri"/>
        </w:rPr>
        <w:t xml:space="preserve"> </w:t>
      </w:r>
      <w:r w:rsidR="00BB36A0" w:rsidRPr="00E5642D">
        <w:rPr>
          <w:rFonts w:ascii="Calibri" w:hAnsi="Calibri" w:cs="Calibri"/>
          <w:b/>
          <w:bCs/>
        </w:rPr>
        <w:t>výhradně písemně v elektronické podobě</w:t>
      </w:r>
      <w:r w:rsidR="00C46479" w:rsidRPr="00E5642D">
        <w:rPr>
          <w:rFonts w:ascii="Calibri" w:hAnsi="Calibri" w:cs="Calibri"/>
        </w:rPr>
        <w:t xml:space="preserve">, </w:t>
      </w:r>
      <w:r w:rsidR="00D26262" w:rsidRPr="00E5642D">
        <w:rPr>
          <w:rFonts w:ascii="Calibri" w:hAnsi="Calibri" w:cs="Calibri"/>
        </w:rPr>
        <w:t>a to nejlépe prostřednictvím elektronického nástroje „JOSEPHINE“ dostupného na</w:t>
      </w:r>
      <w:r w:rsidR="00802FB2" w:rsidRPr="00E5642D">
        <w:rPr>
          <w:rFonts w:ascii="Calibri" w:hAnsi="Calibri" w:cs="Calibri"/>
        </w:rPr>
        <w:t> </w:t>
      </w:r>
      <w:r w:rsidR="00D26262" w:rsidRPr="00E5642D">
        <w:rPr>
          <w:rFonts w:ascii="Calibri" w:hAnsi="Calibri" w:cs="Calibri"/>
        </w:rPr>
        <w:t xml:space="preserve">internetové adrese </w:t>
      </w:r>
      <w:r w:rsidR="00D26262" w:rsidRPr="00E5642D">
        <w:rPr>
          <w:rFonts w:ascii="Calibri" w:hAnsi="Calibri" w:cs="Calibri"/>
          <w:u w:val="single"/>
        </w:rPr>
        <w:t>josephine.proebiz.com</w:t>
      </w:r>
      <w:r w:rsidR="00D26262" w:rsidRPr="00E5642D">
        <w:rPr>
          <w:rFonts w:ascii="Calibri" w:hAnsi="Calibri" w:cs="Calibri"/>
        </w:rPr>
        <w:t>, případně také datovou schránkou nebo e-mailem adresovaným zástupci Zadavatele</w:t>
      </w:r>
      <w:r w:rsidR="00802FB2" w:rsidRPr="00E5642D">
        <w:rPr>
          <w:rFonts w:ascii="Calibri" w:hAnsi="Calibri" w:cs="Calibri"/>
        </w:rPr>
        <w:t xml:space="preserve"> ve</w:t>
      </w:r>
      <w:r w:rsidR="00EF7727">
        <w:rPr>
          <w:rFonts w:ascii="Calibri" w:hAnsi="Calibri" w:cs="Calibri"/>
        </w:rPr>
        <w:t> </w:t>
      </w:r>
      <w:r w:rsidR="00802FB2" w:rsidRPr="00E5642D">
        <w:rPr>
          <w:rFonts w:ascii="Calibri" w:hAnsi="Calibri" w:cs="Calibri"/>
        </w:rPr>
        <w:t>výběrovém řízení</w:t>
      </w:r>
      <w:r w:rsidR="001247F4" w:rsidRPr="00E5642D">
        <w:rPr>
          <w:rFonts w:ascii="Calibri" w:hAnsi="Calibri" w:cs="Calibri"/>
        </w:rPr>
        <w:t xml:space="preserve">, </w:t>
      </w:r>
      <w:r w:rsidR="00D26262" w:rsidRPr="00E5642D">
        <w:rPr>
          <w:rFonts w:ascii="Calibri" w:hAnsi="Calibri" w:cs="Calibri"/>
        </w:rPr>
        <w:t>vymezené</w:t>
      </w:r>
      <w:r w:rsidR="001247F4" w:rsidRPr="00E5642D">
        <w:rPr>
          <w:rFonts w:ascii="Calibri" w:hAnsi="Calibri" w:cs="Calibri"/>
        </w:rPr>
        <w:t>mu</w:t>
      </w:r>
      <w:r w:rsidR="00D26262" w:rsidRPr="00E5642D">
        <w:rPr>
          <w:rFonts w:ascii="Calibri" w:hAnsi="Calibri" w:cs="Calibri"/>
        </w:rPr>
        <w:t xml:space="preserve"> v bodě </w:t>
      </w:r>
      <w:r w:rsidR="0082002C">
        <w:rPr>
          <w:rFonts w:ascii="Calibri" w:hAnsi="Calibri" w:cs="Calibri"/>
        </w:rPr>
        <w:fldChar w:fldCharType="begin"/>
      </w:r>
      <w:r w:rsidR="0082002C">
        <w:rPr>
          <w:rFonts w:ascii="Calibri" w:hAnsi="Calibri" w:cs="Calibri"/>
        </w:rPr>
        <w:instrText xml:space="preserve"> REF _Ref138849518 \r \h </w:instrText>
      </w:r>
      <w:r w:rsidR="0082002C">
        <w:rPr>
          <w:rFonts w:ascii="Calibri" w:hAnsi="Calibri" w:cs="Calibri"/>
        </w:rPr>
      </w:r>
      <w:r w:rsidR="0082002C">
        <w:rPr>
          <w:rFonts w:ascii="Calibri" w:hAnsi="Calibri" w:cs="Calibri"/>
        </w:rPr>
        <w:fldChar w:fldCharType="separate"/>
      </w:r>
      <w:r w:rsidR="0082002C">
        <w:rPr>
          <w:rFonts w:ascii="Calibri" w:hAnsi="Calibri" w:cs="Calibri"/>
        </w:rPr>
        <w:t>2.2</w:t>
      </w:r>
      <w:r w:rsidR="0082002C">
        <w:rPr>
          <w:rFonts w:ascii="Calibri" w:hAnsi="Calibri" w:cs="Calibri"/>
        </w:rPr>
        <w:fldChar w:fldCharType="end"/>
      </w:r>
      <w:r w:rsidR="0082002C">
        <w:rPr>
          <w:rFonts w:ascii="Calibri" w:hAnsi="Calibri" w:cs="Calibri"/>
        </w:rPr>
        <w:t xml:space="preserve"> </w:t>
      </w:r>
      <w:r w:rsidR="00802FB2" w:rsidRPr="00E5642D">
        <w:rPr>
          <w:rFonts w:ascii="Calibri" w:hAnsi="Calibri" w:cs="Calibri"/>
        </w:rPr>
        <w:t>Výzvy</w:t>
      </w:r>
      <w:r w:rsidR="00D26262" w:rsidRPr="00E5642D">
        <w:rPr>
          <w:rFonts w:ascii="Calibri" w:hAnsi="Calibri" w:cs="Calibri"/>
        </w:rPr>
        <w:t>.</w:t>
      </w:r>
    </w:p>
    <w:p w14:paraId="6E052F94" w14:textId="380F1142" w:rsidR="00B547E6" w:rsidRPr="00E5642D" w:rsidRDefault="00B547E6" w:rsidP="004452C3">
      <w:pPr>
        <w:pStyle w:val="Nadpis1"/>
        <w:rPr>
          <w:rFonts w:ascii="Calibri" w:hAnsi="Calibri" w:cs="Calibri"/>
        </w:rPr>
      </w:pPr>
      <w:r w:rsidRPr="00E5642D">
        <w:rPr>
          <w:rFonts w:ascii="Calibri" w:hAnsi="Calibri" w:cs="Calibri"/>
        </w:rPr>
        <w:t>ZÁVĚREČNÁ USTANOVENÍ</w:t>
      </w:r>
    </w:p>
    <w:p w14:paraId="57FF3B46" w14:textId="77777777" w:rsidR="00B547E6" w:rsidRPr="00E5642D" w:rsidRDefault="00B547E6" w:rsidP="004452C3">
      <w:pPr>
        <w:pStyle w:val="Nadpis2"/>
        <w:keepNext/>
        <w:rPr>
          <w:rFonts w:ascii="Calibri" w:hAnsi="Calibri" w:cs="Calibri"/>
          <w:color w:val="000000"/>
        </w:rPr>
      </w:pPr>
      <w:r w:rsidRPr="00E5642D">
        <w:rPr>
          <w:rFonts w:ascii="Calibri" w:hAnsi="Calibri" w:cs="Calibri"/>
        </w:rPr>
        <w:t>Vyhrazená práva a další ustanovení</w:t>
      </w:r>
    </w:p>
    <w:p w14:paraId="7591C5AB" w14:textId="23B2E6C6" w:rsidR="00B547E6" w:rsidRPr="00E5642D" w:rsidRDefault="00B547E6" w:rsidP="00696DE6">
      <w:pPr>
        <w:shd w:val="clear" w:color="auto" w:fill="FFFFFF"/>
        <w:spacing w:before="120"/>
        <w:rPr>
          <w:rFonts w:ascii="Calibri" w:hAnsi="Calibri" w:cs="Calibri"/>
        </w:rPr>
      </w:pPr>
      <w:r w:rsidRPr="00E5642D">
        <w:rPr>
          <w:rFonts w:ascii="Calibri" w:hAnsi="Calibri" w:cs="Calibri"/>
        </w:rPr>
        <w:t>Účastníci řízení nemají nárok na náhradu nákladů spojených s účastí v</w:t>
      </w:r>
      <w:r w:rsidR="009921DC" w:rsidRPr="00E5642D">
        <w:rPr>
          <w:rFonts w:ascii="Calibri" w:hAnsi="Calibri" w:cs="Calibri"/>
        </w:rPr>
        <w:t>e výběrovém</w:t>
      </w:r>
      <w:r w:rsidRPr="00E5642D">
        <w:rPr>
          <w:rFonts w:ascii="Calibri" w:hAnsi="Calibri" w:cs="Calibri"/>
        </w:rPr>
        <w:t xml:space="preserve"> řízení. Zadavatel nabídky, kopie ani jejich části účastníkům řízení nevrací.</w:t>
      </w:r>
    </w:p>
    <w:p w14:paraId="745917C5" w14:textId="63BA3694" w:rsidR="00B547E6" w:rsidRPr="00E5642D" w:rsidRDefault="00B547E6" w:rsidP="00696DE6">
      <w:pPr>
        <w:shd w:val="clear" w:color="auto" w:fill="FFFFFF"/>
        <w:spacing w:before="120"/>
        <w:rPr>
          <w:rFonts w:ascii="Calibri" w:hAnsi="Calibri" w:cs="Calibri"/>
        </w:rPr>
      </w:pPr>
      <w:r w:rsidRPr="00E5642D">
        <w:rPr>
          <w:rFonts w:ascii="Calibri" w:hAnsi="Calibri" w:cs="Calibri"/>
        </w:rPr>
        <w:t xml:space="preserve">Zadavatel si </w:t>
      </w:r>
      <w:r w:rsidR="00294C38" w:rsidRPr="00E5642D">
        <w:rPr>
          <w:rFonts w:ascii="Calibri" w:hAnsi="Calibri" w:cs="Calibri"/>
        </w:rPr>
        <w:t>stanovuje následující výhrady</w:t>
      </w:r>
      <w:r w:rsidR="00617590">
        <w:rPr>
          <w:rFonts w:ascii="Calibri" w:hAnsi="Calibri" w:cs="Calibri"/>
        </w:rPr>
        <w:t>/práva</w:t>
      </w:r>
      <w:r w:rsidRPr="00E5642D">
        <w:rPr>
          <w:rFonts w:ascii="Calibri" w:hAnsi="Calibri" w:cs="Calibri"/>
        </w:rPr>
        <w:t>:</w:t>
      </w:r>
    </w:p>
    <w:p w14:paraId="7C4C3901" w14:textId="0CC333BA" w:rsidR="009921DC" w:rsidRPr="00E5642D" w:rsidRDefault="009921DC" w:rsidP="00740C26">
      <w:pPr>
        <w:pStyle w:val="psemnodrky"/>
        <w:numPr>
          <w:ilvl w:val="0"/>
          <w:numId w:val="19"/>
        </w:numPr>
        <w:rPr>
          <w:rFonts w:ascii="Calibri" w:hAnsi="Calibri" w:cs="Calibri"/>
        </w:rPr>
      </w:pPr>
      <w:r w:rsidRPr="00E5642D">
        <w:rPr>
          <w:rFonts w:ascii="Calibri" w:hAnsi="Calibri" w:cs="Calibri"/>
        </w:rPr>
        <w:t>právo vyžádat si od vybraného dodavatele předložení originálů nebo úředně ověřených kopií dokladů o kvalifikaci (pokud je již nebude mít k dispozici);</w:t>
      </w:r>
    </w:p>
    <w:p w14:paraId="18F1DB14" w14:textId="7BDE10CA" w:rsidR="00B547E6" w:rsidRPr="00E5642D" w:rsidRDefault="00294C38" w:rsidP="00740C26">
      <w:pPr>
        <w:pStyle w:val="psemnodrky"/>
        <w:numPr>
          <w:ilvl w:val="0"/>
          <w:numId w:val="19"/>
        </w:numPr>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upřesnit nebo změnit ve lhůtě pro podání nabídek zadávací podmínky </w:t>
      </w:r>
      <w:r w:rsidR="00054EEA">
        <w:rPr>
          <w:rFonts w:ascii="Calibri" w:hAnsi="Calibri" w:cs="Calibri"/>
        </w:rPr>
        <w:t>z</w:t>
      </w:r>
      <w:r w:rsidR="00B547E6" w:rsidRPr="00E5642D">
        <w:rPr>
          <w:rFonts w:ascii="Calibri" w:hAnsi="Calibri" w:cs="Calibri"/>
        </w:rPr>
        <w:t>akázky;</w:t>
      </w:r>
    </w:p>
    <w:p w14:paraId="116E4125" w14:textId="0D2CBBAC" w:rsidR="00B547E6" w:rsidRPr="00E5642D" w:rsidRDefault="00C275E1" w:rsidP="00696DE6">
      <w:pPr>
        <w:pStyle w:val="psemnodrky"/>
        <w:rPr>
          <w:rFonts w:ascii="Calibri" w:hAnsi="Calibri" w:cs="Calibri"/>
        </w:rPr>
      </w:pPr>
      <w:r>
        <w:rPr>
          <w:rFonts w:ascii="Calibri" w:hAnsi="Calibri" w:cs="Calibri"/>
        </w:rPr>
        <w:t xml:space="preserve">právo </w:t>
      </w:r>
      <w:r w:rsidR="000133DB" w:rsidRPr="00E5642D">
        <w:rPr>
          <w:rFonts w:ascii="Calibri" w:hAnsi="Calibri" w:cs="Calibri"/>
        </w:rPr>
        <w:t>ověřit a prověřit údaje uvedené jednotlivými dodavateli v nabídkách</w:t>
      </w:r>
      <w:r w:rsidR="00C86015" w:rsidRPr="00E5642D">
        <w:rPr>
          <w:rFonts w:ascii="Calibri" w:hAnsi="Calibri" w:cs="Calibri"/>
        </w:rPr>
        <w:t>;</w:t>
      </w:r>
      <w:r w:rsidR="00AA5E8E" w:rsidRPr="00E5642D">
        <w:rPr>
          <w:rFonts w:ascii="Calibri" w:hAnsi="Calibri" w:cs="Calibri"/>
        </w:rPr>
        <w:t xml:space="preserve"> </w:t>
      </w:r>
    </w:p>
    <w:p w14:paraId="63822AEA" w14:textId="41F83F4F" w:rsidR="002F4A9A" w:rsidRPr="00E5642D" w:rsidRDefault="00617590" w:rsidP="00696DE6">
      <w:pPr>
        <w:pStyle w:val="psemnodrky"/>
        <w:rPr>
          <w:rFonts w:ascii="Calibri" w:hAnsi="Calibri" w:cs="Calibri"/>
        </w:rPr>
      </w:pPr>
      <w:r>
        <w:rPr>
          <w:rFonts w:ascii="Calibri" w:hAnsi="Calibri" w:cs="Calibri"/>
        </w:rPr>
        <w:t xml:space="preserve">právo </w:t>
      </w:r>
      <w:r w:rsidR="00A67129" w:rsidRPr="00E5642D">
        <w:rPr>
          <w:rFonts w:ascii="Calibri" w:hAnsi="Calibri" w:cs="Calibri"/>
        </w:rPr>
        <w:t>vyloučit dodavatele, který neprokáže svou způsobilost nebo nesplní kvalifikaci, nebo jehož nabídka bude v rozporu s</w:t>
      </w:r>
      <w:r w:rsidR="00D93E29">
        <w:rPr>
          <w:rFonts w:ascii="Calibri" w:hAnsi="Calibri" w:cs="Calibri"/>
        </w:rPr>
        <w:t>e</w:t>
      </w:r>
      <w:r w:rsidR="00A67129" w:rsidRPr="00E5642D">
        <w:rPr>
          <w:rFonts w:ascii="Calibri" w:hAnsi="Calibri" w:cs="Calibri"/>
        </w:rPr>
        <w:t xml:space="preserve"> zadávacími podmínkami</w:t>
      </w:r>
      <w:r w:rsidR="00D93E29">
        <w:rPr>
          <w:rFonts w:ascii="Calibri" w:hAnsi="Calibri" w:cs="Calibri"/>
        </w:rPr>
        <w:t xml:space="preserve"> dle Výzvy včetně jejích příloh</w:t>
      </w:r>
      <w:r w:rsidR="00A67129" w:rsidRPr="00E5642D">
        <w:rPr>
          <w:rFonts w:ascii="Calibri" w:hAnsi="Calibri" w:cs="Calibri"/>
        </w:rPr>
        <w:t>;</w:t>
      </w:r>
    </w:p>
    <w:p w14:paraId="12060EE8" w14:textId="03D6B936" w:rsidR="004C0041" w:rsidRPr="00E5642D" w:rsidRDefault="00617590" w:rsidP="00696DE6">
      <w:pPr>
        <w:pStyle w:val="psemnodrky"/>
        <w:rPr>
          <w:rFonts w:ascii="Calibri" w:hAnsi="Calibri" w:cs="Calibri"/>
        </w:rPr>
      </w:pPr>
      <w:r>
        <w:rPr>
          <w:rFonts w:ascii="Calibri" w:hAnsi="Calibri" w:cs="Calibri"/>
        </w:rPr>
        <w:t xml:space="preserve">právo </w:t>
      </w:r>
      <w:r w:rsidR="004C0041" w:rsidRPr="00E5642D">
        <w:rPr>
          <w:rFonts w:ascii="Calibri" w:hAnsi="Calibri" w:cs="Calibri"/>
        </w:rPr>
        <w:t>zrušit výběrové řízení, a to i bez udání důvodu;</w:t>
      </w:r>
    </w:p>
    <w:p w14:paraId="06431417" w14:textId="376164F3" w:rsidR="006D0887" w:rsidRPr="00E5642D" w:rsidRDefault="00B27CC7" w:rsidP="005056B9">
      <w:pPr>
        <w:pStyle w:val="psemnodrky"/>
        <w:rPr>
          <w:rFonts w:ascii="Calibri" w:hAnsi="Calibri" w:cs="Calibri"/>
        </w:rPr>
      </w:pPr>
      <w:r w:rsidRPr="00E5642D">
        <w:rPr>
          <w:rFonts w:ascii="Calibri" w:hAnsi="Calibri" w:cs="Calibri"/>
        </w:rPr>
        <w:t xml:space="preserve">právo </w:t>
      </w:r>
      <w:r w:rsidR="00B547E6" w:rsidRPr="00E5642D">
        <w:rPr>
          <w:rFonts w:ascii="Calibri" w:hAnsi="Calibri" w:cs="Calibri"/>
        </w:rPr>
        <w:t xml:space="preserve">uveřejnit uzavřenou </w:t>
      </w:r>
      <w:r w:rsidR="00B13521">
        <w:rPr>
          <w:rFonts w:ascii="Calibri" w:hAnsi="Calibri" w:cs="Calibri"/>
        </w:rPr>
        <w:t>Objednávku</w:t>
      </w:r>
      <w:r w:rsidR="0082002C">
        <w:rPr>
          <w:rFonts w:ascii="Calibri" w:hAnsi="Calibri" w:cs="Calibri"/>
        </w:rPr>
        <w:t xml:space="preserve"> </w:t>
      </w:r>
      <w:r w:rsidR="00B547E6" w:rsidRPr="00E5642D">
        <w:rPr>
          <w:rFonts w:ascii="Calibri" w:hAnsi="Calibri" w:cs="Calibri"/>
        </w:rPr>
        <w:t>včetně jejích příloh a dodatků a skutečně uhrazené ceny na profilu Zadavatele a uveřejnit uzavřenou</w:t>
      </w:r>
      <w:r w:rsidR="00807E9C">
        <w:rPr>
          <w:rFonts w:ascii="Calibri" w:hAnsi="Calibri" w:cs="Calibri"/>
        </w:rPr>
        <w:t xml:space="preserve"> </w:t>
      </w:r>
      <w:r w:rsidR="00B13521">
        <w:rPr>
          <w:rFonts w:ascii="Calibri" w:hAnsi="Calibri" w:cs="Calibri"/>
        </w:rPr>
        <w:t>Objednávky</w:t>
      </w:r>
      <w:r w:rsidR="00B13521" w:rsidRPr="00E5642D">
        <w:rPr>
          <w:rFonts w:ascii="Calibri" w:hAnsi="Calibri" w:cs="Calibri"/>
        </w:rPr>
        <w:t xml:space="preserve"> </w:t>
      </w:r>
      <w:r w:rsidR="00B547E6" w:rsidRPr="00E5642D">
        <w:rPr>
          <w:rFonts w:ascii="Calibri" w:hAnsi="Calibri" w:cs="Calibri"/>
        </w:rPr>
        <w:t xml:space="preserve">včetně jejích příloh a dodatků a další dokumenty v Registru smluv, a to v souladu se zákonem </w:t>
      </w:r>
      <w:r w:rsidR="00C911E1" w:rsidRPr="00E5642D">
        <w:rPr>
          <w:rFonts w:ascii="Calibri" w:hAnsi="Calibri" w:cs="Calibri"/>
        </w:rPr>
        <w:t xml:space="preserve">č. 340/2015 Sb., </w:t>
      </w:r>
      <w:r w:rsidR="00B547E6" w:rsidRPr="00E5642D">
        <w:rPr>
          <w:rFonts w:ascii="Calibri" w:hAnsi="Calibri" w:cs="Calibri"/>
        </w:rPr>
        <w:t>o registru smluv</w:t>
      </w:r>
      <w:r w:rsidR="00C911E1" w:rsidRPr="00E5642D">
        <w:rPr>
          <w:rFonts w:ascii="Calibri" w:hAnsi="Calibri" w:cs="Calibri"/>
        </w:rPr>
        <w:t>, ve znění pozdějších předpisů</w:t>
      </w:r>
      <w:r w:rsidR="005056B9" w:rsidRPr="00E5642D">
        <w:rPr>
          <w:rFonts w:ascii="Calibri" w:hAnsi="Calibri" w:cs="Calibri"/>
        </w:rPr>
        <w:t>.</w:t>
      </w:r>
    </w:p>
    <w:p w14:paraId="4DE872B0" w14:textId="77777777" w:rsidR="00B547E6" w:rsidRPr="00E5642D" w:rsidRDefault="00B547E6" w:rsidP="008A3A0A">
      <w:pPr>
        <w:pStyle w:val="Nadpis1"/>
        <w:rPr>
          <w:rFonts w:ascii="Calibri" w:hAnsi="Calibri" w:cs="Calibri"/>
        </w:rPr>
      </w:pPr>
      <w:r w:rsidRPr="00E5642D">
        <w:rPr>
          <w:rFonts w:ascii="Calibri" w:hAnsi="Calibri" w:cs="Calibri"/>
        </w:rPr>
        <w:t>PŘÍLOHY ZADÁVACÍ DOKUMENTACE</w:t>
      </w:r>
    </w:p>
    <w:p w14:paraId="6984B1DC" w14:textId="1F931CE3" w:rsidR="00B547E6" w:rsidRPr="00E5642D" w:rsidRDefault="00B547E6" w:rsidP="00BF4641">
      <w:pPr>
        <w:shd w:val="clear" w:color="auto" w:fill="FFFFFF"/>
        <w:spacing w:after="0"/>
        <w:rPr>
          <w:rFonts w:ascii="Calibri" w:hAnsi="Calibri" w:cs="Calibri"/>
        </w:rPr>
      </w:pPr>
      <w:r w:rsidRPr="00E5642D">
        <w:rPr>
          <w:rFonts w:ascii="Calibri" w:hAnsi="Calibri" w:cs="Calibri"/>
        </w:rPr>
        <w:t xml:space="preserve">Nedílnou součást této </w:t>
      </w:r>
      <w:r w:rsidR="00FE4734">
        <w:rPr>
          <w:rFonts w:ascii="Calibri" w:hAnsi="Calibri" w:cs="Calibri"/>
        </w:rPr>
        <w:t>Výzvy</w:t>
      </w:r>
      <w:r w:rsidRPr="00E5642D">
        <w:rPr>
          <w:rFonts w:ascii="Calibri" w:hAnsi="Calibri" w:cs="Calibri"/>
        </w:rPr>
        <w:t xml:space="preserve"> tvoří následující přílohy:</w:t>
      </w:r>
    </w:p>
    <w:p w14:paraId="2D14C4F9" w14:textId="77777777" w:rsidR="002342B3" w:rsidRPr="002342B3" w:rsidRDefault="002342B3" w:rsidP="002342B3">
      <w:pPr>
        <w:pStyle w:val="slovn"/>
        <w:numPr>
          <w:ilvl w:val="0"/>
          <w:numId w:val="9"/>
        </w:numPr>
        <w:spacing w:after="0"/>
        <w:ind w:left="851"/>
        <w:rPr>
          <w:rFonts w:ascii="Calibri" w:hAnsi="Calibri" w:cs="Calibri"/>
        </w:rPr>
      </w:pPr>
      <w:bookmarkStart w:id="8" w:name="_Ref380758048"/>
      <w:r w:rsidRPr="002342B3">
        <w:rPr>
          <w:rFonts w:ascii="Calibri" w:hAnsi="Calibri" w:cs="Calibri"/>
        </w:rPr>
        <w:t>Krycí list nabídky</w:t>
      </w:r>
    </w:p>
    <w:p w14:paraId="074DB710" w14:textId="7BB42F6C" w:rsidR="00E50E54" w:rsidRPr="00E5642D" w:rsidRDefault="00B13521" w:rsidP="009642F5">
      <w:pPr>
        <w:pStyle w:val="slovn"/>
        <w:numPr>
          <w:ilvl w:val="0"/>
          <w:numId w:val="9"/>
        </w:numPr>
        <w:spacing w:after="0"/>
        <w:ind w:left="851"/>
        <w:rPr>
          <w:rFonts w:ascii="Calibri" w:hAnsi="Calibri" w:cs="Calibri"/>
        </w:rPr>
      </w:pPr>
      <w:r>
        <w:rPr>
          <w:rFonts w:ascii="Calibri" w:hAnsi="Calibri" w:cs="Calibri"/>
        </w:rPr>
        <w:t>Smluvní podmínky</w:t>
      </w:r>
    </w:p>
    <w:p w14:paraId="2858CF48" w14:textId="77777777" w:rsidR="00F937A5" w:rsidRPr="00E5642D" w:rsidRDefault="00F937A5" w:rsidP="009642F5">
      <w:pPr>
        <w:pStyle w:val="slovn"/>
        <w:numPr>
          <w:ilvl w:val="0"/>
          <w:numId w:val="9"/>
        </w:numPr>
        <w:spacing w:after="0"/>
        <w:ind w:left="851"/>
        <w:rPr>
          <w:rFonts w:ascii="Calibri" w:hAnsi="Calibri" w:cs="Calibri"/>
        </w:rPr>
      </w:pPr>
      <w:r w:rsidRPr="00E5642D">
        <w:rPr>
          <w:rFonts w:ascii="Calibri" w:hAnsi="Calibri" w:cs="Calibri"/>
        </w:rPr>
        <w:t>Vzor čestného prohlášení o splnění kvalifikace</w:t>
      </w:r>
    </w:p>
    <w:bookmarkEnd w:id="8"/>
    <w:p w14:paraId="06013E8A" w14:textId="77777777" w:rsidR="00D50B0F" w:rsidRPr="00E5642D" w:rsidRDefault="009B393E" w:rsidP="00BF4641">
      <w:pPr>
        <w:pStyle w:val="slovn"/>
        <w:spacing w:after="0"/>
        <w:rPr>
          <w:rFonts w:ascii="Calibri" w:hAnsi="Calibri" w:cs="Calibri"/>
        </w:rPr>
      </w:pPr>
      <w:r w:rsidRPr="00E5642D">
        <w:rPr>
          <w:rFonts w:ascii="Calibri" w:hAnsi="Calibri" w:cs="Calibri"/>
        </w:rPr>
        <w:t xml:space="preserve">Vzor seznamu </w:t>
      </w:r>
      <w:r w:rsidR="0082623C" w:rsidRPr="00E5642D">
        <w:rPr>
          <w:rFonts w:ascii="Calibri" w:hAnsi="Calibri" w:cs="Calibri"/>
        </w:rPr>
        <w:t>poddodavatelského plnění</w:t>
      </w:r>
    </w:p>
    <w:p w14:paraId="4C78D3B7" w14:textId="0C619F65" w:rsidR="0082623C" w:rsidRPr="00E607D7" w:rsidRDefault="0082623C" w:rsidP="001A7A97">
      <w:pPr>
        <w:pStyle w:val="slovn"/>
        <w:spacing w:after="0"/>
        <w:rPr>
          <w:rFonts w:ascii="Calibri" w:hAnsi="Calibri" w:cs="Calibri"/>
        </w:rPr>
      </w:pPr>
      <w:r w:rsidRPr="00E607D7">
        <w:rPr>
          <w:rFonts w:ascii="Calibri" w:hAnsi="Calibri" w:cs="Calibri"/>
        </w:rPr>
        <w:lastRenderedPageBreak/>
        <w:t>Požadavky na elektronickou komunikaci JOSEPHINE</w:t>
      </w:r>
    </w:p>
    <w:p w14:paraId="590B9A83" w14:textId="70030BCF" w:rsidR="00E607D7" w:rsidRPr="00851277" w:rsidRDefault="00E607D7" w:rsidP="00E607D7">
      <w:pPr>
        <w:pStyle w:val="slovn"/>
        <w:spacing w:after="0"/>
        <w:rPr>
          <w:rFonts w:ascii="Calibri" w:hAnsi="Calibri" w:cs="Calibri"/>
        </w:rPr>
      </w:pPr>
      <w:r w:rsidRPr="00851277">
        <w:rPr>
          <w:rFonts w:ascii="Calibri" w:hAnsi="Calibri" w:cs="Calibri"/>
        </w:rPr>
        <w:t>Soupis dodávek k ocenění</w:t>
      </w:r>
      <w:r w:rsidRPr="00851277" w:rsidDel="00A90E59">
        <w:rPr>
          <w:rFonts w:ascii="Calibri" w:hAnsi="Calibri" w:cs="Calibri"/>
        </w:rPr>
        <w:t xml:space="preserve"> </w:t>
      </w:r>
    </w:p>
    <w:p w14:paraId="77D1B58D" w14:textId="77777777" w:rsidR="008C654D" w:rsidRDefault="008C654D">
      <w:pPr>
        <w:spacing w:after="200"/>
        <w:jc w:val="left"/>
        <w:rPr>
          <w:rFonts w:ascii="Calibri" w:hAnsi="Calibri" w:cs="Calibri"/>
          <w:b/>
          <w:bCs/>
        </w:rPr>
      </w:pPr>
      <w:r>
        <w:rPr>
          <w:rFonts w:ascii="Calibri" w:hAnsi="Calibri" w:cs="Calibri"/>
          <w:b/>
          <w:bCs/>
        </w:rPr>
        <w:br w:type="page"/>
      </w:r>
    </w:p>
    <w:p w14:paraId="1D480120" w14:textId="0C470CB4" w:rsidR="001367D8" w:rsidRPr="00E5642D" w:rsidRDefault="001367D8" w:rsidP="00DD5156">
      <w:pPr>
        <w:widowControl w:val="0"/>
        <w:spacing w:before="120"/>
        <w:jc w:val="left"/>
        <w:rPr>
          <w:rFonts w:ascii="Calibri" w:hAnsi="Calibri" w:cs="Calibri"/>
          <w:b/>
          <w:bCs/>
        </w:rPr>
      </w:pPr>
      <w:r w:rsidRPr="00E5642D">
        <w:rPr>
          <w:rFonts w:ascii="Calibri" w:hAnsi="Calibri" w:cs="Calibri"/>
          <w:b/>
          <w:bCs/>
        </w:rPr>
        <w:lastRenderedPageBreak/>
        <w:t xml:space="preserve">Příloha č. </w:t>
      </w:r>
      <w:r>
        <w:rPr>
          <w:rFonts w:ascii="Calibri" w:hAnsi="Calibri" w:cs="Calibri"/>
          <w:b/>
          <w:bCs/>
        </w:rPr>
        <w:t>1</w:t>
      </w:r>
    </w:p>
    <w:p w14:paraId="6E5FEBD5" w14:textId="77777777" w:rsidR="001367D8" w:rsidRPr="00E5642D" w:rsidRDefault="001367D8" w:rsidP="001367D8">
      <w:pPr>
        <w:spacing w:before="120"/>
        <w:jc w:val="center"/>
        <w:rPr>
          <w:rFonts w:ascii="Calibri" w:hAnsi="Calibri" w:cs="Calibri"/>
          <w:b/>
          <w:sz w:val="40"/>
        </w:rPr>
      </w:pPr>
      <w:r w:rsidRPr="00E5642D">
        <w:rPr>
          <w:rFonts w:ascii="Calibri" w:hAnsi="Calibri" w:cs="Calibri"/>
          <w:b/>
          <w:sz w:val="40"/>
        </w:rPr>
        <w:t>KRYCÍ LIST NABÍDKY</w:t>
      </w:r>
      <w:r w:rsidRPr="00E5642D">
        <w:rPr>
          <w:rStyle w:val="Znakapoznpodarou"/>
          <w:rFonts w:ascii="Calibri" w:hAnsi="Calibri" w:cs="Calibri"/>
          <w:b/>
          <w:sz w:val="40"/>
        </w:rPr>
        <w:footnoteReference w:id="2"/>
      </w:r>
    </w:p>
    <w:p w14:paraId="70E747F5" w14:textId="77777777" w:rsidR="001367D8" w:rsidRPr="00E5642D" w:rsidRDefault="001367D8" w:rsidP="001367D8">
      <w:pPr>
        <w:spacing w:before="120"/>
        <w:jc w:val="center"/>
        <w:rPr>
          <w:rFonts w:ascii="Calibri" w:eastAsia="Times New Roman" w:hAnsi="Calibri" w:cs="Calibri"/>
          <w:szCs w:val="24"/>
          <w:lang w:eastAsia="cs-CZ"/>
        </w:rPr>
      </w:pPr>
      <w:r w:rsidRPr="00E5642D">
        <w:rPr>
          <w:rFonts w:ascii="Calibri" w:eastAsia="Times New Roman" w:hAnsi="Calibri" w:cs="Calibri"/>
          <w:szCs w:val="24"/>
          <w:lang w:eastAsia="cs-CZ"/>
        </w:rPr>
        <w:t>podan</w:t>
      </w:r>
      <w:r>
        <w:rPr>
          <w:rFonts w:ascii="Calibri" w:eastAsia="Times New Roman" w:hAnsi="Calibri" w:cs="Calibri"/>
          <w:szCs w:val="24"/>
          <w:lang w:eastAsia="cs-CZ"/>
        </w:rPr>
        <w:t>ý</w:t>
      </w:r>
      <w:r w:rsidRPr="00E5642D">
        <w:rPr>
          <w:rFonts w:ascii="Calibri" w:eastAsia="Times New Roman" w:hAnsi="Calibri" w:cs="Calibri"/>
          <w:szCs w:val="24"/>
          <w:lang w:eastAsia="cs-CZ"/>
        </w:rPr>
        <w:t xml:space="preserve"> ve výběrovém řízení na zakázku </w:t>
      </w:r>
    </w:p>
    <w:p w14:paraId="3808A2C4" w14:textId="48743614" w:rsidR="001367D8" w:rsidRDefault="00FC65FD" w:rsidP="00FC65FD">
      <w:pPr>
        <w:tabs>
          <w:tab w:val="left" w:pos="1276"/>
        </w:tabs>
        <w:spacing w:before="240" w:after="0"/>
        <w:ind w:left="1276" w:hanging="1276"/>
        <w:jc w:val="center"/>
        <w:rPr>
          <w:rFonts w:ascii="Calibri" w:eastAsia="Arial Unicode MS" w:hAnsi="Calibri" w:cs="Calibri"/>
          <w:b/>
          <w:lang w:eastAsia="cs-CZ"/>
        </w:rPr>
      </w:pPr>
      <w:r w:rsidRPr="00FC65FD">
        <w:rPr>
          <w:rFonts w:ascii="Calibri" w:hAnsi="Calibri" w:cs="Calibri"/>
          <w:b/>
          <w:caps/>
          <w:color w:val="E36C0A" w:themeColor="accent6" w:themeShade="BF"/>
          <w:sz w:val="40"/>
        </w:rPr>
        <w:t>VDZ ZNAČENÍ II</w:t>
      </w:r>
    </w:p>
    <w:p w14:paraId="3E59015C" w14:textId="77777777" w:rsidR="001367D8" w:rsidRPr="00E5642D" w:rsidRDefault="001367D8" w:rsidP="001367D8">
      <w:pPr>
        <w:tabs>
          <w:tab w:val="left" w:pos="1276"/>
        </w:tabs>
        <w:spacing w:before="240" w:after="0"/>
        <w:ind w:left="1276" w:hanging="1276"/>
        <w:rPr>
          <w:rFonts w:ascii="Calibri" w:eastAsia="Times New Roman" w:hAnsi="Calibri" w:cs="Calibri"/>
          <w:b/>
          <w:lang w:eastAsia="cs-CZ"/>
        </w:rPr>
      </w:pPr>
      <w:r w:rsidRPr="00E5642D">
        <w:rPr>
          <w:rFonts w:ascii="Calibri" w:eastAsia="Arial Unicode MS" w:hAnsi="Calibri" w:cs="Calibri"/>
          <w:b/>
          <w:lang w:eastAsia="cs-CZ"/>
        </w:rPr>
        <w:t>Zadavatel:</w:t>
      </w:r>
      <w:r w:rsidRPr="00E5642D">
        <w:rPr>
          <w:rFonts w:ascii="Calibri" w:eastAsia="Arial Unicode MS" w:hAnsi="Calibri" w:cs="Calibri"/>
          <w:b/>
          <w:lang w:eastAsia="cs-CZ"/>
        </w:rPr>
        <w:tab/>
      </w:r>
      <w:r w:rsidRPr="00E5642D">
        <w:rPr>
          <w:rFonts w:ascii="Calibri" w:eastAsia="Times New Roman" w:hAnsi="Calibri" w:cs="Calibri"/>
          <w:b/>
          <w:lang w:eastAsia="cs-CZ"/>
        </w:rPr>
        <w:t>Silnice LK a.s.</w:t>
      </w:r>
    </w:p>
    <w:p w14:paraId="7795FD3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se sídlem:</w:t>
      </w:r>
      <w:r w:rsidRPr="00E5642D">
        <w:rPr>
          <w:rFonts w:ascii="Calibri" w:eastAsia="Times New Roman" w:hAnsi="Calibri" w:cs="Calibri"/>
          <w:lang w:eastAsia="cs-CZ"/>
        </w:rPr>
        <w:tab/>
        <w:t>Jablonec nad Nisou, Československé armády 4805/24, PSČ 466 05</w:t>
      </w:r>
    </w:p>
    <w:p w14:paraId="501F0150" w14:textId="77777777" w:rsidR="001367D8" w:rsidRPr="00E5642D" w:rsidRDefault="001367D8" w:rsidP="001367D8">
      <w:pPr>
        <w:tabs>
          <w:tab w:val="left" w:pos="1276"/>
        </w:tabs>
        <w:spacing w:after="0"/>
        <w:rPr>
          <w:rFonts w:ascii="Calibri" w:eastAsia="Times New Roman" w:hAnsi="Calibri" w:cs="Calibri"/>
          <w:lang w:eastAsia="cs-CZ"/>
        </w:rPr>
      </w:pPr>
      <w:r w:rsidRPr="00E5642D">
        <w:rPr>
          <w:rFonts w:ascii="Calibri" w:eastAsia="Times New Roman" w:hAnsi="Calibri" w:cs="Calibri"/>
          <w:lang w:eastAsia="cs-CZ"/>
        </w:rPr>
        <w:t>IČ:</w:t>
      </w:r>
      <w:r w:rsidRPr="00E5642D">
        <w:rPr>
          <w:rFonts w:ascii="Calibri" w:eastAsia="Times New Roman" w:hAnsi="Calibri" w:cs="Calibri"/>
          <w:lang w:eastAsia="cs-CZ"/>
        </w:rPr>
        <w:tab/>
        <w:t>287 46 503</w:t>
      </w:r>
    </w:p>
    <w:p w14:paraId="50824309" w14:textId="77777777" w:rsidR="001367D8" w:rsidRPr="00E5642D" w:rsidRDefault="001367D8" w:rsidP="001367D8">
      <w:pPr>
        <w:pStyle w:val="Nadpis2"/>
        <w:numPr>
          <w:ilvl w:val="0"/>
          <w:numId w:val="0"/>
        </w:numPr>
        <w:spacing w:before="180" w:after="60"/>
        <w:rPr>
          <w:rFonts w:ascii="Calibri" w:hAnsi="Calibri" w:cs="Calibri"/>
          <w:lang w:eastAsia="cs-CZ"/>
        </w:rPr>
      </w:pPr>
      <w:r w:rsidRPr="00E5642D">
        <w:rPr>
          <w:rFonts w:ascii="Calibri" w:hAnsi="Calibri" w:cs="Calibri"/>
          <w:lang w:eastAsia="cs-CZ"/>
        </w:rPr>
        <w:t>Identifikační údaje účastníka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56E10012" w14:textId="77777777" w:rsidTr="006B67F4">
        <w:tc>
          <w:tcPr>
            <w:tcW w:w="2977" w:type="dxa"/>
            <w:shd w:val="clear" w:color="auto" w:fill="auto"/>
            <w:vAlign w:val="center"/>
          </w:tcPr>
          <w:p w14:paraId="30529C78" w14:textId="77777777" w:rsidR="001367D8" w:rsidRPr="00E5642D" w:rsidRDefault="001367D8" w:rsidP="006B67F4">
            <w:pPr>
              <w:spacing w:before="40" w:after="40" w:line="240" w:lineRule="auto"/>
              <w:rPr>
                <w:rFonts w:ascii="Calibri" w:hAnsi="Calibri" w:cs="Calibri"/>
                <w:b/>
                <w:lang w:eastAsia="cs-CZ"/>
              </w:rPr>
            </w:pPr>
            <w:r w:rsidRPr="00E5642D">
              <w:rPr>
                <w:rFonts w:ascii="Calibri" w:hAnsi="Calibri" w:cs="Calibri"/>
                <w:b/>
                <w:lang w:eastAsia="cs-CZ"/>
              </w:rPr>
              <w:t>Účastník:</w:t>
            </w:r>
          </w:p>
        </w:tc>
        <w:tc>
          <w:tcPr>
            <w:tcW w:w="6203" w:type="dxa"/>
            <w:shd w:val="clear" w:color="auto" w:fill="auto"/>
          </w:tcPr>
          <w:p w14:paraId="6C496628" w14:textId="77777777" w:rsidR="001367D8" w:rsidRPr="00DD5156" w:rsidRDefault="001367D8" w:rsidP="006B67F4">
            <w:pPr>
              <w:spacing w:before="40" w:after="40" w:line="240" w:lineRule="auto"/>
              <w:rPr>
                <w:rFonts w:ascii="Calibri" w:hAnsi="Calibri" w:cs="Calibri"/>
                <w:b/>
                <w:lang w:eastAsia="cs-CZ"/>
              </w:rPr>
            </w:pPr>
            <w:r w:rsidRPr="00DD5156">
              <w:rPr>
                <w:rFonts w:ascii="Calibri" w:eastAsia="Times New Roman" w:hAnsi="Calibri" w:cs="Calibri"/>
                <w:b/>
                <w:lang w:eastAsia="cs-CZ"/>
              </w:rPr>
              <w:t>[</w:t>
            </w:r>
            <w:r w:rsidRPr="00DD5156">
              <w:rPr>
                <w:rFonts w:ascii="Calibri" w:eastAsia="Times New Roman" w:hAnsi="Calibri" w:cs="Calibri"/>
                <w:b/>
                <w:highlight w:val="yellow"/>
                <w:lang w:eastAsia="cs-CZ"/>
              </w:rPr>
              <w:t>doplní dodavatel</w:t>
            </w:r>
            <w:r w:rsidRPr="00DD5156">
              <w:rPr>
                <w:rFonts w:ascii="Calibri" w:eastAsia="Times New Roman" w:hAnsi="Calibri" w:cs="Calibri"/>
                <w:b/>
                <w:lang w:eastAsia="cs-CZ"/>
              </w:rPr>
              <w:t>]</w:t>
            </w:r>
          </w:p>
        </w:tc>
      </w:tr>
      <w:tr w:rsidR="001367D8" w:rsidRPr="00E5642D" w14:paraId="58A53CC9" w14:textId="77777777" w:rsidTr="006B67F4">
        <w:tc>
          <w:tcPr>
            <w:tcW w:w="2977" w:type="dxa"/>
            <w:shd w:val="clear" w:color="auto" w:fill="auto"/>
            <w:vAlign w:val="center"/>
          </w:tcPr>
          <w:p w14:paraId="10CC8FF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IČ:</w:t>
            </w:r>
          </w:p>
        </w:tc>
        <w:tc>
          <w:tcPr>
            <w:tcW w:w="6203" w:type="dxa"/>
            <w:shd w:val="clear" w:color="auto" w:fill="auto"/>
          </w:tcPr>
          <w:p w14:paraId="12BC30B5"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FEBB251" w14:textId="77777777" w:rsidTr="006B67F4">
        <w:tc>
          <w:tcPr>
            <w:tcW w:w="2977" w:type="dxa"/>
            <w:shd w:val="clear" w:color="auto" w:fill="auto"/>
            <w:vAlign w:val="center"/>
          </w:tcPr>
          <w:p w14:paraId="5619CB3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DIČ:</w:t>
            </w:r>
          </w:p>
        </w:tc>
        <w:tc>
          <w:tcPr>
            <w:tcW w:w="6203" w:type="dxa"/>
            <w:shd w:val="clear" w:color="auto" w:fill="auto"/>
          </w:tcPr>
          <w:p w14:paraId="3696529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3344FBBA" w14:textId="77777777" w:rsidTr="006B67F4">
        <w:tc>
          <w:tcPr>
            <w:tcW w:w="2977" w:type="dxa"/>
            <w:shd w:val="clear" w:color="auto" w:fill="auto"/>
            <w:vAlign w:val="center"/>
          </w:tcPr>
          <w:p w14:paraId="50249522"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Sídlo:</w:t>
            </w:r>
          </w:p>
        </w:tc>
        <w:tc>
          <w:tcPr>
            <w:tcW w:w="6203" w:type="dxa"/>
            <w:shd w:val="clear" w:color="auto" w:fill="auto"/>
          </w:tcPr>
          <w:p w14:paraId="267A0CAC"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DAD7FAC" w14:textId="77777777" w:rsidTr="006B67F4">
        <w:tc>
          <w:tcPr>
            <w:tcW w:w="2977" w:type="dxa"/>
            <w:shd w:val="clear" w:color="auto" w:fill="auto"/>
            <w:vAlign w:val="center"/>
          </w:tcPr>
          <w:p w14:paraId="7879CEDB"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Zastoupený:</w:t>
            </w:r>
          </w:p>
        </w:tc>
        <w:tc>
          <w:tcPr>
            <w:tcW w:w="6203" w:type="dxa"/>
            <w:shd w:val="clear" w:color="auto" w:fill="auto"/>
          </w:tcPr>
          <w:p w14:paraId="7401A1E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EA1B515" w14:textId="77777777" w:rsidTr="006B67F4">
        <w:tc>
          <w:tcPr>
            <w:tcW w:w="2977" w:type="dxa"/>
            <w:shd w:val="clear" w:color="auto" w:fill="auto"/>
            <w:vAlign w:val="center"/>
          </w:tcPr>
          <w:p w14:paraId="0407D875"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Zapsaný:</w:t>
            </w:r>
          </w:p>
        </w:tc>
        <w:tc>
          <w:tcPr>
            <w:tcW w:w="6203" w:type="dxa"/>
            <w:shd w:val="clear" w:color="auto" w:fill="auto"/>
          </w:tcPr>
          <w:p w14:paraId="3C07B46E"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68AD47FA" w14:textId="77777777" w:rsidTr="006B67F4">
        <w:tc>
          <w:tcPr>
            <w:tcW w:w="2977" w:type="dxa"/>
            <w:shd w:val="clear" w:color="auto" w:fill="auto"/>
            <w:vAlign w:val="center"/>
          </w:tcPr>
          <w:p w14:paraId="6CACA74A"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Telefon:</w:t>
            </w:r>
          </w:p>
        </w:tc>
        <w:tc>
          <w:tcPr>
            <w:tcW w:w="6203" w:type="dxa"/>
            <w:shd w:val="clear" w:color="auto" w:fill="auto"/>
          </w:tcPr>
          <w:p w14:paraId="369AB8B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209313F1" w14:textId="77777777" w:rsidTr="006B67F4">
        <w:tc>
          <w:tcPr>
            <w:tcW w:w="2977" w:type="dxa"/>
            <w:shd w:val="clear" w:color="auto" w:fill="auto"/>
            <w:vAlign w:val="center"/>
          </w:tcPr>
          <w:p w14:paraId="5AAF398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 xml:space="preserve">E-mail: </w:t>
            </w:r>
          </w:p>
        </w:tc>
        <w:tc>
          <w:tcPr>
            <w:tcW w:w="6203" w:type="dxa"/>
            <w:shd w:val="clear" w:color="auto" w:fill="auto"/>
          </w:tcPr>
          <w:p w14:paraId="0F3FE078"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7708F421" w14:textId="77777777" w:rsidTr="006B67F4">
        <w:tc>
          <w:tcPr>
            <w:tcW w:w="2977" w:type="dxa"/>
            <w:shd w:val="clear" w:color="auto" w:fill="auto"/>
            <w:vAlign w:val="center"/>
          </w:tcPr>
          <w:p w14:paraId="4570CECE" w14:textId="77777777" w:rsidR="001367D8" w:rsidRPr="00E5642D" w:rsidRDefault="001367D8" w:rsidP="006B67F4">
            <w:pPr>
              <w:spacing w:before="40" w:after="40" w:line="240" w:lineRule="auto"/>
              <w:rPr>
                <w:rFonts w:ascii="Calibri" w:hAnsi="Calibri" w:cs="Calibri"/>
                <w:lang w:eastAsia="cs-CZ"/>
              </w:rPr>
            </w:pPr>
            <w:r w:rsidRPr="00E5642D">
              <w:rPr>
                <w:rFonts w:ascii="Calibri" w:hAnsi="Calibri" w:cs="Calibri"/>
                <w:lang w:eastAsia="cs-CZ"/>
              </w:rPr>
              <w:t>Číslo bankovního účtu:</w:t>
            </w:r>
          </w:p>
        </w:tc>
        <w:tc>
          <w:tcPr>
            <w:tcW w:w="6203" w:type="dxa"/>
            <w:shd w:val="clear" w:color="auto" w:fill="auto"/>
          </w:tcPr>
          <w:p w14:paraId="13BA8EE7" w14:textId="77777777" w:rsidR="001367D8" w:rsidRPr="00E5642D" w:rsidRDefault="001367D8" w:rsidP="006B67F4">
            <w:pPr>
              <w:spacing w:before="40" w:after="40" w:line="240" w:lineRule="auto"/>
              <w:rPr>
                <w:rFonts w:ascii="Calibri" w:eastAsia="Times New Roman"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D8A896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smluvních: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61A1DFE2" w14:textId="77777777" w:rsidTr="006B67F4">
        <w:tc>
          <w:tcPr>
            <w:tcW w:w="2977" w:type="dxa"/>
            <w:shd w:val="clear" w:color="auto" w:fill="auto"/>
            <w:vAlign w:val="center"/>
          </w:tcPr>
          <w:p w14:paraId="36C51D97"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430CEB0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4FC289F" w14:textId="77777777" w:rsidTr="006B67F4">
        <w:tc>
          <w:tcPr>
            <w:tcW w:w="2977" w:type="dxa"/>
            <w:shd w:val="clear" w:color="auto" w:fill="auto"/>
            <w:vAlign w:val="center"/>
          </w:tcPr>
          <w:p w14:paraId="1A16C79B"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76F44B5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1E8D0117" w14:textId="77777777" w:rsidTr="006B67F4">
        <w:tc>
          <w:tcPr>
            <w:tcW w:w="2977" w:type="dxa"/>
            <w:shd w:val="clear" w:color="auto" w:fill="auto"/>
            <w:vAlign w:val="center"/>
          </w:tcPr>
          <w:p w14:paraId="28AF1CBA"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60EDD18D"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226F944B"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 xml:space="preserve">Osoba oprávněná jednat za účastníka ve věcech technických: </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72953101" w14:textId="77777777" w:rsidTr="006B67F4">
        <w:tc>
          <w:tcPr>
            <w:tcW w:w="2977" w:type="dxa"/>
            <w:shd w:val="clear" w:color="auto" w:fill="auto"/>
            <w:vAlign w:val="center"/>
          </w:tcPr>
          <w:p w14:paraId="2D98B8EB" w14:textId="77777777" w:rsidR="001367D8" w:rsidRPr="00E5642D" w:rsidRDefault="001367D8" w:rsidP="006B67F4">
            <w:pPr>
              <w:spacing w:before="40" w:after="40" w:line="240" w:lineRule="auto"/>
              <w:rPr>
                <w:rFonts w:ascii="Calibri" w:hAnsi="Calibri" w:cs="Calibri"/>
                <w:b/>
                <w:lang w:eastAsia="cs-CZ"/>
              </w:rPr>
            </w:pPr>
            <w:r w:rsidRPr="00E5642D">
              <w:rPr>
                <w:rFonts w:ascii="Calibri" w:eastAsia="Times New Roman" w:hAnsi="Calibri" w:cs="Calibri"/>
                <w:lang w:eastAsia="cs-CZ"/>
              </w:rPr>
              <w:t>Jméno:</w:t>
            </w:r>
            <w:r w:rsidRPr="00E5642D">
              <w:rPr>
                <w:rFonts w:ascii="Calibri" w:eastAsia="Times New Roman" w:hAnsi="Calibri" w:cs="Calibri"/>
                <w:lang w:eastAsia="cs-CZ"/>
              </w:rPr>
              <w:tab/>
            </w:r>
          </w:p>
        </w:tc>
        <w:tc>
          <w:tcPr>
            <w:tcW w:w="6203" w:type="dxa"/>
            <w:shd w:val="clear" w:color="auto" w:fill="auto"/>
          </w:tcPr>
          <w:p w14:paraId="56FAE7A3"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5D8FC309" w14:textId="77777777" w:rsidTr="006B67F4">
        <w:tc>
          <w:tcPr>
            <w:tcW w:w="2977" w:type="dxa"/>
            <w:shd w:val="clear" w:color="auto" w:fill="auto"/>
            <w:vAlign w:val="center"/>
          </w:tcPr>
          <w:p w14:paraId="6085D691"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Telefon:</w:t>
            </w:r>
          </w:p>
        </w:tc>
        <w:tc>
          <w:tcPr>
            <w:tcW w:w="6203" w:type="dxa"/>
            <w:shd w:val="clear" w:color="auto" w:fill="auto"/>
          </w:tcPr>
          <w:p w14:paraId="0985656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1367D8" w:rsidRPr="00E5642D" w14:paraId="0333C974" w14:textId="77777777" w:rsidTr="006B67F4">
        <w:tc>
          <w:tcPr>
            <w:tcW w:w="2977" w:type="dxa"/>
            <w:shd w:val="clear" w:color="auto" w:fill="auto"/>
            <w:vAlign w:val="center"/>
          </w:tcPr>
          <w:p w14:paraId="6F3A06F6"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lang w:eastAsia="cs-CZ"/>
              </w:rPr>
              <w:t xml:space="preserve">E-mail: </w:t>
            </w:r>
            <w:r w:rsidRPr="00E5642D">
              <w:rPr>
                <w:rFonts w:ascii="Calibri" w:eastAsia="Times New Roman" w:hAnsi="Calibri" w:cs="Calibri"/>
                <w:lang w:eastAsia="cs-CZ"/>
              </w:rPr>
              <w:tab/>
            </w:r>
          </w:p>
        </w:tc>
        <w:tc>
          <w:tcPr>
            <w:tcW w:w="6203" w:type="dxa"/>
            <w:shd w:val="clear" w:color="auto" w:fill="auto"/>
          </w:tcPr>
          <w:p w14:paraId="2029EB47" w14:textId="77777777" w:rsidR="001367D8" w:rsidRPr="00E5642D" w:rsidRDefault="001367D8" w:rsidP="006B67F4">
            <w:pPr>
              <w:spacing w:before="40" w:after="40" w:line="240" w:lineRule="auto"/>
              <w:rPr>
                <w:rFonts w:ascii="Calibri" w:hAnsi="Calibri" w:cs="Calibri"/>
                <w:lang w:eastAsia="cs-CZ"/>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4C425A1" w14:textId="77777777" w:rsidR="001367D8" w:rsidRPr="00E5642D" w:rsidRDefault="001367D8" w:rsidP="001367D8">
      <w:pPr>
        <w:pStyle w:val="Nadpis2"/>
        <w:numPr>
          <w:ilvl w:val="0"/>
          <w:numId w:val="0"/>
        </w:numPr>
        <w:spacing w:after="60"/>
        <w:rPr>
          <w:rFonts w:ascii="Calibri" w:hAnsi="Calibri" w:cs="Calibri"/>
          <w:lang w:eastAsia="cs-CZ"/>
        </w:rPr>
      </w:pPr>
      <w:r w:rsidRPr="00E5642D">
        <w:rPr>
          <w:rFonts w:ascii="Calibri" w:hAnsi="Calibri" w:cs="Calibri"/>
          <w:lang w:eastAsia="cs-CZ"/>
        </w:rPr>
        <w:t>Účastník je považován za malý či střední podnik dle doporučení Komise 2003/361/ES</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1367D8" w:rsidRPr="00E5642D" w14:paraId="134BB6CB" w14:textId="77777777" w:rsidTr="006B67F4">
        <w:tc>
          <w:tcPr>
            <w:tcW w:w="2977" w:type="dxa"/>
            <w:shd w:val="clear" w:color="auto" w:fill="auto"/>
            <w:vAlign w:val="center"/>
          </w:tcPr>
          <w:p w14:paraId="23E47E10" w14:textId="77777777" w:rsidR="001367D8" w:rsidRPr="00E5642D" w:rsidRDefault="001367D8" w:rsidP="006B67F4">
            <w:pPr>
              <w:spacing w:before="60" w:after="60" w:line="240" w:lineRule="auto"/>
              <w:rPr>
                <w:rFonts w:ascii="Calibri" w:hAnsi="Calibri" w:cs="Calibri"/>
                <w:b/>
                <w:lang w:eastAsia="cs-CZ"/>
              </w:rPr>
            </w:pPr>
            <w:r w:rsidRPr="00E5642D">
              <w:rPr>
                <w:rFonts w:ascii="Calibri" w:eastAsia="Times New Roman" w:hAnsi="Calibri" w:cs="Calibri"/>
                <w:lang w:eastAsia="cs-CZ"/>
              </w:rPr>
              <w:t>Malý či střední podnik</w:t>
            </w:r>
            <w:r w:rsidRPr="00E5642D">
              <w:rPr>
                <w:rStyle w:val="Znakapoznpodarou"/>
                <w:rFonts w:ascii="Calibri" w:eastAsia="Times New Roman" w:hAnsi="Calibri" w:cs="Calibri"/>
                <w:lang w:eastAsia="cs-CZ"/>
              </w:rPr>
              <w:footnoteReference w:id="3"/>
            </w:r>
          </w:p>
        </w:tc>
        <w:tc>
          <w:tcPr>
            <w:tcW w:w="6203" w:type="dxa"/>
            <w:shd w:val="clear" w:color="auto" w:fill="auto"/>
            <w:vAlign w:val="center"/>
          </w:tcPr>
          <w:p w14:paraId="0FC4FDDD" w14:textId="77777777" w:rsidR="001367D8" w:rsidRPr="00E5642D" w:rsidRDefault="001367D8" w:rsidP="006B67F4">
            <w:pPr>
              <w:spacing w:before="60" w:after="60" w:line="240" w:lineRule="auto"/>
              <w:rPr>
                <w:rFonts w:ascii="Calibri" w:hAnsi="Calibri" w:cs="Calibri"/>
                <w:lang w:eastAsia="cs-CZ"/>
              </w:rPr>
            </w:pPr>
            <w:r w:rsidRPr="00E5642D">
              <w:rPr>
                <w:rFonts w:ascii="Calibri" w:eastAsia="Times New Roman" w:hAnsi="Calibri" w:cs="Calibri"/>
                <w:highlight w:val="yellow"/>
                <w:lang w:eastAsia="cs-CZ"/>
              </w:rPr>
              <w:t>[ANO/NE</w:t>
            </w:r>
            <w:r>
              <w:rPr>
                <w:rFonts w:ascii="Calibri" w:eastAsia="Times New Roman" w:hAnsi="Calibri" w:cs="Calibri"/>
                <w:highlight w:val="yellow"/>
                <w:lang w:eastAsia="cs-CZ"/>
              </w:rPr>
              <w:t xml:space="preserve"> – doplní dodavatel</w:t>
            </w:r>
            <w:r w:rsidRPr="00E5642D">
              <w:rPr>
                <w:rFonts w:ascii="Calibri" w:eastAsia="Times New Roman" w:hAnsi="Calibri" w:cs="Calibri"/>
                <w:highlight w:val="yellow"/>
                <w:lang w:eastAsia="cs-CZ"/>
              </w:rPr>
              <w:t>]</w:t>
            </w:r>
            <w:r w:rsidRPr="00E5642D">
              <w:rPr>
                <w:rFonts w:ascii="Calibri" w:eastAsia="Times New Roman" w:hAnsi="Calibri" w:cs="Calibri"/>
                <w:lang w:eastAsia="cs-CZ"/>
              </w:rPr>
              <w:t xml:space="preserve"> </w:t>
            </w:r>
          </w:p>
        </w:tc>
      </w:tr>
    </w:tbl>
    <w:p w14:paraId="5AB0435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2976B2E2" w14:textId="77777777" w:rsidR="008C309A" w:rsidRDefault="008C309A" w:rsidP="008C309A">
      <w:pPr>
        <w:pStyle w:val="Nadpis2"/>
        <w:keepNext/>
        <w:numPr>
          <w:ilvl w:val="0"/>
          <w:numId w:val="0"/>
        </w:numPr>
        <w:spacing w:after="60"/>
      </w:pPr>
      <w:r>
        <w:rPr>
          <w:lang w:eastAsia="cs-CZ"/>
        </w:rPr>
        <w:lastRenderedPageBreak/>
        <w:t>Celková nabídková cena</w:t>
      </w:r>
    </w:p>
    <w:tbl>
      <w:tblPr>
        <w:tblW w:w="0" w:type="auto"/>
        <w:tblInd w:w="108" w:type="dxa"/>
        <w:tblBorders>
          <w:top w:val="dotted" w:sz="4" w:space="0" w:color="BFBFBF"/>
          <w:left w:val="dotted" w:sz="4" w:space="0" w:color="BFBFBF"/>
          <w:bottom w:val="dotted" w:sz="4" w:space="0" w:color="BFBFBF"/>
          <w:right w:val="dotted" w:sz="4" w:space="0" w:color="BFBFBF"/>
          <w:insideH w:val="dotted" w:sz="4" w:space="0" w:color="BFBFBF"/>
          <w:insideV w:val="dotted" w:sz="4" w:space="0" w:color="BFBFBF"/>
        </w:tblBorders>
        <w:tblLook w:val="04A0" w:firstRow="1" w:lastRow="0" w:firstColumn="1" w:lastColumn="0" w:noHBand="0" w:noVBand="1"/>
      </w:tblPr>
      <w:tblGrid>
        <w:gridCol w:w="2977"/>
        <w:gridCol w:w="6203"/>
      </w:tblGrid>
      <w:tr w:rsidR="008C309A" w14:paraId="6C26DCB8" w14:textId="77777777" w:rsidTr="00204ECC">
        <w:tc>
          <w:tcPr>
            <w:tcW w:w="2977" w:type="dxa"/>
            <w:shd w:val="clear" w:color="auto" w:fill="auto"/>
            <w:vAlign w:val="center"/>
          </w:tcPr>
          <w:p w14:paraId="49B93F40" w14:textId="0A132928" w:rsidR="008C309A" w:rsidRPr="000E7D16" w:rsidRDefault="008C309A" w:rsidP="00204ECC">
            <w:pPr>
              <w:spacing w:before="60" w:after="60" w:line="240" w:lineRule="auto"/>
              <w:rPr>
                <w:b/>
                <w:lang w:eastAsia="cs-CZ"/>
              </w:rPr>
            </w:pPr>
            <w:r w:rsidRPr="00992BA9">
              <w:rPr>
                <w:rFonts w:eastAsia="Times New Roman" w:cs="Arial"/>
                <w:lang w:eastAsia="cs-CZ"/>
              </w:rPr>
              <w:t>Výše</w:t>
            </w:r>
            <w:r>
              <w:rPr>
                <w:rFonts w:eastAsia="Times New Roman" w:cs="Arial"/>
                <w:lang w:eastAsia="cs-CZ"/>
              </w:rPr>
              <w:t xml:space="preserve"> celkové</w:t>
            </w:r>
            <w:r w:rsidRPr="00992BA9">
              <w:rPr>
                <w:rFonts w:eastAsia="Times New Roman" w:cs="Arial"/>
                <w:lang w:eastAsia="cs-CZ"/>
              </w:rPr>
              <w:t xml:space="preserve"> nabídkové ceny v</w:t>
            </w:r>
            <w:r>
              <w:rPr>
                <w:rFonts w:eastAsia="Times New Roman" w:cs="Arial"/>
                <w:lang w:eastAsia="cs-CZ"/>
              </w:rPr>
              <w:t> </w:t>
            </w:r>
            <w:r w:rsidRPr="00992BA9">
              <w:rPr>
                <w:rFonts w:eastAsia="Times New Roman" w:cs="Arial"/>
                <w:lang w:eastAsia="cs-CZ"/>
              </w:rPr>
              <w:t>Kč bez DPH</w:t>
            </w:r>
            <w:r w:rsidR="00644E2C">
              <w:rPr>
                <w:rFonts w:eastAsia="Times New Roman" w:cs="Arial"/>
                <w:lang w:eastAsia="cs-CZ"/>
              </w:rPr>
              <w:t xml:space="preserve"> (uvedená </w:t>
            </w:r>
            <w:r w:rsidR="00E14F37">
              <w:rPr>
                <w:rFonts w:eastAsia="Times New Roman" w:cs="Arial"/>
                <w:lang w:eastAsia="cs-CZ"/>
              </w:rPr>
              <w:t xml:space="preserve">na řádku </w:t>
            </w:r>
            <w:r w:rsidR="00FA0373">
              <w:rPr>
                <w:rFonts w:eastAsia="Times New Roman" w:cs="Arial"/>
                <w:lang w:eastAsia="cs-CZ"/>
              </w:rPr>
              <w:t xml:space="preserve">11 </w:t>
            </w:r>
            <w:r w:rsidR="00E14F37">
              <w:rPr>
                <w:rFonts w:eastAsia="Times New Roman" w:cs="Arial"/>
                <w:lang w:eastAsia="cs-CZ"/>
              </w:rPr>
              <w:t xml:space="preserve">s názvem „Cena celkem bez DPH“ </w:t>
            </w:r>
            <w:r w:rsidR="00644E2C">
              <w:rPr>
                <w:rFonts w:eastAsia="Times New Roman" w:cs="Arial"/>
                <w:lang w:eastAsia="cs-CZ"/>
              </w:rPr>
              <w:t xml:space="preserve">v buňce </w:t>
            </w:r>
            <w:r w:rsidR="00FA0373">
              <w:rPr>
                <w:rFonts w:eastAsia="Times New Roman" w:cs="Arial"/>
                <w:lang w:eastAsia="cs-CZ"/>
              </w:rPr>
              <w:t xml:space="preserve">G11 </w:t>
            </w:r>
            <w:r w:rsidR="00212919">
              <w:rPr>
                <w:rFonts w:eastAsia="Times New Roman" w:cs="Arial"/>
                <w:lang w:eastAsia="cs-CZ"/>
              </w:rPr>
              <w:t xml:space="preserve">přílohy č. </w:t>
            </w:r>
            <w:r w:rsidR="00B13521">
              <w:rPr>
                <w:rFonts w:eastAsia="Times New Roman" w:cs="Arial"/>
                <w:lang w:eastAsia="cs-CZ"/>
              </w:rPr>
              <w:t>6</w:t>
            </w:r>
            <w:r w:rsidR="00212919">
              <w:rPr>
                <w:rFonts w:eastAsia="Times New Roman" w:cs="Arial"/>
                <w:lang w:eastAsia="cs-CZ"/>
              </w:rPr>
              <w:t xml:space="preserve"> </w:t>
            </w:r>
            <w:r w:rsidR="00B13521">
              <w:rPr>
                <w:rFonts w:eastAsia="Times New Roman" w:cs="Arial"/>
                <w:lang w:eastAsia="cs-CZ"/>
              </w:rPr>
              <w:t>Výzvy</w:t>
            </w:r>
            <w:r w:rsidR="00212919">
              <w:rPr>
                <w:rFonts w:eastAsia="Times New Roman" w:cs="Arial"/>
                <w:lang w:eastAsia="cs-CZ"/>
              </w:rPr>
              <w:t>)</w:t>
            </w:r>
            <w:r w:rsidRPr="00992BA9">
              <w:rPr>
                <w:rFonts w:eastAsia="Times New Roman" w:cs="Arial"/>
                <w:lang w:eastAsia="cs-CZ"/>
              </w:rPr>
              <w:t>:</w:t>
            </w:r>
          </w:p>
        </w:tc>
        <w:tc>
          <w:tcPr>
            <w:tcW w:w="6203" w:type="dxa"/>
            <w:shd w:val="clear" w:color="auto" w:fill="auto"/>
            <w:vAlign w:val="center"/>
          </w:tcPr>
          <w:p w14:paraId="62BC4819" w14:textId="77777777" w:rsidR="008C309A" w:rsidRPr="00672A0A" w:rsidRDefault="008C309A" w:rsidP="00204ECC">
            <w:pPr>
              <w:spacing w:before="60" w:after="60" w:line="240" w:lineRule="auto"/>
              <w:rPr>
                <w:b/>
                <w:lang w:eastAsia="cs-CZ"/>
              </w:rPr>
            </w:pPr>
            <w:r w:rsidRPr="00672A0A">
              <w:rPr>
                <w:rFonts w:eastAsia="Times New Roman" w:cs="Arial"/>
                <w:b/>
                <w:lang w:eastAsia="cs-CZ"/>
              </w:rPr>
              <w:t>[</w:t>
            </w:r>
            <w:r w:rsidRPr="00672A0A">
              <w:rPr>
                <w:rFonts w:eastAsia="Times New Roman" w:cs="Arial"/>
                <w:b/>
                <w:highlight w:val="yellow"/>
                <w:lang w:eastAsia="cs-CZ"/>
              </w:rPr>
              <w:t>doplní dodavatel</w:t>
            </w:r>
            <w:r w:rsidRPr="00672A0A">
              <w:rPr>
                <w:rFonts w:eastAsia="Times New Roman" w:cs="Arial"/>
                <w:b/>
                <w:lang w:eastAsia="cs-CZ"/>
              </w:rPr>
              <w:t>]</w:t>
            </w:r>
          </w:p>
        </w:tc>
      </w:tr>
    </w:tbl>
    <w:p w14:paraId="5F570C10" w14:textId="77777777" w:rsidR="008C309A" w:rsidRDefault="008C309A" w:rsidP="001367D8">
      <w:pPr>
        <w:widowControl w:val="0"/>
        <w:autoSpaceDE w:val="0"/>
        <w:autoSpaceDN w:val="0"/>
        <w:adjustRightInd w:val="0"/>
        <w:spacing w:before="120"/>
        <w:outlineLvl w:val="0"/>
        <w:rPr>
          <w:rFonts w:ascii="Calibri" w:hAnsi="Calibri" w:cs="Calibri"/>
          <w:b/>
          <w:bCs/>
          <w:sz w:val="24"/>
          <w:szCs w:val="24"/>
          <w:lang w:eastAsia="cs-CZ"/>
        </w:rPr>
      </w:pPr>
    </w:p>
    <w:p w14:paraId="37153AC6" w14:textId="151B9CB2" w:rsidR="001367D8" w:rsidRPr="00E5642D" w:rsidRDefault="001367D8" w:rsidP="001367D8">
      <w:pPr>
        <w:widowControl w:val="0"/>
        <w:autoSpaceDE w:val="0"/>
        <w:autoSpaceDN w:val="0"/>
        <w:adjustRightInd w:val="0"/>
        <w:spacing w:before="120"/>
        <w:outlineLvl w:val="0"/>
        <w:rPr>
          <w:rFonts w:ascii="Calibri" w:eastAsia="Times New Roman" w:hAnsi="Calibri" w:cs="Calibri"/>
          <w:b/>
          <w:bCs/>
          <w:sz w:val="24"/>
          <w:szCs w:val="24"/>
          <w:lang w:eastAsia="cs-CZ"/>
        </w:rPr>
      </w:pPr>
      <w:r w:rsidRPr="00E5642D">
        <w:rPr>
          <w:rFonts w:ascii="Calibri" w:hAnsi="Calibri" w:cs="Calibri"/>
          <w:b/>
          <w:bCs/>
          <w:sz w:val="24"/>
          <w:szCs w:val="24"/>
          <w:lang w:eastAsia="cs-CZ"/>
        </w:rPr>
        <w:t>Prohlášení účastníka</w:t>
      </w:r>
    </w:p>
    <w:p w14:paraId="447C9EAA" w14:textId="37B382B5" w:rsidR="001367D8" w:rsidRPr="00E5642D" w:rsidRDefault="001367D8" w:rsidP="001367D8">
      <w:pPr>
        <w:rPr>
          <w:rFonts w:ascii="Calibri" w:eastAsia="Times New Roman" w:hAnsi="Calibri" w:cs="Calibri"/>
          <w:lang w:eastAsia="cs-CZ"/>
        </w:rPr>
      </w:pPr>
      <w:r w:rsidRPr="00E5642D">
        <w:rPr>
          <w:rFonts w:ascii="Calibri" w:eastAsia="Times New Roman" w:hAnsi="Calibri" w:cs="Calibri"/>
          <w:lang w:eastAsia="cs-CZ"/>
        </w:rPr>
        <w:t xml:space="preserve">Podáním své nabídky prohlašujeme, že jsme se seznámili se zněním </w:t>
      </w:r>
      <w:r>
        <w:rPr>
          <w:rFonts w:ascii="Calibri" w:eastAsia="Times New Roman" w:hAnsi="Calibri" w:cs="Calibri"/>
          <w:lang w:eastAsia="cs-CZ"/>
        </w:rPr>
        <w:t>Výzvy</w:t>
      </w:r>
      <w:r w:rsidRPr="00E5642D">
        <w:rPr>
          <w:rFonts w:ascii="Calibri" w:eastAsia="Times New Roman" w:hAnsi="Calibri" w:cs="Calibri"/>
          <w:lang w:eastAsia="cs-CZ"/>
        </w:rPr>
        <w:t xml:space="preserve"> na zakázku</w:t>
      </w:r>
      <w:r>
        <w:rPr>
          <w:rFonts w:ascii="Calibri" w:eastAsia="Times New Roman" w:hAnsi="Calibri" w:cs="Calibri"/>
          <w:lang w:eastAsia="cs-CZ"/>
        </w:rPr>
        <w:t xml:space="preserve"> </w:t>
      </w:r>
      <w:r w:rsidRPr="00E5642D">
        <w:rPr>
          <w:rFonts w:ascii="Calibri" w:eastAsia="Times New Roman" w:hAnsi="Calibri" w:cs="Calibri"/>
          <w:lang w:eastAsia="cs-CZ"/>
        </w:rPr>
        <w:t xml:space="preserve">s názvem </w:t>
      </w:r>
      <w:r w:rsidRPr="004B7510">
        <w:rPr>
          <w:rFonts w:ascii="Calibri" w:eastAsia="Times New Roman" w:hAnsi="Calibri" w:cs="Calibri"/>
          <w:i/>
          <w:iCs/>
          <w:lang w:eastAsia="cs-CZ"/>
        </w:rPr>
        <w:t>„</w:t>
      </w:r>
      <w:r w:rsidR="00FC65FD" w:rsidRPr="00FC65FD">
        <w:rPr>
          <w:rFonts w:ascii="Calibri" w:eastAsia="Times New Roman" w:hAnsi="Calibri" w:cs="Calibri"/>
          <w:i/>
          <w:iCs/>
          <w:lang w:eastAsia="cs-CZ"/>
        </w:rPr>
        <w:t>VDZ ZNAČENÍ II</w:t>
      </w:r>
      <w:r w:rsidRPr="004B7510">
        <w:rPr>
          <w:rFonts w:ascii="Calibri" w:eastAsia="Times New Roman" w:hAnsi="Calibri" w:cs="Calibri"/>
          <w:i/>
          <w:iCs/>
          <w:lang w:eastAsia="cs-CZ"/>
        </w:rPr>
        <w:t>“</w:t>
      </w:r>
      <w:r w:rsidRPr="00E5642D">
        <w:rPr>
          <w:rFonts w:ascii="Calibri" w:eastAsia="Times New Roman" w:hAnsi="Calibri" w:cs="Calibri"/>
          <w:lang w:eastAsia="cs-CZ"/>
        </w:rPr>
        <w:t xml:space="preserve"> a podáním této nabídky akceptujeme </w:t>
      </w:r>
      <w:r w:rsidR="00B13521">
        <w:rPr>
          <w:rFonts w:ascii="Calibri" w:eastAsia="Times New Roman" w:hAnsi="Calibri" w:cs="Calibri"/>
          <w:lang w:eastAsia="cs-CZ"/>
        </w:rPr>
        <w:t>Smluvní podmínky</w:t>
      </w:r>
      <w:r w:rsidRPr="00E5642D">
        <w:rPr>
          <w:rFonts w:ascii="Calibri" w:eastAsia="Times New Roman" w:hAnsi="Calibri" w:cs="Calibri"/>
          <w:lang w:eastAsia="cs-CZ"/>
        </w:rPr>
        <w:t xml:space="preserve"> na zakázku, kter</w:t>
      </w:r>
      <w:r w:rsidR="002D2762">
        <w:rPr>
          <w:rFonts w:ascii="Calibri" w:eastAsia="Times New Roman" w:hAnsi="Calibri" w:cs="Calibri"/>
          <w:lang w:eastAsia="cs-CZ"/>
        </w:rPr>
        <w:t>é</w:t>
      </w:r>
      <w:r w:rsidRPr="00E5642D">
        <w:rPr>
          <w:rFonts w:ascii="Calibri" w:eastAsia="Times New Roman" w:hAnsi="Calibri" w:cs="Calibri"/>
          <w:lang w:eastAsia="cs-CZ"/>
        </w:rPr>
        <w:t xml:space="preserve"> j</w:t>
      </w:r>
      <w:r w:rsidR="00B13521">
        <w:rPr>
          <w:rFonts w:ascii="Calibri" w:eastAsia="Times New Roman" w:hAnsi="Calibri" w:cs="Calibri"/>
          <w:lang w:eastAsia="cs-CZ"/>
        </w:rPr>
        <w:t>sou</w:t>
      </w:r>
      <w:r w:rsidRPr="00E5642D">
        <w:rPr>
          <w:rFonts w:ascii="Calibri" w:eastAsia="Times New Roman" w:hAnsi="Calibri" w:cs="Calibri"/>
          <w:lang w:eastAsia="cs-CZ"/>
        </w:rPr>
        <w:t xml:space="preserve"> obsažen</w:t>
      </w:r>
      <w:r w:rsidR="00B13521">
        <w:rPr>
          <w:rFonts w:ascii="Calibri" w:eastAsia="Times New Roman" w:hAnsi="Calibri" w:cs="Calibri"/>
          <w:lang w:eastAsia="cs-CZ"/>
        </w:rPr>
        <w:t>y</w:t>
      </w:r>
      <w:r w:rsidRPr="00E5642D">
        <w:rPr>
          <w:rFonts w:ascii="Calibri" w:eastAsia="Times New Roman" w:hAnsi="Calibri" w:cs="Calibri"/>
          <w:lang w:eastAsia="cs-CZ"/>
        </w:rPr>
        <w:t xml:space="preserve"> v příloze č. </w:t>
      </w:r>
      <w:r w:rsidR="00BD0AE0">
        <w:rPr>
          <w:rFonts w:ascii="Calibri" w:eastAsia="Times New Roman" w:hAnsi="Calibri" w:cs="Calibri"/>
          <w:lang w:eastAsia="cs-CZ"/>
        </w:rPr>
        <w:t>2</w:t>
      </w:r>
      <w:r w:rsidRPr="00E5642D">
        <w:rPr>
          <w:rFonts w:ascii="Calibri" w:eastAsia="Times New Roman" w:hAnsi="Calibri" w:cs="Calibri"/>
          <w:lang w:eastAsia="cs-CZ"/>
        </w:rPr>
        <w:t xml:space="preserve"> Výzvy. Akceptujeme všechny obchodní, technické a další smluvní podmínky uvedené ve Výzvě. Prohlašujeme, že podáním této nabídky nabízíme </w:t>
      </w:r>
      <w:r w:rsidR="002828DF">
        <w:rPr>
          <w:rFonts w:ascii="Calibri" w:eastAsia="Times New Roman" w:hAnsi="Calibri" w:cs="Calibri"/>
          <w:lang w:eastAsia="cs-CZ"/>
        </w:rPr>
        <w:t>realizaci</w:t>
      </w:r>
      <w:r w:rsidRPr="00E5642D">
        <w:rPr>
          <w:rFonts w:ascii="Calibri" w:eastAsia="Times New Roman" w:hAnsi="Calibri" w:cs="Calibri"/>
          <w:lang w:eastAsia="cs-CZ"/>
        </w:rPr>
        <w:t xml:space="preserve"> </w:t>
      </w:r>
      <w:r w:rsidR="002D2762">
        <w:rPr>
          <w:rFonts w:ascii="Calibri" w:eastAsia="Times New Roman" w:hAnsi="Calibri" w:cs="Calibri"/>
          <w:lang w:eastAsia="cs-CZ"/>
        </w:rPr>
        <w:t>předmětu plnění</w:t>
      </w:r>
      <w:r w:rsidR="00B13521" w:rsidRPr="00E5642D">
        <w:rPr>
          <w:rFonts w:ascii="Calibri" w:eastAsia="Times New Roman" w:hAnsi="Calibri" w:cs="Calibri"/>
          <w:lang w:eastAsia="cs-CZ"/>
        </w:rPr>
        <w:t xml:space="preserve"> </w:t>
      </w:r>
      <w:r w:rsidRPr="00E5642D">
        <w:rPr>
          <w:rFonts w:ascii="Calibri" w:eastAsia="Times New Roman" w:hAnsi="Calibri" w:cs="Calibri"/>
          <w:lang w:eastAsia="cs-CZ"/>
        </w:rPr>
        <w:t>na zakázku v</w:t>
      </w:r>
      <w:r w:rsidR="00987551">
        <w:rPr>
          <w:rFonts w:ascii="Calibri" w:eastAsia="Times New Roman" w:hAnsi="Calibri" w:cs="Calibri"/>
          <w:lang w:eastAsia="cs-CZ"/>
        </w:rPr>
        <w:t> </w:t>
      </w:r>
      <w:r w:rsidRPr="00E5642D">
        <w:rPr>
          <w:rFonts w:ascii="Calibri" w:eastAsia="Times New Roman" w:hAnsi="Calibri" w:cs="Calibri"/>
          <w:lang w:eastAsia="cs-CZ"/>
        </w:rPr>
        <w:t>souladu s Výzvou včetně zadávací dokumentace, a touto nabídkou.</w:t>
      </w:r>
    </w:p>
    <w:p w14:paraId="7BDFA656"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4DFD357D"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r w:rsidRPr="00E5642D">
        <w:rPr>
          <w:rFonts w:ascii="Calibri" w:eastAsia="Times New Roman" w:hAnsi="Calibri" w:cs="Calibri"/>
          <w:lang w:eastAsia="cs-CZ"/>
        </w:rPr>
        <w:t>V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 dne [</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r w:rsidRPr="00E5642D">
        <w:rPr>
          <w:rFonts w:ascii="Calibri" w:eastAsia="Times New Roman" w:hAnsi="Calibri" w:cs="Calibri"/>
          <w:lang w:eastAsia="cs-CZ"/>
        </w:rPr>
        <w:tab/>
      </w:r>
    </w:p>
    <w:p w14:paraId="05F9ED2E" w14:textId="77777777" w:rsidR="001367D8" w:rsidRPr="00E5642D" w:rsidRDefault="001367D8" w:rsidP="001367D8">
      <w:pPr>
        <w:widowControl w:val="0"/>
        <w:autoSpaceDE w:val="0"/>
        <w:autoSpaceDN w:val="0"/>
        <w:adjustRightInd w:val="0"/>
        <w:spacing w:after="0"/>
        <w:outlineLvl w:val="0"/>
        <w:rPr>
          <w:rFonts w:ascii="Calibri" w:eastAsia="Times New Roman" w:hAnsi="Calibri" w:cs="Calibri"/>
          <w:lang w:eastAsia="cs-CZ"/>
        </w:rPr>
      </w:pPr>
    </w:p>
    <w:p w14:paraId="600CBF59" w14:textId="77777777" w:rsidR="001367D8" w:rsidRPr="00E5642D" w:rsidRDefault="001367D8" w:rsidP="001367D8">
      <w:pPr>
        <w:spacing w:after="0"/>
        <w:rPr>
          <w:rFonts w:ascii="Calibri" w:hAnsi="Calibri" w:cs="Calibri"/>
          <w:szCs w:val="20"/>
        </w:rPr>
      </w:pPr>
      <w:r w:rsidRPr="00E5642D">
        <w:rPr>
          <w:rFonts w:ascii="Calibri" w:hAnsi="Calibri" w:cs="Calibri"/>
          <w:szCs w:val="20"/>
        </w:rPr>
        <w:t>_______________________________________</w:t>
      </w:r>
    </w:p>
    <w:p w14:paraId="641597AA" w14:textId="77777777" w:rsidR="001367D8" w:rsidRPr="00E5642D" w:rsidRDefault="001367D8" w:rsidP="001367D8">
      <w:pPr>
        <w:spacing w:after="0"/>
        <w:rPr>
          <w:rFonts w:ascii="Calibri" w:hAnsi="Calibri" w:cs="Calibri"/>
          <w:b/>
          <w:szCs w:val="20"/>
        </w:rPr>
      </w:pPr>
      <w:r w:rsidRPr="00E5642D">
        <w:rPr>
          <w:rFonts w:ascii="Calibri" w:hAnsi="Calibri" w:cs="Calibri"/>
          <w:szCs w:val="20"/>
        </w:rPr>
        <w:t>[</w:t>
      </w:r>
      <w:r w:rsidRPr="00E5642D">
        <w:rPr>
          <w:rFonts w:ascii="Calibri" w:hAnsi="Calibri" w:cs="Calibri"/>
          <w:b/>
          <w:szCs w:val="20"/>
          <w:highlight w:val="yellow"/>
        </w:rPr>
        <w:t>název dodavatele</w:t>
      </w:r>
      <w:r w:rsidRPr="00E5642D">
        <w:rPr>
          <w:rFonts w:ascii="Calibri" w:hAnsi="Calibri" w:cs="Calibri"/>
          <w:szCs w:val="20"/>
          <w:highlight w:val="yellow"/>
        </w:rPr>
        <w:t xml:space="preserve"> – doplní dodavatel</w:t>
      </w:r>
      <w:r w:rsidRPr="00E5642D">
        <w:rPr>
          <w:rFonts w:ascii="Calibri" w:hAnsi="Calibri" w:cs="Calibri"/>
          <w:szCs w:val="20"/>
        </w:rPr>
        <w:t>]</w:t>
      </w:r>
    </w:p>
    <w:p w14:paraId="2B6848E6" w14:textId="77777777" w:rsidR="001367D8" w:rsidRPr="00E5642D" w:rsidRDefault="001367D8" w:rsidP="001367D8">
      <w:pPr>
        <w:spacing w:after="0"/>
        <w:rPr>
          <w:rFonts w:ascii="Calibri" w:hAnsi="Calibri" w:cs="Calibri"/>
          <w:szCs w:val="20"/>
        </w:rPr>
      </w:pPr>
      <w:r w:rsidRPr="00E5642D">
        <w:rPr>
          <w:rFonts w:ascii="Calibri" w:hAnsi="Calibri" w:cs="Calibri"/>
          <w:szCs w:val="20"/>
        </w:rPr>
        <w:t>[</w:t>
      </w:r>
      <w:r w:rsidRPr="00E5642D">
        <w:rPr>
          <w:rFonts w:ascii="Calibri" w:hAnsi="Calibri" w:cs="Calibri"/>
          <w:szCs w:val="20"/>
          <w:highlight w:val="yellow"/>
        </w:rPr>
        <w:t>jméno a příjmení osoby oprávněné jednat jménem nebo za dodavatele – doplní dodavatel</w:t>
      </w:r>
      <w:r w:rsidRPr="00E5642D">
        <w:rPr>
          <w:rFonts w:ascii="Calibri" w:hAnsi="Calibri" w:cs="Calibri"/>
          <w:szCs w:val="20"/>
        </w:rPr>
        <w:t>]</w:t>
      </w:r>
    </w:p>
    <w:p w14:paraId="5AC167DC" w14:textId="77777777" w:rsidR="001367D8" w:rsidRPr="00E5642D" w:rsidRDefault="001367D8" w:rsidP="001367D8">
      <w:pPr>
        <w:widowControl w:val="0"/>
        <w:autoSpaceDE w:val="0"/>
        <w:autoSpaceDN w:val="0"/>
        <w:adjustRightInd w:val="0"/>
        <w:spacing w:after="0"/>
        <w:rPr>
          <w:rFonts w:ascii="Calibri" w:hAnsi="Calibri" w:cs="Calibri"/>
        </w:rPr>
      </w:pPr>
      <w:r w:rsidRPr="00E5642D">
        <w:rPr>
          <w:rFonts w:ascii="Calibri" w:hAnsi="Calibri" w:cs="Calibri"/>
          <w:szCs w:val="20"/>
        </w:rPr>
        <w:t>[</w:t>
      </w:r>
      <w:r w:rsidRPr="00E5642D">
        <w:rPr>
          <w:rFonts w:ascii="Calibri" w:hAnsi="Calibri" w:cs="Calibri"/>
          <w:szCs w:val="20"/>
          <w:highlight w:val="yellow"/>
        </w:rPr>
        <w:t>funkce nebo oprávnění – doplní dodavatel</w:t>
      </w:r>
      <w:r w:rsidRPr="00E5642D">
        <w:rPr>
          <w:rFonts w:ascii="Calibri" w:hAnsi="Calibri" w:cs="Calibri"/>
          <w:szCs w:val="20"/>
        </w:rPr>
        <w:t>]</w:t>
      </w:r>
      <w:r w:rsidRPr="00E5642D">
        <w:rPr>
          <w:rFonts w:ascii="Calibri" w:eastAsia="Times New Roman" w:hAnsi="Calibri" w:cs="Calibri"/>
          <w:sz w:val="24"/>
          <w:lang w:eastAsia="cs-CZ"/>
        </w:rPr>
        <w:t xml:space="preserve">          </w:t>
      </w:r>
    </w:p>
    <w:p w14:paraId="48BA47A0" w14:textId="77777777" w:rsidR="001367D8" w:rsidRPr="00E5642D" w:rsidRDefault="001367D8" w:rsidP="001367D8">
      <w:pPr>
        <w:spacing w:after="200"/>
        <w:jc w:val="left"/>
        <w:rPr>
          <w:rFonts w:ascii="Calibri" w:hAnsi="Calibri" w:cs="Calibri"/>
        </w:rPr>
      </w:pPr>
      <w:r w:rsidRPr="00E5642D">
        <w:rPr>
          <w:rFonts w:ascii="Calibri" w:hAnsi="Calibri" w:cs="Calibri"/>
        </w:rPr>
        <w:br w:type="page"/>
      </w:r>
    </w:p>
    <w:p w14:paraId="417D8CEE" w14:textId="1967EF90" w:rsidR="005D5576" w:rsidRPr="00E5642D" w:rsidRDefault="005D5576" w:rsidP="006109FD">
      <w:pPr>
        <w:widowControl w:val="0"/>
        <w:jc w:val="left"/>
        <w:rPr>
          <w:rFonts w:ascii="Calibri" w:hAnsi="Calibri" w:cs="Calibri"/>
        </w:rPr>
      </w:pPr>
      <w:r w:rsidRPr="00E5642D">
        <w:rPr>
          <w:rFonts w:ascii="Calibri" w:hAnsi="Calibri" w:cs="Calibri"/>
          <w:b/>
          <w:bCs/>
        </w:rPr>
        <w:lastRenderedPageBreak/>
        <w:t xml:space="preserve">Příloha č. </w:t>
      </w:r>
      <w:r w:rsidR="00E46FC1">
        <w:rPr>
          <w:rFonts w:ascii="Calibri" w:hAnsi="Calibri" w:cs="Calibri"/>
          <w:b/>
          <w:bCs/>
        </w:rPr>
        <w:t>2</w:t>
      </w:r>
      <w:r w:rsidRPr="00E5642D">
        <w:rPr>
          <w:rFonts w:ascii="Calibri" w:hAnsi="Calibri" w:cs="Calibri"/>
          <w:b/>
          <w:bCs/>
        </w:rPr>
        <w:t xml:space="preserve"> – </w:t>
      </w:r>
      <w:r w:rsidR="00B13521">
        <w:rPr>
          <w:rFonts w:ascii="Calibri" w:hAnsi="Calibri" w:cs="Calibri"/>
          <w:b/>
          <w:bCs/>
        </w:rPr>
        <w:t>Smluvní podmínky</w:t>
      </w:r>
    </w:p>
    <w:p w14:paraId="60FA92B0" w14:textId="3BEADFC9"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PŘEDMĚT SM</w:t>
      </w:r>
      <w:r w:rsidR="003D302E">
        <w:rPr>
          <w:rFonts w:cstheme="minorHAnsi"/>
          <w:b/>
          <w:bCs/>
        </w:rPr>
        <w:t>LUVNÍCH PODMÍNEK</w:t>
      </w:r>
    </w:p>
    <w:p w14:paraId="3BDCC968" w14:textId="7E0F83F2" w:rsidR="00E607D7" w:rsidRDefault="00B13521" w:rsidP="00E607D7">
      <w:pPr>
        <w:numPr>
          <w:ilvl w:val="1"/>
          <w:numId w:val="49"/>
        </w:numPr>
        <w:tabs>
          <w:tab w:val="clear" w:pos="360"/>
        </w:tabs>
        <w:spacing w:before="120"/>
        <w:ind w:left="567" w:hanging="567"/>
        <w:rPr>
          <w:rFonts w:cstheme="minorHAnsi"/>
        </w:rPr>
      </w:pPr>
      <w:r w:rsidRPr="007E1052">
        <w:rPr>
          <w:rFonts w:cstheme="minorHAnsi"/>
        </w:rPr>
        <w:t>T</w:t>
      </w:r>
      <w:r w:rsidR="00E607D7">
        <w:rPr>
          <w:rFonts w:cstheme="minorHAnsi"/>
        </w:rPr>
        <w:t>y</w:t>
      </w:r>
      <w:r w:rsidRPr="007E1052">
        <w:rPr>
          <w:rFonts w:cstheme="minorHAnsi"/>
        </w:rPr>
        <w:t xml:space="preserve">to </w:t>
      </w:r>
      <w:r w:rsidR="00E607D7">
        <w:rPr>
          <w:rFonts w:cstheme="minorHAnsi"/>
        </w:rPr>
        <w:t>závazn</w:t>
      </w:r>
      <w:r w:rsidR="00BA3A91">
        <w:rPr>
          <w:rFonts w:cstheme="minorHAnsi"/>
        </w:rPr>
        <w:t>é</w:t>
      </w:r>
      <w:r w:rsidR="00E607D7">
        <w:rPr>
          <w:rFonts w:cstheme="minorHAnsi"/>
        </w:rPr>
        <w:t xml:space="preserve"> smluvní podmínky ustanovují závazné obchodní podmínky na plnění příslušné objednávky (dále jen „</w:t>
      </w:r>
      <w:r w:rsidR="00E607D7">
        <w:rPr>
          <w:rFonts w:cstheme="minorHAnsi"/>
          <w:b/>
          <w:bCs/>
        </w:rPr>
        <w:t>Objednávka</w:t>
      </w:r>
      <w:r w:rsidR="00E607D7">
        <w:rPr>
          <w:rFonts w:cstheme="minorHAnsi"/>
        </w:rPr>
        <w:t xml:space="preserve">“), jež bude vystavena společností </w:t>
      </w:r>
      <w:r w:rsidR="00E607D7" w:rsidRPr="00E607D7">
        <w:rPr>
          <w:rFonts w:cstheme="minorHAnsi"/>
        </w:rPr>
        <w:t>Silnice LK a.s.</w:t>
      </w:r>
      <w:r w:rsidR="00E607D7">
        <w:rPr>
          <w:rFonts w:cstheme="minorHAnsi"/>
        </w:rPr>
        <w:t xml:space="preserve"> se sídlem </w:t>
      </w:r>
      <w:r w:rsidR="00E607D7" w:rsidRPr="008B47DE">
        <w:rPr>
          <w:rFonts w:ascii="Calibri" w:hAnsi="Calibri" w:cs="Calibri"/>
        </w:rPr>
        <w:t>Jablonec nad Nisou, Československé armády 4805/24, PSČ 466 05</w:t>
      </w:r>
      <w:r w:rsidR="00E607D7">
        <w:rPr>
          <w:rFonts w:ascii="Calibri" w:hAnsi="Calibri" w:cs="Calibri"/>
        </w:rPr>
        <w:t xml:space="preserve">, IČO: </w:t>
      </w:r>
      <w:r w:rsidR="00E607D7" w:rsidRPr="008B47DE">
        <w:rPr>
          <w:rFonts w:ascii="Calibri" w:hAnsi="Calibri" w:cs="Calibri"/>
        </w:rPr>
        <w:t>287 46</w:t>
      </w:r>
      <w:r w:rsidR="00E607D7">
        <w:rPr>
          <w:rFonts w:ascii="Calibri" w:hAnsi="Calibri" w:cs="Calibri"/>
        </w:rPr>
        <w:t> </w:t>
      </w:r>
      <w:r w:rsidR="00E607D7" w:rsidRPr="008B47DE">
        <w:rPr>
          <w:rFonts w:ascii="Calibri" w:hAnsi="Calibri" w:cs="Calibri"/>
        </w:rPr>
        <w:t>503</w:t>
      </w:r>
      <w:r w:rsidR="00E607D7">
        <w:rPr>
          <w:rFonts w:ascii="Calibri" w:hAnsi="Calibri" w:cs="Calibri"/>
        </w:rPr>
        <w:t xml:space="preserve"> (dále jen „</w:t>
      </w:r>
      <w:r w:rsidR="00E607D7">
        <w:rPr>
          <w:rFonts w:ascii="Calibri" w:hAnsi="Calibri" w:cs="Calibri"/>
          <w:b/>
          <w:bCs/>
        </w:rPr>
        <w:t>Kupující</w:t>
      </w:r>
      <w:r w:rsidR="00E607D7">
        <w:rPr>
          <w:rFonts w:ascii="Calibri" w:hAnsi="Calibri" w:cs="Calibri"/>
        </w:rPr>
        <w:t>“)</w:t>
      </w:r>
      <w:r w:rsidR="00E607D7" w:rsidRPr="00E607D7">
        <w:rPr>
          <w:rFonts w:cstheme="minorHAnsi"/>
        </w:rPr>
        <w:t>,</w:t>
      </w:r>
      <w:r w:rsidR="00E607D7">
        <w:rPr>
          <w:rFonts w:cstheme="minorHAnsi"/>
        </w:rPr>
        <w:t xml:space="preserve"> </w:t>
      </w:r>
      <w:r w:rsidRPr="00E607D7">
        <w:rPr>
          <w:rFonts w:cstheme="minorHAnsi"/>
        </w:rPr>
        <w:t>v návaznosti na</w:t>
      </w:r>
      <w:r w:rsidR="00A12661">
        <w:rPr>
          <w:rFonts w:cstheme="minorHAnsi"/>
        </w:rPr>
        <w:t> </w:t>
      </w:r>
      <w:r w:rsidRPr="00E607D7">
        <w:rPr>
          <w:rFonts w:cstheme="minorHAnsi"/>
        </w:rPr>
        <w:t>výběrové řízení na veřejnou zakázku malého rozsahu s názvem „VDZ značení II“, vedené pod</w:t>
      </w:r>
      <w:r w:rsidR="004C76C5">
        <w:rPr>
          <w:rFonts w:cstheme="minorHAnsi"/>
        </w:rPr>
        <w:t> </w:t>
      </w:r>
      <w:r w:rsidR="00500370">
        <w:rPr>
          <w:rFonts w:cstheme="minorHAnsi"/>
        </w:rPr>
        <w:t xml:space="preserve">evidenčním </w:t>
      </w:r>
      <w:r w:rsidRPr="00E607D7">
        <w:rPr>
          <w:rFonts w:cstheme="minorHAnsi"/>
        </w:rPr>
        <w:t>číslem Z24077 (dále jen „</w:t>
      </w:r>
      <w:r w:rsidRPr="00E607D7">
        <w:rPr>
          <w:rFonts w:cstheme="minorHAnsi"/>
          <w:b/>
          <w:bCs/>
        </w:rPr>
        <w:t>zakázka</w:t>
      </w:r>
      <w:r w:rsidRPr="00E607D7">
        <w:rPr>
          <w:rFonts w:cstheme="minorHAnsi"/>
        </w:rPr>
        <w:t>“).</w:t>
      </w:r>
      <w:r w:rsidR="00E607D7">
        <w:rPr>
          <w:rFonts w:cstheme="minorHAnsi"/>
        </w:rPr>
        <w:t xml:space="preserve"> </w:t>
      </w:r>
    </w:p>
    <w:p w14:paraId="07DA5949" w14:textId="44A5B72A" w:rsidR="00B13521" w:rsidRPr="00E607D7" w:rsidRDefault="00E607D7" w:rsidP="00E607D7">
      <w:pPr>
        <w:numPr>
          <w:ilvl w:val="1"/>
          <w:numId w:val="49"/>
        </w:numPr>
        <w:tabs>
          <w:tab w:val="clear" w:pos="360"/>
        </w:tabs>
        <w:spacing w:before="120"/>
        <w:ind w:left="567" w:hanging="567"/>
        <w:rPr>
          <w:rFonts w:cstheme="minorHAnsi"/>
        </w:rPr>
      </w:pPr>
      <w:r w:rsidRPr="00E607D7">
        <w:rPr>
          <w:rFonts w:cstheme="minorHAnsi"/>
        </w:rPr>
        <w:t>Objednávk</w:t>
      </w:r>
      <w:r w:rsidR="00015DB3">
        <w:rPr>
          <w:rFonts w:cstheme="minorHAnsi"/>
        </w:rPr>
        <w:t xml:space="preserve">a je uzavřena </w:t>
      </w:r>
      <w:r w:rsidR="004C76C5">
        <w:rPr>
          <w:rFonts w:cstheme="minorHAnsi"/>
        </w:rPr>
        <w:t>její akceptací ze strany</w:t>
      </w:r>
      <w:r w:rsidRPr="00E607D7">
        <w:rPr>
          <w:rFonts w:cstheme="minorHAnsi"/>
        </w:rPr>
        <w:t xml:space="preserve"> </w:t>
      </w:r>
      <w:r>
        <w:rPr>
          <w:rFonts w:cstheme="minorHAnsi"/>
        </w:rPr>
        <w:t>dodavatel</w:t>
      </w:r>
      <w:r w:rsidR="004C76C5">
        <w:rPr>
          <w:rFonts w:cstheme="minorHAnsi"/>
        </w:rPr>
        <w:t>e</w:t>
      </w:r>
      <w:r>
        <w:rPr>
          <w:rFonts w:cstheme="minorHAnsi"/>
        </w:rPr>
        <w:t>, jehož nabídka bude při zadání zakázky vyhodnocena jako nejvýhodnější (dále jen „</w:t>
      </w:r>
      <w:r w:rsidRPr="00672A0A">
        <w:rPr>
          <w:rFonts w:cstheme="minorHAnsi"/>
          <w:b/>
          <w:bCs/>
        </w:rPr>
        <w:t>Prodávající</w:t>
      </w:r>
      <w:r>
        <w:rPr>
          <w:rFonts w:cstheme="minorHAnsi"/>
        </w:rPr>
        <w:t>“</w:t>
      </w:r>
      <w:r w:rsidR="00EA5289">
        <w:rPr>
          <w:rFonts w:cstheme="minorHAnsi"/>
        </w:rPr>
        <w:t xml:space="preserve"> a Prodávající a Kupující společn</w:t>
      </w:r>
      <w:r w:rsidR="00896085">
        <w:rPr>
          <w:rFonts w:cstheme="minorHAnsi"/>
        </w:rPr>
        <w:t>ě</w:t>
      </w:r>
      <w:r w:rsidR="00EA5289">
        <w:rPr>
          <w:rFonts w:cstheme="minorHAnsi"/>
        </w:rPr>
        <w:t xml:space="preserve"> jako „</w:t>
      </w:r>
      <w:r w:rsidR="00EA5289">
        <w:rPr>
          <w:rFonts w:cstheme="minorHAnsi"/>
          <w:b/>
          <w:bCs/>
        </w:rPr>
        <w:t>Smluvní strany</w:t>
      </w:r>
      <w:r w:rsidR="00EA5289">
        <w:rPr>
          <w:rFonts w:cstheme="minorHAnsi"/>
        </w:rPr>
        <w:t xml:space="preserve">“ a každý </w:t>
      </w:r>
      <w:r w:rsidR="00896085">
        <w:rPr>
          <w:rFonts w:cstheme="minorHAnsi"/>
        </w:rPr>
        <w:t>samostatně</w:t>
      </w:r>
      <w:r w:rsidR="00EA5289">
        <w:rPr>
          <w:rFonts w:cstheme="minorHAnsi"/>
        </w:rPr>
        <w:t xml:space="preserve"> jako „</w:t>
      </w:r>
      <w:r w:rsidR="00EA5289">
        <w:rPr>
          <w:rFonts w:cstheme="minorHAnsi"/>
          <w:b/>
          <w:bCs/>
        </w:rPr>
        <w:t>Smluvní strana</w:t>
      </w:r>
      <w:r w:rsidR="00EA5289">
        <w:rPr>
          <w:rFonts w:cstheme="minorHAnsi"/>
        </w:rPr>
        <w:t>“</w:t>
      </w:r>
      <w:r>
        <w:rPr>
          <w:rFonts w:cstheme="minorHAnsi"/>
        </w:rPr>
        <w:t>)</w:t>
      </w:r>
      <w:r w:rsidR="00EA5289">
        <w:rPr>
          <w:rFonts w:cstheme="minorHAnsi"/>
        </w:rPr>
        <w:t>.</w:t>
      </w:r>
      <w:r w:rsidR="004C76C5">
        <w:rPr>
          <w:rFonts w:cstheme="minorHAnsi"/>
        </w:rPr>
        <w:t xml:space="preserve"> Neprovede-li Prodávající písemnou akceptaci Objednávky nejpozději do tří (3) dnů od jejího obdržení, má se za to, že je Objednávka uplynutím této doby akceptována.</w:t>
      </w:r>
    </w:p>
    <w:p w14:paraId="5E9FF5D9" w14:textId="3A693FF0" w:rsidR="00B13521" w:rsidRDefault="00B13521" w:rsidP="00B13521">
      <w:pPr>
        <w:numPr>
          <w:ilvl w:val="1"/>
          <w:numId w:val="49"/>
        </w:numPr>
        <w:tabs>
          <w:tab w:val="clear" w:pos="360"/>
        </w:tabs>
        <w:spacing w:before="120"/>
        <w:ind w:left="567" w:hanging="567"/>
        <w:rPr>
          <w:rFonts w:cstheme="minorHAnsi"/>
        </w:rPr>
      </w:pPr>
      <w:r>
        <w:rPr>
          <w:rFonts w:cstheme="minorHAnsi"/>
        </w:rPr>
        <w:t xml:space="preserve">Předmětem této Smlouvy je závazek Prodávajícího dodat a předat Kupujícímu </w:t>
      </w:r>
      <w:r w:rsidRPr="004F64A3">
        <w:rPr>
          <w:rFonts w:cstheme="minorHAnsi"/>
        </w:rPr>
        <w:t>dvousložkové plastické hmoty bílé barvy pro nanášení za studena pro strukturální vodorovné dopravní značení a materiálu na</w:t>
      </w:r>
      <w:r w:rsidR="000E030D">
        <w:rPr>
          <w:rFonts w:cstheme="minorHAnsi"/>
        </w:rPr>
        <w:t> </w:t>
      </w:r>
      <w:r w:rsidRPr="004F64A3">
        <w:rPr>
          <w:rFonts w:cstheme="minorHAnsi"/>
        </w:rPr>
        <w:t xml:space="preserve">dodatečný posyp (balotina do plastických hmot za studena) </w:t>
      </w:r>
      <w:r>
        <w:rPr>
          <w:rFonts w:cstheme="minorHAnsi"/>
        </w:rPr>
        <w:t xml:space="preserve">dle jejich bližší specifikace a v množství uvedeném v příloze č. </w:t>
      </w:r>
      <w:r w:rsidR="00BA3A91">
        <w:rPr>
          <w:rFonts w:cstheme="minorHAnsi"/>
        </w:rPr>
        <w:t>6</w:t>
      </w:r>
      <w:r>
        <w:rPr>
          <w:rFonts w:cstheme="minorHAnsi"/>
        </w:rPr>
        <w:t xml:space="preserve"> </w:t>
      </w:r>
      <w:r w:rsidR="00E719D7">
        <w:rPr>
          <w:rFonts w:cstheme="minorHAnsi"/>
        </w:rPr>
        <w:t>Výzvy</w:t>
      </w:r>
      <w:r>
        <w:rPr>
          <w:rFonts w:cstheme="minorHAnsi"/>
        </w:rPr>
        <w:t xml:space="preserve"> (dále jen „</w:t>
      </w:r>
      <w:r>
        <w:rPr>
          <w:rFonts w:cstheme="minorHAnsi"/>
          <w:b/>
          <w:bCs/>
        </w:rPr>
        <w:t>Předmět koupě</w:t>
      </w:r>
      <w:r>
        <w:rPr>
          <w:rFonts w:cstheme="minorHAnsi"/>
        </w:rPr>
        <w:t>“).</w:t>
      </w:r>
    </w:p>
    <w:p w14:paraId="39A765BE" w14:textId="77777777" w:rsidR="00B13521" w:rsidRDefault="00B13521" w:rsidP="00B13521">
      <w:pPr>
        <w:numPr>
          <w:ilvl w:val="1"/>
          <w:numId w:val="49"/>
        </w:numPr>
        <w:tabs>
          <w:tab w:val="clear" w:pos="360"/>
        </w:tabs>
        <w:spacing w:before="120"/>
        <w:ind w:left="567" w:hanging="567"/>
        <w:rPr>
          <w:rFonts w:cstheme="minorHAnsi"/>
        </w:rPr>
      </w:pPr>
      <w:r w:rsidRPr="007E1052">
        <w:rPr>
          <w:rFonts w:cstheme="minorHAnsi"/>
        </w:rPr>
        <w:t xml:space="preserve">Prodávající se zavazuje </w:t>
      </w:r>
      <w:r>
        <w:rPr>
          <w:rFonts w:ascii="Calibri" w:hAnsi="Calibri" w:cs="Calibri"/>
        </w:rPr>
        <w:t>umožnit Kupujícímu nabýt vlastnické právo k řádně dodanému Předmětu koupě a předat mu veškeré doklady, které se k tomuto Předmětu koupě vztahují</w:t>
      </w:r>
      <w:r w:rsidRPr="007E1052">
        <w:rPr>
          <w:rFonts w:cstheme="minorHAnsi"/>
        </w:rPr>
        <w:t>.</w:t>
      </w:r>
    </w:p>
    <w:p w14:paraId="65F6F0AE" w14:textId="5E9E31CD" w:rsidR="00B13521" w:rsidRPr="007E1052" w:rsidRDefault="00B13521" w:rsidP="00B13521">
      <w:pPr>
        <w:numPr>
          <w:ilvl w:val="1"/>
          <w:numId w:val="49"/>
        </w:numPr>
        <w:tabs>
          <w:tab w:val="clear" w:pos="360"/>
        </w:tabs>
        <w:spacing w:before="120"/>
        <w:ind w:left="567" w:hanging="567"/>
        <w:rPr>
          <w:rFonts w:cstheme="minorHAnsi"/>
        </w:rPr>
      </w:pPr>
      <w:r>
        <w:rPr>
          <w:rFonts w:ascii="Calibri" w:hAnsi="Calibri" w:cs="Calibri"/>
        </w:rPr>
        <w:t>Kupující</w:t>
      </w:r>
      <w:r w:rsidRPr="001A348C">
        <w:rPr>
          <w:rFonts w:ascii="Calibri" w:hAnsi="Calibri" w:cs="Calibri"/>
        </w:rPr>
        <w:t xml:space="preserve"> se zavazuje přebrat řádně dodan</w:t>
      </w:r>
      <w:r>
        <w:rPr>
          <w:rFonts w:ascii="Calibri" w:hAnsi="Calibri" w:cs="Calibri"/>
        </w:rPr>
        <w:t>ý</w:t>
      </w:r>
      <w:r w:rsidRPr="001A348C">
        <w:rPr>
          <w:rFonts w:ascii="Calibri" w:hAnsi="Calibri" w:cs="Calibri"/>
        </w:rPr>
        <w:t xml:space="preserve"> </w:t>
      </w:r>
      <w:r>
        <w:rPr>
          <w:rFonts w:ascii="Calibri" w:hAnsi="Calibri" w:cs="Calibri"/>
        </w:rPr>
        <w:t>Předmět koupě</w:t>
      </w:r>
      <w:r w:rsidRPr="001A348C">
        <w:rPr>
          <w:rFonts w:ascii="Calibri" w:hAnsi="Calibri" w:cs="Calibri"/>
        </w:rPr>
        <w:t xml:space="preserve"> v souladu s podmínkami této </w:t>
      </w:r>
      <w:r>
        <w:rPr>
          <w:rFonts w:ascii="Calibri" w:hAnsi="Calibri" w:cs="Calibri"/>
        </w:rPr>
        <w:t>Smlouvy</w:t>
      </w:r>
      <w:r w:rsidRPr="001A348C">
        <w:rPr>
          <w:rFonts w:ascii="Calibri" w:hAnsi="Calibri" w:cs="Calibri"/>
        </w:rPr>
        <w:t xml:space="preserve"> a zaplatit za ně </w:t>
      </w:r>
      <w:r>
        <w:rPr>
          <w:rFonts w:ascii="Calibri" w:hAnsi="Calibri" w:cs="Calibri"/>
        </w:rPr>
        <w:t>K</w:t>
      </w:r>
      <w:r w:rsidRPr="001A348C">
        <w:rPr>
          <w:rFonts w:ascii="Calibri" w:hAnsi="Calibri" w:cs="Calibri"/>
        </w:rPr>
        <w:t>upní cenu ve výši, způsobem a za podmínek stanovených v</w:t>
      </w:r>
      <w:r>
        <w:rPr>
          <w:rFonts w:ascii="Calibri" w:hAnsi="Calibri" w:cs="Calibri"/>
        </w:rPr>
        <w:t> </w:t>
      </w:r>
      <w:r w:rsidRPr="001A348C">
        <w:rPr>
          <w:rFonts w:ascii="Calibri" w:hAnsi="Calibri" w:cs="Calibri"/>
        </w:rPr>
        <w:t>této</w:t>
      </w:r>
      <w:r>
        <w:rPr>
          <w:rFonts w:ascii="Calibri" w:hAnsi="Calibri" w:cs="Calibri"/>
        </w:rPr>
        <w:t xml:space="preserve"> Smlouvě</w:t>
      </w:r>
      <w:r w:rsidR="00BA3A91">
        <w:rPr>
          <w:rFonts w:ascii="Calibri" w:hAnsi="Calibri" w:cs="Calibri"/>
        </w:rPr>
        <w:t>.</w:t>
      </w:r>
    </w:p>
    <w:p w14:paraId="4D7C2810"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KUPNÍ CENA</w:t>
      </w:r>
    </w:p>
    <w:p w14:paraId="2F19DA63" w14:textId="50CC850C" w:rsidR="00B13521" w:rsidRPr="00F54790" w:rsidRDefault="00B13521" w:rsidP="00F54790">
      <w:pPr>
        <w:numPr>
          <w:ilvl w:val="1"/>
          <w:numId w:val="49"/>
        </w:numPr>
        <w:tabs>
          <w:tab w:val="clear" w:pos="360"/>
        </w:tabs>
        <w:spacing w:before="120"/>
        <w:ind w:left="567" w:hanging="567"/>
        <w:rPr>
          <w:rFonts w:cstheme="minorHAnsi"/>
        </w:rPr>
      </w:pPr>
      <w:r w:rsidRPr="007E1052">
        <w:rPr>
          <w:rFonts w:cstheme="minorHAnsi"/>
        </w:rPr>
        <w:t>Kupní cena za celý Předmět koupě b</w:t>
      </w:r>
      <w:r w:rsidR="00E719D7">
        <w:rPr>
          <w:rFonts w:cstheme="minorHAnsi"/>
        </w:rPr>
        <w:t>ude</w:t>
      </w:r>
      <w:r w:rsidRPr="007E1052">
        <w:rPr>
          <w:rFonts w:cstheme="minorHAnsi"/>
        </w:rPr>
        <w:t xml:space="preserve"> Smluvními stranami v návaznosti na výsledek </w:t>
      </w:r>
      <w:r>
        <w:rPr>
          <w:rFonts w:cstheme="minorHAnsi"/>
        </w:rPr>
        <w:t>výběrového</w:t>
      </w:r>
      <w:r w:rsidRPr="007E1052">
        <w:rPr>
          <w:rFonts w:cstheme="minorHAnsi"/>
        </w:rPr>
        <w:t xml:space="preserve"> řízení </w:t>
      </w:r>
      <w:r>
        <w:rPr>
          <w:rFonts w:cstheme="minorHAnsi"/>
        </w:rPr>
        <w:t>na</w:t>
      </w:r>
      <w:r w:rsidRPr="007E1052">
        <w:rPr>
          <w:rFonts w:cstheme="minorHAnsi"/>
        </w:rPr>
        <w:t xml:space="preserve"> zakázk</w:t>
      </w:r>
      <w:r>
        <w:rPr>
          <w:rFonts w:cstheme="minorHAnsi"/>
        </w:rPr>
        <w:t>u</w:t>
      </w:r>
      <w:r w:rsidRPr="007E1052">
        <w:rPr>
          <w:rFonts w:cstheme="minorHAnsi"/>
        </w:rPr>
        <w:t xml:space="preserve"> sjednána </w:t>
      </w:r>
      <w:r>
        <w:rPr>
          <w:rFonts w:cstheme="minorHAnsi"/>
        </w:rPr>
        <w:t xml:space="preserve">ve výši </w:t>
      </w:r>
      <w:r w:rsidR="00F54790">
        <w:rPr>
          <w:rFonts w:cstheme="minorHAnsi"/>
        </w:rPr>
        <w:t>uvedené v</w:t>
      </w:r>
      <w:r w:rsidR="00E719D7">
        <w:rPr>
          <w:rFonts w:cstheme="minorHAnsi"/>
        </w:rPr>
        <w:t> oceněném soupisu dodávek k ocenění, který tvoří přílohu č. 6 Výzvy, a na kterou bude následně vystavena rovněž Objednávka</w:t>
      </w:r>
      <w:r w:rsidRPr="00F54790">
        <w:rPr>
          <w:rFonts w:cstheme="minorHAnsi"/>
        </w:rPr>
        <w:t xml:space="preserve"> (dále jen „</w:t>
      </w:r>
      <w:r w:rsidRPr="00F54790">
        <w:rPr>
          <w:rFonts w:cstheme="minorHAnsi"/>
          <w:b/>
          <w:bCs/>
        </w:rPr>
        <w:t>Kupní cena</w:t>
      </w:r>
      <w:r w:rsidRPr="00F54790">
        <w:rPr>
          <w:rFonts w:cstheme="minorHAnsi"/>
        </w:rPr>
        <w:t>“).</w:t>
      </w:r>
    </w:p>
    <w:p w14:paraId="0DDBC303" w14:textId="4F036474" w:rsidR="00B13521" w:rsidRPr="007E1052" w:rsidRDefault="00B13521" w:rsidP="00B13521">
      <w:pPr>
        <w:numPr>
          <w:ilvl w:val="1"/>
          <w:numId w:val="49"/>
        </w:numPr>
        <w:tabs>
          <w:tab w:val="clear" w:pos="360"/>
        </w:tabs>
        <w:spacing w:before="120"/>
        <w:ind w:left="567" w:hanging="567"/>
        <w:rPr>
          <w:rFonts w:cstheme="minorHAnsi"/>
        </w:rPr>
      </w:pPr>
      <w:r>
        <w:rPr>
          <w:rFonts w:cstheme="minorHAnsi"/>
        </w:rPr>
        <w:t xml:space="preserve">Jednotkové ceny dílčích částí Předmětu koupě </w:t>
      </w:r>
      <w:r w:rsidR="001166B6">
        <w:rPr>
          <w:rFonts w:cstheme="minorHAnsi"/>
        </w:rPr>
        <w:t>budou odpovídat Prodávajícím oceněné příloze č. 6 Výzvy</w:t>
      </w:r>
      <w:r>
        <w:rPr>
          <w:rFonts w:cstheme="minorHAnsi"/>
        </w:rPr>
        <w:t>.</w:t>
      </w:r>
    </w:p>
    <w:p w14:paraId="42D502A9" w14:textId="3F7BFC18" w:rsidR="00B13521" w:rsidRPr="00D14DDB" w:rsidRDefault="00B13521" w:rsidP="00B13521">
      <w:pPr>
        <w:numPr>
          <w:ilvl w:val="1"/>
          <w:numId w:val="49"/>
        </w:numPr>
        <w:tabs>
          <w:tab w:val="clear" w:pos="360"/>
        </w:tabs>
        <w:spacing w:before="120"/>
        <w:ind w:left="567" w:hanging="567"/>
        <w:rPr>
          <w:rFonts w:cstheme="minorHAnsi"/>
        </w:rPr>
      </w:pPr>
      <w:r>
        <w:rPr>
          <w:rFonts w:ascii="Calibri" w:hAnsi="Calibri" w:cs="Calibri"/>
          <w:color w:val="000000"/>
        </w:rPr>
        <w:t>Kupní cena</w:t>
      </w:r>
      <w:r w:rsidRPr="00537BA0">
        <w:rPr>
          <w:rFonts w:ascii="Calibri" w:hAnsi="Calibri" w:cs="Calibri"/>
          <w:color w:val="000000"/>
        </w:rPr>
        <w:t xml:space="preserve"> pokrýv</w:t>
      </w:r>
      <w:r>
        <w:rPr>
          <w:rFonts w:ascii="Calibri" w:hAnsi="Calibri" w:cs="Calibri"/>
          <w:color w:val="000000"/>
        </w:rPr>
        <w:t>á</w:t>
      </w:r>
      <w:r w:rsidRPr="00537BA0">
        <w:rPr>
          <w:rFonts w:ascii="Calibri" w:hAnsi="Calibri" w:cs="Calibri"/>
          <w:color w:val="000000"/>
        </w:rPr>
        <w:t xml:space="preserve"> veškeré náklady</w:t>
      </w:r>
      <w:r w:rsidR="00780893">
        <w:rPr>
          <w:rFonts w:ascii="Calibri" w:hAnsi="Calibri" w:cs="Calibri"/>
          <w:color w:val="000000"/>
        </w:rPr>
        <w:t xml:space="preserve"> Prodávajícího</w:t>
      </w:r>
      <w:r w:rsidRPr="00537BA0">
        <w:rPr>
          <w:rFonts w:ascii="Calibri" w:hAnsi="Calibri" w:cs="Calibri"/>
          <w:color w:val="000000"/>
        </w:rPr>
        <w:t xml:space="preserve"> spojené s</w:t>
      </w:r>
      <w:r>
        <w:rPr>
          <w:rFonts w:ascii="Calibri" w:hAnsi="Calibri" w:cs="Calibri"/>
          <w:color w:val="000000"/>
        </w:rPr>
        <w:t xml:space="preserve"> plněním </w:t>
      </w:r>
      <w:r w:rsidR="00746667">
        <w:rPr>
          <w:rFonts w:ascii="Calibri" w:hAnsi="Calibri" w:cs="Calibri"/>
          <w:color w:val="000000"/>
        </w:rPr>
        <w:t>Předmětu koupě</w:t>
      </w:r>
      <w:r w:rsidRPr="00537BA0">
        <w:rPr>
          <w:rFonts w:ascii="Calibri" w:hAnsi="Calibri" w:cs="Calibri"/>
          <w:color w:val="000000"/>
        </w:rPr>
        <w:t xml:space="preserve">, a to včetně </w:t>
      </w:r>
      <w:r w:rsidRPr="00B8479F">
        <w:rPr>
          <w:rFonts w:ascii="Calibri" w:hAnsi="Calibri" w:cs="Calibri"/>
          <w:color w:val="000000"/>
        </w:rPr>
        <w:t>všech předvídatelných rizik a vlivů a veškeré smluvní závazky a všechny záležitosti a</w:t>
      </w:r>
      <w:r>
        <w:rPr>
          <w:rFonts w:ascii="Calibri" w:hAnsi="Calibri" w:cs="Calibri"/>
          <w:color w:val="000000"/>
        </w:rPr>
        <w:t> </w:t>
      </w:r>
      <w:r w:rsidRPr="00B8479F">
        <w:rPr>
          <w:rFonts w:ascii="Calibri" w:hAnsi="Calibri" w:cs="Calibri"/>
          <w:color w:val="000000"/>
        </w:rPr>
        <w:t xml:space="preserve">věci nezbytné k řádnému dodání </w:t>
      </w:r>
      <w:r>
        <w:rPr>
          <w:rFonts w:ascii="Calibri" w:hAnsi="Calibri" w:cs="Calibri"/>
          <w:color w:val="000000"/>
        </w:rPr>
        <w:t xml:space="preserve">Předmětu koupě. </w:t>
      </w:r>
      <w:r>
        <w:t>K</w:t>
      </w:r>
      <w:r w:rsidRPr="00EA7C6B">
        <w:t xml:space="preserve">upní cena za </w:t>
      </w:r>
      <w:r>
        <w:t>Předmět koupě</w:t>
      </w:r>
      <w:r w:rsidRPr="00EA7C6B">
        <w:t xml:space="preserve"> bez DPH zahrnuje zejména náklady na dopravu </w:t>
      </w:r>
      <w:r>
        <w:t>Předmětu koupě</w:t>
      </w:r>
      <w:r w:rsidRPr="00EA7C6B">
        <w:t xml:space="preserve"> do </w:t>
      </w:r>
      <w:r>
        <w:t>M</w:t>
      </w:r>
      <w:r w:rsidRPr="00EA7C6B">
        <w:t xml:space="preserve">ísta </w:t>
      </w:r>
      <w:r>
        <w:t>dodání</w:t>
      </w:r>
      <w:r w:rsidRPr="00EA7C6B">
        <w:t xml:space="preserve"> včetně </w:t>
      </w:r>
      <w:r>
        <w:t>nákladů na </w:t>
      </w:r>
      <w:r w:rsidRPr="00EA7C6B">
        <w:t xml:space="preserve">složení </w:t>
      </w:r>
      <w:r>
        <w:t>Předmětu koupě</w:t>
      </w:r>
      <w:r w:rsidRPr="00EA7C6B">
        <w:t>, obaly, poplatky, poštovné, manipulaci s</w:t>
      </w:r>
      <w:r>
        <w:t> Předmětem koupě</w:t>
      </w:r>
      <w:r w:rsidRPr="00EA7C6B">
        <w:t xml:space="preserve"> v</w:t>
      </w:r>
      <w:r>
        <w:t> příslušném M</w:t>
      </w:r>
      <w:r w:rsidRPr="00EA7C6B">
        <w:t xml:space="preserve">ístě </w:t>
      </w:r>
      <w:r>
        <w:t>dodání</w:t>
      </w:r>
      <w:r w:rsidRPr="00EA7C6B">
        <w:t xml:space="preserve">, veškeré daně, cla, </w:t>
      </w:r>
      <w:r>
        <w:t xml:space="preserve">mýta, </w:t>
      </w:r>
      <w:r w:rsidRPr="00EA7C6B">
        <w:t>poplatky, inflační vlivy a další vedlejší náklady</w:t>
      </w:r>
      <w:r>
        <w:t>, a to včetně nákladů, které nejsou samostatně oceněny.</w:t>
      </w:r>
    </w:p>
    <w:p w14:paraId="00D3EC8F" w14:textId="3F0F624F" w:rsidR="00B13521" w:rsidRDefault="00B13521" w:rsidP="00B13521">
      <w:pPr>
        <w:numPr>
          <w:ilvl w:val="1"/>
          <w:numId w:val="49"/>
        </w:numPr>
        <w:tabs>
          <w:tab w:val="clear" w:pos="360"/>
        </w:tabs>
        <w:spacing w:before="120"/>
        <w:ind w:left="567" w:hanging="567"/>
        <w:rPr>
          <w:rFonts w:cstheme="minorHAnsi"/>
        </w:rPr>
      </w:pPr>
      <w:r w:rsidRPr="00EA7C6B">
        <w:t xml:space="preserve">Prodávající není oprávněn na Kupujícím v souvislosti s  dodáním </w:t>
      </w:r>
      <w:r>
        <w:t>Předmětu koupě</w:t>
      </w:r>
      <w:r w:rsidRPr="00EA7C6B">
        <w:t xml:space="preserve"> požadovat jakékoliv další platby či poplatky nad rámec sjednané </w:t>
      </w:r>
      <w:r>
        <w:t>K</w:t>
      </w:r>
      <w:r w:rsidRPr="00EA7C6B">
        <w:t>upní ceny</w:t>
      </w:r>
      <w:r w:rsidRPr="00537BA0">
        <w:rPr>
          <w:rFonts w:ascii="Calibri" w:hAnsi="Calibri" w:cs="Calibri"/>
          <w:color w:val="000000"/>
        </w:rPr>
        <w:t>.</w:t>
      </w:r>
    </w:p>
    <w:p w14:paraId="5D26D149" w14:textId="77777777" w:rsidR="00B13521" w:rsidRPr="007E1052" w:rsidRDefault="00B13521" w:rsidP="00B13521">
      <w:pPr>
        <w:numPr>
          <w:ilvl w:val="1"/>
          <w:numId w:val="49"/>
        </w:numPr>
        <w:tabs>
          <w:tab w:val="clear" w:pos="360"/>
        </w:tabs>
        <w:spacing w:before="120"/>
        <w:ind w:left="567" w:hanging="567"/>
        <w:rPr>
          <w:rFonts w:cstheme="minorHAnsi"/>
        </w:rPr>
      </w:pPr>
      <w:r w:rsidRPr="007E1052">
        <w:rPr>
          <w:rFonts w:cstheme="minorHAnsi"/>
        </w:rPr>
        <w:t>Konečná výše DPH bude vyčíslena a DPH bude odvedeno v souladu s platnými právními předpisy ke dni uskutečnění zdanitelného plnění.</w:t>
      </w:r>
    </w:p>
    <w:p w14:paraId="3537C539" w14:textId="77777777" w:rsidR="00B13521" w:rsidRPr="007E1052" w:rsidRDefault="00B13521" w:rsidP="00B13521">
      <w:pPr>
        <w:numPr>
          <w:ilvl w:val="1"/>
          <w:numId w:val="49"/>
        </w:numPr>
        <w:tabs>
          <w:tab w:val="clear" w:pos="360"/>
        </w:tabs>
        <w:spacing w:before="120"/>
        <w:ind w:left="567" w:hanging="567"/>
        <w:rPr>
          <w:rFonts w:cstheme="minorHAnsi"/>
        </w:rPr>
      </w:pPr>
      <w:r>
        <w:t>K</w:t>
      </w:r>
      <w:r w:rsidRPr="00972B43">
        <w:t>upní cenu lze navýšit pouze v souvislosti se změnou právních předpisů týkajících se výše DPH, a to nejvýše o částku odpovídající této legislativní změně</w:t>
      </w:r>
      <w:r w:rsidRPr="00FB48C7">
        <w:rPr>
          <w:rFonts w:ascii="Calibri" w:hAnsi="Calibri" w:cs="Calibri"/>
          <w:color w:val="000000"/>
        </w:rPr>
        <w:t>.</w:t>
      </w:r>
    </w:p>
    <w:p w14:paraId="3795E9A2"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PLATEBNÍ PODMÍNKY</w:t>
      </w:r>
    </w:p>
    <w:p w14:paraId="0D30C219" w14:textId="77777777" w:rsidR="00B13521" w:rsidRDefault="00B13521" w:rsidP="00B13521">
      <w:pPr>
        <w:numPr>
          <w:ilvl w:val="1"/>
          <w:numId w:val="49"/>
        </w:numPr>
        <w:tabs>
          <w:tab w:val="clear" w:pos="360"/>
        </w:tabs>
        <w:spacing w:before="120"/>
        <w:ind w:left="567" w:hanging="567"/>
        <w:rPr>
          <w:rFonts w:cstheme="minorHAnsi"/>
        </w:rPr>
      </w:pPr>
      <w:r w:rsidRPr="007E1052">
        <w:rPr>
          <w:rFonts w:cstheme="minorHAnsi"/>
        </w:rPr>
        <w:lastRenderedPageBreak/>
        <w:t xml:space="preserve">Prodávajícímu vznikne nárok na zaplacení Kupní ceny v okamžiku, kdy je Předmět koupě Kupujícímu </w:t>
      </w:r>
      <w:r>
        <w:rPr>
          <w:rFonts w:cstheme="minorHAnsi"/>
        </w:rPr>
        <w:t>řádně a bez vad dodán v požadovaném množství do příslušného Místa dodání</w:t>
      </w:r>
      <w:r w:rsidRPr="007E1052">
        <w:rPr>
          <w:rFonts w:cstheme="minorHAnsi"/>
        </w:rPr>
        <w:t>.</w:t>
      </w:r>
    </w:p>
    <w:p w14:paraId="2292EF2F" w14:textId="77777777" w:rsidR="00B13521" w:rsidRPr="007E1052" w:rsidRDefault="00B13521" w:rsidP="00B13521">
      <w:pPr>
        <w:numPr>
          <w:ilvl w:val="1"/>
          <w:numId w:val="49"/>
        </w:numPr>
        <w:tabs>
          <w:tab w:val="clear" w:pos="360"/>
        </w:tabs>
        <w:spacing w:before="120"/>
        <w:ind w:left="567" w:hanging="567"/>
        <w:rPr>
          <w:rFonts w:cstheme="minorHAnsi"/>
        </w:rPr>
      </w:pPr>
      <w:r w:rsidRPr="00274CCA">
        <w:t>Prodávajícímu nebudou ze strany Kupujícího poskytovány žádné zálohy</w:t>
      </w:r>
      <w:r>
        <w:t>.</w:t>
      </w:r>
    </w:p>
    <w:p w14:paraId="79EE9717" w14:textId="49B26639" w:rsidR="00B13521" w:rsidRPr="007E1052" w:rsidRDefault="00B13521" w:rsidP="00B13521">
      <w:pPr>
        <w:numPr>
          <w:ilvl w:val="1"/>
          <w:numId w:val="49"/>
        </w:numPr>
        <w:tabs>
          <w:tab w:val="clear" w:pos="360"/>
        </w:tabs>
        <w:spacing w:before="120"/>
        <w:ind w:left="567" w:hanging="567"/>
        <w:rPr>
          <w:rFonts w:cstheme="minorHAnsi"/>
        </w:rPr>
      </w:pPr>
      <w:bookmarkStart w:id="9" w:name="_Ref112414228"/>
      <w:r w:rsidRPr="007E1052">
        <w:rPr>
          <w:rFonts w:cstheme="minorHAnsi"/>
        </w:rPr>
        <w:t xml:space="preserve">Kupní cena je splatná na základě </w:t>
      </w:r>
      <w:r>
        <w:rPr>
          <w:rFonts w:cstheme="minorHAnsi"/>
        </w:rPr>
        <w:t>daňového dokladu (dále jen „</w:t>
      </w:r>
      <w:r w:rsidRPr="00630E9B">
        <w:rPr>
          <w:rFonts w:cstheme="minorHAnsi"/>
          <w:b/>
          <w:bCs/>
        </w:rPr>
        <w:t>faktura</w:t>
      </w:r>
      <w:r>
        <w:rPr>
          <w:rFonts w:cstheme="minorHAnsi"/>
        </w:rPr>
        <w:t>“)</w:t>
      </w:r>
      <w:r w:rsidRPr="007E1052">
        <w:rPr>
          <w:rFonts w:cstheme="minorHAnsi"/>
        </w:rPr>
        <w:t xml:space="preserve"> vystavené</w:t>
      </w:r>
      <w:r>
        <w:rPr>
          <w:rFonts w:cstheme="minorHAnsi"/>
        </w:rPr>
        <w:t>ho</w:t>
      </w:r>
      <w:r w:rsidRPr="007E1052">
        <w:rPr>
          <w:rFonts w:cstheme="minorHAnsi"/>
        </w:rPr>
        <w:t xml:space="preserve"> Prodávajícím po</w:t>
      </w:r>
      <w:r>
        <w:rPr>
          <w:rFonts w:cstheme="minorHAnsi"/>
        </w:rPr>
        <w:t> </w:t>
      </w:r>
      <w:r w:rsidRPr="007E1052">
        <w:rPr>
          <w:rFonts w:cstheme="minorHAnsi"/>
        </w:rPr>
        <w:t xml:space="preserve">okamžiku vzniku nároku na zaplacení Kupní ceny. </w:t>
      </w:r>
      <w:r w:rsidRPr="00F01C0F">
        <w:rPr>
          <w:rFonts w:ascii="Calibri" w:hAnsi="Calibri"/>
        </w:rPr>
        <w:t>Faktura musí být vystavena v</w:t>
      </w:r>
      <w:r>
        <w:rPr>
          <w:rFonts w:ascii="Calibri" w:hAnsi="Calibri"/>
        </w:rPr>
        <w:t> </w:t>
      </w:r>
      <w:r w:rsidRPr="00F01C0F">
        <w:rPr>
          <w:rFonts w:ascii="Calibri" w:hAnsi="Calibri"/>
        </w:rPr>
        <w:t>korunách českých (Kč) se splatností</w:t>
      </w:r>
      <w:r>
        <w:rPr>
          <w:rFonts w:ascii="Calibri" w:hAnsi="Calibri"/>
        </w:rPr>
        <w:t xml:space="preserve"> nejméně</w:t>
      </w:r>
      <w:r w:rsidRPr="00F01C0F">
        <w:rPr>
          <w:rFonts w:ascii="Calibri" w:hAnsi="Calibri"/>
        </w:rPr>
        <w:t xml:space="preserve"> třicet (30) dní a obsahovat všechny náležitosti daňového dokladu </w:t>
      </w:r>
      <w:r w:rsidRPr="00F01C0F">
        <w:rPr>
          <w:rFonts w:ascii="Calibri" w:hAnsi="Calibri" w:cs="Calibri"/>
        </w:rPr>
        <w:t>v</w:t>
      </w:r>
      <w:r>
        <w:rPr>
          <w:rFonts w:ascii="Calibri" w:hAnsi="Calibri" w:cs="Calibri"/>
        </w:rPr>
        <w:t> </w:t>
      </w:r>
      <w:r w:rsidRPr="00F01C0F">
        <w:rPr>
          <w:rFonts w:ascii="Calibri" w:hAnsi="Calibri" w:cs="Calibri"/>
        </w:rPr>
        <w:t>souladu se zákonem č. 235/2004 Sb., o dani z přidané hodnoty, ve znění pozdějších předpisů (dále jen „</w:t>
      </w:r>
      <w:r w:rsidRPr="00F01C0F">
        <w:rPr>
          <w:rFonts w:ascii="Calibri" w:hAnsi="Calibri" w:cs="Calibri"/>
          <w:b/>
        </w:rPr>
        <w:t>zákon o</w:t>
      </w:r>
      <w:r w:rsidR="00446EFC">
        <w:rPr>
          <w:rFonts w:ascii="Calibri" w:hAnsi="Calibri" w:cs="Calibri"/>
          <w:b/>
        </w:rPr>
        <w:t> </w:t>
      </w:r>
      <w:r w:rsidRPr="00F01C0F">
        <w:rPr>
          <w:rFonts w:ascii="Calibri" w:hAnsi="Calibri" w:cs="Calibri"/>
          <w:b/>
        </w:rPr>
        <w:t>DPH</w:t>
      </w:r>
      <w:r w:rsidRPr="00F01C0F">
        <w:rPr>
          <w:rFonts w:ascii="Calibri" w:hAnsi="Calibri" w:cs="Calibri"/>
        </w:rPr>
        <w:t xml:space="preserve">“), </w:t>
      </w:r>
      <w:r w:rsidRPr="00F01C0F">
        <w:rPr>
          <w:rFonts w:ascii="Calibri" w:hAnsi="Calibri" w:cs="Calibri"/>
          <w:color w:val="000000"/>
        </w:rPr>
        <w:t>a náležitosti účetního dokladu dle zákona č. 563/1991 Sb., o</w:t>
      </w:r>
      <w:r>
        <w:rPr>
          <w:rFonts w:ascii="Calibri" w:hAnsi="Calibri" w:cs="Calibri"/>
          <w:color w:val="000000"/>
        </w:rPr>
        <w:t> </w:t>
      </w:r>
      <w:r w:rsidRPr="00F01C0F">
        <w:rPr>
          <w:rFonts w:ascii="Calibri" w:hAnsi="Calibri" w:cs="Calibri"/>
          <w:color w:val="000000"/>
        </w:rPr>
        <w:t>účetnictví, ve znění pozdějších předpisů</w:t>
      </w:r>
      <w:r>
        <w:rPr>
          <w:rFonts w:ascii="Calibri" w:hAnsi="Calibri" w:cs="Calibri"/>
          <w:color w:val="000000"/>
        </w:rPr>
        <w:t>.</w:t>
      </w:r>
      <w:bookmarkEnd w:id="9"/>
    </w:p>
    <w:p w14:paraId="51275653" w14:textId="77777777" w:rsidR="00B13521" w:rsidRPr="007E1052" w:rsidRDefault="00B13521" w:rsidP="00B13521">
      <w:pPr>
        <w:numPr>
          <w:ilvl w:val="1"/>
          <w:numId w:val="49"/>
        </w:numPr>
        <w:tabs>
          <w:tab w:val="clear" w:pos="360"/>
        </w:tabs>
        <w:spacing w:before="120"/>
        <w:ind w:left="567" w:hanging="567"/>
        <w:rPr>
          <w:rFonts w:cstheme="minorHAnsi"/>
        </w:rPr>
      </w:pPr>
      <w:r w:rsidRPr="007E1052">
        <w:rPr>
          <w:rFonts w:cstheme="minorHAnsi"/>
        </w:rPr>
        <w:t xml:space="preserve">Přílohou faktury musí být kopie předávacího protokolu a případě také písemného potvrzení Kupujícího o odstranění vad dle předávacího protokolu, pokud takové vady předávací protokol obsahuje. </w:t>
      </w:r>
    </w:p>
    <w:p w14:paraId="6D27897D" w14:textId="3A112DCF" w:rsidR="00B13521" w:rsidRDefault="00B13521" w:rsidP="00B13521">
      <w:pPr>
        <w:numPr>
          <w:ilvl w:val="1"/>
          <w:numId w:val="49"/>
        </w:numPr>
        <w:tabs>
          <w:tab w:val="clear" w:pos="360"/>
        </w:tabs>
        <w:spacing w:before="120"/>
        <w:ind w:left="567" w:hanging="567"/>
        <w:rPr>
          <w:rFonts w:cstheme="minorHAnsi"/>
        </w:rPr>
      </w:pPr>
      <w:r w:rsidRPr="007E1052">
        <w:rPr>
          <w:rFonts w:cstheme="minorHAnsi"/>
        </w:rPr>
        <w:t xml:space="preserve">Pokud faktura nebude obsahovat všechny údaje dle čl. 3 </w:t>
      </w:r>
      <w:r w:rsidR="001D3ECB">
        <w:rPr>
          <w:rFonts w:cstheme="minorHAnsi"/>
        </w:rPr>
        <w:t>Smluvních podmínek</w:t>
      </w:r>
      <w:r w:rsidRPr="00AA249B">
        <w:rPr>
          <w:rFonts w:ascii="Calibri" w:hAnsi="Calibri"/>
        </w:rPr>
        <w:t xml:space="preserve"> </w:t>
      </w:r>
      <w:r>
        <w:rPr>
          <w:rFonts w:ascii="Calibri" w:hAnsi="Calibri"/>
        </w:rPr>
        <w:t>nebo bude obsahovat nesprávné cenové údaje</w:t>
      </w:r>
      <w:r w:rsidRPr="007E1052">
        <w:rPr>
          <w:rFonts w:cstheme="minorHAnsi"/>
        </w:rPr>
        <w:t xml:space="preserve">, je Kupující oprávněn fakturu Prodávajícímu vrátit. V takovém případě je Prodávající povinen Kupujícímu doručit novou fakturu, která bude splňovat veškeré náležitosti dle čl. </w:t>
      </w:r>
      <w:r>
        <w:rPr>
          <w:rFonts w:cstheme="minorHAnsi"/>
        </w:rPr>
        <w:fldChar w:fldCharType="begin"/>
      </w:r>
      <w:r>
        <w:rPr>
          <w:rFonts w:cstheme="minorHAnsi"/>
        </w:rPr>
        <w:instrText xml:space="preserve"> REF _Ref112414228 \r \h </w:instrText>
      </w:r>
      <w:r>
        <w:rPr>
          <w:rFonts w:cstheme="minorHAnsi"/>
        </w:rPr>
      </w:r>
      <w:r>
        <w:rPr>
          <w:rFonts w:cstheme="minorHAnsi"/>
        </w:rPr>
        <w:fldChar w:fldCharType="separate"/>
      </w:r>
      <w:r>
        <w:rPr>
          <w:rFonts w:cstheme="minorHAnsi"/>
        </w:rPr>
        <w:t>3.3</w:t>
      </w:r>
      <w:r>
        <w:rPr>
          <w:rFonts w:cstheme="minorHAnsi"/>
        </w:rPr>
        <w:fldChar w:fldCharType="end"/>
      </w:r>
      <w:r>
        <w:rPr>
          <w:rFonts w:cstheme="minorHAnsi"/>
        </w:rPr>
        <w:t xml:space="preserve"> </w:t>
      </w:r>
      <w:r w:rsidRPr="007E1052">
        <w:rPr>
          <w:rFonts w:cstheme="minorHAnsi"/>
        </w:rPr>
        <w:t>Smlu</w:t>
      </w:r>
      <w:r w:rsidR="001D3ECB">
        <w:rPr>
          <w:rFonts w:cstheme="minorHAnsi"/>
        </w:rPr>
        <w:t>vních podmínek</w:t>
      </w:r>
      <w:r>
        <w:rPr>
          <w:rFonts w:cstheme="minorHAnsi"/>
        </w:rPr>
        <w:t>, popřípadě správnou výši Kupní ceny,</w:t>
      </w:r>
      <w:r w:rsidRPr="007E1052">
        <w:rPr>
          <w:rFonts w:cstheme="minorHAnsi"/>
        </w:rPr>
        <w:t xml:space="preserve"> a bude obsahovat novou dobu splatnosti</w:t>
      </w:r>
      <w:r w:rsidRPr="00F273D2">
        <w:t xml:space="preserve"> </w:t>
      </w:r>
      <w:r w:rsidRPr="00F273D2">
        <w:rPr>
          <w:rFonts w:cstheme="minorHAnsi"/>
        </w:rPr>
        <w:t xml:space="preserve">v délce dle článku </w:t>
      </w:r>
      <w:r>
        <w:rPr>
          <w:rFonts w:cstheme="minorHAnsi"/>
        </w:rPr>
        <w:fldChar w:fldCharType="begin"/>
      </w:r>
      <w:r>
        <w:rPr>
          <w:rFonts w:cstheme="minorHAnsi"/>
        </w:rPr>
        <w:instrText xml:space="preserve"> REF _Ref112414228 \r \h </w:instrText>
      </w:r>
      <w:r>
        <w:rPr>
          <w:rFonts w:cstheme="minorHAnsi"/>
        </w:rPr>
      </w:r>
      <w:r>
        <w:rPr>
          <w:rFonts w:cstheme="minorHAnsi"/>
        </w:rPr>
        <w:fldChar w:fldCharType="separate"/>
      </w:r>
      <w:r>
        <w:rPr>
          <w:rFonts w:cstheme="minorHAnsi"/>
        </w:rPr>
        <w:t>3.3</w:t>
      </w:r>
      <w:r>
        <w:rPr>
          <w:rFonts w:cstheme="minorHAnsi"/>
        </w:rPr>
        <w:fldChar w:fldCharType="end"/>
      </w:r>
      <w:r>
        <w:rPr>
          <w:rFonts w:cstheme="minorHAnsi"/>
        </w:rPr>
        <w:t xml:space="preserve"> </w:t>
      </w:r>
      <w:r w:rsidR="001D3ECB">
        <w:rPr>
          <w:rFonts w:cstheme="minorHAnsi"/>
        </w:rPr>
        <w:t>Smluvních podmínek</w:t>
      </w:r>
      <w:r w:rsidRPr="00F273D2">
        <w:rPr>
          <w:rFonts w:cstheme="minorHAnsi"/>
        </w:rPr>
        <w:t>.</w:t>
      </w:r>
    </w:p>
    <w:p w14:paraId="20D26A5C" w14:textId="77777777" w:rsidR="00B13521" w:rsidRPr="00FA0202" w:rsidRDefault="00B13521" w:rsidP="00B13521">
      <w:pPr>
        <w:numPr>
          <w:ilvl w:val="1"/>
          <w:numId w:val="49"/>
        </w:numPr>
        <w:tabs>
          <w:tab w:val="clear" w:pos="360"/>
        </w:tabs>
        <w:spacing w:before="120"/>
        <w:ind w:left="567" w:hanging="567"/>
        <w:rPr>
          <w:rFonts w:cstheme="minorHAnsi"/>
        </w:rPr>
      </w:pPr>
      <w:r w:rsidRPr="00FA0202">
        <w:rPr>
          <w:rFonts w:cstheme="minorHAnsi"/>
        </w:rPr>
        <w:t>Faktura je považována za proplacenou okamžikem odepsání příslušné finanční částky z účtu Kupujícího ve prospěch účtu Prodávajícího.</w:t>
      </w:r>
    </w:p>
    <w:p w14:paraId="43471F44" w14:textId="2280786A" w:rsidR="00B13521" w:rsidRPr="00FA0202" w:rsidRDefault="00B13521" w:rsidP="00B13521">
      <w:pPr>
        <w:numPr>
          <w:ilvl w:val="1"/>
          <w:numId w:val="49"/>
        </w:numPr>
        <w:tabs>
          <w:tab w:val="clear" w:pos="360"/>
        </w:tabs>
        <w:spacing w:before="120"/>
        <w:ind w:left="567" w:hanging="567"/>
        <w:rPr>
          <w:rFonts w:cstheme="minorHAnsi"/>
        </w:rPr>
      </w:pPr>
      <w:r w:rsidRPr="00FA0202">
        <w:rPr>
          <w:rFonts w:cstheme="minorHAnsi"/>
        </w:rPr>
        <w:t xml:space="preserve">Kupující uhradí přijatou </w:t>
      </w:r>
      <w:r>
        <w:rPr>
          <w:rFonts w:cstheme="minorHAnsi"/>
        </w:rPr>
        <w:t>f</w:t>
      </w:r>
      <w:r w:rsidRPr="00FA0202">
        <w:rPr>
          <w:rFonts w:cstheme="minorHAnsi"/>
        </w:rPr>
        <w:t>akturu pouze na zveřejněný bankovní účet Prodávajícího ve smyslu ustanovení §</w:t>
      </w:r>
      <w:r w:rsidR="00BA3A91">
        <w:rPr>
          <w:rFonts w:cstheme="minorHAnsi"/>
        </w:rPr>
        <w:t> </w:t>
      </w:r>
      <w:r w:rsidRPr="00FA0202">
        <w:rPr>
          <w:rFonts w:cstheme="minorHAnsi"/>
        </w:rPr>
        <w:t>98 písm. d) zákona o DPH. V případě, že Prodávající nebude mít daný účet zveřejněný, zaplatí Kupující pouze základ daně a výši DPH uhradí až po zveřejnění příslušného účtu v registru plátců a identifikovaných osob.</w:t>
      </w:r>
    </w:p>
    <w:p w14:paraId="1A87575C" w14:textId="77777777" w:rsidR="00B13521" w:rsidRPr="00FA0202" w:rsidRDefault="00B13521" w:rsidP="00B13521">
      <w:pPr>
        <w:numPr>
          <w:ilvl w:val="1"/>
          <w:numId w:val="49"/>
        </w:numPr>
        <w:tabs>
          <w:tab w:val="clear" w:pos="360"/>
        </w:tabs>
        <w:spacing w:before="120"/>
        <w:ind w:left="567" w:hanging="567"/>
        <w:rPr>
          <w:rFonts w:cstheme="minorHAnsi"/>
        </w:rPr>
      </w:pPr>
      <w:r w:rsidRPr="00FA0202">
        <w:rPr>
          <w:rFonts w:cstheme="minorHAnsi"/>
        </w:rPr>
        <w:t>Stane-li se Prodávající nespolehlivým plátcem ve smyslu zákona o DPH, zaplatí Kupující pouze základ daně. Příslušná výše DPH bude uhrazena až po písemném doložení Prodávajícího o jeho úhradě příslušnému správci daně.</w:t>
      </w:r>
    </w:p>
    <w:p w14:paraId="552F2E3A" w14:textId="7704FDF0" w:rsidR="00B13521" w:rsidRPr="007E1052" w:rsidRDefault="00B13521" w:rsidP="00B13521">
      <w:pPr>
        <w:numPr>
          <w:ilvl w:val="1"/>
          <w:numId w:val="49"/>
        </w:numPr>
        <w:tabs>
          <w:tab w:val="clear" w:pos="360"/>
        </w:tabs>
        <w:spacing w:before="120"/>
        <w:ind w:left="567" w:hanging="567"/>
        <w:rPr>
          <w:rFonts w:cstheme="minorHAnsi"/>
        </w:rPr>
      </w:pPr>
      <w:r w:rsidRPr="00FA0202">
        <w:rPr>
          <w:rFonts w:cstheme="minorHAnsi"/>
        </w:rPr>
        <w:t>Pokud Kupující bude ve vztahu k</w:t>
      </w:r>
      <w:r w:rsidR="00F35170">
        <w:rPr>
          <w:rFonts w:cstheme="minorHAnsi"/>
        </w:rPr>
        <w:t xml:space="preserve"> p</w:t>
      </w:r>
      <w:r w:rsidRPr="00FA0202">
        <w:rPr>
          <w:rFonts w:cstheme="minorHAnsi"/>
        </w:rPr>
        <w:t>ředmětu plnění osobou povinnou k dani ve smyslu uplatnění přenesené daňové povinnosti, zavazují se Smluvní strany k dodržení aplikovatelných právních předpisů, Kupující v takovém případě uhradí DPH příslušnému správci daně.</w:t>
      </w:r>
    </w:p>
    <w:p w14:paraId="0E0D3DB1"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PROHLÁŠENÍ PRODÁVAJÍCÍHO OHLEDNĚ PŘEDMĚTU KOUPĚ</w:t>
      </w:r>
    </w:p>
    <w:p w14:paraId="2D0461E1" w14:textId="77777777" w:rsidR="00B13521" w:rsidRPr="007E1052" w:rsidRDefault="00B13521" w:rsidP="00B13521">
      <w:pPr>
        <w:numPr>
          <w:ilvl w:val="1"/>
          <w:numId w:val="49"/>
        </w:numPr>
        <w:tabs>
          <w:tab w:val="clear" w:pos="360"/>
        </w:tabs>
        <w:spacing w:before="120"/>
        <w:ind w:left="567" w:hanging="567"/>
        <w:rPr>
          <w:rFonts w:cstheme="minorHAnsi"/>
        </w:rPr>
      </w:pPr>
      <w:bookmarkStart w:id="10" w:name="_Ref112414500"/>
      <w:r w:rsidRPr="007E1052">
        <w:rPr>
          <w:rFonts w:cstheme="minorHAnsi"/>
        </w:rPr>
        <w:t>Prodávající prohlašuje a odpovídá Kupujícímu za to, že ke dni předání Předmětu koupě:</w:t>
      </w:r>
      <w:bookmarkEnd w:id="10"/>
    </w:p>
    <w:p w14:paraId="1C2BBF85" w14:textId="77777777" w:rsidR="00B13521" w:rsidRPr="007E1052" w:rsidRDefault="00B13521" w:rsidP="00B13521">
      <w:pPr>
        <w:numPr>
          <w:ilvl w:val="2"/>
          <w:numId w:val="49"/>
        </w:numPr>
        <w:tabs>
          <w:tab w:val="clear" w:pos="720"/>
        </w:tabs>
        <w:spacing w:before="120"/>
        <w:ind w:left="1276"/>
        <w:rPr>
          <w:rFonts w:cstheme="minorHAnsi"/>
        </w:rPr>
      </w:pPr>
      <w:r>
        <w:rPr>
          <w:rFonts w:cstheme="minorHAnsi"/>
        </w:rPr>
        <w:t>j</w:t>
      </w:r>
      <w:r w:rsidRPr="007E1052">
        <w:rPr>
          <w:rFonts w:cstheme="minorHAnsi"/>
        </w:rPr>
        <w:t>e Prodávající výlučným vlastníkem Předmětu koupě;</w:t>
      </w:r>
    </w:p>
    <w:p w14:paraId="555F0F6E" w14:textId="3FCFCC60" w:rsidR="00B13521" w:rsidRPr="007E1052" w:rsidRDefault="00B13521" w:rsidP="00B13521">
      <w:pPr>
        <w:numPr>
          <w:ilvl w:val="2"/>
          <w:numId w:val="49"/>
        </w:numPr>
        <w:tabs>
          <w:tab w:val="clear" w:pos="720"/>
        </w:tabs>
        <w:spacing w:before="120"/>
        <w:ind w:left="1276"/>
        <w:rPr>
          <w:rFonts w:cstheme="minorHAnsi"/>
        </w:rPr>
      </w:pPr>
      <w:bookmarkStart w:id="11" w:name="_Ref174000263"/>
      <w:r w:rsidRPr="007E1052">
        <w:rPr>
          <w:rFonts w:cstheme="minorHAnsi"/>
        </w:rPr>
        <w:t xml:space="preserve">Předmět koupě splňuje veškeré požadavky </w:t>
      </w:r>
      <w:r w:rsidRPr="005C4FD4">
        <w:rPr>
          <w:rFonts w:cstheme="minorHAnsi"/>
        </w:rPr>
        <w:t>stanovené příslušnými technickými a bezpečnostními normami a předpisy</w:t>
      </w:r>
      <w:r w:rsidR="005C4FD4">
        <w:rPr>
          <w:rFonts w:cstheme="minorHAnsi"/>
        </w:rPr>
        <w:t xml:space="preserve">. </w:t>
      </w:r>
      <w:r w:rsidRPr="00D46151">
        <w:rPr>
          <w:rFonts w:cstheme="minorHAnsi"/>
          <w:b/>
          <w:bCs/>
        </w:rPr>
        <w:t xml:space="preserve">Prodávající doloží veškeré certifikáty a bezpečností listy k Předmětu koupě včetně návodu k používání a </w:t>
      </w:r>
      <w:r w:rsidR="00FF3B51" w:rsidRPr="00D46151">
        <w:rPr>
          <w:rFonts w:cstheme="minorHAnsi"/>
          <w:b/>
          <w:bCs/>
        </w:rPr>
        <w:t xml:space="preserve">skladování </w:t>
      </w:r>
      <w:r w:rsidR="00116423" w:rsidRPr="00D46151">
        <w:rPr>
          <w:rFonts w:cstheme="minorHAnsi"/>
          <w:b/>
          <w:bCs/>
        </w:rPr>
        <w:t>při dodání</w:t>
      </w:r>
      <w:r w:rsidR="009B6D79" w:rsidRPr="00D46151">
        <w:rPr>
          <w:rFonts w:cstheme="minorHAnsi"/>
          <w:b/>
          <w:bCs/>
        </w:rPr>
        <w:t xml:space="preserve"> Předmětu </w:t>
      </w:r>
      <w:r w:rsidR="009B6D79" w:rsidRPr="007E4B38">
        <w:rPr>
          <w:rFonts w:cstheme="minorHAnsi"/>
          <w:b/>
          <w:bCs/>
        </w:rPr>
        <w:t>koupě</w:t>
      </w:r>
      <w:r w:rsidR="00116423" w:rsidRPr="007E4B38">
        <w:rPr>
          <w:rFonts w:cstheme="minorHAnsi"/>
          <w:b/>
          <w:bCs/>
        </w:rPr>
        <w:t>.</w:t>
      </w:r>
      <w:bookmarkEnd w:id="11"/>
    </w:p>
    <w:p w14:paraId="3ADFDF0E" w14:textId="77777777" w:rsidR="00B13521" w:rsidRPr="007E1052" w:rsidRDefault="00B13521" w:rsidP="00B13521">
      <w:pPr>
        <w:numPr>
          <w:ilvl w:val="2"/>
          <w:numId w:val="49"/>
        </w:numPr>
        <w:tabs>
          <w:tab w:val="clear" w:pos="720"/>
        </w:tabs>
        <w:spacing w:before="120"/>
        <w:ind w:left="1276"/>
        <w:rPr>
          <w:rFonts w:cstheme="minorHAnsi"/>
        </w:rPr>
      </w:pPr>
      <w:r w:rsidRPr="007E1052">
        <w:rPr>
          <w:rFonts w:cstheme="minorHAnsi"/>
        </w:rPr>
        <w:t>Předmět koupě je nový, nepoužitý, nepoškozený, plně funkční, v nejvyšší jakosti a spolu se všemi právy nutnými k jeho řádnému a nerušenému nakládání a užívání Kupujícím, včetně všech práv duševního vlastnictví;</w:t>
      </w:r>
    </w:p>
    <w:p w14:paraId="397CEBBC" w14:textId="77777777" w:rsidR="00B13521" w:rsidRPr="007E1052" w:rsidRDefault="00B13521" w:rsidP="00B13521">
      <w:pPr>
        <w:numPr>
          <w:ilvl w:val="2"/>
          <w:numId w:val="49"/>
        </w:numPr>
        <w:tabs>
          <w:tab w:val="clear" w:pos="720"/>
        </w:tabs>
        <w:spacing w:before="120"/>
        <w:ind w:left="1276"/>
        <w:rPr>
          <w:rFonts w:cstheme="minorHAnsi"/>
        </w:rPr>
      </w:pPr>
      <w:r w:rsidRPr="007E1052">
        <w:rPr>
          <w:rFonts w:cstheme="minorHAnsi"/>
        </w:rPr>
        <w:t>Předmět koupě je vybaven veškerými atesty a schváleními nutnými k nerušenému a bezpečnému používání Předmětu koupě;</w:t>
      </w:r>
    </w:p>
    <w:p w14:paraId="086C685D" w14:textId="77777777" w:rsidR="00B13521" w:rsidRPr="007E1052" w:rsidRDefault="00B13521" w:rsidP="00B13521">
      <w:pPr>
        <w:numPr>
          <w:ilvl w:val="2"/>
          <w:numId w:val="49"/>
        </w:numPr>
        <w:tabs>
          <w:tab w:val="clear" w:pos="720"/>
        </w:tabs>
        <w:spacing w:before="120"/>
        <w:ind w:left="1276"/>
        <w:rPr>
          <w:rFonts w:cstheme="minorHAnsi"/>
        </w:rPr>
      </w:pPr>
      <w:r w:rsidRPr="007E1052">
        <w:rPr>
          <w:rFonts w:cstheme="minorHAnsi"/>
        </w:rPr>
        <w:lastRenderedPageBreak/>
        <w:t>na Předmětu koupě neváznou žádná zatížení, zástavní práva, omezení převodu, předkupní práva, nebo jiná omezení ve prospěch třetích osob, nájmy, podnájmy, užívací nebo jiná práva třetích osob bez ohledu na to, zda jde o práva zapisovaná do veřejných registrů a rejstříků či nikoliv</w:t>
      </w:r>
      <w:r>
        <w:rPr>
          <w:rFonts w:cstheme="minorHAnsi"/>
        </w:rPr>
        <w:t>.</w:t>
      </w:r>
    </w:p>
    <w:p w14:paraId="41EC5BD3" w14:textId="6C8D463C" w:rsidR="00B13521" w:rsidRDefault="00B13521" w:rsidP="00B13521">
      <w:pPr>
        <w:numPr>
          <w:ilvl w:val="1"/>
          <w:numId w:val="49"/>
        </w:numPr>
        <w:tabs>
          <w:tab w:val="clear" w:pos="360"/>
        </w:tabs>
        <w:spacing w:before="120"/>
        <w:ind w:left="567" w:hanging="567"/>
        <w:rPr>
          <w:rFonts w:cstheme="minorHAnsi"/>
        </w:rPr>
      </w:pPr>
      <w:bookmarkStart w:id="12" w:name="_Ref112414505"/>
      <w:r w:rsidRPr="007E1052">
        <w:rPr>
          <w:rFonts w:cstheme="minorHAnsi"/>
        </w:rPr>
        <w:t xml:space="preserve">Prodávající prohlašuje, že ke dni </w:t>
      </w:r>
      <w:r w:rsidR="00015DB3">
        <w:rPr>
          <w:rFonts w:cstheme="minorHAnsi"/>
        </w:rPr>
        <w:t>akceptaci Objednávky</w:t>
      </w:r>
      <w:r w:rsidRPr="007E1052">
        <w:rPr>
          <w:rFonts w:cstheme="minorHAnsi"/>
        </w:rPr>
        <w:t>:</w:t>
      </w:r>
      <w:bookmarkEnd w:id="12"/>
    </w:p>
    <w:p w14:paraId="3CF90601" w14:textId="646A8F26" w:rsidR="00B13521" w:rsidRPr="00F54790" w:rsidRDefault="00B13521" w:rsidP="001D1B7B">
      <w:pPr>
        <w:numPr>
          <w:ilvl w:val="2"/>
          <w:numId w:val="49"/>
        </w:numPr>
        <w:tabs>
          <w:tab w:val="clear" w:pos="720"/>
        </w:tabs>
        <w:spacing w:before="120"/>
        <w:ind w:left="1276"/>
        <w:rPr>
          <w:rFonts w:cstheme="minorHAnsi"/>
        </w:rPr>
      </w:pPr>
      <w:r w:rsidRPr="007A0B08">
        <w:rPr>
          <w:rFonts w:cstheme="minorHAnsi"/>
        </w:rPr>
        <w:t xml:space="preserve">má oprávnění splnit </w:t>
      </w:r>
      <w:r w:rsidR="00015DB3">
        <w:rPr>
          <w:rFonts w:cstheme="minorHAnsi"/>
        </w:rPr>
        <w:t>Objednávku</w:t>
      </w:r>
      <w:r w:rsidR="008D4BFC">
        <w:rPr>
          <w:rFonts w:cstheme="minorHAnsi"/>
        </w:rPr>
        <w:t xml:space="preserve"> v souladu se Smluvními podmínkami</w:t>
      </w:r>
      <w:r w:rsidRPr="007A0B08">
        <w:rPr>
          <w:rFonts w:cstheme="minorHAnsi"/>
        </w:rPr>
        <w:t>, kter</w:t>
      </w:r>
      <w:r w:rsidR="008D4BFC">
        <w:rPr>
          <w:rFonts w:cstheme="minorHAnsi"/>
        </w:rPr>
        <w:t>é</w:t>
      </w:r>
      <w:r w:rsidRPr="007A0B08">
        <w:rPr>
          <w:rFonts w:cstheme="minorHAnsi"/>
        </w:rPr>
        <w:t xml:space="preserve"> j</w:t>
      </w:r>
      <w:r w:rsidR="008D4BFC">
        <w:rPr>
          <w:rFonts w:cstheme="minorHAnsi"/>
        </w:rPr>
        <w:t>sou</w:t>
      </w:r>
      <w:r w:rsidRPr="007A0B08">
        <w:rPr>
          <w:rFonts w:cstheme="minorHAnsi"/>
        </w:rPr>
        <w:t xml:space="preserve"> pro něj plně a bezpodmínečně závazn</w:t>
      </w:r>
      <w:r w:rsidR="008D4BFC">
        <w:rPr>
          <w:rFonts w:cstheme="minorHAnsi"/>
        </w:rPr>
        <w:t>é</w:t>
      </w:r>
      <w:r w:rsidRPr="007A0B08">
        <w:rPr>
          <w:rFonts w:cstheme="minorHAnsi"/>
        </w:rPr>
        <w:t xml:space="preserve">, a </w:t>
      </w:r>
      <w:r w:rsidR="008D4BFC">
        <w:rPr>
          <w:rFonts w:cstheme="minorHAnsi"/>
        </w:rPr>
        <w:t>s</w:t>
      </w:r>
      <w:r w:rsidRPr="007A0B08">
        <w:rPr>
          <w:rFonts w:cstheme="minorHAnsi"/>
        </w:rPr>
        <w:t xml:space="preserve">plněním </w:t>
      </w:r>
      <w:r w:rsidR="00015DB3">
        <w:rPr>
          <w:rFonts w:cstheme="minorHAnsi"/>
        </w:rPr>
        <w:t>Objednávky</w:t>
      </w:r>
      <w:r w:rsidRPr="007A0B08">
        <w:rPr>
          <w:rFonts w:cstheme="minorHAnsi"/>
        </w:rPr>
        <w:t xml:space="preserve"> neporuší žádnou jinou smlouvu, kterou Prodávající uzavřel, ani obecně závazné právní předpisy</w:t>
      </w:r>
      <w:r>
        <w:rPr>
          <w:rFonts w:cstheme="minorHAnsi"/>
        </w:rPr>
        <w:t>;</w:t>
      </w:r>
    </w:p>
    <w:p w14:paraId="38682224" w14:textId="2A036A7D" w:rsidR="00B13521" w:rsidRPr="007E1052" w:rsidRDefault="00B13521" w:rsidP="00B13521">
      <w:pPr>
        <w:numPr>
          <w:ilvl w:val="2"/>
          <w:numId w:val="49"/>
        </w:numPr>
        <w:tabs>
          <w:tab w:val="clear" w:pos="720"/>
        </w:tabs>
        <w:spacing w:before="120"/>
        <w:ind w:left="1276"/>
        <w:rPr>
          <w:rFonts w:cstheme="minorHAnsi"/>
        </w:rPr>
      </w:pPr>
      <w:r>
        <w:rPr>
          <w:rFonts w:cstheme="minorHAnsi"/>
        </w:rPr>
        <w:t>n</w:t>
      </w:r>
      <w:r w:rsidRPr="007E1052">
        <w:rPr>
          <w:rFonts w:cstheme="minorHAnsi"/>
        </w:rPr>
        <w:t>ení účastníkem žádného soudního, rozhodčího nebo správního řízení, které by mohlo ovlivnit jeho schopnost řádného plnění závazků vyplývajících z </w:t>
      </w:r>
      <w:r w:rsidR="00015DB3">
        <w:rPr>
          <w:rFonts w:cstheme="minorHAnsi"/>
        </w:rPr>
        <w:t>Objednávky</w:t>
      </w:r>
      <w:r w:rsidRPr="007E1052">
        <w:rPr>
          <w:rFonts w:cstheme="minorHAnsi"/>
        </w:rPr>
        <w:t>, zejména není na majetek Prodávajícího prohlášen konkurz, či nebylo vůči Prodávajícímu zahájeno insolvenční řízení, či není vedena exekuce a ani si není vědom nebezpečí, že by takové soudní, rozhodčí nebo správní řízení mohlo být zahájeno;</w:t>
      </w:r>
    </w:p>
    <w:p w14:paraId="0DF28763" w14:textId="77777777" w:rsidR="00B13521" w:rsidRPr="007E1052" w:rsidRDefault="00B13521" w:rsidP="00B13521">
      <w:pPr>
        <w:numPr>
          <w:ilvl w:val="2"/>
          <w:numId w:val="49"/>
        </w:numPr>
        <w:tabs>
          <w:tab w:val="clear" w:pos="720"/>
        </w:tabs>
        <w:spacing w:before="120"/>
        <w:ind w:left="1276"/>
        <w:rPr>
          <w:rFonts w:cstheme="minorHAnsi"/>
        </w:rPr>
      </w:pPr>
      <w:r>
        <w:rPr>
          <w:rFonts w:cstheme="minorHAnsi"/>
        </w:rPr>
        <w:t>n</w:t>
      </w:r>
      <w:r w:rsidRPr="007E1052">
        <w:rPr>
          <w:rFonts w:cstheme="minorHAnsi"/>
        </w:rPr>
        <w:t>ení v úpadku ani v hrozícím úpadku;</w:t>
      </w:r>
    </w:p>
    <w:p w14:paraId="2C409F4F" w14:textId="522E82BD" w:rsidR="00B13521" w:rsidRPr="007E1052" w:rsidRDefault="00B13521" w:rsidP="00B13521">
      <w:pPr>
        <w:numPr>
          <w:ilvl w:val="2"/>
          <w:numId w:val="49"/>
        </w:numPr>
        <w:tabs>
          <w:tab w:val="clear" w:pos="720"/>
        </w:tabs>
        <w:spacing w:before="120"/>
        <w:ind w:left="1276"/>
        <w:rPr>
          <w:rFonts w:cstheme="minorHAnsi"/>
        </w:rPr>
      </w:pPr>
      <w:r>
        <w:rPr>
          <w:rFonts w:cstheme="minorHAnsi"/>
        </w:rPr>
        <w:t>n</w:t>
      </w:r>
      <w:r w:rsidRPr="007E1052">
        <w:rPr>
          <w:rFonts w:cstheme="minorHAnsi"/>
        </w:rPr>
        <w:t>emá žádné dluhy nebo nedoplatky, v jejichž důsledku by mohlo dojít ke zřízení soudcovského zástavního práva, exekutorského zástavního práva nebo zástavního práva dle § 170 zákona č.</w:t>
      </w:r>
      <w:r w:rsidR="00E93025">
        <w:rPr>
          <w:rFonts w:cstheme="minorHAnsi"/>
        </w:rPr>
        <w:t> </w:t>
      </w:r>
      <w:r w:rsidRPr="007E1052">
        <w:rPr>
          <w:rFonts w:cstheme="minorHAnsi"/>
        </w:rPr>
        <w:t>280/2009 Sb., daňového řádu, nebo k exekuci, jíž by mohl podléhat i Předmět koupě.</w:t>
      </w:r>
    </w:p>
    <w:p w14:paraId="462C51F8" w14:textId="1ADEC1A1" w:rsidR="00B13521" w:rsidRPr="007E1052" w:rsidRDefault="00B13521" w:rsidP="00B13521">
      <w:pPr>
        <w:numPr>
          <w:ilvl w:val="1"/>
          <w:numId w:val="49"/>
        </w:numPr>
        <w:tabs>
          <w:tab w:val="clear" w:pos="360"/>
        </w:tabs>
        <w:spacing w:before="120"/>
        <w:ind w:left="567" w:hanging="567"/>
        <w:rPr>
          <w:rFonts w:cstheme="minorHAnsi"/>
        </w:rPr>
      </w:pPr>
      <w:bookmarkStart w:id="13" w:name="_Ref112415779"/>
      <w:r w:rsidRPr="007E1052">
        <w:rPr>
          <w:rFonts w:cstheme="minorHAnsi"/>
        </w:rPr>
        <w:t xml:space="preserve">Nepravdivost nebo neúplnost kteréhokoli z prohlášení Prodávajícího uvedených v článku </w:t>
      </w:r>
      <w:r>
        <w:rPr>
          <w:rFonts w:cstheme="minorHAnsi"/>
        </w:rPr>
        <w:fldChar w:fldCharType="begin"/>
      </w:r>
      <w:r>
        <w:rPr>
          <w:rFonts w:cstheme="minorHAnsi"/>
        </w:rPr>
        <w:instrText xml:space="preserve"> REF _Ref112414500 \r \h </w:instrText>
      </w:r>
      <w:r>
        <w:rPr>
          <w:rFonts w:cstheme="minorHAnsi"/>
        </w:rPr>
      </w:r>
      <w:r>
        <w:rPr>
          <w:rFonts w:cstheme="minorHAnsi"/>
        </w:rPr>
        <w:fldChar w:fldCharType="separate"/>
      </w:r>
      <w:r>
        <w:rPr>
          <w:rFonts w:cstheme="minorHAnsi"/>
        </w:rPr>
        <w:t>4.1</w:t>
      </w:r>
      <w:r>
        <w:rPr>
          <w:rFonts w:cstheme="minorHAnsi"/>
        </w:rPr>
        <w:fldChar w:fldCharType="end"/>
      </w:r>
      <w:r w:rsidRPr="007E1052">
        <w:rPr>
          <w:rFonts w:cstheme="minorHAnsi"/>
        </w:rPr>
        <w:t xml:space="preserve"> a/nebo </w:t>
      </w:r>
      <w:r>
        <w:rPr>
          <w:rFonts w:cstheme="minorHAnsi"/>
        </w:rPr>
        <w:fldChar w:fldCharType="begin"/>
      </w:r>
      <w:r>
        <w:rPr>
          <w:rFonts w:cstheme="minorHAnsi"/>
        </w:rPr>
        <w:instrText xml:space="preserve"> REF _Ref112414505 \r \h </w:instrText>
      </w:r>
      <w:r>
        <w:rPr>
          <w:rFonts w:cstheme="minorHAnsi"/>
        </w:rPr>
      </w:r>
      <w:r>
        <w:rPr>
          <w:rFonts w:cstheme="minorHAnsi"/>
        </w:rPr>
        <w:fldChar w:fldCharType="separate"/>
      </w:r>
      <w:r>
        <w:rPr>
          <w:rFonts w:cstheme="minorHAnsi"/>
        </w:rPr>
        <w:t>4.2</w:t>
      </w:r>
      <w:r>
        <w:rPr>
          <w:rFonts w:cstheme="minorHAnsi"/>
        </w:rPr>
        <w:fldChar w:fldCharType="end"/>
      </w:r>
      <w:r w:rsidRPr="007E1052">
        <w:rPr>
          <w:rFonts w:cstheme="minorHAnsi"/>
        </w:rPr>
        <w:t xml:space="preserve"> Smluv</w:t>
      </w:r>
      <w:r w:rsidR="00970FDB">
        <w:rPr>
          <w:rFonts w:cstheme="minorHAnsi"/>
        </w:rPr>
        <w:t>ních podmínek</w:t>
      </w:r>
      <w:r w:rsidRPr="007E1052">
        <w:rPr>
          <w:rFonts w:cstheme="minorHAnsi"/>
        </w:rPr>
        <w:t xml:space="preserve"> se považuje za podstatné porušení povinností Prodávajícího</w:t>
      </w:r>
      <w:r w:rsidR="00B30AAA">
        <w:rPr>
          <w:rFonts w:cstheme="minorHAnsi"/>
        </w:rPr>
        <w:t>, které</w:t>
      </w:r>
      <w:r w:rsidRPr="007E1052">
        <w:rPr>
          <w:rFonts w:cstheme="minorHAnsi"/>
        </w:rPr>
        <w:t xml:space="preserve"> opravňuj</w:t>
      </w:r>
      <w:r w:rsidR="00B30AAA">
        <w:rPr>
          <w:rFonts w:cstheme="minorHAnsi"/>
        </w:rPr>
        <w:t>e</w:t>
      </w:r>
      <w:r w:rsidRPr="007E1052">
        <w:rPr>
          <w:rFonts w:cstheme="minorHAnsi"/>
        </w:rPr>
        <w:t xml:space="preserve"> Kupujícího k odstoupení od </w:t>
      </w:r>
      <w:r w:rsidR="00B30AAA">
        <w:rPr>
          <w:rFonts w:cstheme="minorHAnsi"/>
        </w:rPr>
        <w:t xml:space="preserve">plnění </w:t>
      </w:r>
      <w:r w:rsidR="00015DB3">
        <w:rPr>
          <w:rFonts w:cstheme="minorHAnsi"/>
        </w:rPr>
        <w:t>Objednávky</w:t>
      </w:r>
      <w:r w:rsidRPr="007E1052">
        <w:rPr>
          <w:rFonts w:cstheme="minorHAnsi"/>
        </w:rPr>
        <w:t>, a to písemným oznámením o</w:t>
      </w:r>
      <w:r>
        <w:rPr>
          <w:rFonts w:cstheme="minorHAnsi"/>
        </w:rPr>
        <w:t> </w:t>
      </w:r>
      <w:r w:rsidRPr="007E1052">
        <w:rPr>
          <w:rFonts w:cstheme="minorHAnsi"/>
        </w:rPr>
        <w:t xml:space="preserve">odstoupení. Odstoupením od </w:t>
      </w:r>
      <w:r w:rsidR="00015DB3">
        <w:rPr>
          <w:rFonts w:cstheme="minorHAnsi"/>
        </w:rPr>
        <w:t>Objednávky</w:t>
      </w:r>
      <w:r w:rsidRPr="007E1052">
        <w:rPr>
          <w:rFonts w:cstheme="minorHAnsi"/>
        </w:rPr>
        <w:t xml:space="preserve"> se závazek zrušuje od počátku. Kupující prohlašuje, že částečné plnění pro něj nemá význam. Právo Kupujícího na náhradu škody tímto není dotčeno.</w:t>
      </w:r>
      <w:bookmarkEnd w:id="13"/>
    </w:p>
    <w:p w14:paraId="2D5180BE"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PŘEDÁNÍ PŘEDMĚTU KOUPĚ</w:t>
      </w:r>
      <w:r w:rsidRPr="007E1052">
        <w:rPr>
          <w:rFonts w:cstheme="minorHAnsi"/>
          <w:b/>
          <w:bCs/>
        </w:rPr>
        <w:tab/>
      </w:r>
    </w:p>
    <w:p w14:paraId="2AC4D736" w14:textId="77777777" w:rsidR="00B13521" w:rsidRPr="00672A0A" w:rsidRDefault="00B13521" w:rsidP="00B13521">
      <w:pPr>
        <w:numPr>
          <w:ilvl w:val="1"/>
          <w:numId w:val="49"/>
        </w:numPr>
        <w:tabs>
          <w:tab w:val="clear" w:pos="360"/>
        </w:tabs>
        <w:ind w:left="567" w:hanging="567"/>
        <w:rPr>
          <w:rFonts w:ascii="Calibri" w:hAnsi="Calibri" w:cs="Calibri"/>
        </w:rPr>
      </w:pPr>
      <w:bookmarkStart w:id="14" w:name="_Ref112415565"/>
      <w:bookmarkStart w:id="15" w:name="_Ref205017729"/>
      <w:bookmarkStart w:id="16" w:name="_Ref332891020"/>
      <w:r w:rsidRPr="00427F2C">
        <w:rPr>
          <w:rFonts w:cstheme="minorHAnsi"/>
        </w:rPr>
        <w:t>Nedohodnou-li se Smluvní strany jinak, zavazuje se Prodávající předat Předmět koupě</w:t>
      </w:r>
      <w:r>
        <w:rPr>
          <w:rFonts w:cstheme="minorHAnsi"/>
        </w:rPr>
        <w:t xml:space="preserve"> </w:t>
      </w:r>
      <w:r w:rsidRPr="00427F2C">
        <w:rPr>
          <w:rFonts w:cstheme="minorHAnsi"/>
        </w:rPr>
        <w:t xml:space="preserve">Kupujícímu na </w:t>
      </w:r>
      <w:r>
        <w:rPr>
          <w:rFonts w:cstheme="minorHAnsi"/>
        </w:rPr>
        <w:t>ná</w:t>
      </w:r>
      <w:r w:rsidRPr="00672A0A">
        <w:rPr>
          <w:rFonts w:ascii="Calibri" w:hAnsi="Calibri" w:cs="Calibri"/>
        </w:rPr>
        <w:t>sledujícím středisku:</w:t>
      </w:r>
    </w:p>
    <w:tbl>
      <w:tblPr>
        <w:tblStyle w:val="Svtltabulkasmkou1"/>
        <w:tblW w:w="0" w:type="auto"/>
        <w:tblInd w:w="772" w:type="dxa"/>
        <w:tblLook w:val="04A0" w:firstRow="1" w:lastRow="0" w:firstColumn="1" w:lastColumn="0" w:noHBand="0" w:noVBand="1"/>
      </w:tblPr>
      <w:tblGrid>
        <w:gridCol w:w="2689"/>
        <w:gridCol w:w="4824"/>
      </w:tblGrid>
      <w:tr w:rsidR="00B13521" w:rsidRPr="008D6038" w14:paraId="58332DAD" w14:textId="77777777" w:rsidTr="00176DFE">
        <w:trPr>
          <w:cnfStyle w:val="100000000000" w:firstRow="1" w:lastRow="0" w:firstColumn="0" w:lastColumn="0" w:oddVBand="0" w:evenVBand="0" w:oddHBand="0" w:evenHBand="0" w:firstRowFirstColumn="0" w:firstRowLastColumn="0" w:lastRowFirstColumn="0" w:lastRowLastColumn="0"/>
          <w:trHeight w:val="437"/>
        </w:trPr>
        <w:tc>
          <w:tcPr>
            <w:cnfStyle w:val="001000000000" w:firstRow="0" w:lastRow="0" w:firstColumn="1" w:lastColumn="0" w:oddVBand="0" w:evenVBand="0" w:oddHBand="0" w:evenHBand="0" w:firstRowFirstColumn="0" w:firstRowLastColumn="0" w:lastRowFirstColumn="0" w:lastRowLastColumn="0"/>
            <w:tcW w:w="2689" w:type="dxa"/>
            <w:shd w:val="clear" w:color="auto" w:fill="D9D9D9" w:themeFill="background1" w:themeFillShade="D9"/>
            <w:vAlign w:val="center"/>
          </w:tcPr>
          <w:p w14:paraId="5C80F274" w14:textId="77777777" w:rsidR="00B13521" w:rsidRPr="00672A0A" w:rsidRDefault="00B13521" w:rsidP="00176DFE">
            <w:pPr>
              <w:pStyle w:val="Claneka"/>
              <w:tabs>
                <w:tab w:val="clear" w:pos="992"/>
              </w:tabs>
              <w:spacing w:after="0"/>
              <w:ind w:left="0" w:firstLine="0"/>
              <w:jc w:val="left"/>
              <w:rPr>
                <w:rFonts w:ascii="Calibri" w:hAnsi="Calibri" w:cs="Calibri"/>
                <w:sz w:val="22"/>
                <w:szCs w:val="22"/>
              </w:rPr>
            </w:pPr>
            <w:r w:rsidRPr="00672A0A">
              <w:rPr>
                <w:rFonts w:ascii="Calibri" w:hAnsi="Calibri" w:cs="Calibri"/>
              </w:rPr>
              <w:t>Středisko</w:t>
            </w:r>
          </w:p>
        </w:tc>
        <w:tc>
          <w:tcPr>
            <w:tcW w:w="4824" w:type="dxa"/>
            <w:shd w:val="clear" w:color="auto" w:fill="D9D9D9" w:themeFill="background1" w:themeFillShade="D9"/>
            <w:vAlign w:val="center"/>
          </w:tcPr>
          <w:p w14:paraId="59E2430D" w14:textId="77777777" w:rsidR="00B13521" w:rsidRPr="00672A0A" w:rsidRDefault="00B13521" w:rsidP="00176DFE">
            <w:pPr>
              <w:pStyle w:val="Claneka"/>
              <w:tabs>
                <w:tab w:val="clear" w:pos="992"/>
              </w:tabs>
              <w:spacing w:after="0"/>
              <w:ind w:left="0" w:firstLine="0"/>
              <w:jc w:val="left"/>
              <w:cnfStyle w:val="100000000000" w:firstRow="1" w:lastRow="0" w:firstColumn="0" w:lastColumn="0" w:oddVBand="0" w:evenVBand="0" w:oddHBand="0" w:evenHBand="0" w:firstRowFirstColumn="0" w:firstRowLastColumn="0" w:lastRowFirstColumn="0" w:lastRowLastColumn="0"/>
              <w:rPr>
                <w:rFonts w:ascii="Calibri" w:hAnsi="Calibri" w:cs="Calibri"/>
                <w:sz w:val="22"/>
                <w:szCs w:val="22"/>
              </w:rPr>
            </w:pPr>
            <w:r w:rsidRPr="00672A0A">
              <w:rPr>
                <w:rFonts w:ascii="Calibri" w:hAnsi="Calibri" w:cs="Calibri"/>
              </w:rPr>
              <w:t>Adresa</w:t>
            </w:r>
          </w:p>
        </w:tc>
      </w:tr>
      <w:tr w:rsidR="00B13521" w:rsidRPr="008D6038" w14:paraId="4FE3B8C9" w14:textId="77777777" w:rsidTr="00176DFE">
        <w:tc>
          <w:tcPr>
            <w:cnfStyle w:val="001000000000" w:firstRow="0" w:lastRow="0" w:firstColumn="1" w:lastColumn="0" w:oddVBand="0" w:evenVBand="0" w:oddHBand="0" w:evenHBand="0" w:firstRowFirstColumn="0" w:firstRowLastColumn="0" w:lastRowFirstColumn="0" w:lastRowLastColumn="0"/>
            <w:tcW w:w="2689" w:type="dxa"/>
            <w:vAlign w:val="center"/>
          </w:tcPr>
          <w:p w14:paraId="3E6C2B87" w14:textId="77777777" w:rsidR="00B13521" w:rsidRPr="00672A0A" w:rsidRDefault="00B13521" w:rsidP="00176DFE">
            <w:pPr>
              <w:pStyle w:val="Claneka"/>
              <w:tabs>
                <w:tab w:val="clear" w:pos="992"/>
              </w:tabs>
              <w:spacing w:after="0"/>
              <w:ind w:left="0" w:firstLine="0"/>
              <w:jc w:val="left"/>
              <w:rPr>
                <w:rFonts w:ascii="Calibri" w:hAnsi="Calibri" w:cs="Calibri"/>
                <w:b w:val="0"/>
                <w:bCs w:val="0"/>
                <w:sz w:val="22"/>
                <w:szCs w:val="22"/>
              </w:rPr>
            </w:pPr>
            <w:r w:rsidRPr="00672A0A">
              <w:rPr>
                <w:rFonts w:ascii="Calibri" w:hAnsi="Calibri" w:cs="Calibri"/>
              </w:rPr>
              <w:t>Sosnová u České Lípy</w:t>
            </w:r>
          </w:p>
        </w:tc>
        <w:tc>
          <w:tcPr>
            <w:tcW w:w="4824" w:type="dxa"/>
            <w:vAlign w:val="center"/>
          </w:tcPr>
          <w:p w14:paraId="56CEA02D" w14:textId="77777777" w:rsidR="00B13521" w:rsidRPr="00672A0A" w:rsidRDefault="00B13521" w:rsidP="00176DFE">
            <w:pPr>
              <w:pStyle w:val="Claneka"/>
              <w:tabs>
                <w:tab w:val="clear" w:pos="992"/>
              </w:tabs>
              <w:spacing w:after="0"/>
              <w:ind w:left="0" w:firstLine="0"/>
              <w:jc w:val="left"/>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672A0A">
              <w:rPr>
                <w:rFonts w:ascii="Calibri" w:hAnsi="Calibri" w:cs="Calibri"/>
              </w:rPr>
              <w:t>Sosnová 230, Sosnová u České Lípy 470 50</w:t>
            </w:r>
          </w:p>
        </w:tc>
      </w:tr>
    </w:tbl>
    <w:p w14:paraId="6E34DA12" w14:textId="27431129" w:rsidR="00B13521" w:rsidRPr="007E1052" w:rsidRDefault="00B13521" w:rsidP="00B13521">
      <w:pPr>
        <w:spacing w:before="120"/>
        <w:ind w:left="567"/>
        <w:rPr>
          <w:rFonts w:cstheme="minorHAnsi"/>
        </w:rPr>
      </w:pPr>
      <w:r>
        <w:rPr>
          <w:rFonts w:cstheme="minorHAnsi"/>
        </w:rPr>
        <w:t>(dále jen „</w:t>
      </w:r>
      <w:r>
        <w:rPr>
          <w:rFonts w:cstheme="minorHAnsi"/>
          <w:b/>
          <w:bCs/>
        </w:rPr>
        <w:t>Místo dodání</w:t>
      </w:r>
      <w:r w:rsidRPr="00287DEA">
        <w:rPr>
          <w:rFonts w:cstheme="minorHAnsi"/>
        </w:rPr>
        <w:t>“), a to nejpozději</w:t>
      </w:r>
      <w:r>
        <w:rPr>
          <w:rFonts w:cstheme="minorHAnsi"/>
        </w:rPr>
        <w:t xml:space="preserve"> </w:t>
      </w:r>
      <w:r w:rsidRPr="00A6435E">
        <w:rPr>
          <w:rFonts w:cstheme="minorHAnsi"/>
          <w:b/>
          <w:bCs/>
        </w:rPr>
        <w:t xml:space="preserve">do </w:t>
      </w:r>
      <w:r>
        <w:rPr>
          <w:rFonts w:cstheme="minorHAnsi"/>
          <w:b/>
          <w:bCs/>
        </w:rPr>
        <w:t xml:space="preserve">sedmi (7) pracovních dnů </w:t>
      </w:r>
      <w:r w:rsidRPr="00287DEA">
        <w:rPr>
          <w:rFonts w:cstheme="minorHAnsi"/>
        </w:rPr>
        <w:t>od účinnosti</w:t>
      </w:r>
      <w:r w:rsidRPr="007E1052">
        <w:rPr>
          <w:rFonts w:cstheme="minorHAnsi"/>
        </w:rPr>
        <w:t xml:space="preserve"> </w:t>
      </w:r>
      <w:r w:rsidR="00F54790">
        <w:rPr>
          <w:rFonts w:cstheme="minorHAnsi"/>
        </w:rPr>
        <w:t>Objednávky</w:t>
      </w:r>
      <w:r w:rsidRPr="007E1052">
        <w:rPr>
          <w:rFonts w:cstheme="minorHAnsi"/>
        </w:rPr>
        <w:t>.</w:t>
      </w:r>
      <w:bookmarkEnd w:id="14"/>
    </w:p>
    <w:p w14:paraId="7C9EE9AF" w14:textId="77777777" w:rsidR="00B13521" w:rsidRPr="007E1052" w:rsidRDefault="00B13521" w:rsidP="00B13521">
      <w:pPr>
        <w:numPr>
          <w:ilvl w:val="1"/>
          <w:numId w:val="49"/>
        </w:numPr>
        <w:tabs>
          <w:tab w:val="clear" w:pos="360"/>
        </w:tabs>
        <w:ind w:left="567" w:hanging="567"/>
        <w:rPr>
          <w:rFonts w:cstheme="minorHAnsi"/>
        </w:rPr>
      </w:pPr>
      <w:r w:rsidRPr="007E1052">
        <w:rPr>
          <w:rFonts w:cstheme="minorHAnsi"/>
        </w:rPr>
        <w:t xml:space="preserve">Konkrétní den předání Předmětu koupě stanovuje Prodávající s tím, že vyzve Kupujícího písemně, telefonicky či elektronickou poštou nejméně </w:t>
      </w:r>
      <w:r>
        <w:rPr>
          <w:rFonts w:cstheme="minorHAnsi"/>
        </w:rPr>
        <w:t>dva</w:t>
      </w:r>
      <w:r w:rsidRPr="00287DEA">
        <w:rPr>
          <w:rFonts w:cstheme="minorHAnsi"/>
        </w:rPr>
        <w:t xml:space="preserve"> (</w:t>
      </w:r>
      <w:r>
        <w:rPr>
          <w:rFonts w:cstheme="minorHAnsi"/>
        </w:rPr>
        <w:t>2</w:t>
      </w:r>
      <w:r w:rsidRPr="00287DEA">
        <w:rPr>
          <w:rFonts w:cstheme="minorHAnsi"/>
        </w:rPr>
        <w:t xml:space="preserve">) </w:t>
      </w:r>
      <w:r>
        <w:rPr>
          <w:rFonts w:cstheme="minorHAnsi"/>
        </w:rPr>
        <w:t xml:space="preserve">pracovní </w:t>
      </w:r>
      <w:r w:rsidRPr="00287DEA">
        <w:rPr>
          <w:rFonts w:cstheme="minorHAnsi"/>
        </w:rPr>
        <w:t>dn</w:t>
      </w:r>
      <w:r>
        <w:rPr>
          <w:rFonts w:cstheme="minorHAnsi"/>
        </w:rPr>
        <w:t>y</w:t>
      </w:r>
      <w:r w:rsidRPr="00287DEA">
        <w:rPr>
          <w:rFonts w:cstheme="minorHAnsi"/>
        </w:rPr>
        <w:t xml:space="preserve"> přede dnem předání Předmětu koupě k tomuto předání. Nedohodnou-li se Smluvní strany jinak, bude d</w:t>
      </w:r>
      <w:r w:rsidRPr="007E1052">
        <w:rPr>
          <w:rFonts w:cstheme="minorHAnsi"/>
        </w:rPr>
        <w:t>nem předání Předmětu koupě den pracovní.</w:t>
      </w:r>
    </w:p>
    <w:p w14:paraId="7777D63B" w14:textId="77777777" w:rsidR="00B13521" w:rsidRPr="007E1052" w:rsidRDefault="00B13521" w:rsidP="00B13521">
      <w:pPr>
        <w:numPr>
          <w:ilvl w:val="1"/>
          <w:numId w:val="49"/>
        </w:numPr>
        <w:tabs>
          <w:tab w:val="clear" w:pos="360"/>
        </w:tabs>
        <w:ind w:left="567" w:hanging="567"/>
        <w:rPr>
          <w:rFonts w:cstheme="minorHAnsi"/>
        </w:rPr>
      </w:pPr>
      <w:r w:rsidRPr="007E1052">
        <w:rPr>
          <w:rFonts w:cstheme="minorHAnsi"/>
        </w:rPr>
        <w:t>Prodávající je povinen předat Předmět koupě Kupujícímu spolu se vším příslušenstvím, všemi doklady a dokumenty vztahujícími se k Předmětu koupě. Dokumenty a doklady musí být v</w:t>
      </w:r>
      <w:r>
        <w:rPr>
          <w:rFonts w:cstheme="minorHAnsi"/>
        </w:rPr>
        <w:t> </w:t>
      </w:r>
      <w:r w:rsidRPr="007E1052">
        <w:rPr>
          <w:rFonts w:cstheme="minorHAnsi"/>
        </w:rPr>
        <w:t>českém jazyce nebo spolu s úředně ověřeným překladem do českého jazyka.</w:t>
      </w:r>
    </w:p>
    <w:p w14:paraId="4B6298C8" w14:textId="3CC1AA1C" w:rsidR="00B13521" w:rsidRDefault="00B13521" w:rsidP="00B13521">
      <w:pPr>
        <w:numPr>
          <w:ilvl w:val="1"/>
          <w:numId w:val="49"/>
        </w:numPr>
        <w:tabs>
          <w:tab w:val="clear" w:pos="360"/>
        </w:tabs>
        <w:ind w:left="567" w:hanging="567"/>
        <w:rPr>
          <w:rFonts w:cstheme="minorHAnsi"/>
        </w:rPr>
      </w:pPr>
      <w:r w:rsidRPr="007E1052">
        <w:rPr>
          <w:rFonts w:cstheme="minorHAnsi"/>
        </w:rPr>
        <w:t>O průběhu a výsledku předání a převzetí Předmětu koupě sepíší Smluvní strany předávací protokol</w:t>
      </w:r>
      <w:r>
        <w:rPr>
          <w:rFonts w:cstheme="minorHAnsi"/>
        </w:rPr>
        <w:t xml:space="preserve"> - </w:t>
      </w:r>
      <w:r w:rsidRPr="0027101D">
        <w:rPr>
          <w:rFonts w:cstheme="minorHAnsi"/>
        </w:rPr>
        <w:t xml:space="preserve">dodací list (výdejní doklad), na kopii dodacího listu Kupující potvrdí převzetí dodaného </w:t>
      </w:r>
      <w:r>
        <w:rPr>
          <w:rFonts w:cstheme="minorHAnsi"/>
        </w:rPr>
        <w:t>Předmětu koupě</w:t>
      </w:r>
      <w:r w:rsidRPr="0027101D">
        <w:rPr>
          <w:rFonts w:cstheme="minorHAnsi"/>
        </w:rPr>
        <w:t xml:space="preserve">. Dodací list bude obsahovat alespoň identifikaci Smluvních stran, číslo </w:t>
      </w:r>
      <w:r w:rsidR="00015DB3">
        <w:rPr>
          <w:rFonts w:cstheme="minorHAnsi"/>
        </w:rPr>
        <w:t>Objednávky</w:t>
      </w:r>
      <w:r>
        <w:rPr>
          <w:rFonts w:cstheme="minorHAnsi"/>
        </w:rPr>
        <w:t xml:space="preserve">, </w:t>
      </w:r>
      <w:r w:rsidRPr="0027101D">
        <w:rPr>
          <w:rFonts w:cstheme="minorHAnsi"/>
        </w:rPr>
        <w:t xml:space="preserve">identifikaci druhu </w:t>
      </w:r>
      <w:r>
        <w:rPr>
          <w:rFonts w:cstheme="minorHAnsi"/>
        </w:rPr>
        <w:t>Předmětu koupě</w:t>
      </w:r>
      <w:r w:rsidRPr="0027101D">
        <w:rPr>
          <w:rFonts w:cstheme="minorHAnsi"/>
        </w:rPr>
        <w:t xml:space="preserve">, množství </w:t>
      </w:r>
      <w:r>
        <w:rPr>
          <w:rFonts w:cstheme="minorHAnsi"/>
        </w:rPr>
        <w:t>Předmětu koupě</w:t>
      </w:r>
      <w:r w:rsidRPr="0027101D">
        <w:rPr>
          <w:rFonts w:cstheme="minorHAnsi"/>
        </w:rPr>
        <w:t xml:space="preserve"> (případně vážní lístek), datum a čas převzetí </w:t>
      </w:r>
      <w:r>
        <w:rPr>
          <w:rFonts w:cstheme="minorHAnsi"/>
        </w:rPr>
        <w:t>Předmětu koupě</w:t>
      </w:r>
      <w:r w:rsidRPr="0027101D">
        <w:rPr>
          <w:rFonts w:cstheme="minorHAnsi"/>
        </w:rPr>
        <w:t xml:space="preserve"> a jména osob podepisujících dodací list za Smluvní strany</w:t>
      </w:r>
      <w:r>
        <w:rPr>
          <w:rFonts w:cstheme="minorHAnsi"/>
        </w:rPr>
        <w:t>.</w:t>
      </w:r>
    </w:p>
    <w:p w14:paraId="208C1A88" w14:textId="75C8F916" w:rsidR="00B13521" w:rsidRPr="000F7FCE" w:rsidRDefault="00B13521" w:rsidP="00B13521">
      <w:pPr>
        <w:numPr>
          <w:ilvl w:val="1"/>
          <w:numId w:val="49"/>
        </w:numPr>
        <w:tabs>
          <w:tab w:val="clear" w:pos="360"/>
        </w:tabs>
        <w:ind w:left="567" w:hanging="567"/>
        <w:rPr>
          <w:rFonts w:cstheme="minorHAnsi"/>
        </w:rPr>
      </w:pPr>
      <w:r w:rsidRPr="000F7FCE">
        <w:rPr>
          <w:rFonts w:cstheme="minorHAnsi"/>
        </w:rPr>
        <w:lastRenderedPageBreak/>
        <w:t xml:space="preserve">Objednaný </w:t>
      </w:r>
      <w:r>
        <w:rPr>
          <w:rFonts w:cstheme="minorHAnsi"/>
        </w:rPr>
        <w:t>Předmět koupě</w:t>
      </w:r>
      <w:r w:rsidRPr="000F7FCE">
        <w:rPr>
          <w:rFonts w:cstheme="minorHAnsi"/>
        </w:rPr>
        <w:t xml:space="preserve"> se považuje za dodaný okamžikem jeho protokolárního převzetí Kupujícím. Ustanovení § 2088 </w:t>
      </w:r>
      <w:r w:rsidR="00A81052">
        <w:rPr>
          <w:rFonts w:cstheme="minorHAnsi"/>
        </w:rPr>
        <w:t>zákona č. 89/2012 Sb.,</w:t>
      </w:r>
      <w:r w:rsidR="00A81052" w:rsidRPr="00C87E8D">
        <w:rPr>
          <w:rFonts w:cstheme="minorHAnsi"/>
        </w:rPr>
        <w:t xml:space="preserve"> občanský zákoní</w:t>
      </w:r>
      <w:r w:rsidR="00A81052">
        <w:rPr>
          <w:rFonts w:cstheme="minorHAnsi"/>
        </w:rPr>
        <w:t>k, ve znění pozdějších předpisů (dále jen „</w:t>
      </w:r>
      <w:r w:rsidR="00A81052">
        <w:rPr>
          <w:rFonts w:cstheme="minorHAnsi"/>
          <w:b/>
          <w:bCs/>
        </w:rPr>
        <w:t>občanský zákoník</w:t>
      </w:r>
      <w:r w:rsidR="00A81052">
        <w:rPr>
          <w:rFonts w:cstheme="minorHAnsi"/>
        </w:rPr>
        <w:t>“)</w:t>
      </w:r>
      <w:r w:rsidRPr="000F7FCE">
        <w:rPr>
          <w:rFonts w:cstheme="minorHAnsi"/>
        </w:rPr>
        <w:t xml:space="preserve"> se nepoužije.</w:t>
      </w:r>
    </w:p>
    <w:p w14:paraId="39E2A022" w14:textId="79B35AA0" w:rsidR="00B13521" w:rsidRPr="007E39F6" w:rsidRDefault="00B13521" w:rsidP="00B13521">
      <w:pPr>
        <w:numPr>
          <w:ilvl w:val="1"/>
          <w:numId w:val="49"/>
        </w:numPr>
        <w:tabs>
          <w:tab w:val="clear" w:pos="360"/>
        </w:tabs>
        <w:ind w:left="567" w:hanging="567"/>
        <w:rPr>
          <w:rFonts w:cstheme="minorHAnsi"/>
        </w:rPr>
      </w:pPr>
      <w:r w:rsidRPr="007E39F6">
        <w:rPr>
          <w:rFonts w:cstheme="minorHAnsi"/>
        </w:rPr>
        <w:t xml:space="preserve">Kupující je oprávněn odmítnout převzetí </w:t>
      </w:r>
      <w:r>
        <w:rPr>
          <w:rFonts w:cstheme="minorHAnsi"/>
        </w:rPr>
        <w:t>Předmětu koupě</w:t>
      </w:r>
      <w:r w:rsidRPr="007E39F6">
        <w:rPr>
          <w:rFonts w:cstheme="minorHAnsi"/>
        </w:rPr>
        <w:t xml:space="preserve">, které jeví vady či nesplňuje požadavky stanovené </w:t>
      </w:r>
      <w:r w:rsidR="009456F2">
        <w:rPr>
          <w:rFonts w:cstheme="minorHAnsi"/>
        </w:rPr>
        <w:t>Smluvními podmínkami</w:t>
      </w:r>
      <w:r w:rsidRPr="007E39F6">
        <w:rPr>
          <w:rFonts w:cstheme="minorHAnsi"/>
        </w:rPr>
        <w:t>.</w:t>
      </w:r>
    </w:p>
    <w:p w14:paraId="46261231" w14:textId="77777777" w:rsidR="00B13521" w:rsidRPr="007E1052" w:rsidRDefault="00B13521" w:rsidP="00B13521">
      <w:pPr>
        <w:numPr>
          <w:ilvl w:val="1"/>
          <w:numId w:val="49"/>
        </w:numPr>
        <w:tabs>
          <w:tab w:val="clear" w:pos="360"/>
        </w:tabs>
        <w:ind w:left="567" w:hanging="567"/>
        <w:rPr>
          <w:rFonts w:cstheme="minorHAnsi"/>
        </w:rPr>
      </w:pPr>
      <w:r w:rsidRPr="007E1052">
        <w:rPr>
          <w:rFonts w:cstheme="minorHAnsi"/>
        </w:rPr>
        <w:t>Pro vyloučení pochybností se stanovuje, že v případě, že Kupující odmítne Předmět koupě z</w:t>
      </w:r>
      <w:r>
        <w:rPr>
          <w:rFonts w:cstheme="minorHAnsi"/>
        </w:rPr>
        <w:t> </w:t>
      </w:r>
      <w:r w:rsidRPr="007E1052">
        <w:rPr>
          <w:rFonts w:cstheme="minorHAnsi"/>
        </w:rPr>
        <w:t>důvodu existence vad převzít, půjdou veškeré náklady na dopravu k tíži Prodávajícího.</w:t>
      </w:r>
    </w:p>
    <w:bookmarkEnd w:id="15"/>
    <w:bookmarkEnd w:id="16"/>
    <w:p w14:paraId="3D94B379" w14:textId="77777777" w:rsidR="00B13521" w:rsidRPr="00A52FCE" w:rsidRDefault="00B13521" w:rsidP="00B13521">
      <w:pPr>
        <w:numPr>
          <w:ilvl w:val="1"/>
          <w:numId w:val="49"/>
        </w:numPr>
        <w:tabs>
          <w:tab w:val="clear" w:pos="360"/>
        </w:tabs>
        <w:ind w:left="567" w:hanging="567"/>
        <w:rPr>
          <w:rFonts w:cstheme="minorHAnsi"/>
        </w:rPr>
      </w:pPr>
      <w:r w:rsidRPr="00A52FCE">
        <w:rPr>
          <w:rFonts w:cstheme="minorHAnsi"/>
        </w:rPr>
        <w:t xml:space="preserve">Prodávající nese nebezpečí škody na objednaném </w:t>
      </w:r>
      <w:r>
        <w:rPr>
          <w:rFonts w:cstheme="minorHAnsi"/>
        </w:rPr>
        <w:t>Předmětu koupě</w:t>
      </w:r>
      <w:r w:rsidRPr="00A52FCE">
        <w:rPr>
          <w:rFonts w:cstheme="minorHAnsi"/>
        </w:rPr>
        <w:t xml:space="preserve"> do doby převzetí objednaného </w:t>
      </w:r>
      <w:r>
        <w:rPr>
          <w:rFonts w:cstheme="minorHAnsi"/>
        </w:rPr>
        <w:t>Předmětu koupě</w:t>
      </w:r>
      <w:r w:rsidRPr="00A52FCE">
        <w:rPr>
          <w:rFonts w:cstheme="minorHAnsi"/>
        </w:rPr>
        <w:t xml:space="preserve"> Kupujícím v </w:t>
      </w:r>
      <w:r>
        <w:rPr>
          <w:rFonts w:cstheme="minorHAnsi"/>
        </w:rPr>
        <w:t>M</w:t>
      </w:r>
      <w:r w:rsidRPr="00A52FCE">
        <w:rPr>
          <w:rFonts w:cstheme="minorHAnsi"/>
        </w:rPr>
        <w:t>ístě dodání dle předávacího protokolu – dodacího listu. Kupující nabývá vlastnické právo k</w:t>
      </w:r>
      <w:r>
        <w:rPr>
          <w:rFonts w:cstheme="minorHAnsi"/>
        </w:rPr>
        <w:t> Předmětu koupě</w:t>
      </w:r>
      <w:r w:rsidRPr="00A52FCE">
        <w:rPr>
          <w:rFonts w:cstheme="minorHAnsi"/>
        </w:rPr>
        <w:t xml:space="preserve"> okamžikem jeho předání a převzetí dle předchozí věty.</w:t>
      </w:r>
    </w:p>
    <w:p w14:paraId="0CB6025A"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 xml:space="preserve">ZÁRUKA </w:t>
      </w:r>
      <w:r>
        <w:rPr>
          <w:rFonts w:cstheme="minorHAnsi"/>
          <w:b/>
          <w:bCs/>
        </w:rPr>
        <w:t xml:space="preserve">ZA JAKOST </w:t>
      </w:r>
      <w:r w:rsidRPr="007E1052">
        <w:rPr>
          <w:rFonts w:cstheme="minorHAnsi"/>
          <w:b/>
          <w:bCs/>
        </w:rPr>
        <w:t>A ODPOVĚDNOST ZA VADY</w:t>
      </w:r>
    </w:p>
    <w:p w14:paraId="07046C1C" w14:textId="75A5141B" w:rsidR="00015DB3" w:rsidRPr="007E4B38" w:rsidRDefault="00B13521" w:rsidP="00B13521">
      <w:pPr>
        <w:numPr>
          <w:ilvl w:val="1"/>
          <w:numId w:val="49"/>
        </w:numPr>
        <w:tabs>
          <w:tab w:val="clear" w:pos="360"/>
        </w:tabs>
        <w:ind w:left="567" w:hanging="567"/>
        <w:rPr>
          <w:rFonts w:cstheme="minorHAnsi"/>
        </w:rPr>
      </w:pPr>
      <w:bookmarkStart w:id="17" w:name="_Ref173999703"/>
      <w:bookmarkStart w:id="18" w:name="_Ref206262662"/>
      <w:r w:rsidRPr="00DF0512">
        <w:rPr>
          <w:rFonts w:cstheme="minorHAnsi"/>
        </w:rPr>
        <w:t>Smluvní strany sjednávají záruku za jakost jednotlivého dodaného Předmětu koupě v</w:t>
      </w:r>
      <w:r w:rsidR="005860B9">
        <w:rPr>
          <w:rFonts w:cstheme="minorHAnsi"/>
        </w:rPr>
        <w:t> </w:t>
      </w:r>
      <w:r w:rsidRPr="00DF0512">
        <w:rPr>
          <w:rFonts w:cstheme="minorHAnsi"/>
        </w:rPr>
        <w:t>délce</w:t>
      </w:r>
      <w:r w:rsidR="005860B9">
        <w:rPr>
          <w:rFonts w:cstheme="minorHAnsi"/>
        </w:rPr>
        <w:t xml:space="preserve"> min</w:t>
      </w:r>
      <w:r w:rsidR="005860B9" w:rsidRPr="007E4B38">
        <w:rPr>
          <w:rFonts w:cstheme="minorHAnsi"/>
        </w:rPr>
        <w:t>.</w:t>
      </w:r>
      <w:r w:rsidRPr="007E4B38">
        <w:rPr>
          <w:rFonts w:cstheme="minorHAnsi"/>
        </w:rPr>
        <w:t xml:space="preserve"> </w:t>
      </w:r>
      <w:r w:rsidR="005860B9" w:rsidRPr="007E4B38">
        <w:rPr>
          <w:rFonts w:cstheme="minorHAnsi"/>
          <w:b/>
          <w:bCs/>
        </w:rPr>
        <w:t xml:space="preserve">5 </w:t>
      </w:r>
      <w:r w:rsidRPr="007E4B38">
        <w:rPr>
          <w:rFonts w:cstheme="minorHAnsi"/>
          <w:b/>
          <w:bCs/>
        </w:rPr>
        <w:t>měsíců</w:t>
      </w:r>
      <w:r w:rsidR="00E2611B" w:rsidRPr="007E4B38">
        <w:rPr>
          <w:rFonts w:cstheme="minorHAnsi"/>
        </w:rPr>
        <w:t xml:space="preserve">. </w:t>
      </w:r>
      <w:r w:rsidRPr="007E4B38">
        <w:rPr>
          <w:rFonts w:cstheme="minorHAnsi"/>
        </w:rPr>
        <w:t>Prodávající se zavazuje, že po tuto dobu bude dodaný Předmět koupě způsobilý k použití pro obvyklý účel a zachová si dohodnuté vlastnosti. Záruční doba</w:t>
      </w:r>
      <w:r w:rsidR="0012089A" w:rsidRPr="007E4B38">
        <w:rPr>
          <w:rFonts w:cstheme="minorHAnsi"/>
        </w:rPr>
        <w:t xml:space="preserve">, tj. </w:t>
      </w:r>
      <w:r w:rsidR="00CB2C46" w:rsidRPr="007E4B38">
        <w:rPr>
          <w:rFonts w:cstheme="minorHAnsi"/>
        </w:rPr>
        <w:t>trvanlivost,</w:t>
      </w:r>
      <w:r w:rsidRPr="007E4B38">
        <w:rPr>
          <w:rFonts w:cstheme="minorHAnsi"/>
        </w:rPr>
        <w:t xml:space="preserve"> musí být </w:t>
      </w:r>
      <w:r w:rsidR="00FF3B51" w:rsidRPr="007E4B38">
        <w:rPr>
          <w:rFonts w:cstheme="minorHAnsi"/>
        </w:rPr>
        <w:t>vyznačena na</w:t>
      </w:r>
      <w:r w:rsidRPr="007E4B38">
        <w:rPr>
          <w:rFonts w:cstheme="minorHAnsi"/>
        </w:rPr>
        <w:t xml:space="preserve"> výrobku</w:t>
      </w:r>
      <w:r w:rsidR="00D33FD3" w:rsidRPr="007E4B38">
        <w:rPr>
          <w:rFonts w:cstheme="minorHAnsi"/>
        </w:rPr>
        <w:t>.</w:t>
      </w:r>
      <w:bookmarkEnd w:id="17"/>
    </w:p>
    <w:p w14:paraId="2D5ADFB4" w14:textId="211F5108" w:rsidR="00B13521" w:rsidRPr="00166D5B" w:rsidRDefault="00B13521" w:rsidP="00B13521">
      <w:pPr>
        <w:numPr>
          <w:ilvl w:val="1"/>
          <w:numId w:val="49"/>
        </w:numPr>
        <w:tabs>
          <w:tab w:val="clear" w:pos="360"/>
        </w:tabs>
        <w:ind w:left="567" w:hanging="567"/>
        <w:rPr>
          <w:rFonts w:cstheme="minorHAnsi"/>
        </w:rPr>
      </w:pPr>
      <w:r w:rsidRPr="00C10B8E">
        <w:rPr>
          <w:rFonts w:cstheme="minorHAnsi"/>
        </w:rPr>
        <w:t xml:space="preserve">Smluvní strany sjednávají, že Předmět koupě je vadný také v případě, kdy se ukáže nepravdivost nebo </w:t>
      </w:r>
      <w:r w:rsidRPr="00166D5B">
        <w:rPr>
          <w:rFonts w:cstheme="minorHAnsi"/>
        </w:rPr>
        <w:t xml:space="preserve">neúplnost prohlášení Prodávajícího dle čl. </w:t>
      </w:r>
      <w:r w:rsidRPr="00166D5B">
        <w:rPr>
          <w:rFonts w:cstheme="minorHAnsi"/>
        </w:rPr>
        <w:fldChar w:fldCharType="begin"/>
      </w:r>
      <w:r w:rsidRPr="00166D5B">
        <w:rPr>
          <w:rFonts w:cstheme="minorHAnsi"/>
        </w:rPr>
        <w:instrText xml:space="preserve"> REF _Ref112414500 \r \h  \* MERGEFORMAT </w:instrText>
      </w:r>
      <w:r w:rsidRPr="00166D5B">
        <w:rPr>
          <w:rFonts w:cstheme="minorHAnsi"/>
        </w:rPr>
      </w:r>
      <w:r w:rsidRPr="00166D5B">
        <w:rPr>
          <w:rFonts w:cstheme="minorHAnsi"/>
        </w:rPr>
        <w:fldChar w:fldCharType="separate"/>
      </w:r>
      <w:r w:rsidRPr="00166D5B">
        <w:rPr>
          <w:rFonts w:cstheme="minorHAnsi"/>
        </w:rPr>
        <w:t>4.1</w:t>
      </w:r>
      <w:r w:rsidRPr="00166D5B">
        <w:rPr>
          <w:rFonts w:cstheme="minorHAnsi"/>
        </w:rPr>
        <w:fldChar w:fldCharType="end"/>
      </w:r>
      <w:r w:rsidRPr="00166D5B">
        <w:rPr>
          <w:rFonts w:cstheme="minorHAnsi"/>
        </w:rPr>
        <w:t xml:space="preserve"> a/nebo </w:t>
      </w:r>
      <w:r w:rsidRPr="00166D5B">
        <w:rPr>
          <w:rFonts w:cstheme="minorHAnsi"/>
        </w:rPr>
        <w:fldChar w:fldCharType="begin"/>
      </w:r>
      <w:r w:rsidRPr="00166D5B">
        <w:rPr>
          <w:rFonts w:cstheme="minorHAnsi"/>
        </w:rPr>
        <w:instrText xml:space="preserve"> REF _Ref112414505 \r \h  \* MERGEFORMAT </w:instrText>
      </w:r>
      <w:r w:rsidRPr="00166D5B">
        <w:rPr>
          <w:rFonts w:cstheme="minorHAnsi"/>
        </w:rPr>
      </w:r>
      <w:r w:rsidRPr="00166D5B">
        <w:rPr>
          <w:rFonts w:cstheme="minorHAnsi"/>
        </w:rPr>
        <w:fldChar w:fldCharType="separate"/>
      </w:r>
      <w:r w:rsidRPr="00166D5B">
        <w:rPr>
          <w:rFonts w:cstheme="minorHAnsi"/>
        </w:rPr>
        <w:t>4.2</w:t>
      </w:r>
      <w:r w:rsidRPr="00166D5B">
        <w:rPr>
          <w:rFonts w:cstheme="minorHAnsi"/>
        </w:rPr>
        <w:fldChar w:fldCharType="end"/>
      </w:r>
      <w:r w:rsidRPr="00166D5B">
        <w:rPr>
          <w:rFonts w:cstheme="minorHAnsi"/>
        </w:rPr>
        <w:t xml:space="preserve"> Smlouvy.</w:t>
      </w:r>
    </w:p>
    <w:p w14:paraId="1244C85F" w14:textId="703E6D20" w:rsidR="00B13521" w:rsidRPr="00166D5B" w:rsidRDefault="00B13521" w:rsidP="00B13521">
      <w:pPr>
        <w:numPr>
          <w:ilvl w:val="1"/>
          <w:numId w:val="49"/>
        </w:numPr>
        <w:tabs>
          <w:tab w:val="clear" w:pos="360"/>
        </w:tabs>
        <w:ind w:left="567" w:hanging="567"/>
        <w:rPr>
          <w:rFonts w:cstheme="minorHAnsi"/>
        </w:rPr>
      </w:pPr>
      <w:r w:rsidRPr="00166D5B">
        <w:rPr>
          <w:rFonts w:cstheme="minorHAnsi"/>
        </w:rPr>
        <w:t>Záruční doba začíná běžet od okamžiku protokolárního předání Předmětu koupě bez vad Kupujícímu.</w:t>
      </w:r>
    </w:p>
    <w:p w14:paraId="73C79F07" w14:textId="5533D0AF" w:rsidR="00B13521" w:rsidRPr="00C87E8D" w:rsidRDefault="00B13521" w:rsidP="00B13521">
      <w:pPr>
        <w:numPr>
          <w:ilvl w:val="1"/>
          <w:numId w:val="49"/>
        </w:numPr>
        <w:tabs>
          <w:tab w:val="clear" w:pos="360"/>
        </w:tabs>
        <w:ind w:left="567" w:hanging="567"/>
        <w:rPr>
          <w:rFonts w:cstheme="minorHAnsi"/>
        </w:rPr>
      </w:pPr>
      <w:r w:rsidRPr="00C87E8D">
        <w:rPr>
          <w:rFonts w:cstheme="minorHAnsi"/>
        </w:rPr>
        <w:t>V případě pochybností je Kupující oprávněn nechat prověřit jakost Předmětu koupě nezávislou laboratoří. V případě, že jakost Předmětu koupě nebude odpovídat požadavku uvedenému v</w:t>
      </w:r>
      <w:r w:rsidR="005B7C27">
        <w:rPr>
          <w:rFonts w:cstheme="minorHAnsi"/>
        </w:rPr>
        <w:t xml:space="preserve">e </w:t>
      </w:r>
      <w:r w:rsidR="00DF4AF7">
        <w:rPr>
          <w:rFonts w:cstheme="minorHAnsi"/>
        </w:rPr>
        <w:t>Smluvních podmínkách</w:t>
      </w:r>
      <w:r w:rsidRPr="00C87E8D">
        <w:rPr>
          <w:rFonts w:cstheme="minorHAnsi"/>
        </w:rPr>
        <w:t xml:space="preserve">, zavazuje se Prodávající uhradit Kupujícímu náklady, které vynaložil za účelem prověření jakosti Předmětu koupě nezávislou laboratoří.  </w:t>
      </w:r>
    </w:p>
    <w:p w14:paraId="4C2CCA6D" w14:textId="336199E6" w:rsidR="00B13521" w:rsidRPr="00C87E8D" w:rsidRDefault="00B13521" w:rsidP="00B13521">
      <w:pPr>
        <w:numPr>
          <w:ilvl w:val="1"/>
          <w:numId w:val="49"/>
        </w:numPr>
        <w:tabs>
          <w:tab w:val="clear" w:pos="360"/>
        </w:tabs>
        <w:ind w:left="567" w:hanging="567"/>
        <w:rPr>
          <w:rFonts w:cstheme="minorHAnsi"/>
        </w:rPr>
      </w:pPr>
      <w:r w:rsidRPr="00C87E8D">
        <w:rPr>
          <w:rFonts w:cstheme="minorHAnsi"/>
        </w:rPr>
        <w:t xml:space="preserve">Vyskytne-li se na dodaném Předmětu koupě v záruční době vada, uplatní Kupující práva vyplývající z poskytnuté záruky písemnou reklamací zaslanou Prodávajícímu, která bude obsahovat </w:t>
      </w:r>
      <w:r w:rsidR="006D239B">
        <w:rPr>
          <w:rFonts w:cstheme="minorHAnsi"/>
        </w:rPr>
        <w:t xml:space="preserve">identifikaci </w:t>
      </w:r>
      <w:r w:rsidR="005B7C27">
        <w:rPr>
          <w:rFonts w:cstheme="minorHAnsi"/>
        </w:rPr>
        <w:t>Objednávky</w:t>
      </w:r>
      <w:r w:rsidRPr="00C87E8D">
        <w:rPr>
          <w:rFonts w:cstheme="minorHAnsi"/>
        </w:rPr>
        <w:t>, na základě které byl vadný Předmětu koupě dodán, popis reklamované vady a preferovaný způsob řešení.</w:t>
      </w:r>
    </w:p>
    <w:p w14:paraId="6D5E8D3D" w14:textId="65C55C26" w:rsidR="00B13521" w:rsidRPr="00C87E8D" w:rsidRDefault="00B13521" w:rsidP="00B13521">
      <w:pPr>
        <w:numPr>
          <w:ilvl w:val="1"/>
          <w:numId w:val="49"/>
        </w:numPr>
        <w:tabs>
          <w:tab w:val="clear" w:pos="360"/>
        </w:tabs>
        <w:ind w:left="567" w:hanging="567"/>
        <w:rPr>
          <w:rFonts w:cstheme="minorHAnsi"/>
        </w:rPr>
      </w:pPr>
      <w:bookmarkStart w:id="19" w:name="_Ref172735886"/>
      <w:r w:rsidRPr="00C87E8D">
        <w:rPr>
          <w:rFonts w:cstheme="minorHAnsi"/>
        </w:rPr>
        <w:t xml:space="preserve">V případě dodání vadného Předmětu koupě je Kupující v rámci záručních práv oprávněn po Prodávajícím požadovat dodání náhradního plnění (výměnu vadného Předmětu koupě), slevu z Kupní ceny, nebo může ve vztahu </w:t>
      </w:r>
      <w:r w:rsidR="005B7C27">
        <w:rPr>
          <w:rFonts w:cstheme="minorHAnsi"/>
        </w:rPr>
        <w:t>k Objednávce</w:t>
      </w:r>
      <w:r w:rsidRPr="00C87E8D">
        <w:rPr>
          <w:rFonts w:cstheme="minorHAnsi"/>
        </w:rPr>
        <w:t>, na základě které byl vadný Předmět koupě dodán, odstoupit a požadovat vrácení Kupní ceny. V případě dodání menšího než objednaného množství Předmětu koupě je Kupující oprávněn požadovat dodání chybějícího Předmětu koupě.</w:t>
      </w:r>
      <w:bookmarkEnd w:id="19"/>
    </w:p>
    <w:p w14:paraId="5F5D4E9A" w14:textId="77777777" w:rsidR="00B13521" w:rsidRPr="00C87E8D" w:rsidRDefault="00B13521" w:rsidP="00B13521">
      <w:pPr>
        <w:numPr>
          <w:ilvl w:val="1"/>
          <w:numId w:val="49"/>
        </w:numPr>
        <w:tabs>
          <w:tab w:val="clear" w:pos="360"/>
        </w:tabs>
        <w:ind w:left="567" w:hanging="567"/>
        <w:rPr>
          <w:rFonts w:cstheme="minorHAnsi"/>
        </w:rPr>
      </w:pPr>
      <w:bookmarkStart w:id="20" w:name="_Ref172736507"/>
      <w:r w:rsidRPr="00C87E8D">
        <w:rPr>
          <w:rFonts w:cstheme="minorHAnsi"/>
        </w:rPr>
        <w:t xml:space="preserve">Prodávající je povinen se k písemné reklamaci Kupujícího vyjádřit nejpozději do </w:t>
      </w:r>
      <w:r>
        <w:rPr>
          <w:rFonts w:cstheme="minorHAnsi"/>
        </w:rPr>
        <w:t>tří (</w:t>
      </w:r>
      <w:r w:rsidRPr="00C87E8D">
        <w:rPr>
          <w:rFonts w:cstheme="minorHAnsi"/>
        </w:rPr>
        <w:t>3</w:t>
      </w:r>
      <w:r>
        <w:rPr>
          <w:rFonts w:cstheme="minorHAnsi"/>
        </w:rPr>
        <w:t>)</w:t>
      </w:r>
      <w:r w:rsidRPr="00C87E8D">
        <w:rPr>
          <w:rFonts w:cstheme="minorHAnsi"/>
        </w:rPr>
        <w:t xml:space="preserve"> pracovních dnů ode dne přijetí této reklamace. Ve svém vyjádření Prodávající uvede své stanovisko k</w:t>
      </w:r>
      <w:r>
        <w:rPr>
          <w:rFonts w:cstheme="minorHAnsi"/>
        </w:rPr>
        <w:t> </w:t>
      </w:r>
      <w:r w:rsidRPr="00C87E8D">
        <w:rPr>
          <w:rFonts w:cstheme="minorHAnsi"/>
        </w:rPr>
        <w:t>reklamaci, tj. zda ji uznává, a návrh řešení reklamace.</w:t>
      </w:r>
      <w:bookmarkEnd w:id="20"/>
    </w:p>
    <w:p w14:paraId="199D4416" w14:textId="20F80FCC" w:rsidR="00B13521" w:rsidRPr="00C87E8D" w:rsidRDefault="00B13521" w:rsidP="00B13521">
      <w:pPr>
        <w:numPr>
          <w:ilvl w:val="1"/>
          <w:numId w:val="49"/>
        </w:numPr>
        <w:tabs>
          <w:tab w:val="clear" w:pos="360"/>
        </w:tabs>
        <w:ind w:left="567" w:hanging="567"/>
        <w:rPr>
          <w:rFonts w:cstheme="minorHAnsi"/>
        </w:rPr>
      </w:pPr>
      <w:bookmarkStart w:id="21" w:name="_Ref172736528"/>
      <w:r w:rsidRPr="00C87E8D">
        <w:rPr>
          <w:rFonts w:cstheme="minorHAnsi"/>
        </w:rPr>
        <w:t xml:space="preserve">V případě oprávněné reklamace je Prodávající povinen reklamaci vyřešit, a to způsobem stanoveným Kupujícím v souladu s odstavcem </w:t>
      </w:r>
      <w:r w:rsidRPr="00C87E8D">
        <w:rPr>
          <w:rFonts w:cstheme="minorHAnsi"/>
        </w:rPr>
        <w:fldChar w:fldCharType="begin"/>
      </w:r>
      <w:r w:rsidRPr="00C87E8D">
        <w:rPr>
          <w:rFonts w:cstheme="minorHAnsi"/>
        </w:rPr>
        <w:instrText xml:space="preserve"> REF _Ref172735886 \r \h </w:instrText>
      </w:r>
      <w:r>
        <w:rPr>
          <w:rFonts w:cstheme="minorHAnsi"/>
        </w:rPr>
        <w:instrText xml:space="preserve"> \* MERGEFORMAT </w:instrText>
      </w:r>
      <w:r w:rsidRPr="00C87E8D">
        <w:rPr>
          <w:rFonts w:cstheme="minorHAnsi"/>
        </w:rPr>
      </w:r>
      <w:r w:rsidRPr="00C87E8D">
        <w:rPr>
          <w:rFonts w:cstheme="minorHAnsi"/>
        </w:rPr>
        <w:fldChar w:fldCharType="separate"/>
      </w:r>
      <w:r w:rsidRPr="00C87E8D">
        <w:rPr>
          <w:rFonts w:cstheme="minorHAnsi"/>
        </w:rPr>
        <w:t>6.6</w:t>
      </w:r>
      <w:r w:rsidRPr="00C87E8D">
        <w:rPr>
          <w:rFonts w:cstheme="minorHAnsi"/>
        </w:rPr>
        <w:fldChar w:fldCharType="end"/>
      </w:r>
      <w:r w:rsidRPr="00C87E8D">
        <w:rPr>
          <w:rFonts w:cstheme="minorHAnsi"/>
        </w:rPr>
        <w:t xml:space="preserve"> </w:t>
      </w:r>
      <w:r w:rsidR="00A41207">
        <w:rPr>
          <w:rFonts w:cstheme="minorHAnsi"/>
        </w:rPr>
        <w:t>Smluvních podmínek</w:t>
      </w:r>
      <w:r w:rsidRPr="00C87E8D">
        <w:rPr>
          <w:rFonts w:cstheme="minorHAnsi"/>
        </w:rPr>
        <w:t>, a to nejpozději do pěti (5) kalendářních dnů ode dne doručení písemné reklamace. Dodání chybějícího Předmětu koupě je Prodávající povinen zajistit tentýž den.</w:t>
      </w:r>
      <w:bookmarkEnd w:id="21"/>
    </w:p>
    <w:p w14:paraId="4149C72D" w14:textId="4F2DE4BB" w:rsidR="00B13521" w:rsidRPr="00C87E8D" w:rsidRDefault="00B13521" w:rsidP="00B13521">
      <w:pPr>
        <w:numPr>
          <w:ilvl w:val="1"/>
          <w:numId w:val="49"/>
        </w:numPr>
        <w:tabs>
          <w:tab w:val="clear" w:pos="360"/>
        </w:tabs>
        <w:ind w:left="567" w:hanging="567"/>
        <w:rPr>
          <w:rFonts w:cstheme="minorHAnsi"/>
        </w:rPr>
      </w:pPr>
      <w:r w:rsidRPr="00C87E8D">
        <w:rPr>
          <w:rFonts w:cstheme="minorHAnsi"/>
        </w:rPr>
        <w:t>Smluvní strany se dohodly, že Kupující v případě zjištění vady musí tuto vadu Prodávajícímu oznámit do šedesáti (60) dnů ode dne jejího zjištění. Smluvní strany se dohodly, že veškeré následky, které</w:t>
      </w:r>
      <w:r w:rsidR="00EA5289">
        <w:rPr>
          <w:rFonts w:cstheme="minorHAnsi"/>
        </w:rPr>
        <w:t xml:space="preserve"> </w:t>
      </w:r>
      <w:r w:rsidR="00C86F7D">
        <w:rPr>
          <w:rFonts w:cstheme="minorHAnsi"/>
        </w:rPr>
        <w:t xml:space="preserve">občanský </w:t>
      </w:r>
      <w:r w:rsidR="00EA5289">
        <w:rPr>
          <w:rFonts w:cstheme="minorHAnsi"/>
        </w:rPr>
        <w:lastRenderedPageBreak/>
        <w:t>zákon</w:t>
      </w:r>
      <w:r w:rsidR="00C86F7D">
        <w:rPr>
          <w:rFonts w:cstheme="minorHAnsi"/>
        </w:rPr>
        <w:t>ík</w:t>
      </w:r>
      <w:r w:rsidR="00EA5289">
        <w:rPr>
          <w:rFonts w:cstheme="minorHAnsi"/>
        </w:rPr>
        <w:t xml:space="preserve"> </w:t>
      </w:r>
      <w:r w:rsidRPr="00C87E8D">
        <w:rPr>
          <w:rFonts w:cstheme="minorHAnsi"/>
        </w:rPr>
        <w:t>spojuje s nevčasným oznámením vad, mohou nastat až po uplynutí sjednané lhůty pro oznámení vad.</w:t>
      </w:r>
    </w:p>
    <w:bookmarkEnd w:id="18"/>
    <w:p w14:paraId="0B10D757" w14:textId="77777777" w:rsidR="00B13521" w:rsidRPr="00C10B8E" w:rsidRDefault="00B13521" w:rsidP="00B13521">
      <w:pPr>
        <w:numPr>
          <w:ilvl w:val="0"/>
          <w:numId w:val="49"/>
        </w:numPr>
        <w:tabs>
          <w:tab w:val="clear" w:pos="360"/>
        </w:tabs>
        <w:spacing w:before="240"/>
        <w:ind w:left="567" w:hanging="567"/>
        <w:rPr>
          <w:rFonts w:cstheme="minorHAnsi"/>
          <w:b/>
          <w:bCs/>
        </w:rPr>
      </w:pPr>
      <w:r w:rsidRPr="00C10B8E">
        <w:rPr>
          <w:rFonts w:cstheme="minorHAnsi"/>
          <w:b/>
          <w:bCs/>
        </w:rPr>
        <w:t>SANKCE</w:t>
      </w:r>
    </w:p>
    <w:p w14:paraId="2021E246" w14:textId="7584A160" w:rsidR="00B13521" w:rsidRDefault="00B13521" w:rsidP="00B13521">
      <w:pPr>
        <w:numPr>
          <w:ilvl w:val="1"/>
          <w:numId w:val="49"/>
        </w:numPr>
        <w:tabs>
          <w:tab w:val="clear" w:pos="360"/>
        </w:tabs>
        <w:ind w:left="567" w:hanging="567"/>
        <w:rPr>
          <w:rFonts w:cstheme="minorHAnsi"/>
        </w:rPr>
      </w:pPr>
      <w:r w:rsidRPr="007E1052">
        <w:rPr>
          <w:rFonts w:cstheme="minorHAnsi"/>
        </w:rPr>
        <w:t xml:space="preserve">V případě, že Prodávající nepředá Kupujícímu Předmět koupě </w:t>
      </w:r>
      <w:r>
        <w:rPr>
          <w:rFonts w:cstheme="minorHAnsi"/>
        </w:rPr>
        <w:t xml:space="preserve">ve lhůtě stanovené dle čl. </w:t>
      </w:r>
      <w:r>
        <w:rPr>
          <w:rFonts w:cstheme="minorHAnsi"/>
        </w:rPr>
        <w:fldChar w:fldCharType="begin"/>
      </w:r>
      <w:r>
        <w:rPr>
          <w:rFonts w:cstheme="minorHAnsi"/>
        </w:rPr>
        <w:instrText xml:space="preserve"> REF _Ref112415565 \r \h </w:instrText>
      </w:r>
      <w:r>
        <w:rPr>
          <w:rFonts w:cstheme="minorHAnsi"/>
        </w:rPr>
      </w:r>
      <w:r>
        <w:rPr>
          <w:rFonts w:cstheme="minorHAnsi"/>
        </w:rPr>
        <w:fldChar w:fldCharType="separate"/>
      </w:r>
      <w:r>
        <w:rPr>
          <w:rFonts w:cstheme="minorHAnsi"/>
        </w:rPr>
        <w:t>5.1</w:t>
      </w:r>
      <w:r>
        <w:rPr>
          <w:rFonts w:cstheme="minorHAnsi"/>
        </w:rPr>
        <w:fldChar w:fldCharType="end"/>
      </w:r>
      <w:r>
        <w:rPr>
          <w:rFonts w:cstheme="minorHAnsi"/>
        </w:rPr>
        <w:t xml:space="preserve"> </w:t>
      </w:r>
      <w:bookmarkStart w:id="22" w:name="_Hlk173314291"/>
      <w:r w:rsidR="00D1795C">
        <w:rPr>
          <w:rFonts w:cstheme="minorHAnsi"/>
        </w:rPr>
        <w:t>Smluvních podmínek</w:t>
      </w:r>
      <w:bookmarkEnd w:id="22"/>
      <w:r w:rsidRPr="007E1052">
        <w:rPr>
          <w:rFonts w:cstheme="minorHAnsi"/>
        </w:rPr>
        <w:t>, zavazuje se zaplatit Kupujícímu smluvní pokutu ve výši 0,1 % z Kupní ceny za každý započatý den prodlení s předáním Předmětu koupě.</w:t>
      </w:r>
    </w:p>
    <w:p w14:paraId="4EF25DB6" w14:textId="77777777" w:rsidR="00B13521" w:rsidRPr="00A46703" w:rsidRDefault="00B13521" w:rsidP="00B13521">
      <w:pPr>
        <w:numPr>
          <w:ilvl w:val="1"/>
          <w:numId w:val="49"/>
        </w:numPr>
        <w:tabs>
          <w:tab w:val="clear" w:pos="360"/>
        </w:tabs>
        <w:ind w:left="567" w:hanging="567"/>
        <w:rPr>
          <w:rFonts w:cstheme="minorHAnsi"/>
        </w:rPr>
      </w:pPr>
      <w:r w:rsidRPr="00A46703">
        <w:rPr>
          <w:rFonts w:cstheme="minorHAnsi"/>
        </w:rPr>
        <w:t xml:space="preserve">Dojde-li k prodlení s úhradou </w:t>
      </w:r>
      <w:r>
        <w:rPr>
          <w:rFonts w:cstheme="minorHAnsi"/>
        </w:rPr>
        <w:t>K</w:t>
      </w:r>
      <w:r w:rsidRPr="00A46703">
        <w:rPr>
          <w:rFonts w:cstheme="minorHAnsi"/>
        </w:rPr>
        <w:t>upní ceny, je Prodávající oprávněn vyúčtovat Kupujícímu zákonný úrok z prodlení.</w:t>
      </w:r>
    </w:p>
    <w:p w14:paraId="4301F77E" w14:textId="35C37784" w:rsidR="00B13521" w:rsidRPr="00A46703" w:rsidRDefault="00B13521" w:rsidP="00B13521">
      <w:pPr>
        <w:numPr>
          <w:ilvl w:val="1"/>
          <w:numId w:val="49"/>
        </w:numPr>
        <w:tabs>
          <w:tab w:val="clear" w:pos="360"/>
        </w:tabs>
        <w:ind w:left="567" w:hanging="567"/>
        <w:rPr>
          <w:rFonts w:cstheme="minorHAnsi"/>
        </w:rPr>
      </w:pPr>
      <w:r w:rsidRPr="00A46703">
        <w:rPr>
          <w:rFonts w:cstheme="minorHAnsi"/>
        </w:rPr>
        <w:t xml:space="preserve">V případě prodlení s reakcí dle čl. </w:t>
      </w:r>
      <w:r>
        <w:rPr>
          <w:rFonts w:cstheme="minorHAnsi"/>
        </w:rPr>
        <w:fldChar w:fldCharType="begin"/>
      </w:r>
      <w:r>
        <w:rPr>
          <w:rFonts w:cstheme="minorHAnsi"/>
        </w:rPr>
        <w:instrText xml:space="preserve"> REF _Ref172736463 \r \h </w:instrText>
      </w:r>
      <w:r>
        <w:rPr>
          <w:rFonts w:cstheme="minorHAnsi"/>
        </w:rPr>
      </w:r>
      <w:r>
        <w:rPr>
          <w:rFonts w:cstheme="minorHAnsi"/>
        </w:rPr>
        <w:fldChar w:fldCharType="separate"/>
      </w:r>
      <w:r>
        <w:rPr>
          <w:rFonts w:cstheme="minorHAnsi"/>
        </w:rPr>
        <w:t>6.10</w:t>
      </w:r>
      <w:r>
        <w:rPr>
          <w:rFonts w:cstheme="minorHAnsi"/>
        </w:rPr>
        <w:fldChar w:fldCharType="end"/>
      </w:r>
      <w:r>
        <w:rPr>
          <w:rFonts w:cstheme="minorHAnsi"/>
        </w:rPr>
        <w:t xml:space="preserve"> </w:t>
      </w:r>
      <w:r w:rsidRPr="00A46703">
        <w:rPr>
          <w:rFonts w:cstheme="minorHAnsi"/>
        </w:rPr>
        <w:t xml:space="preserve">a/nebo čl. </w:t>
      </w:r>
      <w:r>
        <w:rPr>
          <w:rFonts w:cstheme="minorHAnsi"/>
        </w:rPr>
        <w:fldChar w:fldCharType="begin"/>
      </w:r>
      <w:r>
        <w:rPr>
          <w:rFonts w:cstheme="minorHAnsi"/>
        </w:rPr>
        <w:instrText xml:space="preserve"> REF _Ref172736507 \r \h </w:instrText>
      </w:r>
      <w:r>
        <w:rPr>
          <w:rFonts w:cstheme="minorHAnsi"/>
        </w:rPr>
      </w:r>
      <w:r>
        <w:rPr>
          <w:rFonts w:cstheme="minorHAnsi"/>
        </w:rPr>
        <w:fldChar w:fldCharType="separate"/>
      </w:r>
      <w:r>
        <w:rPr>
          <w:rFonts w:cstheme="minorHAnsi"/>
        </w:rPr>
        <w:t>6.7</w:t>
      </w:r>
      <w:r>
        <w:rPr>
          <w:rFonts w:cstheme="minorHAnsi"/>
        </w:rPr>
        <w:fldChar w:fldCharType="end"/>
      </w:r>
      <w:r>
        <w:rPr>
          <w:rFonts w:cstheme="minorHAnsi"/>
        </w:rPr>
        <w:t xml:space="preserve"> </w:t>
      </w:r>
      <w:r w:rsidR="00D1795C">
        <w:rPr>
          <w:rFonts w:cstheme="minorHAnsi"/>
        </w:rPr>
        <w:t>Smluvních podmínek</w:t>
      </w:r>
      <w:r w:rsidRPr="00A46703">
        <w:rPr>
          <w:rFonts w:cstheme="minorHAnsi"/>
        </w:rPr>
        <w:t xml:space="preserve"> a/nebo vyřešením oprávněné reklamace dle čl. </w:t>
      </w:r>
      <w:r>
        <w:rPr>
          <w:rFonts w:cstheme="minorHAnsi"/>
        </w:rPr>
        <w:fldChar w:fldCharType="begin"/>
      </w:r>
      <w:r>
        <w:rPr>
          <w:rFonts w:cstheme="minorHAnsi"/>
        </w:rPr>
        <w:instrText xml:space="preserve"> REF _Ref172736528 \r \h </w:instrText>
      </w:r>
      <w:r>
        <w:rPr>
          <w:rFonts w:cstheme="minorHAnsi"/>
        </w:rPr>
      </w:r>
      <w:r>
        <w:rPr>
          <w:rFonts w:cstheme="minorHAnsi"/>
        </w:rPr>
        <w:fldChar w:fldCharType="separate"/>
      </w:r>
      <w:r>
        <w:rPr>
          <w:rFonts w:cstheme="minorHAnsi"/>
        </w:rPr>
        <w:t>6.8</w:t>
      </w:r>
      <w:r>
        <w:rPr>
          <w:rFonts w:cstheme="minorHAnsi"/>
        </w:rPr>
        <w:fldChar w:fldCharType="end"/>
      </w:r>
      <w:r w:rsidRPr="00A46703">
        <w:rPr>
          <w:rFonts w:cstheme="minorHAnsi"/>
        </w:rPr>
        <w:t xml:space="preserve"> </w:t>
      </w:r>
      <w:r w:rsidR="00D1795C">
        <w:rPr>
          <w:rFonts w:cstheme="minorHAnsi"/>
        </w:rPr>
        <w:t>Smluvních podmínek</w:t>
      </w:r>
      <w:r w:rsidRPr="00A46703">
        <w:rPr>
          <w:rFonts w:cstheme="minorHAnsi"/>
        </w:rPr>
        <w:t xml:space="preserve"> má Prodávající povinnost uhradit Kupujícímu smluvní pokutu ve výši 0,05 % z výše </w:t>
      </w:r>
      <w:r>
        <w:rPr>
          <w:rFonts w:cstheme="minorHAnsi"/>
        </w:rPr>
        <w:t>K</w:t>
      </w:r>
      <w:r w:rsidRPr="00A46703">
        <w:rPr>
          <w:rFonts w:cstheme="minorHAnsi"/>
        </w:rPr>
        <w:t xml:space="preserve">upní ceny vadného </w:t>
      </w:r>
      <w:r>
        <w:rPr>
          <w:rFonts w:cstheme="minorHAnsi"/>
        </w:rPr>
        <w:t>Předmětu koupě</w:t>
      </w:r>
      <w:r w:rsidRPr="00A46703">
        <w:rPr>
          <w:rFonts w:cstheme="minorHAnsi"/>
        </w:rPr>
        <w:t xml:space="preserve"> včetně DPH, a to za každý započatý den prodlení.</w:t>
      </w:r>
    </w:p>
    <w:p w14:paraId="3D807796" w14:textId="2B5E8EF4" w:rsidR="00B13521" w:rsidRPr="00D33FD3" w:rsidRDefault="00B13521" w:rsidP="00D33FD3">
      <w:pPr>
        <w:numPr>
          <w:ilvl w:val="1"/>
          <w:numId w:val="49"/>
        </w:numPr>
        <w:tabs>
          <w:tab w:val="clear" w:pos="360"/>
        </w:tabs>
        <w:ind w:left="567" w:hanging="567"/>
        <w:rPr>
          <w:rFonts w:cstheme="minorHAnsi"/>
        </w:rPr>
      </w:pPr>
      <w:r w:rsidRPr="00462B13">
        <w:rPr>
          <w:rFonts w:cstheme="minorHAnsi"/>
        </w:rPr>
        <w:t xml:space="preserve">V případě, že Prodávající použije k plnění </w:t>
      </w:r>
      <w:r w:rsidR="005B7C27">
        <w:rPr>
          <w:rFonts w:cstheme="minorHAnsi"/>
        </w:rPr>
        <w:t>Objednávky</w:t>
      </w:r>
      <w:r w:rsidRPr="00462B13">
        <w:rPr>
          <w:rFonts w:cstheme="minorHAnsi"/>
        </w:rPr>
        <w:t xml:space="preserve"> třetích osob</w:t>
      </w:r>
      <w:r w:rsidR="00EA5289">
        <w:rPr>
          <w:rFonts w:cstheme="minorHAnsi"/>
        </w:rPr>
        <w:t>, které neuvedl</w:t>
      </w:r>
      <w:r w:rsidRPr="00462B13">
        <w:rPr>
          <w:rFonts w:cstheme="minorHAnsi"/>
        </w:rPr>
        <w:t xml:space="preserve"> </w:t>
      </w:r>
      <w:r w:rsidR="00D33FD3">
        <w:rPr>
          <w:rFonts w:cstheme="minorHAnsi"/>
        </w:rPr>
        <w:t xml:space="preserve">v nabídce pro plnění zakázky </w:t>
      </w:r>
      <w:r w:rsidRPr="00D33FD3">
        <w:rPr>
          <w:rFonts w:cstheme="minorHAnsi"/>
        </w:rPr>
        <w:t>bez předchozího písemného souhlasu Kupujícího, bude povinen zaplatit Kupujícímu smluvní pokutu ve výši 50.000 Kč (slovy: padesát tisíc korun českých) za každé takovéto porušení.</w:t>
      </w:r>
    </w:p>
    <w:p w14:paraId="04789508" w14:textId="4B032D4E" w:rsidR="00B13521" w:rsidRPr="00BD3923" w:rsidRDefault="00B13521" w:rsidP="00B13521">
      <w:pPr>
        <w:numPr>
          <w:ilvl w:val="1"/>
          <w:numId w:val="49"/>
        </w:numPr>
        <w:tabs>
          <w:tab w:val="clear" w:pos="360"/>
        </w:tabs>
        <w:ind w:left="567" w:hanging="567"/>
        <w:rPr>
          <w:rFonts w:cstheme="minorHAnsi"/>
        </w:rPr>
      </w:pPr>
      <w:r w:rsidRPr="00BD3923">
        <w:rPr>
          <w:rFonts w:cstheme="minorHAnsi"/>
        </w:rPr>
        <w:t xml:space="preserve">Smluvní pokuty jsou splatné do </w:t>
      </w:r>
      <w:r>
        <w:rPr>
          <w:rFonts w:cstheme="minorHAnsi"/>
        </w:rPr>
        <w:t>třiceti (</w:t>
      </w:r>
      <w:r w:rsidRPr="00BD3923">
        <w:rPr>
          <w:rFonts w:cstheme="minorHAnsi"/>
        </w:rPr>
        <w:t>30</w:t>
      </w:r>
      <w:r>
        <w:rPr>
          <w:rFonts w:cstheme="minorHAnsi"/>
        </w:rPr>
        <w:t>)</w:t>
      </w:r>
      <w:r w:rsidRPr="00BD3923">
        <w:rPr>
          <w:rFonts w:cstheme="minorHAnsi"/>
        </w:rPr>
        <w:t xml:space="preserve"> dnů ode dne doručení jejich písemného vyúčtování Smluvní straně, která porušila smluvní povinnost.</w:t>
      </w:r>
    </w:p>
    <w:p w14:paraId="20F9F7B9" w14:textId="63543C97" w:rsidR="00B13521" w:rsidRDefault="00B13521" w:rsidP="00B13521">
      <w:pPr>
        <w:numPr>
          <w:ilvl w:val="1"/>
          <w:numId w:val="49"/>
        </w:numPr>
        <w:tabs>
          <w:tab w:val="clear" w:pos="360"/>
        </w:tabs>
        <w:ind w:left="567" w:hanging="567"/>
        <w:rPr>
          <w:rFonts w:cstheme="minorHAnsi"/>
        </w:rPr>
      </w:pPr>
      <w:r w:rsidRPr="007E1052">
        <w:rPr>
          <w:rFonts w:cstheme="minorHAnsi"/>
        </w:rPr>
        <w:t>Uhrazením jakékoli smluvní pokuty není dotčeno právo poškozené Smluvní strany domáhat se náhrady škody, jež jí prokazatelně vznikla porušením smluvní povinnosti, které se smluvní pokuta týká, a to v plné výši.</w:t>
      </w:r>
    </w:p>
    <w:p w14:paraId="30A1474E" w14:textId="77777777" w:rsidR="00B13521" w:rsidRPr="008200FB" w:rsidRDefault="00B13521" w:rsidP="00B13521">
      <w:pPr>
        <w:numPr>
          <w:ilvl w:val="1"/>
          <w:numId w:val="49"/>
        </w:numPr>
        <w:tabs>
          <w:tab w:val="clear" w:pos="360"/>
        </w:tabs>
        <w:ind w:left="567" w:hanging="567"/>
        <w:rPr>
          <w:rFonts w:cstheme="minorHAnsi"/>
        </w:rPr>
      </w:pPr>
      <w:r w:rsidRPr="008200FB">
        <w:rPr>
          <w:rFonts w:cstheme="minorHAnsi"/>
        </w:rPr>
        <w:t>Povinnost zaplatit smluvní pokutu může vzniknout i opakovaně, její celková výše není omezena.</w:t>
      </w:r>
    </w:p>
    <w:p w14:paraId="36393FAC" w14:textId="2FBC06C2" w:rsidR="00B13521" w:rsidRPr="008200FB" w:rsidRDefault="00B13521" w:rsidP="00B13521">
      <w:pPr>
        <w:numPr>
          <w:ilvl w:val="1"/>
          <w:numId w:val="49"/>
        </w:numPr>
        <w:tabs>
          <w:tab w:val="clear" w:pos="360"/>
        </w:tabs>
        <w:ind w:left="567" w:hanging="567"/>
        <w:rPr>
          <w:rFonts w:cstheme="minorHAnsi"/>
        </w:rPr>
      </w:pPr>
      <w:r w:rsidRPr="008200FB">
        <w:rPr>
          <w:rFonts w:cstheme="minorHAnsi"/>
        </w:rPr>
        <w:t xml:space="preserve">Povinnost zaplatit smluvní pokutu trvá i po </w:t>
      </w:r>
      <w:r w:rsidR="00D1795C">
        <w:rPr>
          <w:rFonts w:cstheme="minorHAnsi"/>
        </w:rPr>
        <w:t>splnění</w:t>
      </w:r>
      <w:r w:rsidRPr="008200FB">
        <w:rPr>
          <w:rFonts w:cstheme="minorHAnsi"/>
        </w:rPr>
        <w:t xml:space="preserve"> </w:t>
      </w:r>
      <w:r w:rsidR="00D33FD3">
        <w:rPr>
          <w:rFonts w:cstheme="minorHAnsi"/>
        </w:rPr>
        <w:t>Objednávky</w:t>
      </w:r>
      <w:r w:rsidRPr="008200FB">
        <w:rPr>
          <w:rFonts w:cstheme="minorHAnsi"/>
        </w:rPr>
        <w:t xml:space="preserve">, jakož i poté, co dojde k odstoupení od </w:t>
      </w:r>
      <w:r w:rsidR="00D33FD3">
        <w:rPr>
          <w:rFonts w:cstheme="minorHAnsi"/>
        </w:rPr>
        <w:t>Objednávky</w:t>
      </w:r>
      <w:r w:rsidRPr="008200FB">
        <w:rPr>
          <w:rFonts w:cstheme="minorHAnsi"/>
        </w:rPr>
        <w:t xml:space="preserve"> některou ze Smluvních stran či oběma Smluvními stranami. </w:t>
      </w:r>
    </w:p>
    <w:p w14:paraId="4D4C7623" w14:textId="3565A84C" w:rsidR="00B13521" w:rsidRPr="007E1052" w:rsidRDefault="00B13521" w:rsidP="00B13521">
      <w:pPr>
        <w:keepNext/>
        <w:numPr>
          <w:ilvl w:val="0"/>
          <w:numId w:val="49"/>
        </w:numPr>
        <w:tabs>
          <w:tab w:val="clear" w:pos="360"/>
        </w:tabs>
        <w:spacing w:before="240"/>
        <w:ind w:left="567" w:hanging="567"/>
        <w:rPr>
          <w:rFonts w:cstheme="minorHAnsi"/>
          <w:b/>
          <w:bCs/>
        </w:rPr>
      </w:pPr>
      <w:r w:rsidRPr="007E1052">
        <w:rPr>
          <w:rFonts w:cstheme="minorHAnsi"/>
          <w:b/>
          <w:bCs/>
        </w:rPr>
        <w:t xml:space="preserve">UKONČENÍ </w:t>
      </w:r>
      <w:r w:rsidR="00461FB1">
        <w:rPr>
          <w:rFonts w:cstheme="minorHAnsi"/>
          <w:b/>
          <w:bCs/>
        </w:rPr>
        <w:t>PL</w:t>
      </w:r>
      <w:r w:rsidR="00971C35">
        <w:rPr>
          <w:rFonts w:cstheme="minorHAnsi"/>
          <w:b/>
          <w:bCs/>
        </w:rPr>
        <w:t>ATNOSTI</w:t>
      </w:r>
      <w:r w:rsidR="00461FB1">
        <w:rPr>
          <w:rFonts w:cstheme="minorHAnsi"/>
          <w:b/>
          <w:bCs/>
        </w:rPr>
        <w:t xml:space="preserve"> OBJEDNÁVKY</w:t>
      </w:r>
    </w:p>
    <w:p w14:paraId="095CEF97" w14:textId="7D65228D" w:rsidR="00B13521" w:rsidRDefault="005B7C27" w:rsidP="00B13521">
      <w:pPr>
        <w:numPr>
          <w:ilvl w:val="1"/>
          <w:numId w:val="49"/>
        </w:numPr>
        <w:tabs>
          <w:tab w:val="clear" w:pos="360"/>
        </w:tabs>
        <w:ind w:left="567" w:hanging="567"/>
        <w:rPr>
          <w:rFonts w:cstheme="minorHAnsi"/>
          <w:bCs/>
        </w:rPr>
      </w:pPr>
      <w:r>
        <w:rPr>
          <w:rFonts w:cstheme="minorHAnsi"/>
          <w:bCs/>
        </w:rPr>
        <w:t>Objednávka</w:t>
      </w:r>
      <w:r w:rsidR="00B13521">
        <w:rPr>
          <w:rFonts w:cstheme="minorHAnsi"/>
          <w:bCs/>
        </w:rPr>
        <w:t xml:space="preserve"> </w:t>
      </w:r>
      <w:r w:rsidR="00D33FD3">
        <w:rPr>
          <w:rFonts w:cstheme="minorHAnsi"/>
          <w:bCs/>
        </w:rPr>
        <w:t>bude</w:t>
      </w:r>
      <w:r w:rsidR="00B13521">
        <w:rPr>
          <w:rFonts w:cstheme="minorHAnsi"/>
          <w:bCs/>
        </w:rPr>
        <w:t xml:space="preserve"> uzavřena </w:t>
      </w:r>
      <w:r w:rsidR="00B13521" w:rsidRPr="008200FB">
        <w:rPr>
          <w:rFonts w:cstheme="minorHAnsi"/>
          <w:b/>
        </w:rPr>
        <w:t>na dobu určitou</w:t>
      </w:r>
      <w:r w:rsidR="00B13521">
        <w:rPr>
          <w:rFonts w:cstheme="minorHAnsi"/>
          <w:bCs/>
        </w:rPr>
        <w:t xml:space="preserve">, a to do doby splnění předmětu plnění dle </w:t>
      </w:r>
      <w:r>
        <w:rPr>
          <w:rFonts w:cstheme="minorHAnsi"/>
          <w:bCs/>
        </w:rPr>
        <w:t>Objednávky</w:t>
      </w:r>
      <w:r w:rsidR="00B13521">
        <w:rPr>
          <w:rFonts w:cstheme="minorHAnsi"/>
          <w:bCs/>
        </w:rPr>
        <w:t xml:space="preserve">, tj. do doby řádného dodání Předmětu koupě Prodávajícím a zaplacení Kupní ceny Kupujícím za podmínek </w:t>
      </w:r>
      <w:r>
        <w:rPr>
          <w:rFonts w:cstheme="minorHAnsi"/>
          <w:bCs/>
        </w:rPr>
        <w:t>Objednávky</w:t>
      </w:r>
      <w:r w:rsidR="00B13521">
        <w:rPr>
          <w:rFonts w:cstheme="minorHAnsi"/>
          <w:bCs/>
        </w:rPr>
        <w:t>.</w:t>
      </w:r>
    </w:p>
    <w:p w14:paraId="4D602349" w14:textId="30F0F7D2" w:rsidR="00B13521" w:rsidRDefault="00B13521" w:rsidP="00B13521">
      <w:pPr>
        <w:numPr>
          <w:ilvl w:val="1"/>
          <w:numId w:val="49"/>
        </w:numPr>
        <w:tabs>
          <w:tab w:val="clear" w:pos="360"/>
        </w:tabs>
        <w:ind w:left="567" w:hanging="567"/>
        <w:rPr>
          <w:rFonts w:cstheme="minorHAnsi"/>
          <w:bCs/>
        </w:rPr>
      </w:pPr>
      <w:r w:rsidRPr="000B25D0">
        <w:t xml:space="preserve">Od </w:t>
      </w:r>
      <w:r w:rsidR="005B7C27">
        <w:t>Objednávky</w:t>
      </w:r>
      <w:r w:rsidRPr="000B25D0">
        <w:t xml:space="preserve"> může kterákoli Smluvní strana odstoupit, dojde-li k podstatnému porušení smluvních povinností druhou Smluvní stranou. Od </w:t>
      </w:r>
      <w:r w:rsidR="005B7C27">
        <w:t>Objednávky</w:t>
      </w:r>
      <w:r w:rsidRPr="000B25D0">
        <w:t xml:space="preserve"> může kterákoli Smluvní strana odstoupit taktéž v případě, že dojde k nepodstatnému porušení smluvních povinností druhou Smluvní stranou a zároveň nedojde k nápravě takového porušení ani v dodatečné lhůtě k tomu první Smluvní stranou stanovené. Účinky odstoupení od </w:t>
      </w:r>
      <w:r w:rsidR="005B7C27">
        <w:t>Objednávky</w:t>
      </w:r>
      <w:r w:rsidRPr="000B25D0">
        <w:t xml:space="preserve"> nastanou dnem, kdy bude písemné odstoupení odstupující Smluvní strany doručeno druhé Smluvní straně</w:t>
      </w:r>
      <w:r>
        <w:t>.</w:t>
      </w:r>
    </w:p>
    <w:p w14:paraId="7C368088" w14:textId="77777777" w:rsidR="00B13521" w:rsidRPr="007E1052" w:rsidRDefault="00B13521" w:rsidP="00B13521">
      <w:pPr>
        <w:numPr>
          <w:ilvl w:val="1"/>
          <w:numId w:val="49"/>
        </w:numPr>
        <w:tabs>
          <w:tab w:val="clear" w:pos="360"/>
        </w:tabs>
        <w:ind w:left="567" w:hanging="567"/>
        <w:rPr>
          <w:rFonts w:cstheme="minorHAnsi"/>
          <w:bCs/>
        </w:rPr>
      </w:pPr>
      <w:r w:rsidRPr="007E1052">
        <w:rPr>
          <w:rFonts w:cstheme="minorHAnsi"/>
          <w:bCs/>
        </w:rPr>
        <w:t xml:space="preserve">Za podstatné porušení smluvní povinnosti ve smyslu § 2002 a 2106 </w:t>
      </w:r>
      <w:r>
        <w:rPr>
          <w:rFonts w:cstheme="minorHAnsi"/>
          <w:bCs/>
        </w:rPr>
        <w:t>občanského zákoníku</w:t>
      </w:r>
      <w:r w:rsidRPr="007E1052">
        <w:rPr>
          <w:rFonts w:cstheme="minorHAnsi"/>
          <w:bCs/>
        </w:rPr>
        <w:t xml:space="preserve"> se považuje zejména:</w:t>
      </w:r>
    </w:p>
    <w:p w14:paraId="51EDD984" w14:textId="77777777" w:rsidR="00B13521" w:rsidRPr="007E1052" w:rsidRDefault="00B13521" w:rsidP="00B13521">
      <w:pPr>
        <w:numPr>
          <w:ilvl w:val="2"/>
          <w:numId w:val="49"/>
        </w:numPr>
        <w:tabs>
          <w:tab w:val="clear" w:pos="720"/>
        </w:tabs>
        <w:spacing w:before="120"/>
        <w:ind w:left="1276"/>
        <w:rPr>
          <w:rFonts w:cstheme="minorHAnsi"/>
        </w:rPr>
      </w:pPr>
      <w:r w:rsidRPr="007E1052">
        <w:rPr>
          <w:rFonts w:cstheme="minorHAnsi"/>
        </w:rPr>
        <w:t>prodlení Prodávajícího s předáním Předmětu koupě Kupujícímu po dobu delší než</w:t>
      </w:r>
      <w:r>
        <w:rPr>
          <w:rFonts w:cstheme="minorHAnsi"/>
        </w:rPr>
        <w:t xml:space="preserve"> deset</w:t>
      </w:r>
      <w:r w:rsidRPr="007E1052">
        <w:rPr>
          <w:rFonts w:cstheme="minorHAnsi"/>
        </w:rPr>
        <w:t xml:space="preserve"> (1</w:t>
      </w:r>
      <w:r>
        <w:rPr>
          <w:rFonts w:cstheme="minorHAnsi"/>
        </w:rPr>
        <w:t>0</w:t>
      </w:r>
      <w:r w:rsidRPr="007E1052">
        <w:rPr>
          <w:rFonts w:cstheme="minorHAnsi"/>
        </w:rPr>
        <w:t xml:space="preserve">) </w:t>
      </w:r>
      <w:r>
        <w:rPr>
          <w:rFonts w:cstheme="minorHAnsi"/>
        </w:rPr>
        <w:t>kalendářních dní</w:t>
      </w:r>
      <w:r w:rsidRPr="007E1052">
        <w:rPr>
          <w:rFonts w:cstheme="minorHAnsi"/>
        </w:rPr>
        <w:t>;</w:t>
      </w:r>
    </w:p>
    <w:p w14:paraId="2CBE7D63" w14:textId="77777777" w:rsidR="00B13521" w:rsidRPr="005E2BEA" w:rsidRDefault="00B13521" w:rsidP="00B13521">
      <w:pPr>
        <w:numPr>
          <w:ilvl w:val="2"/>
          <w:numId w:val="49"/>
        </w:numPr>
        <w:tabs>
          <w:tab w:val="clear" w:pos="720"/>
        </w:tabs>
        <w:spacing w:before="120"/>
        <w:ind w:left="1276"/>
        <w:rPr>
          <w:rFonts w:cstheme="minorHAnsi"/>
        </w:rPr>
      </w:pPr>
      <w:r w:rsidRPr="005E2BEA">
        <w:rPr>
          <w:rFonts w:cstheme="minorHAnsi"/>
        </w:rPr>
        <w:lastRenderedPageBreak/>
        <w:t>prodlení Prodávajícího s odstraněním reklamovaných vad po dobu jednoho (1) týdne ode dne volby nároku z vad Kupujícím;</w:t>
      </w:r>
    </w:p>
    <w:p w14:paraId="22DD100A" w14:textId="2CA4E192" w:rsidR="00B13521" w:rsidRPr="00A83814" w:rsidRDefault="00B13521" w:rsidP="00B13521">
      <w:pPr>
        <w:numPr>
          <w:ilvl w:val="2"/>
          <w:numId w:val="49"/>
        </w:numPr>
        <w:tabs>
          <w:tab w:val="clear" w:pos="720"/>
        </w:tabs>
        <w:spacing w:before="120"/>
        <w:ind w:left="1276"/>
        <w:rPr>
          <w:rFonts w:cstheme="minorHAnsi"/>
        </w:rPr>
      </w:pPr>
      <w:r w:rsidRPr="00A83814">
        <w:rPr>
          <w:rFonts w:cstheme="minorHAnsi"/>
        </w:rPr>
        <w:t xml:space="preserve">případ, kdy bude dodatečně zjištěno, že Prodávající nesplnil podmínky </w:t>
      </w:r>
      <w:r w:rsidR="00675C2F" w:rsidRPr="00A83814">
        <w:rPr>
          <w:rFonts w:cstheme="minorHAnsi"/>
        </w:rPr>
        <w:t>výběrového</w:t>
      </w:r>
      <w:r w:rsidRPr="00A83814">
        <w:rPr>
          <w:rFonts w:cstheme="minorHAnsi"/>
        </w:rPr>
        <w:t xml:space="preserve"> řízení na zakázku, na jehož základě byla uzavřena </w:t>
      </w:r>
      <w:r w:rsidR="00675C2F" w:rsidRPr="00A83814">
        <w:rPr>
          <w:rFonts w:cstheme="minorHAnsi"/>
        </w:rPr>
        <w:t>Objednávka</w:t>
      </w:r>
      <w:r w:rsidRPr="00A83814">
        <w:rPr>
          <w:rFonts w:cstheme="minorHAnsi"/>
        </w:rPr>
        <w:t>.</w:t>
      </w:r>
    </w:p>
    <w:p w14:paraId="15BD17A4" w14:textId="27BC9356" w:rsidR="00B13521" w:rsidRDefault="00B13521" w:rsidP="00B13521">
      <w:pPr>
        <w:numPr>
          <w:ilvl w:val="1"/>
          <w:numId w:val="49"/>
        </w:numPr>
        <w:tabs>
          <w:tab w:val="clear" w:pos="360"/>
        </w:tabs>
        <w:ind w:left="567" w:hanging="567"/>
        <w:rPr>
          <w:rFonts w:cstheme="minorHAnsi"/>
          <w:bCs/>
        </w:rPr>
      </w:pPr>
      <w:r w:rsidRPr="007E1052">
        <w:rPr>
          <w:rFonts w:cstheme="minorHAnsi"/>
          <w:bCs/>
        </w:rPr>
        <w:t xml:space="preserve">Kupující je vedle zákonných důvodů pro odstoupení oprávněn odstoupit od </w:t>
      </w:r>
      <w:r w:rsidR="00675C2F">
        <w:rPr>
          <w:rFonts w:cstheme="minorHAnsi"/>
          <w:bCs/>
        </w:rPr>
        <w:t>Objednávky</w:t>
      </w:r>
      <w:r w:rsidRPr="007E1052">
        <w:rPr>
          <w:rFonts w:cstheme="minorHAnsi"/>
          <w:bCs/>
        </w:rPr>
        <w:t xml:space="preserve"> také v</w:t>
      </w:r>
      <w:r>
        <w:rPr>
          <w:rFonts w:cstheme="minorHAnsi"/>
          <w:bCs/>
        </w:rPr>
        <w:t> </w:t>
      </w:r>
      <w:r w:rsidRPr="007E1052">
        <w:rPr>
          <w:rFonts w:cstheme="minorHAnsi"/>
          <w:bCs/>
        </w:rPr>
        <w:t>souladu s čl</w:t>
      </w:r>
      <w:r w:rsidRPr="00A83814">
        <w:rPr>
          <w:rFonts w:cstheme="minorHAnsi"/>
          <w:bCs/>
        </w:rPr>
        <w:t xml:space="preserve">. </w:t>
      </w:r>
      <w:r w:rsidRPr="00A83814">
        <w:rPr>
          <w:rFonts w:cstheme="minorHAnsi"/>
          <w:bCs/>
        </w:rPr>
        <w:fldChar w:fldCharType="begin"/>
      </w:r>
      <w:r w:rsidRPr="00A83814">
        <w:rPr>
          <w:rFonts w:cstheme="minorHAnsi"/>
          <w:bCs/>
        </w:rPr>
        <w:instrText xml:space="preserve"> REF _Ref112415779 \r \h </w:instrText>
      </w:r>
      <w:r w:rsidR="00675C2F" w:rsidRPr="00FD6593">
        <w:rPr>
          <w:rFonts w:cstheme="minorHAnsi"/>
          <w:bCs/>
        </w:rPr>
        <w:instrText xml:space="preserve"> \* MERGEFORMAT </w:instrText>
      </w:r>
      <w:r w:rsidRPr="00A83814">
        <w:rPr>
          <w:rFonts w:cstheme="minorHAnsi"/>
          <w:bCs/>
        </w:rPr>
      </w:r>
      <w:r w:rsidRPr="00A83814">
        <w:rPr>
          <w:rFonts w:cstheme="minorHAnsi"/>
          <w:bCs/>
        </w:rPr>
        <w:fldChar w:fldCharType="separate"/>
      </w:r>
      <w:r w:rsidRPr="00A83814">
        <w:rPr>
          <w:rFonts w:cstheme="minorHAnsi"/>
          <w:bCs/>
        </w:rPr>
        <w:t>4.3</w:t>
      </w:r>
      <w:r w:rsidRPr="00A83814">
        <w:rPr>
          <w:rFonts w:cstheme="minorHAnsi"/>
          <w:bCs/>
        </w:rPr>
        <w:fldChar w:fldCharType="end"/>
      </w:r>
      <w:r w:rsidRPr="00A83814">
        <w:rPr>
          <w:rFonts w:cstheme="minorHAnsi"/>
          <w:bCs/>
        </w:rPr>
        <w:t xml:space="preserve"> </w:t>
      </w:r>
      <w:r w:rsidR="00A62DE3">
        <w:rPr>
          <w:rFonts w:cstheme="minorHAnsi"/>
        </w:rPr>
        <w:t>Smluvních podmínek</w:t>
      </w:r>
      <w:r w:rsidRPr="007E1052">
        <w:rPr>
          <w:rFonts w:cstheme="minorHAnsi"/>
          <w:bCs/>
        </w:rPr>
        <w:t>.</w:t>
      </w:r>
    </w:p>
    <w:p w14:paraId="1240B769" w14:textId="445C445C" w:rsidR="00B13521" w:rsidRPr="002531CA" w:rsidRDefault="00B13521" w:rsidP="00B13521">
      <w:pPr>
        <w:numPr>
          <w:ilvl w:val="1"/>
          <w:numId w:val="49"/>
        </w:numPr>
        <w:tabs>
          <w:tab w:val="clear" w:pos="360"/>
        </w:tabs>
        <w:ind w:left="567" w:hanging="567"/>
        <w:rPr>
          <w:rFonts w:cstheme="minorHAnsi"/>
          <w:bCs/>
        </w:rPr>
      </w:pPr>
      <w:r w:rsidRPr="00AC1FFB">
        <w:t>Za podstatné porušení smluvních povinností se považuje na straně Kupujícího prodlení s úhradou Kupní ceny za řádně dodan</w:t>
      </w:r>
      <w:r w:rsidR="00896085">
        <w:t xml:space="preserve">ý Předmět koupě </w:t>
      </w:r>
      <w:r w:rsidRPr="00AC1FFB">
        <w:t>v délce nejméně třicet (30) kalendářních dnů.</w:t>
      </w:r>
    </w:p>
    <w:p w14:paraId="57C8FFE6" w14:textId="10B8BC62" w:rsidR="00B13521" w:rsidRPr="005E1D98" w:rsidRDefault="00B13521" w:rsidP="00B13521">
      <w:pPr>
        <w:numPr>
          <w:ilvl w:val="1"/>
          <w:numId w:val="49"/>
        </w:numPr>
        <w:tabs>
          <w:tab w:val="clear" w:pos="360"/>
        </w:tabs>
        <w:ind w:left="567" w:hanging="567"/>
        <w:rPr>
          <w:rFonts w:cstheme="minorHAnsi"/>
          <w:bCs/>
        </w:rPr>
      </w:pPr>
      <w:r>
        <w:t xml:space="preserve">Odstoupením od </w:t>
      </w:r>
      <w:r w:rsidR="00675C2F">
        <w:t>Objednávky</w:t>
      </w:r>
      <w:r>
        <w:t xml:space="preserve"> není dotčen nárok na náhradu škody ani povinnost zaplatit smluvní pokutu.</w:t>
      </w:r>
    </w:p>
    <w:p w14:paraId="550E02B4" w14:textId="39DB2EDF" w:rsidR="00B13521" w:rsidRPr="005E1D98" w:rsidRDefault="00B13521" w:rsidP="00B13521">
      <w:pPr>
        <w:numPr>
          <w:ilvl w:val="1"/>
          <w:numId w:val="49"/>
        </w:numPr>
        <w:tabs>
          <w:tab w:val="clear" w:pos="360"/>
        </w:tabs>
        <w:ind w:left="567" w:hanging="567"/>
      </w:pPr>
      <w:r w:rsidRPr="005E1D98">
        <w:t xml:space="preserve">Odstoupí-li některá ze Smluvních stran od </w:t>
      </w:r>
      <w:r w:rsidR="00A83814">
        <w:t>Objednávky</w:t>
      </w:r>
      <w:r w:rsidRPr="005E1D98">
        <w:t xml:space="preserve">, ať již na základě smluvního ujednání či ustanovení zákona, stanovují Smluvní strany svá práva a povinnosti, trvající i po odstoupení od </w:t>
      </w:r>
      <w:r w:rsidR="00675C2F">
        <w:t>Objednávky</w:t>
      </w:r>
      <w:r w:rsidRPr="005E1D98">
        <w:t>, takto:</w:t>
      </w:r>
    </w:p>
    <w:p w14:paraId="158A9FAA" w14:textId="77777777" w:rsidR="00B13521" w:rsidRPr="005E1D98" w:rsidRDefault="00B13521" w:rsidP="00B13521">
      <w:pPr>
        <w:numPr>
          <w:ilvl w:val="2"/>
          <w:numId w:val="49"/>
        </w:numPr>
      </w:pPr>
      <w:r w:rsidRPr="005E1D98">
        <w:t>Smluvní strany vstoupí neprodleně v jednání za účelem smírného vyřešení jejich vztahů;</w:t>
      </w:r>
    </w:p>
    <w:p w14:paraId="021C024C" w14:textId="2779445A" w:rsidR="00B13521" w:rsidRPr="005E1D98" w:rsidRDefault="00B13521" w:rsidP="00B13521">
      <w:pPr>
        <w:numPr>
          <w:ilvl w:val="2"/>
          <w:numId w:val="49"/>
        </w:numPr>
      </w:pPr>
      <w:r w:rsidRPr="005E1D98">
        <w:t xml:space="preserve">Smluvní strana, která porušila smluvní povinnost, jejíž porušení bylo důvodem odstoupení od </w:t>
      </w:r>
      <w:r w:rsidR="00675C2F">
        <w:t>Objednávky</w:t>
      </w:r>
      <w:r w:rsidRPr="005E1D98">
        <w:t>, je povinna druhé Smluvní straně nahradit náklady s odstoupením spojené. Tím není dotčen nárok na náhradu škody ani povinnost zaplatit smluvní pokutu.</w:t>
      </w:r>
    </w:p>
    <w:p w14:paraId="0790C04E" w14:textId="77777777" w:rsidR="00B13521" w:rsidRPr="007E1052" w:rsidRDefault="00B13521" w:rsidP="00B13521">
      <w:pPr>
        <w:numPr>
          <w:ilvl w:val="0"/>
          <w:numId w:val="49"/>
        </w:numPr>
        <w:tabs>
          <w:tab w:val="clear" w:pos="360"/>
        </w:tabs>
        <w:spacing w:before="240"/>
        <w:ind w:left="567" w:hanging="567"/>
        <w:rPr>
          <w:rFonts w:cstheme="minorHAnsi"/>
          <w:b/>
          <w:bCs/>
        </w:rPr>
      </w:pPr>
      <w:r w:rsidRPr="007E1052">
        <w:rPr>
          <w:rFonts w:cstheme="minorHAnsi"/>
          <w:b/>
          <w:bCs/>
        </w:rPr>
        <w:t>ZÁVĚREČNÁ USTANOVENÍ</w:t>
      </w:r>
    </w:p>
    <w:p w14:paraId="572E27A2" w14:textId="34119937" w:rsidR="00B13521" w:rsidRPr="00C47720" w:rsidRDefault="00B13521" w:rsidP="00B13521">
      <w:pPr>
        <w:numPr>
          <w:ilvl w:val="1"/>
          <w:numId w:val="49"/>
        </w:numPr>
        <w:tabs>
          <w:tab w:val="clear" w:pos="360"/>
        </w:tabs>
        <w:ind w:left="567" w:hanging="567"/>
        <w:rPr>
          <w:rFonts w:cstheme="minorHAnsi"/>
        </w:rPr>
      </w:pPr>
      <w:r w:rsidRPr="007E1052">
        <w:rPr>
          <w:rFonts w:cstheme="minorHAnsi"/>
          <w:bCs/>
        </w:rPr>
        <w:t xml:space="preserve">V případě, že jsou splněny podmínky pro vznik povinnosti zveřejnění </w:t>
      </w:r>
      <w:r w:rsidR="00D7018D">
        <w:rPr>
          <w:rFonts w:cstheme="minorHAnsi"/>
          <w:bCs/>
        </w:rPr>
        <w:t>Objednávky</w:t>
      </w:r>
      <w:r w:rsidRPr="007E1052">
        <w:rPr>
          <w:rFonts w:cstheme="minorHAnsi"/>
          <w:bCs/>
        </w:rPr>
        <w:t xml:space="preserve"> v registru smluv, nabývá </w:t>
      </w:r>
      <w:r w:rsidR="00675C2F">
        <w:rPr>
          <w:rFonts w:cstheme="minorHAnsi"/>
          <w:bCs/>
        </w:rPr>
        <w:t>Objednávka</w:t>
      </w:r>
      <w:r w:rsidRPr="007E1052">
        <w:rPr>
          <w:rFonts w:cstheme="minorHAnsi"/>
          <w:bCs/>
        </w:rPr>
        <w:t xml:space="preserve"> platnosti v den </w:t>
      </w:r>
      <w:r w:rsidR="00D7018D">
        <w:rPr>
          <w:rFonts w:cstheme="minorHAnsi"/>
          <w:bCs/>
        </w:rPr>
        <w:t>akceptace Objednávky Prodávajícím</w:t>
      </w:r>
      <w:r w:rsidRPr="007E1052">
        <w:rPr>
          <w:rFonts w:cstheme="minorHAnsi"/>
          <w:bCs/>
        </w:rPr>
        <w:t xml:space="preserve"> a účinnosti jejím zveřejněním v registru smluv zřízeném zákonem č. 340/2015 Sb., o zvláštních podmínkách účinnosti některých smluv, uveřejňování těchto smluv a o registru smluv, ve znění pozdějších předpisů. V opačném případě nabývá </w:t>
      </w:r>
      <w:r w:rsidR="00675C2F">
        <w:rPr>
          <w:rFonts w:cstheme="minorHAnsi"/>
          <w:bCs/>
        </w:rPr>
        <w:t>Objednávk</w:t>
      </w:r>
      <w:r w:rsidR="00896085">
        <w:rPr>
          <w:rFonts w:cstheme="minorHAnsi"/>
          <w:bCs/>
        </w:rPr>
        <w:t>a</w:t>
      </w:r>
      <w:r w:rsidRPr="007E1052">
        <w:rPr>
          <w:rFonts w:cstheme="minorHAnsi"/>
          <w:bCs/>
        </w:rPr>
        <w:t xml:space="preserve"> platnosti a účinnosti </w:t>
      </w:r>
      <w:r w:rsidR="00A27BBA">
        <w:rPr>
          <w:rFonts w:cstheme="minorHAnsi"/>
          <w:bCs/>
        </w:rPr>
        <w:t xml:space="preserve">její </w:t>
      </w:r>
      <w:r w:rsidR="00A83814">
        <w:rPr>
          <w:rFonts w:cstheme="minorHAnsi"/>
          <w:bCs/>
        </w:rPr>
        <w:t>akceptací</w:t>
      </w:r>
      <w:r w:rsidRPr="007E1052">
        <w:rPr>
          <w:rFonts w:cstheme="minorHAnsi"/>
          <w:bCs/>
        </w:rPr>
        <w:t xml:space="preserve">. </w:t>
      </w:r>
    </w:p>
    <w:p w14:paraId="20B364A2" w14:textId="146F5382" w:rsidR="00B13521" w:rsidRPr="007E1052" w:rsidRDefault="00B13521" w:rsidP="00B13521">
      <w:pPr>
        <w:numPr>
          <w:ilvl w:val="1"/>
          <w:numId w:val="49"/>
        </w:numPr>
        <w:tabs>
          <w:tab w:val="clear" w:pos="360"/>
        </w:tabs>
        <w:ind w:left="567" w:hanging="567"/>
        <w:rPr>
          <w:rFonts w:cstheme="minorHAnsi"/>
        </w:rPr>
      </w:pPr>
      <w:r>
        <w:rPr>
          <w:rFonts w:ascii="Calibri" w:hAnsi="Calibri" w:cs="Calibri"/>
          <w:color w:val="000000"/>
        </w:rPr>
        <w:t>Prodávající</w:t>
      </w:r>
      <w:r w:rsidRPr="00A97331">
        <w:rPr>
          <w:rFonts w:ascii="Calibri" w:hAnsi="Calibri" w:cs="Calibri"/>
          <w:color w:val="000000"/>
        </w:rPr>
        <w:t xml:space="preserve"> souhlasí s uveřejněním </w:t>
      </w:r>
      <w:r w:rsidR="00675C2F">
        <w:rPr>
          <w:rFonts w:ascii="Calibri" w:hAnsi="Calibri" w:cs="Calibri"/>
          <w:color w:val="000000"/>
        </w:rPr>
        <w:t>Objednávky</w:t>
      </w:r>
      <w:r w:rsidRPr="00A97331">
        <w:rPr>
          <w:rFonts w:ascii="Calibri" w:hAnsi="Calibri" w:cs="Calibri"/>
          <w:color w:val="000000"/>
        </w:rPr>
        <w:t xml:space="preserve"> a souvisejících informací v souladu se </w:t>
      </w:r>
      <w:r>
        <w:rPr>
          <w:rFonts w:ascii="Calibri" w:hAnsi="Calibri" w:cs="Calibri"/>
          <w:color w:val="000000"/>
        </w:rPr>
        <w:t>z</w:t>
      </w:r>
      <w:r w:rsidRPr="00A97331">
        <w:rPr>
          <w:rFonts w:ascii="Calibri" w:hAnsi="Calibri" w:cs="Calibri"/>
          <w:color w:val="000000"/>
        </w:rPr>
        <w:t xml:space="preserve">ákonem o registru smluv. Uveřejnění zajistí </w:t>
      </w:r>
      <w:r>
        <w:rPr>
          <w:rFonts w:ascii="Calibri" w:hAnsi="Calibri" w:cs="Calibri"/>
          <w:color w:val="000000"/>
        </w:rPr>
        <w:t>Kupující</w:t>
      </w:r>
      <w:r w:rsidRPr="00A97331">
        <w:rPr>
          <w:rFonts w:ascii="Calibri" w:hAnsi="Calibri" w:cs="Calibri"/>
          <w:color w:val="000000"/>
        </w:rPr>
        <w:t>. V souvislosti s tím se S</w:t>
      </w:r>
      <w:r>
        <w:rPr>
          <w:rFonts w:ascii="Calibri" w:hAnsi="Calibri" w:cs="Calibri"/>
          <w:color w:val="000000"/>
        </w:rPr>
        <w:t>mluvní s</w:t>
      </w:r>
      <w:r w:rsidRPr="00A97331">
        <w:rPr>
          <w:rFonts w:ascii="Calibri" w:hAnsi="Calibri" w:cs="Calibri"/>
          <w:color w:val="000000"/>
        </w:rPr>
        <w:t xml:space="preserve">trany dohodly na tom, že </w:t>
      </w:r>
      <w:r w:rsidR="00675C2F">
        <w:rPr>
          <w:rFonts w:ascii="Calibri" w:hAnsi="Calibri" w:cs="Calibri"/>
          <w:color w:val="000000"/>
        </w:rPr>
        <w:t>Objednávka</w:t>
      </w:r>
      <w:r w:rsidRPr="00B13885">
        <w:rPr>
          <w:rFonts w:ascii="Calibri" w:hAnsi="Calibri" w:cs="Calibri"/>
          <w:color w:val="000000"/>
        </w:rPr>
        <w:t xml:space="preserve"> neobsahuje obchodní tajemství žádné ze S</w:t>
      </w:r>
      <w:r>
        <w:rPr>
          <w:rFonts w:ascii="Calibri" w:hAnsi="Calibri" w:cs="Calibri"/>
          <w:color w:val="000000"/>
        </w:rPr>
        <w:t>mluvních s</w:t>
      </w:r>
      <w:r w:rsidRPr="00B13885">
        <w:rPr>
          <w:rFonts w:ascii="Calibri" w:hAnsi="Calibri" w:cs="Calibri"/>
          <w:color w:val="000000"/>
        </w:rPr>
        <w:t xml:space="preserve">tran ani jiné informace vyloučené z povinnosti uveřejnění a je způsobilá k uveřejnění v registru smluv ve smyslu </w:t>
      </w:r>
      <w:r>
        <w:rPr>
          <w:rFonts w:ascii="Calibri" w:hAnsi="Calibri" w:cs="Calibri"/>
          <w:color w:val="000000"/>
        </w:rPr>
        <w:t>z</w:t>
      </w:r>
      <w:r w:rsidRPr="00B13885">
        <w:rPr>
          <w:rFonts w:ascii="Calibri" w:hAnsi="Calibri" w:cs="Calibri"/>
          <w:color w:val="000000"/>
        </w:rPr>
        <w:t>ákona o registru smluv. Výjimkou jsou osobní údaje zástupců S</w:t>
      </w:r>
      <w:r>
        <w:rPr>
          <w:rFonts w:ascii="Calibri" w:hAnsi="Calibri" w:cs="Calibri"/>
          <w:color w:val="000000"/>
        </w:rPr>
        <w:t>mluvních s</w:t>
      </w:r>
      <w:r w:rsidRPr="00B13885">
        <w:rPr>
          <w:rFonts w:ascii="Calibri" w:hAnsi="Calibri" w:cs="Calibri"/>
          <w:color w:val="000000"/>
        </w:rPr>
        <w:t>tran, případně jiné citlivé údaje nebo údaje osobní povahy, které budou znečitelněny.</w:t>
      </w:r>
    </w:p>
    <w:p w14:paraId="1D286FE6" w14:textId="3666F191" w:rsidR="00B13521" w:rsidRPr="007E1052" w:rsidRDefault="00675C2F" w:rsidP="00B13521">
      <w:pPr>
        <w:numPr>
          <w:ilvl w:val="1"/>
          <w:numId w:val="49"/>
        </w:numPr>
        <w:tabs>
          <w:tab w:val="clear" w:pos="360"/>
        </w:tabs>
        <w:ind w:left="567" w:hanging="567"/>
        <w:rPr>
          <w:rFonts w:cstheme="minorHAnsi"/>
        </w:rPr>
      </w:pPr>
      <w:r>
        <w:rPr>
          <w:rFonts w:cstheme="minorHAnsi"/>
          <w:bCs/>
        </w:rPr>
        <w:t>Objednávka</w:t>
      </w:r>
      <w:r w:rsidR="00B13521" w:rsidRPr="007E1052">
        <w:rPr>
          <w:rFonts w:cstheme="minorHAnsi"/>
          <w:bCs/>
        </w:rPr>
        <w:t xml:space="preserve"> se řídí právním řádem České republiky s vyloučením kolizních norem. </w:t>
      </w:r>
    </w:p>
    <w:p w14:paraId="33598440" w14:textId="50E362A4" w:rsidR="00B13521" w:rsidRDefault="00B13521" w:rsidP="00B13521">
      <w:pPr>
        <w:numPr>
          <w:ilvl w:val="1"/>
          <w:numId w:val="49"/>
        </w:numPr>
        <w:tabs>
          <w:tab w:val="clear" w:pos="360"/>
        </w:tabs>
        <w:ind w:left="567" w:hanging="567"/>
        <w:rPr>
          <w:rFonts w:cstheme="minorHAnsi"/>
        </w:rPr>
      </w:pPr>
      <w:r w:rsidRPr="007E1052">
        <w:rPr>
          <w:rFonts w:cstheme="minorHAnsi"/>
        </w:rPr>
        <w:t xml:space="preserve">Kupující není oprávněn postoupit třetí straně bez souhlasu Prodávajícího žádnou pohledávku, která mu vyplývá </w:t>
      </w:r>
      <w:r w:rsidR="00675C2F">
        <w:rPr>
          <w:rFonts w:cstheme="minorHAnsi"/>
        </w:rPr>
        <w:t>z Objednávky</w:t>
      </w:r>
      <w:r w:rsidRPr="007E1052">
        <w:rPr>
          <w:rFonts w:cstheme="minorHAnsi"/>
        </w:rPr>
        <w:t xml:space="preserve"> nebo vznikla v souvislosti s ní.</w:t>
      </w:r>
    </w:p>
    <w:p w14:paraId="0C335FD9" w14:textId="10DB780B" w:rsidR="00B13521" w:rsidRPr="00D74522" w:rsidRDefault="00B13521" w:rsidP="00B13521">
      <w:pPr>
        <w:numPr>
          <w:ilvl w:val="1"/>
          <w:numId w:val="49"/>
        </w:numPr>
        <w:tabs>
          <w:tab w:val="clear" w:pos="360"/>
        </w:tabs>
        <w:ind w:left="567" w:hanging="567"/>
        <w:rPr>
          <w:rFonts w:cstheme="minorHAnsi"/>
        </w:rPr>
      </w:pPr>
      <w:r w:rsidRPr="00D74522">
        <w:rPr>
          <w:rFonts w:cstheme="minorHAnsi"/>
        </w:rPr>
        <w:t xml:space="preserve">Proti pohledávkám za Kupujícím vzniklým na základě </w:t>
      </w:r>
      <w:r w:rsidR="00675C2F">
        <w:rPr>
          <w:rFonts w:cstheme="minorHAnsi"/>
        </w:rPr>
        <w:t>Objednávky</w:t>
      </w:r>
      <w:r w:rsidRPr="00D74522">
        <w:rPr>
          <w:rFonts w:cstheme="minorHAnsi"/>
        </w:rPr>
        <w:t xml:space="preserve"> není Prodávající oprávněn jednostranně započíst jakékoliv pohledávky.</w:t>
      </w:r>
    </w:p>
    <w:p w14:paraId="29F0BE15" w14:textId="6ECEAA40" w:rsidR="00B13521" w:rsidRPr="007E1052" w:rsidRDefault="00B13521" w:rsidP="00B13521">
      <w:pPr>
        <w:numPr>
          <w:ilvl w:val="1"/>
          <w:numId w:val="49"/>
        </w:numPr>
        <w:tabs>
          <w:tab w:val="clear" w:pos="360"/>
        </w:tabs>
        <w:ind w:left="567" w:hanging="567"/>
        <w:rPr>
          <w:rFonts w:cstheme="minorHAnsi"/>
        </w:rPr>
      </w:pPr>
      <w:r w:rsidRPr="007E1052">
        <w:rPr>
          <w:rFonts w:cstheme="minorHAnsi"/>
        </w:rPr>
        <w:t xml:space="preserve">Jakákoli změna </w:t>
      </w:r>
      <w:r w:rsidR="00675C2F">
        <w:rPr>
          <w:rFonts w:cstheme="minorHAnsi"/>
        </w:rPr>
        <w:t>Objednávky</w:t>
      </w:r>
      <w:r w:rsidRPr="007E1052">
        <w:rPr>
          <w:rFonts w:cstheme="minorHAnsi"/>
        </w:rPr>
        <w:t xml:space="preserve"> může být provedena pouze ve formě číslovaných dodatků k </w:t>
      </w:r>
      <w:r w:rsidR="00A83814">
        <w:rPr>
          <w:rFonts w:cstheme="minorHAnsi"/>
        </w:rPr>
        <w:t>Objednávce</w:t>
      </w:r>
      <w:r w:rsidRPr="007E1052">
        <w:rPr>
          <w:rFonts w:cstheme="minorHAnsi"/>
        </w:rPr>
        <w:t xml:space="preserve"> a</w:t>
      </w:r>
      <w:r w:rsidR="00675C2F">
        <w:rPr>
          <w:rFonts w:cstheme="minorHAnsi"/>
        </w:rPr>
        <w:t> </w:t>
      </w:r>
      <w:r w:rsidRPr="007E1052">
        <w:rPr>
          <w:rFonts w:cstheme="minorHAnsi"/>
        </w:rPr>
        <w:t>musí být učiněna písemně a řádně podepsána oběma Smluvními stranami.</w:t>
      </w:r>
    </w:p>
    <w:p w14:paraId="13B8F297" w14:textId="71646E8E" w:rsidR="00B13521" w:rsidRDefault="00B13521" w:rsidP="00B13521">
      <w:pPr>
        <w:numPr>
          <w:ilvl w:val="1"/>
          <w:numId w:val="49"/>
        </w:numPr>
        <w:tabs>
          <w:tab w:val="clear" w:pos="360"/>
        </w:tabs>
        <w:ind w:left="567" w:hanging="567"/>
        <w:rPr>
          <w:rFonts w:cstheme="minorHAnsi"/>
        </w:rPr>
      </w:pPr>
      <w:r w:rsidRPr="007E1052">
        <w:rPr>
          <w:rFonts w:cstheme="minorHAnsi"/>
        </w:rPr>
        <w:t>Každá Smluvní strana se tímto zavazuje poskytnout druhé Smluvní straně nezbytnou součinnost, kterou po ní lze rozumně požadovat a učinit všechna právní jednání, která budou nezbytná pro</w:t>
      </w:r>
      <w:r>
        <w:rPr>
          <w:rFonts w:cstheme="minorHAnsi"/>
        </w:rPr>
        <w:t> </w:t>
      </w:r>
      <w:r w:rsidRPr="007E1052">
        <w:rPr>
          <w:rFonts w:cstheme="minorHAnsi"/>
        </w:rPr>
        <w:t xml:space="preserve">splnění předmětu </w:t>
      </w:r>
      <w:r w:rsidR="00675C2F">
        <w:rPr>
          <w:rFonts w:cstheme="minorHAnsi"/>
        </w:rPr>
        <w:t>Objednávky</w:t>
      </w:r>
      <w:r w:rsidRPr="007E1052">
        <w:rPr>
          <w:rFonts w:cstheme="minorHAnsi"/>
        </w:rPr>
        <w:t>.</w:t>
      </w:r>
    </w:p>
    <w:p w14:paraId="393F3EDB" w14:textId="009E7C6F" w:rsidR="00B13521" w:rsidRPr="001D659F" w:rsidRDefault="00B13521" w:rsidP="00B13521">
      <w:pPr>
        <w:numPr>
          <w:ilvl w:val="1"/>
          <w:numId w:val="49"/>
        </w:numPr>
        <w:tabs>
          <w:tab w:val="clear" w:pos="360"/>
        </w:tabs>
        <w:ind w:left="567" w:hanging="567"/>
        <w:rPr>
          <w:rFonts w:cstheme="minorHAnsi"/>
        </w:rPr>
      </w:pPr>
      <w:r w:rsidRPr="001D659F">
        <w:rPr>
          <w:rFonts w:cstheme="minorHAnsi"/>
        </w:rPr>
        <w:lastRenderedPageBreak/>
        <w:t xml:space="preserve">Nastanou-li u některé ze Smluvních stran okolnosti bránící řádnému plnění </w:t>
      </w:r>
      <w:r w:rsidR="00675C2F">
        <w:rPr>
          <w:rFonts w:cstheme="minorHAnsi"/>
        </w:rPr>
        <w:t>Objednávky</w:t>
      </w:r>
      <w:r w:rsidRPr="001D659F">
        <w:rPr>
          <w:rFonts w:cstheme="minorHAnsi"/>
        </w:rPr>
        <w:t>, je tato Smluvní strana povinna takovou okolnost bez zbytečného odkladu oznámit druhé Smluvní straně.</w:t>
      </w:r>
    </w:p>
    <w:p w14:paraId="4A5B33A5" w14:textId="3A7D3B56" w:rsidR="00B13521" w:rsidRPr="00FE3F89" w:rsidRDefault="00B13521" w:rsidP="00B13521">
      <w:pPr>
        <w:numPr>
          <w:ilvl w:val="1"/>
          <w:numId w:val="49"/>
        </w:numPr>
        <w:tabs>
          <w:tab w:val="clear" w:pos="360"/>
        </w:tabs>
        <w:ind w:left="567" w:hanging="567"/>
        <w:rPr>
          <w:rFonts w:cstheme="minorHAnsi"/>
        </w:rPr>
      </w:pPr>
      <w:r>
        <w:rPr>
          <w:rFonts w:ascii="Calibri" w:hAnsi="Calibri" w:cs="Calibri"/>
          <w:color w:val="000000"/>
        </w:rPr>
        <w:t>Prodávající</w:t>
      </w:r>
      <w:r w:rsidRPr="0021555F">
        <w:rPr>
          <w:rFonts w:ascii="Calibri" w:hAnsi="Calibri" w:cs="Calibri"/>
          <w:color w:val="000000"/>
        </w:rPr>
        <w:t xml:space="preserve"> se zavazuje zajistit při </w:t>
      </w:r>
      <w:r>
        <w:rPr>
          <w:rFonts w:ascii="Calibri" w:hAnsi="Calibri" w:cs="Calibri"/>
          <w:color w:val="000000"/>
        </w:rPr>
        <w:t xml:space="preserve">plnění </w:t>
      </w:r>
      <w:r w:rsidR="00675C2F">
        <w:rPr>
          <w:rFonts w:ascii="Calibri" w:hAnsi="Calibri" w:cs="Calibri"/>
          <w:color w:val="000000"/>
        </w:rPr>
        <w:t>Objednávky</w:t>
      </w:r>
      <w:r w:rsidRPr="0021555F">
        <w:rPr>
          <w:rFonts w:ascii="Calibri" w:hAnsi="Calibri" w:cs="Calibri"/>
          <w:color w:val="000000"/>
        </w:rPr>
        <w:t xml:space="preserve"> v celém svém dodavatelském řetězci dodržování pracovněprávních předpisů (zejména zákon č. 262/2006 Sb., zákoník práce, ve znění pozdějších předpisů a zákon č. 435/2004 Sb., o zaměstnanosti, ve znění pozdějších předpisů) a</w:t>
      </w:r>
      <w:r>
        <w:rPr>
          <w:rFonts w:ascii="Calibri" w:hAnsi="Calibri" w:cs="Calibri"/>
          <w:color w:val="000000"/>
        </w:rPr>
        <w:t> </w:t>
      </w:r>
      <w:r w:rsidRPr="0021555F">
        <w:rPr>
          <w:rFonts w:ascii="Calibri" w:hAnsi="Calibri" w:cs="Calibri"/>
          <w:color w:val="000000"/>
        </w:rPr>
        <w:t>z</w:t>
      </w:r>
      <w:r>
        <w:rPr>
          <w:rFonts w:ascii="Calibri" w:hAnsi="Calibri" w:cs="Calibri"/>
          <w:color w:val="000000"/>
        </w:rPr>
        <w:t> </w:t>
      </w:r>
      <w:r w:rsidRPr="0021555F">
        <w:rPr>
          <w:rFonts w:ascii="Calibri" w:hAnsi="Calibri" w:cs="Calibri"/>
          <w:color w:val="000000"/>
        </w:rPr>
        <w:t>nich vyplývajících povinností</w:t>
      </w:r>
      <w:r w:rsidRPr="00940B4F">
        <w:rPr>
          <w:rFonts w:ascii="Calibri" w:hAnsi="Calibri" w:cs="Calibri"/>
          <w:color w:val="000000"/>
        </w:rPr>
        <w:t>.</w:t>
      </w:r>
    </w:p>
    <w:p w14:paraId="27D923D9" w14:textId="1632EAFE" w:rsidR="00B13521" w:rsidRPr="00FE3F89" w:rsidRDefault="00B13521" w:rsidP="00B13521">
      <w:pPr>
        <w:numPr>
          <w:ilvl w:val="1"/>
          <w:numId w:val="49"/>
        </w:numPr>
        <w:tabs>
          <w:tab w:val="clear" w:pos="360"/>
        </w:tabs>
        <w:ind w:left="567" w:hanging="567"/>
        <w:rPr>
          <w:rFonts w:ascii="Calibri" w:hAnsi="Calibri" w:cs="Calibri"/>
          <w:color w:val="000000"/>
        </w:rPr>
      </w:pPr>
      <w:r w:rsidRPr="00FE3F89">
        <w:rPr>
          <w:rFonts w:ascii="Calibri" w:hAnsi="Calibri" w:cs="Calibri"/>
          <w:color w:val="000000"/>
        </w:rPr>
        <w:t xml:space="preserve">Smluvní strany v souladu s § 1801 </w:t>
      </w:r>
      <w:r w:rsidR="00A34EA5">
        <w:rPr>
          <w:rFonts w:ascii="Calibri" w:hAnsi="Calibri" w:cs="Calibri"/>
          <w:color w:val="000000"/>
        </w:rPr>
        <w:t>občanského zákoníku</w:t>
      </w:r>
      <w:r w:rsidRPr="00FE3F89">
        <w:rPr>
          <w:rFonts w:ascii="Calibri" w:hAnsi="Calibri" w:cs="Calibri"/>
          <w:color w:val="000000"/>
        </w:rPr>
        <w:t xml:space="preserve"> vylučují aplikaci ustanovení § 1799 a 1800 </w:t>
      </w:r>
      <w:r w:rsidR="00A34EA5">
        <w:rPr>
          <w:rFonts w:ascii="Calibri" w:hAnsi="Calibri" w:cs="Calibri"/>
          <w:color w:val="000000"/>
        </w:rPr>
        <w:t>občanského zákoníku</w:t>
      </w:r>
      <w:r w:rsidRPr="00FE3F89">
        <w:rPr>
          <w:rFonts w:ascii="Calibri" w:hAnsi="Calibri" w:cs="Calibri"/>
          <w:color w:val="000000"/>
        </w:rPr>
        <w:t xml:space="preserve">. </w:t>
      </w:r>
    </w:p>
    <w:p w14:paraId="4B08935B" w14:textId="4B891CDE" w:rsidR="00F73625" w:rsidRPr="00E5642D" w:rsidRDefault="00F73625" w:rsidP="006109FD">
      <w:pPr>
        <w:spacing w:after="200"/>
        <w:jc w:val="left"/>
        <w:rPr>
          <w:rFonts w:ascii="Calibri" w:hAnsi="Calibri" w:cs="Calibri"/>
          <w:i/>
          <w:iCs/>
        </w:rPr>
      </w:pPr>
    </w:p>
    <w:p w14:paraId="4EEE6F6A" w14:textId="77777777" w:rsidR="00F73625" w:rsidRPr="00E5642D" w:rsidRDefault="00F73625">
      <w:pPr>
        <w:spacing w:after="200"/>
        <w:jc w:val="left"/>
        <w:rPr>
          <w:rFonts w:ascii="Calibri" w:hAnsi="Calibri" w:cs="Calibri"/>
          <w:i/>
          <w:iCs/>
        </w:rPr>
      </w:pPr>
      <w:r w:rsidRPr="00E5642D">
        <w:rPr>
          <w:rFonts w:ascii="Calibri" w:hAnsi="Calibri" w:cs="Calibri"/>
          <w:i/>
          <w:iCs/>
        </w:rPr>
        <w:br w:type="page"/>
      </w:r>
    </w:p>
    <w:p w14:paraId="2C35103F" w14:textId="427A8ADD" w:rsidR="00F73625" w:rsidRDefault="00F73625" w:rsidP="006109FD">
      <w:pPr>
        <w:spacing w:line="257" w:lineRule="auto"/>
        <w:jc w:val="left"/>
        <w:rPr>
          <w:rFonts w:ascii="Calibri" w:hAnsi="Calibri" w:cs="Calibri"/>
          <w:b/>
          <w:bCs/>
        </w:rPr>
      </w:pPr>
      <w:r w:rsidRPr="00E5642D">
        <w:rPr>
          <w:rFonts w:ascii="Calibri" w:hAnsi="Calibri" w:cs="Calibri"/>
          <w:b/>
          <w:bCs/>
        </w:rPr>
        <w:lastRenderedPageBreak/>
        <w:t xml:space="preserve">Příloha č. </w:t>
      </w:r>
      <w:r w:rsidR="00E46FC1">
        <w:rPr>
          <w:rFonts w:ascii="Calibri" w:hAnsi="Calibri" w:cs="Calibri"/>
          <w:b/>
          <w:bCs/>
        </w:rPr>
        <w:t>3</w:t>
      </w:r>
    </w:p>
    <w:p w14:paraId="33B669D6" w14:textId="77777777" w:rsidR="006109FD" w:rsidRPr="00E5642D" w:rsidRDefault="006109FD" w:rsidP="006109FD">
      <w:pPr>
        <w:spacing w:line="257" w:lineRule="auto"/>
        <w:jc w:val="left"/>
        <w:rPr>
          <w:rFonts w:ascii="Calibri" w:hAnsi="Calibri" w:cs="Calibri"/>
          <w:b/>
          <w:bCs/>
        </w:rPr>
      </w:pPr>
    </w:p>
    <w:p w14:paraId="0ABD1975" w14:textId="0875C50F" w:rsidR="00F73625" w:rsidRPr="00E5642D" w:rsidRDefault="00F73625" w:rsidP="0066692E">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ČESTNÉ PROHLÁŠENÍ O SPLNĚNÍ KVALIFIKACE</w:t>
      </w:r>
    </w:p>
    <w:p w14:paraId="13864572" w14:textId="0F73F753" w:rsidR="00F73625" w:rsidRPr="00E5642D" w:rsidRDefault="00F73625" w:rsidP="0066692E">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čestné prohlášení o splnění kvalifikace pro účely plnění</w:t>
      </w:r>
      <w:r w:rsidRPr="00E5642D">
        <w:rPr>
          <w:rFonts w:ascii="Calibri" w:hAnsi="Calibri" w:cs="Calibri"/>
        </w:rPr>
        <w:t xml:space="preserve"> zakázky s názvem </w:t>
      </w:r>
    </w:p>
    <w:p w14:paraId="4403D514" w14:textId="0DAA48D0" w:rsidR="00AB7196" w:rsidRPr="00E5642D" w:rsidRDefault="00FC65FD" w:rsidP="00AB7196">
      <w:pPr>
        <w:jc w:val="center"/>
        <w:rPr>
          <w:rFonts w:ascii="Calibri" w:hAnsi="Calibri" w:cs="Calibri"/>
          <w:b/>
          <w:caps/>
          <w:color w:val="E36C0A" w:themeColor="accent6" w:themeShade="BF"/>
          <w:sz w:val="40"/>
        </w:rPr>
      </w:pPr>
      <w:r w:rsidRPr="00FC65FD">
        <w:rPr>
          <w:rFonts w:ascii="Calibri" w:hAnsi="Calibri" w:cs="Calibri"/>
          <w:b/>
          <w:caps/>
          <w:color w:val="E36C0A" w:themeColor="accent6" w:themeShade="BF"/>
          <w:sz w:val="40"/>
        </w:rPr>
        <w:t>VDZ ZNAČENÍ II</w:t>
      </w:r>
    </w:p>
    <w:tbl>
      <w:tblPr>
        <w:tblStyle w:val="Mkatabulky"/>
        <w:tblW w:w="5000" w:type="pct"/>
        <w:tblLook w:val="04A0" w:firstRow="1" w:lastRow="0" w:firstColumn="1" w:lastColumn="0" w:noHBand="0" w:noVBand="1"/>
      </w:tblPr>
      <w:tblGrid>
        <w:gridCol w:w="2938"/>
        <w:gridCol w:w="6642"/>
        <w:gridCol w:w="343"/>
      </w:tblGrid>
      <w:tr w:rsidR="00F73625" w:rsidRPr="00E5642D" w14:paraId="43AFD9CA" w14:textId="77777777" w:rsidTr="00E22922">
        <w:trPr>
          <w:gridAfter w:val="1"/>
          <w:wAfter w:w="173" w:type="pct"/>
        </w:trPr>
        <w:tc>
          <w:tcPr>
            <w:tcW w:w="4827" w:type="pct"/>
            <w:gridSpan w:val="2"/>
            <w:tcBorders>
              <w:top w:val="nil"/>
              <w:left w:val="nil"/>
              <w:right w:val="nil"/>
            </w:tcBorders>
          </w:tcPr>
          <w:p w14:paraId="2E69512C" w14:textId="77777777" w:rsidR="004452C3" w:rsidRDefault="004452C3" w:rsidP="00E22922">
            <w:pPr>
              <w:spacing w:after="0" w:line="276" w:lineRule="auto"/>
              <w:rPr>
                <w:rFonts w:ascii="Calibri" w:hAnsi="Calibri" w:cs="Calibri"/>
                <w:b/>
              </w:rPr>
            </w:pPr>
            <w:bookmarkStart w:id="23" w:name="_Hlk108787930"/>
          </w:p>
          <w:p w14:paraId="2E09A947" w14:textId="7E055A62" w:rsidR="00F73625" w:rsidRPr="00E5642D" w:rsidRDefault="00F73625" w:rsidP="00E22922">
            <w:pPr>
              <w:spacing w:after="0" w:line="276" w:lineRule="auto"/>
              <w:rPr>
                <w:rFonts w:ascii="Calibri" w:hAnsi="Calibri" w:cs="Calibri"/>
                <w:b/>
              </w:rPr>
            </w:pPr>
            <w:r w:rsidRPr="00E5642D">
              <w:rPr>
                <w:rFonts w:ascii="Calibri" w:hAnsi="Calibri" w:cs="Calibri"/>
                <w:b/>
              </w:rPr>
              <w:t>Prohlašující dodavatel:</w:t>
            </w:r>
          </w:p>
        </w:tc>
      </w:tr>
      <w:tr w:rsidR="00F73625" w:rsidRPr="00E5642D" w14:paraId="700440D6" w14:textId="77777777" w:rsidTr="00E22922">
        <w:trPr>
          <w:trHeight w:val="510"/>
        </w:trPr>
        <w:tc>
          <w:tcPr>
            <w:tcW w:w="1480" w:type="pct"/>
            <w:vAlign w:val="center"/>
          </w:tcPr>
          <w:p w14:paraId="4C4301C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Název dodavatele:</w:t>
            </w:r>
          </w:p>
        </w:tc>
        <w:tc>
          <w:tcPr>
            <w:tcW w:w="3520" w:type="pct"/>
            <w:gridSpan w:val="2"/>
            <w:vAlign w:val="center"/>
          </w:tcPr>
          <w:p w14:paraId="41A848F9" w14:textId="1E5C9480" w:rsidR="00F73625" w:rsidRPr="00E5642D" w:rsidRDefault="00F73625"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 xml:space="preserve">doplní </w:t>
            </w:r>
            <w:r w:rsidR="00280639" w:rsidRPr="00E5642D">
              <w:rPr>
                <w:rFonts w:ascii="Calibri" w:eastAsia="Times New Roman" w:hAnsi="Calibri" w:cs="Calibri"/>
                <w:bCs/>
                <w:highlight w:val="yellow"/>
                <w:lang w:eastAsia="cs-CZ"/>
              </w:rPr>
              <w:t>dodavatel</w:t>
            </w:r>
            <w:r w:rsidRPr="00E5642D">
              <w:rPr>
                <w:rFonts w:ascii="Calibri" w:eastAsia="Times New Roman" w:hAnsi="Calibri" w:cs="Calibri"/>
                <w:bCs/>
                <w:lang w:eastAsia="cs-CZ"/>
              </w:rPr>
              <w:t>]</w:t>
            </w:r>
          </w:p>
        </w:tc>
      </w:tr>
      <w:tr w:rsidR="00F73625" w:rsidRPr="00E5642D" w14:paraId="4AC017C9" w14:textId="77777777" w:rsidTr="00E22922">
        <w:trPr>
          <w:trHeight w:val="510"/>
        </w:trPr>
        <w:tc>
          <w:tcPr>
            <w:tcW w:w="1480" w:type="pct"/>
            <w:vAlign w:val="center"/>
          </w:tcPr>
          <w:p w14:paraId="6E383D6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Sídlo:</w:t>
            </w:r>
          </w:p>
        </w:tc>
        <w:tc>
          <w:tcPr>
            <w:tcW w:w="3520" w:type="pct"/>
            <w:gridSpan w:val="2"/>
            <w:vAlign w:val="center"/>
          </w:tcPr>
          <w:p w14:paraId="7E98E618" w14:textId="118AAD31"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62E97F24" w14:textId="77777777" w:rsidTr="00E22922">
        <w:trPr>
          <w:trHeight w:val="510"/>
        </w:trPr>
        <w:tc>
          <w:tcPr>
            <w:tcW w:w="1480" w:type="pct"/>
            <w:vAlign w:val="center"/>
          </w:tcPr>
          <w:p w14:paraId="465D579B"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IČO (u subjektu se sídlem v ČR):</w:t>
            </w:r>
          </w:p>
        </w:tc>
        <w:tc>
          <w:tcPr>
            <w:tcW w:w="3520" w:type="pct"/>
            <w:gridSpan w:val="2"/>
            <w:vAlign w:val="center"/>
          </w:tcPr>
          <w:p w14:paraId="05F6AA22" w14:textId="26E6DA98"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F73625" w:rsidRPr="00E5642D" w14:paraId="0AD93901" w14:textId="77777777" w:rsidTr="00E22922">
        <w:trPr>
          <w:trHeight w:val="510"/>
        </w:trPr>
        <w:tc>
          <w:tcPr>
            <w:tcW w:w="1480" w:type="pct"/>
            <w:vAlign w:val="center"/>
          </w:tcPr>
          <w:p w14:paraId="32BF6909" w14:textId="77777777" w:rsidR="00F73625" w:rsidRPr="000674D4" w:rsidRDefault="00F73625" w:rsidP="00E22922">
            <w:pPr>
              <w:spacing w:after="0" w:line="276" w:lineRule="auto"/>
              <w:rPr>
                <w:rFonts w:ascii="Calibri" w:hAnsi="Calibri" w:cs="Calibri"/>
                <w:b/>
                <w:bCs/>
              </w:rPr>
            </w:pPr>
            <w:r w:rsidRPr="000674D4">
              <w:rPr>
                <w:rFonts w:ascii="Calibri" w:hAnsi="Calibri" w:cs="Calibri"/>
                <w:b/>
                <w:bCs/>
              </w:rPr>
              <w:t>Jednající/zastoupen:</w:t>
            </w:r>
          </w:p>
        </w:tc>
        <w:tc>
          <w:tcPr>
            <w:tcW w:w="3520" w:type="pct"/>
            <w:gridSpan w:val="2"/>
            <w:vAlign w:val="center"/>
          </w:tcPr>
          <w:p w14:paraId="742D59C1" w14:textId="5F00304E" w:rsidR="00F73625" w:rsidRPr="00E5642D" w:rsidRDefault="00280639" w:rsidP="00E22922">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4A6C8074" w14:textId="77777777" w:rsidR="00F73625" w:rsidRPr="00E5642D" w:rsidRDefault="00F73625" w:rsidP="00F73625">
      <w:pPr>
        <w:spacing w:after="0"/>
        <w:rPr>
          <w:rFonts w:ascii="Calibri" w:hAnsi="Calibri" w:cs="Calibri"/>
        </w:rPr>
      </w:pPr>
      <w:bookmarkStart w:id="24" w:name="_Hlk108788126"/>
      <w:bookmarkEnd w:id="23"/>
      <w:r w:rsidRPr="00E5642D">
        <w:rPr>
          <w:rFonts w:ascii="Calibri" w:hAnsi="Calibri" w:cs="Calibri"/>
        </w:rPr>
        <w:t>(dále jen „</w:t>
      </w:r>
      <w:r w:rsidRPr="006109FD">
        <w:rPr>
          <w:rFonts w:ascii="Calibri" w:hAnsi="Calibri" w:cs="Calibri"/>
          <w:b/>
          <w:bCs/>
        </w:rPr>
        <w:t>Dodavatel</w:t>
      </w:r>
      <w:r w:rsidRPr="00E5642D">
        <w:rPr>
          <w:rFonts w:ascii="Calibri" w:hAnsi="Calibri" w:cs="Calibri"/>
        </w:rPr>
        <w:t>“)</w:t>
      </w:r>
    </w:p>
    <w:bookmarkEnd w:id="24"/>
    <w:p w14:paraId="3F88B89C" w14:textId="77777777" w:rsidR="00F73625" w:rsidRPr="00E5642D" w:rsidRDefault="00F73625" w:rsidP="00F73625">
      <w:pPr>
        <w:spacing w:after="0"/>
        <w:jc w:val="center"/>
        <w:rPr>
          <w:rFonts w:ascii="Calibri" w:hAnsi="Calibri" w:cs="Calibri"/>
          <w:b/>
        </w:rPr>
      </w:pPr>
    </w:p>
    <w:p w14:paraId="43F07D2E" w14:textId="77777777" w:rsidR="00DA634F" w:rsidRPr="00E5642D" w:rsidRDefault="00F73625" w:rsidP="00F73625">
      <w:pPr>
        <w:spacing w:before="120"/>
        <w:rPr>
          <w:rFonts w:ascii="Calibri" w:hAnsi="Calibri" w:cs="Calibri"/>
          <w:b/>
          <w:bCs/>
        </w:rPr>
      </w:pPr>
      <w:r w:rsidRPr="00E5642D">
        <w:rPr>
          <w:rFonts w:ascii="Calibri" w:hAnsi="Calibri" w:cs="Calibri"/>
          <w:b/>
          <w:bCs/>
        </w:rPr>
        <w:t>Dodavatel tímto čestně prohlašuje, že</w:t>
      </w:r>
      <w:r w:rsidR="00DA634F" w:rsidRPr="00E5642D">
        <w:rPr>
          <w:rFonts w:ascii="Calibri" w:hAnsi="Calibri" w:cs="Calibri"/>
          <w:b/>
          <w:bCs/>
        </w:rPr>
        <w:t>:</w:t>
      </w:r>
    </w:p>
    <w:p w14:paraId="7B1F03AC" w14:textId="63A04D71" w:rsidR="00F73625" w:rsidRPr="00E5642D" w:rsidRDefault="0042662D" w:rsidP="00A262CC">
      <w:pPr>
        <w:pStyle w:val="Odstavecseseznamem"/>
        <w:numPr>
          <w:ilvl w:val="3"/>
          <w:numId w:val="31"/>
        </w:numPr>
        <w:spacing w:before="120"/>
        <w:ind w:left="284" w:hanging="284"/>
        <w:rPr>
          <w:rFonts w:ascii="Calibri" w:hAnsi="Calibri" w:cs="Calibri"/>
        </w:rPr>
      </w:pPr>
      <w:r w:rsidRPr="00E5642D">
        <w:rPr>
          <w:rFonts w:ascii="Calibri" w:hAnsi="Calibri" w:cs="Calibri"/>
        </w:rPr>
        <w:t>S</w:t>
      </w:r>
      <w:r w:rsidR="00F73625" w:rsidRPr="00E5642D">
        <w:rPr>
          <w:rFonts w:ascii="Calibri" w:hAnsi="Calibri" w:cs="Calibri"/>
        </w:rPr>
        <w:t>plňuje</w:t>
      </w:r>
      <w:r w:rsidR="00DA634F" w:rsidRPr="00E5642D">
        <w:rPr>
          <w:rFonts w:ascii="Calibri" w:hAnsi="Calibri" w:cs="Calibri"/>
        </w:rPr>
        <w:t xml:space="preserve"> požadavky Zadavatele na</w:t>
      </w:r>
      <w:r w:rsidR="00F73625" w:rsidRPr="00E5642D">
        <w:rPr>
          <w:rFonts w:ascii="Calibri" w:hAnsi="Calibri" w:cs="Calibri"/>
        </w:rPr>
        <w:t xml:space="preserve"> </w:t>
      </w:r>
      <w:r w:rsidR="00F73625" w:rsidRPr="00E5642D">
        <w:rPr>
          <w:rFonts w:ascii="Calibri" w:hAnsi="Calibri" w:cs="Calibri"/>
          <w:u w:val="single"/>
        </w:rPr>
        <w:t>základní způsobilost</w:t>
      </w:r>
      <w:r w:rsidR="00DA634F" w:rsidRPr="00E5642D">
        <w:rPr>
          <w:rFonts w:ascii="Calibri" w:hAnsi="Calibri" w:cs="Calibri"/>
        </w:rPr>
        <w:t>, neboť</w:t>
      </w:r>
      <w:r w:rsidR="00F73625" w:rsidRPr="00E5642D">
        <w:rPr>
          <w:rFonts w:ascii="Calibri" w:hAnsi="Calibri" w:cs="Calibri"/>
        </w:rPr>
        <w:t>:</w:t>
      </w:r>
    </w:p>
    <w:p w14:paraId="6FDCD6DE" w14:textId="5F77C4E2" w:rsidR="00F73625" w:rsidRPr="00E5642D" w:rsidRDefault="00F73625" w:rsidP="00F73625">
      <w:pPr>
        <w:numPr>
          <w:ilvl w:val="0"/>
          <w:numId w:val="25"/>
        </w:numPr>
        <w:spacing w:before="120"/>
        <w:rPr>
          <w:rFonts w:ascii="Calibri" w:hAnsi="Calibri" w:cs="Calibri"/>
        </w:rPr>
      </w:pPr>
      <w:r w:rsidRPr="00E5642D">
        <w:rPr>
          <w:rFonts w:ascii="Calibri" w:hAnsi="Calibri" w:cs="Calibri"/>
        </w:rPr>
        <w:t xml:space="preserve">nebyl v posledních 5 letech před zahájením </w:t>
      </w:r>
      <w:r w:rsidR="00B1632A" w:rsidRPr="00E5642D">
        <w:rPr>
          <w:rFonts w:ascii="Calibri" w:hAnsi="Calibri" w:cs="Calibri"/>
        </w:rPr>
        <w:t>výběrového</w:t>
      </w:r>
      <w:r w:rsidRPr="00E5642D">
        <w:rPr>
          <w:rFonts w:ascii="Calibri" w:hAnsi="Calibri" w:cs="Calibri"/>
        </w:rPr>
        <w:t xml:space="preserve"> řízení pravomocně odsouzen pro trestný čin uvedený v příloze č. 3 k </w:t>
      </w:r>
      <w:r w:rsidR="00B1632A" w:rsidRPr="00E5642D">
        <w:rPr>
          <w:rFonts w:ascii="Calibri" w:hAnsi="Calibri" w:cs="Calibri"/>
        </w:rPr>
        <w:t>ZZVZ</w:t>
      </w:r>
      <w:r w:rsidRPr="00E5642D">
        <w:rPr>
          <w:rFonts w:ascii="Calibri" w:hAnsi="Calibri" w:cs="Calibri"/>
        </w:rPr>
        <w:t xml:space="preserve"> nebo obdobný trestný čin podle právního řadu země sídla dodavatele; k zahlazeným odsouzením se nepřihlíží</w:t>
      </w:r>
      <w:r w:rsidR="000303DE">
        <w:rPr>
          <w:rStyle w:val="Znakapoznpodarou"/>
          <w:rFonts w:ascii="Calibri" w:hAnsi="Calibri" w:cs="Calibri"/>
        </w:rPr>
        <w:footnoteReference w:id="4"/>
      </w:r>
      <w:r w:rsidRPr="00E5642D">
        <w:rPr>
          <w:rFonts w:ascii="Calibri" w:hAnsi="Calibri" w:cs="Calibri"/>
        </w:rPr>
        <w:t xml:space="preserve">; </w:t>
      </w:r>
    </w:p>
    <w:p w14:paraId="062BE662"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v evidenci daní zachycen splatný daňový nedoplatek;</w:t>
      </w:r>
    </w:p>
    <w:p w14:paraId="5D31E816"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veřejné zdravotní pojištění;</w:t>
      </w:r>
    </w:p>
    <w:p w14:paraId="5EA16D74" w14:textId="77777777" w:rsidR="00F73625" w:rsidRPr="00E5642D" w:rsidRDefault="00F73625" w:rsidP="00F73625">
      <w:pPr>
        <w:numPr>
          <w:ilvl w:val="0"/>
          <w:numId w:val="25"/>
        </w:numPr>
        <w:spacing w:before="120"/>
        <w:rPr>
          <w:rFonts w:ascii="Calibri" w:hAnsi="Calibri" w:cs="Calibri"/>
        </w:rPr>
      </w:pPr>
      <w:r w:rsidRPr="00E5642D">
        <w:rPr>
          <w:rFonts w:ascii="Calibri" w:hAnsi="Calibri" w:cs="Calibri"/>
        </w:rPr>
        <w:t>nemá v České republice nebo v zemi svého sídla splatný nedoplatek na pojistném nebo na penále na sociální zabezpečení a příspěvku na státní politiku zaměstnanosti;</w:t>
      </w:r>
    </w:p>
    <w:p w14:paraId="71F0F6B2" w14:textId="7C2577ED" w:rsidR="00F73625" w:rsidRPr="00E5642D" w:rsidRDefault="00F73625" w:rsidP="00F73625">
      <w:pPr>
        <w:numPr>
          <w:ilvl w:val="0"/>
          <w:numId w:val="25"/>
        </w:numPr>
        <w:spacing w:before="120"/>
        <w:rPr>
          <w:rFonts w:ascii="Calibri" w:hAnsi="Calibri" w:cs="Calibri"/>
        </w:rPr>
      </w:pPr>
      <w:r w:rsidRPr="00E5642D">
        <w:rPr>
          <w:rFonts w:ascii="Calibri" w:hAnsi="Calibri" w:cs="Calibri"/>
        </w:rPr>
        <w:t>není v likvidaci, nebylo proti němu vydáno rozhodnutí o úpadku, nebyla vůči němu nařízena nucená správa podle jiného právního předpisu nebo není v obdobné situaci podle právního řádu země sídla dodavatele.</w:t>
      </w:r>
    </w:p>
    <w:p w14:paraId="3DE85593" w14:textId="77777777" w:rsidR="00A262CC" w:rsidRPr="00E5642D" w:rsidRDefault="00A262CC" w:rsidP="00A262CC">
      <w:pPr>
        <w:ind w:left="284"/>
        <w:rPr>
          <w:rFonts w:ascii="Calibri" w:hAnsi="Calibri" w:cs="Calibri"/>
        </w:rPr>
      </w:pPr>
      <w:r w:rsidRPr="00E5642D">
        <w:rPr>
          <w:rFonts w:ascii="Calibri" w:hAnsi="Calibri" w:cs="Calibri"/>
        </w:rPr>
        <w:t>Pro případ, že je Dodavatel právnickou osobou, prohlašuje dále, že podmínku podle písm. a) výše splňuje vedle Dodavatele taktéž každý člen jeho statutárního orgánu. Pro případ, že členem statutárního orgánu Dodavatele je právnická osoba, prohlašuje Dodavatel dále, že podmínku podle písm. a) výše splňuje také (i) tato právnická osoba, (</w:t>
      </w:r>
      <w:proofErr w:type="spellStart"/>
      <w:r w:rsidRPr="00E5642D">
        <w:rPr>
          <w:rFonts w:ascii="Calibri" w:hAnsi="Calibri" w:cs="Calibri"/>
        </w:rPr>
        <w:t>ii</w:t>
      </w:r>
      <w:proofErr w:type="spellEnd"/>
      <w:r w:rsidRPr="00E5642D">
        <w:rPr>
          <w:rFonts w:ascii="Calibri" w:hAnsi="Calibri" w:cs="Calibri"/>
        </w:rPr>
        <w:t>) každý člen statutárního orgánu této právnické osoby a (</w:t>
      </w:r>
      <w:proofErr w:type="spellStart"/>
      <w:r w:rsidRPr="00E5642D">
        <w:rPr>
          <w:rFonts w:ascii="Calibri" w:hAnsi="Calibri" w:cs="Calibri"/>
        </w:rPr>
        <w:t>iii</w:t>
      </w:r>
      <w:proofErr w:type="spellEnd"/>
      <w:r w:rsidRPr="00E5642D">
        <w:rPr>
          <w:rFonts w:ascii="Calibri" w:hAnsi="Calibri" w:cs="Calibri"/>
        </w:rPr>
        <w:t>) osoba zastupující tuto právnickou osobu v statutárním orgánu Dodavatele.</w:t>
      </w:r>
    </w:p>
    <w:p w14:paraId="4476C764" w14:textId="7E9B4E1A" w:rsidR="00A262CC" w:rsidRPr="00E5642D" w:rsidRDefault="00A262CC" w:rsidP="00A262CC">
      <w:pPr>
        <w:ind w:left="284"/>
        <w:rPr>
          <w:rFonts w:ascii="Calibri" w:hAnsi="Calibri" w:cs="Calibri"/>
        </w:rPr>
      </w:pPr>
      <w:r w:rsidRPr="00E5642D">
        <w:rPr>
          <w:rFonts w:ascii="Calibri" w:hAnsi="Calibri" w:cs="Calibri"/>
        </w:rPr>
        <w:lastRenderedPageBreak/>
        <w:t>Pro případ, že Dodavatelem je pobočka závodu české právnické osoby, prohlašuje Dodavatel, že podmínku podle písm. a) výše splňují všechny osoby uvedené v předchozím odstavci a vedoucí pobočky závodu. Pro případ, že Dodavatelem je pobočka závodu zahraniční právnické osoby, prohlašuje Dodavatel, že podmínku podle písm. a) výše splňuje tato právnická osoba a vedoucí pobočky závodu.</w:t>
      </w:r>
    </w:p>
    <w:p w14:paraId="3F3437BF" w14:textId="129EBCC4" w:rsidR="00F73625" w:rsidRDefault="0042662D" w:rsidP="00AF42EC">
      <w:pPr>
        <w:pStyle w:val="Odstavecseseznamem"/>
        <w:numPr>
          <w:ilvl w:val="3"/>
          <w:numId w:val="31"/>
        </w:numPr>
        <w:spacing w:before="120"/>
        <w:ind w:left="284" w:hanging="284"/>
        <w:rPr>
          <w:rFonts w:ascii="Calibri" w:hAnsi="Calibri" w:cs="Calibri"/>
        </w:rPr>
      </w:pPr>
      <w:r w:rsidRPr="00AF42EC">
        <w:rPr>
          <w:rFonts w:ascii="Calibri" w:hAnsi="Calibri" w:cs="Calibri"/>
        </w:rPr>
        <w:t>S</w:t>
      </w:r>
      <w:r w:rsidR="00A262CC" w:rsidRPr="00AF42EC">
        <w:rPr>
          <w:rFonts w:ascii="Calibri" w:hAnsi="Calibri" w:cs="Calibri"/>
        </w:rPr>
        <w:t xml:space="preserve">plňuje požadavky Zadavatele na </w:t>
      </w:r>
      <w:r w:rsidR="007B6295" w:rsidRPr="00AF42EC">
        <w:rPr>
          <w:rFonts w:ascii="Calibri" w:hAnsi="Calibri" w:cs="Calibri"/>
          <w:u w:val="single"/>
        </w:rPr>
        <w:t>profesní způsobilost</w:t>
      </w:r>
      <w:r w:rsidR="007B6295" w:rsidRPr="00AF42EC">
        <w:rPr>
          <w:rFonts w:ascii="Calibri" w:hAnsi="Calibri" w:cs="Calibri"/>
        </w:rPr>
        <w:t>, neboť</w:t>
      </w:r>
      <w:r w:rsidR="00AF42EC" w:rsidRPr="00AF42EC">
        <w:rPr>
          <w:rFonts w:ascii="Calibri" w:hAnsi="Calibri" w:cs="Calibri"/>
        </w:rPr>
        <w:t xml:space="preserve"> </w:t>
      </w:r>
      <w:r w:rsidR="00F73625" w:rsidRPr="00AF42EC">
        <w:rPr>
          <w:rFonts w:ascii="Calibri" w:hAnsi="Calibri" w:cs="Calibri"/>
        </w:rPr>
        <w:t>je zapsán v obchodním rejstříku nebo jiné obdobné evidenci, pokud jiný právní předpis zápis do takové evidence vyžaduje</w:t>
      </w:r>
      <w:r w:rsidR="00AF42EC">
        <w:rPr>
          <w:rFonts w:ascii="Calibri" w:hAnsi="Calibri" w:cs="Calibri"/>
        </w:rPr>
        <w:t>.</w:t>
      </w:r>
    </w:p>
    <w:p w14:paraId="7D3459FC" w14:textId="77777777" w:rsidR="004372C0" w:rsidRPr="00AF42EC" w:rsidRDefault="004372C0" w:rsidP="004372C0">
      <w:pPr>
        <w:pStyle w:val="Odstavecseseznamem"/>
        <w:spacing w:before="120"/>
        <w:ind w:left="284"/>
        <w:rPr>
          <w:rFonts w:ascii="Calibri" w:hAnsi="Calibri" w:cs="Calibri"/>
        </w:rPr>
      </w:pPr>
    </w:p>
    <w:p w14:paraId="0EFC69BE" w14:textId="08709110" w:rsidR="00F73625" w:rsidRPr="00E5642D" w:rsidRDefault="00F73625" w:rsidP="00F73625">
      <w:pPr>
        <w:spacing w:before="120"/>
        <w:rPr>
          <w:rFonts w:ascii="Calibri" w:hAnsi="Calibri" w:cs="Calibri"/>
        </w:rPr>
      </w:pPr>
      <w:r w:rsidRPr="00E5642D">
        <w:rPr>
          <w:rFonts w:ascii="Calibri" w:hAnsi="Calibri" w:cs="Calibri"/>
        </w:rPr>
        <w:t>Toto čestné prohlášení činí Dodavatel na základě své vážné a svobodné vůle a je si vědom všech následků plynoucích z uvedení nepravdivých údajů.</w:t>
      </w:r>
    </w:p>
    <w:p w14:paraId="092E1A3D" w14:textId="77777777" w:rsidR="00F73625" w:rsidRPr="00E5642D" w:rsidRDefault="00F73625" w:rsidP="00F73625">
      <w:pPr>
        <w:rPr>
          <w:rFonts w:ascii="Calibri" w:hAnsi="Calibri" w:cs="Calibri"/>
        </w:rPr>
      </w:pPr>
    </w:p>
    <w:p w14:paraId="48B1436B" w14:textId="1B455BAE" w:rsidR="00F73625" w:rsidRPr="00E5642D" w:rsidRDefault="00F73625" w:rsidP="00F73625">
      <w:pPr>
        <w:spacing w:after="240" w:line="259" w:lineRule="auto"/>
        <w:rPr>
          <w:rFonts w:ascii="Calibri" w:eastAsia="Calibri" w:hAnsi="Calibri" w:cs="Calibri"/>
        </w:rPr>
      </w:pPr>
      <w:r w:rsidRPr="00E5642D">
        <w:rPr>
          <w:rFonts w:ascii="Calibri" w:eastAsia="Calibri" w:hAnsi="Calibri" w:cs="Calibri"/>
        </w:rPr>
        <w:t xml:space="preserve">V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r w:rsidRPr="00E5642D">
        <w:rPr>
          <w:rFonts w:ascii="Calibri" w:eastAsia="Calibri" w:hAnsi="Calibri" w:cs="Calibri"/>
        </w:rPr>
        <w:t xml:space="preserve"> dne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53742E9F" w14:textId="77777777" w:rsidR="00F73625" w:rsidRPr="00E5642D" w:rsidRDefault="00F73625" w:rsidP="00F73625">
      <w:pPr>
        <w:spacing w:after="160" w:line="259" w:lineRule="auto"/>
        <w:rPr>
          <w:rFonts w:ascii="Calibri" w:eastAsia="Calibri" w:hAnsi="Calibri" w:cs="Calibri"/>
        </w:rPr>
      </w:pPr>
    </w:p>
    <w:p w14:paraId="2B2D5FEE" w14:textId="77777777" w:rsidR="00F73625" w:rsidRPr="00E5642D" w:rsidRDefault="00F73625" w:rsidP="00F73625">
      <w:pPr>
        <w:spacing w:after="160" w:line="259" w:lineRule="auto"/>
        <w:rPr>
          <w:rFonts w:ascii="Calibri" w:eastAsia="Calibri" w:hAnsi="Calibri" w:cs="Calibri"/>
        </w:rPr>
      </w:pPr>
      <w:r w:rsidRPr="00E5642D">
        <w:rPr>
          <w:rFonts w:ascii="Calibri" w:eastAsia="Calibri" w:hAnsi="Calibri" w:cs="Calibri"/>
        </w:rPr>
        <w:t>_______________________________</w:t>
      </w:r>
    </w:p>
    <w:p w14:paraId="06C602F5" w14:textId="3EB7366B" w:rsidR="00F73625" w:rsidRPr="00E5642D" w:rsidRDefault="00F73625" w:rsidP="00F73625">
      <w:pPr>
        <w:spacing w:after="160" w:line="259" w:lineRule="auto"/>
        <w:contextualSpacing/>
        <w:rPr>
          <w:rFonts w:ascii="Calibri" w:eastAsia="Times New Roman" w:hAnsi="Calibri" w:cs="Calibri"/>
          <w:bCs/>
          <w:lang w:eastAsia="cs-CZ"/>
        </w:rPr>
      </w:pPr>
      <w:r w:rsidRPr="00E5642D">
        <w:rPr>
          <w:rFonts w:ascii="Calibri" w:eastAsia="Calibri" w:hAnsi="Calibri" w:cs="Calibri"/>
        </w:rPr>
        <w:t xml:space="preserve">Jméno: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0B6D7B62" w14:textId="77777777" w:rsidR="009D675E" w:rsidRDefault="00F73625" w:rsidP="00F73625">
      <w:pPr>
        <w:spacing w:after="200"/>
        <w:jc w:val="left"/>
        <w:rPr>
          <w:rFonts w:ascii="Calibri" w:eastAsia="Times New Roman" w:hAnsi="Calibri" w:cs="Calibri"/>
          <w:bCs/>
          <w:lang w:eastAsia="cs-CZ"/>
        </w:rPr>
      </w:pPr>
      <w:r w:rsidRPr="00E5642D">
        <w:rPr>
          <w:rFonts w:ascii="Calibri" w:eastAsia="Calibri" w:hAnsi="Calibri" w:cs="Calibri"/>
        </w:rPr>
        <w:t xml:space="preserve">Funkce: </w:t>
      </w:r>
      <w:r w:rsidR="00280639" w:rsidRPr="00E5642D">
        <w:rPr>
          <w:rFonts w:ascii="Calibri" w:eastAsia="Times New Roman" w:hAnsi="Calibri" w:cs="Calibri"/>
          <w:bCs/>
          <w:lang w:eastAsia="cs-CZ"/>
        </w:rPr>
        <w:t>[</w:t>
      </w:r>
      <w:r w:rsidR="00280639" w:rsidRPr="00E5642D">
        <w:rPr>
          <w:rFonts w:ascii="Calibri" w:eastAsia="Times New Roman" w:hAnsi="Calibri" w:cs="Calibri"/>
          <w:bCs/>
          <w:highlight w:val="yellow"/>
          <w:lang w:eastAsia="cs-CZ"/>
        </w:rPr>
        <w:t>doplní dodavatel</w:t>
      </w:r>
      <w:r w:rsidR="00280639" w:rsidRPr="00E5642D">
        <w:rPr>
          <w:rFonts w:ascii="Calibri" w:eastAsia="Times New Roman" w:hAnsi="Calibri" w:cs="Calibri"/>
          <w:bCs/>
          <w:lang w:eastAsia="cs-CZ"/>
        </w:rPr>
        <w:t>]</w:t>
      </w:r>
    </w:p>
    <w:p w14:paraId="4EDE4EB0" w14:textId="0D262531" w:rsidR="005D5576" w:rsidRPr="00E5642D" w:rsidRDefault="005D5576" w:rsidP="00F73625">
      <w:pPr>
        <w:spacing w:after="200"/>
        <w:jc w:val="left"/>
        <w:rPr>
          <w:rFonts w:ascii="Calibri" w:hAnsi="Calibri" w:cs="Calibri"/>
          <w:b/>
          <w:bCs/>
        </w:rPr>
      </w:pPr>
      <w:r w:rsidRPr="00E5642D">
        <w:rPr>
          <w:rFonts w:ascii="Calibri" w:hAnsi="Calibri" w:cs="Calibri"/>
          <w:b/>
          <w:bCs/>
        </w:rPr>
        <w:br w:type="page"/>
      </w:r>
    </w:p>
    <w:p w14:paraId="05E0C3A4" w14:textId="4D94B0A3" w:rsidR="0092613B" w:rsidRPr="00E5642D" w:rsidRDefault="0092613B"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4</w:t>
      </w:r>
    </w:p>
    <w:p w14:paraId="64A0B8CC" w14:textId="06C4FC95" w:rsidR="00351979" w:rsidRPr="00E5642D" w:rsidRDefault="00351979" w:rsidP="0092613B">
      <w:pPr>
        <w:tabs>
          <w:tab w:val="left" w:pos="6096"/>
        </w:tabs>
        <w:spacing w:before="120"/>
        <w:jc w:val="center"/>
        <w:rPr>
          <w:rFonts w:ascii="Calibri" w:hAnsi="Calibri" w:cs="Calibri"/>
          <w:b/>
          <w:color w:val="000000" w:themeColor="text1"/>
          <w:sz w:val="40"/>
          <w:szCs w:val="36"/>
        </w:rPr>
      </w:pPr>
      <w:r w:rsidRPr="00E5642D">
        <w:rPr>
          <w:rFonts w:ascii="Calibri" w:hAnsi="Calibri" w:cs="Calibri"/>
          <w:b/>
          <w:color w:val="000000" w:themeColor="text1"/>
          <w:sz w:val="40"/>
          <w:szCs w:val="36"/>
        </w:rPr>
        <w:t>SEZNAM PODDODAVATELSKÉHO PLNĚNÍ</w:t>
      </w:r>
    </w:p>
    <w:p w14:paraId="04DE4A8C" w14:textId="32C8A052" w:rsidR="00351979" w:rsidRPr="00E5642D" w:rsidRDefault="00351979" w:rsidP="0092613B">
      <w:pPr>
        <w:tabs>
          <w:tab w:val="left" w:pos="6096"/>
        </w:tabs>
        <w:spacing w:before="120" w:after="240"/>
        <w:jc w:val="center"/>
        <w:rPr>
          <w:rFonts w:ascii="Calibri" w:hAnsi="Calibri" w:cs="Calibri"/>
        </w:rPr>
      </w:pPr>
      <w:r w:rsidRPr="00E5642D">
        <w:rPr>
          <w:rFonts w:ascii="Calibri" w:hAnsi="Calibri" w:cs="Calibri"/>
          <w:color w:val="000000"/>
        </w:rPr>
        <w:t>Níže podepsaný účastník předkládá seznam poddodavatelského plnění pro plnění</w:t>
      </w:r>
      <w:r w:rsidRPr="00E5642D">
        <w:rPr>
          <w:rFonts w:ascii="Calibri" w:hAnsi="Calibri" w:cs="Calibri"/>
        </w:rPr>
        <w:t xml:space="preserve"> zakázky s názvem </w:t>
      </w:r>
    </w:p>
    <w:p w14:paraId="5EDE8791" w14:textId="6129FAF3" w:rsidR="00351979" w:rsidRDefault="00FC65FD" w:rsidP="00AB7E78">
      <w:pPr>
        <w:jc w:val="center"/>
        <w:rPr>
          <w:rFonts w:ascii="Calibri" w:hAnsi="Calibri" w:cs="Calibri"/>
          <w:b/>
          <w:caps/>
          <w:color w:val="E36C0A" w:themeColor="accent6" w:themeShade="BF"/>
          <w:sz w:val="40"/>
        </w:rPr>
      </w:pPr>
      <w:r w:rsidRPr="00FC65FD">
        <w:rPr>
          <w:rFonts w:ascii="Calibri" w:hAnsi="Calibri" w:cs="Calibri"/>
          <w:b/>
          <w:caps/>
          <w:color w:val="E36C0A" w:themeColor="accent6" w:themeShade="BF"/>
          <w:sz w:val="40"/>
        </w:rPr>
        <w:t>VDZ ZNAČENÍ II</w:t>
      </w:r>
    </w:p>
    <w:tbl>
      <w:tblPr>
        <w:tblStyle w:val="Mkatabulky"/>
        <w:tblW w:w="5000" w:type="pct"/>
        <w:tblLook w:val="04A0" w:firstRow="1" w:lastRow="0" w:firstColumn="1" w:lastColumn="0" w:noHBand="0" w:noVBand="1"/>
      </w:tblPr>
      <w:tblGrid>
        <w:gridCol w:w="3261"/>
        <w:gridCol w:w="6319"/>
        <w:gridCol w:w="343"/>
      </w:tblGrid>
      <w:tr w:rsidR="00BC4E79" w:rsidRPr="00E5642D" w14:paraId="0419C96A" w14:textId="77777777" w:rsidTr="00564730">
        <w:trPr>
          <w:gridAfter w:val="1"/>
          <w:wAfter w:w="173" w:type="pct"/>
        </w:trPr>
        <w:tc>
          <w:tcPr>
            <w:tcW w:w="4827" w:type="pct"/>
            <w:gridSpan w:val="2"/>
            <w:tcBorders>
              <w:top w:val="nil"/>
              <w:left w:val="nil"/>
              <w:right w:val="nil"/>
            </w:tcBorders>
          </w:tcPr>
          <w:p w14:paraId="08857D04" w14:textId="77777777" w:rsidR="00BC4E79" w:rsidRPr="00E5642D" w:rsidRDefault="00BC4E79" w:rsidP="00564730">
            <w:pPr>
              <w:spacing w:after="0" w:line="276" w:lineRule="auto"/>
              <w:rPr>
                <w:rFonts w:ascii="Calibri" w:hAnsi="Calibri" w:cs="Calibri"/>
                <w:b/>
              </w:rPr>
            </w:pPr>
            <w:r w:rsidRPr="00E5642D">
              <w:rPr>
                <w:rFonts w:ascii="Calibri" w:hAnsi="Calibri" w:cs="Calibri"/>
                <w:b/>
              </w:rPr>
              <w:t>Prohlašující dodavatel:</w:t>
            </w:r>
          </w:p>
        </w:tc>
      </w:tr>
      <w:tr w:rsidR="00BC4E79" w:rsidRPr="00E5642D" w14:paraId="757B2E0A" w14:textId="77777777" w:rsidTr="003D7FAE">
        <w:trPr>
          <w:trHeight w:val="510"/>
        </w:trPr>
        <w:tc>
          <w:tcPr>
            <w:tcW w:w="1643" w:type="pct"/>
            <w:vAlign w:val="center"/>
          </w:tcPr>
          <w:p w14:paraId="6C509B81"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Název dodavatele:</w:t>
            </w:r>
          </w:p>
        </w:tc>
        <w:tc>
          <w:tcPr>
            <w:tcW w:w="3357" w:type="pct"/>
            <w:gridSpan w:val="2"/>
            <w:vAlign w:val="center"/>
          </w:tcPr>
          <w:p w14:paraId="6B6AA650"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1575EE9D" w14:textId="77777777" w:rsidTr="003D7FAE">
        <w:trPr>
          <w:trHeight w:val="510"/>
        </w:trPr>
        <w:tc>
          <w:tcPr>
            <w:tcW w:w="1643" w:type="pct"/>
            <w:vAlign w:val="center"/>
          </w:tcPr>
          <w:p w14:paraId="11A233E4"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Sídlo:</w:t>
            </w:r>
          </w:p>
        </w:tc>
        <w:tc>
          <w:tcPr>
            <w:tcW w:w="3357" w:type="pct"/>
            <w:gridSpan w:val="2"/>
            <w:vAlign w:val="center"/>
          </w:tcPr>
          <w:p w14:paraId="16AD67DB"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69C2FFEC" w14:textId="77777777" w:rsidTr="003D7FAE">
        <w:trPr>
          <w:trHeight w:val="510"/>
        </w:trPr>
        <w:tc>
          <w:tcPr>
            <w:tcW w:w="1643" w:type="pct"/>
            <w:vAlign w:val="center"/>
          </w:tcPr>
          <w:p w14:paraId="684FBD65"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IČO (u subjektu se sídlem v ČR):</w:t>
            </w:r>
          </w:p>
        </w:tc>
        <w:tc>
          <w:tcPr>
            <w:tcW w:w="3357" w:type="pct"/>
            <w:gridSpan w:val="2"/>
            <w:vAlign w:val="center"/>
          </w:tcPr>
          <w:p w14:paraId="5621CD04"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r w:rsidR="00BC4E79" w:rsidRPr="00E5642D" w14:paraId="55818644" w14:textId="77777777" w:rsidTr="003D7FAE">
        <w:trPr>
          <w:trHeight w:val="510"/>
        </w:trPr>
        <w:tc>
          <w:tcPr>
            <w:tcW w:w="1643" w:type="pct"/>
            <w:vAlign w:val="center"/>
          </w:tcPr>
          <w:p w14:paraId="78E0E908" w14:textId="77777777" w:rsidR="00BC4E79" w:rsidRPr="000674D4" w:rsidRDefault="00BC4E79" w:rsidP="00564730">
            <w:pPr>
              <w:spacing w:after="0" w:line="276" w:lineRule="auto"/>
              <w:rPr>
                <w:rFonts w:ascii="Calibri" w:hAnsi="Calibri" w:cs="Calibri"/>
                <w:b/>
                <w:bCs/>
              </w:rPr>
            </w:pPr>
            <w:r w:rsidRPr="000674D4">
              <w:rPr>
                <w:rFonts w:ascii="Calibri" w:hAnsi="Calibri" w:cs="Calibri"/>
                <w:b/>
                <w:bCs/>
              </w:rPr>
              <w:t>Jednající/zastoupen:</w:t>
            </w:r>
          </w:p>
        </w:tc>
        <w:tc>
          <w:tcPr>
            <w:tcW w:w="3357" w:type="pct"/>
            <w:gridSpan w:val="2"/>
            <w:vAlign w:val="center"/>
          </w:tcPr>
          <w:p w14:paraId="6758D21D" w14:textId="77777777" w:rsidR="00BC4E79" w:rsidRPr="00E5642D" w:rsidRDefault="00BC4E79" w:rsidP="00564730">
            <w:pPr>
              <w:spacing w:after="0" w:line="276" w:lineRule="auto"/>
              <w:rPr>
                <w:rFonts w:ascii="Calibri" w:hAnsi="Calibri" w:cs="Calibri"/>
                <w:bCs/>
              </w:rPr>
            </w:pPr>
            <w:r w:rsidRPr="00E5642D">
              <w:rPr>
                <w:rFonts w:ascii="Calibri" w:eastAsia="Times New Roman" w:hAnsi="Calibri" w:cs="Calibri"/>
                <w:bCs/>
                <w:lang w:eastAsia="cs-CZ"/>
              </w:rPr>
              <w:t>[</w:t>
            </w:r>
            <w:r w:rsidRPr="00E5642D">
              <w:rPr>
                <w:rFonts w:ascii="Calibri" w:eastAsia="Times New Roman" w:hAnsi="Calibri" w:cs="Calibri"/>
                <w:bCs/>
                <w:highlight w:val="yellow"/>
                <w:lang w:eastAsia="cs-CZ"/>
              </w:rPr>
              <w:t>doplní dodavatel</w:t>
            </w:r>
            <w:r w:rsidRPr="00E5642D">
              <w:rPr>
                <w:rFonts w:ascii="Calibri" w:eastAsia="Times New Roman" w:hAnsi="Calibri" w:cs="Calibri"/>
                <w:bCs/>
                <w:lang w:eastAsia="cs-CZ"/>
              </w:rPr>
              <w:t>]</w:t>
            </w:r>
          </w:p>
        </w:tc>
      </w:tr>
    </w:tbl>
    <w:p w14:paraId="7CF95847" w14:textId="77777777" w:rsidR="00BC4E79" w:rsidRPr="00BC4E79" w:rsidRDefault="00BC4E79" w:rsidP="00351979">
      <w:pPr>
        <w:jc w:val="center"/>
        <w:rPr>
          <w:rFonts w:ascii="Calibri" w:hAnsi="Calibri" w:cs="Calibri"/>
          <w:b/>
          <w:caps/>
          <w:color w:val="E36C0A" w:themeColor="accent6" w:themeShade="BF"/>
          <w:sz w:val="6"/>
          <w:szCs w:val="2"/>
        </w:rPr>
      </w:pPr>
    </w:p>
    <w:tbl>
      <w:tblPr>
        <w:tblpPr w:leftFromText="141" w:rightFromText="141" w:vertAnchor="text" w:horzAnchor="margin" w:tblpY="229"/>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72"/>
        <w:gridCol w:w="4244"/>
        <w:gridCol w:w="3402"/>
      </w:tblGrid>
      <w:tr w:rsidR="00BC4E79" w:rsidRPr="00E5642D" w14:paraId="66B42FD4" w14:textId="77777777" w:rsidTr="003D7FAE">
        <w:trPr>
          <w:trHeight w:val="1365"/>
        </w:trPr>
        <w:tc>
          <w:tcPr>
            <w:tcW w:w="2272" w:type="dxa"/>
            <w:shd w:val="clear" w:color="auto" w:fill="auto"/>
            <w:vAlign w:val="center"/>
          </w:tcPr>
          <w:p w14:paraId="28640B8E" w14:textId="77777777" w:rsidR="00BC4E79" w:rsidRPr="00E5642D" w:rsidRDefault="00BC4E79" w:rsidP="00BC4E79">
            <w:pPr>
              <w:spacing w:before="40" w:after="40" w:line="240" w:lineRule="auto"/>
              <w:jc w:val="center"/>
              <w:rPr>
                <w:rFonts w:ascii="Calibri" w:hAnsi="Calibri" w:cs="Calibri"/>
                <w:b/>
                <w:lang w:eastAsia="cs-CZ"/>
              </w:rPr>
            </w:pPr>
            <w:r w:rsidRPr="00E5642D">
              <w:rPr>
                <w:rFonts w:ascii="Calibri" w:hAnsi="Calibri" w:cs="Calibri"/>
                <w:b/>
                <w:color w:val="000000"/>
              </w:rPr>
              <w:t>Slovní popis plnění poddodavatele</w:t>
            </w:r>
          </w:p>
        </w:tc>
        <w:tc>
          <w:tcPr>
            <w:tcW w:w="4244" w:type="dxa"/>
            <w:shd w:val="clear" w:color="auto" w:fill="auto"/>
            <w:vAlign w:val="center"/>
          </w:tcPr>
          <w:p w14:paraId="211C1856" w14:textId="373BAE81" w:rsidR="00BC4E79" w:rsidRPr="00E5642D" w:rsidRDefault="00BC4E79" w:rsidP="00BC4E79">
            <w:pPr>
              <w:spacing w:before="40" w:after="40" w:line="240" w:lineRule="auto"/>
              <w:jc w:val="center"/>
              <w:rPr>
                <w:rFonts w:ascii="Calibri" w:hAnsi="Calibri" w:cs="Calibri"/>
                <w:lang w:eastAsia="cs-CZ"/>
              </w:rPr>
            </w:pPr>
            <w:r w:rsidRPr="00E5642D">
              <w:rPr>
                <w:rFonts w:ascii="Calibri" w:hAnsi="Calibri" w:cs="Calibri"/>
                <w:b/>
                <w:color w:val="000000"/>
              </w:rPr>
              <w:t xml:space="preserve">Poměr finančního objemu plnění poddodavatele k finančnímu objemu celkového plnění dle </w:t>
            </w:r>
            <w:r w:rsidR="00B13521">
              <w:rPr>
                <w:rFonts w:ascii="Calibri" w:hAnsi="Calibri" w:cs="Calibri"/>
                <w:b/>
                <w:color w:val="000000"/>
              </w:rPr>
              <w:t>Objednávky</w:t>
            </w:r>
            <w:r w:rsidRPr="00E5642D">
              <w:rPr>
                <w:rFonts w:ascii="Calibri" w:hAnsi="Calibri" w:cs="Calibri"/>
                <w:b/>
                <w:color w:val="000000"/>
              </w:rPr>
              <w:t xml:space="preserve"> (v %)</w:t>
            </w:r>
          </w:p>
        </w:tc>
        <w:tc>
          <w:tcPr>
            <w:tcW w:w="3402" w:type="dxa"/>
            <w:vAlign w:val="center"/>
          </w:tcPr>
          <w:p w14:paraId="4DDE553C" w14:textId="77777777" w:rsidR="00BC4E79" w:rsidRPr="00E5642D" w:rsidRDefault="00BC4E79" w:rsidP="00BC4E79">
            <w:pPr>
              <w:tabs>
                <w:tab w:val="left" w:pos="5865"/>
                <w:tab w:val="left" w:pos="6096"/>
              </w:tabs>
              <w:spacing w:before="120" w:after="0"/>
              <w:jc w:val="center"/>
              <w:rPr>
                <w:rFonts w:ascii="Calibri" w:hAnsi="Calibri" w:cs="Calibri"/>
                <w:b/>
                <w:color w:val="000000"/>
              </w:rPr>
            </w:pPr>
            <w:r w:rsidRPr="00E5642D">
              <w:rPr>
                <w:rFonts w:ascii="Calibri" w:hAnsi="Calibri" w:cs="Calibri"/>
                <w:b/>
                <w:color w:val="000000"/>
              </w:rPr>
              <w:t>Název a identifikace poddodavatele</w:t>
            </w:r>
          </w:p>
          <w:p w14:paraId="6578CF43" w14:textId="77777777" w:rsidR="00BC4E79" w:rsidRPr="00E5642D" w:rsidRDefault="00BC4E79" w:rsidP="00BC4E79">
            <w:pPr>
              <w:spacing w:before="40" w:after="40" w:line="240" w:lineRule="auto"/>
              <w:jc w:val="center"/>
              <w:rPr>
                <w:rFonts w:ascii="Calibri" w:eastAsia="Times New Roman" w:hAnsi="Calibri" w:cs="Calibri"/>
                <w:lang w:eastAsia="cs-CZ"/>
              </w:rPr>
            </w:pPr>
            <w:r w:rsidRPr="00E5642D">
              <w:rPr>
                <w:rFonts w:ascii="Calibri" w:hAnsi="Calibri" w:cs="Calibri"/>
                <w:b/>
              </w:rPr>
              <w:t>(Obchodní název, sídlo, IČ)</w:t>
            </w:r>
          </w:p>
        </w:tc>
      </w:tr>
      <w:tr w:rsidR="00BC4E79" w:rsidRPr="00E5642D" w14:paraId="402385A7" w14:textId="77777777" w:rsidTr="003D7FAE">
        <w:trPr>
          <w:trHeight w:val="549"/>
        </w:trPr>
        <w:tc>
          <w:tcPr>
            <w:tcW w:w="2272" w:type="dxa"/>
            <w:shd w:val="clear" w:color="auto" w:fill="auto"/>
            <w:vAlign w:val="center"/>
          </w:tcPr>
          <w:p w14:paraId="299BC6D6"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4244" w:type="dxa"/>
            <w:shd w:val="clear" w:color="auto" w:fill="auto"/>
            <w:vAlign w:val="center"/>
          </w:tcPr>
          <w:p w14:paraId="5827CC05" w14:textId="77777777" w:rsidR="00BC4E79" w:rsidRPr="00E5642D" w:rsidRDefault="00BC4E79" w:rsidP="00BC4E79">
            <w:pPr>
              <w:spacing w:before="40" w:after="40" w:line="240" w:lineRule="auto"/>
              <w:rPr>
                <w:rFonts w:ascii="Calibri"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c>
          <w:tcPr>
            <w:tcW w:w="3402" w:type="dxa"/>
          </w:tcPr>
          <w:p w14:paraId="09CAB236" w14:textId="77777777" w:rsidR="00BC4E79" w:rsidRPr="00E5642D" w:rsidRDefault="00BC4E79" w:rsidP="00BC4E79">
            <w:pPr>
              <w:spacing w:before="40" w:after="40" w:line="240" w:lineRule="auto"/>
              <w:rPr>
                <w:rFonts w:ascii="Calibri" w:eastAsia="Times New Roman" w:hAnsi="Calibri" w:cs="Calibri"/>
                <w:bCs/>
                <w:lang w:eastAsia="cs-CZ"/>
              </w:rPr>
            </w:pPr>
            <w:r w:rsidRPr="00E5642D">
              <w:rPr>
                <w:rFonts w:ascii="Calibri" w:eastAsia="Times New Roman" w:hAnsi="Calibri" w:cs="Calibri"/>
                <w:lang w:eastAsia="cs-CZ"/>
              </w:rPr>
              <w:t>[</w:t>
            </w:r>
            <w:r w:rsidRPr="00E5642D">
              <w:rPr>
                <w:rFonts w:ascii="Calibri" w:eastAsia="Times New Roman" w:hAnsi="Calibri" w:cs="Calibri"/>
                <w:highlight w:val="yellow"/>
                <w:lang w:eastAsia="cs-CZ"/>
              </w:rPr>
              <w:t>doplní dodavatel</w:t>
            </w:r>
            <w:r w:rsidRPr="00E5642D">
              <w:rPr>
                <w:rFonts w:ascii="Calibri" w:eastAsia="Times New Roman" w:hAnsi="Calibri" w:cs="Calibri"/>
                <w:lang w:eastAsia="cs-CZ"/>
              </w:rPr>
              <w:t>]</w:t>
            </w:r>
          </w:p>
        </w:tc>
      </w:tr>
    </w:tbl>
    <w:p w14:paraId="5C6C1B71" w14:textId="77777777" w:rsidR="00351979" w:rsidRPr="00E5642D" w:rsidRDefault="00351979" w:rsidP="00351979">
      <w:pPr>
        <w:tabs>
          <w:tab w:val="left" w:pos="1575"/>
        </w:tabs>
        <w:spacing w:after="0" w:line="240" w:lineRule="auto"/>
        <w:rPr>
          <w:rFonts w:ascii="Calibri" w:hAnsi="Calibri" w:cs="Calibri"/>
          <w:bCs/>
          <w:i/>
          <w:iCs/>
        </w:rPr>
      </w:pPr>
      <w:r w:rsidRPr="00E5642D">
        <w:rPr>
          <w:rFonts w:ascii="Calibri" w:hAnsi="Calibri" w:cs="Calibri"/>
          <w:bCs/>
          <w:i/>
          <w:iCs/>
        </w:rPr>
        <w:t>Lze doplnit další řádky.</w:t>
      </w:r>
    </w:p>
    <w:p w14:paraId="3A6596C4" w14:textId="77777777" w:rsidR="00351979" w:rsidRPr="00E5642D" w:rsidRDefault="00351979" w:rsidP="00351979">
      <w:pPr>
        <w:tabs>
          <w:tab w:val="left" w:pos="1575"/>
        </w:tabs>
        <w:spacing w:after="0" w:line="240" w:lineRule="auto"/>
        <w:rPr>
          <w:rFonts w:ascii="Calibri" w:hAnsi="Calibri" w:cs="Calibri"/>
          <w:bCs/>
        </w:rPr>
      </w:pPr>
    </w:p>
    <w:p w14:paraId="6655B970" w14:textId="77777777" w:rsidR="00351979" w:rsidRPr="00E5642D" w:rsidRDefault="00351979" w:rsidP="00351979">
      <w:pPr>
        <w:tabs>
          <w:tab w:val="left" w:pos="1575"/>
        </w:tabs>
        <w:spacing w:after="0" w:line="240" w:lineRule="auto"/>
        <w:rPr>
          <w:rFonts w:ascii="Calibri" w:hAnsi="Calibri" w:cs="Calibri"/>
          <w:bCs/>
        </w:rPr>
      </w:pPr>
    </w:p>
    <w:p w14:paraId="01B7EE89" w14:textId="77777777" w:rsidR="00351979" w:rsidRPr="00E5642D" w:rsidRDefault="00351979" w:rsidP="00351979">
      <w:pPr>
        <w:tabs>
          <w:tab w:val="left" w:pos="1575"/>
        </w:tabs>
        <w:spacing w:after="0" w:line="240" w:lineRule="auto"/>
        <w:rPr>
          <w:rFonts w:ascii="Calibri" w:hAnsi="Calibri" w:cs="Calibri"/>
          <w:bCs/>
        </w:rPr>
      </w:pPr>
    </w:p>
    <w:p w14:paraId="18756D4F" w14:textId="15CA6E61" w:rsidR="00351979" w:rsidRPr="00E5642D" w:rsidRDefault="00351979" w:rsidP="00D341F9">
      <w:pPr>
        <w:spacing w:after="240" w:line="256" w:lineRule="auto"/>
        <w:rPr>
          <w:rFonts w:ascii="Calibri" w:eastAsia="Calibri" w:hAnsi="Calibri" w:cs="Calibri"/>
          <w:bCs/>
        </w:rPr>
      </w:pPr>
      <w:r w:rsidRPr="00E5642D">
        <w:rPr>
          <w:rFonts w:ascii="Calibri" w:eastAsia="Calibri" w:hAnsi="Calibri" w:cs="Calibri"/>
          <w:bCs/>
        </w:rPr>
        <w:t xml:space="preserve">V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r w:rsidRPr="00E5642D">
        <w:rPr>
          <w:rFonts w:ascii="Calibri" w:eastAsia="Calibri" w:hAnsi="Calibri" w:cs="Calibri"/>
          <w:bCs/>
        </w:rPr>
        <w:t xml:space="preserve"> dne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6BEF2E7A" w14:textId="77777777" w:rsidR="00351979" w:rsidRPr="00E5642D" w:rsidRDefault="00351979" w:rsidP="00351979">
      <w:pPr>
        <w:spacing w:after="160" w:line="256" w:lineRule="auto"/>
        <w:rPr>
          <w:rFonts w:ascii="Calibri" w:eastAsia="Calibri" w:hAnsi="Calibri" w:cs="Calibri"/>
          <w:bCs/>
        </w:rPr>
      </w:pPr>
      <w:r w:rsidRPr="00E5642D">
        <w:rPr>
          <w:rFonts w:ascii="Calibri" w:eastAsia="Calibri" w:hAnsi="Calibri" w:cs="Calibri"/>
          <w:bCs/>
        </w:rPr>
        <w:t>_______________________________</w:t>
      </w:r>
    </w:p>
    <w:p w14:paraId="05B62277" w14:textId="1AEABFC5" w:rsidR="00552D9B" w:rsidRPr="00E5642D" w:rsidRDefault="00351979" w:rsidP="00552D9B">
      <w:pPr>
        <w:spacing w:after="160" w:line="257" w:lineRule="auto"/>
        <w:contextualSpacing/>
        <w:rPr>
          <w:rFonts w:ascii="Calibri" w:eastAsia="Calibri" w:hAnsi="Calibri" w:cs="Calibri"/>
          <w:bCs/>
        </w:rPr>
      </w:pPr>
      <w:r w:rsidRPr="00E5642D">
        <w:rPr>
          <w:rFonts w:ascii="Calibri" w:eastAsia="Calibri" w:hAnsi="Calibri" w:cs="Calibri"/>
          <w:bCs/>
        </w:rPr>
        <w:t xml:space="preserve">Jméno: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51D6F784" w14:textId="328CA862" w:rsidR="00351979" w:rsidRPr="00E5642D" w:rsidRDefault="00351979" w:rsidP="00552D9B">
      <w:pPr>
        <w:spacing w:after="160" w:line="257" w:lineRule="auto"/>
        <w:contextualSpacing/>
        <w:rPr>
          <w:rFonts w:ascii="Calibri" w:eastAsia="Times New Roman" w:hAnsi="Calibri" w:cs="Calibri"/>
          <w:bCs/>
          <w:lang w:eastAsia="cs-CZ"/>
        </w:rPr>
      </w:pPr>
      <w:r w:rsidRPr="00E5642D">
        <w:rPr>
          <w:rFonts w:ascii="Calibri" w:eastAsia="Calibri" w:hAnsi="Calibri" w:cs="Calibri"/>
          <w:bCs/>
        </w:rPr>
        <w:t xml:space="preserve">Funkce: </w:t>
      </w:r>
      <w:r w:rsidR="00A43A4F" w:rsidRPr="00E5642D">
        <w:rPr>
          <w:rFonts w:ascii="Calibri" w:eastAsia="Times New Roman" w:hAnsi="Calibri" w:cs="Calibri"/>
          <w:lang w:eastAsia="cs-CZ"/>
        </w:rPr>
        <w:t>[</w:t>
      </w:r>
      <w:r w:rsidR="00A43A4F" w:rsidRPr="00E5642D">
        <w:rPr>
          <w:rFonts w:ascii="Calibri" w:eastAsia="Times New Roman" w:hAnsi="Calibri" w:cs="Calibri"/>
          <w:highlight w:val="yellow"/>
          <w:lang w:eastAsia="cs-CZ"/>
        </w:rPr>
        <w:t>doplní dodavatel</w:t>
      </w:r>
      <w:r w:rsidR="00A43A4F" w:rsidRPr="00E5642D">
        <w:rPr>
          <w:rFonts w:ascii="Calibri" w:eastAsia="Times New Roman" w:hAnsi="Calibri" w:cs="Calibri"/>
          <w:lang w:eastAsia="cs-CZ"/>
        </w:rPr>
        <w:t>]</w:t>
      </w:r>
    </w:p>
    <w:p w14:paraId="75948A98" w14:textId="217FDDB9" w:rsidR="00B63CED" w:rsidRPr="00E5642D" w:rsidRDefault="00B63CED">
      <w:pPr>
        <w:spacing w:after="200"/>
        <w:jc w:val="left"/>
        <w:rPr>
          <w:rFonts w:ascii="Calibri" w:eastAsia="Times New Roman" w:hAnsi="Calibri" w:cs="Calibri"/>
          <w:bCs/>
          <w:lang w:eastAsia="cs-CZ"/>
        </w:rPr>
      </w:pPr>
      <w:r w:rsidRPr="00E5642D">
        <w:rPr>
          <w:rFonts w:ascii="Calibri" w:eastAsia="Times New Roman" w:hAnsi="Calibri" w:cs="Calibri"/>
          <w:bCs/>
          <w:lang w:eastAsia="cs-CZ"/>
        </w:rPr>
        <w:br w:type="page"/>
      </w:r>
    </w:p>
    <w:p w14:paraId="0A2781DC" w14:textId="7EC3B1E9" w:rsidR="00B26934" w:rsidRPr="00E5642D" w:rsidRDefault="00B26934" w:rsidP="005B5399">
      <w:pPr>
        <w:widowControl w:val="0"/>
        <w:jc w:val="left"/>
        <w:rPr>
          <w:rFonts w:ascii="Calibri" w:hAnsi="Calibri" w:cs="Calibri"/>
          <w:b/>
          <w:bCs/>
        </w:rPr>
      </w:pPr>
      <w:r w:rsidRPr="00E5642D">
        <w:rPr>
          <w:rFonts w:ascii="Calibri" w:hAnsi="Calibri" w:cs="Calibri"/>
          <w:b/>
          <w:bCs/>
        </w:rPr>
        <w:lastRenderedPageBreak/>
        <w:t xml:space="preserve">Příloha č. </w:t>
      </w:r>
      <w:r w:rsidR="00DC0AD7">
        <w:rPr>
          <w:rFonts w:ascii="Calibri" w:hAnsi="Calibri" w:cs="Calibri"/>
          <w:b/>
          <w:bCs/>
        </w:rPr>
        <w:t>5</w:t>
      </w:r>
      <w:r w:rsidR="00E62C26" w:rsidRPr="00E5642D">
        <w:rPr>
          <w:rFonts w:ascii="Calibri" w:hAnsi="Calibri" w:cs="Calibri"/>
          <w:b/>
          <w:bCs/>
        </w:rPr>
        <w:t xml:space="preserve"> – Požadavky na elektronickou komunikaci Josephine</w:t>
      </w:r>
    </w:p>
    <w:p w14:paraId="1E7CB2BF" w14:textId="56D39E18" w:rsidR="00E62C26" w:rsidRDefault="00E62C26" w:rsidP="005B5399">
      <w:pPr>
        <w:widowControl w:val="0"/>
        <w:jc w:val="left"/>
        <w:rPr>
          <w:rFonts w:ascii="Calibri" w:hAnsi="Calibri" w:cs="Calibri"/>
          <w:i/>
          <w:iCs/>
        </w:rPr>
      </w:pPr>
      <w:r w:rsidRPr="00E5642D">
        <w:rPr>
          <w:rFonts w:ascii="Calibri" w:hAnsi="Calibri" w:cs="Calibri"/>
          <w:i/>
          <w:iCs/>
        </w:rPr>
        <w:t>(Samostatný dokument)</w:t>
      </w:r>
    </w:p>
    <w:p w14:paraId="609E9952" w14:textId="77777777" w:rsidR="00065A19" w:rsidRDefault="00065A19" w:rsidP="005B5399">
      <w:pPr>
        <w:widowControl w:val="0"/>
        <w:jc w:val="left"/>
        <w:rPr>
          <w:rFonts w:ascii="Calibri" w:hAnsi="Calibri" w:cs="Calibri"/>
          <w:i/>
          <w:iCs/>
        </w:rPr>
      </w:pPr>
    </w:p>
    <w:p w14:paraId="33FABB2F" w14:textId="31C0CB58" w:rsidR="0065043D" w:rsidRDefault="0065043D" w:rsidP="0065043D">
      <w:pPr>
        <w:pStyle w:val="slovn"/>
        <w:numPr>
          <w:ilvl w:val="0"/>
          <w:numId w:val="0"/>
        </w:numPr>
        <w:spacing w:after="0"/>
        <w:rPr>
          <w:rFonts w:ascii="Calibri" w:hAnsi="Calibri" w:cs="Calibri"/>
          <w:b/>
          <w:bCs/>
        </w:rPr>
      </w:pPr>
      <w:r w:rsidRPr="006E541D">
        <w:rPr>
          <w:rFonts w:ascii="Calibri" w:hAnsi="Calibri" w:cs="Calibri"/>
          <w:b/>
          <w:bCs/>
        </w:rPr>
        <w:t>Příloha č. 6 - Soupis dodávek k ocenění</w:t>
      </w:r>
      <w:r w:rsidRPr="006E541D" w:rsidDel="00A90E59">
        <w:rPr>
          <w:rFonts w:ascii="Calibri" w:hAnsi="Calibri" w:cs="Calibri"/>
          <w:b/>
          <w:bCs/>
        </w:rPr>
        <w:t xml:space="preserve"> </w:t>
      </w:r>
    </w:p>
    <w:p w14:paraId="7DB4A6B6" w14:textId="2D00285E" w:rsidR="00B547E6" w:rsidRPr="00E5642D" w:rsidRDefault="0065043D" w:rsidP="006E541D">
      <w:pPr>
        <w:widowControl w:val="0"/>
        <w:jc w:val="left"/>
        <w:rPr>
          <w:rFonts w:ascii="Calibri" w:hAnsi="Calibri" w:cs="Calibri"/>
        </w:rPr>
      </w:pPr>
      <w:r w:rsidRPr="00E5642D">
        <w:rPr>
          <w:rFonts w:ascii="Calibri" w:hAnsi="Calibri" w:cs="Calibri"/>
          <w:i/>
          <w:iCs/>
        </w:rPr>
        <w:t>(Samostatný dokument)</w:t>
      </w:r>
    </w:p>
    <w:sectPr w:rsidR="00B547E6" w:rsidRPr="00E5642D" w:rsidSect="004452C3">
      <w:footerReference w:type="default" r:id="rId9"/>
      <w:headerReference w:type="first" r:id="rId10"/>
      <w:footerReference w:type="first" r:id="rId11"/>
      <w:pgSz w:w="11906" w:h="16838"/>
      <w:pgMar w:top="1418" w:right="849" w:bottom="1418"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E5BC7C1" w14:textId="77777777" w:rsidR="00FC5F8C" w:rsidRDefault="00FC5F8C" w:rsidP="00AB5244">
      <w:r>
        <w:separator/>
      </w:r>
    </w:p>
  </w:endnote>
  <w:endnote w:type="continuationSeparator" w:id="0">
    <w:p w14:paraId="2142282D" w14:textId="77777777" w:rsidR="00FC5F8C" w:rsidRDefault="00FC5F8C" w:rsidP="00AB5244">
      <w:r>
        <w:continuationSeparator/>
      </w:r>
    </w:p>
  </w:endnote>
  <w:endnote w:type="continuationNotice" w:id="1">
    <w:p w14:paraId="21C67674" w14:textId="77777777" w:rsidR="00FC5F8C" w:rsidRDefault="00FC5F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A2BC14B" w14:textId="05A8CE99" w:rsidR="00241A1A" w:rsidRPr="00114029" w:rsidRDefault="00241A1A" w:rsidP="00114029">
    <w:pPr>
      <w:jc w:val="right"/>
      <w:rPr>
        <w:sz w:val="18"/>
        <w:lang w:eastAsia="cs-CZ"/>
      </w:rPr>
    </w:pPr>
    <w:r w:rsidRPr="00A26900">
      <w:rPr>
        <w:noProof/>
        <w:sz w:val="18"/>
        <w:lang w:eastAsia="cs-CZ"/>
      </w:rPr>
      <w:t xml:space="preserve">Strana </w:t>
    </w:r>
    <w:r w:rsidRPr="00A26900">
      <w:rPr>
        <w:noProof/>
        <w:sz w:val="18"/>
        <w:lang w:eastAsia="cs-CZ"/>
      </w:rPr>
      <w:fldChar w:fldCharType="begin"/>
    </w:r>
    <w:r w:rsidRPr="00A26900">
      <w:rPr>
        <w:noProof/>
        <w:sz w:val="18"/>
        <w:lang w:eastAsia="cs-CZ"/>
      </w:rPr>
      <w:instrText xml:space="preserve"> PAGE   \* MERGEFORMAT </w:instrText>
    </w:r>
    <w:r w:rsidRPr="00A26900">
      <w:rPr>
        <w:noProof/>
        <w:sz w:val="18"/>
        <w:lang w:eastAsia="cs-CZ"/>
      </w:rPr>
      <w:fldChar w:fldCharType="separate"/>
    </w:r>
    <w:r w:rsidR="00DA364A">
      <w:rPr>
        <w:noProof/>
        <w:sz w:val="18"/>
        <w:lang w:eastAsia="cs-CZ"/>
      </w:rPr>
      <w:t>4</w:t>
    </w:r>
    <w:r w:rsidRPr="00A26900">
      <w:rPr>
        <w:noProof/>
        <w:sz w:val="18"/>
        <w:lang w:eastAsia="cs-CZ"/>
      </w:rPr>
      <w:fldChar w:fldCharType="end"/>
    </w:r>
    <w:r w:rsidRPr="00A26900">
      <w:rPr>
        <w:noProof/>
        <w:sz w:val="18"/>
        <w:lang w:eastAsia="cs-CZ"/>
      </w:rPr>
      <w:t xml:space="preserve"> z </w:t>
    </w:r>
    <w:r w:rsidRPr="00A26900">
      <w:rPr>
        <w:noProof/>
        <w:sz w:val="18"/>
        <w:lang w:eastAsia="cs-CZ"/>
      </w:rPr>
      <w:fldChar w:fldCharType="begin"/>
    </w:r>
    <w:r w:rsidRPr="00A26900">
      <w:rPr>
        <w:noProof/>
        <w:sz w:val="18"/>
        <w:lang w:eastAsia="cs-CZ"/>
      </w:rPr>
      <w:instrText xml:space="preserve"> NUMPAGES   \* MERGEFORMAT </w:instrText>
    </w:r>
    <w:r w:rsidRPr="00A26900">
      <w:rPr>
        <w:noProof/>
        <w:sz w:val="18"/>
        <w:lang w:eastAsia="cs-CZ"/>
      </w:rPr>
      <w:fldChar w:fldCharType="separate"/>
    </w:r>
    <w:r w:rsidR="00DA364A">
      <w:rPr>
        <w:noProof/>
        <w:sz w:val="18"/>
        <w:lang w:eastAsia="cs-CZ"/>
      </w:rPr>
      <w:t>18</w:t>
    </w:r>
    <w:r w:rsidRPr="00A26900">
      <w:rPr>
        <w:noProof/>
        <w:sz w:val="18"/>
        <w:lang w:eastAsia="cs-CZ"/>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E0D14A" w14:textId="77777777" w:rsidR="00241A1A" w:rsidRDefault="00241A1A" w:rsidP="00AB5244">
    <w:pPr>
      <w:pStyle w:val="Zpat"/>
    </w:pPr>
    <w:r>
      <w:rPr>
        <w:noProof/>
        <w:lang w:eastAsia="cs-CZ"/>
      </w:rPr>
      <w:drawing>
        <wp:anchor distT="0" distB="0" distL="114300" distR="114300" simplePos="0" relativeHeight="251667456" behindDoc="1" locked="0" layoutInCell="1" allowOverlap="1" wp14:anchorId="7F96BBB2" wp14:editId="54AB9C77">
          <wp:simplePos x="0" y="0"/>
          <wp:positionH relativeFrom="column">
            <wp:posOffset>-381000</wp:posOffset>
          </wp:positionH>
          <wp:positionV relativeFrom="paragraph">
            <wp:posOffset>0</wp:posOffset>
          </wp:positionV>
          <wp:extent cx="7489743" cy="876300"/>
          <wp:effectExtent l="0" t="0" r="0" b="0"/>
          <wp:wrapNone/>
          <wp:docPr id="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tretch>
                    <a:fillRect/>
                  </a:stretch>
                </pic:blipFill>
                <pic:spPr bwMode="auto">
                  <a:xfrm>
                    <a:off x="0" y="0"/>
                    <a:ext cx="7489743" cy="876300"/>
                  </a:xfrm>
                  <a:prstGeom prst="rect">
                    <a:avLst/>
                  </a:prstGeom>
                  <a:noFill/>
                  <a:ln w="9525">
                    <a:noFill/>
                    <a:miter lim="800000"/>
                    <a:headEnd/>
                    <a:tailEnd/>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86C245" w14:textId="77777777" w:rsidR="00FC5F8C" w:rsidRDefault="00FC5F8C" w:rsidP="00AB5244">
      <w:r>
        <w:separator/>
      </w:r>
    </w:p>
  </w:footnote>
  <w:footnote w:type="continuationSeparator" w:id="0">
    <w:p w14:paraId="58FAC9FC" w14:textId="77777777" w:rsidR="00FC5F8C" w:rsidRDefault="00FC5F8C" w:rsidP="00AB5244">
      <w:r>
        <w:continuationSeparator/>
      </w:r>
    </w:p>
  </w:footnote>
  <w:footnote w:type="continuationNotice" w:id="1">
    <w:p w14:paraId="7C52A807" w14:textId="77777777" w:rsidR="00FC5F8C" w:rsidRDefault="00FC5F8C">
      <w:pPr>
        <w:spacing w:after="0" w:line="240" w:lineRule="auto"/>
      </w:pPr>
    </w:p>
  </w:footnote>
  <w:footnote w:id="2">
    <w:p w14:paraId="09493321" w14:textId="77777777" w:rsidR="001367D8" w:rsidRPr="003F1294" w:rsidRDefault="001367D8" w:rsidP="001367D8">
      <w:pPr>
        <w:pStyle w:val="Textpoznpodarou"/>
        <w:rPr>
          <w:sz w:val="16"/>
          <w:szCs w:val="16"/>
        </w:rPr>
      </w:pPr>
      <w:r w:rsidRPr="00CC4974">
        <w:rPr>
          <w:rStyle w:val="Znakapoznpodarou"/>
          <w:sz w:val="16"/>
          <w:szCs w:val="16"/>
        </w:rPr>
        <w:footnoteRef/>
      </w:r>
      <w:r>
        <w:t xml:space="preserve"> </w:t>
      </w:r>
      <w:r w:rsidRPr="003F1294">
        <w:rPr>
          <w:sz w:val="16"/>
          <w:szCs w:val="16"/>
        </w:rPr>
        <w:t>Dodavatel doplní do krycího listu všechny žlutě vyznačené údaje. Za přesnost, úplnost a kompletnost krycího listu odpovídá dodavatel.</w:t>
      </w:r>
    </w:p>
  </w:footnote>
  <w:footnote w:id="3">
    <w:p w14:paraId="583B30CF" w14:textId="2C461828" w:rsidR="001367D8" w:rsidRPr="003F1294" w:rsidRDefault="001367D8" w:rsidP="001367D8">
      <w:pPr>
        <w:spacing w:after="0"/>
        <w:rPr>
          <w:sz w:val="16"/>
          <w:szCs w:val="16"/>
        </w:rPr>
      </w:pPr>
      <w:r w:rsidRPr="003F1294">
        <w:rPr>
          <w:rStyle w:val="Znakapoznpodarou"/>
          <w:sz w:val="16"/>
          <w:szCs w:val="16"/>
        </w:rPr>
        <w:footnoteRef/>
      </w:r>
      <w:r w:rsidRPr="003F1294">
        <w:rPr>
          <w:sz w:val="16"/>
          <w:szCs w:val="16"/>
        </w:rPr>
        <w:t xml:space="preserve"> Zařazení mezi malý a střední podnik se posuzuje na základě těchto kritérií</w:t>
      </w:r>
      <w:r>
        <w:rPr>
          <w:sz w:val="16"/>
          <w:szCs w:val="16"/>
        </w:rPr>
        <w:t xml:space="preserve"> (i</w:t>
      </w:r>
      <w:r w:rsidRPr="003F1294">
        <w:rPr>
          <w:sz w:val="16"/>
          <w:szCs w:val="16"/>
        </w:rPr>
        <w:t xml:space="preserve">nformace slouží pouze pro účely následného vyplnění formuláře oznámení o výsledku </w:t>
      </w:r>
      <w:r w:rsidR="007B078B">
        <w:rPr>
          <w:sz w:val="16"/>
          <w:szCs w:val="16"/>
        </w:rPr>
        <w:t>výběrového</w:t>
      </w:r>
      <w:r w:rsidRPr="003F1294">
        <w:rPr>
          <w:sz w:val="16"/>
          <w:szCs w:val="16"/>
        </w:rPr>
        <w:t xml:space="preserve"> řízení: </w:t>
      </w:r>
    </w:p>
    <w:p w14:paraId="71CC5B66" w14:textId="77777777" w:rsidR="001367D8" w:rsidRPr="003F1294" w:rsidRDefault="001367D8" w:rsidP="001367D8">
      <w:pPr>
        <w:numPr>
          <w:ilvl w:val="0"/>
          <w:numId w:val="24"/>
        </w:numPr>
        <w:spacing w:after="0"/>
        <w:ind w:left="714" w:hanging="357"/>
        <w:rPr>
          <w:sz w:val="16"/>
          <w:szCs w:val="16"/>
        </w:rPr>
      </w:pPr>
      <w:r w:rsidRPr="003F1294">
        <w:rPr>
          <w:sz w:val="16"/>
          <w:szCs w:val="16"/>
        </w:rPr>
        <w:t xml:space="preserve">malý podnik – méně než 50 zaměstnanců a roční obrat nebo rozvaha do 10 mil. EUR; </w:t>
      </w:r>
    </w:p>
    <w:p w14:paraId="47DB4EF7" w14:textId="77777777" w:rsidR="001367D8" w:rsidRPr="003F1294" w:rsidRDefault="001367D8" w:rsidP="001367D8">
      <w:pPr>
        <w:numPr>
          <w:ilvl w:val="0"/>
          <w:numId w:val="24"/>
        </w:numPr>
        <w:spacing w:after="0"/>
        <w:ind w:left="714" w:hanging="357"/>
        <w:rPr>
          <w:sz w:val="16"/>
          <w:szCs w:val="16"/>
        </w:rPr>
      </w:pPr>
      <w:r w:rsidRPr="003F1294">
        <w:rPr>
          <w:sz w:val="16"/>
          <w:szCs w:val="16"/>
        </w:rPr>
        <w:t>střední podnik – méně než 250 zaměstnanců a roční obrat do 50 mil. EUR nebo rozvaha do 43 mil. EUR</w:t>
      </w:r>
      <w:r>
        <w:rPr>
          <w:sz w:val="16"/>
          <w:szCs w:val="16"/>
        </w:rPr>
        <w:t>.</w:t>
      </w:r>
    </w:p>
  </w:footnote>
  <w:footnote w:id="4">
    <w:p w14:paraId="10C907E4" w14:textId="466B3F48" w:rsidR="000303DE" w:rsidRDefault="000303DE">
      <w:pPr>
        <w:pStyle w:val="Textpoznpodarou"/>
      </w:pPr>
      <w:r>
        <w:rPr>
          <w:rStyle w:val="Znakapoznpodarou"/>
        </w:rPr>
        <w:footnoteRef/>
      </w:r>
      <w:r>
        <w:t xml:space="preserve"> </w:t>
      </w:r>
      <w:r w:rsidR="00FE426A" w:rsidRPr="00AC4676">
        <w:rPr>
          <w:sz w:val="16"/>
          <w:szCs w:val="16"/>
        </w:rPr>
        <w:t>Je-li dodavatel právnickou osobou, splňují tuto podmínku rovněž všichni členové statutárního orgánu dodavatele ve smyslu § 74 odst. 2 ZZVZ.</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5D1551" w14:textId="77777777" w:rsidR="00241A1A" w:rsidRDefault="00241A1A" w:rsidP="00AB5244">
    <w:pPr>
      <w:pStyle w:val="Zhlav"/>
    </w:pPr>
    <w:r>
      <w:rPr>
        <w:noProof/>
        <w:lang w:eastAsia="cs-CZ"/>
      </w:rPr>
      <w:drawing>
        <wp:anchor distT="0" distB="0" distL="114300" distR="114300" simplePos="0" relativeHeight="251669504" behindDoc="0" locked="0" layoutInCell="1" allowOverlap="1" wp14:anchorId="0DC3B804" wp14:editId="287730C5">
          <wp:simplePos x="0" y="0"/>
          <wp:positionH relativeFrom="margin">
            <wp:posOffset>-115731</wp:posOffset>
          </wp:positionH>
          <wp:positionV relativeFrom="paragraph">
            <wp:posOffset>5715</wp:posOffset>
          </wp:positionV>
          <wp:extent cx="2176355" cy="812259"/>
          <wp:effectExtent l="0" t="0" r="0" b="0"/>
          <wp:wrapNone/>
          <wp:docPr id="3" name="Obrázek 3" descr="C:\Users\denis.tomas\Documents\Logo-barevne-1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enis.tomas\Documents\Logo-barevne-150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6355" cy="812259"/>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6"/>
    <w:multiLevelType w:val="singleLevel"/>
    <w:tmpl w:val="00000016"/>
    <w:name w:val="WW8Num23"/>
    <w:lvl w:ilvl="0">
      <w:numFmt w:val="bullet"/>
      <w:lvlText w:val=""/>
      <w:lvlJc w:val="left"/>
      <w:pPr>
        <w:tabs>
          <w:tab w:val="num" w:pos="0"/>
        </w:tabs>
        <w:ind w:left="1428" w:hanging="360"/>
      </w:pPr>
      <w:rPr>
        <w:rFonts w:ascii="Symbol" w:hAnsi="Symbol" w:cs="Symbol"/>
      </w:rPr>
    </w:lvl>
  </w:abstractNum>
  <w:abstractNum w:abstractNumId="1" w15:restartNumberingAfterBreak="0">
    <w:nsid w:val="165B615F"/>
    <w:multiLevelType w:val="hybridMultilevel"/>
    <w:tmpl w:val="E5E649CA"/>
    <w:lvl w:ilvl="0" w:tplc="633EDCB6">
      <w:start w:val="1"/>
      <w:numFmt w:val="bullet"/>
      <w:pStyle w:val="Odrky"/>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cs="Arial"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Arial"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Arial" w:hint="default"/>
      </w:rPr>
    </w:lvl>
    <w:lvl w:ilvl="8" w:tplc="04050005" w:tentative="1">
      <w:start w:val="1"/>
      <w:numFmt w:val="bullet"/>
      <w:lvlText w:val=""/>
      <w:lvlJc w:val="left"/>
      <w:pPr>
        <w:ind w:left="6840" w:hanging="360"/>
      </w:pPr>
      <w:rPr>
        <w:rFonts w:ascii="Wingdings" w:hAnsi="Wingdings" w:hint="default"/>
      </w:rPr>
    </w:lvl>
  </w:abstractNum>
  <w:abstractNum w:abstractNumId="2" w15:restartNumberingAfterBreak="0">
    <w:nsid w:val="176416F8"/>
    <w:multiLevelType w:val="multilevel"/>
    <w:tmpl w:val="A9EC653E"/>
    <w:lvl w:ilvl="0">
      <w:start w:val="1"/>
      <w:numFmt w:val="decimal"/>
      <w:lvlText w:val="%1."/>
      <w:lvlJc w:val="left"/>
      <w:pPr>
        <w:ind w:left="425" w:hanging="141"/>
      </w:pPr>
      <w:rPr>
        <w:rFonts w:hint="default"/>
      </w:rPr>
    </w:lvl>
    <w:lvl w:ilvl="1">
      <w:start w:val="1"/>
      <w:numFmt w:val="decimal"/>
      <w:lvlText w:val="%1.%2"/>
      <w:lvlJc w:val="right"/>
      <w:pPr>
        <w:ind w:left="425" w:hanging="141"/>
      </w:pPr>
      <w:rPr>
        <w:rFonts w:hint="default"/>
      </w:rPr>
    </w:lvl>
    <w:lvl w:ilvl="2">
      <w:start w:val="1"/>
      <w:numFmt w:val="decimal"/>
      <w:lvlText w:val="%3."/>
      <w:lvlJc w:val="right"/>
      <w:pPr>
        <w:ind w:left="425" w:hanging="141"/>
      </w:pPr>
      <w:rPr>
        <w:rFonts w:hint="default"/>
        <w:color w:val="808080" w:themeColor="background1" w:themeShade="80"/>
      </w:rPr>
    </w:lvl>
    <w:lvl w:ilvl="3">
      <w:start w:val="1"/>
      <w:numFmt w:val="bullet"/>
      <w:lvlText w:val="-"/>
      <w:lvlJc w:val="left"/>
      <w:pPr>
        <w:ind w:left="709" w:hanging="284"/>
      </w:pPr>
      <w:rPr>
        <w:rFonts w:ascii="Times New Roman" w:eastAsia="Times New Roman" w:hAnsi="Times New Roman" w:cs="Times New Roman" w:hint="default"/>
      </w:rPr>
    </w:lvl>
    <w:lvl w:ilvl="4">
      <w:start w:val="1"/>
      <w:numFmt w:val="bullet"/>
      <w:lvlText w:val=""/>
      <w:lvlJc w:val="left"/>
      <w:pPr>
        <w:ind w:left="992" w:hanging="283"/>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10A2B14"/>
    <w:multiLevelType w:val="hybridMultilevel"/>
    <w:tmpl w:val="2324A832"/>
    <w:lvl w:ilvl="0" w:tplc="203056AE">
      <w:start w:val="1"/>
      <w:numFmt w:val="bullet"/>
      <w:pStyle w:val="odrky0"/>
      <w:lvlText w:val=""/>
      <w:lvlJc w:val="left"/>
      <w:pPr>
        <w:ind w:left="720" w:hanging="360"/>
      </w:pPr>
      <w:rPr>
        <w:rFonts w:ascii="Symbol" w:hAnsi="Symbol" w:hint="default"/>
        <w:color w:val="E36C0A" w:themeColor="accent6" w:themeShade="BF"/>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23594AA0"/>
    <w:multiLevelType w:val="multilevel"/>
    <w:tmpl w:val="060EB6CA"/>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B713F4F"/>
    <w:multiLevelType w:val="hybridMultilevel"/>
    <w:tmpl w:val="E1DAFC28"/>
    <w:lvl w:ilvl="0" w:tplc="E21CE6C6">
      <w:start w:val="470"/>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26A5424"/>
    <w:multiLevelType w:val="hybridMultilevel"/>
    <w:tmpl w:val="667ADF8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36801DC4"/>
    <w:multiLevelType w:val="hybridMultilevel"/>
    <w:tmpl w:val="1D2C881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385844CF"/>
    <w:multiLevelType w:val="hybridMultilevel"/>
    <w:tmpl w:val="FB92C38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8E2710B"/>
    <w:multiLevelType w:val="multilevel"/>
    <w:tmpl w:val="5442DC22"/>
    <w:lvl w:ilvl="0">
      <w:start w:val="1"/>
      <w:numFmt w:val="decimal"/>
      <w:pStyle w:val="Nadpis1"/>
      <w:lvlText w:val="%1|"/>
      <w:lvlJc w:val="left"/>
      <w:pPr>
        <w:ind w:left="502" w:hanging="360"/>
      </w:pPr>
      <w:rPr>
        <w:rFonts w:hint="default"/>
        <w:color w:val="E36C0A" w:themeColor="accent6" w:themeShade="BF"/>
        <w:sz w:val="32"/>
        <w:szCs w:val="22"/>
      </w:rPr>
    </w:lvl>
    <w:lvl w:ilvl="1">
      <w:start w:val="1"/>
      <w:numFmt w:val="decimal"/>
      <w:pStyle w:val="Nadpis2"/>
      <w:lvlText w:val="%1.%2."/>
      <w:lvlJc w:val="left"/>
      <w:pPr>
        <w:ind w:left="1425" w:hanging="432"/>
      </w:pPr>
    </w:lvl>
    <w:lvl w:ilvl="2">
      <w:start w:val="1"/>
      <w:numFmt w:val="decimal"/>
      <w:pStyle w:val="Podnadpis"/>
      <w:lvlText w:val="%1.%2.%3."/>
      <w:lvlJc w:val="left"/>
      <w:pPr>
        <w:ind w:left="504" w:hanging="504"/>
      </w:pPr>
    </w:lvl>
    <w:lvl w:ilvl="3">
      <w:start w:val="1"/>
      <w:numFmt w:val="decimal"/>
      <w:lvlText w:val="%1.%2.%3.%4."/>
      <w:lvlJc w:val="left"/>
      <w:pPr>
        <w:ind w:left="1870" w:hanging="648"/>
      </w:pPr>
    </w:lvl>
    <w:lvl w:ilvl="4">
      <w:start w:val="1"/>
      <w:numFmt w:val="decimal"/>
      <w:lvlText w:val="%1.%2.%3.%4.%5."/>
      <w:lvlJc w:val="left"/>
      <w:pPr>
        <w:ind w:left="2374" w:hanging="792"/>
      </w:pPr>
    </w:lvl>
    <w:lvl w:ilvl="5">
      <w:start w:val="1"/>
      <w:numFmt w:val="decimal"/>
      <w:lvlText w:val="%1.%2.%3.%4.%5.%6."/>
      <w:lvlJc w:val="left"/>
      <w:pPr>
        <w:ind w:left="2878" w:hanging="936"/>
      </w:pPr>
    </w:lvl>
    <w:lvl w:ilvl="6">
      <w:start w:val="1"/>
      <w:numFmt w:val="decimal"/>
      <w:lvlText w:val="%1.%2.%3.%4.%5.%6.%7."/>
      <w:lvlJc w:val="left"/>
      <w:pPr>
        <w:ind w:left="3382" w:hanging="1080"/>
      </w:pPr>
    </w:lvl>
    <w:lvl w:ilvl="7">
      <w:start w:val="1"/>
      <w:numFmt w:val="decimal"/>
      <w:lvlText w:val="%1.%2.%3.%4.%5.%6.%7.%8."/>
      <w:lvlJc w:val="left"/>
      <w:pPr>
        <w:ind w:left="3886" w:hanging="1224"/>
      </w:pPr>
    </w:lvl>
    <w:lvl w:ilvl="8">
      <w:start w:val="1"/>
      <w:numFmt w:val="decimal"/>
      <w:lvlText w:val="%1.%2.%3.%4.%5.%6.%7.%8.%9."/>
      <w:lvlJc w:val="left"/>
      <w:pPr>
        <w:ind w:left="4462" w:hanging="1440"/>
      </w:pPr>
    </w:lvl>
  </w:abstractNum>
  <w:abstractNum w:abstractNumId="10" w15:restartNumberingAfterBreak="0">
    <w:nsid w:val="3A1B54F5"/>
    <w:multiLevelType w:val="hybridMultilevel"/>
    <w:tmpl w:val="1EF054C8"/>
    <w:lvl w:ilvl="0" w:tplc="81AAFB3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BA01B7C"/>
    <w:multiLevelType w:val="multilevel"/>
    <w:tmpl w:val="66DC7FCA"/>
    <w:lvl w:ilvl="0">
      <w:start w:val="1"/>
      <w:numFmt w:val="decimal"/>
      <w:pStyle w:val="slovn"/>
      <w:lvlText w:val="%1."/>
      <w:lvlJc w:val="left"/>
      <w:pPr>
        <w:ind w:left="360" w:hanging="360"/>
      </w:pPr>
    </w:lvl>
    <w:lvl w:ilvl="1">
      <w:start w:val="1"/>
      <w:numFmt w:val="decimal"/>
      <w:pStyle w:val="slovn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E1F7A00"/>
    <w:multiLevelType w:val="hybridMultilevel"/>
    <w:tmpl w:val="6952FCCC"/>
    <w:lvl w:ilvl="0" w:tplc="7D56B23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F2CC6CB"/>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65201E5"/>
    <w:multiLevelType w:val="hybridMultilevel"/>
    <w:tmpl w:val="C9509186"/>
    <w:lvl w:ilvl="0" w:tplc="04050005">
      <w:start w:val="1"/>
      <w:numFmt w:val="bullet"/>
      <w:pStyle w:val="OdrazkaIcislovana"/>
      <w:lvlText w:val=""/>
      <w:lvlJc w:val="left"/>
      <w:pPr>
        <w:tabs>
          <w:tab w:val="num" w:pos="1068"/>
        </w:tabs>
        <w:ind w:left="1049" w:hanging="341"/>
      </w:pPr>
      <w:rPr>
        <w:rFonts w:ascii="Wingdings" w:hAnsi="Wingdings" w:cs="Wingdings" w:hint="default"/>
      </w:rPr>
    </w:lvl>
    <w:lvl w:ilvl="1" w:tplc="04050003">
      <w:start w:val="1"/>
      <w:numFmt w:val="bullet"/>
      <w:lvlText w:val="o"/>
      <w:lvlJc w:val="left"/>
      <w:pPr>
        <w:tabs>
          <w:tab w:val="num" w:pos="901"/>
        </w:tabs>
        <w:ind w:left="901" w:hanging="360"/>
      </w:pPr>
      <w:rPr>
        <w:rFonts w:ascii="Courier New" w:hAnsi="Courier New" w:cs="Courier New" w:hint="default"/>
      </w:rPr>
    </w:lvl>
    <w:lvl w:ilvl="2" w:tplc="04050005">
      <w:start w:val="1"/>
      <w:numFmt w:val="bullet"/>
      <w:lvlText w:val=""/>
      <w:lvlJc w:val="left"/>
      <w:pPr>
        <w:tabs>
          <w:tab w:val="num" w:pos="1621"/>
        </w:tabs>
        <w:ind w:left="1621" w:hanging="360"/>
      </w:pPr>
      <w:rPr>
        <w:rFonts w:ascii="Wingdings" w:hAnsi="Wingdings" w:cs="Wingdings" w:hint="default"/>
      </w:rPr>
    </w:lvl>
    <w:lvl w:ilvl="3" w:tplc="04050001">
      <w:start w:val="1"/>
      <w:numFmt w:val="bullet"/>
      <w:lvlText w:val=""/>
      <w:lvlJc w:val="left"/>
      <w:pPr>
        <w:tabs>
          <w:tab w:val="num" w:pos="2341"/>
        </w:tabs>
        <w:ind w:left="2341" w:hanging="360"/>
      </w:pPr>
      <w:rPr>
        <w:rFonts w:ascii="Symbol" w:hAnsi="Symbol" w:cs="Symbol" w:hint="default"/>
      </w:rPr>
    </w:lvl>
    <w:lvl w:ilvl="4" w:tplc="04050003">
      <w:start w:val="1"/>
      <w:numFmt w:val="bullet"/>
      <w:lvlText w:val="o"/>
      <w:lvlJc w:val="left"/>
      <w:pPr>
        <w:tabs>
          <w:tab w:val="num" w:pos="3061"/>
        </w:tabs>
        <w:ind w:left="3061" w:hanging="360"/>
      </w:pPr>
      <w:rPr>
        <w:rFonts w:ascii="Courier New" w:hAnsi="Courier New" w:cs="Courier New" w:hint="default"/>
      </w:rPr>
    </w:lvl>
    <w:lvl w:ilvl="5" w:tplc="04050005">
      <w:start w:val="1"/>
      <w:numFmt w:val="bullet"/>
      <w:lvlText w:val=""/>
      <w:lvlJc w:val="left"/>
      <w:pPr>
        <w:tabs>
          <w:tab w:val="num" w:pos="3781"/>
        </w:tabs>
        <w:ind w:left="3781" w:hanging="360"/>
      </w:pPr>
      <w:rPr>
        <w:rFonts w:ascii="Wingdings" w:hAnsi="Wingdings" w:cs="Wingdings" w:hint="default"/>
      </w:rPr>
    </w:lvl>
    <w:lvl w:ilvl="6" w:tplc="04050001">
      <w:start w:val="1"/>
      <w:numFmt w:val="bullet"/>
      <w:lvlText w:val=""/>
      <w:lvlJc w:val="left"/>
      <w:pPr>
        <w:tabs>
          <w:tab w:val="num" w:pos="4501"/>
        </w:tabs>
        <w:ind w:left="4501" w:hanging="360"/>
      </w:pPr>
      <w:rPr>
        <w:rFonts w:ascii="Symbol" w:hAnsi="Symbol" w:cs="Symbol" w:hint="default"/>
      </w:rPr>
    </w:lvl>
    <w:lvl w:ilvl="7" w:tplc="04050003">
      <w:start w:val="1"/>
      <w:numFmt w:val="bullet"/>
      <w:lvlText w:val="o"/>
      <w:lvlJc w:val="left"/>
      <w:pPr>
        <w:tabs>
          <w:tab w:val="num" w:pos="5221"/>
        </w:tabs>
        <w:ind w:left="5221" w:hanging="360"/>
      </w:pPr>
      <w:rPr>
        <w:rFonts w:ascii="Courier New" w:hAnsi="Courier New" w:cs="Courier New" w:hint="default"/>
      </w:rPr>
    </w:lvl>
    <w:lvl w:ilvl="8" w:tplc="04050005">
      <w:start w:val="1"/>
      <w:numFmt w:val="bullet"/>
      <w:pStyle w:val="Textbodu"/>
      <w:lvlText w:val=""/>
      <w:lvlJc w:val="left"/>
      <w:pPr>
        <w:tabs>
          <w:tab w:val="num" w:pos="5941"/>
        </w:tabs>
        <w:ind w:left="5941" w:hanging="360"/>
      </w:pPr>
      <w:rPr>
        <w:rFonts w:ascii="Wingdings" w:hAnsi="Wingdings" w:cs="Wingdings" w:hint="default"/>
      </w:rPr>
    </w:lvl>
  </w:abstractNum>
  <w:abstractNum w:abstractNumId="15" w15:restartNumberingAfterBreak="0">
    <w:nsid w:val="4DB84FB8"/>
    <w:multiLevelType w:val="hybridMultilevel"/>
    <w:tmpl w:val="15B29E7A"/>
    <w:lvl w:ilvl="0" w:tplc="81AAFB36">
      <w:numFmt w:val="bullet"/>
      <w:lvlText w:val="-"/>
      <w:lvlJc w:val="left"/>
      <w:pPr>
        <w:ind w:left="2139" w:hanging="360"/>
      </w:pPr>
      <w:rPr>
        <w:rFonts w:ascii="Arial" w:eastAsia="Times New Roman" w:hAnsi="Arial" w:cs="Arial" w:hint="default"/>
      </w:rPr>
    </w:lvl>
    <w:lvl w:ilvl="1" w:tplc="04050003" w:tentative="1">
      <w:start w:val="1"/>
      <w:numFmt w:val="bullet"/>
      <w:lvlText w:val="o"/>
      <w:lvlJc w:val="left"/>
      <w:pPr>
        <w:ind w:left="2859" w:hanging="360"/>
      </w:pPr>
      <w:rPr>
        <w:rFonts w:ascii="Courier New" w:hAnsi="Courier New" w:cs="Courier New" w:hint="default"/>
      </w:rPr>
    </w:lvl>
    <w:lvl w:ilvl="2" w:tplc="04050005" w:tentative="1">
      <w:start w:val="1"/>
      <w:numFmt w:val="bullet"/>
      <w:lvlText w:val=""/>
      <w:lvlJc w:val="left"/>
      <w:pPr>
        <w:ind w:left="3579" w:hanging="360"/>
      </w:pPr>
      <w:rPr>
        <w:rFonts w:ascii="Wingdings" w:hAnsi="Wingdings" w:hint="default"/>
      </w:rPr>
    </w:lvl>
    <w:lvl w:ilvl="3" w:tplc="04050001" w:tentative="1">
      <w:start w:val="1"/>
      <w:numFmt w:val="bullet"/>
      <w:lvlText w:val=""/>
      <w:lvlJc w:val="left"/>
      <w:pPr>
        <w:ind w:left="4299" w:hanging="360"/>
      </w:pPr>
      <w:rPr>
        <w:rFonts w:ascii="Symbol" w:hAnsi="Symbol" w:hint="default"/>
      </w:rPr>
    </w:lvl>
    <w:lvl w:ilvl="4" w:tplc="04050003" w:tentative="1">
      <w:start w:val="1"/>
      <w:numFmt w:val="bullet"/>
      <w:lvlText w:val="o"/>
      <w:lvlJc w:val="left"/>
      <w:pPr>
        <w:ind w:left="5019" w:hanging="360"/>
      </w:pPr>
      <w:rPr>
        <w:rFonts w:ascii="Courier New" w:hAnsi="Courier New" w:cs="Courier New" w:hint="default"/>
      </w:rPr>
    </w:lvl>
    <w:lvl w:ilvl="5" w:tplc="04050005" w:tentative="1">
      <w:start w:val="1"/>
      <w:numFmt w:val="bullet"/>
      <w:lvlText w:val=""/>
      <w:lvlJc w:val="left"/>
      <w:pPr>
        <w:ind w:left="5739" w:hanging="360"/>
      </w:pPr>
      <w:rPr>
        <w:rFonts w:ascii="Wingdings" w:hAnsi="Wingdings" w:hint="default"/>
      </w:rPr>
    </w:lvl>
    <w:lvl w:ilvl="6" w:tplc="04050001" w:tentative="1">
      <w:start w:val="1"/>
      <w:numFmt w:val="bullet"/>
      <w:lvlText w:val=""/>
      <w:lvlJc w:val="left"/>
      <w:pPr>
        <w:ind w:left="6459" w:hanging="360"/>
      </w:pPr>
      <w:rPr>
        <w:rFonts w:ascii="Symbol" w:hAnsi="Symbol" w:hint="default"/>
      </w:rPr>
    </w:lvl>
    <w:lvl w:ilvl="7" w:tplc="04050003" w:tentative="1">
      <w:start w:val="1"/>
      <w:numFmt w:val="bullet"/>
      <w:lvlText w:val="o"/>
      <w:lvlJc w:val="left"/>
      <w:pPr>
        <w:ind w:left="7179" w:hanging="360"/>
      </w:pPr>
      <w:rPr>
        <w:rFonts w:ascii="Courier New" w:hAnsi="Courier New" w:cs="Courier New" w:hint="default"/>
      </w:rPr>
    </w:lvl>
    <w:lvl w:ilvl="8" w:tplc="04050005" w:tentative="1">
      <w:start w:val="1"/>
      <w:numFmt w:val="bullet"/>
      <w:lvlText w:val=""/>
      <w:lvlJc w:val="left"/>
      <w:pPr>
        <w:ind w:left="7899" w:hanging="360"/>
      </w:pPr>
      <w:rPr>
        <w:rFonts w:ascii="Wingdings" w:hAnsi="Wingdings" w:hint="default"/>
      </w:rPr>
    </w:lvl>
  </w:abstractNum>
  <w:abstractNum w:abstractNumId="16" w15:restartNumberingAfterBreak="0">
    <w:nsid w:val="4E93303F"/>
    <w:multiLevelType w:val="hybridMultilevel"/>
    <w:tmpl w:val="5EC4EDB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BCF607D"/>
    <w:multiLevelType w:val="hybridMultilevel"/>
    <w:tmpl w:val="7F205680"/>
    <w:lvl w:ilvl="0" w:tplc="F18C1F72">
      <w:start w:val="1"/>
      <w:numFmt w:val="lowerLetter"/>
      <w:pStyle w:val="psemnodrky"/>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FF61946"/>
    <w:multiLevelType w:val="hybridMultilevel"/>
    <w:tmpl w:val="0DF498B6"/>
    <w:lvl w:ilvl="0" w:tplc="C3E6FE4A">
      <w:start w:val="1"/>
      <w:numFmt w:val="lowerLetter"/>
      <w:lvlText w:val="%1)"/>
      <w:lvlJc w:val="left"/>
      <w:pPr>
        <w:ind w:left="720" w:hanging="360"/>
      </w:pPr>
      <w:rPr>
        <w:rFonts w:cs="Arial"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74215DA"/>
    <w:multiLevelType w:val="hybridMultilevel"/>
    <w:tmpl w:val="13AABC7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AAF1A1F"/>
    <w:multiLevelType w:val="multilevel"/>
    <w:tmpl w:val="653C4204"/>
    <w:lvl w:ilvl="0">
      <w:start w:val="1"/>
      <w:numFmt w:val="decimal"/>
      <w:pStyle w:val="Textodstavce"/>
      <w:isLgl/>
      <w:lvlText w:val="(%1)"/>
      <w:lvlJc w:val="left"/>
      <w:pPr>
        <w:tabs>
          <w:tab w:val="num" w:pos="782"/>
        </w:tabs>
        <w:ind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Letter"/>
      <w:lvlText w:val="%9)"/>
      <w:lvlJc w:val="left"/>
      <w:pPr>
        <w:tabs>
          <w:tab w:val="num" w:pos="3600"/>
        </w:tabs>
        <w:ind w:left="3240" w:hanging="360"/>
      </w:pPr>
      <w:rPr>
        <w:rFonts w:asciiTheme="minorHAnsi" w:eastAsia="Times New Roman" w:hAnsiTheme="minorHAnsi" w:cs="Tahoma" w:hint="default"/>
      </w:rPr>
    </w:lvl>
  </w:abstractNum>
  <w:abstractNum w:abstractNumId="21" w15:restartNumberingAfterBreak="0">
    <w:nsid w:val="6D1D3C68"/>
    <w:multiLevelType w:val="hybridMultilevel"/>
    <w:tmpl w:val="8E5C0418"/>
    <w:lvl w:ilvl="0" w:tplc="04050017">
      <w:start w:val="1"/>
      <w:numFmt w:val="lowerLetter"/>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6FF00E64"/>
    <w:multiLevelType w:val="hybridMultilevel"/>
    <w:tmpl w:val="D3A4D444"/>
    <w:lvl w:ilvl="0" w:tplc="FCD07ADA">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0661D4"/>
    <w:multiLevelType w:val="hybridMultilevel"/>
    <w:tmpl w:val="3FF61FF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541288090">
    <w:abstractNumId w:val="3"/>
  </w:num>
  <w:num w:numId="2" w16cid:durableId="48234945">
    <w:abstractNumId w:val="9"/>
  </w:num>
  <w:num w:numId="3" w16cid:durableId="1093747309">
    <w:abstractNumId w:val="14"/>
  </w:num>
  <w:num w:numId="4" w16cid:durableId="1400320262">
    <w:abstractNumId w:val="20"/>
  </w:num>
  <w:num w:numId="5" w16cid:durableId="1660452304">
    <w:abstractNumId w:val="1"/>
  </w:num>
  <w:num w:numId="6" w16cid:durableId="2087223081">
    <w:abstractNumId w:val="17"/>
  </w:num>
  <w:num w:numId="7" w16cid:durableId="1708025172">
    <w:abstractNumId w:val="17"/>
    <w:lvlOverride w:ilvl="0">
      <w:startOverride w:val="1"/>
    </w:lvlOverride>
  </w:num>
  <w:num w:numId="8" w16cid:durableId="1039474841">
    <w:abstractNumId w:val="11"/>
  </w:num>
  <w:num w:numId="9" w16cid:durableId="146735874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175270347">
    <w:abstractNumId w:val="18"/>
  </w:num>
  <w:num w:numId="11" w16cid:durableId="2037542073">
    <w:abstractNumId w:val="12"/>
  </w:num>
  <w:num w:numId="12" w16cid:durableId="1638796067">
    <w:abstractNumId w:val="8"/>
  </w:num>
  <w:num w:numId="13" w16cid:durableId="460421241">
    <w:abstractNumId w:val="6"/>
  </w:num>
  <w:num w:numId="14" w16cid:durableId="277107303">
    <w:abstractNumId w:val="17"/>
  </w:num>
  <w:num w:numId="15" w16cid:durableId="1621185380">
    <w:abstractNumId w:val="17"/>
  </w:num>
  <w:num w:numId="16" w16cid:durableId="1796439375">
    <w:abstractNumId w:val="17"/>
  </w:num>
  <w:num w:numId="17" w16cid:durableId="175078568">
    <w:abstractNumId w:val="10"/>
  </w:num>
  <w:num w:numId="18" w16cid:durableId="1711176718">
    <w:abstractNumId w:val="17"/>
  </w:num>
  <w:num w:numId="19" w16cid:durableId="78065716">
    <w:abstractNumId w:val="17"/>
    <w:lvlOverride w:ilvl="0">
      <w:startOverride w:val="1"/>
    </w:lvlOverride>
  </w:num>
  <w:num w:numId="20" w16cid:durableId="1203712986">
    <w:abstractNumId w:val="17"/>
  </w:num>
  <w:num w:numId="21" w16cid:durableId="224995859">
    <w:abstractNumId w:val="17"/>
  </w:num>
  <w:num w:numId="22" w16cid:durableId="2104299098">
    <w:abstractNumId w:val="17"/>
  </w:num>
  <w:num w:numId="23" w16cid:durableId="924533776">
    <w:abstractNumId w:val="17"/>
  </w:num>
  <w:num w:numId="24" w16cid:durableId="1687245963">
    <w:abstractNumId w:val="16"/>
  </w:num>
  <w:num w:numId="25" w16cid:durableId="1673681651">
    <w:abstractNumId w:val="21"/>
  </w:num>
  <w:num w:numId="26" w16cid:durableId="1503279897">
    <w:abstractNumId w:val="2"/>
  </w:num>
  <w:num w:numId="27" w16cid:durableId="169372859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835996876">
    <w:abstractNumId w:val="17"/>
  </w:num>
  <w:num w:numId="29" w16cid:durableId="1819225477">
    <w:abstractNumId w:val="17"/>
  </w:num>
  <w:num w:numId="30" w16cid:durableId="330528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944533528">
    <w:abstractNumId w:val="19"/>
  </w:num>
  <w:num w:numId="32" w16cid:durableId="1423867887">
    <w:abstractNumId w:val="13"/>
  </w:num>
  <w:num w:numId="33" w16cid:durableId="1453017989">
    <w:abstractNumId w:val="22"/>
  </w:num>
  <w:num w:numId="34" w16cid:durableId="1253512646">
    <w:abstractNumId w:val="9"/>
  </w:num>
  <w:num w:numId="35" w16cid:durableId="1070885541">
    <w:abstractNumId w:val="9"/>
  </w:num>
  <w:num w:numId="36" w16cid:durableId="168370707">
    <w:abstractNumId w:val="9"/>
  </w:num>
  <w:num w:numId="37" w16cid:durableId="546649918">
    <w:abstractNumId w:val="9"/>
  </w:num>
  <w:num w:numId="38" w16cid:durableId="39570984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128549193">
    <w:abstractNumId w:val="9"/>
  </w:num>
  <w:num w:numId="40" w16cid:durableId="1691056522">
    <w:abstractNumId w:val="17"/>
  </w:num>
  <w:num w:numId="41" w16cid:durableId="382289694">
    <w:abstractNumId w:val="5"/>
  </w:num>
  <w:num w:numId="42" w16cid:durableId="49488467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45492444">
    <w:abstractNumId w:val="9"/>
  </w:num>
  <w:num w:numId="44" w16cid:durableId="94137678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72577965">
    <w:abstractNumId w:val="9"/>
  </w:num>
  <w:num w:numId="46" w16cid:durableId="5229359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550998985">
    <w:abstractNumId w:val="9"/>
  </w:num>
  <w:num w:numId="48" w16cid:durableId="984745886">
    <w:abstractNumId w:val="9"/>
  </w:num>
  <w:num w:numId="49" w16cid:durableId="131294448">
    <w:abstractNumId w:val="4"/>
  </w:num>
  <w:num w:numId="50" w16cid:durableId="172112860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67412856">
    <w:abstractNumId w:val="7"/>
  </w:num>
  <w:num w:numId="52" w16cid:durableId="1070924804">
    <w:abstractNumId w:val="1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1607"/>
    <w:rsid w:val="000000EB"/>
    <w:rsid w:val="00001177"/>
    <w:rsid w:val="00001277"/>
    <w:rsid w:val="00006458"/>
    <w:rsid w:val="00006CD2"/>
    <w:rsid w:val="000101B3"/>
    <w:rsid w:val="0001060F"/>
    <w:rsid w:val="00011F56"/>
    <w:rsid w:val="000124EF"/>
    <w:rsid w:val="0001297A"/>
    <w:rsid w:val="000133DB"/>
    <w:rsid w:val="00015510"/>
    <w:rsid w:val="0001559A"/>
    <w:rsid w:val="00015936"/>
    <w:rsid w:val="00015DB3"/>
    <w:rsid w:val="00017680"/>
    <w:rsid w:val="00017E92"/>
    <w:rsid w:val="00017EDD"/>
    <w:rsid w:val="000228FC"/>
    <w:rsid w:val="000231D4"/>
    <w:rsid w:val="00024EF1"/>
    <w:rsid w:val="00027D24"/>
    <w:rsid w:val="000303DE"/>
    <w:rsid w:val="000330EB"/>
    <w:rsid w:val="000339D4"/>
    <w:rsid w:val="00033AC3"/>
    <w:rsid w:val="00033F80"/>
    <w:rsid w:val="000348A1"/>
    <w:rsid w:val="00035368"/>
    <w:rsid w:val="00035FB0"/>
    <w:rsid w:val="00036E5B"/>
    <w:rsid w:val="00042FCF"/>
    <w:rsid w:val="00045169"/>
    <w:rsid w:val="00046019"/>
    <w:rsid w:val="00051146"/>
    <w:rsid w:val="00051AC4"/>
    <w:rsid w:val="00052C3D"/>
    <w:rsid w:val="00053AD6"/>
    <w:rsid w:val="00053D91"/>
    <w:rsid w:val="00054EEA"/>
    <w:rsid w:val="000571EC"/>
    <w:rsid w:val="000622B5"/>
    <w:rsid w:val="0006491B"/>
    <w:rsid w:val="00064997"/>
    <w:rsid w:val="00065A19"/>
    <w:rsid w:val="000661A5"/>
    <w:rsid w:val="0006718E"/>
    <w:rsid w:val="000674D4"/>
    <w:rsid w:val="0007122F"/>
    <w:rsid w:val="0007202D"/>
    <w:rsid w:val="00072749"/>
    <w:rsid w:val="000728BD"/>
    <w:rsid w:val="0007315F"/>
    <w:rsid w:val="00075B15"/>
    <w:rsid w:val="00075D89"/>
    <w:rsid w:val="00076C2E"/>
    <w:rsid w:val="00077196"/>
    <w:rsid w:val="00077CA6"/>
    <w:rsid w:val="00081B96"/>
    <w:rsid w:val="00081C3A"/>
    <w:rsid w:val="00083F0D"/>
    <w:rsid w:val="00084803"/>
    <w:rsid w:val="00087BA0"/>
    <w:rsid w:val="00090C3D"/>
    <w:rsid w:val="000915CA"/>
    <w:rsid w:val="000945BE"/>
    <w:rsid w:val="00094C4D"/>
    <w:rsid w:val="00094D15"/>
    <w:rsid w:val="00095985"/>
    <w:rsid w:val="000A2201"/>
    <w:rsid w:val="000A2D4F"/>
    <w:rsid w:val="000A31A0"/>
    <w:rsid w:val="000A610C"/>
    <w:rsid w:val="000A68A6"/>
    <w:rsid w:val="000B008A"/>
    <w:rsid w:val="000B02AB"/>
    <w:rsid w:val="000B29D6"/>
    <w:rsid w:val="000B39DD"/>
    <w:rsid w:val="000B6BB9"/>
    <w:rsid w:val="000B7669"/>
    <w:rsid w:val="000C0A64"/>
    <w:rsid w:val="000C145C"/>
    <w:rsid w:val="000C1B47"/>
    <w:rsid w:val="000C48DB"/>
    <w:rsid w:val="000C4AE5"/>
    <w:rsid w:val="000C545B"/>
    <w:rsid w:val="000C696D"/>
    <w:rsid w:val="000C7330"/>
    <w:rsid w:val="000C7C49"/>
    <w:rsid w:val="000D4571"/>
    <w:rsid w:val="000D5190"/>
    <w:rsid w:val="000D5DFE"/>
    <w:rsid w:val="000D637D"/>
    <w:rsid w:val="000E030D"/>
    <w:rsid w:val="000E56EF"/>
    <w:rsid w:val="000E7EEE"/>
    <w:rsid w:val="000F0231"/>
    <w:rsid w:val="000F172F"/>
    <w:rsid w:val="000F39AE"/>
    <w:rsid w:val="000F3B3E"/>
    <w:rsid w:val="000F57E2"/>
    <w:rsid w:val="000F65AC"/>
    <w:rsid w:val="0010001B"/>
    <w:rsid w:val="00100726"/>
    <w:rsid w:val="00102ECC"/>
    <w:rsid w:val="00103BA0"/>
    <w:rsid w:val="00103EF6"/>
    <w:rsid w:val="001052F3"/>
    <w:rsid w:val="00105F70"/>
    <w:rsid w:val="00106A2B"/>
    <w:rsid w:val="00112963"/>
    <w:rsid w:val="00114029"/>
    <w:rsid w:val="001145DB"/>
    <w:rsid w:val="001146F7"/>
    <w:rsid w:val="00114AE2"/>
    <w:rsid w:val="001157B2"/>
    <w:rsid w:val="00115D46"/>
    <w:rsid w:val="00116423"/>
    <w:rsid w:val="001166B6"/>
    <w:rsid w:val="001178DD"/>
    <w:rsid w:val="0012089A"/>
    <w:rsid w:val="00122D1D"/>
    <w:rsid w:val="00123ABC"/>
    <w:rsid w:val="00123C25"/>
    <w:rsid w:val="001247F4"/>
    <w:rsid w:val="00124DE9"/>
    <w:rsid w:val="001367D8"/>
    <w:rsid w:val="00136F67"/>
    <w:rsid w:val="001374FB"/>
    <w:rsid w:val="00137DA0"/>
    <w:rsid w:val="001411EB"/>
    <w:rsid w:val="00141886"/>
    <w:rsid w:val="00141B0A"/>
    <w:rsid w:val="00142032"/>
    <w:rsid w:val="00143C09"/>
    <w:rsid w:val="0014689C"/>
    <w:rsid w:val="00150000"/>
    <w:rsid w:val="00151EB7"/>
    <w:rsid w:val="00153136"/>
    <w:rsid w:val="00156DDB"/>
    <w:rsid w:val="0015771C"/>
    <w:rsid w:val="001605FE"/>
    <w:rsid w:val="001608C2"/>
    <w:rsid w:val="00160A84"/>
    <w:rsid w:val="00162C80"/>
    <w:rsid w:val="00162E67"/>
    <w:rsid w:val="00163000"/>
    <w:rsid w:val="001631B5"/>
    <w:rsid w:val="00165FDA"/>
    <w:rsid w:val="00166D5B"/>
    <w:rsid w:val="00166FE9"/>
    <w:rsid w:val="00170232"/>
    <w:rsid w:val="00171916"/>
    <w:rsid w:val="001720AF"/>
    <w:rsid w:val="001740B0"/>
    <w:rsid w:val="001752F7"/>
    <w:rsid w:val="0017547A"/>
    <w:rsid w:val="00175B01"/>
    <w:rsid w:val="00176138"/>
    <w:rsid w:val="00176CB0"/>
    <w:rsid w:val="00177D5F"/>
    <w:rsid w:val="00177EDB"/>
    <w:rsid w:val="00181A1E"/>
    <w:rsid w:val="0018273F"/>
    <w:rsid w:val="0018673C"/>
    <w:rsid w:val="00187B83"/>
    <w:rsid w:val="00190229"/>
    <w:rsid w:val="00193040"/>
    <w:rsid w:val="00193B7A"/>
    <w:rsid w:val="00194E21"/>
    <w:rsid w:val="001956D7"/>
    <w:rsid w:val="00195F33"/>
    <w:rsid w:val="001967EC"/>
    <w:rsid w:val="00196C15"/>
    <w:rsid w:val="001976B5"/>
    <w:rsid w:val="00197873"/>
    <w:rsid w:val="001A5832"/>
    <w:rsid w:val="001A6119"/>
    <w:rsid w:val="001A6587"/>
    <w:rsid w:val="001A7A97"/>
    <w:rsid w:val="001B0826"/>
    <w:rsid w:val="001B1DE5"/>
    <w:rsid w:val="001B2067"/>
    <w:rsid w:val="001B2847"/>
    <w:rsid w:val="001B6656"/>
    <w:rsid w:val="001B7176"/>
    <w:rsid w:val="001B7407"/>
    <w:rsid w:val="001B7C8D"/>
    <w:rsid w:val="001C2576"/>
    <w:rsid w:val="001C2710"/>
    <w:rsid w:val="001C3B05"/>
    <w:rsid w:val="001C5C04"/>
    <w:rsid w:val="001C664C"/>
    <w:rsid w:val="001C6D07"/>
    <w:rsid w:val="001D1B7B"/>
    <w:rsid w:val="001D3348"/>
    <w:rsid w:val="001D3ECB"/>
    <w:rsid w:val="001D4F10"/>
    <w:rsid w:val="001D606C"/>
    <w:rsid w:val="001E06DA"/>
    <w:rsid w:val="001E1940"/>
    <w:rsid w:val="001E377A"/>
    <w:rsid w:val="001E567F"/>
    <w:rsid w:val="001E5FAF"/>
    <w:rsid w:val="001E6291"/>
    <w:rsid w:val="001E6F68"/>
    <w:rsid w:val="001E73C9"/>
    <w:rsid w:val="001E7EDF"/>
    <w:rsid w:val="001F12B8"/>
    <w:rsid w:val="001F1454"/>
    <w:rsid w:val="001F20D1"/>
    <w:rsid w:val="001F3782"/>
    <w:rsid w:val="001F42B4"/>
    <w:rsid w:val="001F4B6F"/>
    <w:rsid w:val="001F5D76"/>
    <w:rsid w:val="001F637B"/>
    <w:rsid w:val="001F6E56"/>
    <w:rsid w:val="001F75C5"/>
    <w:rsid w:val="001F7F80"/>
    <w:rsid w:val="00201797"/>
    <w:rsid w:val="00201B61"/>
    <w:rsid w:val="002020BC"/>
    <w:rsid w:val="00204826"/>
    <w:rsid w:val="002052C2"/>
    <w:rsid w:val="00206BC7"/>
    <w:rsid w:val="00207CCB"/>
    <w:rsid w:val="002100C5"/>
    <w:rsid w:val="002103D3"/>
    <w:rsid w:val="00212919"/>
    <w:rsid w:val="00214FB7"/>
    <w:rsid w:val="00222D77"/>
    <w:rsid w:val="0023070B"/>
    <w:rsid w:val="00231CD8"/>
    <w:rsid w:val="00233190"/>
    <w:rsid w:val="002342B3"/>
    <w:rsid w:val="00234412"/>
    <w:rsid w:val="0023654A"/>
    <w:rsid w:val="00237317"/>
    <w:rsid w:val="0024184E"/>
    <w:rsid w:val="00241A1A"/>
    <w:rsid w:val="00243AA4"/>
    <w:rsid w:val="00243EC1"/>
    <w:rsid w:val="0024402F"/>
    <w:rsid w:val="002441A0"/>
    <w:rsid w:val="00247E2D"/>
    <w:rsid w:val="00250901"/>
    <w:rsid w:val="00250FC9"/>
    <w:rsid w:val="00253100"/>
    <w:rsid w:val="00255464"/>
    <w:rsid w:val="00256B37"/>
    <w:rsid w:val="00260F45"/>
    <w:rsid w:val="00261B23"/>
    <w:rsid w:val="002624B8"/>
    <w:rsid w:val="002635FB"/>
    <w:rsid w:val="00264773"/>
    <w:rsid w:val="00264F56"/>
    <w:rsid w:val="00266833"/>
    <w:rsid w:val="00267A7E"/>
    <w:rsid w:val="00270867"/>
    <w:rsid w:val="002715C4"/>
    <w:rsid w:val="00271FD5"/>
    <w:rsid w:val="0027394C"/>
    <w:rsid w:val="00274E6D"/>
    <w:rsid w:val="00277C28"/>
    <w:rsid w:val="00280639"/>
    <w:rsid w:val="00280901"/>
    <w:rsid w:val="00281B9B"/>
    <w:rsid w:val="00281C09"/>
    <w:rsid w:val="002828DF"/>
    <w:rsid w:val="00285029"/>
    <w:rsid w:val="002853A7"/>
    <w:rsid w:val="00291053"/>
    <w:rsid w:val="0029404B"/>
    <w:rsid w:val="00294C38"/>
    <w:rsid w:val="00295D1E"/>
    <w:rsid w:val="00295E47"/>
    <w:rsid w:val="002A0634"/>
    <w:rsid w:val="002A089A"/>
    <w:rsid w:val="002A3805"/>
    <w:rsid w:val="002A6031"/>
    <w:rsid w:val="002A63B0"/>
    <w:rsid w:val="002A70F1"/>
    <w:rsid w:val="002B2BD0"/>
    <w:rsid w:val="002B36C4"/>
    <w:rsid w:val="002B49C0"/>
    <w:rsid w:val="002B64E3"/>
    <w:rsid w:val="002B77D5"/>
    <w:rsid w:val="002B78D5"/>
    <w:rsid w:val="002C27B4"/>
    <w:rsid w:val="002C2B3D"/>
    <w:rsid w:val="002C4CB4"/>
    <w:rsid w:val="002C6C24"/>
    <w:rsid w:val="002C76B4"/>
    <w:rsid w:val="002C7F3C"/>
    <w:rsid w:val="002D0CA0"/>
    <w:rsid w:val="002D1697"/>
    <w:rsid w:val="002D2762"/>
    <w:rsid w:val="002D4399"/>
    <w:rsid w:val="002D5149"/>
    <w:rsid w:val="002D5736"/>
    <w:rsid w:val="002D7185"/>
    <w:rsid w:val="002E129C"/>
    <w:rsid w:val="002E30EC"/>
    <w:rsid w:val="002E4517"/>
    <w:rsid w:val="002E494D"/>
    <w:rsid w:val="002E52BB"/>
    <w:rsid w:val="002E57CC"/>
    <w:rsid w:val="002E5868"/>
    <w:rsid w:val="002E5D43"/>
    <w:rsid w:val="002E6F93"/>
    <w:rsid w:val="002E70D5"/>
    <w:rsid w:val="002E75F9"/>
    <w:rsid w:val="002E7EDB"/>
    <w:rsid w:val="002F0BCC"/>
    <w:rsid w:val="002F2145"/>
    <w:rsid w:val="002F459E"/>
    <w:rsid w:val="002F4A9A"/>
    <w:rsid w:val="002F4B3C"/>
    <w:rsid w:val="002F540D"/>
    <w:rsid w:val="002F600B"/>
    <w:rsid w:val="002F6559"/>
    <w:rsid w:val="002F6C39"/>
    <w:rsid w:val="002F7267"/>
    <w:rsid w:val="0030055B"/>
    <w:rsid w:val="00302321"/>
    <w:rsid w:val="0030236C"/>
    <w:rsid w:val="00302FC1"/>
    <w:rsid w:val="00303595"/>
    <w:rsid w:val="003037D6"/>
    <w:rsid w:val="00303F50"/>
    <w:rsid w:val="0030687D"/>
    <w:rsid w:val="003101FC"/>
    <w:rsid w:val="00314C79"/>
    <w:rsid w:val="00316A19"/>
    <w:rsid w:val="00317357"/>
    <w:rsid w:val="0031754E"/>
    <w:rsid w:val="00317CFB"/>
    <w:rsid w:val="003229E0"/>
    <w:rsid w:val="00322EF3"/>
    <w:rsid w:val="0032630A"/>
    <w:rsid w:val="003331FD"/>
    <w:rsid w:val="00333B96"/>
    <w:rsid w:val="00333F32"/>
    <w:rsid w:val="0033490B"/>
    <w:rsid w:val="003364E3"/>
    <w:rsid w:val="00344291"/>
    <w:rsid w:val="00344FFA"/>
    <w:rsid w:val="003467F8"/>
    <w:rsid w:val="00346872"/>
    <w:rsid w:val="003479FB"/>
    <w:rsid w:val="00350102"/>
    <w:rsid w:val="00351071"/>
    <w:rsid w:val="003515C6"/>
    <w:rsid w:val="003516CB"/>
    <w:rsid w:val="00351979"/>
    <w:rsid w:val="00353C2F"/>
    <w:rsid w:val="00355579"/>
    <w:rsid w:val="00355B4F"/>
    <w:rsid w:val="00356E85"/>
    <w:rsid w:val="00360C6F"/>
    <w:rsid w:val="00361FC6"/>
    <w:rsid w:val="0036228E"/>
    <w:rsid w:val="003632E2"/>
    <w:rsid w:val="0036416E"/>
    <w:rsid w:val="003641E2"/>
    <w:rsid w:val="00364568"/>
    <w:rsid w:val="003701ED"/>
    <w:rsid w:val="0037150D"/>
    <w:rsid w:val="003726B2"/>
    <w:rsid w:val="003736A6"/>
    <w:rsid w:val="00373A6F"/>
    <w:rsid w:val="00375D49"/>
    <w:rsid w:val="00376A1B"/>
    <w:rsid w:val="00376A52"/>
    <w:rsid w:val="00380543"/>
    <w:rsid w:val="00382541"/>
    <w:rsid w:val="003843B5"/>
    <w:rsid w:val="003843C0"/>
    <w:rsid w:val="003848A6"/>
    <w:rsid w:val="0038499E"/>
    <w:rsid w:val="00386AD5"/>
    <w:rsid w:val="00386EAD"/>
    <w:rsid w:val="00390592"/>
    <w:rsid w:val="00396FFB"/>
    <w:rsid w:val="003A03D0"/>
    <w:rsid w:val="003A4FE4"/>
    <w:rsid w:val="003A581F"/>
    <w:rsid w:val="003B0888"/>
    <w:rsid w:val="003B0915"/>
    <w:rsid w:val="003B1582"/>
    <w:rsid w:val="003B354A"/>
    <w:rsid w:val="003B3E25"/>
    <w:rsid w:val="003B40D4"/>
    <w:rsid w:val="003C3E6E"/>
    <w:rsid w:val="003C41A5"/>
    <w:rsid w:val="003C4285"/>
    <w:rsid w:val="003C4996"/>
    <w:rsid w:val="003C547B"/>
    <w:rsid w:val="003C6A97"/>
    <w:rsid w:val="003C6C84"/>
    <w:rsid w:val="003C7116"/>
    <w:rsid w:val="003D2553"/>
    <w:rsid w:val="003D2B0B"/>
    <w:rsid w:val="003D2D6D"/>
    <w:rsid w:val="003D302E"/>
    <w:rsid w:val="003D60FA"/>
    <w:rsid w:val="003D6B4C"/>
    <w:rsid w:val="003D73E2"/>
    <w:rsid w:val="003D7FAE"/>
    <w:rsid w:val="003E091F"/>
    <w:rsid w:val="003E2E89"/>
    <w:rsid w:val="003E646D"/>
    <w:rsid w:val="003E688C"/>
    <w:rsid w:val="003E6B46"/>
    <w:rsid w:val="003E745D"/>
    <w:rsid w:val="003F1294"/>
    <w:rsid w:val="003F2EE5"/>
    <w:rsid w:val="003F5B27"/>
    <w:rsid w:val="003F5BF3"/>
    <w:rsid w:val="003F7863"/>
    <w:rsid w:val="00402135"/>
    <w:rsid w:val="004034E3"/>
    <w:rsid w:val="004055A7"/>
    <w:rsid w:val="004062F8"/>
    <w:rsid w:val="0041158F"/>
    <w:rsid w:val="0041365E"/>
    <w:rsid w:val="00414786"/>
    <w:rsid w:val="004162EA"/>
    <w:rsid w:val="00417261"/>
    <w:rsid w:val="004204A9"/>
    <w:rsid w:val="004227F2"/>
    <w:rsid w:val="0042325A"/>
    <w:rsid w:val="004234C1"/>
    <w:rsid w:val="00424184"/>
    <w:rsid w:val="00424E12"/>
    <w:rsid w:val="00425119"/>
    <w:rsid w:val="00426107"/>
    <w:rsid w:val="0042662D"/>
    <w:rsid w:val="00427B7B"/>
    <w:rsid w:val="004302E3"/>
    <w:rsid w:val="00431838"/>
    <w:rsid w:val="0043276E"/>
    <w:rsid w:val="00433881"/>
    <w:rsid w:val="00433B54"/>
    <w:rsid w:val="00433FA8"/>
    <w:rsid w:val="0043542E"/>
    <w:rsid w:val="004358BF"/>
    <w:rsid w:val="004372C0"/>
    <w:rsid w:val="004409A8"/>
    <w:rsid w:val="00441CFF"/>
    <w:rsid w:val="004450AF"/>
    <w:rsid w:val="004452C3"/>
    <w:rsid w:val="0044573D"/>
    <w:rsid w:val="00446A17"/>
    <w:rsid w:val="00446EFC"/>
    <w:rsid w:val="0045150B"/>
    <w:rsid w:val="00451B08"/>
    <w:rsid w:val="0045218B"/>
    <w:rsid w:val="00453D8C"/>
    <w:rsid w:val="00454825"/>
    <w:rsid w:val="004560C7"/>
    <w:rsid w:val="00456265"/>
    <w:rsid w:val="0045652A"/>
    <w:rsid w:val="00456632"/>
    <w:rsid w:val="004569D7"/>
    <w:rsid w:val="00461FB1"/>
    <w:rsid w:val="00463601"/>
    <w:rsid w:val="0046385F"/>
    <w:rsid w:val="004639A1"/>
    <w:rsid w:val="004671E3"/>
    <w:rsid w:val="00467200"/>
    <w:rsid w:val="00467532"/>
    <w:rsid w:val="00467E00"/>
    <w:rsid w:val="004723AD"/>
    <w:rsid w:val="00472C9F"/>
    <w:rsid w:val="00474210"/>
    <w:rsid w:val="00474B20"/>
    <w:rsid w:val="00475E5A"/>
    <w:rsid w:val="0048004D"/>
    <w:rsid w:val="00480C98"/>
    <w:rsid w:val="00483914"/>
    <w:rsid w:val="004846E3"/>
    <w:rsid w:val="00485BE8"/>
    <w:rsid w:val="00485DB7"/>
    <w:rsid w:val="004866BC"/>
    <w:rsid w:val="00490131"/>
    <w:rsid w:val="004914F0"/>
    <w:rsid w:val="0049372B"/>
    <w:rsid w:val="004A01D0"/>
    <w:rsid w:val="004A02BA"/>
    <w:rsid w:val="004A2D12"/>
    <w:rsid w:val="004A3D46"/>
    <w:rsid w:val="004A72D4"/>
    <w:rsid w:val="004B0D31"/>
    <w:rsid w:val="004B1065"/>
    <w:rsid w:val="004B1B60"/>
    <w:rsid w:val="004B659B"/>
    <w:rsid w:val="004B7510"/>
    <w:rsid w:val="004B7855"/>
    <w:rsid w:val="004C0041"/>
    <w:rsid w:val="004C51F1"/>
    <w:rsid w:val="004C6337"/>
    <w:rsid w:val="004C74C1"/>
    <w:rsid w:val="004C76C5"/>
    <w:rsid w:val="004C76FA"/>
    <w:rsid w:val="004C7D07"/>
    <w:rsid w:val="004D0E5B"/>
    <w:rsid w:val="004D1582"/>
    <w:rsid w:val="004D2296"/>
    <w:rsid w:val="004D25D4"/>
    <w:rsid w:val="004D3C77"/>
    <w:rsid w:val="004D418C"/>
    <w:rsid w:val="004D47BB"/>
    <w:rsid w:val="004D4B04"/>
    <w:rsid w:val="004E1925"/>
    <w:rsid w:val="004E24C7"/>
    <w:rsid w:val="004E293C"/>
    <w:rsid w:val="004E67EC"/>
    <w:rsid w:val="004E6E62"/>
    <w:rsid w:val="004E7CE3"/>
    <w:rsid w:val="004E7F4A"/>
    <w:rsid w:val="004F0BD3"/>
    <w:rsid w:val="004F2874"/>
    <w:rsid w:val="004F3E1C"/>
    <w:rsid w:val="004F43BF"/>
    <w:rsid w:val="004F502F"/>
    <w:rsid w:val="004F6EA1"/>
    <w:rsid w:val="00500225"/>
    <w:rsid w:val="00500370"/>
    <w:rsid w:val="0050434E"/>
    <w:rsid w:val="005056B9"/>
    <w:rsid w:val="00510340"/>
    <w:rsid w:val="00510E46"/>
    <w:rsid w:val="00511B41"/>
    <w:rsid w:val="00512676"/>
    <w:rsid w:val="00512D4D"/>
    <w:rsid w:val="00512D81"/>
    <w:rsid w:val="005159CF"/>
    <w:rsid w:val="005177A6"/>
    <w:rsid w:val="005178F1"/>
    <w:rsid w:val="00520EBB"/>
    <w:rsid w:val="00520F12"/>
    <w:rsid w:val="00521F2B"/>
    <w:rsid w:val="0052285E"/>
    <w:rsid w:val="005234DD"/>
    <w:rsid w:val="00523E82"/>
    <w:rsid w:val="00526EB3"/>
    <w:rsid w:val="00531F7D"/>
    <w:rsid w:val="00532231"/>
    <w:rsid w:val="0054018B"/>
    <w:rsid w:val="0054645C"/>
    <w:rsid w:val="00550323"/>
    <w:rsid w:val="0055204F"/>
    <w:rsid w:val="0055276D"/>
    <w:rsid w:val="00552D9B"/>
    <w:rsid w:val="00553561"/>
    <w:rsid w:val="0055595B"/>
    <w:rsid w:val="00557552"/>
    <w:rsid w:val="00560767"/>
    <w:rsid w:val="00560FB2"/>
    <w:rsid w:val="00562396"/>
    <w:rsid w:val="0056258A"/>
    <w:rsid w:val="00562AEE"/>
    <w:rsid w:val="0056488C"/>
    <w:rsid w:val="00567A97"/>
    <w:rsid w:val="005704D5"/>
    <w:rsid w:val="00577C1A"/>
    <w:rsid w:val="00580C99"/>
    <w:rsid w:val="00581A5D"/>
    <w:rsid w:val="0058223E"/>
    <w:rsid w:val="00582BDA"/>
    <w:rsid w:val="005833B7"/>
    <w:rsid w:val="00584D5B"/>
    <w:rsid w:val="005850FC"/>
    <w:rsid w:val="00585167"/>
    <w:rsid w:val="005853FA"/>
    <w:rsid w:val="005860B9"/>
    <w:rsid w:val="005870AE"/>
    <w:rsid w:val="00587458"/>
    <w:rsid w:val="00587E07"/>
    <w:rsid w:val="00590F2C"/>
    <w:rsid w:val="00593863"/>
    <w:rsid w:val="00597BE8"/>
    <w:rsid w:val="005A0818"/>
    <w:rsid w:val="005A138F"/>
    <w:rsid w:val="005A16BB"/>
    <w:rsid w:val="005A2103"/>
    <w:rsid w:val="005A21F9"/>
    <w:rsid w:val="005A3423"/>
    <w:rsid w:val="005A3505"/>
    <w:rsid w:val="005A38E9"/>
    <w:rsid w:val="005B0B5B"/>
    <w:rsid w:val="005B19FD"/>
    <w:rsid w:val="005B1A66"/>
    <w:rsid w:val="005B2DE0"/>
    <w:rsid w:val="005B3571"/>
    <w:rsid w:val="005B47C7"/>
    <w:rsid w:val="005B5399"/>
    <w:rsid w:val="005B7853"/>
    <w:rsid w:val="005B7C27"/>
    <w:rsid w:val="005B7D40"/>
    <w:rsid w:val="005C017A"/>
    <w:rsid w:val="005C087B"/>
    <w:rsid w:val="005C3D05"/>
    <w:rsid w:val="005C4FD4"/>
    <w:rsid w:val="005C6092"/>
    <w:rsid w:val="005C6200"/>
    <w:rsid w:val="005C6801"/>
    <w:rsid w:val="005C6B96"/>
    <w:rsid w:val="005C6C30"/>
    <w:rsid w:val="005C6DBF"/>
    <w:rsid w:val="005C75D0"/>
    <w:rsid w:val="005D0DB9"/>
    <w:rsid w:val="005D277B"/>
    <w:rsid w:val="005D5576"/>
    <w:rsid w:val="005D6F86"/>
    <w:rsid w:val="005E2759"/>
    <w:rsid w:val="005E2BEA"/>
    <w:rsid w:val="005E6193"/>
    <w:rsid w:val="005E6D8C"/>
    <w:rsid w:val="005E7D5F"/>
    <w:rsid w:val="005F131A"/>
    <w:rsid w:val="005F241A"/>
    <w:rsid w:val="005F2E93"/>
    <w:rsid w:val="005F4164"/>
    <w:rsid w:val="005F5C93"/>
    <w:rsid w:val="005F65BC"/>
    <w:rsid w:val="006006C0"/>
    <w:rsid w:val="00604BF6"/>
    <w:rsid w:val="006062B2"/>
    <w:rsid w:val="00606AEE"/>
    <w:rsid w:val="006109FD"/>
    <w:rsid w:val="00616064"/>
    <w:rsid w:val="006167E8"/>
    <w:rsid w:val="00616E4C"/>
    <w:rsid w:val="00617325"/>
    <w:rsid w:val="00617590"/>
    <w:rsid w:val="00617E6B"/>
    <w:rsid w:val="006204E5"/>
    <w:rsid w:val="006213E1"/>
    <w:rsid w:val="00621B86"/>
    <w:rsid w:val="00621D50"/>
    <w:rsid w:val="006244F6"/>
    <w:rsid w:val="00626043"/>
    <w:rsid w:val="00626441"/>
    <w:rsid w:val="00632717"/>
    <w:rsid w:val="00633F51"/>
    <w:rsid w:val="006344C2"/>
    <w:rsid w:val="0063691F"/>
    <w:rsid w:val="00637846"/>
    <w:rsid w:val="00637BA7"/>
    <w:rsid w:val="00637BDC"/>
    <w:rsid w:val="00637F88"/>
    <w:rsid w:val="006420C4"/>
    <w:rsid w:val="006438E9"/>
    <w:rsid w:val="00644E2C"/>
    <w:rsid w:val="00646460"/>
    <w:rsid w:val="00646C45"/>
    <w:rsid w:val="00646D52"/>
    <w:rsid w:val="0065043D"/>
    <w:rsid w:val="0065247C"/>
    <w:rsid w:val="00652C4C"/>
    <w:rsid w:val="00653380"/>
    <w:rsid w:val="006554B8"/>
    <w:rsid w:val="00655D9A"/>
    <w:rsid w:val="006562F4"/>
    <w:rsid w:val="006572CF"/>
    <w:rsid w:val="006572DA"/>
    <w:rsid w:val="006578B3"/>
    <w:rsid w:val="00663F58"/>
    <w:rsid w:val="006640FC"/>
    <w:rsid w:val="00665FAF"/>
    <w:rsid w:val="0066692E"/>
    <w:rsid w:val="00667074"/>
    <w:rsid w:val="006679C5"/>
    <w:rsid w:val="006703DD"/>
    <w:rsid w:val="0067249E"/>
    <w:rsid w:val="00672A0A"/>
    <w:rsid w:val="00674989"/>
    <w:rsid w:val="00675C2F"/>
    <w:rsid w:val="00675EE0"/>
    <w:rsid w:val="00682D05"/>
    <w:rsid w:val="006835C3"/>
    <w:rsid w:val="006836FF"/>
    <w:rsid w:val="00684986"/>
    <w:rsid w:val="00686A47"/>
    <w:rsid w:val="006879A3"/>
    <w:rsid w:val="0069138B"/>
    <w:rsid w:val="00692B69"/>
    <w:rsid w:val="00693375"/>
    <w:rsid w:val="0069439E"/>
    <w:rsid w:val="00695540"/>
    <w:rsid w:val="00695D8D"/>
    <w:rsid w:val="006961FE"/>
    <w:rsid w:val="006966A7"/>
    <w:rsid w:val="00696DE6"/>
    <w:rsid w:val="00697972"/>
    <w:rsid w:val="006A1D88"/>
    <w:rsid w:val="006A2766"/>
    <w:rsid w:val="006A4B1A"/>
    <w:rsid w:val="006A5ADD"/>
    <w:rsid w:val="006A6C96"/>
    <w:rsid w:val="006A7B90"/>
    <w:rsid w:val="006B16B6"/>
    <w:rsid w:val="006B5B25"/>
    <w:rsid w:val="006B790D"/>
    <w:rsid w:val="006C16FF"/>
    <w:rsid w:val="006C1CEA"/>
    <w:rsid w:val="006C1F7A"/>
    <w:rsid w:val="006C2036"/>
    <w:rsid w:val="006C2676"/>
    <w:rsid w:val="006C2D93"/>
    <w:rsid w:val="006C328A"/>
    <w:rsid w:val="006C4548"/>
    <w:rsid w:val="006C5417"/>
    <w:rsid w:val="006C631A"/>
    <w:rsid w:val="006D0571"/>
    <w:rsid w:val="006D07EE"/>
    <w:rsid w:val="006D0887"/>
    <w:rsid w:val="006D14B7"/>
    <w:rsid w:val="006D239B"/>
    <w:rsid w:val="006D3BA3"/>
    <w:rsid w:val="006D4A3B"/>
    <w:rsid w:val="006D5FC1"/>
    <w:rsid w:val="006E255F"/>
    <w:rsid w:val="006E30CF"/>
    <w:rsid w:val="006E541D"/>
    <w:rsid w:val="006E5613"/>
    <w:rsid w:val="006E56A1"/>
    <w:rsid w:val="006E634B"/>
    <w:rsid w:val="006E6C6A"/>
    <w:rsid w:val="006E7843"/>
    <w:rsid w:val="006F1450"/>
    <w:rsid w:val="006F2D8B"/>
    <w:rsid w:val="006F3753"/>
    <w:rsid w:val="006F74E7"/>
    <w:rsid w:val="007001E9"/>
    <w:rsid w:val="00700F7F"/>
    <w:rsid w:val="00702B0E"/>
    <w:rsid w:val="007049D4"/>
    <w:rsid w:val="00705276"/>
    <w:rsid w:val="0070569C"/>
    <w:rsid w:val="007057E1"/>
    <w:rsid w:val="0070596E"/>
    <w:rsid w:val="00706EB8"/>
    <w:rsid w:val="00710FB1"/>
    <w:rsid w:val="00711909"/>
    <w:rsid w:val="007129BB"/>
    <w:rsid w:val="00712C51"/>
    <w:rsid w:val="00713C77"/>
    <w:rsid w:val="00713F61"/>
    <w:rsid w:val="00713FC3"/>
    <w:rsid w:val="0071694E"/>
    <w:rsid w:val="00716EAF"/>
    <w:rsid w:val="00717C6C"/>
    <w:rsid w:val="007217B0"/>
    <w:rsid w:val="007217F8"/>
    <w:rsid w:val="00721D71"/>
    <w:rsid w:val="007253BC"/>
    <w:rsid w:val="00725778"/>
    <w:rsid w:val="00730657"/>
    <w:rsid w:val="00731DDF"/>
    <w:rsid w:val="00732633"/>
    <w:rsid w:val="0073264C"/>
    <w:rsid w:val="00732801"/>
    <w:rsid w:val="0073290D"/>
    <w:rsid w:val="0073355B"/>
    <w:rsid w:val="007345DD"/>
    <w:rsid w:val="00734CC7"/>
    <w:rsid w:val="007362C6"/>
    <w:rsid w:val="007366BD"/>
    <w:rsid w:val="00737D1C"/>
    <w:rsid w:val="00740852"/>
    <w:rsid w:val="0074098E"/>
    <w:rsid w:val="00740C26"/>
    <w:rsid w:val="007416F7"/>
    <w:rsid w:val="007418EB"/>
    <w:rsid w:val="00741A96"/>
    <w:rsid w:val="00741EC3"/>
    <w:rsid w:val="00742C02"/>
    <w:rsid w:val="00746667"/>
    <w:rsid w:val="007510FE"/>
    <w:rsid w:val="007526FF"/>
    <w:rsid w:val="0075373F"/>
    <w:rsid w:val="00755823"/>
    <w:rsid w:val="00757B47"/>
    <w:rsid w:val="00760B83"/>
    <w:rsid w:val="00760BA3"/>
    <w:rsid w:val="00761978"/>
    <w:rsid w:val="0076203D"/>
    <w:rsid w:val="00762AE6"/>
    <w:rsid w:val="00764BF9"/>
    <w:rsid w:val="00765404"/>
    <w:rsid w:val="00767DB1"/>
    <w:rsid w:val="00772615"/>
    <w:rsid w:val="0077407C"/>
    <w:rsid w:val="00776601"/>
    <w:rsid w:val="00777DE9"/>
    <w:rsid w:val="00780489"/>
    <w:rsid w:val="00780893"/>
    <w:rsid w:val="00782776"/>
    <w:rsid w:val="00785753"/>
    <w:rsid w:val="00790452"/>
    <w:rsid w:val="007918A4"/>
    <w:rsid w:val="00792817"/>
    <w:rsid w:val="007A0A14"/>
    <w:rsid w:val="007A228E"/>
    <w:rsid w:val="007A333E"/>
    <w:rsid w:val="007A5204"/>
    <w:rsid w:val="007A75E2"/>
    <w:rsid w:val="007B078B"/>
    <w:rsid w:val="007B0CB7"/>
    <w:rsid w:val="007B158F"/>
    <w:rsid w:val="007B4002"/>
    <w:rsid w:val="007B4BFD"/>
    <w:rsid w:val="007B6215"/>
    <w:rsid w:val="007B6266"/>
    <w:rsid w:val="007B6295"/>
    <w:rsid w:val="007B6997"/>
    <w:rsid w:val="007C144C"/>
    <w:rsid w:val="007C16D0"/>
    <w:rsid w:val="007C3492"/>
    <w:rsid w:val="007C49FB"/>
    <w:rsid w:val="007C4A77"/>
    <w:rsid w:val="007C6602"/>
    <w:rsid w:val="007C7A34"/>
    <w:rsid w:val="007C7ED8"/>
    <w:rsid w:val="007D052D"/>
    <w:rsid w:val="007D169C"/>
    <w:rsid w:val="007D2ED9"/>
    <w:rsid w:val="007D3961"/>
    <w:rsid w:val="007D3BEB"/>
    <w:rsid w:val="007D44E0"/>
    <w:rsid w:val="007D5439"/>
    <w:rsid w:val="007D5B70"/>
    <w:rsid w:val="007E286D"/>
    <w:rsid w:val="007E4B38"/>
    <w:rsid w:val="007F0106"/>
    <w:rsid w:val="007F1305"/>
    <w:rsid w:val="007F1ACC"/>
    <w:rsid w:val="007F1CF6"/>
    <w:rsid w:val="007F32E6"/>
    <w:rsid w:val="007F64FC"/>
    <w:rsid w:val="007F7763"/>
    <w:rsid w:val="008002B5"/>
    <w:rsid w:val="008007B8"/>
    <w:rsid w:val="00800934"/>
    <w:rsid w:val="008010EF"/>
    <w:rsid w:val="00802FB2"/>
    <w:rsid w:val="00803665"/>
    <w:rsid w:val="0080383C"/>
    <w:rsid w:val="00807E9C"/>
    <w:rsid w:val="00810C1F"/>
    <w:rsid w:val="00812C4F"/>
    <w:rsid w:val="00813761"/>
    <w:rsid w:val="00813F66"/>
    <w:rsid w:val="00816965"/>
    <w:rsid w:val="0082002C"/>
    <w:rsid w:val="008203FD"/>
    <w:rsid w:val="008209A7"/>
    <w:rsid w:val="008216DF"/>
    <w:rsid w:val="00821A39"/>
    <w:rsid w:val="008231C8"/>
    <w:rsid w:val="00823779"/>
    <w:rsid w:val="0082623C"/>
    <w:rsid w:val="00833B68"/>
    <w:rsid w:val="00837997"/>
    <w:rsid w:val="0084043A"/>
    <w:rsid w:val="0084143D"/>
    <w:rsid w:val="008427B9"/>
    <w:rsid w:val="0084328B"/>
    <w:rsid w:val="00843F49"/>
    <w:rsid w:val="00845210"/>
    <w:rsid w:val="00845A22"/>
    <w:rsid w:val="00851277"/>
    <w:rsid w:val="00851508"/>
    <w:rsid w:val="00857550"/>
    <w:rsid w:val="0086002E"/>
    <w:rsid w:val="00860591"/>
    <w:rsid w:val="008627E2"/>
    <w:rsid w:val="00863AE5"/>
    <w:rsid w:val="00863E14"/>
    <w:rsid w:val="00863EB9"/>
    <w:rsid w:val="00865737"/>
    <w:rsid w:val="00865B95"/>
    <w:rsid w:val="00866A54"/>
    <w:rsid w:val="00872B49"/>
    <w:rsid w:val="008754F7"/>
    <w:rsid w:val="00876CDB"/>
    <w:rsid w:val="00876F7E"/>
    <w:rsid w:val="00880500"/>
    <w:rsid w:val="0088057A"/>
    <w:rsid w:val="00880672"/>
    <w:rsid w:val="00883751"/>
    <w:rsid w:val="0088405E"/>
    <w:rsid w:val="0088645E"/>
    <w:rsid w:val="00886659"/>
    <w:rsid w:val="00887B27"/>
    <w:rsid w:val="0089032C"/>
    <w:rsid w:val="00890619"/>
    <w:rsid w:val="00890B06"/>
    <w:rsid w:val="00891120"/>
    <w:rsid w:val="0089196F"/>
    <w:rsid w:val="008927BC"/>
    <w:rsid w:val="00895217"/>
    <w:rsid w:val="00895535"/>
    <w:rsid w:val="008956B3"/>
    <w:rsid w:val="00895A43"/>
    <w:rsid w:val="00896085"/>
    <w:rsid w:val="00897595"/>
    <w:rsid w:val="008975A7"/>
    <w:rsid w:val="008A3A0A"/>
    <w:rsid w:val="008A5809"/>
    <w:rsid w:val="008A5B80"/>
    <w:rsid w:val="008A76DA"/>
    <w:rsid w:val="008A7E9A"/>
    <w:rsid w:val="008B2CE9"/>
    <w:rsid w:val="008B40ED"/>
    <w:rsid w:val="008B4FC8"/>
    <w:rsid w:val="008B673D"/>
    <w:rsid w:val="008B6A6E"/>
    <w:rsid w:val="008B7025"/>
    <w:rsid w:val="008B7192"/>
    <w:rsid w:val="008C0005"/>
    <w:rsid w:val="008C010C"/>
    <w:rsid w:val="008C2EB3"/>
    <w:rsid w:val="008C309A"/>
    <w:rsid w:val="008C440B"/>
    <w:rsid w:val="008C654D"/>
    <w:rsid w:val="008C68BF"/>
    <w:rsid w:val="008D16C8"/>
    <w:rsid w:val="008D337D"/>
    <w:rsid w:val="008D4BFC"/>
    <w:rsid w:val="008D6038"/>
    <w:rsid w:val="008D6351"/>
    <w:rsid w:val="008D687B"/>
    <w:rsid w:val="008D68E0"/>
    <w:rsid w:val="008D7B13"/>
    <w:rsid w:val="008D7DC5"/>
    <w:rsid w:val="008E000D"/>
    <w:rsid w:val="008E01D1"/>
    <w:rsid w:val="008E085D"/>
    <w:rsid w:val="008E17C1"/>
    <w:rsid w:val="008E1F1B"/>
    <w:rsid w:val="008E3310"/>
    <w:rsid w:val="008E3E1F"/>
    <w:rsid w:val="008E400D"/>
    <w:rsid w:val="008E4543"/>
    <w:rsid w:val="008E5B51"/>
    <w:rsid w:val="008E7032"/>
    <w:rsid w:val="008E720D"/>
    <w:rsid w:val="008F19D4"/>
    <w:rsid w:val="008F1C99"/>
    <w:rsid w:val="008F22C9"/>
    <w:rsid w:val="008F5AC1"/>
    <w:rsid w:val="008F5E3E"/>
    <w:rsid w:val="008F73AD"/>
    <w:rsid w:val="00900947"/>
    <w:rsid w:val="00901C7A"/>
    <w:rsid w:val="0090201F"/>
    <w:rsid w:val="00903BC2"/>
    <w:rsid w:val="0090643D"/>
    <w:rsid w:val="009066E9"/>
    <w:rsid w:val="00912878"/>
    <w:rsid w:val="00913E39"/>
    <w:rsid w:val="00913E48"/>
    <w:rsid w:val="00916D4B"/>
    <w:rsid w:val="009178F1"/>
    <w:rsid w:val="00920BFF"/>
    <w:rsid w:val="00921BF3"/>
    <w:rsid w:val="00922C14"/>
    <w:rsid w:val="00922F2D"/>
    <w:rsid w:val="00925266"/>
    <w:rsid w:val="0092613B"/>
    <w:rsid w:val="00927168"/>
    <w:rsid w:val="00930FB0"/>
    <w:rsid w:val="00931A6A"/>
    <w:rsid w:val="00933EE9"/>
    <w:rsid w:val="00936224"/>
    <w:rsid w:val="009367B9"/>
    <w:rsid w:val="00937686"/>
    <w:rsid w:val="009426B9"/>
    <w:rsid w:val="00943882"/>
    <w:rsid w:val="009456F2"/>
    <w:rsid w:val="0095608F"/>
    <w:rsid w:val="009560B0"/>
    <w:rsid w:val="00956BF2"/>
    <w:rsid w:val="009570D8"/>
    <w:rsid w:val="0096000B"/>
    <w:rsid w:val="00960613"/>
    <w:rsid w:val="00961821"/>
    <w:rsid w:val="0096402A"/>
    <w:rsid w:val="009642F5"/>
    <w:rsid w:val="00964B45"/>
    <w:rsid w:val="00965ADD"/>
    <w:rsid w:val="0096629E"/>
    <w:rsid w:val="0097091B"/>
    <w:rsid w:val="00970FDB"/>
    <w:rsid w:val="00971C35"/>
    <w:rsid w:val="009751E0"/>
    <w:rsid w:val="00976D09"/>
    <w:rsid w:val="009778C4"/>
    <w:rsid w:val="009808B5"/>
    <w:rsid w:val="00981341"/>
    <w:rsid w:val="00981B80"/>
    <w:rsid w:val="00983A38"/>
    <w:rsid w:val="00984570"/>
    <w:rsid w:val="00986B8F"/>
    <w:rsid w:val="00987551"/>
    <w:rsid w:val="00987AE2"/>
    <w:rsid w:val="009921DC"/>
    <w:rsid w:val="00994983"/>
    <w:rsid w:val="00997691"/>
    <w:rsid w:val="00997F1E"/>
    <w:rsid w:val="009A2D8D"/>
    <w:rsid w:val="009A394E"/>
    <w:rsid w:val="009A5DED"/>
    <w:rsid w:val="009A65E8"/>
    <w:rsid w:val="009A6E01"/>
    <w:rsid w:val="009B373B"/>
    <w:rsid w:val="009B393E"/>
    <w:rsid w:val="009B4FCE"/>
    <w:rsid w:val="009B573E"/>
    <w:rsid w:val="009B58D8"/>
    <w:rsid w:val="009B677D"/>
    <w:rsid w:val="009B6D79"/>
    <w:rsid w:val="009B7D80"/>
    <w:rsid w:val="009C05E4"/>
    <w:rsid w:val="009C0923"/>
    <w:rsid w:val="009C1EAE"/>
    <w:rsid w:val="009C2426"/>
    <w:rsid w:val="009C29C0"/>
    <w:rsid w:val="009C46E6"/>
    <w:rsid w:val="009D0741"/>
    <w:rsid w:val="009D0C53"/>
    <w:rsid w:val="009D3B21"/>
    <w:rsid w:val="009D4A83"/>
    <w:rsid w:val="009D57F3"/>
    <w:rsid w:val="009D675E"/>
    <w:rsid w:val="009D73FF"/>
    <w:rsid w:val="009D7BAC"/>
    <w:rsid w:val="009E2568"/>
    <w:rsid w:val="009E389B"/>
    <w:rsid w:val="009E52E0"/>
    <w:rsid w:val="009E5369"/>
    <w:rsid w:val="009F0933"/>
    <w:rsid w:val="009F13A8"/>
    <w:rsid w:val="009F21EB"/>
    <w:rsid w:val="009F281A"/>
    <w:rsid w:val="009F36C6"/>
    <w:rsid w:val="009F45C2"/>
    <w:rsid w:val="009F4E08"/>
    <w:rsid w:val="009F5050"/>
    <w:rsid w:val="009F5A00"/>
    <w:rsid w:val="00A009DF"/>
    <w:rsid w:val="00A01F1C"/>
    <w:rsid w:val="00A029C3"/>
    <w:rsid w:val="00A02EA3"/>
    <w:rsid w:val="00A042BF"/>
    <w:rsid w:val="00A10456"/>
    <w:rsid w:val="00A10573"/>
    <w:rsid w:val="00A10B35"/>
    <w:rsid w:val="00A11CE4"/>
    <w:rsid w:val="00A12661"/>
    <w:rsid w:val="00A138D9"/>
    <w:rsid w:val="00A13F8F"/>
    <w:rsid w:val="00A21A07"/>
    <w:rsid w:val="00A21BDE"/>
    <w:rsid w:val="00A23022"/>
    <w:rsid w:val="00A24FE7"/>
    <w:rsid w:val="00A262CC"/>
    <w:rsid w:val="00A263BA"/>
    <w:rsid w:val="00A26668"/>
    <w:rsid w:val="00A26900"/>
    <w:rsid w:val="00A2752C"/>
    <w:rsid w:val="00A27BBA"/>
    <w:rsid w:val="00A30520"/>
    <w:rsid w:val="00A31BC4"/>
    <w:rsid w:val="00A347B7"/>
    <w:rsid w:val="00A34EA5"/>
    <w:rsid w:val="00A3669A"/>
    <w:rsid w:val="00A36F8B"/>
    <w:rsid w:val="00A374BB"/>
    <w:rsid w:val="00A37A6D"/>
    <w:rsid w:val="00A37FE0"/>
    <w:rsid w:val="00A41207"/>
    <w:rsid w:val="00A413DB"/>
    <w:rsid w:val="00A424B0"/>
    <w:rsid w:val="00A42556"/>
    <w:rsid w:val="00A432F1"/>
    <w:rsid w:val="00A43A4F"/>
    <w:rsid w:val="00A52BD6"/>
    <w:rsid w:val="00A60D3B"/>
    <w:rsid w:val="00A62DE3"/>
    <w:rsid w:val="00A64D4F"/>
    <w:rsid w:val="00A667CB"/>
    <w:rsid w:val="00A66931"/>
    <w:rsid w:val="00A67129"/>
    <w:rsid w:val="00A678E8"/>
    <w:rsid w:val="00A700EB"/>
    <w:rsid w:val="00A705B9"/>
    <w:rsid w:val="00A71357"/>
    <w:rsid w:val="00A752B6"/>
    <w:rsid w:val="00A76303"/>
    <w:rsid w:val="00A765A1"/>
    <w:rsid w:val="00A76C92"/>
    <w:rsid w:val="00A76CC8"/>
    <w:rsid w:val="00A80D2A"/>
    <w:rsid w:val="00A81052"/>
    <w:rsid w:val="00A835DE"/>
    <w:rsid w:val="00A8366F"/>
    <w:rsid w:val="00A83814"/>
    <w:rsid w:val="00A838D6"/>
    <w:rsid w:val="00A86139"/>
    <w:rsid w:val="00A86557"/>
    <w:rsid w:val="00A870F4"/>
    <w:rsid w:val="00A90600"/>
    <w:rsid w:val="00A90B3D"/>
    <w:rsid w:val="00A90E59"/>
    <w:rsid w:val="00A949B2"/>
    <w:rsid w:val="00A95535"/>
    <w:rsid w:val="00A96E6C"/>
    <w:rsid w:val="00AA033C"/>
    <w:rsid w:val="00AA0DF6"/>
    <w:rsid w:val="00AA106B"/>
    <w:rsid w:val="00AA11D0"/>
    <w:rsid w:val="00AA2475"/>
    <w:rsid w:val="00AA35BD"/>
    <w:rsid w:val="00AA5DEA"/>
    <w:rsid w:val="00AA5E8E"/>
    <w:rsid w:val="00AA6E59"/>
    <w:rsid w:val="00AA731E"/>
    <w:rsid w:val="00AA7AA1"/>
    <w:rsid w:val="00AB1DE8"/>
    <w:rsid w:val="00AB20DB"/>
    <w:rsid w:val="00AB3D2A"/>
    <w:rsid w:val="00AB5244"/>
    <w:rsid w:val="00AB7196"/>
    <w:rsid w:val="00AB7E78"/>
    <w:rsid w:val="00AC0681"/>
    <w:rsid w:val="00AC0C01"/>
    <w:rsid w:val="00AC1FDD"/>
    <w:rsid w:val="00AC3477"/>
    <w:rsid w:val="00AC4676"/>
    <w:rsid w:val="00AC56B0"/>
    <w:rsid w:val="00AC5E21"/>
    <w:rsid w:val="00AD02F5"/>
    <w:rsid w:val="00AD05B7"/>
    <w:rsid w:val="00AD529D"/>
    <w:rsid w:val="00AD5C23"/>
    <w:rsid w:val="00AD684D"/>
    <w:rsid w:val="00AD7FC4"/>
    <w:rsid w:val="00AE057B"/>
    <w:rsid w:val="00AE1468"/>
    <w:rsid w:val="00AE151F"/>
    <w:rsid w:val="00AE1FE5"/>
    <w:rsid w:val="00AE2B39"/>
    <w:rsid w:val="00AE45B5"/>
    <w:rsid w:val="00AE63F7"/>
    <w:rsid w:val="00AE6772"/>
    <w:rsid w:val="00AE7740"/>
    <w:rsid w:val="00AF2E39"/>
    <w:rsid w:val="00AF3810"/>
    <w:rsid w:val="00AF4207"/>
    <w:rsid w:val="00AF42EC"/>
    <w:rsid w:val="00AF4D73"/>
    <w:rsid w:val="00B01ABA"/>
    <w:rsid w:val="00B03E79"/>
    <w:rsid w:val="00B040C7"/>
    <w:rsid w:val="00B05BA9"/>
    <w:rsid w:val="00B1003C"/>
    <w:rsid w:val="00B12256"/>
    <w:rsid w:val="00B128A8"/>
    <w:rsid w:val="00B12C06"/>
    <w:rsid w:val="00B13521"/>
    <w:rsid w:val="00B13FA1"/>
    <w:rsid w:val="00B162EB"/>
    <w:rsid w:val="00B1632A"/>
    <w:rsid w:val="00B16F6B"/>
    <w:rsid w:val="00B1732B"/>
    <w:rsid w:val="00B174DA"/>
    <w:rsid w:val="00B20D66"/>
    <w:rsid w:val="00B20E52"/>
    <w:rsid w:val="00B228F7"/>
    <w:rsid w:val="00B26934"/>
    <w:rsid w:val="00B269CB"/>
    <w:rsid w:val="00B27CC7"/>
    <w:rsid w:val="00B30AAA"/>
    <w:rsid w:val="00B316EC"/>
    <w:rsid w:val="00B328E7"/>
    <w:rsid w:val="00B32FCE"/>
    <w:rsid w:val="00B345B0"/>
    <w:rsid w:val="00B362E6"/>
    <w:rsid w:val="00B364BA"/>
    <w:rsid w:val="00B364BB"/>
    <w:rsid w:val="00B36B39"/>
    <w:rsid w:val="00B37700"/>
    <w:rsid w:val="00B42635"/>
    <w:rsid w:val="00B42E85"/>
    <w:rsid w:val="00B4400F"/>
    <w:rsid w:val="00B4516C"/>
    <w:rsid w:val="00B46393"/>
    <w:rsid w:val="00B4678C"/>
    <w:rsid w:val="00B54315"/>
    <w:rsid w:val="00B547E6"/>
    <w:rsid w:val="00B551D3"/>
    <w:rsid w:val="00B555FC"/>
    <w:rsid w:val="00B55618"/>
    <w:rsid w:val="00B60E78"/>
    <w:rsid w:val="00B61309"/>
    <w:rsid w:val="00B61A2F"/>
    <w:rsid w:val="00B6332E"/>
    <w:rsid w:val="00B63671"/>
    <w:rsid w:val="00B63CED"/>
    <w:rsid w:val="00B63E01"/>
    <w:rsid w:val="00B6452A"/>
    <w:rsid w:val="00B64AA1"/>
    <w:rsid w:val="00B65A08"/>
    <w:rsid w:val="00B663F4"/>
    <w:rsid w:val="00B66F52"/>
    <w:rsid w:val="00B66FFC"/>
    <w:rsid w:val="00B70288"/>
    <w:rsid w:val="00B724A9"/>
    <w:rsid w:val="00B7540C"/>
    <w:rsid w:val="00B767C0"/>
    <w:rsid w:val="00B8119C"/>
    <w:rsid w:val="00B821EA"/>
    <w:rsid w:val="00B82201"/>
    <w:rsid w:val="00B829EC"/>
    <w:rsid w:val="00B84FB0"/>
    <w:rsid w:val="00B858BF"/>
    <w:rsid w:val="00B8771F"/>
    <w:rsid w:val="00B90439"/>
    <w:rsid w:val="00B909EA"/>
    <w:rsid w:val="00B90A53"/>
    <w:rsid w:val="00B92235"/>
    <w:rsid w:val="00B93CCC"/>
    <w:rsid w:val="00B949B1"/>
    <w:rsid w:val="00B951CA"/>
    <w:rsid w:val="00B97597"/>
    <w:rsid w:val="00BA0041"/>
    <w:rsid w:val="00BA2537"/>
    <w:rsid w:val="00BA2603"/>
    <w:rsid w:val="00BA3A91"/>
    <w:rsid w:val="00BB1788"/>
    <w:rsid w:val="00BB1D01"/>
    <w:rsid w:val="00BB1F4C"/>
    <w:rsid w:val="00BB36A0"/>
    <w:rsid w:val="00BB3E35"/>
    <w:rsid w:val="00BB561D"/>
    <w:rsid w:val="00BB57A4"/>
    <w:rsid w:val="00BB6B56"/>
    <w:rsid w:val="00BC07D5"/>
    <w:rsid w:val="00BC0876"/>
    <w:rsid w:val="00BC09E6"/>
    <w:rsid w:val="00BC4E79"/>
    <w:rsid w:val="00BC6791"/>
    <w:rsid w:val="00BD0AE0"/>
    <w:rsid w:val="00BD1E69"/>
    <w:rsid w:val="00BD2083"/>
    <w:rsid w:val="00BD2207"/>
    <w:rsid w:val="00BD3845"/>
    <w:rsid w:val="00BD4505"/>
    <w:rsid w:val="00BD6257"/>
    <w:rsid w:val="00BD666D"/>
    <w:rsid w:val="00BD6C08"/>
    <w:rsid w:val="00BD7E13"/>
    <w:rsid w:val="00BE3E8A"/>
    <w:rsid w:val="00BE4D3C"/>
    <w:rsid w:val="00BE4D5D"/>
    <w:rsid w:val="00BE7544"/>
    <w:rsid w:val="00BE79F6"/>
    <w:rsid w:val="00BF4641"/>
    <w:rsid w:val="00BF6A25"/>
    <w:rsid w:val="00BF6BB9"/>
    <w:rsid w:val="00C0036E"/>
    <w:rsid w:val="00C010EF"/>
    <w:rsid w:val="00C021AD"/>
    <w:rsid w:val="00C0359B"/>
    <w:rsid w:val="00C04229"/>
    <w:rsid w:val="00C044BA"/>
    <w:rsid w:val="00C07A40"/>
    <w:rsid w:val="00C112CB"/>
    <w:rsid w:val="00C13D0B"/>
    <w:rsid w:val="00C15E02"/>
    <w:rsid w:val="00C172DF"/>
    <w:rsid w:val="00C176B1"/>
    <w:rsid w:val="00C200EF"/>
    <w:rsid w:val="00C22DA8"/>
    <w:rsid w:val="00C238B6"/>
    <w:rsid w:val="00C25BAC"/>
    <w:rsid w:val="00C26391"/>
    <w:rsid w:val="00C275E1"/>
    <w:rsid w:val="00C327C1"/>
    <w:rsid w:val="00C3437F"/>
    <w:rsid w:val="00C37371"/>
    <w:rsid w:val="00C4293F"/>
    <w:rsid w:val="00C43389"/>
    <w:rsid w:val="00C45D37"/>
    <w:rsid w:val="00C45F55"/>
    <w:rsid w:val="00C46479"/>
    <w:rsid w:val="00C4749E"/>
    <w:rsid w:val="00C5052C"/>
    <w:rsid w:val="00C5122E"/>
    <w:rsid w:val="00C51D82"/>
    <w:rsid w:val="00C53E20"/>
    <w:rsid w:val="00C54242"/>
    <w:rsid w:val="00C56BA3"/>
    <w:rsid w:val="00C57008"/>
    <w:rsid w:val="00C6138A"/>
    <w:rsid w:val="00C616DC"/>
    <w:rsid w:val="00C62684"/>
    <w:rsid w:val="00C67D20"/>
    <w:rsid w:val="00C70983"/>
    <w:rsid w:val="00C7267A"/>
    <w:rsid w:val="00C732E7"/>
    <w:rsid w:val="00C73655"/>
    <w:rsid w:val="00C76633"/>
    <w:rsid w:val="00C76C2E"/>
    <w:rsid w:val="00C81BC8"/>
    <w:rsid w:val="00C82497"/>
    <w:rsid w:val="00C83FEA"/>
    <w:rsid w:val="00C84983"/>
    <w:rsid w:val="00C85935"/>
    <w:rsid w:val="00C86015"/>
    <w:rsid w:val="00C86F7D"/>
    <w:rsid w:val="00C87133"/>
    <w:rsid w:val="00C87922"/>
    <w:rsid w:val="00C87B0B"/>
    <w:rsid w:val="00C911BE"/>
    <w:rsid w:val="00C911E1"/>
    <w:rsid w:val="00C92B6D"/>
    <w:rsid w:val="00C93C00"/>
    <w:rsid w:val="00C94E24"/>
    <w:rsid w:val="00CA3499"/>
    <w:rsid w:val="00CA6006"/>
    <w:rsid w:val="00CB1E17"/>
    <w:rsid w:val="00CB292B"/>
    <w:rsid w:val="00CB2C46"/>
    <w:rsid w:val="00CB4010"/>
    <w:rsid w:val="00CB41A7"/>
    <w:rsid w:val="00CB7030"/>
    <w:rsid w:val="00CB75B1"/>
    <w:rsid w:val="00CC0180"/>
    <w:rsid w:val="00CC06CE"/>
    <w:rsid w:val="00CC1810"/>
    <w:rsid w:val="00CC25F2"/>
    <w:rsid w:val="00CC2B77"/>
    <w:rsid w:val="00CC4696"/>
    <w:rsid w:val="00CC4974"/>
    <w:rsid w:val="00CC60C2"/>
    <w:rsid w:val="00CC6C60"/>
    <w:rsid w:val="00CD1765"/>
    <w:rsid w:val="00CD2496"/>
    <w:rsid w:val="00CD2FC4"/>
    <w:rsid w:val="00CD391E"/>
    <w:rsid w:val="00CD3FF3"/>
    <w:rsid w:val="00CD6CC8"/>
    <w:rsid w:val="00CE0D95"/>
    <w:rsid w:val="00CE136A"/>
    <w:rsid w:val="00CE20AD"/>
    <w:rsid w:val="00CE46AC"/>
    <w:rsid w:val="00CE5039"/>
    <w:rsid w:val="00CE6D54"/>
    <w:rsid w:val="00CE7489"/>
    <w:rsid w:val="00CE7DBE"/>
    <w:rsid w:val="00CE7EAE"/>
    <w:rsid w:val="00CF120F"/>
    <w:rsid w:val="00CF1B2D"/>
    <w:rsid w:val="00CF2E80"/>
    <w:rsid w:val="00CF43C7"/>
    <w:rsid w:val="00CF456A"/>
    <w:rsid w:val="00CF518E"/>
    <w:rsid w:val="00CF6A2C"/>
    <w:rsid w:val="00D02E08"/>
    <w:rsid w:val="00D034AF"/>
    <w:rsid w:val="00D0669B"/>
    <w:rsid w:val="00D101DA"/>
    <w:rsid w:val="00D110DE"/>
    <w:rsid w:val="00D123E7"/>
    <w:rsid w:val="00D12481"/>
    <w:rsid w:val="00D136C8"/>
    <w:rsid w:val="00D14036"/>
    <w:rsid w:val="00D15734"/>
    <w:rsid w:val="00D1795C"/>
    <w:rsid w:val="00D224A2"/>
    <w:rsid w:val="00D22CF2"/>
    <w:rsid w:val="00D2310F"/>
    <w:rsid w:val="00D23BB3"/>
    <w:rsid w:val="00D26262"/>
    <w:rsid w:val="00D268D4"/>
    <w:rsid w:val="00D303E3"/>
    <w:rsid w:val="00D30B78"/>
    <w:rsid w:val="00D30B7D"/>
    <w:rsid w:val="00D33FD3"/>
    <w:rsid w:val="00D341F9"/>
    <w:rsid w:val="00D34A52"/>
    <w:rsid w:val="00D350AB"/>
    <w:rsid w:val="00D3647E"/>
    <w:rsid w:val="00D37AEA"/>
    <w:rsid w:val="00D37FE7"/>
    <w:rsid w:val="00D400A5"/>
    <w:rsid w:val="00D41B53"/>
    <w:rsid w:val="00D41BE4"/>
    <w:rsid w:val="00D42733"/>
    <w:rsid w:val="00D430AA"/>
    <w:rsid w:val="00D4326F"/>
    <w:rsid w:val="00D45DDF"/>
    <w:rsid w:val="00D46151"/>
    <w:rsid w:val="00D46960"/>
    <w:rsid w:val="00D4750F"/>
    <w:rsid w:val="00D50867"/>
    <w:rsid w:val="00D50B0F"/>
    <w:rsid w:val="00D522CD"/>
    <w:rsid w:val="00D52915"/>
    <w:rsid w:val="00D52B0D"/>
    <w:rsid w:val="00D536DE"/>
    <w:rsid w:val="00D575BA"/>
    <w:rsid w:val="00D576E0"/>
    <w:rsid w:val="00D60A9E"/>
    <w:rsid w:val="00D615A9"/>
    <w:rsid w:val="00D61EFA"/>
    <w:rsid w:val="00D6314A"/>
    <w:rsid w:val="00D64A05"/>
    <w:rsid w:val="00D64EDD"/>
    <w:rsid w:val="00D650C0"/>
    <w:rsid w:val="00D65CC8"/>
    <w:rsid w:val="00D67C1A"/>
    <w:rsid w:val="00D7018D"/>
    <w:rsid w:val="00D70ECE"/>
    <w:rsid w:val="00D716DD"/>
    <w:rsid w:val="00D72677"/>
    <w:rsid w:val="00D74110"/>
    <w:rsid w:val="00D75391"/>
    <w:rsid w:val="00D75895"/>
    <w:rsid w:val="00D77517"/>
    <w:rsid w:val="00D77874"/>
    <w:rsid w:val="00D77CD5"/>
    <w:rsid w:val="00D80981"/>
    <w:rsid w:val="00D80E8F"/>
    <w:rsid w:val="00D80EED"/>
    <w:rsid w:val="00D839B1"/>
    <w:rsid w:val="00D85F9A"/>
    <w:rsid w:val="00D8608A"/>
    <w:rsid w:val="00D9138F"/>
    <w:rsid w:val="00D917B1"/>
    <w:rsid w:val="00D9195E"/>
    <w:rsid w:val="00D9275F"/>
    <w:rsid w:val="00D9284B"/>
    <w:rsid w:val="00D93991"/>
    <w:rsid w:val="00D93E29"/>
    <w:rsid w:val="00D95F85"/>
    <w:rsid w:val="00D969A8"/>
    <w:rsid w:val="00D97A24"/>
    <w:rsid w:val="00DA0918"/>
    <w:rsid w:val="00DA0F65"/>
    <w:rsid w:val="00DA16F1"/>
    <w:rsid w:val="00DA1B60"/>
    <w:rsid w:val="00DA1C50"/>
    <w:rsid w:val="00DA1CEC"/>
    <w:rsid w:val="00DA3472"/>
    <w:rsid w:val="00DA364A"/>
    <w:rsid w:val="00DA3B72"/>
    <w:rsid w:val="00DA406E"/>
    <w:rsid w:val="00DA634F"/>
    <w:rsid w:val="00DA67E8"/>
    <w:rsid w:val="00DB02C2"/>
    <w:rsid w:val="00DB391A"/>
    <w:rsid w:val="00DB3A74"/>
    <w:rsid w:val="00DB3FEC"/>
    <w:rsid w:val="00DB76AF"/>
    <w:rsid w:val="00DC0AD7"/>
    <w:rsid w:val="00DC2126"/>
    <w:rsid w:val="00DC2DB8"/>
    <w:rsid w:val="00DC3AEA"/>
    <w:rsid w:val="00DC4DD6"/>
    <w:rsid w:val="00DC4FE0"/>
    <w:rsid w:val="00DD00D0"/>
    <w:rsid w:val="00DD42A9"/>
    <w:rsid w:val="00DD5156"/>
    <w:rsid w:val="00DD534C"/>
    <w:rsid w:val="00DD5531"/>
    <w:rsid w:val="00DD7CD1"/>
    <w:rsid w:val="00DD7F42"/>
    <w:rsid w:val="00DD7FAB"/>
    <w:rsid w:val="00DE2579"/>
    <w:rsid w:val="00DE3EB6"/>
    <w:rsid w:val="00DE41B2"/>
    <w:rsid w:val="00DE575A"/>
    <w:rsid w:val="00DE5AC9"/>
    <w:rsid w:val="00DE72BC"/>
    <w:rsid w:val="00DE7F8F"/>
    <w:rsid w:val="00DF02EE"/>
    <w:rsid w:val="00DF0512"/>
    <w:rsid w:val="00DF0B7B"/>
    <w:rsid w:val="00DF13E9"/>
    <w:rsid w:val="00DF1A1E"/>
    <w:rsid w:val="00DF37AE"/>
    <w:rsid w:val="00DF4AF7"/>
    <w:rsid w:val="00DF5CDC"/>
    <w:rsid w:val="00DF6700"/>
    <w:rsid w:val="00DF69BE"/>
    <w:rsid w:val="00DF6BEC"/>
    <w:rsid w:val="00DF7ED8"/>
    <w:rsid w:val="00E0442F"/>
    <w:rsid w:val="00E05910"/>
    <w:rsid w:val="00E05984"/>
    <w:rsid w:val="00E070D7"/>
    <w:rsid w:val="00E10510"/>
    <w:rsid w:val="00E10636"/>
    <w:rsid w:val="00E1330D"/>
    <w:rsid w:val="00E14E0C"/>
    <w:rsid w:val="00E14F37"/>
    <w:rsid w:val="00E20E5E"/>
    <w:rsid w:val="00E21026"/>
    <w:rsid w:val="00E23602"/>
    <w:rsid w:val="00E2611B"/>
    <w:rsid w:val="00E26D89"/>
    <w:rsid w:val="00E27B9D"/>
    <w:rsid w:val="00E31466"/>
    <w:rsid w:val="00E3220C"/>
    <w:rsid w:val="00E32AFD"/>
    <w:rsid w:val="00E32E1B"/>
    <w:rsid w:val="00E33BB9"/>
    <w:rsid w:val="00E33D7B"/>
    <w:rsid w:val="00E3469D"/>
    <w:rsid w:val="00E36097"/>
    <w:rsid w:val="00E40A0F"/>
    <w:rsid w:val="00E40C15"/>
    <w:rsid w:val="00E41012"/>
    <w:rsid w:val="00E41224"/>
    <w:rsid w:val="00E4498D"/>
    <w:rsid w:val="00E452FB"/>
    <w:rsid w:val="00E46009"/>
    <w:rsid w:val="00E46F8D"/>
    <w:rsid w:val="00E46FC1"/>
    <w:rsid w:val="00E47EDD"/>
    <w:rsid w:val="00E5025F"/>
    <w:rsid w:val="00E50E54"/>
    <w:rsid w:val="00E50FD2"/>
    <w:rsid w:val="00E5642D"/>
    <w:rsid w:val="00E56659"/>
    <w:rsid w:val="00E57DE6"/>
    <w:rsid w:val="00E607D7"/>
    <w:rsid w:val="00E607EB"/>
    <w:rsid w:val="00E61201"/>
    <w:rsid w:val="00E6125E"/>
    <w:rsid w:val="00E62C26"/>
    <w:rsid w:val="00E63CA1"/>
    <w:rsid w:val="00E66D91"/>
    <w:rsid w:val="00E719D7"/>
    <w:rsid w:val="00E72FBD"/>
    <w:rsid w:val="00E74E0A"/>
    <w:rsid w:val="00E77558"/>
    <w:rsid w:val="00E819D4"/>
    <w:rsid w:val="00E83864"/>
    <w:rsid w:val="00E862C2"/>
    <w:rsid w:val="00E86B57"/>
    <w:rsid w:val="00E9002F"/>
    <w:rsid w:val="00E90BE2"/>
    <w:rsid w:val="00E910E4"/>
    <w:rsid w:val="00E91152"/>
    <w:rsid w:val="00E915EE"/>
    <w:rsid w:val="00E93025"/>
    <w:rsid w:val="00E93313"/>
    <w:rsid w:val="00E94694"/>
    <w:rsid w:val="00E9593D"/>
    <w:rsid w:val="00E97271"/>
    <w:rsid w:val="00E976E2"/>
    <w:rsid w:val="00EA0ED8"/>
    <w:rsid w:val="00EA11D7"/>
    <w:rsid w:val="00EA1502"/>
    <w:rsid w:val="00EA27EA"/>
    <w:rsid w:val="00EA4C36"/>
    <w:rsid w:val="00EA5289"/>
    <w:rsid w:val="00EA6043"/>
    <w:rsid w:val="00EA70F9"/>
    <w:rsid w:val="00EA764E"/>
    <w:rsid w:val="00EB3699"/>
    <w:rsid w:val="00EB5E75"/>
    <w:rsid w:val="00EB5EAA"/>
    <w:rsid w:val="00EC0C20"/>
    <w:rsid w:val="00EC1DB4"/>
    <w:rsid w:val="00EC62E4"/>
    <w:rsid w:val="00EC6655"/>
    <w:rsid w:val="00EC74F6"/>
    <w:rsid w:val="00ED40D6"/>
    <w:rsid w:val="00ED4CA5"/>
    <w:rsid w:val="00EE03A6"/>
    <w:rsid w:val="00EE09D5"/>
    <w:rsid w:val="00EE4339"/>
    <w:rsid w:val="00EE5364"/>
    <w:rsid w:val="00EF192E"/>
    <w:rsid w:val="00EF31CE"/>
    <w:rsid w:val="00EF3AAA"/>
    <w:rsid w:val="00EF6390"/>
    <w:rsid w:val="00EF7727"/>
    <w:rsid w:val="00F015C1"/>
    <w:rsid w:val="00F03EE4"/>
    <w:rsid w:val="00F0606A"/>
    <w:rsid w:val="00F1315B"/>
    <w:rsid w:val="00F13198"/>
    <w:rsid w:val="00F13CF2"/>
    <w:rsid w:val="00F13D77"/>
    <w:rsid w:val="00F146BA"/>
    <w:rsid w:val="00F147AB"/>
    <w:rsid w:val="00F153CF"/>
    <w:rsid w:val="00F20594"/>
    <w:rsid w:val="00F21DD3"/>
    <w:rsid w:val="00F22A42"/>
    <w:rsid w:val="00F24A44"/>
    <w:rsid w:val="00F2571A"/>
    <w:rsid w:val="00F27E75"/>
    <w:rsid w:val="00F301F7"/>
    <w:rsid w:val="00F330F4"/>
    <w:rsid w:val="00F33F05"/>
    <w:rsid w:val="00F33FA2"/>
    <w:rsid w:val="00F34A35"/>
    <w:rsid w:val="00F35170"/>
    <w:rsid w:val="00F35DBE"/>
    <w:rsid w:val="00F367A5"/>
    <w:rsid w:val="00F36870"/>
    <w:rsid w:val="00F41D9E"/>
    <w:rsid w:val="00F4483C"/>
    <w:rsid w:val="00F463CF"/>
    <w:rsid w:val="00F46548"/>
    <w:rsid w:val="00F466C3"/>
    <w:rsid w:val="00F4796C"/>
    <w:rsid w:val="00F5054E"/>
    <w:rsid w:val="00F50636"/>
    <w:rsid w:val="00F544C3"/>
    <w:rsid w:val="00F54790"/>
    <w:rsid w:val="00F54A53"/>
    <w:rsid w:val="00F56ABA"/>
    <w:rsid w:val="00F5726A"/>
    <w:rsid w:val="00F605CA"/>
    <w:rsid w:val="00F630C5"/>
    <w:rsid w:val="00F633B6"/>
    <w:rsid w:val="00F64F67"/>
    <w:rsid w:val="00F653FF"/>
    <w:rsid w:val="00F66336"/>
    <w:rsid w:val="00F67B10"/>
    <w:rsid w:val="00F711D0"/>
    <w:rsid w:val="00F73625"/>
    <w:rsid w:val="00F73A61"/>
    <w:rsid w:val="00F754F5"/>
    <w:rsid w:val="00F757DD"/>
    <w:rsid w:val="00F77233"/>
    <w:rsid w:val="00F774E4"/>
    <w:rsid w:val="00F77C30"/>
    <w:rsid w:val="00F817E2"/>
    <w:rsid w:val="00F81C04"/>
    <w:rsid w:val="00F82A09"/>
    <w:rsid w:val="00F83773"/>
    <w:rsid w:val="00F839FC"/>
    <w:rsid w:val="00F83B0F"/>
    <w:rsid w:val="00F9374F"/>
    <w:rsid w:val="00F937A5"/>
    <w:rsid w:val="00F93F58"/>
    <w:rsid w:val="00F955D2"/>
    <w:rsid w:val="00F96ACE"/>
    <w:rsid w:val="00F97FAE"/>
    <w:rsid w:val="00FA0373"/>
    <w:rsid w:val="00FA0846"/>
    <w:rsid w:val="00FA0AA8"/>
    <w:rsid w:val="00FA0F42"/>
    <w:rsid w:val="00FA2856"/>
    <w:rsid w:val="00FA5318"/>
    <w:rsid w:val="00FA5C88"/>
    <w:rsid w:val="00FA7C3A"/>
    <w:rsid w:val="00FA7F4A"/>
    <w:rsid w:val="00FB0692"/>
    <w:rsid w:val="00FB3422"/>
    <w:rsid w:val="00FB6690"/>
    <w:rsid w:val="00FB67FF"/>
    <w:rsid w:val="00FB715E"/>
    <w:rsid w:val="00FC074E"/>
    <w:rsid w:val="00FC149A"/>
    <w:rsid w:val="00FC1918"/>
    <w:rsid w:val="00FC31E8"/>
    <w:rsid w:val="00FC3674"/>
    <w:rsid w:val="00FC423F"/>
    <w:rsid w:val="00FC59BA"/>
    <w:rsid w:val="00FC5A8E"/>
    <w:rsid w:val="00FC5B6B"/>
    <w:rsid w:val="00FC5EF1"/>
    <w:rsid w:val="00FC5F8C"/>
    <w:rsid w:val="00FC6039"/>
    <w:rsid w:val="00FC65FD"/>
    <w:rsid w:val="00FC74A6"/>
    <w:rsid w:val="00FD0C1B"/>
    <w:rsid w:val="00FD101F"/>
    <w:rsid w:val="00FD129A"/>
    <w:rsid w:val="00FD1871"/>
    <w:rsid w:val="00FD3E39"/>
    <w:rsid w:val="00FD6577"/>
    <w:rsid w:val="00FD6593"/>
    <w:rsid w:val="00FD6AB4"/>
    <w:rsid w:val="00FD7A09"/>
    <w:rsid w:val="00FE426A"/>
    <w:rsid w:val="00FE4734"/>
    <w:rsid w:val="00FE584B"/>
    <w:rsid w:val="00FE5A31"/>
    <w:rsid w:val="00FF066F"/>
    <w:rsid w:val="00FF1118"/>
    <w:rsid w:val="00FF1607"/>
    <w:rsid w:val="00FF263A"/>
    <w:rsid w:val="00FF2BB2"/>
    <w:rsid w:val="00FF3B51"/>
    <w:rsid w:val="00FF686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57D032D"/>
  <w15:docId w15:val="{7F9D3577-D460-F64D-8E67-46A899199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2" w:unhideWhenUsed="1" w:qFormat="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qFormat="1"/>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43D"/>
    <w:pPr>
      <w:spacing w:after="120"/>
      <w:jc w:val="both"/>
    </w:pPr>
  </w:style>
  <w:style w:type="paragraph" w:styleId="Nadpis1">
    <w:name w:val="heading 1"/>
    <w:basedOn w:val="Nzev"/>
    <w:next w:val="Normln"/>
    <w:link w:val="Nadpis1Char"/>
    <w:uiPriority w:val="1"/>
    <w:qFormat/>
    <w:rsid w:val="008A3A0A"/>
    <w:pPr>
      <w:numPr>
        <w:numId w:val="2"/>
      </w:numPr>
      <w:spacing w:before="480"/>
      <w:outlineLvl w:val="0"/>
    </w:pPr>
    <w:rPr>
      <w:color w:val="E36C0A" w:themeColor="accent6" w:themeShade="BF"/>
      <w:sz w:val="32"/>
    </w:rPr>
  </w:style>
  <w:style w:type="paragraph" w:styleId="Nadpis2">
    <w:name w:val="heading 2"/>
    <w:basedOn w:val="Normln"/>
    <w:next w:val="Normln"/>
    <w:link w:val="Nadpis2Char"/>
    <w:uiPriority w:val="2"/>
    <w:unhideWhenUsed/>
    <w:qFormat/>
    <w:rsid w:val="006A7B90"/>
    <w:pPr>
      <w:numPr>
        <w:ilvl w:val="1"/>
        <w:numId w:val="2"/>
      </w:numPr>
      <w:spacing w:before="240"/>
      <w:ind w:left="934"/>
      <w:outlineLvl w:val="1"/>
    </w:pPr>
    <w:rPr>
      <w:b/>
      <w:sz w:val="24"/>
    </w:rPr>
  </w:style>
  <w:style w:type="paragraph" w:styleId="Nadpis3">
    <w:name w:val="heading 3"/>
    <w:aliases w:val="Kapitola"/>
    <w:basedOn w:val="Nzev"/>
    <w:next w:val="Normln"/>
    <w:link w:val="Nadpis3Char"/>
    <w:uiPriority w:val="9"/>
    <w:unhideWhenUsed/>
    <w:rsid w:val="00AB5244"/>
    <w:pPr>
      <w:ind w:left="567" w:hanging="567"/>
    </w:pPr>
  </w:style>
  <w:style w:type="paragraph" w:styleId="Nadpis5">
    <w:name w:val="heading 5"/>
    <w:basedOn w:val="Normln"/>
    <w:next w:val="Normln"/>
    <w:link w:val="Nadpis5Char"/>
    <w:uiPriority w:val="9"/>
    <w:semiHidden/>
    <w:unhideWhenUsed/>
    <w:qFormat/>
    <w:rsid w:val="00E62C26"/>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9F5050"/>
    <w:pPr>
      <w:tabs>
        <w:tab w:val="center" w:pos="4536"/>
        <w:tab w:val="right" w:pos="9072"/>
      </w:tabs>
      <w:spacing w:line="240" w:lineRule="auto"/>
    </w:pPr>
  </w:style>
  <w:style w:type="character" w:customStyle="1" w:styleId="ZhlavChar">
    <w:name w:val="Záhlaví Char"/>
    <w:basedOn w:val="Standardnpsmoodstavce"/>
    <w:link w:val="Zhlav"/>
    <w:uiPriority w:val="99"/>
    <w:rsid w:val="009F5050"/>
  </w:style>
  <w:style w:type="paragraph" w:styleId="Zpat">
    <w:name w:val="footer"/>
    <w:basedOn w:val="Normln"/>
    <w:link w:val="ZpatChar"/>
    <w:uiPriority w:val="99"/>
    <w:unhideWhenUsed/>
    <w:rsid w:val="009F5050"/>
    <w:pPr>
      <w:tabs>
        <w:tab w:val="center" w:pos="4536"/>
        <w:tab w:val="right" w:pos="9072"/>
      </w:tabs>
      <w:spacing w:line="240" w:lineRule="auto"/>
    </w:pPr>
  </w:style>
  <w:style w:type="character" w:customStyle="1" w:styleId="ZpatChar">
    <w:name w:val="Zápatí Char"/>
    <w:basedOn w:val="Standardnpsmoodstavce"/>
    <w:link w:val="Zpat"/>
    <w:uiPriority w:val="99"/>
    <w:rsid w:val="009F5050"/>
  </w:style>
  <w:style w:type="paragraph" w:styleId="Textbubliny">
    <w:name w:val="Balloon Text"/>
    <w:basedOn w:val="Normln"/>
    <w:link w:val="TextbublinyChar"/>
    <w:uiPriority w:val="99"/>
    <w:semiHidden/>
    <w:unhideWhenUsed/>
    <w:rsid w:val="009F5050"/>
    <w:pPr>
      <w:spacing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9F5050"/>
    <w:rPr>
      <w:rFonts w:ascii="Tahoma" w:hAnsi="Tahoma" w:cs="Tahoma"/>
      <w:sz w:val="16"/>
      <w:szCs w:val="16"/>
    </w:rPr>
  </w:style>
  <w:style w:type="character" w:customStyle="1" w:styleId="Nadpis1Char">
    <w:name w:val="Nadpis 1 Char"/>
    <w:basedOn w:val="Standardnpsmoodstavce"/>
    <w:link w:val="Nadpis1"/>
    <w:uiPriority w:val="1"/>
    <w:rsid w:val="008A3A0A"/>
    <w:rPr>
      <w:rFonts w:cs="Tahoma"/>
      <w:b/>
      <w:caps/>
      <w:noProof/>
      <w:color w:val="E36C0A" w:themeColor="accent6" w:themeShade="BF"/>
      <w:sz w:val="32"/>
      <w:szCs w:val="32"/>
    </w:rPr>
  </w:style>
  <w:style w:type="character" w:customStyle="1" w:styleId="Nadpis2Char">
    <w:name w:val="Nadpis 2 Char"/>
    <w:basedOn w:val="Standardnpsmoodstavce"/>
    <w:link w:val="Nadpis2"/>
    <w:uiPriority w:val="2"/>
    <w:rsid w:val="006A7B90"/>
    <w:rPr>
      <w:b/>
      <w:sz w:val="24"/>
    </w:rPr>
  </w:style>
  <w:style w:type="character" w:customStyle="1" w:styleId="Nadpis3Char">
    <w:name w:val="Nadpis 3 Char"/>
    <w:aliases w:val="Kapitola Char"/>
    <w:basedOn w:val="Standardnpsmoodstavce"/>
    <w:link w:val="Nadpis3"/>
    <w:uiPriority w:val="9"/>
    <w:rsid w:val="00AB5244"/>
    <w:rPr>
      <w:rFonts w:cs="Tahoma"/>
      <w:b/>
      <w:caps/>
      <w:noProof/>
      <w:color w:val="000000"/>
      <w:sz w:val="28"/>
      <w:szCs w:val="32"/>
    </w:rPr>
  </w:style>
  <w:style w:type="paragraph" w:styleId="Podnadpis">
    <w:name w:val="Subtitle"/>
    <w:basedOn w:val="Nadpis3"/>
    <w:next w:val="Normln"/>
    <w:link w:val="PodnadpisChar"/>
    <w:uiPriority w:val="11"/>
    <w:qFormat/>
    <w:rsid w:val="000C4AE5"/>
    <w:pPr>
      <w:numPr>
        <w:ilvl w:val="2"/>
        <w:numId w:val="2"/>
      </w:numPr>
      <w:spacing w:before="240" w:after="120"/>
    </w:pPr>
    <w:rPr>
      <w:caps w:val="0"/>
      <w:sz w:val="22"/>
    </w:rPr>
  </w:style>
  <w:style w:type="character" w:customStyle="1" w:styleId="PodnadpisChar">
    <w:name w:val="Podnadpis Char"/>
    <w:basedOn w:val="Standardnpsmoodstavce"/>
    <w:link w:val="Podnadpis"/>
    <w:uiPriority w:val="11"/>
    <w:rsid w:val="000C4AE5"/>
    <w:rPr>
      <w:rFonts w:cs="Tahoma"/>
      <w:b/>
      <w:noProof/>
      <w:color w:val="000000"/>
      <w:szCs w:val="32"/>
    </w:rPr>
  </w:style>
  <w:style w:type="character" w:styleId="Zdraznnintenzivn">
    <w:name w:val="Intense Emphasis"/>
    <w:basedOn w:val="Standardnpsmoodstavce"/>
    <w:uiPriority w:val="21"/>
    <w:rsid w:val="00C3437F"/>
    <w:rPr>
      <w:b/>
      <w:bCs/>
      <w:i/>
      <w:iCs/>
      <w:color w:val="EC6D2D"/>
    </w:rPr>
  </w:style>
  <w:style w:type="paragraph" w:styleId="Vrazncitt">
    <w:name w:val="Intense Quote"/>
    <w:basedOn w:val="Normln"/>
    <w:next w:val="Normln"/>
    <w:link w:val="VrazncittChar"/>
    <w:uiPriority w:val="30"/>
    <w:qFormat/>
    <w:rsid w:val="00C3437F"/>
    <w:pPr>
      <w:pBdr>
        <w:bottom w:val="single" w:sz="4" w:space="4" w:color="4F81BD" w:themeColor="accent1"/>
      </w:pBdr>
      <w:spacing w:before="200" w:after="280"/>
      <w:ind w:left="936" w:right="936"/>
    </w:pPr>
    <w:rPr>
      <w:b/>
      <w:bCs/>
      <w:i/>
      <w:iCs/>
      <w:color w:val="EC6D2D"/>
    </w:rPr>
  </w:style>
  <w:style w:type="character" w:customStyle="1" w:styleId="VrazncittChar">
    <w:name w:val="Výrazný citát Char"/>
    <w:basedOn w:val="Standardnpsmoodstavce"/>
    <w:link w:val="Vrazncitt"/>
    <w:uiPriority w:val="30"/>
    <w:rsid w:val="00C3437F"/>
    <w:rPr>
      <w:b/>
      <w:bCs/>
      <w:i/>
      <w:iCs/>
      <w:color w:val="EC6D2D"/>
    </w:rPr>
  </w:style>
  <w:style w:type="character" w:styleId="Odkazjemn">
    <w:name w:val="Subtle Reference"/>
    <w:basedOn w:val="Standardnpsmoodstavce"/>
    <w:uiPriority w:val="31"/>
    <w:qFormat/>
    <w:rsid w:val="00C3437F"/>
    <w:rPr>
      <w:smallCaps/>
      <w:color w:val="EC6D2D"/>
      <w:u w:val="single"/>
    </w:rPr>
  </w:style>
  <w:style w:type="character" w:styleId="Odkazintenzivn">
    <w:name w:val="Intense Reference"/>
    <w:basedOn w:val="Standardnpsmoodstavce"/>
    <w:uiPriority w:val="32"/>
    <w:qFormat/>
    <w:rsid w:val="00C3437F"/>
    <w:rPr>
      <w:b/>
      <w:bCs/>
      <w:smallCaps/>
      <w:color w:val="EC6D2D"/>
      <w:spacing w:val="5"/>
      <w:u w:val="single"/>
    </w:rPr>
  </w:style>
  <w:style w:type="paragraph" w:styleId="Odstavecseseznamem">
    <w:name w:val="List Paragraph"/>
    <w:basedOn w:val="Normln"/>
    <w:link w:val="OdstavecseseznamemChar"/>
    <w:uiPriority w:val="34"/>
    <w:qFormat/>
    <w:rsid w:val="00BE4D5D"/>
    <w:pPr>
      <w:ind w:left="720"/>
      <w:contextualSpacing/>
    </w:pPr>
  </w:style>
  <w:style w:type="paragraph" w:customStyle="1" w:styleId="odrky0">
    <w:name w:val="odrážky"/>
    <w:basedOn w:val="Odstavecseseznamem"/>
    <w:link w:val="odrkyChar"/>
    <w:rsid w:val="00BE4D5D"/>
    <w:pPr>
      <w:numPr>
        <w:numId w:val="1"/>
      </w:numPr>
    </w:pPr>
  </w:style>
  <w:style w:type="paragraph" w:styleId="Bezmezer">
    <w:name w:val="No Spacing"/>
    <w:link w:val="BezmezerChar"/>
    <w:uiPriority w:val="1"/>
    <w:rsid w:val="00BE4D5D"/>
    <w:pPr>
      <w:spacing w:after="0" w:line="240" w:lineRule="auto"/>
    </w:pPr>
  </w:style>
  <w:style w:type="character" w:customStyle="1" w:styleId="OdstavecseseznamemChar">
    <w:name w:val="Odstavec se seznamem Char"/>
    <w:basedOn w:val="Standardnpsmoodstavce"/>
    <w:link w:val="Odstavecseseznamem"/>
    <w:uiPriority w:val="34"/>
    <w:rsid w:val="00BE4D5D"/>
  </w:style>
  <w:style w:type="character" w:customStyle="1" w:styleId="odrkyChar">
    <w:name w:val="odrážky Char"/>
    <w:basedOn w:val="OdstavecseseznamemChar"/>
    <w:link w:val="odrky0"/>
    <w:rsid w:val="00BE4D5D"/>
  </w:style>
  <w:style w:type="paragraph" w:styleId="Nzev">
    <w:name w:val="Title"/>
    <w:aliases w:val="KAPITOLA"/>
    <w:basedOn w:val="Normln"/>
    <w:link w:val="NzevChar"/>
    <w:rsid w:val="00EB5E75"/>
    <w:pPr>
      <w:keepNext/>
      <w:spacing w:before="120" w:after="240"/>
      <w:outlineLvl w:val="2"/>
    </w:pPr>
    <w:rPr>
      <w:rFonts w:cs="Tahoma"/>
      <w:b/>
      <w:caps/>
      <w:noProof/>
      <w:color w:val="000000"/>
      <w:sz w:val="28"/>
      <w:szCs w:val="32"/>
    </w:rPr>
  </w:style>
  <w:style w:type="character" w:customStyle="1" w:styleId="NzevChar">
    <w:name w:val="Název Char"/>
    <w:aliases w:val="KAPITOLA Char"/>
    <w:basedOn w:val="Standardnpsmoodstavce"/>
    <w:link w:val="Nzev"/>
    <w:rsid w:val="00EB5E75"/>
    <w:rPr>
      <w:rFonts w:cs="Tahoma"/>
      <w:b/>
      <w:caps/>
      <w:noProof/>
      <w:color w:val="000000"/>
      <w:sz w:val="28"/>
      <w:szCs w:val="32"/>
    </w:rPr>
  </w:style>
  <w:style w:type="character" w:styleId="Hypertextovodkaz">
    <w:name w:val="Hyperlink"/>
    <w:basedOn w:val="Standardnpsmoodstavce"/>
    <w:uiPriority w:val="99"/>
    <w:unhideWhenUsed/>
    <w:rsid w:val="00EB5E75"/>
    <w:rPr>
      <w:color w:val="0000FF" w:themeColor="hyperlink"/>
      <w:u w:val="single"/>
    </w:rPr>
  </w:style>
  <w:style w:type="character" w:customStyle="1" w:styleId="BezmezerChar">
    <w:name w:val="Bez mezer Char"/>
    <w:link w:val="Bezmezer"/>
    <w:uiPriority w:val="1"/>
    <w:rsid w:val="00EB5E75"/>
  </w:style>
  <w:style w:type="paragraph" w:styleId="Zkladntext">
    <w:name w:val="Body Text"/>
    <w:basedOn w:val="Normln"/>
    <w:link w:val="ZkladntextChar"/>
    <w:uiPriority w:val="99"/>
    <w:rsid w:val="00190229"/>
    <w:pPr>
      <w:spacing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link w:val="Zkladntext"/>
    <w:uiPriority w:val="99"/>
    <w:rsid w:val="00190229"/>
    <w:rPr>
      <w:rFonts w:ascii="Times New Roman" w:eastAsia="Times New Roman" w:hAnsi="Times New Roman" w:cs="Times New Roman"/>
      <w:sz w:val="24"/>
      <w:szCs w:val="24"/>
      <w:lang w:eastAsia="cs-CZ"/>
    </w:rPr>
  </w:style>
  <w:style w:type="paragraph" w:customStyle="1" w:styleId="text-nov">
    <w:name w:val="text - nový"/>
    <w:basedOn w:val="Normln"/>
    <w:link w:val="text-novChar"/>
    <w:qFormat/>
    <w:rsid w:val="00CB292B"/>
    <w:pPr>
      <w:spacing w:before="120" w:after="0"/>
    </w:pPr>
    <w:rPr>
      <w:rFonts w:ascii="Times New Roman" w:eastAsia="Times New Roman" w:hAnsi="Times New Roman" w:cs="Times New Roman"/>
      <w:sz w:val="24"/>
      <w:szCs w:val="24"/>
      <w:lang w:eastAsia="cs-CZ"/>
    </w:rPr>
  </w:style>
  <w:style w:type="character" w:customStyle="1" w:styleId="text-novChar">
    <w:name w:val="text - nový Char"/>
    <w:basedOn w:val="Standardnpsmoodstavce"/>
    <w:link w:val="text-nov"/>
    <w:rsid w:val="00CB292B"/>
    <w:rPr>
      <w:rFonts w:ascii="Times New Roman" w:eastAsia="Times New Roman" w:hAnsi="Times New Roman" w:cs="Times New Roman"/>
      <w:sz w:val="24"/>
      <w:szCs w:val="24"/>
      <w:lang w:eastAsia="cs-CZ"/>
    </w:rPr>
  </w:style>
  <w:style w:type="paragraph" w:customStyle="1" w:styleId="OdrazkaIcislovana">
    <w:name w:val="Odrazka_I_cislovana"/>
    <w:basedOn w:val="Normln"/>
    <w:uiPriority w:val="99"/>
    <w:rsid w:val="001A6119"/>
    <w:pPr>
      <w:numPr>
        <w:numId w:val="3"/>
      </w:numPr>
      <w:tabs>
        <w:tab w:val="left" w:pos="1666"/>
      </w:tabs>
      <w:spacing w:before="60" w:after="60" w:line="240" w:lineRule="auto"/>
    </w:pPr>
    <w:rPr>
      <w:rFonts w:ascii="Arial" w:eastAsia="Times New Roman" w:hAnsi="Arial" w:cs="Arial"/>
      <w:sz w:val="20"/>
      <w:szCs w:val="20"/>
      <w:lang w:eastAsia="cs-CZ"/>
    </w:rPr>
  </w:style>
  <w:style w:type="paragraph" w:customStyle="1" w:styleId="Textpsmene">
    <w:name w:val="Text písmene"/>
    <w:basedOn w:val="Normln"/>
    <w:uiPriority w:val="99"/>
    <w:rsid w:val="001A6119"/>
    <w:pPr>
      <w:numPr>
        <w:ilvl w:val="1"/>
        <w:numId w:val="4"/>
      </w:numPr>
      <w:spacing w:after="0" w:line="240" w:lineRule="auto"/>
      <w:outlineLvl w:val="7"/>
    </w:pPr>
    <w:rPr>
      <w:rFonts w:ascii="Times New Roman" w:eastAsia="Times New Roman" w:hAnsi="Times New Roman" w:cs="Times New Roman"/>
      <w:sz w:val="24"/>
      <w:szCs w:val="24"/>
      <w:lang w:eastAsia="cs-CZ"/>
    </w:rPr>
  </w:style>
  <w:style w:type="paragraph" w:customStyle="1" w:styleId="Textodstavce">
    <w:name w:val="Text odstavce"/>
    <w:basedOn w:val="Normln"/>
    <w:uiPriority w:val="99"/>
    <w:rsid w:val="001A6119"/>
    <w:pPr>
      <w:numPr>
        <w:numId w:val="4"/>
      </w:numPr>
      <w:tabs>
        <w:tab w:val="left" w:pos="851"/>
      </w:tabs>
      <w:spacing w:before="120" w:line="240" w:lineRule="auto"/>
      <w:outlineLvl w:val="6"/>
    </w:pPr>
    <w:rPr>
      <w:rFonts w:ascii="Times New Roman" w:eastAsia="Times New Roman" w:hAnsi="Times New Roman" w:cs="Times New Roman"/>
      <w:sz w:val="24"/>
      <w:szCs w:val="24"/>
      <w:lang w:eastAsia="cs-CZ"/>
    </w:rPr>
  </w:style>
  <w:style w:type="paragraph" w:customStyle="1" w:styleId="Textbodu">
    <w:name w:val="Text bodu"/>
    <w:basedOn w:val="Normln"/>
    <w:rsid w:val="001A6119"/>
    <w:pPr>
      <w:numPr>
        <w:ilvl w:val="8"/>
        <w:numId w:val="3"/>
      </w:numPr>
      <w:tabs>
        <w:tab w:val="num" w:pos="851"/>
      </w:tabs>
      <w:spacing w:after="0" w:line="240" w:lineRule="auto"/>
      <w:ind w:left="851" w:hanging="426"/>
      <w:outlineLvl w:val="8"/>
    </w:pPr>
    <w:rPr>
      <w:rFonts w:ascii="Times New Roman" w:eastAsia="Times New Roman" w:hAnsi="Times New Roman" w:cs="Times New Roman"/>
      <w:sz w:val="24"/>
      <w:szCs w:val="20"/>
      <w:lang w:eastAsia="cs-CZ"/>
    </w:rPr>
  </w:style>
  <w:style w:type="character" w:styleId="Odkaznakoment">
    <w:name w:val="annotation reference"/>
    <w:basedOn w:val="Standardnpsmoodstavce"/>
    <w:uiPriority w:val="99"/>
    <w:unhideWhenUsed/>
    <w:rsid w:val="0007122F"/>
    <w:rPr>
      <w:sz w:val="16"/>
      <w:szCs w:val="16"/>
    </w:rPr>
  </w:style>
  <w:style w:type="paragraph" w:styleId="Textkomente">
    <w:name w:val="annotation text"/>
    <w:basedOn w:val="Normln"/>
    <w:link w:val="TextkomenteChar"/>
    <w:uiPriority w:val="99"/>
    <w:unhideWhenUsed/>
    <w:rsid w:val="0007122F"/>
    <w:pPr>
      <w:spacing w:after="0" w:line="240" w:lineRule="auto"/>
      <w:jc w:val="left"/>
    </w:pPr>
    <w:rPr>
      <w:rFonts w:ascii="Times New Roman" w:eastAsia="Times New Roman" w:hAnsi="Times New Roman" w:cs="Times New Roman"/>
      <w:sz w:val="20"/>
      <w:szCs w:val="20"/>
      <w:lang w:eastAsia="cs-CZ"/>
    </w:rPr>
  </w:style>
  <w:style w:type="character" w:customStyle="1" w:styleId="TextkomenteChar">
    <w:name w:val="Text komentáře Char"/>
    <w:basedOn w:val="Standardnpsmoodstavce"/>
    <w:link w:val="Textkomente"/>
    <w:uiPriority w:val="99"/>
    <w:rsid w:val="0007122F"/>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unhideWhenUsed/>
    <w:rsid w:val="0007122F"/>
    <w:pPr>
      <w:spacing w:after="0" w:line="240" w:lineRule="auto"/>
      <w:jc w:val="left"/>
    </w:pPr>
    <w:rPr>
      <w:sz w:val="20"/>
      <w:szCs w:val="20"/>
    </w:rPr>
  </w:style>
  <w:style w:type="character" w:customStyle="1" w:styleId="TextpoznpodarouChar">
    <w:name w:val="Text pozn. pod čarou Char"/>
    <w:basedOn w:val="Standardnpsmoodstavce"/>
    <w:link w:val="Textpoznpodarou"/>
    <w:uiPriority w:val="99"/>
    <w:rsid w:val="0007122F"/>
    <w:rPr>
      <w:sz w:val="20"/>
      <w:szCs w:val="20"/>
    </w:rPr>
  </w:style>
  <w:style w:type="character" w:styleId="Znakapoznpodarou">
    <w:name w:val="footnote reference"/>
    <w:basedOn w:val="Standardnpsmoodstavce"/>
    <w:uiPriority w:val="99"/>
    <w:unhideWhenUsed/>
    <w:rsid w:val="0007122F"/>
    <w:rPr>
      <w:vertAlign w:val="superscript"/>
    </w:rPr>
  </w:style>
  <w:style w:type="paragraph" w:customStyle="1" w:styleId="Default">
    <w:name w:val="Default"/>
    <w:rsid w:val="006C2036"/>
    <w:pPr>
      <w:autoSpaceDE w:val="0"/>
      <w:autoSpaceDN w:val="0"/>
      <w:adjustRightInd w:val="0"/>
      <w:spacing w:after="0" w:line="240" w:lineRule="auto"/>
    </w:pPr>
    <w:rPr>
      <w:rFonts w:ascii="Calibri" w:hAnsi="Calibri" w:cs="Calibri"/>
      <w:color w:val="000000"/>
      <w:sz w:val="24"/>
      <w:szCs w:val="24"/>
    </w:rPr>
  </w:style>
  <w:style w:type="paragraph" w:customStyle="1" w:styleId="bno">
    <w:name w:val="_bno"/>
    <w:basedOn w:val="Normln"/>
    <w:link w:val="bnoChar1"/>
    <w:rsid w:val="00FF066F"/>
    <w:pPr>
      <w:suppressAutoHyphens/>
      <w:spacing w:line="320" w:lineRule="atLeast"/>
      <w:ind w:left="720"/>
    </w:pPr>
    <w:rPr>
      <w:rFonts w:ascii="Times New Roman" w:eastAsia="Times New Roman" w:hAnsi="Times New Roman" w:cs="Times New Roman"/>
      <w:sz w:val="24"/>
      <w:szCs w:val="20"/>
      <w:lang w:val="x-none" w:eastAsia="ar-SA"/>
    </w:rPr>
  </w:style>
  <w:style w:type="character" w:customStyle="1" w:styleId="bnoChar1">
    <w:name w:val="_bno Char1"/>
    <w:link w:val="bno"/>
    <w:rsid w:val="00FF066F"/>
    <w:rPr>
      <w:rFonts w:ascii="Times New Roman" w:eastAsia="Times New Roman" w:hAnsi="Times New Roman" w:cs="Times New Roman"/>
      <w:sz w:val="24"/>
      <w:szCs w:val="20"/>
      <w:lang w:val="x-none" w:eastAsia="ar-SA"/>
    </w:rPr>
  </w:style>
  <w:style w:type="paragraph" w:customStyle="1" w:styleId="odsazfurt">
    <w:name w:val="odsaz furt"/>
    <w:basedOn w:val="Normln"/>
    <w:rsid w:val="00FF066F"/>
    <w:pPr>
      <w:spacing w:after="0" w:line="240" w:lineRule="auto"/>
      <w:ind w:left="284"/>
    </w:pPr>
    <w:rPr>
      <w:rFonts w:ascii="Times New Roman" w:eastAsia="Times New Roman" w:hAnsi="Times New Roman" w:cs="Times New Roman"/>
      <w:color w:val="000000"/>
      <w:sz w:val="20"/>
      <w:szCs w:val="20"/>
      <w:lang w:eastAsia="cs-CZ"/>
    </w:rPr>
  </w:style>
  <w:style w:type="paragraph" w:customStyle="1" w:styleId="Odrky">
    <w:name w:val="Odrážky"/>
    <w:basedOn w:val="Normln"/>
    <w:link w:val="OdrkyChar0"/>
    <w:qFormat/>
    <w:rsid w:val="00FF066F"/>
    <w:pPr>
      <w:numPr>
        <w:numId w:val="5"/>
      </w:numPr>
      <w:contextualSpacing/>
      <w:jc w:val="left"/>
    </w:pPr>
    <w:rPr>
      <w:rFonts w:cs="Tahoma"/>
    </w:rPr>
  </w:style>
  <w:style w:type="paragraph" w:customStyle="1" w:styleId="psemnodrky">
    <w:name w:val="písemné odrážky"/>
    <w:basedOn w:val="Odstavecseseznamem"/>
    <w:link w:val="psemnodrkyChar"/>
    <w:qFormat/>
    <w:rsid w:val="00B547E6"/>
    <w:pPr>
      <w:numPr>
        <w:numId w:val="6"/>
      </w:numPr>
      <w:spacing w:before="120"/>
      <w:contextualSpacing w:val="0"/>
    </w:pPr>
  </w:style>
  <w:style w:type="character" w:customStyle="1" w:styleId="OdrkyChar0">
    <w:name w:val="Odrážky Char"/>
    <w:basedOn w:val="Standardnpsmoodstavce"/>
    <w:link w:val="Odrky"/>
    <w:rsid w:val="00FF066F"/>
    <w:rPr>
      <w:rFonts w:cs="Tahoma"/>
    </w:rPr>
  </w:style>
  <w:style w:type="paragraph" w:customStyle="1" w:styleId="slovn">
    <w:name w:val="Číslování"/>
    <w:basedOn w:val="Odstavecseseznamem"/>
    <w:link w:val="slovnChar"/>
    <w:qFormat/>
    <w:rsid w:val="00DD5531"/>
    <w:pPr>
      <w:numPr>
        <w:numId w:val="8"/>
      </w:numPr>
      <w:ind w:left="851"/>
      <w:contextualSpacing w:val="0"/>
    </w:pPr>
  </w:style>
  <w:style w:type="character" w:customStyle="1" w:styleId="psemnodrkyChar">
    <w:name w:val="písemné odrážky Char"/>
    <w:basedOn w:val="OdstavecseseznamemChar"/>
    <w:link w:val="psemnodrky"/>
    <w:rsid w:val="00B547E6"/>
  </w:style>
  <w:style w:type="paragraph" w:customStyle="1" w:styleId="slovn2">
    <w:name w:val="Číslování 2"/>
    <w:basedOn w:val="slovn"/>
    <w:link w:val="slovn2Char"/>
    <w:qFormat/>
    <w:rsid w:val="00DD5531"/>
    <w:pPr>
      <w:numPr>
        <w:ilvl w:val="1"/>
      </w:numPr>
      <w:spacing w:before="120"/>
      <w:ind w:left="1276" w:hanging="431"/>
      <w:contextualSpacing/>
    </w:pPr>
  </w:style>
  <w:style w:type="character" w:customStyle="1" w:styleId="slovnChar">
    <w:name w:val="Číslování Char"/>
    <w:basedOn w:val="OdstavecseseznamemChar"/>
    <w:link w:val="slovn"/>
    <w:rsid w:val="00DD5531"/>
  </w:style>
  <w:style w:type="character" w:styleId="Zstupntext">
    <w:name w:val="Placeholder Text"/>
    <w:basedOn w:val="Standardnpsmoodstavce"/>
    <w:uiPriority w:val="99"/>
    <w:semiHidden/>
    <w:rsid w:val="00E4498D"/>
    <w:rPr>
      <w:color w:val="808080"/>
    </w:rPr>
  </w:style>
  <w:style w:type="character" w:customStyle="1" w:styleId="slovn2Char">
    <w:name w:val="Číslování 2 Char"/>
    <w:basedOn w:val="slovnChar"/>
    <w:link w:val="slovn2"/>
    <w:rsid w:val="00DD5531"/>
  </w:style>
  <w:style w:type="paragraph" w:styleId="Prosttext">
    <w:name w:val="Plain Text"/>
    <w:basedOn w:val="Normln"/>
    <w:link w:val="ProsttextChar"/>
    <w:uiPriority w:val="99"/>
    <w:semiHidden/>
    <w:unhideWhenUsed/>
    <w:rsid w:val="00901C7A"/>
    <w:pPr>
      <w:spacing w:after="0" w:line="240" w:lineRule="auto"/>
      <w:jc w:val="left"/>
    </w:pPr>
    <w:rPr>
      <w:rFonts w:ascii="Courier New" w:eastAsia="Times New Roman" w:hAnsi="Courier New" w:cs="Courier New"/>
      <w:sz w:val="20"/>
      <w:szCs w:val="20"/>
      <w:lang w:eastAsia="cs-CZ"/>
    </w:rPr>
  </w:style>
  <w:style w:type="character" w:customStyle="1" w:styleId="ProsttextChar">
    <w:name w:val="Prostý text Char"/>
    <w:basedOn w:val="Standardnpsmoodstavce"/>
    <w:link w:val="Prosttext"/>
    <w:uiPriority w:val="99"/>
    <w:semiHidden/>
    <w:rsid w:val="00901C7A"/>
    <w:rPr>
      <w:rFonts w:ascii="Courier New" w:eastAsia="Times New Roman" w:hAnsi="Courier New" w:cs="Courier New"/>
      <w:sz w:val="20"/>
      <w:szCs w:val="20"/>
      <w:lang w:eastAsia="cs-CZ"/>
    </w:rPr>
  </w:style>
  <w:style w:type="paragraph" w:styleId="Pedmtkomente">
    <w:name w:val="annotation subject"/>
    <w:basedOn w:val="Textkomente"/>
    <w:next w:val="Textkomente"/>
    <w:link w:val="PedmtkomenteChar"/>
    <w:uiPriority w:val="99"/>
    <w:semiHidden/>
    <w:unhideWhenUsed/>
    <w:rsid w:val="004A2D12"/>
    <w:pPr>
      <w:spacing w:after="120"/>
      <w:jc w:val="both"/>
    </w:pPr>
    <w:rPr>
      <w:rFonts w:asciiTheme="minorHAnsi" w:eastAsiaTheme="minorHAnsi" w:hAnsiTheme="minorHAnsi" w:cstheme="minorBidi"/>
      <w:b/>
      <w:bCs/>
      <w:lang w:eastAsia="en-US"/>
    </w:rPr>
  </w:style>
  <w:style w:type="character" w:customStyle="1" w:styleId="PedmtkomenteChar">
    <w:name w:val="Předmět komentáře Char"/>
    <w:basedOn w:val="TextkomenteChar"/>
    <w:link w:val="Pedmtkomente"/>
    <w:uiPriority w:val="99"/>
    <w:semiHidden/>
    <w:rsid w:val="004A2D12"/>
    <w:rPr>
      <w:rFonts w:ascii="Times New Roman" w:eastAsia="Times New Roman" w:hAnsi="Times New Roman" w:cs="Times New Roman"/>
      <w:b/>
      <w:bCs/>
      <w:sz w:val="20"/>
      <w:szCs w:val="20"/>
      <w:lang w:eastAsia="cs-CZ"/>
    </w:rPr>
  </w:style>
  <w:style w:type="paragraph" w:customStyle="1" w:styleId="Odstavecseseznamem1">
    <w:name w:val="Odstavec se seznamem1"/>
    <w:basedOn w:val="Normln"/>
    <w:rsid w:val="00207CCB"/>
    <w:pPr>
      <w:widowControl w:val="0"/>
      <w:suppressAutoHyphens/>
      <w:spacing w:after="0" w:line="240" w:lineRule="auto"/>
      <w:ind w:left="708"/>
      <w:jc w:val="left"/>
    </w:pPr>
    <w:rPr>
      <w:rFonts w:ascii="Times New Roman" w:eastAsia="SimSun" w:hAnsi="Times New Roman" w:cs="Mangal"/>
      <w:kern w:val="1"/>
      <w:sz w:val="24"/>
      <w:szCs w:val="24"/>
      <w:lang w:eastAsia="zh-CN" w:bidi="hi-IN"/>
    </w:rPr>
  </w:style>
  <w:style w:type="paragraph" w:styleId="Revize">
    <w:name w:val="Revision"/>
    <w:hidden/>
    <w:uiPriority w:val="99"/>
    <w:semiHidden/>
    <w:rsid w:val="00C43389"/>
    <w:pPr>
      <w:spacing w:after="0" w:line="240" w:lineRule="auto"/>
    </w:pPr>
  </w:style>
  <w:style w:type="character" w:styleId="Sledovanodkaz">
    <w:name w:val="FollowedHyperlink"/>
    <w:basedOn w:val="Standardnpsmoodstavce"/>
    <w:uiPriority w:val="99"/>
    <w:semiHidden/>
    <w:unhideWhenUsed/>
    <w:rsid w:val="00D41B53"/>
    <w:rPr>
      <w:color w:val="800080" w:themeColor="followedHyperlink"/>
      <w:u w:val="single"/>
    </w:rPr>
  </w:style>
  <w:style w:type="table" w:customStyle="1" w:styleId="Svtlmkatabulky1">
    <w:name w:val="Světlá mřížka tabulky1"/>
    <w:basedOn w:val="Normlntabulka"/>
    <w:uiPriority w:val="40"/>
    <w:rsid w:val="00AD68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Mkatabulky">
    <w:name w:val="Table Grid"/>
    <w:basedOn w:val="Normlntabulka"/>
    <w:uiPriority w:val="59"/>
    <w:rsid w:val="00AD68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vyeenzmnka1">
    <w:name w:val="Nevyřešená zmínka1"/>
    <w:basedOn w:val="Standardnpsmoodstavce"/>
    <w:uiPriority w:val="99"/>
    <w:semiHidden/>
    <w:unhideWhenUsed/>
    <w:rsid w:val="003C6C84"/>
    <w:rPr>
      <w:color w:val="605E5C"/>
      <w:shd w:val="clear" w:color="auto" w:fill="E1DFDD"/>
    </w:rPr>
  </w:style>
  <w:style w:type="paragraph" w:customStyle="1" w:styleId="Odstsl">
    <w:name w:val="Odst. čísl."/>
    <w:basedOn w:val="Normln"/>
    <w:link w:val="OdstslChar"/>
    <w:uiPriority w:val="3"/>
    <w:qFormat/>
    <w:rsid w:val="001E567F"/>
    <w:pPr>
      <w:spacing w:line="240" w:lineRule="auto"/>
      <w:ind w:left="425" w:hanging="141"/>
    </w:pPr>
    <w:rPr>
      <w:rFonts w:ascii="Times New Roman" w:hAnsi="Times New Roman"/>
      <w:sz w:val="20"/>
    </w:rPr>
  </w:style>
  <w:style w:type="character" w:customStyle="1" w:styleId="OdstslChar">
    <w:name w:val="Odst. čísl. Char"/>
    <w:basedOn w:val="Standardnpsmoodstavce"/>
    <w:link w:val="Odstsl"/>
    <w:uiPriority w:val="3"/>
    <w:rsid w:val="001E567F"/>
    <w:rPr>
      <w:rFonts w:ascii="Times New Roman" w:hAnsi="Times New Roman"/>
      <w:sz w:val="20"/>
    </w:rPr>
  </w:style>
  <w:style w:type="paragraph" w:customStyle="1" w:styleId="Psm">
    <w:name w:val="Písm."/>
    <w:basedOn w:val="Odstsl"/>
    <w:link w:val="PsmChar"/>
    <w:uiPriority w:val="5"/>
    <w:qFormat/>
    <w:rsid w:val="001E567F"/>
    <w:pPr>
      <w:ind w:left="2880" w:hanging="360"/>
    </w:pPr>
  </w:style>
  <w:style w:type="paragraph" w:customStyle="1" w:styleId="Odrka">
    <w:name w:val="Odrážka"/>
    <w:basedOn w:val="Psm"/>
    <w:uiPriority w:val="6"/>
    <w:qFormat/>
    <w:rsid w:val="001E567F"/>
    <w:pPr>
      <w:ind w:left="993" w:hanging="284"/>
    </w:pPr>
  </w:style>
  <w:style w:type="character" w:customStyle="1" w:styleId="PsmChar">
    <w:name w:val="Písm. Char"/>
    <w:basedOn w:val="OdstslChar"/>
    <w:link w:val="Psm"/>
    <w:uiPriority w:val="5"/>
    <w:rsid w:val="00581A5D"/>
    <w:rPr>
      <w:rFonts w:ascii="Times New Roman" w:hAnsi="Times New Roman"/>
      <w:sz w:val="20"/>
    </w:rPr>
  </w:style>
  <w:style w:type="character" w:customStyle="1" w:styleId="Nevyeenzmnka2">
    <w:name w:val="Nevyřešená zmínka2"/>
    <w:basedOn w:val="Standardnpsmoodstavce"/>
    <w:uiPriority w:val="99"/>
    <w:semiHidden/>
    <w:unhideWhenUsed/>
    <w:rsid w:val="002E57CC"/>
    <w:rPr>
      <w:color w:val="605E5C"/>
      <w:shd w:val="clear" w:color="auto" w:fill="E1DFDD"/>
    </w:rPr>
  </w:style>
  <w:style w:type="paragraph" w:customStyle="1" w:styleId="Normal1">
    <w:name w:val="Normal 1"/>
    <w:basedOn w:val="Normln"/>
    <w:rsid w:val="00295D1E"/>
    <w:pPr>
      <w:suppressAutoHyphens/>
      <w:spacing w:before="120" w:line="240" w:lineRule="auto"/>
      <w:ind w:left="880"/>
    </w:pPr>
    <w:rPr>
      <w:rFonts w:ascii="Times New Roman" w:eastAsia="SimSun" w:hAnsi="Times New Roman" w:cs="Times New Roman"/>
      <w:szCs w:val="20"/>
      <w:lang w:eastAsia="ar-SA"/>
    </w:rPr>
  </w:style>
  <w:style w:type="character" w:customStyle="1" w:styleId="Nadpis5Char">
    <w:name w:val="Nadpis 5 Char"/>
    <w:basedOn w:val="Standardnpsmoodstavce"/>
    <w:link w:val="Nadpis5"/>
    <w:uiPriority w:val="9"/>
    <w:semiHidden/>
    <w:rsid w:val="00E62C26"/>
    <w:rPr>
      <w:rFonts w:asciiTheme="majorHAnsi" w:eastAsiaTheme="majorEastAsia" w:hAnsiTheme="majorHAnsi" w:cstheme="majorBidi"/>
      <w:color w:val="365F91" w:themeColor="accent1" w:themeShade="BF"/>
    </w:rPr>
  </w:style>
  <w:style w:type="character" w:customStyle="1" w:styleId="textChar">
    <w:name w:val="text Char"/>
    <w:link w:val="text"/>
    <w:locked/>
    <w:rsid w:val="0077407C"/>
    <w:rPr>
      <w:rFonts w:ascii="Calibri" w:eastAsia="Times New Roman" w:hAnsi="Calibri" w:cs="Tahoma"/>
      <w:lang w:eastAsia="cs-CZ"/>
    </w:rPr>
  </w:style>
  <w:style w:type="paragraph" w:customStyle="1" w:styleId="text">
    <w:name w:val="text"/>
    <w:basedOn w:val="Normln"/>
    <w:link w:val="textChar"/>
    <w:qFormat/>
    <w:rsid w:val="0077407C"/>
    <w:rPr>
      <w:rFonts w:ascii="Calibri" w:eastAsia="Times New Roman" w:hAnsi="Calibri" w:cs="Tahoma"/>
      <w:lang w:eastAsia="cs-CZ"/>
    </w:rPr>
  </w:style>
  <w:style w:type="character" w:styleId="Nevyeenzmnka">
    <w:name w:val="Unresolved Mention"/>
    <w:basedOn w:val="Standardnpsmoodstavce"/>
    <w:uiPriority w:val="99"/>
    <w:semiHidden/>
    <w:unhideWhenUsed/>
    <w:rsid w:val="00E05984"/>
    <w:rPr>
      <w:color w:val="605E5C"/>
      <w:shd w:val="clear" w:color="auto" w:fill="E1DFDD"/>
    </w:rPr>
  </w:style>
  <w:style w:type="paragraph" w:styleId="Textvysvtlivek">
    <w:name w:val="endnote text"/>
    <w:basedOn w:val="Normln"/>
    <w:link w:val="TextvysvtlivekChar"/>
    <w:uiPriority w:val="99"/>
    <w:semiHidden/>
    <w:unhideWhenUsed/>
    <w:rsid w:val="009D675E"/>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9D675E"/>
    <w:rPr>
      <w:sz w:val="20"/>
      <w:szCs w:val="20"/>
    </w:rPr>
  </w:style>
  <w:style w:type="character" w:styleId="Odkaznavysvtlivky">
    <w:name w:val="endnote reference"/>
    <w:basedOn w:val="Standardnpsmoodstavce"/>
    <w:uiPriority w:val="99"/>
    <w:semiHidden/>
    <w:unhideWhenUsed/>
    <w:rsid w:val="009D675E"/>
    <w:rPr>
      <w:vertAlign w:val="superscript"/>
    </w:rPr>
  </w:style>
  <w:style w:type="character" w:customStyle="1" w:styleId="normaltextrun">
    <w:name w:val="normaltextrun"/>
    <w:basedOn w:val="Standardnpsmoodstavce"/>
    <w:rsid w:val="00E23602"/>
  </w:style>
  <w:style w:type="table" w:styleId="Svtltabulkasmkou1">
    <w:name w:val="Grid Table 1 Light"/>
    <w:basedOn w:val="Normlntabulka"/>
    <w:uiPriority w:val="46"/>
    <w:rsid w:val="00B13521"/>
    <w:pPr>
      <w:spacing w:after="0" w:line="240" w:lineRule="auto"/>
    </w:pPr>
    <w:rPr>
      <w:rFonts w:ascii="Times New Roman" w:eastAsia="Times New Roman" w:hAnsi="Times New Roman" w:cs="Times New Roman"/>
      <w:sz w:val="20"/>
      <w:szCs w:val="20"/>
      <w:lang w:eastAsia="cs-CZ"/>
    </w:rPr>
    <w:tblPr>
      <w:tblStyleRowBandSize w:val="1"/>
      <w:tblStyleColBandSize w:val="1"/>
      <w:tblInd w:w="0" w:type="nil"/>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laneka">
    <w:name w:val="Clanek (a)"/>
    <w:basedOn w:val="Normln"/>
    <w:qFormat/>
    <w:rsid w:val="00B13521"/>
    <w:pPr>
      <w:tabs>
        <w:tab w:val="num" w:pos="992"/>
      </w:tabs>
      <w:spacing w:after="200"/>
      <w:ind w:left="992" w:hanging="425"/>
    </w:pPr>
  </w:style>
  <w:style w:type="paragraph" w:styleId="Zkladntext2">
    <w:name w:val="Body Text 2"/>
    <w:basedOn w:val="Normln"/>
    <w:link w:val="Zkladntext2Char"/>
    <w:uiPriority w:val="99"/>
    <w:semiHidden/>
    <w:unhideWhenUsed/>
    <w:rsid w:val="00A83814"/>
    <w:pPr>
      <w:spacing w:line="480" w:lineRule="auto"/>
    </w:pPr>
  </w:style>
  <w:style w:type="character" w:customStyle="1" w:styleId="Zkladntext2Char">
    <w:name w:val="Základní text 2 Char"/>
    <w:basedOn w:val="Standardnpsmoodstavce"/>
    <w:link w:val="Zkladntext2"/>
    <w:uiPriority w:val="99"/>
    <w:semiHidden/>
    <w:rsid w:val="00A838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915226">
      <w:bodyDiv w:val="1"/>
      <w:marLeft w:val="0"/>
      <w:marRight w:val="0"/>
      <w:marTop w:val="0"/>
      <w:marBottom w:val="0"/>
      <w:divBdr>
        <w:top w:val="none" w:sz="0" w:space="0" w:color="auto"/>
        <w:left w:val="none" w:sz="0" w:space="0" w:color="auto"/>
        <w:bottom w:val="none" w:sz="0" w:space="0" w:color="auto"/>
        <w:right w:val="none" w:sz="0" w:space="0" w:color="auto"/>
      </w:divBdr>
    </w:div>
    <w:div w:id="52970728">
      <w:bodyDiv w:val="1"/>
      <w:marLeft w:val="0"/>
      <w:marRight w:val="0"/>
      <w:marTop w:val="0"/>
      <w:marBottom w:val="0"/>
      <w:divBdr>
        <w:top w:val="none" w:sz="0" w:space="0" w:color="auto"/>
        <w:left w:val="none" w:sz="0" w:space="0" w:color="auto"/>
        <w:bottom w:val="none" w:sz="0" w:space="0" w:color="auto"/>
        <w:right w:val="none" w:sz="0" w:space="0" w:color="auto"/>
      </w:divBdr>
    </w:div>
    <w:div w:id="162672933">
      <w:bodyDiv w:val="1"/>
      <w:marLeft w:val="0"/>
      <w:marRight w:val="0"/>
      <w:marTop w:val="0"/>
      <w:marBottom w:val="0"/>
      <w:divBdr>
        <w:top w:val="none" w:sz="0" w:space="0" w:color="auto"/>
        <w:left w:val="none" w:sz="0" w:space="0" w:color="auto"/>
        <w:bottom w:val="none" w:sz="0" w:space="0" w:color="auto"/>
        <w:right w:val="none" w:sz="0" w:space="0" w:color="auto"/>
      </w:divBdr>
    </w:div>
    <w:div w:id="216163205">
      <w:bodyDiv w:val="1"/>
      <w:marLeft w:val="0"/>
      <w:marRight w:val="0"/>
      <w:marTop w:val="0"/>
      <w:marBottom w:val="0"/>
      <w:divBdr>
        <w:top w:val="none" w:sz="0" w:space="0" w:color="auto"/>
        <w:left w:val="none" w:sz="0" w:space="0" w:color="auto"/>
        <w:bottom w:val="none" w:sz="0" w:space="0" w:color="auto"/>
        <w:right w:val="none" w:sz="0" w:space="0" w:color="auto"/>
      </w:divBdr>
    </w:div>
    <w:div w:id="321858750">
      <w:bodyDiv w:val="1"/>
      <w:marLeft w:val="0"/>
      <w:marRight w:val="0"/>
      <w:marTop w:val="0"/>
      <w:marBottom w:val="0"/>
      <w:divBdr>
        <w:top w:val="none" w:sz="0" w:space="0" w:color="auto"/>
        <w:left w:val="none" w:sz="0" w:space="0" w:color="auto"/>
        <w:bottom w:val="none" w:sz="0" w:space="0" w:color="auto"/>
        <w:right w:val="none" w:sz="0" w:space="0" w:color="auto"/>
      </w:divBdr>
    </w:div>
    <w:div w:id="370806258">
      <w:bodyDiv w:val="1"/>
      <w:marLeft w:val="0"/>
      <w:marRight w:val="0"/>
      <w:marTop w:val="0"/>
      <w:marBottom w:val="0"/>
      <w:divBdr>
        <w:top w:val="none" w:sz="0" w:space="0" w:color="auto"/>
        <w:left w:val="none" w:sz="0" w:space="0" w:color="auto"/>
        <w:bottom w:val="none" w:sz="0" w:space="0" w:color="auto"/>
        <w:right w:val="none" w:sz="0" w:space="0" w:color="auto"/>
      </w:divBdr>
    </w:div>
    <w:div w:id="377553915">
      <w:bodyDiv w:val="1"/>
      <w:marLeft w:val="0"/>
      <w:marRight w:val="0"/>
      <w:marTop w:val="0"/>
      <w:marBottom w:val="0"/>
      <w:divBdr>
        <w:top w:val="none" w:sz="0" w:space="0" w:color="auto"/>
        <w:left w:val="none" w:sz="0" w:space="0" w:color="auto"/>
        <w:bottom w:val="none" w:sz="0" w:space="0" w:color="auto"/>
        <w:right w:val="none" w:sz="0" w:space="0" w:color="auto"/>
      </w:divBdr>
    </w:div>
    <w:div w:id="469832037">
      <w:bodyDiv w:val="1"/>
      <w:marLeft w:val="0"/>
      <w:marRight w:val="0"/>
      <w:marTop w:val="0"/>
      <w:marBottom w:val="0"/>
      <w:divBdr>
        <w:top w:val="none" w:sz="0" w:space="0" w:color="auto"/>
        <w:left w:val="none" w:sz="0" w:space="0" w:color="auto"/>
        <w:bottom w:val="none" w:sz="0" w:space="0" w:color="auto"/>
        <w:right w:val="none" w:sz="0" w:space="0" w:color="auto"/>
      </w:divBdr>
    </w:div>
    <w:div w:id="484394224">
      <w:bodyDiv w:val="1"/>
      <w:marLeft w:val="0"/>
      <w:marRight w:val="0"/>
      <w:marTop w:val="0"/>
      <w:marBottom w:val="0"/>
      <w:divBdr>
        <w:top w:val="none" w:sz="0" w:space="0" w:color="auto"/>
        <w:left w:val="none" w:sz="0" w:space="0" w:color="auto"/>
        <w:bottom w:val="none" w:sz="0" w:space="0" w:color="auto"/>
        <w:right w:val="none" w:sz="0" w:space="0" w:color="auto"/>
      </w:divBdr>
    </w:div>
    <w:div w:id="594481325">
      <w:bodyDiv w:val="1"/>
      <w:marLeft w:val="0"/>
      <w:marRight w:val="0"/>
      <w:marTop w:val="0"/>
      <w:marBottom w:val="0"/>
      <w:divBdr>
        <w:top w:val="none" w:sz="0" w:space="0" w:color="auto"/>
        <w:left w:val="none" w:sz="0" w:space="0" w:color="auto"/>
        <w:bottom w:val="none" w:sz="0" w:space="0" w:color="auto"/>
        <w:right w:val="none" w:sz="0" w:space="0" w:color="auto"/>
      </w:divBdr>
    </w:div>
    <w:div w:id="723067351">
      <w:bodyDiv w:val="1"/>
      <w:marLeft w:val="0"/>
      <w:marRight w:val="0"/>
      <w:marTop w:val="0"/>
      <w:marBottom w:val="0"/>
      <w:divBdr>
        <w:top w:val="none" w:sz="0" w:space="0" w:color="auto"/>
        <w:left w:val="none" w:sz="0" w:space="0" w:color="auto"/>
        <w:bottom w:val="none" w:sz="0" w:space="0" w:color="auto"/>
        <w:right w:val="none" w:sz="0" w:space="0" w:color="auto"/>
      </w:divBdr>
    </w:div>
    <w:div w:id="754547569">
      <w:bodyDiv w:val="1"/>
      <w:marLeft w:val="0"/>
      <w:marRight w:val="0"/>
      <w:marTop w:val="0"/>
      <w:marBottom w:val="0"/>
      <w:divBdr>
        <w:top w:val="none" w:sz="0" w:space="0" w:color="auto"/>
        <w:left w:val="none" w:sz="0" w:space="0" w:color="auto"/>
        <w:bottom w:val="none" w:sz="0" w:space="0" w:color="auto"/>
        <w:right w:val="none" w:sz="0" w:space="0" w:color="auto"/>
      </w:divBdr>
    </w:div>
    <w:div w:id="840508142">
      <w:bodyDiv w:val="1"/>
      <w:marLeft w:val="0"/>
      <w:marRight w:val="0"/>
      <w:marTop w:val="0"/>
      <w:marBottom w:val="0"/>
      <w:divBdr>
        <w:top w:val="none" w:sz="0" w:space="0" w:color="auto"/>
        <w:left w:val="none" w:sz="0" w:space="0" w:color="auto"/>
        <w:bottom w:val="none" w:sz="0" w:space="0" w:color="auto"/>
        <w:right w:val="none" w:sz="0" w:space="0" w:color="auto"/>
      </w:divBdr>
    </w:div>
    <w:div w:id="1004436075">
      <w:bodyDiv w:val="1"/>
      <w:marLeft w:val="0"/>
      <w:marRight w:val="0"/>
      <w:marTop w:val="0"/>
      <w:marBottom w:val="0"/>
      <w:divBdr>
        <w:top w:val="none" w:sz="0" w:space="0" w:color="auto"/>
        <w:left w:val="none" w:sz="0" w:space="0" w:color="auto"/>
        <w:bottom w:val="none" w:sz="0" w:space="0" w:color="auto"/>
        <w:right w:val="none" w:sz="0" w:space="0" w:color="auto"/>
      </w:divBdr>
    </w:div>
    <w:div w:id="1089471215">
      <w:bodyDiv w:val="1"/>
      <w:marLeft w:val="0"/>
      <w:marRight w:val="0"/>
      <w:marTop w:val="0"/>
      <w:marBottom w:val="0"/>
      <w:divBdr>
        <w:top w:val="none" w:sz="0" w:space="0" w:color="auto"/>
        <w:left w:val="none" w:sz="0" w:space="0" w:color="auto"/>
        <w:bottom w:val="none" w:sz="0" w:space="0" w:color="auto"/>
        <w:right w:val="none" w:sz="0" w:space="0" w:color="auto"/>
      </w:divBdr>
    </w:div>
    <w:div w:id="1105883887">
      <w:bodyDiv w:val="1"/>
      <w:marLeft w:val="0"/>
      <w:marRight w:val="0"/>
      <w:marTop w:val="0"/>
      <w:marBottom w:val="0"/>
      <w:divBdr>
        <w:top w:val="none" w:sz="0" w:space="0" w:color="auto"/>
        <w:left w:val="none" w:sz="0" w:space="0" w:color="auto"/>
        <w:bottom w:val="none" w:sz="0" w:space="0" w:color="auto"/>
        <w:right w:val="none" w:sz="0" w:space="0" w:color="auto"/>
      </w:divBdr>
    </w:div>
    <w:div w:id="1107233702">
      <w:bodyDiv w:val="1"/>
      <w:marLeft w:val="0"/>
      <w:marRight w:val="0"/>
      <w:marTop w:val="0"/>
      <w:marBottom w:val="0"/>
      <w:divBdr>
        <w:top w:val="none" w:sz="0" w:space="0" w:color="auto"/>
        <w:left w:val="none" w:sz="0" w:space="0" w:color="auto"/>
        <w:bottom w:val="none" w:sz="0" w:space="0" w:color="auto"/>
        <w:right w:val="none" w:sz="0" w:space="0" w:color="auto"/>
      </w:divBdr>
    </w:div>
    <w:div w:id="1155411278">
      <w:bodyDiv w:val="1"/>
      <w:marLeft w:val="0"/>
      <w:marRight w:val="0"/>
      <w:marTop w:val="0"/>
      <w:marBottom w:val="0"/>
      <w:divBdr>
        <w:top w:val="none" w:sz="0" w:space="0" w:color="auto"/>
        <w:left w:val="none" w:sz="0" w:space="0" w:color="auto"/>
        <w:bottom w:val="none" w:sz="0" w:space="0" w:color="auto"/>
        <w:right w:val="none" w:sz="0" w:space="0" w:color="auto"/>
      </w:divBdr>
    </w:div>
    <w:div w:id="1353847225">
      <w:bodyDiv w:val="1"/>
      <w:marLeft w:val="0"/>
      <w:marRight w:val="0"/>
      <w:marTop w:val="0"/>
      <w:marBottom w:val="0"/>
      <w:divBdr>
        <w:top w:val="none" w:sz="0" w:space="0" w:color="auto"/>
        <w:left w:val="none" w:sz="0" w:space="0" w:color="auto"/>
        <w:bottom w:val="none" w:sz="0" w:space="0" w:color="auto"/>
        <w:right w:val="none" w:sz="0" w:space="0" w:color="auto"/>
      </w:divBdr>
    </w:div>
    <w:div w:id="1545681612">
      <w:bodyDiv w:val="1"/>
      <w:marLeft w:val="0"/>
      <w:marRight w:val="0"/>
      <w:marTop w:val="0"/>
      <w:marBottom w:val="0"/>
      <w:divBdr>
        <w:top w:val="none" w:sz="0" w:space="0" w:color="auto"/>
        <w:left w:val="none" w:sz="0" w:space="0" w:color="auto"/>
        <w:bottom w:val="none" w:sz="0" w:space="0" w:color="auto"/>
        <w:right w:val="none" w:sz="0" w:space="0" w:color="auto"/>
      </w:divBdr>
    </w:div>
    <w:div w:id="1591695348">
      <w:bodyDiv w:val="1"/>
      <w:marLeft w:val="0"/>
      <w:marRight w:val="0"/>
      <w:marTop w:val="0"/>
      <w:marBottom w:val="0"/>
      <w:divBdr>
        <w:top w:val="none" w:sz="0" w:space="0" w:color="auto"/>
        <w:left w:val="none" w:sz="0" w:space="0" w:color="auto"/>
        <w:bottom w:val="none" w:sz="0" w:space="0" w:color="auto"/>
        <w:right w:val="none" w:sz="0" w:space="0" w:color="auto"/>
      </w:divBdr>
    </w:div>
    <w:div w:id="1825849561">
      <w:bodyDiv w:val="1"/>
      <w:marLeft w:val="0"/>
      <w:marRight w:val="0"/>
      <w:marTop w:val="0"/>
      <w:marBottom w:val="0"/>
      <w:divBdr>
        <w:top w:val="none" w:sz="0" w:space="0" w:color="auto"/>
        <w:left w:val="none" w:sz="0" w:space="0" w:color="auto"/>
        <w:bottom w:val="none" w:sz="0" w:space="0" w:color="auto"/>
        <w:right w:val="none" w:sz="0" w:space="0" w:color="auto"/>
      </w:divBdr>
    </w:div>
    <w:div w:id="1918975339">
      <w:bodyDiv w:val="1"/>
      <w:marLeft w:val="0"/>
      <w:marRight w:val="0"/>
      <w:marTop w:val="0"/>
      <w:marBottom w:val="0"/>
      <w:divBdr>
        <w:top w:val="none" w:sz="0" w:space="0" w:color="auto"/>
        <w:left w:val="none" w:sz="0" w:space="0" w:color="auto"/>
        <w:bottom w:val="none" w:sz="0" w:space="0" w:color="auto"/>
        <w:right w:val="none" w:sz="0" w:space="0" w:color="auto"/>
      </w:divBdr>
    </w:div>
    <w:div w:id="1942030768">
      <w:bodyDiv w:val="1"/>
      <w:marLeft w:val="0"/>
      <w:marRight w:val="0"/>
      <w:marTop w:val="0"/>
      <w:marBottom w:val="0"/>
      <w:divBdr>
        <w:top w:val="none" w:sz="0" w:space="0" w:color="auto"/>
        <w:left w:val="none" w:sz="0" w:space="0" w:color="auto"/>
        <w:bottom w:val="none" w:sz="0" w:space="0" w:color="auto"/>
        <w:right w:val="none" w:sz="0" w:space="0" w:color="auto"/>
      </w:divBdr>
    </w:div>
    <w:div w:id="1943877770">
      <w:bodyDiv w:val="1"/>
      <w:marLeft w:val="0"/>
      <w:marRight w:val="0"/>
      <w:marTop w:val="0"/>
      <w:marBottom w:val="0"/>
      <w:divBdr>
        <w:top w:val="none" w:sz="0" w:space="0" w:color="auto"/>
        <w:left w:val="none" w:sz="0" w:space="0" w:color="auto"/>
        <w:bottom w:val="none" w:sz="0" w:space="0" w:color="auto"/>
        <w:right w:val="none" w:sz="0" w:space="0" w:color="auto"/>
      </w:divBdr>
    </w:div>
    <w:div w:id="1946960537">
      <w:bodyDiv w:val="1"/>
      <w:marLeft w:val="0"/>
      <w:marRight w:val="0"/>
      <w:marTop w:val="0"/>
      <w:marBottom w:val="0"/>
      <w:divBdr>
        <w:top w:val="none" w:sz="0" w:space="0" w:color="auto"/>
        <w:left w:val="none" w:sz="0" w:space="0" w:color="auto"/>
        <w:bottom w:val="none" w:sz="0" w:space="0" w:color="auto"/>
        <w:right w:val="none" w:sz="0" w:space="0" w:color="auto"/>
      </w:divBdr>
    </w:div>
    <w:div w:id="2039043605">
      <w:bodyDiv w:val="1"/>
      <w:marLeft w:val="0"/>
      <w:marRight w:val="0"/>
      <w:marTop w:val="0"/>
      <w:marBottom w:val="0"/>
      <w:divBdr>
        <w:top w:val="none" w:sz="0" w:space="0" w:color="auto"/>
        <w:left w:val="none" w:sz="0" w:space="0" w:color="auto"/>
        <w:bottom w:val="none" w:sz="0" w:space="0" w:color="auto"/>
        <w:right w:val="none" w:sz="0" w:space="0" w:color="auto"/>
      </w:divBdr>
    </w:div>
    <w:div w:id="2068457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sephine.proebiz.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0F1C2A-A80F-4A71-88E6-084B7F5549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23</Pages>
  <Words>6660</Words>
  <Characters>39299</Characters>
  <Application>Microsoft Office Word</Application>
  <DocSecurity>0</DocSecurity>
  <Lines>327</Lines>
  <Paragraphs>91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45868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Firichová Tereza</dc:creator>
  <cp:lastModifiedBy>Monika Poslová, Silnice LK a.s.</cp:lastModifiedBy>
  <cp:revision>26</cp:revision>
  <cp:lastPrinted>2022-02-18T11:36:00Z</cp:lastPrinted>
  <dcterms:created xsi:type="dcterms:W3CDTF">2024-08-08T05:51:00Z</dcterms:created>
  <dcterms:modified xsi:type="dcterms:W3CDTF">2024-08-12T14:08:00Z</dcterms:modified>
</cp:coreProperties>
</file>