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937D3B9"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3951E8">
        <w:rPr>
          <w:rFonts w:ascii="Calibri" w:hAnsi="Calibri" w:cs="Calibri"/>
          <w:b/>
          <w:bCs w:val="0"/>
          <w:i w:val="0"/>
          <w:iCs w:val="0"/>
        </w:rPr>
        <w:t>4</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E34A0B4" w14:textId="5EDCA0D0" w:rsidR="00076DD9" w:rsidRPr="003951E8" w:rsidRDefault="00694E66" w:rsidP="003951E8">
      <w:pPr>
        <w:shd w:val="clear" w:color="auto" w:fill="FFFFFF"/>
        <w:jc w:val="both"/>
        <w:rPr>
          <w:rFonts w:ascii="Calibri" w:hAnsi="Calibri" w:cs="Calibri"/>
          <w:b/>
          <w:bCs/>
          <w:sz w:val="24"/>
          <w:szCs w:val="24"/>
        </w:rPr>
      </w:pPr>
      <w:r w:rsidRPr="007C10C6">
        <w:rPr>
          <w:rFonts w:ascii="Calibri" w:hAnsi="Calibri" w:cs="Calibri"/>
          <w:b/>
          <w:bCs/>
          <w:sz w:val="24"/>
          <w:szCs w:val="24"/>
        </w:rPr>
        <w:t>1.</w:t>
      </w:r>
      <w:r w:rsidR="00661F7A" w:rsidRPr="006B574D">
        <w:rPr>
          <w:rFonts w:ascii="Calibri" w:hAnsi="Calibri" w:cs="Calibri"/>
          <w:sz w:val="24"/>
          <w:szCs w:val="24"/>
        </w:rPr>
        <w:t> </w:t>
      </w:r>
      <w:r w:rsidR="00EC6F80" w:rsidRPr="007C10C6">
        <w:rPr>
          <w:rFonts w:ascii="Calibri" w:hAnsi="Calibri" w:cs="Calibri"/>
          <w:b/>
          <w:bCs/>
          <w:sz w:val="24"/>
          <w:szCs w:val="24"/>
        </w:rPr>
        <w:t xml:space="preserve">Przedmiotem umowy są roboty budowlane polegające na </w:t>
      </w:r>
      <w:r w:rsidR="00705236" w:rsidRPr="007C10C6">
        <w:rPr>
          <w:rFonts w:ascii="Calibri" w:hAnsi="Calibri" w:cs="Calibri"/>
          <w:b/>
          <w:bCs/>
          <w:sz w:val="24"/>
          <w:szCs w:val="24"/>
        </w:rPr>
        <w:t xml:space="preserve">wykonaniu kompletnej i gotowej do użytkowania instalacji fotowoltaicznej </w:t>
      </w:r>
      <w:r w:rsidR="00DE2113" w:rsidRPr="007C10C6">
        <w:rPr>
          <w:rFonts w:ascii="Calibri" w:hAnsi="Calibri" w:cs="Calibri"/>
          <w:b/>
          <w:bCs/>
          <w:sz w:val="24"/>
          <w:szCs w:val="24"/>
        </w:rPr>
        <w:t>na terenie Miasta i Gminy Górzno</w:t>
      </w:r>
      <w:r w:rsidR="00705236" w:rsidRPr="007C10C6">
        <w:rPr>
          <w:rFonts w:ascii="Calibri" w:hAnsi="Calibri" w:cs="Calibri"/>
          <w:b/>
          <w:bCs/>
          <w:sz w:val="24"/>
          <w:szCs w:val="24"/>
        </w:rPr>
        <w:t xml:space="preserve"> zasilający budy</w:t>
      </w:r>
      <w:r w:rsidR="003951E8">
        <w:rPr>
          <w:rFonts w:ascii="Calibri" w:hAnsi="Calibri" w:cs="Calibri"/>
          <w:b/>
          <w:bCs/>
          <w:sz w:val="24"/>
          <w:szCs w:val="24"/>
        </w:rPr>
        <w:t xml:space="preserve">nek przedszkola w Górznie. </w:t>
      </w:r>
      <w:r w:rsidR="00076DD9" w:rsidRPr="007C10C6">
        <w:rPr>
          <w:rFonts w:asciiTheme="minorHAnsi" w:hAnsiTheme="minorHAnsi" w:cstheme="minorHAnsi"/>
          <w:b/>
          <w:bCs/>
          <w:iCs/>
          <w:sz w:val="24"/>
        </w:rPr>
        <w:t>Wykonana instalacja musi być kompletna i gotowa do użytkowania, w zakresie Wykonawcy jest dokonanie niezbędnych uzgodnień</w:t>
      </w:r>
      <w:r w:rsidR="00AC522D">
        <w:rPr>
          <w:rFonts w:asciiTheme="minorHAnsi" w:hAnsiTheme="minorHAnsi" w:cstheme="minorHAnsi"/>
          <w:b/>
          <w:bCs/>
          <w:iCs/>
          <w:sz w:val="24"/>
        </w:rPr>
        <w:t>, pozwoleń</w:t>
      </w:r>
      <w:r w:rsidR="00076DD9" w:rsidRPr="007C10C6">
        <w:rPr>
          <w:rFonts w:asciiTheme="minorHAnsi" w:hAnsiTheme="minorHAnsi" w:cstheme="minorHAnsi"/>
          <w:b/>
          <w:bCs/>
          <w:iCs/>
          <w:sz w:val="24"/>
        </w:rPr>
        <w:t xml:space="preserve"> i powiadomień</w:t>
      </w:r>
      <w:r w:rsidR="007C10C6" w:rsidRPr="007C10C6">
        <w:rPr>
          <w:rFonts w:asciiTheme="minorHAnsi" w:hAnsiTheme="minorHAnsi" w:cstheme="minorHAnsi"/>
          <w:b/>
          <w:bCs/>
          <w:iCs/>
          <w:sz w:val="24"/>
        </w:rPr>
        <w:t xml:space="preserve"> innych podmiotów (Straży Pożarnej, Operatora Energetycznego itp.)</w:t>
      </w:r>
    </w:p>
    <w:p w14:paraId="2F0C5731" w14:textId="361D347F" w:rsidR="00596F3A" w:rsidRPr="007C10C6" w:rsidRDefault="00B74CB5" w:rsidP="00552B2E">
      <w:pPr>
        <w:shd w:val="clear" w:color="auto" w:fill="FFFFFF"/>
        <w:jc w:val="both"/>
        <w:rPr>
          <w:rFonts w:ascii="Calibri" w:hAnsi="Calibri" w:cs="Calibri"/>
          <w:b/>
          <w:bCs/>
          <w:i/>
          <w:iCs/>
          <w:sz w:val="24"/>
          <w:szCs w:val="24"/>
          <w:u w:val="single"/>
        </w:rPr>
      </w:pPr>
      <w:r w:rsidRPr="007C10C6">
        <w:rPr>
          <w:rFonts w:ascii="Calibri" w:hAnsi="Calibri" w:cs="Calibri"/>
          <w:b/>
          <w:bCs/>
          <w:sz w:val="24"/>
          <w:szCs w:val="24"/>
        </w:rPr>
        <w:t>Szczegóły zakresu i rozwiązań znajdują się w załączon</w:t>
      </w:r>
      <w:r w:rsidR="00DE2113" w:rsidRPr="007C10C6">
        <w:rPr>
          <w:rFonts w:ascii="Calibri" w:hAnsi="Calibri" w:cs="Calibri"/>
          <w:b/>
          <w:bCs/>
          <w:sz w:val="24"/>
          <w:szCs w:val="24"/>
        </w:rPr>
        <w:t>ych</w:t>
      </w:r>
      <w:r w:rsidRPr="007C10C6">
        <w:rPr>
          <w:rFonts w:ascii="Calibri" w:hAnsi="Calibri" w:cs="Calibri"/>
          <w:b/>
          <w:bCs/>
          <w:sz w:val="24"/>
          <w:szCs w:val="24"/>
        </w:rPr>
        <w:t xml:space="preserve"> dokumentacj</w:t>
      </w:r>
      <w:r w:rsidR="00DE2113" w:rsidRPr="007C10C6">
        <w:rPr>
          <w:rFonts w:ascii="Calibri" w:hAnsi="Calibri" w:cs="Calibri"/>
          <w:b/>
          <w:bCs/>
          <w:sz w:val="24"/>
          <w:szCs w:val="24"/>
        </w:rPr>
        <w:t>ach</w:t>
      </w:r>
      <w:r w:rsidRPr="007C10C6">
        <w:rPr>
          <w:rFonts w:ascii="Calibri" w:hAnsi="Calibri" w:cs="Calibri"/>
          <w:b/>
          <w:bCs/>
          <w:sz w:val="24"/>
          <w:szCs w:val="24"/>
        </w:rPr>
        <w:t xml:space="preserve"> techniczn</w:t>
      </w:r>
      <w:r w:rsidR="00DE2113" w:rsidRPr="007C10C6">
        <w:rPr>
          <w:rFonts w:ascii="Calibri" w:hAnsi="Calibri" w:cs="Calibri"/>
          <w:b/>
          <w:bCs/>
          <w:sz w:val="24"/>
          <w:szCs w:val="24"/>
        </w:rPr>
        <w:t>ych</w:t>
      </w:r>
      <w:r w:rsidRPr="007C10C6">
        <w:rPr>
          <w:rFonts w:ascii="Calibri" w:hAnsi="Calibri" w:cs="Calibri"/>
          <w:b/>
          <w:bCs/>
          <w:sz w:val="24"/>
          <w:szCs w:val="24"/>
        </w:rPr>
        <w:t>.</w:t>
      </w:r>
    </w:p>
    <w:p w14:paraId="0779BB56" w14:textId="77777777" w:rsidR="00596F3A" w:rsidRPr="007C10C6" w:rsidRDefault="00596F3A" w:rsidP="00552B2E">
      <w:pPr>
        <w:shd w:val="clear" w:color="auto" w:fill="FFFFFF"/>
        <w:jc w:val="both"/>
        <w:rPr>
          <w:rFonts w:ascii="Calibri" w:hAnsi="Calibri" w:cs="Calibri"/>
          <w:b/>
          <w:bCs/>
          <w:sz w:val="24"/>
          <w:szCs w:val="24"/>
        </w:rPr>
      </w:pPr>
    </w:p>
    <w:p w14:paraId="64147F1F" w14:textId="4A4A32D0" w:rsidR="00F04B57" w:rsidRPr="007C10C6" w:rsidRDefault="0006144C" w:rsidP="00552B2E">
      <w:pPr>
        <w:shd w:val="clear" w:color="auto" w:fill="FFFFFF"/>
        <w:jc w:val="both"/>
        <w:rPr>
          <w:rFonts w:ascii="Calibri" w:hAnsi="Calibri" w:cs="Calibri"/>
          <w:b/>
          <w:bCs/>
          <w:sz w:val="24"/>
          <w:szCs w:val="24"/>
        </w:rPr>
      </w:pPr>
      <w:r w:rsidRPr="007C10C6">
        <w:rPr>
          <w:rFonts w:ascii="Calibri" w:hAnsi="Calibri" w:cs="Calibri"/>
          <w:b/>
          <w:bCs/>
          <w:sz w:val="24"/>
          <w:szCs w:val="24"/>
        </w:rPr>
        <w:t>2</w:t>
      </w:r>
      <w:r w:rsidR="00956AE4" w:rsidRPr="007C10C6">
        <w:rPr>
          <w:rFonts w:ascii="Calibri" w:hAnsi="Calibri" w:cs="Calibri"/>
          <w:b/>
          <w:bCs/>
          <w:sz w:val="24"/>
          <w:szCs w:val="24"/>
        </w:rPr>
        <w:t xml:space="preserve">. </w:t>
      </w:r>
      <w:r w:rsidR="004946B7" w:rsidRPr="007C10C6">
        <w:rPr>
          <w:rFonts w:ascii="Calibri" w:hAnsi="Calibri" w:cs="Calibri"/>
          <w:b/>
          <w:bCs/>
          <w:sz w:val="24"/>
          <w:szCs w:val="24"/>
        </w:rPr>
        <w:t xml:space="preserve">Wykonawca </w:t>
      </w:r>
      <w:r w:rsidR="00B81B0D" w:rsidRPr="007C10C6">
        <w:rPr>
          <w:rFonts w:ascii="Calibri" w:hAnsi="Calibri" w:cs="Calibri"/>
          <w:b/>
          <w:bCs/>
          <w:sz w:val="24"/>
          <w:szCs w:val="24"/>
        </w:rPr>
        <w:t>zrealizuje przedmiot umowy w zakresie i w sposób określony w dokumentacj</w:t>
      </w:r>
      <w:r w:rsidR="0025080C" w:rsidRPr="007C10C6">
        <w:rPr>
          <w:rFonts w:ascii="Calibri" w:hAnsi="Calibri" w:cs="Calibri"/>
          <w:b/>
          <w:bCs/>
          <w:sz w:val="24"/>
          <w:szCs w:val="24"/>
        </w:rPr>
        <w:t>ach</w:t>
      </w:r>
      <w:r w:rsidR="00B81B0D" w:rsidRPr="007C10C6">
        <w:rPr>
          <w:rFonts w:ascii="Calibri" w:hAnsi="Calibri" w:cs="Calibri"/>
          <w:b/>
          <w:bCs/>
          <w:sz w:val="24"/>
          <w:szCs w:val="24"/>
        </w:rPr>
        <w:t xml:space="preserve"> projektow</w:t>
      </w:r>
      <w:r w:rsidR="0025080C" w:rsidRPr="007C10C6">
        <w:rPr>
          <w:rFonts w:ascii="Calibri" w:hAnsi="Calibri" w:cs="Calibri"/>
          <w:b/>
          <w:bCs/>
          <w:sz w:val="24"/>
          <w:szCs w:val="24"/>
        </w:rPr>
        <w:t>ych</w:t>
      </w:r>
      <w:r w:rsidR="00F04B57" w:rsidRPr="007C10C6">
        <w:rPr>
          <w:rFonts w:ascii="Calibri" w:hAnsi="Calibri" w:cs="Calibri"/>
          <w:b/>
          <w:bCs/>
          <w:sz w:val="24"/>
          <w:szCs w:val="24"/>
        </w:rPr>
        <w:t>, specyfikacj</w:t>
      </w:r>
      <w:r w:rsidR="0025080C" w:rsidRPr="007C10C6">
        <w:rPr>
          <w:rFonts w:ascii="Calibri" w:hAnsi="Calibri" w:cs="Calibri"/>
          <w:b/>
          <w:bCs/>
          <w:sz w:val="24"/>
          <w:szCs w:val="24"/>
        </w:rPr>
        <w:t>i</w:t>
      </w:r>
      <w:r w:rsidR="00F04B57" w:rsidRPr="007C10C6">
        <w:rPr>
          <w:rFonts w:ascii="Calibri" w:hAnsi="Calibri" w:cs="Calibri"/>
          <w:b/>
          <w:bCs/>
          <w:sz w:val="24"/>
          <w:szCs w:val="24"/>
        </w:rPr>
        <w:t xml:space="preserve"> warunków zamówienia </w:t>
      </w:r>
      <w:r w:rsidR="00B81B0D" w:rsidRPr="007C10C6">
        <w:rPr>
          <w:rFonts w:ascii="Calibri" w:hAnsi="Calibri" w:cs="Calibri"/>
          <w:b/>
          <w:bCs/>
          <w:sz w:val="24"/>
          <w:szCs w:val="24"/>
        </w:rPr>
        <w:t>oraz</w:t>
      </w:r>
      <w:r w:rsidR="00F04B57" w:rsidRPr="007C10C6">
        <w:rPr>
          <w:rFonts w:ascii="Calibri" w:hAnsi="Calibri" w:cs="Calibri"/>
          <w:b/>
          <w:bCs/>
          <w:sz w:val="24"/>
          <w:szCs w:val="24"/>
        </w:rPr>
        <w:t xml:space="preserve"> warunkami wynikającymi z obowiązujących norm, przepisów technicznych i prawa budowlanego.</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0336E9E5"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w:t>
      </w:r>
      <w:r w:rsidR="0025080C">
        <w:rPr>
          <w:rFonts w:ascii="Calibri" w:hAnsi="Calibri" w:cs="Calibri"/>
          <w:sz w:val="24"/>
        </w:rPr>
        <w:t>ach</w:t>
      </w:r>
      <w:r w:rsidR="0095199B" w:rsidRPr="006B574D">
        <w:rPr>
          <w:rFonts w:ascii="Calibri" w:hAnsi="Calibri" w:cs="Calibri"/>
          <w:sz w:val="24"/>
        </w:rPr>
        <w:t xml:space="preserve"> kosztory</w:t>
      </w:r>
      <w:r w:rsidR="0025080C">
        <w:rPr>
          <w:rFonts w:ascii="Calibri" w:hAnsi="Calibri" w:cs="Calibri"/>
          <w:sz w:val="24"/>
        </w:rPr>
        <w:t>sów</w:t>
      </w:r>
      <w:r w:rsidR="0095199B" w:rsidRPr="006B574D">
        <w:rPr>
          <w:rFonts w:ascii="Calibri" w:hAnsi="Calibri" w:cs="Calibri"/>
          <w:sz w:val="24"/>
        </w:rPr>
        <w:t xml:space="preserve"> ofertow</w:t>
      </w:r>
      <w:r w:rsidR="0025080C">
        <w:rPr>
          <w:rFonts w:ascii="Calibri" w:hAnsi="Calibri" w:cs="Calibri"/>
          <w:sz w:val="24"/>
        </w:rPr>
        <w:t>ych</w:t>
      </w:r>
      <w:r w:rsidR="0095199B" w:rsidRPr="006B574D">
        <w:rPr>
          <w:rFonts w:ascii="Calibri" w:hAnsi="Calibri" w:cs="Calibri"/>
          <w:sz w:val="24"/>
        </w:rPr>
        <w:t xml:space="preserve">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3253C434" w:rsidR="001235AE" w:rsidRPr="006B574D" w:rsidRDefault="004C7373" w:rsidP="00694E66">
      <w:pPr>
        <w:shd w:val="clear" w:color="auto" w:fill="FFFFFF"/>
        <w:jc w:val="both"/>
        <w:rPr>
          <w:rFonts w:ascii="Calibri" w:hAnsi="Calibri" w:cs="Calibri"/>
          <w:sz w:val="24"/>
        </w:rPr>
      </w:pPr>
      <w:r>
        <w:rPr>
          <w:rFonts w:ascii="Calibri" w:hAnsi="Calibri" w:cs="Calibri"/>
          <w:sz w:val="24"/>
        </w:rPr>
        <w:lastRenderedPageBreak/>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r w:rsidR="007C10C6">
        <w:rPr>
          <w:rFonts w:ascii="Calibri" w:hAnsi="Calibri" w:cs="Calibri"/>
          <w:sz w:val="24"/>
        </w:rPr>
        <w:t xml:space="preserve"> Wykonawca powinien przed złożeniem oferty dokonać wizji sieci elektrycznej, przyłączy elektrycznej oraz wewnętrznych instalacji zasilania oraz jeżeli uzna to za zasadne innych elementów mających wpływ na wykonanie zadania.</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 xml:space="preserve">w tym dane osobowe, niezbędne do weryfikacji zatrudnienia na podstawie umowy o pracę, w </w:t>
      </w:r>
      <w:r w:rsidR="006725D2" w:rsidRPr="006B574D">
        <w:rPr>
          <w:rFonts w:ascii="Calibri" w:hAnsi="Calibri" w:cs="Calibri"/>
          <w:sz w:val="24"/>
          <w:szCs w:val="24"/>
          <w:shd w:val="clear" w:color="auto" w:fill="FFFFFF"/>
        </w:rPr>
        <w:lastRenderedPageBreak/>
        <w:t>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lastRenderedPageBreak/>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085C063E"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r w:rsidR="00A061E6" w:rsidRPr="0053476B">
        <w:rPr>
          <w:rFonts w:ascii="Calibri" w:hAnsi="Calibri" w:cs="Calibri"/>
        </w:rPr>
        <w:t>Materiały z rozbiórki</w:t>
      </w:r>
      <w:r w:rsidR="00C51132" w:rsidRPr="0053476B">
        <w:rPr>
          <w:rFonts w:ascii="Calibri" w:hAnsi="Calibri" w:cs="Calibri"/>
        </w:rPr>
        <w:t xml:space="preserve"> -</w:t>
      </w:r>
      <w:r w:rsidR="00A061E6" w:rsidRPr="0053476B">
        <w:rPr>
          <w:rFonts w:ascii="Calibri" w:hAnsi="Calibri" w:cs="Calibri"/>
        </w:rPr>
        <w:t xml:space="preserve"> </w:t>
      </w:r>
      <w:r w:rsidR="00C51132" w:rsidRPr="0053476B">
        <w:rPr>
          <w:rFonts w:ascii="Calibri" w:hAnsi="Calibri" w:cs="Calibri"/>
        </w:rPr>
        <w:t>kostka chodnikowa, płyty, krawężniki, obrzeża itp. Powinny zostać umieszczone na paletach oraz dostarczone na plac Zakładu usług Komunalnych w Górznie.</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 xml:space="preserve">być roboty </w:t>
      </w:r>
      <w:r w:rsidRPr="001F6C5A">
        <w:rPr>
          <w:rFonts w:ascii="Calibri" w:hAnsi="Calibri" w:cs="Calibri"/>
          <w:sz w:val="24"/>
        </w:rPr>
        <w:lastRenderedPageBreak/>
        <w:t>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lastRenderedPageBreak/>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C24A06">
        <w:rPr>
          <w:rFonts w:ascii="Calibri" w:hAnsi="Calibri" w:cs="Calibri"/>
          <w:b/>
        </w:rPr>
        <w:lastRenderedPageBreak/>
        <w:t>Termin</w:t>
      </w:r>
      <w:r w:rsidR="005504CF" w:rsidRPr="00C24A06">
        <w:rPr>
          <w:rFonts w:ascii="Calibri" w:hAnsi="Calibri" w:cs="Calibri"/>
          <w:b/>
        </w:rPr>
        <w:t>y</w:t>
      </w:r>
      <w:r w:rsidR="00262D9C" w:rsidRPr="00C24A06">
        <w:rPr>
          <w:rFonts w:ascii="Calibri" w:hAnsi="Calibri" w:cs="Calibri"/>
          <w:b/>
        </w:rPr>
        <w:t xml:space="preserve"> </w:t>
      </w:r>
      <w:r w:rsidR="00A03857" w:rsidRPr="00C24A06">
        <w:rPr>
          <w:rFonts w:ascii="Calibri" w:hAnsi="Calibri" w:cs="Calibri"/>
          <w:b/>
        </w:rPr>
        <w:t xml:space="preserve">realizacji </w:t>
      </w:r>
      <w:r w:rsidRPr="00C24A06">
        <w:rPr>
          <w:rFonts w:ascii="Calibri" w:hAnsi="Calibri" w:cs="Calibri"/>
          <w:b/>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4DDC0C73"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w:t>
      </w:r>
      <w:r w:rsidRPr="00C24A06">
        <w:rPr>
          <w:rFonts w:ascii="Calibri" w:hAnsi="Calibri" w:cs="Calibri"/>
          <w:b/>
        </w:rPr>
        <w:t xml:space="preserve">terminie </w:t>
      </w:r>
      <w:r w:rsidR="003D033F" w:rsidRPr="00C24A06">
        <w:rPr>
          <w:rFonts w:ascii="Calibri" w:hAnsi="Calibri" w:cs="Calibri"/>
          <w:b/>
        </w:rPr>
        <w:t>4</w:t>
      </w:r>
      <w:r w:rsidR="0053476B" w:rsidRPr="00C24A06">
        <w:rPr>
          <w:rFonts w:ascii="Calibri" w:hAnsi="Calibri" w:cs="Calibri"/>
          <w:b/>
        </w:rPr>
        <w:t>0</w:t>
      </w:r>
      <w:r w:rsidR="004538F8" w:rsidRPr="00C24A06">
        <w:rPr>
          <w:rFonts w:ascii="Calibri" w:hAnsi="Calibri" w:cs="Calibri"/>
          <w:b/>
        </w:rPr>
        <w:t xml:space="preserve"> dni</w:t>
      </w:r>
      <w:r w:rsidRPr="00C24A06">
        <w:rPr>
          <w:rFonts w:ascii="Calibri" w:hAnsi="Calibri" w:cs="Calibri"/>
          <w:b/>
        </w:rPr>
        <w:t xml:space="preserve"> od podpisania umowy</w:t>
      </w:r>
      <w:r w:rsidRPr="005A22EE">
        <w:rPr>
          <w:rFonts w:ascii="Calibri" w:hAnsi="Calibri" w:cs="Calibri"/>
          <w:bCs/>
        </w:rPr>
        <w:t>,</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Wykonawca na swój koszt ustan</w:t>
      </w:r>
      <w:r w:rsidRPr="00824952">
        <w:rPr>
          <w:rFonts w:ascii="Calibri" w:hAnsi="Calibri" w:cs="Calibri"/>
          <w:color w:val="auto"/>
        </w:rPr>
        <w:t>awia kierownika budowy oraz wymaganych kierowników robót branżowych, za których</w:t>
      </w:r>
      <w:r w:rsidRPr="00E02D08">
        <w:rPr>
          <w:rFonts w:ascii="Calibri" w:hAnsi="Calibri" w:cs="Calibri"/>
          <w:color w:val="auto"/>
        </w:rPr>
        <w:t xml:space="preserve"> działanie odpowiada na zasadach ogólnych.</w:t>
      </w:r>
      <w:r w:rsidRPr="00E02D08">
        <w:t xml:space="preserve"> </w:t>
      </w:r>
      <w:r w:rsidRPr="00E02D08">
        <w:rPr>
          <w:rFonts w:ascii="Calibri" w:hAnsi="Calibri" w:cs="Calibri"/>
          <w:color w:val="auto"/>
        </w:rPr>
        <w:t xml:space="preserve">O zmianach kierownika budowy oraz kierowników robót Wykonawca poinformuje Zamawiającego na </w:t>
      </w:r>
      <w:r w:rsidRPr="00E02D08">
        <w:rPr>
          <w:rFonts w:ascii="Calibri" w:hAnsi="Calibri" w:cs="Calibri"/>
          <w:color w:val="auto"/>
        </w:rPr>
        <w:lastRenderedPageBreak/>
        <w:t>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237757E9" w14:textId="23CEB388" w:rsidR="00896BB2" w:rsidRDefault="00896BB2" w:rsidP="00896BB2">
      <w:pPr>
        <w:pStyle w:val="LO-Normal"/>
        <w:ind w:left="284" w:hanging="284"/>
        <w:jc w:val="both"/>
        <w:rPr>
          <w:rFonts w:ascii="Calibri" w:hAnsi="Calibri" w:cs="Calibri"/>
        </w:rPr>
      </w:pPr>
      <w:r>
        <w:rPr>
          <w:rFonts w:ascii="Calibri" w:hAnsi="Calibri" w:cs="Calibri"/>
        </w:rPr>
        <w:t>1</w:t>
      </w:r>
      <w:r w:rsidR="00824952">
        <w:rPr>
          <w:rFonts w:ascii="Calibri" w:hAnsi="Calibri" w:cs="Calibri"/>
        </w:rPr>
        <w:t>8</w:t>
      </w:r>
      <w:r>
        <w:rPr>
          <w:rFonts w:ascii="Calibri" w:hAnsi="Calibri" w:cs="Calibri"/>
        </w:rPr>
        <w:t>) przeprowadzenia wszelkich niezbędnych sprawdzeń i prób, między innymi prób szczelności instalacji, pomiarów elektrycznych, oświetleniowych, rozruchu instalacji. Powyższe należy udokumentować na piśmie oraz przekazać Zamawiającemu.</w:t>
      </w:r>
    </w:p>
    <w:p w14:paraId="34743D2B" w14:textId="4A27EC98" w:rsidR="00836644" w:rsidRPr="00824952" w:rsidRDefault="00836644" w:rsidP="00E16741">
      <w:pPr>
        <w:pStyle w:val="LO-Normal"/>
        <w:ind w:left="284" w:hanging="284"/>
        <w:jc w:val="both"/>
        <w:rPr>
          <w:rFonts w:ascii="Calibri" w:hAnsi="Calibri" w:cs="Calibri"/>
        </w:rPr>
      </w:pPr>
      <w:r w:rsidRPr="00824952">
        <w:rPr>
          <w:rFonts w:ascii="Calibri" w:hAnsi="Calibri" w:cs="Calibri"/>
        </w:rPr>
        <w:t>19)</w:t>
      </w:r>
      <w:r w:rsidR="00BE6F85" w:rsidRPr="00824952">
        <w:rPr>
          <w:rFonts w:ascii="Calibri" w:hAnsi="Calibri" w:cs="Calibri"/>
        </w:rPr>
        <w:t> </w:t>
      </w:r>
      <w:r w:rsidRPr="00824952">
        <w:rPr>
          <w:rFonts w:ascii="Calibri" w:hAnsi="Calibri" w:cs="Calibri"/>
        </w:rPr>
        <w:t>organizowanie rad budowy</w:t>
      </w:r>
      <w:r w:rsidR="00E012C5" w:rsidRPr="00824952">
        <w:rPr>
          <w:rFonts w:ascii="Calibri" w:hAnsi="Calibri" w:cs="Calibri"/>
        </w:rPr>
        <w:t xml:space="preserve"> w okresie trwania prac budowlanych</w:t>
      </w:r>
      <w:r w:rsidRPr="00824952">
        <w:rPr>
          <w:rFonts w:ascii="Calibri" w:hAnsi="Calibri" w:cs="Calibri"/>
        </w:rPr>
        <w:t>.</w:t>
      </w:r>
    </w:p>
    <w:p w14:paraId="2E2DE78A" w14:textId="7E208101" w:rsidR="00C51132" w:rsidRPr="00824952" w:rsidRDefault="00C51132" w:rsidP="00E16741">
      <w:pPr>
        <w:pStyle w:val="LO-Normal"/>
        <w:ind w:left="284" w:hanging="284"/>
        <w:jc w:val="both"/>
        <w:rPr>
          <w:rFonts w:ascii="Calibri" w:hAnsi="Calibri" w:cs="Calibri"/>
        </w:rPr>
      </w:pPr>
      <w:r w:rsidRPr="00824952">
        <w:rPr>
          <w:rFonts w:ascii="Calibri" w:hAnsi="Calibri" w:cs="Calibri"/>
        </w:rPr>
        <w:t>20)</w:t>
      </w:r>
      <w:r w:rsidR="00AD3D77" w:rsidRPr="00824952">
        <w:rPr>
          <w:rFonts w:ascii="Calibri" w:hAnsi="Calibri" w:cs="Calibri"/>
        </w:rPr>
        <w:t> </w:t>
      </w:r>
      <w:r w:rsidRPr="00824952">
        <w:rPr>
          <w:rFonts w:ascii="Calibri" w:hAnsi="Calibri" w:cs="Calibri"/>
        </w:rPr>
        <w:t>prowadzenie dziennika budowy, dokumentującego przebieg prac oraz pozyskiwanie wpisów inspektora nadzoru inwestorskiego – dla każdego zadania oddzielnie.</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65DCC46E"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r w:rsidR="00082D61">
        <w:rPr>
          <w:rFonts w:ascii="Calibri" w:hAnsi="Calibri" w:cs="Calibri"/>
          <w:sz w:val="24"/>
        </w:rPr>
        <w:t xml:space="preserve"> 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w:t>
      </w:r>
      <w:r w:rsidR="00082D61">
        <w:rPr>
          <w:rFonts w:ascii="Calibri" w:hAnsi="Calibri" w:cs="Calibri"/>
          <w:sz w:val="24"/>
        </w:rPr>
        <w:t>0</w:t>
      </w:r>
      <w:r w:rsidR="005E345C" w:rsidRPr="005E345C">
        <w:rPr>
          <w:rFonts w:ascii="Calibri" w:hAnsi="Calibri" w:cs="Calibri"/>
          <w:sz w:val="24"/>
        </w:rPr>
        <w:t xml:space="preserve">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lastRenderedPageBreak/>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lastRenderedPageBreak/>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lastRenderedPageBreak/>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W przypadku dokonania przez Zamawiającego zapłaty na rzecz Podwykonawcy (lub dalszego podwykonawcy) jakiejkolwiek części wynagrodzenia, Wykonawca zwróci </w:t>
      </w:r>
      <w:r w:rsidR="00FE0CA4" w:rsidRPr="006B574D">
        <w:rPr>
          <w:rFonts w:ascii="Calibri" w:hAnsi="Calibri" w:cs="Calibri"/>
        </w:rPr>
        <w:lastRenderedPageBreak/>
        <w:t>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D092D0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AD6EB6">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lastRenderedPageBreak/>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lastRenderedPageBreak/>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 xml:space="preserve">Wykonawca udziela Zamawiającemu </w:t>
      </w:r>
      <w:r w:rsidRPr="00C24A06">
        <w:rPr>
          <w:rFonts w:ascii="Calibri" w:hAnsi="Calibri" w:cs="Calibri"/>
          <w:b/>
          <w:bCs/>
          <w:sz w:val="24"/>
        </w:rPr>
        <w:t>gwarancji</w:t>
      </w:r>
      <w:r w:rsidRPr="006B574D">
        <w:rPr>
          <w:rFonts w:ascii="Calibri" w:hAnsi="Calibri" w:cs="Calibri"/>
          <w:sz w:val="24"/>
        </w:rPr>
        <w:t xml:space="preserve">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t>
      </w:r>
      <w:r w:rsidR="008611F3" w:rsidRPr="006B574D">
        <w:rPr>
          <w:rFonts w:ascii="Calibri" w:hAnsi="Calibri" w:cs="Calibri"/>
          <w:sz w:val="24"/>
        </w:rPr>
        <w:lastRenderedPageBreak/>
        <w:t xml:space="preserve">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lastRenderedPageBreak/>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lastRenderedPageBreak/>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lastRenderedPageBreak/>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 xml:space="preserve">1. Wykonawca wniósł do dnia podpisania umowy </w:t>
      </w:r>
      <w:r w:rsidRPr="00C24A06">
        <w:rPr>
          <w:rFonts w:ascii="Calibri" w:hAnsi="Calibri" w:cs="Calibri"/>
          <w:b/>
          <w:bCs/>
          <w:sz w:val="24"/>
        </w:rPr>
        <w:t>zabezpieczenie należytego wykonania</w:t>
      </w:r>
      <w:r w:rsidRPr="006B574D">
        <w:rPr>
          <w:rFonts w:ascii="Calibri" w:hAnsi="Calibri" w:cs="Calibri"/>
          <w:sz w:val="24"/>
        </w:rPr>
        <w:t xml:space="preserve">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lastRenderedPageBreak/>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4DBC" w14:textId="7D705A57" w:rsidR="00A43548" w:rsidRDefault="003951E8" w:rsidP="00981C50">
    <w:pPr>
      <w:pStyle w:val="S3"/>
      <w:spacing w:line="240" w:lineRule="auto"/>
      <w:ind w:left="0"/>
    </w:pPr>
    <w:r>
      <w:rPr>
        <w:rFonts w:ascii="Times New Roman" w:hAnsi="Times New Roman"/>
        <w:bCs/>
        <w:iCs/>
        <w:szCs w:val="20"/>
      </w:rPr>
      <w:t>IG</w:t>
    </w:r>
    <w:r w:rsidR="008328BD">
      <w:rPr>
        <w:rFonts w:ascii="Times New Roman" w:hAnsi="Times New Roman"/>
        <w:bCs/>
        <w:iCs/>
        <w:szCs w:val="20"/>
      </w:rPr>
      <w:t>.271.</w:t>
    </w:r>
    <w:r w:rsidR="00C97E22">
      <w:rPr>
        <w:rFonts w:ascii="Times New Roman" w:hAnsi="Times New Roman"/>
        <w:bCs/>
        <w:iCs/>
        <w:szCs w:val="20"/>
      </w:rPr>
      <w:t>10</w:t>
    </w:r>
    <w:r w:rsidR="008328BD">
      <w:rPr>
        <w:rFonts w:ascii="Times New Roman" w:hAnsi="Times New Roman"/>
        <w:bCs/>
        <w:iCs/>
        <w:szCs w:val="20"/>
      </w:rPr>
      <w:t>.202</w:t>
    </w:r>
    <w:r>
      <w:rPr>
        <w:rFonts w:ascii="Times New Roman" w:hAnsi="Times New Roman"/>
        <w:bCs/>
        <w:iCs/>
        <w:szCs w:val="20"/>
      </w:rPr>
      <w:t>4</w:t>
    </w:r>
  </w:p>
  <w:p w14:paraId="4A21434F" w14:textId="77777777" w:rsidR="009F1C26" w:rsidRDefault="009F1C26" w:rsidP="00150405">
    <w:pPr>
      <w:pStyle w:val="Nagwek"/>
      <w:jc w:val="center"/>
    </w:pPr>
  </w:p>
  <w:p w14:paraId="792015EC" w14:textId="528B491B" w:rsidR="00150405" w:rsidRDefault="00705236" w:rsidP="00DE2113">
    <w:pPr>
      <w:pStyle w:val="Nagwek"/>
      <w:jc w:val="center"/>
    </w:pPr>
    <w:r>
      <w:t xml:space="preserve">Wykonanie instalacji fotowoltaicznej do </w:t>
    </w:r>
    <w:r w:rsidR="003951E8">
      <w:t xml:space="preserve">przedszkola w </w:t>
    </w:r>
    <w:r>
      <w:t>Górzni</w:t>
    </w:r>
    <w:r w:rsidR="00076DD9">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672"/>
    <w:rsid w:val="00071CED"/>
    <w:rsid w:val="00072031"/>
    <w:rsid w:val="00072729"/>
    <w:rsid w:val="00073AAB"/>
    <w:rsid w:val="00074185"/>
    <w:rsid w:val="000752E9"/>
    <w:rsid w:val="000755E8"/>
    <w:rsid w:val="00076B42"/>
    <w:rsid w:val="00076DD9"/>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3FDF"/>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80C"/>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0F8C"/>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0EE8"/>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51E8"/>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339"/>
    <w:rsid w:val="003C45E1"/>
    <w:rsid w:val="003C46E5"/>
    <w:rsid w:val="003C4804"/>
    <w:rsid w:val="003C5AE6"/>
    <w:rsid w:val="003C5AF7"/>
    <w:rsid w:val="003C6DD4"/>
    <w:rsid w:val="003D033F"/>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0A4"/>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76B"/>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22F"/>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0A8B"/>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5AE"/>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6879"/>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86"/>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236"/>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0C6"/>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52"/>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07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034"/>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421"/>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61E6"/>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22D"/>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3D77"/>
    <w:rsid w:val="00AD406C"/>
    <w:rsid w:val="00AD463D"/>
    <w:rsid w:val="00AD469F"/>
    <w:rsid w:val="00AD4BC7"/>
    <w:rsid w:val="00AD4C21"/>
    <w:rsid w:val="00AD4C68"/>
    <w:rsid w:val="00AD516E"/>
    <w:rsid w:val="00AD53F9"/>
    <w:rsid w:val="00AD5676"/>
    <w:rsid w:val="00AD5F07"/>
    <w:rsid w:val="00AD5FAC"/>
    <w:rsid w:val="00AD68CC"/>
    <w:rsid w:val="00AD6EB6"/>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E77A0"/>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0E22"/>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E18"/>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4A06"/>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132"/>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97E22"/>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113"/>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784"/>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72"/>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25"/>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344</TotalTime>
  <Pages>22</Pages>
  <Words>8871</Words>
  <Characters>53231</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82</cp:revision>
  <cp:lastPrinted>2022-05-10T08:59:00Z</cp:lastPrinted>
  <dcterms:created xsi:type="dcterms:W3CDTF">2022-05-25T10:11:00Z</dcterms:created>
  <dcterms:modified xsi:type="dcterms:W3CDTF">2024-08-13T07:01:00Z</dcterms:modified>
</cp:coreProperties>
</file>