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ECF6CBA" w14:textId="77777777" w:rsidR="00316E43" w:rsidRDefault="00316E43" w:rsidP="000C4AE5">
      <w:pPr>
        <w:jc w:val="center"/>
        <w:rPr>
          <w:b/>
          <w:sz w:val="52"/>
        </w:rPr>
      </w:pPr>
      <w:r>
        <w:rPr>
          <w:b/>
          <w:sz w:val="52"/>
        </w:rPr>
        <w:t>VÝZVA K PODÁNÍ NABÍDEK</w:t>
      </w:r>
    </w:p>
    <w:p w14:paraId="55FDC3B6" w14:textId="77777777" w:rsidR="00316E43" w:rsidRDefault="00316E43" w:rsidP="000C4AE5">
      <w:pPr>
        <w:jc w:val="center"/>
        <w:rPr>
          <w:b/>
          <w:sz w:val="52"/>
        </w:rPr>
      </w:pPr>
      <w:r>
        <w:rPr>
          <w:b/>
          <w:sz w:val="52"/>
        </w:rPr>
        <w:t>a</w:t>
      </w:r>
    </w:p>
    <w:p w14:paraId="2FEA23BD" w14:textId="78D672C4" w:rsidR="00AB5244" w:rsidRPr="00EB5E75" w:rsidRDefault="00AB5244" w:rsidP="000C4AE5">
      <w:pPr>
        <w:jc w:val="center"/>
        <w:rPr>
          <w:b/>
          <w:sz w:val="52"/>
        </w:rPr>
      </w:pPr>
      <w:r w:rsidRPr="00EB5E75">
        <w:rPr>
          <w:b/>
          <w:sz w:val="52"/>
        </w:rPr>
        <w:t>ZADÁVACÍ DOKUMENTACE</w:t>
      </w:r>
    </w:p>
    <w:p w14:paraId="7068871D" w14:textId="0E09243C" w:rsidR="00FA6826" w:rsidRPr="00FA6826" w:rsidRDefault="00FA6826" w:rsidP="00FA6826">
      <w:pPr>
        <w:spacing w:after="0"/>
        <w:jc w:val="center"/>
      </w:pPr>
      <w:r w:rsidRPr="00FA6826">
        <w:t>pro veřejnou zakázku malého rozsahu na dodávky</w:t>
      </w:r>
    </w:p>
    <w:p w14:paraId="75145BCB" w14:textId="77777777" w:rsidR="00FA6826" w:rsidRPr="00FA6826" w:rsidRDefault="00FA6826" w:rsidP="00FA6826">
      <w:pPr>
        <w:jc w:val="center"/>
      </w:pPr>
      <w:r w:rsidRPr="00FA6826">
        <w:t>zadávanou v souladu § 31 zákona č. 134/2016 Sb., o zadávání veřejných zakázek, ve znění pozdějších předpisů (dále jen „</w:t>
      </w:r>
      <w:r w:rsidRPr="00FA6826">
        <w:rPr>
          <w:b/>
        </w:rPr>
        <w:t>ZZVZ</w:t>
      </w:r>
      <w:r w:rsidRPr="00FA6826">
        <w:t>“), mimo režim ZZVZ (dále jen „</w:t>
      </w:r>
      <w:r w:rsidRPr="00FA6826">
        <w:rPr>
          <w:b/>
          <w:bCs/>
        </w:rPr>
        <w:t>výběrové řízení</w:t>
      </w:r>
      <w:r w:rsidRPr="00FA6826">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30198C6C" w:rsidR="001F1B9D" w:rsidRPr="00316E43" w:rsidRDefault="003E5E0E" w:rsidP="000C4AE5">
      <w:pPr>
        <w:jc w:val="center"/>
        <w:rPr>
          <w:b/>
          <w:caps/>
          <w:color w:val="E36C0A" w:themeColor="accent6" w:themeShade="BF"/>
          <w:sz w:val="40"/>
        </w:rPr>
      </w:pPr>
      <w:bookmarkStart w:id="0" w:name="_Hlk109209843"/>
      <w:r w:rsidRPr="00316E43">
        <w:rPr>
          <w:b/>
          <w:color w:val="E36C0A" w:themeColor="accent6" w:themeShade="BF"/>
          <w:sz w:val="40"/>
        </w:rPr>
        <w:t xml:space="preserve">DODÁVKY </w:t>
      </w:r>
      <w:bookmarkEnd w:id="0"/>
      <w:r w:rsidR="006C147A" w:rsidRPr="00316E43">
        <w:rPr>
          <w:b/>
          <w:color w:val="E36C0A" w:themeColor="accent6" w:themeShade="BF"/>
          <w:sz w:val="40"/>
        </w:rPr>
        <w:t xml:space="preserve">PLYNU </w:t>
      </w:r>
      <w:r w:rsidR="00513AE1" w:rsidRPr="00316E43">
        <w:rPr>
          <w:b/>
          <w:color w:val="E36C0A" w:themeColor="accent6" w:themeShade="BF"/>
          <w:sz w:val="40"/>
        </w:rPr>
        <w:t xml:space="preserve">NA ROK </w:t>
      </w:r>
      <w:r w:rsidR="006C147A" w:rsidRPr="00316E43">
        <w:rPr>
          <w:b/>
          <w:color w:val="E36C0A" w:themeColor="accent6" w:themeShade="BF"/>
          <w:sz w:val="40"/>
        </w:rPr>
        <w:t>202</w:t>
      </w:r>
      <w:r w:rsidR="00383B3F">
        <w:rPr>
          <w:b/>
          <w:color w:val="E36C0A" w:themeColor="accent6" w:themeShade="BF"/>
          <w:sz w:val="40"/>
        </w:rPr>
        <w:t>5</w:t>
      </w:r>
    </w:p>
    <w:p w14:paraId="2449117D" w14:textId="3D0C3514" w:rsidR="00BD1E69" w:rsidRPr="001F1B9D" w:rsidRDefault="00915BA6" w:rsidP="000C4AE5">
      <w:pPr>
        <w:jc w:val="center"/>
        <w:rPr>
          <w:b/>
          <w:caps/>
          <w:sz w:val="40"/>
        </w:rPr>
      </w:pPr>
      <w:r w:rsidRPr="00316E43">
        <w:rPr>
          <w:b/>
          <w:caps/>
          <w:sz w:val="40"/>
        </w:rPr>
        <w:t>Z</w:t>
      </w:r>
      <w:r w:rsidR="00316E43">
        <w:rPr>
          <w:b/>
          <w:caps/>
          <w:sz w:val="40"/>
        </w:rPr>
        <w:t>2</w:t>
      </w:r>
      <w:r w:rsidR="00F27186">
        <w:rPr>
          <w:b/>
          <w:caps/>
          <w:sz w:val="40"/>
        </w:rPr>
        <w:t>4079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5D268558" w14:textId="2DF8E791" w:rsidR="00CF70F5" w:rsidRDefault="00AB5244" w:rsidP="000C4AE5">
      <w:r w:rsidRPr="00851A25">
        <w:t xml:space="preserve">Tato veřejná zakázka </w:t>
      </w:r>
      <w:r w:rsidR="002454F9">
        <w:t>na</w:t>
      </w:r>
      <w:r w:rsidR="00A973EA">
        <w:t xml:space="preserve"> dodávk</w:t>
      </w:r>
      <w:r w:rsidR="002454F9">
        <w:t>y</w:t>
      </w:r>
      <w:r w:rsidRPr="00A973EA">
        <w:t xml:space="preserve"> s názvem</w:t>
      </w:r>
      <w:r w:rsidRPr="009B45F4">
        <w:t xml:space="preserve"> </w:t>
      </w:r>
      <w:r w:rsidR="00A973EA" w:rsidRPr="009B45F4">
        <w:t>„</w:t>
      </w:r>
      <w:r w:rsidR="00513AE1">
        <w:rPr>
          <w:b/>
          <w:bCs/>
        </w:rPr>
        <w:t>Dodávky plynu na rok 202</w:t>
      </w:r>
      <w:r w:rsidR="00383B3F">
        <w:rPr>
          <w:b/>
          <w:bCs/>
        </w:rPr>
        <w:t>5</w:t>
      </w:r>
      <w:r w:rsidR="00A973EA" w:rsidRPr="004201E7">
        <w:rPr>
          <w:b/>
        </w:rPr>
        <w:t>“</w:t>
      </w:r>
      <w:r w:rsidRPr="004201E7">
        <w:rPr>
          <w:b/>
        </w:rPr>
        <w:t xml:space="preserve"> </w:t>
      </w:r>
      <w:r w:rsidRPr="004201E7">
        <w:t>(dále</w:t>
      </w:r>
      <w:r w:rsidRPr="00851A25">
        <w:t xml:space="preserve"> jen „</w:t>
      </w:r>
      <w:r w:rsidR="001D0232">
        <w:rPr>
          <w:b/>
        </w:rPr>
        <w:t>v</w:t>
      </w:r>
      <w:r w:rsidRPr="00851A25">
        <w:rPr>
          <w:b/>
        </w:rPr>
        <w:t>eřejná zakázka</w:t>
      </w:r>
      <w:r w:rsidRPr="00851A25">
        <w:t>“</w:t>
      </w:r>
      <w:r w:rsidR="00017BBE">
        <w:t xml:space="preserve"> nebo „</w:t>
      </w:r>
      <w:r w:rsidR="00017BBE" w:rsidRPr="00017BBE">
        <w:rPr>
          <w:b/>
          <w:bCs/>
        </w:rPr>
        <w:t>zakázka</w:t>
      </w:r>
      <w:r w:rsidR="00017BBE">
        <w:t>“</w:t>
      </w:r>
      <w:r w:rsidRPr="00851A25">
        <w:t xml:space="preserve">) </w:t>
      </w:r>
      <w:r w:rsidR="005B5F2F" w:rsidRPr="005B5F2F">
        <w:t>je veřejnou zakázkou malého rozsahu dle § 27 písm. a) ZZVZ, zadávanou s výjimkou zásad uvedených v § 6 ZZVZ mimo režim ZZVZ.</w:t>
      </w:r>
    </w:p>
    <w:p w14:paraId="5DC32581" w14:textId="77777777" w:rsidR="00BB4348" w:rsidRDefault="00BB4348" w:rsidP="00BB4348">
      <w:pPr>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8905FB">
        <w:rPr>
          <w:rFonts w:ascii="Calibri" w:hAnsi="Calibri" w:cs="Calibri"/>
          <w:bCs/>
        </w:rPr>
        <w:t>„</w:t>
      </w:r>
      <w:r w:rsidRPr="00E5642D">
        <w:rPr>
          <w:rFonts w:ascii="Calibri" w:hAnsi="Calibri" w:cs="Calibri"/>
          <w:b/>
        </w:rPr>
        <w:t>Výzva</w:t>
      </w:r>
      <w:r w:rsidRPr="008905FB">
        <w:rPr>
          <w:rFonts w:ascii="Calibri" w:hAnsi="Calibri" w:cs="Calibri"/>
          <w:bCs/>
        </w:rPr>
        <w:t>“</w:t>
      </w:r>
      <w:r w:rsidRPr="00E5642D">
        <w:rPr>
          <w:rFonts w:ascii="Calibri" w:hAnsi="Calibri" w:cs="Calibri"/>
        </w:rPr>
        <w:t>) například obsažen odkaz na konkrétní ustanovení ZZVZ, je postup podle tohoto ustanovení použit pouze jako Zadavatelem zvolená analogie.</w:t>
      </w:r>
    </w:p>
    <w:p w14:paraId="2282BE20" w14:textId="77777777" w:rsidR="00BB4348" w:rsidRDefault="00BB4348" w:rsidP="00BB4348">
      <w:pPr>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0CC4998F" w14:textId="3B5A91D6" w:rsidR="00BB4348" w:rsidRPr="003974C8" w:rsidRDefault="00BB4348" w:rsidP="00BB4348">
      <w:bookmarkStart w:id="2" w:name="_Hlk51231979"/>
      <w:r w:rsidRPr="003974C8">
        <w:t xml:space="preserve">Na základě </w:t>
      </w:r>
      <w:r>
        <w:t>výběrového</w:t>
      </w:r>
      <w:r w:rsidRPr="003974C8">
        <w:t xml:space="preserve"> řízení bude s vybraným dodavatelem, jehož nabídka bude </w:t>
      </w:r>
      <w:r w:rsidR="0066773B">
        <w:t xml:space="preserve">ve výběrovém řízení </w:t>
      </w:r>
      <w:r w:rsidRPr="003974C8">
        <w:t xml:space="preserve">vyhodnocena jako nejvýhodnější, uzavřena </w:t>
      </w:r>
      <w:r>
        <w:t>smlouva</w:t>
      </w:r>
      <w:r w:rsidRPr="003974C8">
        <w:t xml:space="preserve"> na plnění předmětu </w:t>
      </w:r>
      <w:r>
        <w:t xml:space="preserve">zakázky </w:t>
      </w:r>
      <w:r w:rsidRPr="003974C8">
        <w:t>(dále jen „</w:t>
      </w:r>
      <w:r>
        <w:rPr>
          <w:b/>
          <w:bCs/>
        </w:rPr>
        <w:t>Smlouva</w:t>
      </w:r>
      <w:r w:rsidRPr="003974C8">
        <w:t xml:space="preserve">“). </w:t>
      </w:r>
      <w:r w:rsidRPr="005D1D2E">
        <w:rPr>
          <w:b/>
          <w:bCs/>
        </w:rPr>
        <w:t>Příslušný návrh Smlouvy</w:t>
      </w:r>
      <w:r>
        <w:rPr>
          <w:b/>
          <w:bCs/>
        </w:rPr>
        <w:t xml:space="preserve"> </w:t>
      </w:r>
      <w:r w:rsidRPr="005D1D2E">
        <w:rPr>
          <w:b/>
          <w:bCs/>
        </w:rPr>
        <w:t>předloží v rámci nabídky dodavatel.</w:t>
      </w:r>
      <w:r>
        <w:t xml:space="preserve"> </w:t>
      </w:r>
    </w:p>
    <w:p w14:paraId="6D43C4CF" w14:textId="77777777" w:rsidR="00BB4348" w:rsidRDefault="00BB4348" w:rsidP="00BB4348">
      <w:r w:rsidRPr="00760B83">
        <w:t xml:space="preserve">Kompletní </w:t>
      </w:r>
      <w:r>
        <w:t>z</w:t>
      </w:r>
      <w:r w:rsidRPr="00760B83">
        <w:t xml:space="preserve">adávací dokumentace zakázky je uveřejněna na profilu </w:t>
      </w:r>
      <w:r>
        <w:t>z</w:t>
      </w:r>
      <w:r w:rsidRPr="00760B83">
        <w:t>adavatele:</w:t>
      </w:r>
      <w:bookmarkEnd w:id="2"/>
      <w:r>
        <w:t xml:space="preserve"> </w:t>
      </w:r>
      <w:hyperlink r:id="rId8" w:history="1">
        <w:r w:rsidRPr="000F615F">
          <w:rPr>
            <w:rStyle w:val="Hypertextovodkaz"/>
          </w:rPr>
          <w:t>https://profily.proebiz.com/profile/28746503</w:t>
        </w:r>
      </w:hyperlink>
      <w:r>
        <w:t xml:space="preserve">. </w:t>
      </w:r>
    </w:p>
    <w:p w14:paraId="35EED11D" w14:textId="422509DB"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w:t>
      </w:r>
      <w:r w:rsidRPr="00B92B78">
        <w:rPr>
          <w:rFonts w:cs="Tahoma"/>
        </w:rPr>
        <w:t xml:space="preserve">v příloze </w:t>
      </w:r>
      <w:r w:rsidR="00554270" w:rsidRPr="00B92B78">
        <w:rPr>
          <w:rFonts w:cs="Tahoma"/>
        </w:rPr>
        <w:t>č</w:t>
      </w:r>
      <w:r w:rsidRPr="00B92B78">
        <w:rPr>
          <w:rFonts w:cs="Tahoma"/>
        </w:rPr>
        <w:t xml:space="preserve">. </w:t>
      </w:r>
      <w:r w:rsidR="005003B3" w:rsidRPr="00B92B78">
        <w:rPr>
          <w:rFonts w:cs="Tahoma"/>
        </w:rPr>
        <w:t>5</w:t>
      </w:r>
      <w:r w:rsidR="00BB561D" w:rsidRPr="008D5451">
        <w:rPr>
          <w:rFonts w:cs="Tahoma"/>
        </w:rPr>
        <w:t xml:space="preserve"> </w:t>
      </w:r>
      <w:r w:rsidR="005003B3">
        <w:rPr>
          <w:rFonts w:cs="Tahoma"/>
        </w:rPr>
        <w:t>Výzvy</w:t>
      </w:r>
      <w:r w:rsidRPr="00826F54">
        <w:rPr>
          <w:rFonts w:cs="Tahoma"/>
        </w:rPr>
        <w:t xml:space="preserve"> s názvem „Požadavky na elektronickou komunikaci JOSEPHINE“. </w:t>
      </w:r>
    </w:p>
    <w:p w14:paraId="25D90886" w14:textId="140279D3" w:rsidR="00AB5244" w:rsidRDefault="001F3782" w:rsidP="000C4AE5">
      <w:pPr>
        <w:rPr>
          <w:rFonts w:cs="Tahoma"/>
        </w:rPr>
      </w:pPr>
      <w:r w:rsidRPr="00826F54">
        <w:rPr>
          <w:rFonts w:cs="Tahoma"/>
        </w:rPr>
        <w:t xml:space="preserve">Na </w:t>
      </w:r>
      <w:r w:rsidRPr="00B92B78">
        <w:rPr>
          <w:rFonts w:cs="Tahoma"/>
        </w:rPr>
        <w:t xml:space="preserve">vypracování přílohy č. </w:t>
      </w:r>
      <w:r w:rsidR="005003B3" w:rsidRPr="00B92B78">
        <w:rPr>
          <w:rFonts w:cs="Tahoma"/>
        </w:rPr>
        <w:t>5</w:t>
      </w:r>
      <w:r w:rsidRPr="00966288">
        <w:rPr>
          <w:rFonts w:cs="Tahoma"/>
        </w:rPr>
        <w:t xml:space="preserve"> </w:t>
      </w:r>
      <w:r w:rsidR="005003B3">
        <w:rPr>
          <w:rFonts w:cs="Tahoma"/>
        </w:rPr>
        <w:t>Výzvy</w:t>
      </w:r>
      <w:r w:rsidRPr="00826F54">
        <w:rPr>
          <w:rFonts w:cs="Tahoma"/>
        </w:rPr>
        <w:t xml:space="preserv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A849C4B" w14:textId="77777777" w:rsidR="0093785B" w:rsidRPr="005F2069" w:rsidRDefault="0093785B" w:rsidP="0093785B">
      <w:pPr>
        <w:pStyle w:val="Nadpis2"/>
      </w:pPr>
      <w:bookmarkStart w:id="3" w:name="_Ref138849518"/>
      <w:r w:rsidRPr="005F2069">
        <w:t>Kontaktní osoba Zadavatele</w:t>
      </w:r>
      <w:bookmarkEnd w:id="3"/>
    </w:p>
    <w:p w14:paraId="0C6CBD52" w14:textId="395BB5A8" w:rsidR="0093785B" w:rsidRPr="005F2069" w:rsidRDefault="0093785B" w:rsidP="0093785B">
      <w:r w:rsidRPr="005F2069">
        <w:lastRenderedPageBreak/>
        <w:t xml:space="preserve">Kontaktní osobou Zadavatele ve věcech výběrového řízení na </w:t>
      </w:r>
      <w:r w:rsidR="0045416D">
        <w:t>veřejnou z</w:t>
      </w:r>
      <w:r w:rsidRPr="005F2069">
        <w:t xml:space="preserve">akázku je Monika Poslová, tel.: +420 770 100 950, e-mail: </w:t>
      </w:r>
      <w:hyperlink r:id="rId10" w:history="1">
        <w:r w:rsidRPr="00AE4071">
          <w:rPr>
            <w:rStyle w:val="Hypertextovodkaz"/>
          </w:rPr>
          <w:t>monika.poslova@silnicelk.cz</w:t>
        </w:r>
      </w:hyperlink>
      <w:r w:rsidRPr="005F2069">
        <w:t>.</w:t>
      </w:r>
    </w:p>
    <w:p w14:paraId="105B295C" w14:textId="77777777" w:rsidR="00253100" w:rsidRPr="00190229" w:rsidRDefault="00253100" w:rsidP="008A3A0A">
      <w:pPr>
        <w:pStyle w:val="Nadpis1"/>
      </w:pPr>
      <w:r w:rsidRPr="00190229">
        <w:t>SPECIFIKACE VEŘEJNÉ ZAKÁZKY</w:t>
      </w:r>
    </w:p>
    <w:p w14:paraId="144E5C81" w14:textId="639EBD8A" w:rsidR="00253100" w:rsidRPr="00253100" w:rsidRDefault="00253100">
      <w:pPr>
        <w:pStyle w:val="Nadpis2"/>
      </w:pPr>
      <w:r w:rsidRPr="00253100">
        <w:t xml:space="preserve">Předmět </w:t>
      </w:r>
      <w:r w:rsidR="0045416D">
        <w:t>v</w:t>
      </w:r>
      <w:r w:rsidRPr="00253100">
        <w:t>eřejné zakázky</w:t>
      </w:r>
    </w:p>
    <w:p w14:paraId="3338544B" w14:textId="5E8503BA" w:rsidR="00C4607F" w:rsidRDefault="00B5259D" w:rsidP="00E16264">
      <w:r w:rsidRPr="00B5259D">
        <w:t xml:space="preserve">Předmětem plnění veřejné zakázky je fyzická dodávka zemního plynu </w:t>
      </w:r>
      <w:r w:rsidR="004C4F06">
        <w:t xml:space="preserve">v režimu </w:t>
      </w:r>
      <w:r w:rsidR="004C4F06">
        <w:rPr>
          <w:b/>
          <w:bCs/>
        </w:rPr>
        <w:t>maloodběratele</w:t>
      </w:r>
      <w:r w:rsidR="004C4F06">
        <w:t xml:space="preserve"> </w:t>
      </w:r>
      <w:r w:rsidRPr="00B5259D">
        <w:t>do odběrných míst</w:t>
      </w:r>
      <w:r>
        <w:t xml:space="preserve"> Zadavatele </w:t>
      </w:r>
      <w:r w:rsidR="00B41F3A">
        <w:t xml:space="preserve">uvedených v čl. </w:t>
      </w:r>
      <w:r w:rsidR="00B41F3A">
        <w:fldChar w:fldCharType="begin"/>
      </w:r>
      <w:r w:rsidR="00B41F3A">
        <w:instrText xml:space="preserve"> REF _Ref144975286 \r \h </w:instrText>
      </w:r>
      <w:r w:rsidR="00B41F3A">
        <w:fldChar w:fldCharType="separate"/>
      </w:r>
      <w:r w:rsidR="008146D4">
        <w:t>3.2</w:t>
      </w:r>
      <w:r w:rsidR="00B41F3A">
        <w:fldChar w:fldCharType="end"/>
      </w:r>
      <w:r w:rsidR="00B41F3A">
        <w:t xml:space="preserve"> Výzvy</w:t>
      </w:r>
      <w:r w:rsidR="007D5C2A">
        <w:t xml:space="preserve"> a blíže vymezených v příloze č. </w:t>
      </w:r>
      <w:r w:rsidR="00074F66">
        <w:t>2</w:t>
      </w:r>
      <w:r w:rsidR="007D5C2A">
        <w:t xml:space="preserve"> Výzvy, a to</w:t>
      </w:r>
      <w:r w:rsidR="00B41F3A">
        <w:t xml:space="preserve"> </w:t>
      </w:r>
      <w:r w:rsidR="003315ED">
        <w:t>pro období od 1. 1. 202</w:t>
      </w:r>
      <w:r w:rsidR="00383B3F">
        <w:t>5</w:t>
      </w:r>
      <w:r w:rsidR="003315ED">
        <w:t xml:space="preserve"> do 31. 12. 202</w:t>
      </w:r>
      <w:r w:rsidR="00383B3F">
        <w:t>5</w:t>
      </w:r>
      <w:r w:rsidR="00756D01">
        <w:t xml:space="preserve"> </w:t>
      </w:r>
      <w:r w:rsidRPr="00B5259D">
        <w:t>v režimu smlouvy o</w:t>
      </w:r>
      <w:r w:rsidR="00B41F3A">
        <w:t> </w:t>
      </w:r>
      <w:r w:rsidRPr="00B5259D">
        <w:t xml:space="preserve">sdružených službách dodávky plynu ve smyslu </w:t>
      </w:r>
      <w:proofErr w:type="spellStart"/>
      <w:r w:rsidRPr="00B5259D">
        <w:t>ust</w:t>
      </w:r>
      <w:proofErr w:type="spellEnd"/>
      <w:r w:rsidRPr="00B5259D">
        <w:t xml:space="preserve">. § 72 zákona </w:t>
      </w:r>
      <w:r w:rsidR="008F6127">
        <w:t>č</w:t>
      </w:r>
      <w:r w:rsidR="008F6127" w:rsidRPr="00126211">
        <w:rPr>
          <w:rFonts w:cs="Tahoma"/>
        </w:rPr>
        <w:t>. 458/2000 Sb., o podmínkách</w:t>
      </w:r>
      <w:r w:rsidR="008F6127">
        <w:rPr>
          <w:rFonts w:cs="Tahoma"/>
        </w:rPr>
        <w:t xml:space="preserve"> </w:t>
      </w:r>
      <w:r w:rsidR="008F6127" w:rsidRPr="00126211">
        <w:rPr>
          <w:rFonts w:cs="Tahoma"/>
        </w:rPr>
        <w:t>podnikání a o</w:t>
      </w:r>
      <w:r w:rsidR="00B41F3A">
        <w:rPr>
          <w:rFonts w:cs="Tahoma"/>
        </w:rPr>
        <w:t> </w:t>
      </w:r>
      <w:r w:rsidR="008F6127" w:rsidRPr="00126211">
        <w:rPr>
          <w:rFonts w:cs="Tahoma"/>
        </w:rPr>
        <w:t>výkonu státní správy v energetických odvětvích a o změně některých</w:t>
      </w:r>
      <w:r w:rsidR="008F6127">
        <w:rPr>
          <w:rFonts w:cs="Tahoma"/>
        </w:rPr>
        <w:t xml:space="preserve"> </w:t>
      </w:r>
      <w:r w:rsidR="008F6127" w:rsidRPr="00126211">
        <w:rPr>
          <w:rFonts w:cs="Tahoma"/>
        </w:rPr>
        <w:t>zákonů, ve znění pozdějších přepisů (dále také jako „</w:t>
      </w:r>
      <w:r w:rsidR="008F6127" w:rsidRPr="00A650F2">
        <w:rPr>
          <w:rFonts w:cs="Tahoma"/>
          <w:b/>
          <w:bCs/>
        </w:rPr>
        <w:t>energetický zákon</w:t>
      </w:r>
      <w:r w:rsidR="008F6127" w:rsidRPr="00126211">
        <w:rPr>
          <w:rFonts w:cs="Tahoma"/>
        </w:rPr>
        <w:t>“), a vyhlášky</w:t>
      </w:r>
      <w:r w:rsidR="008F6127">
        <w:rPr>
          <w:rFonts w:cs="Tahoma"/>
        </w:rPr>
        <w:t xml:space="preserve"> </w:t>
      </w:r>
      <w:r w:rsidR="008F6127" w:rsidRPr="00126211">
        <w:rPr>
          <w:rFonts w:cs="Tahoma"/>
        </w:rPr>
        <w:t>E</w:t>
      </w:r>
      <w:r w:rsidR="008F6127">
        <w:rPr>
          <w:rFonts w:cs="Tahoma"/>
        </w:rPr>
        <w:t>nergetického regulačního úřadu (dále jen „</w:t>
      </w:r>
      <w:r w:rsidR="008F6127" w:rsidRPr="007B4E3B">
        <w:rPr>
          <w:rFonts w:cs="Tahoma"/>
          <w:b/>
          <w:bCs/>
        </w:rPr>
        <w:t>ERÚ</w:t>
      </w:r>
      <w:r w:rsidR="008F6127">
        <w:rPr>
          <w:rFonts w:cs="Tahoma"/>
        </w:rPr>
        <w:t xml:space="preserve">“) </w:t>
      </w:r>
      <w:r w:rsidR="008F6127" w:rsidRPr="00126211">
        <w:rPr>
          <w:rFonts w:cs="Tahoma"/>
        </w:rPr>
        <w:t xml:space="preserve">č. </w:t>
      </w:r>
      <w:r w:rsidR="008F6127">
        <w:rPr>
          <w:rFonts w:cs="Tahoma"/>
        </w:rPr>
        <w:t>349</w:t>
      </w:r>
      <w:r w:rsidR="008F6127" w:rsidRPr="00126211">
        <w:rPr>
          <w:rFonts w:cs="Tahoma"/>
        </w:rPr>
        <w:t>/2015 Sb., o</w:t>
      </w:r>
      <w:r w:rsidR="00B41F3A">
        <w:rPr>
          <w:rFonts w:cs="Tahoma"/>
        </w:rPr>
        <w:t> </w:t>
      </w:r>
      <w:r w:rsidR="008F6127" w:rsidRPr="00126211">
        <w:rPr>
          <w:rFonts w:cs="Tahoma"/>
        </w:rPr>
        <w:t xml:space="preserve">Pravidlech trhu s </w:t>
      </w:r>
      <w:r w:rsidR="008F6127">
        <w:rPr>
          <w:rFonts w:cs="Tahoma"/>
        </w:rPr>
        <w:t>plynem</w:t>
      </w:r>
      <w:r w:rsidR="008F6127" w:rsidRPr="00126211">
        <w:rPr>
          <w:rFonts w:cs="Tahoma"/>
        </w:rPr>
        <w:t>, ve znění pozdějších předpisů</w:t>
      </w:r>
      <w:r w:rsidRPr="00B5259D">
        <w:t>, a dalších prováděcích vyhlášek k energetickému zákonu</w:t>
      </w:r>
      <w:r w:rsidR="003A5789">
        <w:t xml:space="preserve">, a s tím související </w:t>
      </w:r>
      <w:r w:rsidR="00C4607F" w:rsidRPr="00126211">
        <w:rPr>
          <w:rFonts w:cs="Tahoma"/>
        </w:rPr>
        <w:t>závazek</w:t>
      </w:r>
      <w:r w:rsidR="00C4607F">
        <w:rPr>
          <w:rFonts w:cs="Tahoma"/>
        </w:rPr>
        <w:t xml:space="preserve"> Zadavatele k </w:t>
      </w:r>
      <w:r w:rsidR="00C4607F" w:rsidRPr="00126211">
        <w:rPr>
          <w:rFonts w:cs="Tahoma"/>
        </w:rPr>
        <w:t xml:space="preserve">odběru </w:t>
      </w:r>
      <w:r w:rsidR="00C4607F">
        <w:rPr>
          <w:rFonts w:cs="Tahoma"/>
        </w:rPr>
        <w:t xml:space="preserve">zemního plynu z plynárenské distribuční soustavy </w:t>
      </w:r>
      <w:r w:rsidR="00C4607F" w:rsidRPr="00126211">
        <w:rPr>
          <w:rFonts w:cs="Tahoma"/>
        </w:rPr>
        <w:t>a</w:t>
      </w:r>
      <w:r w:rsidR="00C4607F">
        <w:rPr>
          <w:rFonts w:cs="Tahoma"/>
        </w:rPr>
        <w:t> </w:t>
      </w:r>
      <w:r w:rsidR="00C4607F" w:rsidRPr="00126211">
        <w:rPr>
          <w:rFonts w:cs="Tahoma"/>
        </w:rPr>
        <w:t>převzetí odpovědnosti dodavatele za odchylku</w:t>
      </w:r>
      <w:r w:rsidR="00C4607F">
        <w:rPr>
          <w:rFonts w:cs="Tahoma"/>
        </w:rPr>
        <w:t xml:space="preserve"> Z</w:t>
      </w:r>
      <w:r w:rsidR="00C4607F" w:rsidRPr="00126211">
        <w:rPr>
          <w:rFonts w:cs="Tahoma"/>
        </w:rPr>
        <w:t>adavatele vůči operátorovi trhu ve smyslu</w:t>
      </w:r>
      <w:r w:rsidR="00756D01">
        <w:t xml:space="preserve"> </w:t>
      </w:r>
      <w:r w:rsidR="008F6127">
        <w:t>těchto předpisů.</w:t>
      </w:r>
      <w:r w:rsidR="006717A3">
        <w:t xml:space="preserve"> </w:t>
      </w:r>
      <w:r w:rsidR="006717A3" w:rsidRPr="006717A3">
        <w:t>Zadavatel předpokládá celkovou spotřebu plynu za rok v obj</w:t>
      </w:r>
      <w:r w:rsidR="006717A3" w:rsidRPr="008146D4">
        <w:t xml:space="preserve">emu </w:t>
      </w:r>
      <w:r w:rsidR="009311D8" w:rsidRPr="008146D4">
        <w:t>1447</w:t>
      </w:r>
      <w:r w:rsidR="006717A3" w:rsidRPr="008146D4">
        <w:t xml:space="preserve"> </w:t>
      </w:r>
      <w:proofErr w:type="spellStart"/>
      <w:r w:rsidR="006717A3" w:rsidRPr="008146D4">
        <w:t>MWh</w:t>
      </w:r>
      <w:proofErr w:type="spellEnd"/>
      <w:r w:rsidR="006717A3" w:rsidRPr="008146D4">
        <w:t xml:space="preserve">. Zadavatel doplňuje, že tento předpoklad a údaje o rozsahu odběru uvedené v příloze č. </w:t>
      </w:r>
      <w:r w:rsidR="00074F66" w:rsidRPr="008146D4">
        <w:t>2</w:t>
      </w:r>
      <w:r w:rsidR="006717A3" w:rsidRPr="008146D4">
        <w:t xml:space="preserve"> výzvy vychází z celkového odběru zemního plynu na příslušných odběrových místech za rok 2023.</w:t>
      </w:r>
    </w:p>
    <w:p w14:paraId="06EAD8D1" w14:textId="556AC435" w:rsidR="00756D01" w:rsidRDefault="00A304CE" w:rsidP="00E16264">
      <w:r>
        <w:t>Zadavatel požaduje sjednání dodávek plynu za tzv. fixní poplatek.</w:t>
      </w:r>
    </w:p>
    <w:p w14:paraId="08BC10D3" w14:textId="0B8EF8C8" w:rsidR="00DD1987" w:rsidRPr="00756D01" w:rsidRDefault="00DD1987" w:rsidP="00E16264">
      <w:pPr>
        <w:rPr>
          <w:rFonts w:ascii="Calibri" w:hAnsi="Calibri" w:cs="Calibri"/>
          <w:color w:val="000000"/>
        </w:rPr>
      </w:pPr>
      <w:r w:rsidRPr="00756D01">
        <w:rPr>
          <w:rFonts w:ascii="Calibri" w:hAnsi="Calibri" w:cs="Calibri"/>
          <w:color w:val="000000"/>
        </w:rPr>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0BDDE5B5" w14:textId="795AB16C" w:rsidR="00DD1987" w:rsidRPr="00756D01" w:rsidRDefault="00DD1987" w:rsidP="00DD1987">
      <w:pPr>
        <w:rPr>
          <w:rFonts w:ascii="Calibri" w:hAnsi="Calibri" w:cs="Calibri"/>
          <w:color w:val="000000"/>
        </w:rPr>
      </w:pPr>
      <w:r w:rsidRPr="00756D01">
        <w:rPr>
          <w:rFonts w:ascii="Calibri" w:hAnsi="Calibri" w:cs="Calibri"/>
          <w:color w:val="000000"/>
        </w:rPr>
        <w:t xml:space="preserve">Dodávka zemního plynu se uskutečňuje v režimu </w:t>
      </w:r>
      <w:r w:rsidR="00665940" w:rsidRPr="00756D01">
        <w:rPr>
          <w:rFonts w:ascii="Calibri" w:hAnsi="Calibri" w:cs="Calibri"/>
          <w:color w:val="000000"/>
        </w:rPr>
        <w:t xml:space="preserve">maloodběratele </w:t>
      </w:r>
      <w:r w:rsidRPr="00756D01">
        <w:rPr>
          <w:rFonts w:ascii="Calibri" w:hAnsi="Calibri" w:cs="Calibri"/>
          <w:color w:val="000000"/>
        </w:rPr>
        <w:t>v souladu s hodnotou rezervované kapacity a odběru dle definice jednotlivých odběrových míst.</w:t>
      </w:r>
    </w:p>
    <w:p w14:paraId="15043272" w14:textId="061F7985" w:rsidR="00B35492" w:rsidRDefault="00DD1987" w:rsidP="00E16264">
      <w:pPr>
        <w:rPr>
          <w:rFonts w:ascii="Calibri" w:hAnsi="Calibri" w:cs="Calibri"/>
          <w:color w:val="000000"/>
        </w:rPr>
      </w:pPr>
      <w:r w:rsidRPr="00665940">
        <w:rPr>
          <w:rFonts w:ascii="Calibri" w:hAnsi="Calibri" w:cs="Calibri"/>
          <w:color w:val="000000"/>
        </w:rPr>
        <w:t>Za sjednané množství dodávky zemního plynu se považuje skutečně dodané a odebrané množství zemního plynu v odběrném místě odběratele.</w:t>
      </w:r>
    </w:p>
    <w:p w14:paraId="502D186F" w14:textId="6D0F2CBE" w:rsidR="00EF4EC3" w:rsidRPr="00665940" w:rsidRDefault="00EF4EC3" w:rsidP="00E16264">
      <w:pPr>
        <w:rPr>
          <w:rFonts w:ascii="Calibri" w:hAnsi="Calibri" w:cs="Calibri"/>
          <w:color w:val="000000"/>
        </w:rPr>
      </w:pPr>
      <w:r w:rsidRPr="00377C52">
        <w:rPr>
          <w:rFonts w:cs="Tahoma"/>
        </w:rPr>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2673760C" w14:textId="5D6768B0" w:rsidR="00BB561D" w:rsidRPr="00241A1A" w:rsidRDefault="00BB561D" w:rsidP="007217B0">
      <w:pPr>
        <w:pStyle w:val="Nadpis2"/>
      </w:pPr>
      <w:bookmarkStart w:id="4" w:name="_Ref144907549"/>
      <w:bookmarkStart w:id="5" w:name="_Ref144975286"/>
      <w:r w:rsidRPr="00241A1A">
        <w:t xml:space="preserve">Místo plnění </w:t>
      </w:r>
      <w:r w:rsidR="0045416D">
        <w:t>v</w:t>
      </w:r>
      <w:r w:rsidRPr="00241A1A">
        <w:t>eřejné zakázky</w:t>
      </w:r>
      <w:bookmarkEnd w:id="4"/>
      <w:bookmarkEnd w:id="5"/>
    </w:p>
    <w:p w14:paraId="384894B9" w14:textId="02166801" w:rsidR="00D84AC2" w:rsidRPr="00707FDD" w:rsidRDefault="00D84AC2" w:rsidP="00707FDD">
      <w:pPr>
        <w:rPr>
          <w:rFonts w:cs="Tahoma"/>
          <w:color w:val="000000"/>
        </w:rPr>
      </w:pPr>
      <w:r>
        <w:rPr>
          <w:rFonts w:cs="Tahoma"/>
          <w:color w:val="000000"/>
        </w:rPr>
        <w:t>Místem plnění jsou odběrná místa Zadavatele</w:t>
      </w:r>
      <w:r w:rsidR="00707FDD">
        <w:rPr>
          <w:rFonts w:cs="Tahoma"/>
          <w:color w:val="000000"/>
        </w:rPr>
        <w:t xml:space="preserve"> </w:t>
      </w:r>
      <w:r w:rsidRPr="00707FDD">
        <w:rPr>
          <w:rFonts w:cs="Tahoma"/>
          <w:color w:val="000000"/>
        </w:rPr>
        <w:t>dle přílohy č. </w:t>
      </w:r>
      <w:r w:rsidR="00707FDD">
        <w:rPr>
          <w:rFonts w:cs="Tahoma"/>
          <w:color w:val="000000"/>
        </w:rPr>
        <w:t>2</w:t>
      </w:r>
      <w:r w:rsidRPr="00707FDD">
        <w:rPr>
          <w:rFonts w:cs="Tahoma"/>
          <w:color w:val="000000"/>
        </w:rPr>
        <w:t xml:space="preserve"> – seznam odběrných míst pro maloodběr. </w:t>
      </w:r>
    </w:p>
    <w:p w14:paraId="2B5C8002" w14:textId="11B09745" w:rsidR="00190229" w:rsidRPr="0029623C" w:rsidRDefault="00190229" w:rsidP="003C4285">
      <w:pPr>
        <w:pStyle w:val="Nadpis2"/>
        <w:keepNext/>
        <w:ind w:left="936" w:hanging="431"/>
      </w:pPr>
      <w:r w:rsidRPr="0029623C">
        <w:t xml:space="preserve">Klasifikace </w:t>
      </w:r>
      <w:r w:rsidR="0045416D">
        <w:t>v</w:t>
      </w:r>
      <w:r w:rsidRPr="0029623C">
        <w:t>eřejné zakázky dle CPV kódů</w:t>
      </w:r>
    </w:p>
    <w:p w14:paraId="79F7C187" w14:textId="6D647461" w:rsidR="006C147A" w:rsidRPr="006C147A" w:rsidRDefault="0065417E" w:rsidP="00386EAD">
      <w:pPr>
        <w:rPr>
          <w:rFonts w:cs="Tahoma"/>
          <w:b/>
          <w:bCs/>
          <w:color w:val="000000"/>
          <w:highlight w:val="yellow"/>
        </w:rPr>
      </w:pPr>
      <w:r>
        <w:t>0</w:t>
      </w:r>
      <w:r w:rsidR="006C147A">
        <w:t>9123000-7 - Zemní plyn</w:t>
      </w:r>
    </w:p>
    <w:p w14:paraId="147829AE" w14:textId="49B93BB2" w:rsidR="007F10CE" w:rsidRDefault="007F10CE" w:rsidP="004C1591">
      <w:pPr>
        <w:pStyle w:val="Nadpis2"/>
        <w:keepNext/>
        <w:ind w:left="936" w:hanging="431"/>
      </w:pPr>
      <w:r>
        <w:t xml:space="preserve">Doba trvání </w:t>
      </w:r>
      <w:r w:rsidR="0045416D">
        <w:t>v</w:t>
      </w:r>
      <w:r>
        <w:t>eřejné zakázky</w:t>
      </w:r>
    </w:p>
    <w:p w14:paraId="36730F49" w14:textId="5AF91834" w:rsidR="007F10CE" w:rsidRPr="007F10CE" w:rsidRDefault="00047CE5" w:rsidP="007F10CE">
      <w:r>
        <w:rPr>
          <w:rFonts w:cstheme="minorHAnsi"/>
          <w:bCs/>
        </w:rPr>
        <w:t xml:space="preserve">Smlouva s vybraným dodavatelem bude uzavřena na období </w:t>
      </w:r>
      <w:r w:rsidRPr="00707FDD">
        <w:rPr>
          <w:rFonts w:cstheme="minorHAnsi"/>
          <w:b/>
        </w:rPr>
        <w:t>od 1. 1. 202</w:t>
      </w:r>
      <w:r w:rsidR="00383B3F" w:rsidRPr="00707FDD">
        <w:rPr>
          <w:rFonts w:cstheme="minorHAnsi"/>
          <w:b/>
        </w:rPr>
        <w:t>5</w:t>
      </w:r>
      <w:r w:rsidRPr="00707FDD">
        <w:rPr>
          <w:rFonts w:cstheme="minorHAnsi"/>
          <w:b/>
        </w:rPr>
        <w:t xml:space="preserve"> do 31. 12. 202</w:t>
      </w:r>
      <w:r w:rsidR="00383B3F" w:rsidRPr="00707FDD">
        <w:rPr>
          <w:rFonts w:cstheme="minorHAnsi"/>
          <w:b/>
        </w:rPr>
        <w:t>5</w:t>
      </w:r>
      <w:r>
        <w:rPr>
          <w:rFonts w:cstheme="minorHAnsi"/>
          <w:bCs/>
        </w:rPr>
        <w:t>.</w:t>
      </w:r>
    </w:p>
    <w:p w14:paraId="042EF01F" w14:textId="7CEB5837" w:rsidR="00190229" w:rsidRPr="00062A7F" w:rsidRDefault="006E30CF" w:rsidP="004C1591">
      <w:pPr>
        <w:pStyle w:val="Nadpis2"/>
        <w:keepNext/>
        <w:ind w:left="936" w:hanging="431"/>
      </w:pPr>
      <w:r>
        <w:t xml:space="preserve">Předpokládaná hodnota </w:t>
      </w:r>
      <w:r w:rsidR="0045416D">
        <w:t>v</w:t>
      </w:r>
      <w:r>
        <w:t xml:space="preserve">eřejné zakázky </w:t>
      </w:r>
    </w:p>
    <w:p w14:paraId="4315FB94" w14:textId="795C7FEA" w:rsidR="001769E6" w:rsidRDefault="001769E6" w:rsidP="001769E6">
      <w:pPr>
        <w:spacing w:before="120"/>
        <w:rPr>
          <w:rFonts w:cs="Tahoma"/>
        </w:rPr>
      </w:pPr>
      <w:r>
        <w:rPr>
          <w:rFonts w:cs="Tahoma"/>
        </w:rPr>
        <w:t>Předpokládaná hodnota není Zadavatelem uveřejněna, nicméně je nižší než limit ve smyslu § 27 odst. a) ZZVZ.</w:t>
      </w:r>
    </w:p>
    <w:p w14:paraId="07F0CD14" w14:textId="1525A042" w:rsidR="002E7D28" w:rsidRDefault="002E7D28" w:rsidP="00E21E11">
      <w:pPr>
        <w:pStyle w:val="Nadpis2"/>
        <w:keepNext/>
        <w:ind w:left="936" w:hanging="431"/>
        <w:rPr>
          <w:rFonts w:cs="Tahoma"/>
        </w:rPr>
      </w:pPr>
      <w:r>
        <w:rPr>
          <w:rFonts w:cs="Tahoma"/>
        </w:rPr>
        <w:lastRenderedPageBreak/>
        <w:t>Prohlídka místa plnění</w:t>
      </w:r>
    </w:p>
    <w:p w14:paraId="5F81C084" w14:textId="1217BF90" w:rsidR="00955B05" w:rsidRPr="00955B05" w:rsidRDefault="00955B05" w:rsidP="00955B05">
      <w:r>
        <w:t xml:space="preserve">Vzhledem k povaze plnění </w:t>
      </w:r>
      <w:r w:rsidR="00721952">
        <w:t>v</w:t>
      </w:r>
      <w:r w:rsidR="005313FD">
        <w:t xml:space="preserve">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6" w:name="_Toc462572455"/>
      <w:bookmarkStart w:id="7" w:name="_Hlk51232412"/>
      <w:r w:rsidRPr="00192202">
        <w:t>Obecná ustanovení k prokazování splnění kvalifikace</w:t>
      </w:r>
      <w:bookmarkEnd w:id="6"/>
    </w:p>
    <w:p w14:paraId="7442C2BB" w14:textId="77777777" w:rsidR="00D82BC7" w:rsidRPr="00CC4EB6" w:rsidRDefault="00D82BC7" w:rsidP="00D82BC7">
      <w:pPr>
        <w:rPr>
          <w:rFonts w:ascii="Calibri" w:hAnsi="Calibri" w:cs="Calibri"/>
        </w:rPr>
      </w:pPr>
      <w:r w:rsidRPr="00CC4EB6">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403568AF" w14:textId="52A58967" w:rsidR="00D82BC7" w:rsidRPr="00CC4EB6" w:rsidRDefault="00D82BC7" w:rsidP="00D82BC7">
      <w:pPr>
        <w:spacing w:before="120"/>
        <w:rPr>
          <w:rFonts w:ascii="Calibri" w:hAnsi="Calibri" w:cs="Calibri"/>
          <w:b/>
          <w:bCs/>
        </w:rPr>
      </w:pPr>
      <w:r w:rsidRPr="00CC4EB6">
        <w:rPr>
          <w:rFonts w:ascii="Calibri" w:hAnsi="Calibri" w:cs="Calibri"/>
          <w:b/>
          <w:bCs/>
        </w:rPr>
        <w:t>Pro účely podání nabídky mohou dodavatelé doklady o kvalifikaci nahradit</w:t>
      </w:r>
      <w:r w:rsidR="004E2579" w:rsidRPr="00CC4EB6">
        <w:rPr>
          <w:rFonts w:ascii="Calibri" w:hAnsi="Calibri" w:cs="Calibri"/>
          <w:b/>
          <w:bCs/>
        </w:rPr>
        <w:t xml:space="preserve"> písemným</w:t>
      </w:r>
      <w:r w:rsidRPr="00CC4EB6">
        <w:rPr>
          <w:rFonts w:ascii="Calibri" w:hAnsi="Calibri" w:cs="Calibri"/>
          <w:b/>
          <w:bCs/>
        </w:rPr>
        <w:t xml:space="preserve"> čestným prohlášením</w:t>
      </w:r>
      <w:r w:rsidRPr="00CC4EB6">
        <w:rPr>
          <w:rFonts w:ascii="Calibri" w:hAnsi="Calibri" w:cs="Calibri"/>
        </w:rPr>
        <w:t xml:space="preserve">. </w:t>
      </w:r>
      <w:r w:rsidRPr="00CC4EB6">
        <w:rPr>
          <w:rFonts w:ascii="Calibri" w:hAnsi="Calibri" w:cs="Calibri"/>
          <w:b/>
          <w:bCs/>
        </w:rPr>
        <w:t>Zadavatel za účelem zjednodušení přípravy nabídek poskytuje dodavatelům vzor čestného prohlášení o</w:t>
      </w:r>
      <w:r w:rsidR="004E2579" w:rsidRPr="00CC4EB6">
        <w:rPr>
          <w:rFonts w:ascii="Calibri" w:hAnsi="Calibri" w:cs="Calibri"/>
          <w:b/>
          <w:bCs/>
        </w:rPr>
        <w:t> </w:t>
      </w:r>
      <w:r w:rsidRPr="00CC4EB6">
        <w:rPr>
          <w:rFonts w:ascii="Calibri" w:hAnsi="Calibri" w:cs="Calibri"/>
          <w:b/>
          <w:bCs/>
        </w:rPr>
        <w:t xml:space="preserve">splnění kvalifikace, kterým mohou dodavatelé prokázat splnění základní a profesní způsobilosti. Vzor čestného prohlášení o splnění kvalifikace tvoří přílohu č. </w:t>
      </w:r>
      <w:r w:rsidR="00171796">
        <w:rPr>
          <w:rFonts w:ascii="Calibri" w:hAnsi="Calibri" w:cs="Calibri"/>
          <w:b/>
          <w:bCs/>
        </w:rPr>
        <w:t>3</w:t>
      </w:r>
      <w:r w:rsidRPr="00CC4EB6">
        <w:rPr>
          <w:rFonts w:ascii="Calibri" w:hAnsi="Calibri" w:cs="Calibri"/>
          <w:b/>
          <w:bCs/>
        </w:rPr>
        <w:t xml:space="preserve"> Výzvy. </w:t>
      </w:r>
    </w:p>
    <w:p w14:paraId="347B4752" w14:textId="0D106C5A" w:rsidR="00D82BC7" w:rsidRPr="00CC4EB6" w:rsidRDefault="00D82BC7" w:rsidP="00D82BC7">
      <w:pPr>
        <w:spacing w:before="120"/>
        <w:rPr>
          <w:rFonts w:ascii="Calibri" w:hAnsi="Calibri" w:cs="Calibri"/>
        </w:rPr>
      </w:pPr>
      <w:r w:rsidRPr="00CC4EB6">
        <w:rPr>
          <w:rFonts w:ascii="Calibri" w:hAnsi="Calibri" w:cs="Calibri"/>
        </w:rPr>
        <w:t xml:space="preserve">Čestná prohlášení </w:t>
      </w:r>
      <w:r w:rsidR="00C64F49">
        <w:t>ke splnění kvalifikace dodavatele</w:t>
      </w:r>
      <w:r w:rsidRPr="00CC4EB6">
        <w:rPr>
          <w:rFonts w:ascii="Calibri" w:hAnsi="Calibri" w:cs="Calibri"/>
        </w:rPr>
        <w:t xml:space="preserve"> musí být podepsána dodavatelem či statutárním orgánem dodavatele nebo osobou příslušně zmocněnou; zmocnění musí v takovém případě být součástí nabídky. Čestná prohlášení ostatních osob musí být </w:t>
      </w:r>
      <w:r w:rsidR="00C64F49">
        <w:rPr>
          <w:rFonts w:ascii="Calibri" w:hAnsi="Calibri" w:cs="Calibri"/>
        </w:rPr>
        <w:t xml:space="preserve">rovněž </w:t>
      </w:r>
      <w:r w:rsidRPr="00CC4EB6">
        <w:rPr>
          <w:rFonts w:ascii="Calibri" w:hAnsi="Calibri" w:cs="Calibri"/>
        </w:rPr>
        <w:t>podepsána takovou příslušnou osobou.</w:t>
      </w:r>
    </w:p>
    <w:p w14:paraId="722E9BB1" w14:textId="77777777" w:rsidR="00EB7994" w:rsidRPr="005F2069" w:rsidRDefault="00EB7994" w:rsidP="00EB7994">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5C614E2E" w14:textId="77777777" w:rsidR="00D82BC7" w:rsidRPr="00CC4EB6" w:rsidRDefault="00D82BC7" w:rsidP="00D82BC7">
      <w:pPr>
        <w:spacing w:before="120"/>
        <w:rPr>
          <w:rFonts w:ascii="Calibri" w:hAnsi="Calibri" w:cs="Calibri"/>
          <w:b/>
          <w:color w:val="000000"/>
        </w:rPr>
      </w:pPr>
      <w:r w:rsidRPr="00CC4EB6">
        <w:rPr>
          <w:rFonts w:ascii="Calibri" w:hAnsi="Calibri" w:cs="Calibri"/>
          <w:color w:val="000000"/>
        </w:rPr>
        <w:t xml:space="preserve">Doklady prokazující splnění základní způsobilosti </w:t>
      </w:r>
      <w:r w:rsidRPr="00CC4EB6">
        <w:rPr>
          <w:rFonts w:ascii="Calibri" w:hAnsi="Calibri" w:cs="Calibri"/>
          <w:b/>
          <w:color w:val="000000"/>
        </w:rPr>
        <w:t xml:space="preserve">nesmí být starší 3 měsíců </w:t>
      </w:r>
      <w:r w:rsidRPr="00CC4EB6">
        <w:rPr>
          <w:rFonts w:ascii="Calibri" w:hAnsi="Calibri" w:cs="Calibri"/>
          <w:b/>
        </w:rPr>
        <w:t>(ke dni podání nabídky na zakázku)</w:t>
      </w:r>
      <w:r w:rsidRPr="00CC4EB6">
        <w:rPr>
          <w:rFonts w:ascii="Calibri" w:hAnsi="Calibri" w:cs="Calibri"/>
          <w:b/>
          <w:color w:val="000000"/>
        </w:rPr>
        <w:t>.</w:t>
      </w:r>
    </w:p>
    <w:p w14:paraId="1C012A6E" w14:textId="77777777" w:rsidR="00D82BC7" w:rsidRPr="007217B0" w:rsidRDefault="00D82BC7" w:rsidP="00D82BC7">
      <w:pPr>
        <w:rPr>
          <w:b/>
          <w:color w:val="000000"/>
        </w:rPr>
      </w:pPr>
      <w:r w:rsidRPr="00CC4EB6">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7504ED34" w14:textId="77777777" w:rsidR="00242578" w:rsidRDefault="00242578" w:rsidP="00242578">
      <w:pPr>
        <w:spacing w:before="120"/>
      </w:pPr>
      <w:r>
        <w:t>Dodavatel může k prokázání základní způsobilosti a profesní způsobilosti předložit za podmínek stanovených v § 226 a násl. ZZVZ výpis ze seznamu kvalifikovaných dodavatelů ne starší než 3 měsíce (ke dni zahájení výběrového řízení).</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8" w:name="_Toc462572460"/>
      <w:r w:rsidRPr="00BE4D3C">
        <w:t>Základní způsobilost</w:t>
      </w:r>
      <w:bookmarkEnd w:id="8"/>
    </w:p>
    <w:p w14:paraId="48713494" w14:textId="43F59472"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72971178" w14:textId="77777777" w:rsidR="000B22A9" w:rsidRPr="00694046" w:rsidRDefault="000B22A9" w:rsidP="000B22A9">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8862DBE" w14:textId="77777777" w:rsidR="000B22A9" w:rsidRPr="00C82139" w:rsidRDefault="000B22A9" w:rsidP="000B22A9">
      <w:pPr>
        <w:pStyle w:val="psemnodrky"/>
      </w:pPr>
      <w:bookmarkStart w:id="9" w:name="_Ref174690209"/>
      <w:r w:rsidRPr="00C82139">
        <w:lastRenderedPageBreak/>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bookmarkEnd w:id="9"/>
      <w:r w:rsidRPr="00C82139">
        <w:t xml:space="preserve"> </w:t>
      </w:r>
    </w:p>
    <w:p w14:paraId="3E95A352" w14:textId="77777777" w:rsidR="000B22A9" w:rsidRPr="00C82139" w:rsidRDefault="000B22A9" w:rsidP="000B22A9">
      <w:pPr>
        <w:pStyle w:val="psemnodrky"/>
      </w:pPr>
      <w:r w:rsidRPr="00C82139">
        <w:t xml:space="preserve">nemá v České republice nebo v zemi svého sídla v evidenci daní zachycen splatný daňový nedoplatek; </w:t>
      </w:r>
    </w:p>
    <w:p w14:paraId="0DA75DB4" w14:textId="77777777" w:rsidR="000B22A9" w:rsidRPr="00C82139" w:rsidRDefault="000B22A9" w:rsidP="000B22A9">
      <w:pPr>
        <w:pStyle w:val="psemnodrky"/>
      </w:pPr>
      <w:r w:rsidRPr="00C82139">
        <w:t xml:space="preserve">nemá v České republice nebo v zemi svého sídla splatný nedoplatek na pojistném nebo na penále na veřejné zdravotní pojištění; </w:t>
      </w:r>
    </w:p>
    <w:p w14:paraId="68C27EDB" w14:textId="77777777" w:rsidR="000B22A9" w:rsidRPr="00C82139" w:rsidRDefault="000B22A9" w:rsidP="000B22A9">
      <w:pPr>
        <w:pStyle w:val="psemnodrky"/>
      </w:pPr>
      <w:r w:rsidRPr="00C82139">
        <w:t xml:space="preserve">nemá v České republice nebo v zemi svého sídla splatný nedoplatek na pojistném nebo na penále na sociální zabezpečení a příspěvku na státní politiku zaměstnanosti; </w:t>
      </w:r>
    </w:p>
    <w:p w14:paraId="088987CE" w14:textId="77777777" w:rsidR="000B22A9" w:rsidRPr="00781EC4" w:rsidRDefault="000B22A9" w:rsidP="000B22A9">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59F5FBE7" w14:textId="5CA2E31A" w:rsidR="00A91791" w:rsidRPr="00A91791" w:rsidRDefault="00A91791" w:rsidP="00A91791">
      <w:pPr>
        <w:pStyle w:val="text-nov"/>
        <w:spacing w:before="240"/>
        <w:rPr>
          <w:rFonts w:asciiTheme="minorHAnsi" w:hAnsiTheme="minorHAnsi"/>
          <w:bCs/>
          <w:sz w:val="22"/>
        </w:rPr>
      </w:pPr>
      <w:r w:rsidRPr="00A91791">
        <w:rPr>
          <w:rFonts w:asciiTheme="minorHAnsi" w:hAnsiTheme="minorHAnsi"/>
          <w:bCs/>
          <w:sz w:val="22"/>
        </w:rPr>
        <w:t xml:space="preserve">Je-li dodavatelem právnická osoba, musí podmínku podle písm. </w:t>
      </w:r>
      <w:r>
        <w:rPr>
          <w:rFonts w:asciiTheme="minorHAnsi" w:hAnsiTheme="minorHAnsi"/>
          <w:bCs/>
          <w:sz w:val="22"/>
        </w:rPr>
        <w:fldChar w:fldCharType="begin"/>
      </w:r>
      <w:r>
        <w:rPr>
          <w:rFonts w:asciiTheme="minorHAnsi" w:hAnsiTheme="minorHAnsi"/>
          <w:bCs/>
          <w:sz w:val="22"/>
        </w:rPr>
        <w:instrText xml:space="preserve"> REF _Ref174690209 \r \h </w:instrText>
      </w:r>
      <w:r>
        <w:rPr>
          <w:rFonts w:asciiTheme="minorHAnsi" w:hAnsiTheme="minorHAnsi"/>
          <w:bCs/>
          <w:sz w:val="22"/>
        </w:rPr>
      </w:r>
      <w:r>
        <w:rPr>
          <w:rFonts w:asciiTheme="minorHAnsi" w:hAnsiTheme="minorHAnsi"/>
          <w:bCs/>
          <w:sz w:val="22"/>
        </w:rPr>
        <w:fldChar w:fldCharType="separate"/>
      </w:r>
      <w:r>
        <w:rPr>
          <w:rFonts w:asciiTheme="minorHAnsi" w:hAnsiTheme="minorHAnsi"/>
          <w:bCs/>
          <w:sz w:val="22"/>
        </w:rPr>
        <w:t>a)</w:t>
      </w:r>
      <w:r>
        <w:rPr>
          <w:rFonts w:asciiTheme="minorHAnsi" w:hAnsiTheme="minorHAnsi"/>
          <w:bCs/>
          <w:sz w:val="22"/>
        </w:rPr>
        <w:fldChar w:fldCharType="end"/>
      </w:r>
      <w:r>
        <w:rPr>
          <w:rFonts w:asciiTheme="minorHAnsi" w:hAnsiTheme="minorHAnsi"/>
          <w:bCs/>
          <w:sz w:val="22"/>
        </w:rPr>
        <w:t xml:space="preserve"> </w:t>
      </w:r>
      <w:r w:rsidRPr="00A91791">
        <w:rPr>
          <w:rFonts w:asciiTheme="minorHAnsi" w:hAnsiTheme="minorHAnsi"/>
          <w:bCs/>
          <w:sz w:val="22"/>
        </w:rPr>
        <w:t xml:space="preserve">splňovat tato právnická osoba a zároveň každý člen statutárního orgánu. Je-li členem statutárního orgánu dodavatele právnická osoba, musí podmínku podle písm. a) splňovat: i) tato právnická osoba; </w:t>
      </w:r>
      <w:proofErr w:type="spellStart"/>
      <w:r w:rsidRPr="00A91791">
        <w:rPr>
          <w:rFonts w:asciiTheme="minorHAnsi" w:hAnsiTheme="minorHAnsi"/>
          <w:bCs/>
          <w:sz w:val="22"/>
        </w:rPr>
        <w:t>ii</w:t>
      </w:r>
      <w:proofErr w:type="spellEnd"/>
      <w:r w:rsidRPr="00A91791">
        <w:rPr>
          <w:rFonts w:asciiTheme="minorHAnsi" w:hAnsiTheme="minorHAnsi"/>
          <w:bCs/>
          <w:sz w:val="22"/>
        </w:rPr>
        <w:t xml:space="preserve">) každý člen statutárního orgánu této právnické osoby; a </w:t>
      </w:r>
      <w:proofErr w:type="spellStart"/>
      <w:r w:rsidRPr="00A91791">
        <w:rPr>
          <w:rFonts w:asciiTheme="minorHAnsi" w:hAnsiTheme="minorHAnsi"/>
          <w:bCs/>
          <w:sz w:val="22"/>
        </w:rPr>
        <w:t>iii</w:t>
      </w:r>
      <w:proofErr w:type="spellEnd"/>
      <w:r w:rsidRPr="00A91791">
        <w:rPr>
          <w:rFonts w:asciiTheme="minorHAnsi" w:hAnsiTheme="minorHAnsi"/>
          <w:bCs/>
          <w:sz w:val="22"/>
        </w:rPr>
        <w:t xml:space="preserve">) osoba zastupující tuto právnickou osobu v statutárním orgánu dodavatele. </w:t>
      </w:r>
    </w:p>
    <w:p w14:paraId="17262A2A" w14:textId="4CCDBBE3" w:rsidR="00A91791" w:rsidRDefault="00A91791" w:rsidP="00A91791">
      <w:pPr>
        <w:pStyle w:val="text-nov"/>
        <w:spacing w:before="240" w:after="120"/>
        <w:rPr>
          <w:rFonts w:asciiTheme="minorHAnsi" w:hAnsiTheme="minorHAnsi"/>
          <w:bCs/>
          <w:sz w:val="22"/>
        </w:rPr>
      </w:pPr>
      <w:r w:rsidRPr="00A91791">
        <w:rPr>
          <w:rFonts w:asciiTheme="minorHAnsi" w:hAnsiTheme="minorHAnsi"/>
          <w:bCs/>
          <w:sz w:val="22"/>
        </w:rPr>
        <w:t xml:space="preserve">Účastní-li se výběrového řízení pobočka závodu: i) zahraniční právnické osoby, musí podmínku podle písm. a) splňovat tato právnická osoba a vedoucí pobočky závodu; </w:t>
      </w:r>
      <w:proofErr w:type="spellStart"/>
      <w:r w:rsidRPr="00A91791">
        <w:rPr>
          <w:rFonts w:asciiTheme="minorHAnsi" w:hAnsiTheme="minorHAnsi"/>
          <w:bCs/>
          <w:sz w:val="22"/>
        </w:rPr>
        <w:t>ii</w:t>
      </w:r>
      <w:proofErr w:type="spellEnd"/>
      <w:r w:rsidRPr="00A91791">
        <w:rPr>
          <w:rFonts w:asciiTheme="minorHAnsi" w:hAnsiTheme="minorHAnsi"/>
          <w:bCs/>
          <w:sz w:val="22"/>
        </w:rPr>
        <w:t>) české právnické osoby, musí podmínku podle písm. a) splňovat osoby uvedené v předchozím odstavci a vedoucí pobočky závodu.</w:t>
      </w:r>
    </w:p>
    <w:p w14:paraId="32E4B471" w14:textId="77777777" w:rsidR="00603784" w:rsidRPr="002F7E87" w:rsidRDefault="00603784" w:rsidP="00603784">
      <w:pPr>
        <w:spacing w:before="120"/>
        <w:rPr>
          <w:rFonts w:eastAsia="Times New Roman" w:cs="Arial"/>
          <w:b/>
          <w:lang w:eastAsia="cs-CZ"/>
        </w:rPr>
      </w:pPr>
      <w:r>
        <w:rPr>
          <w:rFonts w:eastAsia="Times New Roman" w:cs="Arial"/>
          <w:b/>
          <w:lang w:eastAsia="cs-CZ"/>
        </w:rPr>
        <w:t>Způsob prokázání:</w:t>
      </w:r>
    </w:p>
    <w:p w14:paraId="0AEB2A6C" w14:textId="363108C9" w:rsidR="00603784" w:rsidRDefault="00603784" w:rsidP="00603784">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w:t>
      </w:r>
      <w:r>
        <w:rPr>
          <w:rFonts w:eastAsia="Times New Roman" w:cs="Arial"/>
          <w:bCs/>
          <w:lang w:eastAsia="cs-CZ"/>
        </w:rPr>
        <w:t xml:space="preserve">písemného </w:t>
      </w:r>
      <w:r w:rsidRPr="00B560DB">
        <w:rPr>
          <w:rFonts w:eastAsia="Times New Roman" w:cs="Arial"/>
          <w:bCs/>
          <w:lang w:eastAsia="cs-CZ"/>
        </w:rPr>
        <w:t>čestného prohlášení o</w:t>
      </w:r>
      <w:r>
        <w:rPr>
          <w:rFonts w:eastAsia="Times New Roman" w:cs="Arial"/>
          <w:bCs/>
          <w:lang w:eastAsia="cs-CZ"/>
        </w:rPr>
        <w:t> </w:t>
      </w:r>
      <w:r w:rsidRPr="00B560DB">
        <w:rPr>
          <w:rFonts w:eastAsia="Times New Roman" w:cs="Arial"/>
          <w:bCs/>
          <w:lang w:eastAsia="cs-CZ"/>
        </w:rPr>
        <w:t xml:space="preserve">splnění </w:t>
      </w:r>
      <w:r>
        <w:rPr>
          <w:rFonts w:eastAsia="Times New Roman" w:cs="Arial"/>
          <w:bCs/>
          <w:lang w:eastAsia="cs-CZ"/>
        </w:rPr>
        <w:t>kvalifikace</w:t>
      </w:r>
      <w:r w:rsidRPr="00B560DB">
        <w:rPr>
          <w:rFonts w:eastAsia="Times New Roman" w:cs="Arial"/>
          <w:bCs/>
          <w:lang w:eastAsia="cs-CZ"/>
        </w:rPr>
        <w:t xml:space="preserve">, jehož doporučený vzor je </w:t>
      </w:r>
      <w:r w:rsidRPr="00603784">
        <w:rPr>
          <w:rFonts w:eastAsia="Times New Roman" w:cs="Arial"/>
          <w:b/>
          <w:lang w:eastAsia="cs-CZ"/>
        </w:rPr>
        <w:t xml:space="preserve">přílohou č. </w:t>
      </w:r>
      <w:r w:rsidR="005D15CF">
        <w:rPr>
          <w:rFonts w:eastAsia="Times New Roman" w:cs="Arial"/>
          <w:b/>
          <w:lang w:eastAsia="cs-CZ"/>
        </w:rPr>
        <w:t>3</w:t>
      </w:r>
      <w:r w:rsidRPr="00603784">
        <w:rPr>
          <w:rFonts w:eastAsia="Times New Roman" w:cs="Arial"/>
          <w:b/>
          <w:lang w:eastAsia="cs-CZ"/>
        </w:rPr>
        <w:t xml:space="preserve"> této Výzvy</w:t>
      </w:r>
      <w:r w:rsidRPr="00B560DB">
        <w:rPr>
          <w:rFonts w:eastAsia="Times New Roman" w:cs="Arial"/>
          <w:bCs/>
          <w:lang w:eastAsia="cs-CZ"/>
        </w:rPr>
        <w:t>. Zadavatel připouští prokázání splnění základní způsobilosti i způsobem dle § 75 odst. 1 ZZVZ.</w:t>
      </w:r>
    </w:p>
    <w:p w14:paraId="6E2214A2" w14:textId="2E44FDE6" w:rsidR="00BE4D3C" w:rsidRPr="00A46D64" w:rsidRDefault="00BE4D3C" w:rsidP="00D169DA">
      <w:pPr>
        <w:pStyle w:val="Podnadpis"/>
      </w:pPr>
      <w:bookmarkStart w:id="10" w:name="_Toc462572461"/>
      <w:r w:rsidRPr="00A46D64">
        <w:t xml:space="preserve">Profesní </w:t>
      </w:r>
      <w:r w:rsidRPr="00890492">
        <w:t>způsobilost</w:t>
      </w:r>
      <w:bookmarkEnd w:id="10"/>
      <w:r w:rsidR="00890492">
        <w:t>:</w:t>
      </w:r>
    </w:p>
    <w:p w14:paraId="2C7E6BF6" w14:textId="77777777" w:rsidR="00BE4D3C" w:rsidRPr="00A46D64" w:rsidRDefault="00BE4D3C" w:rsidP="00D169DA">
      <w:pPr>
        <w:pStyle w:val="text-nov"/>
        <w:keepNext/>
        <w:spacing w:after="120"/>
        <w:rPr>
          <w:rFonts w:asciiTheme="minorHAnsi" w:hAnsiTheme="minorHAnsi"/>
          <w:b/>
          <w:sz w:val="22"/>
        </w:rPr>
      </w:pPr>
      <w:r w:rsidRPr="00A46D64">
        <w:rPr>
          <w:rFonts w:asciiTheme="minorHAnsi" w:hAnsiTheme="minorHAnsi"/>
          <w:b/>
          <w:sz w:val="22"/>
        </w:rPr>
        <w:t>Požadavky:</w:t>
      </w:r>
    </w:p>
    <w:p w14:paraId="55D9E888" w14:textId="77777777" w:rsidR="007D1A6A" w:rsidRPr="00492D27" w:rsidRDefault="007D1A6A" w:rsidP="007D1A6A">
      <w:pPr>
        <w:pStyle w:val="text-nov"/>
        <w:spacing w:after="120"/>
        <w:rPr>
          <w:rFonts w:asciiTheme="minorHAnsi" w:hAnsiTheme="minorHAnsi"/>
          <w:sz w:val="22"/>
        </w:rPr>
      </w:pPr>
      <w:r w:rsidRPr="00E5642D">
        <w:rPr>
          <w:rFonts w:ascii="Calibri" w:hAnsi="Calibri" w:cs="Calibri"/>
          <w:sz w:val="22"/>
        </w:rPr>
        <w:t>Zadavatel požaduje, aby dodavatelé splňovali profesní způsobilost analogicky dle § 77 odst. 1 ZZVZ</w:t>
      </w:r>
      <w:r>
        <w:rPr>
          <w:rFonts w:ascii="Calibri" w:hAnsi="Calibri" w:cs="Calibri"/>
          <w:sz w:val="22"/>
        </w:rPr>
        <w:t xml:space="preserve"> a § 77 odst. 2 písm. a) ZZVZ</w:t>
      </w:r>
      <w:r w:rsidRPr="00E5642D">
        <w:rPr>
          <w:rFonts w:ascii="Calibri" w:hAnsi="Calibri" w:cs="Calibri"/>
          <w:sz w:val="22"/>
        </w:rPr>
        <w:t>.</w:t>
      </w:r>
      <w:r>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A46D64" w:rsidRDefault="00BE4D3C" w:rsidP="00953179">
      <w:pPr>
        <w:pStyle w:val="text-nov"/>
        <w:keepNext/>
        <w:spacing w:after="120"/>
        <w:rPr>
          <w:rFonts w:asciiTheme="minorHAnsi" w:hAnsiTheme="minorHAnsi"/>
          <w:b/>
          <w:sz w:val="22"/>
        </w:rPr>
      </w:pPr>
      <w:r w:rsidRPr="00A46D64">
        <w:rPr>
          <w:rFonts w:asciiTheme="minorHAnsi" w:hAnsiTheme="minorHAnsi"/>
          <w:b/>
          <w:sz w:val="22"/>
        </w:rPr>
        <w:t>Způsob prokázání:</w:t>
      </w:r>
    </w:p>
    <w:p w14:paraId="279D34DD" w14:textId="4D5C2B5A" w:rsidR="009660C0" w:rsidRPr="009660C0" w:rsidRDefault="00106164" w:rsidP="009660C0">
      <w:pPr>
        <w:pStyle w:val="Odstavecseseznamem"/>
        <w:numPr>
          <w:ilvl w:val="0"/>
          <w:numId w:val="18"/>
        </w:numPr>
        <w:ind w:left="425" w:hanging="425"/>
        <w:contextualSpacing w:val="0"/>
        <w:rPr>
          <w:rFonts w:cstheme="minorHAnsi"/>
        </w:rPr>
      </w:pPr>
      <w:r w:rsidRPr="00106164">
        <w:rPr>
          <w:rFonts w:cstheme="minorHAnsi"/>
        </w:rPr>
        <w:t>Dodavatel prokazuje splnění profesní způsobilosti předložením výpisu z obchodního rejstříku, pokud je v</w:t>
      </w:r>
      <w:r w:rsidR="00CC4323">
        <w:rPr>
          <w:rFonts w:cstheme="minorHAnsi"/>
        </w:rPr>
        <w:t> </w:t>
      </w:r>
      <w:r w:rsidRPr="00106164">
        <w:rPr>
          <w:rFonts w:cstheme="minorHAnsi"/>
        </w:rPr>
        <w:t>něm dodavatel zapsán, či výpisem z jiné obdobné evidence, pokud je v ní dodavatel zapsán</w:t>
      </w:r>
      <w:r w:rsidR="009660C0" w:rsidRPr="009660C0">
        <w:rPr>
          <w:rFonts w:cstheme="minorHAnsi"/>
        </w:rPr>
        <w:t xml:space="preserve">. </w:t>
      </w:r>
    </w:p>
    <w:p w14:paraId="046166E1" w14:textId="06C1EE54" w:rsidR="0065417E" w:rsidRPr="007C5DD2" w:rsidRDefault="009660C0" w:rsidP="009660C0">
      <w:pPr>
        <w:pStyle w:val="Odstavecseseznamem"/>
        <w:numPr>
          <w:ilvl w:val="0"/>
          <w:numId w:val="18"/>
        </w:numPr>
        <w:ind w:left="426" w:hanging="426"/>
      </w:pPr>
      <w:r>
        <w:rPr>
          <w:rFonts w:cstheme="minorHAnsi"/>
        </w:rPr>
        <w:t xml:space="preserve">Dodavatel prokazuje splnění profesní způsobilosti </w:t>
      </w:r>
      <w:r w:rsidR="00106164">
        <w:rPr>
          <w:rFonts w:cstheme="minorHAnsi"/>
        </w:rPr>
        <w:t>anal</w:t>
      </w:r>
      <w:r w:rsidR="00EC6CF0">
        <w:rPr>
          <w:rFonts w:cstheme="minorHAnsi"/>
        </w:rPr>
        <w:t xml:space="preserve">ogicky </w:t>
      </w:r>
      <w:r>
        <w:rPr>
          <w:rFonts w:cstheme="minorHAnsi"/>
        </w:rPr>
        <w:t xml:space="preserve">dle § 77 odst. 2 písm. a) ZZVZ předložením příslušného dokladu o oprávnění k podnikání, a to platnou licencí na obchod se zemním plynem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w:t>
      </w:r>
      <w:r>
        <w:rPr>
          <w:rFonts w:cstheme="minorHAnsi"/>
        </w:rPr>
        <w:t> </w:t>
      </w:r>
      <w:r w:rsidRPr="001316E3">
        <w:rPr>
          <w:rFonts w:cstheme="minorHAnsi"/>
        </w:rPr>
        <w:t>energetických odvětvích, ve znění pozdějších předpisů</w:t>
      </w:r>
      <w:r>
        <w:rPr>
          <w:rFonts w:cstheme="minorHAnsi"/>
        </w:rPr>
        <w:t>.</w:t>
      </w:r>
    </w:p>
    <w:p w14:paraId="0CE86034" w14:textId="33430C8B" w:rsidR="007C5DD2" w:rsidRDefault="007C5DD2" w:rsidP="007C5DD2">
      <w:r>
        <w:t xml:space="preserve">Pro účely podání nabídky je dodavatel oprávněn tyto doklady </w:t>
      </w:r>
      <w:r w:rsidRPr="002D4CE4">
        <w:rPr>
          <w:b/>
          <w:bCs/>
        </w:rPr>
        <w:t>nahradit čestným prohlášením o splnění kvalifikace dle vzoru v příloze č. 3 Výzvy.</w:t>
      </w:r>
    </w:p>
    <w:p w14:paraId="5B3A269E" w14:textId="77777777" w:rsidR="007C5DD2" w:rsidRPr="00A46D64" w:rsidRDefault="007C5DD2" w:rsidP="007C5DD2"/>
    <w:bookmarkEnd w:id="7"/>
    <w:p w14:paraId="2751C221" w14:textId="77777777" w:rsidR="0007122F" w:rsidRPr="00A26900" w:rsidRDefault="0007122F" w:rsidP="008A3A0A">
      <w:pPr>
        <w:pStyle w:val="Nadpis1"/>
      </w:pPr>
      <w:r w:rsidRPr="00A26900">
        <w:lastRenderedPageBreak/>
        <w:t>PLATEBNÍ A OBCHODNÍ PODMÍNKY</w:t>
      </w:r>
    </w:p>
    <w:p w14:paraId="1CDCF390" w14:textId="4F28BF9D" w:rsidR="001112FA" w:rsidRDefault="001112FA" w:rsidP="001112FA">
      <w:pPr>
        <w:spacing w:before="120"/>
        <w:rPr>
          <w:rFonts w:cs="Calibri"/>
        </w:rPr>
      </w:pPr>
      <w:r>
        <w:rPr>
          <w:rFonts w:cs="Calibri"/>
        </w:rPr>
        <w:t xml:space="preserve">Dodavatel je povinen předložit jako součástí nabídky závazný návrh </w:t>
      </w:r>
      <w:r>
        <w:rPr>
          <w:rFonts w:cs="Calibri"/>
          <w:b/>
          <w:bCs/>
        </w:rPr>
        <w:t xml:space="preserve">smlouvy o </w:t>
      </w:r>
      <w:r w:rsidR="001613EA">
        <w:rPr>
          <w:rFonts w:cs="Calibri"/>
          <w:b/>
          <w:bCs/>
        </w:rPr>
        <w:t xml:space="preserve">sdružených </w:t>
      </w:r>
      <w:r>
        <w:rPr>
          <w:rFonts w:cs="Calibri"/>
          <w:b/>
          <w:bCs/>
        </w:rPr>
        <w:t>službách dodáv</w:t>
      </w:r>
      <w:r w:rsidR="001613EA">
        <w:rPr>
          <w:rFonts w:cs="Calibri"/>
          <w:b/>
          <w:bCs/>
        </w:rPr>
        <w:t>e</w:t>
      </w:r>
      <w:r>
        <w:rPr>
          <w:rFonts w:cs="Calibri"/>
          <w:b/>
          <w:bCs/>
        </w:rPr>
        <w:t xml:space="preserve">k </w:t>
      </w:r>
      <w:r w:rsidR="001613EA">
        <w:rPr>
          <w:rFonts w:cs="Calibri"/>
          <w:b/>
          <w:bCs/>
        </w:rPr>
        <w:t>zemního plynu</w:t>
      </w:r>
      <w:r>
        <w:rPr>
          <w:rFonts w:cs="Calibri"/>
          <w:b/>
          <w:bCs/>
        </w:rPr>
        <w:t xml:space="preserve"> </w:t>
      </w:r>
      <w:r>
        <w:rPr>
          <w:rFonts w:cs="Calibri"/>
        </w:rPr>
        <w:t>(dále jen „</w:t>
      </w:r>
      <w:r>
        <w:rPr>
          <w:rFonts w:cs="Calibri"/>
          <w:b/>
          <w:bCs/>
        </w:rPr>
        <w:t>Návrh smlouvy</w:t>
      </w:r>
      <w:r>
        <w:rPr>
          <w:rFonts w:cs="Calibri"/>
        </w:rPr>
        <w:t xml:space="preserve">“) </w:t>
      </w:r>
      <w:r>
        <w:rPr>
          <w:rFonts w:cs="Calibri"/>
          <w:b/>
          <w:bCs/>
        </w:rPr>
        <w:t>sjednané na dobu od 1. 1. 202</w:t>
      </w:r>
      <w:r w:rsidR="00383B3F">
        <w:rPr>
          <w:rFonts w:cs="Calibri"/>
          <w:b/>
          <w:bCs/>
        </w:rPr>
        <w:t>5</w:t>
      </w:r>
      <w:r>
        <w:rPr>
          <w:rFonts w:cs="Calibri"/>
          <w:b/>
          <w:bCs/>
        </w:rPr>
        <w:t xml:space="preserve"> do 31. 12. 202</w:t>
      </w:r>
      <w:r w:rsidR="00383B3F">
        <w:rPr>
          <w:rFonts w:cs="Calibri"/>
          <w:b/>
          <w:bCs/>
        </w:rPr>
        <w:t>5</w:t>
      </w:r>
      <w:r>
        <w:rPr>
          <w:rFonts w:cs="Calibri"/>
          <w:b/>
          <w:bCs/>
        </w:rPr>
        <w:t xml:space="preserve"> </w:t>
      </w:r>
      <w:r>
        <w:rPr>
          <w:rFonts w:cs="Calibri"/>
        </w:rPr>
        <w:t>v otevřeném (editovatelném) formátu *.</w:t>
      </w:r>
      <w:proofErr w:type="spellStart"/>
      <w:r>
        <w:rPr>
          <w:rFonts w:cs="Calibri"/>
        </w:rPr>
        <w:t>docx</w:t>
      </w:r>
      <w:proofErr w:type="spellEnd"/>
      <w:r>
        <w:rPr>
          <w:rFonts w:cs="Calibri"/>
        </w:rPr>
        <w:t xml:space="preserve">. Automatické prodloužení smlouvy se vylučuje. </w:t>
      </w:r>
    </w:p>
    <w:p w14:paraId="63B4BC2A" w14:textId="77777777" w:rsidR="00023163" w:rsidRDefault="00023163" w:rsidP="00023163">
      <w:pPr>
        <w:spacing w:before="120"/>
        <w:rPr>
          <w:rFonts w:cs="Calibri"/>
        </w:rPr>
      </w:pPr>
      <w:r w:rsidRPr="008C2A9C">
        <w:rPr>
          <w:rFonts w:cs="Calibri"/>
        </w:rPr>
        <w:t xml:space="preserve">Návrh smlouvy musí být zpracován v souladu se </w:t>
      </w:r>
      <w:r>
        <w:rPr>
          <w:rFonts w:cs="Calibri"/>
        </w:rPr>
        <w:t>Výzvou</w:t>
      </w:r>
      <w:r w:rsidRPr="008C2A9C">
        <w:rPr>
          <w:rFonts w:cs="Calibri"/>
        </w:rPr>
        <w:t xml:space="preserve"> a jejími přílohami, tzn. dodavatel je povinen v </w:t>
      </w:r>
      <w:r>
        <w:rPr>
          <w:rFonts w:cs="Calibri"/>
        </w:rPr>
        <w:t>N</w:t>
      </w:r>
      <w:r w:rsidRPr="008C2A9C">
        <w:rPr>
          <w:rFonts w:cs="Calibri"/>
        </w:rPr>
        <w:t>ávrhu smlouvy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Pr>
          <w:rFonts w:cs="Calibri"/>
        </w:rPr>
        <w:t>Výzvě</w:t>
      </w:r>
      <w:r w:rsidRPr="008C2A9C">
        <w:rPr>
          <w:rFonts w:cs="Calibri"/>
        </w:rPr>
        <w:t xml:space="preserve"> a jejích přílohách.</w:t>
      </w:r>
      <w:r>
        <w:rPr>
          <w:rFonts w:cs="Calibri"/>
        </w:rPr>
        <w:t xml:space="preserve"> </w:t>
      </w:r>
    </w:p>
    <w:p w14:paraId="5BEA3689" w14:textId="77777777" w:rsidR="001112FA" w:rsidRDefault="001112FA" w:rsidP="001112FA">
      <w:pPr>
        <w:spacing w:before="120"/>
        <w:rPr>
          <w:rFonts w:cs="Calibri"/>
        </w:rPr>
      </w:pPr>
      <w:r>
        <w:rPr>
          <w:rFonts w:cs="Calibri"/>
        </w:rPr>
        <w:t>Dodavatel je povinen do Návrhu smlouvy dále zapracovat následující požadavky Zadavatele:</w:t>
      </w:r>
    </w:p>
    <w:p w14:paraId="1896BD1B" w14:textId="77777777" w:rsidR="005C1E2D" w:rsidRDefault="005C1E2D" w:rsidP="00890492">
      <w:pPr>
        <w:pStyle w:val="Odstavecseseznamem"/>
        <w:numPr>
          <w:ilvl w:val="0"/>
          <w:numId w:val="14"/>
        </w:numPr>
        <w:spacing w:before="12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398C45CF" w14:textId="77777777" w:rsidR="00461F3B" w:rsidRPr="00461F3B" w:rsidRDefault="00461F3B" w:rsidP="00461F3B">
      <w:pPr>
        <w:pStyle w:val="Odstavecseseznamem"/>
        <w:numPr>
          <w:ilvl w:val="0"/>
          <w:numId w:val="14"/>
        </w:numPr>
        <w:rPr>
          <w:rFonts w:cs="Calibri"/>
        </w:rPr>
      </w:pPr>
      <w:r w:rsidRPr="00461F3B">
        <w:rPr>
          <w:rFonts w:cs="Calibri"/>
        </w:rPr>
        <w:t xml:space="preserve">splatnost faktur je 30 dní. Zadavatel nebude považovat za porušení zadávacích podmínek, pokud bude dodavatelem stanovena lhůta splatnosti činit kratší dobu, nejméně však 14 dnů; </w:t>
      </w:r>
    </w:p>
    <w:p w14:paraId="0D6772BB" w14:textId="77B7A528" w:rsidR="005F3A98" w:rsidRDefault="005F3A98" w:rsidP="00890492">
      <w:pPr>
        <w:pStyle w:val="Odstavecseseznamem"/>
        <w:numPr>
          <w:ilvl w:val="0"/>
          <w:numId w:val="14"/>
        </w:numPr>
        <w:spacing w:before="120"/>
        <w:rPr>
          <w:rFonts w:cs="Calibri"/>
        </w:rPr>
      </w:pPr>
      <w:r>
        <w:rPr>
          <w:rFonts w:cs="Calibri"/>
        </w:rPr>
        <w:t xml:space="preserve">faktury budou zasílány elektronicky ve formátu </w:t>
      </w:r>
      <w:r w:rsidR="009A66BB">
        <w:rPr>
          <w:rFonts w:cs="Calibri"/>
        </w:rPr>
        <w:t>.</w:t>
      </w:r>
      <w:proofErr w:type="spellStart"/>
      <w:r w:rsidR="009A66BB">
        <w:rPr>
          <w:rFonts w:cs="Calibri"/>
        </w:rPr>
        <w:t>pdf</w:t>
      </w:r>
      <w:proofErr w:type="spellEnd"/>
      <w:r w:rsidR="009A66BB">
        <w:rPr>
          <w:rFonts w:cs="Calibri"/>
        </w:rPr>
        <w:t xml:space="preserve"> na e-mail Zadavatele: </w:t>
      </w:r>
      <w:hyperlink r:id="rId11" w:history="1">
        <w:r w:rsidR="009A66BB" w:rsidRPr="00B85CF0">
          <w:rPr>
            <w:rStyle w:val="Hypertextovodkaz"/>
            <w:rFonts w:cs="Calibri"/>
          </w:rPr>
          <w:t>fakturace@silnicelk.cz</w:t>
        </w:r>
      </w:hyperlink>
      <w:r w:rsidR="009A66BB">
        <w:rPr>
          <w:rFonts w:cs="Calibri"/>
        </w:rPr>
        <w:t xml:space="preserve">; </w:t>
      </w:r>
    </w:p>
    <w:p w14:paraId="65F89E36" w14:textId="16A2CCC0" w:rsidR="0063210C" w:rsidRPr="009B5434" w:rsidRDefault="0063210C" w:rsidP="00890492">
      <w:pPr>
        <w:pStyle w:val="Odstavecseseznamem"/>
        <w:numPr>
          <w:ilvl w:val="0"/>
          <w:numId w:val="14"/>
        </w:numPr>
        <w:spacing w:before="120"/>
        <w:rPr>
          <w:rFonts w:cs="Calibri"/>
        </w:rPr>
      </w:pPr>
      <w:r>
        <w:rPr>
          <w:rFonts w:cs="Calibri"/>
        </w:rPr>
        <w:t xml:space="preserve">cena bude stanovena jako </w:t>
      </w:r>
      <w:r w:rsidR="008640CC">
        <w:rPr>
          <w:rFonts w:cs="Calibri"/>
        </w:rPr>
        <w:t xml:space="preserve">fixní </w:t>
      </w:r>
      <w:r>
        <w:rPr>
          <w:rFonts w:cs="Calibri"/>
        </w:rPr>
        <w:t xml:space="preserve">cena za </w:t>
      </w:r>
      <w:r w:rsidR="00075FDB">
        <w:rPr>
          <w:rFonts w:cs="Calibri"/>
        </w:rPr>
        <w:t xml:space="preserve">dodávku </w:t>
      </w:r>
      <w:r>
        <w:rPr>
          <w:rFonts w:cs="Calibri"/>
        </w:rPr>
        <w:t xml:space="preserve">1 </w:t>
      </w:r>
      <w:proofErr w:type="spellStart"/>
      <w:r w:rsidR="00075FDB">
        <w:rPr>
          <w:rFonts w:cs="Calibri"/>
        </w:rPr>
        <w:t>MWh</w:t>
      </w:r>
      <w:proofErr w:type="spellEnd"/>
      <w:r w:rsidR="00075FDB">
        <w:rPr>
          <w:rFonts w:cs="Calibri"/>
        </w:rPr>
        <w:t xml:space="preserve"> </w:t>
      </w:r>
      <w:r w:rsidR="008640CC">
        <w:rPr>
          <w:rFonts w:cs="Calibri"/>
        </w:rPr>
        <w:t xml:space="preserve">zemního plynu </w:t>
      </w:r>
      <w:r w:rsidR="00075FDB">
        <w:rPr>
          <w:rFonts w:cs="Calibri"/>
        </w:rPr>
        <w:t>do odběrného místa, přičemž bude účtována na zá</w:t>
      </w:r>
      <w:r w:rsidR="008640CC">
        <w:rPr>
          <w:rFonts w:cs="Calibri"/>
        </w:rPr>
        <w:t xml:space="preserve">kladě </w:t>
      </w:r>
      <w:r w:rsidR="00B24653">
        <w:rPr>
          <w:rFonts w:cs="Calibri"/>
        </w:rPr>
        <w:t xml:space="preserve">měsíčních </w:t>
      </w:r>
      <w:r w:rsidR="008640CC">
        <w:rPr>
          <w:rFonts w:cs="Calibri"/>
        </w:rPr>
        <w:t>zálohových plateb;</w:t>
      </w:r>
    </w:p>
    <w:p w14:paraId="3F6BB9E6" w14:textId="405B936C" w:rsidR="005C1E2D" w:rsidRPr="005C1E2D" w:rsidRDefault="00B24653" w:rsidP="00890492">
      <w:pPr>
        <w:pStyle w:val="Odstavecseseznamem"/>
        <w:numPr>
          <w:ilvl w:val="0"/>
          <w:numId w:val="14"/>
        </w:numPr>
        <w:spacing w:before="120"/>
        <w:rPr>
          <w:rFonts w:cs="Calibri"/>
        </w:rPr>
      </w:pPr>
      <w:r>
        <w:rPr>
          <w:rFonts w:cs="Calibri"/>
        </w:rPr>
        <w:t xml:space="preserve">měsíční </w:t>
      </w:r>
      <w:r w:rsidR="005C1E2D" w:rsidRPr="00040938">
        <w:rPr>
          <w:rFonts w:cs="Calibri"/>
        </w:rPr>
        <w:t>z</w:t>
      </w:r>
      <w:r w:rsidR="005C1E2D" w:rsidRPr="009B5434">
        <w:rPr>
          <w:rFonts w:cs="Calibri"/>
        </w:rPr>
        <w:t>álohy v průběhu zúčtovacího období</w:t>
      </w:r>
      <w:r>
        <w:rPr>
          <w:rFonts w:cs="Calibri"/>
        </w:rPr>
        <w:t xml:space="preserve"> budou s</w:t>
      </w:r>
      <w:r w:rsidR="005C1E2D" w:rsidRPr="00040938">
        <w:rPr>
          <w:rFonts w:cs="Calibri"/>
        </w:rPr>
        <w:t>platné</w:t>
      </w:r>
      <w:r w:rsidR="005C1E2D" w:rsidRPr="009B5434">
        <w:rPr>
          <w:rFonts w:cs="Calibri"/>
        </w:rPr>
        <w:t xml:space="preserve"> </w:t>
      </w:r>
      <w:r w:rsidR="005C1E2D" w:rsidRPr="009A66BB">
        <w:rPr>
          <w:rFonts w:cs="Calibri"/>
        </w:rPr>
        <w:t xml:space="preserve">k </w:t>
      </w:r>
      <w:r w:rsidR="005C1E2D" w:rsidRPr="007F78AF">
        <w:rPr>
          <w:rFonts w:cs="Calibri"/>
        </w:rPr>
        <w:t>15. dni</w:t>
      </w:r>
      <w:r w:rsidR="005C1E2D" w:rsidRPr="009A66BB">
        <w:rPr>
          <w:rFonts w:cs="Calibri"/>
        </w:rPr>
        <w:t xml:space="preserve"> příslušného</w:t>
      </w:r>
      <w:r w:rsidR="005C1E2D" w:rsidRPr="009B5434">
        <w:rPr>
          <w:rFonts w:cs="Calibri"/>
        </w:rPr>
        <w:t xml:space="preserve"> kalendářního měsíce</w:t>
      </w:r>
      <w:r w:rsidR="005C1E2D" w:rsidRPr="00040938">
        <w:rPr>
          <w:rFonts w:cs="Calibri"/>
        </w:rPr>
        <w:t>;</w:t>
      </w:r>
    </w:p>
    <w:p w14:paraId="22107E56" w14:textId="56152424" w:rsidR="002E4022" w:rsidRDefault="002E4022"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nedočerpání nebo překročení plánovaného ročního odběru plynu nebude sankcionováno či jinak pro Zadavatele negativně zohledňováno;</w:t>
      </w:r>
    </w:p>
    <w:p w14:paraId="22C78C2A" w14:textId="59EAD475" w:rsidR="005C1E2D" w:rsidRDefault="005C1E2D"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v</w:t>
      </w:r>
      <w:r w:rsidRPr="00503AFC">
        <w:rPr>
          <w:rFonts w:cstheme="minorHAnsi"/>
          <w:color w:val="000000"/>
        </w:rPr>
        <w:t>ýsledná prodejní cena se upraví dle nařízení vlády č. 298/2022 Sb.</w:t>
      </w:r>
      <w:r w:rsidR="00B977DF">
        <w:rPr>
          <w:rFonts w:cstheme="minorHAnsi"/>
          <w:color w:val="000000"/>
        </w:rPr>
        <w:t>,</w:t>
      </w:r>
      <w:r w:rsidR="000E01F0" w:rsidRPr="000E01F0">
        <w:rPr>
          <w:rFonts w:cstheme="minorHAnsi"/>
        </w:rPr>
        <w:t xml:space="preserve"> </w:t>
      </w:r>
      <w:r w:rsidR="000E01F0" w:rsidRPr="001316E3">
        <w:rPr>
          <w:rFonts w:cstheme="minorHAnsi"/>
        </w:rPr>
        <w:t>ve znění pozdějších předpisů</w:t>
      </w:r>
      <w:r w:rsidR="000E01F0">
        <w:rPr>
          <w:rFonts w:cstheme="minorHAnsi"/>
        </w:rPr>
        <w:t>,</w:t>
      </w:r>
      <w:r w:rsidR="00B977DF">
        <w:rPr>
          <w:rFonts w:cstheme="minorHAnsi"/>
          <w:color w:val="000000"/>
        </w:rPr>
        <w:t xml:space="preserve"> pakliže se na </w:t>
      </w:r>
      <w:r w:rsidR="00752A91">
        <w:rPr>
          <w:rFonts w:cstheme="minorHAnsi"/>
          <w:color w:val="000000"/>
        </w:rPr>
        <w:t>danou situaci budou pravidla stanovená v této vyhlášce vztahovat</w:t>
      </w:r>
      <w:r>
        <w:rPr>
          <w:rFonts w:cstheme="minorHAnsi"/>
          <w:color w:val="000000"/>
        </w:rPr>
        <w:t>;</w:t>
      </w:r>
    </w:p>
    <w:p w14:paraId="691FD50A" w14:textId="319D9BA4" w:rsidR="005C1E2D" w:rsidRPr="005C1E2D" w:rsidRDefault="005C1E2D" w:rsidP="00890492">
      <w:pPr>
        <w:pStyle w:val="Odstavecseseznamem"/>
        <w:numPr>
          <w:ilvl w:val="0"/>
          <w:numId w:val="14"/>
        </w:numPr>
        <w:autoSpaceDE w:val="0"/>
        <w:autoSpaceDN w:val="0"/>
        <w:adjustRightInd w:val="0"/>
        <w:spacing w:after="0" w:line="240" w:lineRule="auto"/>
        <w:jc w:val="left"/>
        <w:rPr>
          <w:rFonts w:cstheme="minorHAnsi"/>
          <w:color w:val="000000"/>
        </w:rPr>
      </w:pPr>
      <w:r>
        <w:rPr>
          <w:rFonts w:cstheme="minorHAnsi"/>
          <w:color w:val="000000"/>
        </w:rPr>
        <w:t>dodavatel není oprávněn po odběrateli požadovat složení jistoty.</w:t>
      </w:r>
    </w:p>
    <w:p w14:paraId="44809DFF" w14:textId="77777777" w:rsidR="006C2036" w:rsidRPr="006C2036" w:rsidRDefault="006C2036" w:rsidP="00901A8A">
      <w:pPr>
        <w:pStyle w:val="Nadpis1"/>
      </w:pPr>
      <w:r w:rsidRPr="006C2036">
        <w:t>ZPŮSOB ZPRACOVÁNÍ NABÍDKOVÉ CENY</w:t>
      </w:r>
    </w:p>
    <w:p w14:paraId="3D91575B" w14:textId="282B51E3" w:rsidR="00B63374" w:rsidRDefault="00B63374" w:rsidP="00B63374">
      <w:pPr>
        <w:pStyle w:val="Default"/>
        <w:spacing w:after="120" w:line="23" w:lineRule="atLeast"/>
        <w:jc w:val="both"/>
        <w:rPr>
          <w:rFonts w:asciiTheme="minorHAnsi" w:hAnsiTheme="minorHAnsi" w:cstheme="minorHAnsi"/>
          <w:sz w:val="22"/>
          <w:szCs w:val="22"/>
        </w:rPr>
      </w:pPr>
      <w:r w:rsidRPr="00554270">
        <w:rPr>
          <w:rFonts w:asciiTheme="minorHAnsi" w:hAnsiTheme="minorHAnsi" w:cstheme="minorHAnsi"/>
          <w:sz w:val="22"/>
          <w:szCs w:val="22"/>
        </w:rPr>
        <w:t xml:space="preserve">Nabídková cena bude uvedena v krycím listu nabídky, který tvoří přílohu č. 1 </w:t>
      </w:r>
      <w:r w:rsidR="00D312B8">
        <w:rPr>
          <w:rFonts w:asciiTheme="minorHAnsi" w:hAnsiTheme="minorHAnsi" w:cstheme="minorHAnsi"/>
          <w:sz w:val="22"/>
          <w:szCs w:val="22"/>
        </w:rPr>
        <w:t>Výzvy</w:t>
      </w:r>
      <w:r>
        <w:rPr>
          <w:rFonts w:asciiTheme="minorHAnsi" w:hAnsiTheme="minorHAnsi" w:cstheme="minorHAnsi"/>
          <w:sz w:val="22"/>
          <w:szCs w:val="22"/>
        </w:rPr>
        <w:t xml:space="preserve">, a bude zpracována jako </w:t>
      </w:r>
      <w:r w:rsidRPr="00664216">
        <w:rPr>
          <w:rFonts w:asciiTheme="minorHAnsi" w:hAnsiTheme="minorHAnsi" w:cstheme="minorHAnsi"/>
          <w:b/>
          <w:bCs/>
          <w:sz w:val="22"/>
          <w:szCs w:val="22"/>
        </w:rPr>
        <w:t xml:space="preserve">jednotková cena za dodávku 1 </w:t>
      </w:r>
      <w:proofErr w:type="spellStart"/>
      <w:r w:rsidRPr="00664216">
        <w:rPr>
          <w:rFonts w:asciiTheme="minorHAnsi" w:hAnsiTheme="minorHAnsi" w:cstheme="minorHAnsi"/>
          <w:b/>
          <w:bCs/>
          <w:sz w:val="22"/>
          <w:szCs w:val="22"/>
        </w:rPr>
        <w:t>MWh</w:t>
      </w:r>
      <w:proofErr w:type="spellEnd"/>
      <w:r>
        <w:rPr>
          <w:rFonts w:asciiTheme="minorHAnsi" w:hAnsiTheme="minorHAnsi" w:cstheme="minorHAnsi"/>
          <w:sz w:val="22"/>
          <w:szCs w:val="22"/>
        </w:rPr>
        <w:t xml:space="preserve"> </w:t>
      </w:r>
      <w:r w:rsidRPr="0051072F">
        <w:rPr>
          <w:rFonts w:asciiTheme="minorHAnsi" w:hAnsiTheme="minorHAnsi" w:cstheme="minorHAnsi"/>
          <w:b/>
          <w:bCs/>
          <w:sz w:val="22"/>
          <w:szCs w:val="22"/>
        </w:rPr>
        <w:t>zemního plynu</w:t>
      </w:r>
      <w:r>
        <w:rPr>
          <w:rFonts w:asciiTheme="minorHAnsi" w:hAnsiTheme="minorHAnsi" w:cstheme="minorHAnsi"/>
          <w:sz w:val="22"/>
          <w:szCs w:val="22"/>
        </w:rPr>
        <w:t xml:space="preserve"> v režimu maloodběr v Kč bez DPH. </w:t>
      </w:r>
    </w:p>
    <w:p w14:paraId="64CD6EE3" w14:textId="3967471C" w:rsidR="00212E51" w:rsidRDefault="00212E51" w:rsidP="00212E51">
      <w:pPr>
        <w:spacing w:before="120"/>
        <w:rPr>
          <w:rFonts w:ascii="Calibri" w:hAnsi="Calibri" w:cs="Calibri"/>
          <w:color w:val="000000"/>
        </w:rPr>
      </w:pPr>
      <w:r>
        <w:rPr>
          <w:rFonts w:ascii="Calibri" w:hAnsi="Calibri" w:cs="Calibri"/>
          <w:color w:val="000000"/>
        </w:rPr>
        <w:t xml:space="preserve">Dodavatel uvede v krycím listu nabídky, který tvoří </w:t>
      </w:r>
      <w:r w:rsidR="00D312B8" w:rsidRPr="00554270">
        <w:rPr>
          <w:rFonts w:cstheme="minorHAnsi"/>
        </w:rPr>
        <w:t xml:space="preserve">přílohu č. 1 </w:t>
      </w:r>
      <w:r w:rsidR="00D312B8">
        <w:rPr>
          <w:rFonts w:cstheme="minorHAnsi"/>
        </w:rPr>
        <w:t>Výzvy</w:t>
      </w:r>
      <w:r>
        <w:rPr>
          <w:rFonts w:ascii="Calibri" w:hAnsi="Calibri" w:cs="Calibri"/>
          <w:color w:val="000000"/>
        </w:rPr>
        <w:t xml:space="preserve">, rovněž </w:t>
      </w:r>
      <w:r>
        <w:rPr>
          <w:rFonts w:ascii="Calibri" w:hAnsi="Calibri" w:cs="Calibri"/>
          <w:b/>
          <w:bCs/>
          <w:color w:val="000000"/>
        </w:rPr>
        <w:t>výši stálého měsíčního platu</w:t>
      </w:r>
      <w:r>
        <w:rPr>
          <w:rFonts w:ascii="Calibri" w:hAnsi="Calibri" w:cs="Calibri"/>
          <w:color w:val="000000"/>
        </w:rPr>
        <w:t xml:space="preserve"> (v Kč bez DPH/měsíc za 1 odběrné místo</w:t>
      </w:r>
      <w:r w:rsidR="00BF2302">
        <w:rPr>
          <w:rFonts w:ascii="Calibri" w:hAnsi="Calibri" w:cs="Calibri"/>
          <w:color w:val="000000"/>
        </w:rPr>
        <w:t>)</w:t>
      </w:r>
      <w:r>
        <w:rPr>
          <w:rFonts w:ascii="Calibri" w:hAnsi="Calibri" w:cs="Calibri"/>
          <w:color w:val="000000"/>
        </w:rPr>
        <w:t xml:space="preserve">, a také </w:t>
      </w:r>
      <w:r w:rsidRPr="00BF2302">
        <w:rPr>
          <w:rFonts w:ascii="Calibri" w:hAnsi="Calibri" w:cs="Calibri"/>
          <w:b/>
          <w:bCs/>
          <w:color w:val="000000"/>
        </w:rPr>
        <w:t>celkovou výši stálého měsíčního platu</w:t>
      </w:r>
      <w:r>
        <w:rPr>
          <w:rFonts w:ascii="Calibri" w:hAnsi="Calibri" w:cs="Calibri"/>
          <w:color w:val="000000"/>
        </w:rPr>
        <w:t xml:space="preserve"> za všechna odběrná místa v</w:t>
      </w:r>
      <w:r w:rsidR="00BF2302">
        <w:rPr>
          <w:rFonts w:ascii="Calibri" w:hAnsi="Calibri" w:cs="Calibri"/>
          <w:color w:val="000000"/>
        </w:rPr>
        <w:t> režimu maloodběr</w:t>
      </w:r>
      <w:r>
        <w:rPr>
          <w:rFonts w:ascii="Calibri" w:hAnsi="Calibri" w:cs="Calibri"/>
          <w:color w:val="000000"/>
        </w:rPr>
        <w:t xml:space="preserve"> uvedená v příloze č. </w:t>
      </w:r>
      <w:r w:rsidR="00D712E2">
        <w:rPr>
          <w:rFonts w:ascii="Calibri" w:hAnsi="Calibri" w:cs="Calibri"/>
          <w:color w:val="000000"/>
        </w:rPr>
        <w:t>2</w:t>
      </w:r>
      <w:r>
        <w:rPr>
          <w:rFonts w:ascii="Calibri" w:hAnsi="Calibri" w:cs="Calibri"/>
          <w:color w:val="000000"/>
        </w:rPr>
        <w:t xml:space="preserve"> </w:t>
      </w:r>
      <w:r w:rsidR="00D712E2">
        <w:rPr>
          <w:rFonts w:ascii="Calibri" w:hAnsi="Calibri" w:cs="Calibri"/>
          <w:color w:val="000000"/>
        </w:rPr>
        <w:t>Výzvy</w:t>
      </w:r>
      <w:r>
        <w:rPr>
          <w:rFonts w:ascii="Calibri" w:hAnsi="Calibri" w:cs="Calibri"/>
          <w:color w:val="000000"/>
        </w:rPr>
        <w:t xml:space="preserve"> za 12 měsíců).</w:t>
      </w:r>
    </w:p>
    <w:p w14:paraId="0BD11534" w14:textId="77777777" w:rsidR="00B63374" w:rsidRDefault="00B63374" w:rsidP="00B63374">
      <w:pPr>
        <w:pStyle w:val="Default"/>
        <w:spacing w:after="120" w:line="23" w:lineRule="atLeast"/>
        <w:jc w:val="both"/>
        <w:rPr>
          <w:rFonts w:asciiTheme="minorHAnsi" w:hAnsiTheme="minorHAnsi" w:cstheme="minorHAnsi"/>
          <w:sz w:val="22"/>
          <w:szCs w:val="22"/>
        </w:rPr>
      </w:pPr>
      <w:r w:rsidRPr="003713DE">
        <w:rPr>
          <w:rFonts w:asciiTheme="minorHAnsi" w:hAnsiTheme="minorHAnsi" w:cstheme="minorHAnsi"/>
          <w:sz w:val="22"/>
          <w:szCs w:val="22"/>
        </w:rPr>
        <w:t xml:space="preserve">Nabídková cena musí zahrnovat </w:t>
      </w:r>
      <w:r w:rsidRPr="003713DE">
        <w:rPr>
          <w:rFonts w:asciiTheme="minorHAnsi" w:hAnsiTheme="minorHAnsi" w:cstheme="minorHAnsi"/>
          <w:b/>
          <w:bCs/>
          <w:sz w:val="22"/>
          <w:szCs w:val="22"/>
        </w:rPr>
        <w:t xml:space="preserve">veškeré náklady dodavatele spojené s plněním </w:t>
      </w:r>
      <w:r>
        <w:rPr>
          <w:rFonts w:asciiTheme="minorHAnsi" w:hAnsiTheme="minorHAnsi" w:cstheme="minorHAnsi"/>
          <w:b/>
          <w:bCs/>
          <w:sz w:val="22"/>
          <w:szCs w:val="22"/>
        </w:rPr>
        <w:t xml:space="preserve">veřejné </w:t>
      </w:r>
      <w:r w:rsidRPr="003713DE">
        <w:rPr>
          <w:rFonts w:asciiTheme="minorHAnsi" w:hAnsiTheme="minorHAnsi" w:cstheme="minorHAnsi"/>
          <w:b/>
          <w:bCs/>
          <w:sz w:val="22"/>
          <w:szCs w:val="22"/>
        </w:rPr>
        <w:t>zakázky</w:t>
      </w:r>
      <w:r>
        <w:rPr>
          <w:rFonts w:asciiTheme="minorHAnsi" w:hAnsiTheme="minorHAnsi" w:cstheme="minorHAnsi"/>
          <w:b/>
          <w:bCs/>
          <w:sz w:val="22"/>
          <w:szCs w:val="22"/>
        </w:rPr>
        <w:t>.</w:t>
      </w:r>
    </w:p>
    <w:p w14:paraId="6F2728E1" w14:textId="77777777" w:rsidR="00B63374" w:rsidRDefault="00B63374" w:rsidP="00B63374">
      <w:pPr>
        <w:pStyle w:val="Default"/>
        <w:spacing w:after="120" w:line="23" w:lineRule="atLeast"/>
        <w:jc w:val="both"/>
        <w:rPr>
          <w:rFonts w:asciiTheme="minorHAnsi" w:hAnsiTheme="minorHAnsi" w:cstheme="minorHAnsi"/>
          <w:sz w:val="22"/>
          <w:szCs w:val="22"/>
        </w:rPr>
      </w:pPr>
      <w:r w:rsidRPr="00D77C6E">
        <w:rPr>
          <w:rFonts w:asciiTheme="minorHAnsi" w:hAnsiTheme="minorHAnsi" w:cstheme="minorHAnsi"/>
          <w:sz w:val="22"/>
          <w:szCs w:val="22"/>
        </w:rPr>
        <w:t>Pro účely Smlouvy uzavřené s vybraným dodavatelem bude k této ceně bez DPH připočtena výše DPH v souladu s platnými právními předpisy.</w:t>
      </w:r>
    </w:p>
    <w:p w14:paraId="0C2886E0" w14:textId="368CE1EC" w:rsidR="00FF066F" w:rsidRPr="00FF066F" w:rsidRDefault="00FF066F" w:rsidP="00214FB7">
      <w:pPr>
        <w:pStyle w:val="Nadpis1"/>
        <w:ind w:left="567" w:hanging="567"/>
      </w:pPr>
      <w:r w:rsidRPr="00FF066F">
        <w:t>HODNOCENÍ NABÍDEK</w:t>
      </w:r>
    </w:p>
    <w:p w14:paraId="6E76A8C7" w14:textId="06E7D343" w:rsidR="000D43B1" w:rsidRDefault="001E567F" w:rsidP="000D43B1">
      <w:pPr>
        <w:pStyle w:val="Default"/>
        <w:spacing w:after="120" w:line="23" w:lineRule="atLeast"/>
        <w:jc w:val="both"/>
        <w:rPr>
          <w:rFonts w:asciiTheme="minorHAnsi" w:hAnsiTheme="minorHAnsi" w:cstheme="minorHAnsi"/>
          <w:sz w:val="22"/>
          <w:szCs w:val="22"/>
        </w:rPr>
      </w:pPr>
      <w:r w:rsidRPr="000D43B1">
        <w:rPr>
          <w:rFonts w:asciiTheme="minorHAnsi" w:hAnsiTheme="minorHAnsi" w:cstheme="minorHAnsi"/>
          <w:sz w:val="22"/>
          <w:szCs w:val="22"/>
        </w:rPr>
        <w:t xml:space="preserve">Zadavatel provede hodnocení nabídek podle hodnotícího kritéria, kterým </w:t>
      </w:r>
      <w:r w:rsidR="000D43B1" w:rsidRPr="000D43B1">
        <w:rPr>
          <w:rFonts w:asciiTheme="minorHAnsi" w:hAnsiTheme="minorHAnsi" w:cstheme="minorHAnsi"/>
          <w:sz w:val="22"/>
          <w:szCs w:val="22"/>
        </w:rPr>
        <w:t xml:space="preserve">ekonomická výhodnost nabídky dle § 114 a násl. ZZVZ. </w:t>
      </w:r>
    </w:p>
    <w:p w14:paraId="3E063BB0" w14:textId="251FAE85" w:rsidR="00395A6C" w:rsidRDefault="00395A6C" w:rsidP="003E31C3">
      <w:pPr>
        <w:spacing w:before="120"/>
        <w:rPr>
          <w:b/>
          <w:bCs/>
        </w:rPr>
      </w:pPr>
      <w:r>
        <w:t>Předmětem hod</w:t>
      </w:r>
      <w:r w:rsidR="00100DEA">
        <w:t xml:space="preserve">nocení je </w:t>
      </w:r>
      <w:r w:rsidR="00100DEA">
        <w:rPr>
          <w:b/>
          <w:bCs/>
        </w:rPr>
        <w:t>celková nabídková cena</w:t>
      </w:r>
      <w:r w:rsidR="007D0A4E">
        <w:rPr>
          <w:b/>
          <w:bCs/>
        </w:rPr>
        <w:t xml:space="preserve"> v Kč bez DPH</w:t>
      </w:r>
      <w:r w:rsidR="00100DEA">
        <w:rPr>
          <w:b/>
          <w:bCs/>
        </w:rPr>
        <w:t xml:space="preserve">, která bude dopočtena Zadavatelem </w:t>
      </w:r>
      <w:r w:rsidR="00D075D4">
        <w:rPr>
          <w:b/>
          <w:bCs/>
        </w:rPr>
        <w:t>a která bude tvořit součet následujících položek:</w:t>
      </w:r>
    </w:p>
    <w:p w14:paraId="7C0924D7" w14:textId="208C3664" w:rsidR="00D075D4" w:rsidRPr="007F78AF" w:rsidRDefault="000D0652" w:rsidP="000D0652">
      <w:pPr>
        <w:pStyle w:val="Odstavecseseznamem"/>
        <w:numPr>
          <w:ilvl w:val="0"/>
          <w:numId w:val="25"/>
        </w:numPr>
        <w:spacing w:before="120"/>
        <w:ind w:left="426" w:hanging="426"/>
        <w:rPr>
          <w:b/>
          <w:bCs/>
        </w:rPr>
      </w:pPr>
      <w:r>
        <w:rPr>
          <w:b/>
          <w:bCs/>
        </w:rPr>
        <w:t>celková cena za dodávku Zadavatelem předpokládaného množství zemního plynu pro všechna odběrná místa</w:t>
      </w:r>
      <w:r w:rsidR="00C566CB">
        <w:rPr>
          <w:b/>
          <w:bCs/>
        </w:rPr>
        <w:t xml:space="preserve"> v Kč bez DPH</w:t>
      </w:r>
      <w:r w:rsidR="00C566CB">
        <w:t xml:space="preserve">. </w:t>
      </w:r>
      <w:r w:rsidR="00C566CB">
        <w:rPr>
          <w:rFonts w:ascii="Calibri" w:hAnsi="Calibri" w:cs="Calibri"/>
          <w:color w:val="000000"/>
        </w:rPr>
        <w:t xml:space="preserve">Celkovou nabídkovou cenu vypočte Zadavatel, a to jako součin jednotkové ceny za </w:t>
      </w:r>
      <w:r w:rsidR="00C566CB">
        <w:rPr>
          <w:rFonts w:ascii="Calibri" w:hAnsi="Calibri" w:cs="Calibri"/>
          <w:color w:val="000000"/>
        </w:rPr>
        <w:lastRenderedPageBreak/>
        <w:t xml:space="preserve">dodávku 1 </w:t>
      </w:r>
      <w:proofErr w:type="spellStart"/>
      <w:r w:rsidR="00C566CB">
        <w:rPr>
          <w:rFonts w:ascii="Calibri" w:hAnsi="Calibri" w:cs="Calibri"/>
          <w:color w:val="000000"/>
        </w:rPr>
        <w:t>MWh</w:t>
      </w:r>
      <w:proofErr w:type="spellEnd"/>
      <w:r w:rsidR="00C566CB">
        <w:rPr>
          <w:rFonts w:ascii="Calibri" w:hAnsi="Calibri" w:cs="Calibri"/>
          <w:color w:val="000000"/>
        </w:rPr>
        <w:t xml:space="preserve"> zemního plynu v Kč bez DPH, uvedené dodavatelem na krycím listu v příloze č. 1 </w:t>
      </w:r>
      <w:r w:rsidR="0046285A">
        <w:rPr>
          <w:rFonts w:ascii="Calibri" w:hAnsi="Calibri" w:cs="Calibri"/>
          <w:color w:val="000000"/>
        </w:rPr>
        <w:t>Výzvy</w:t>
      </w:r>
      <w:r w:rsidR="00C566CB">
        <w:rPr>
          <w:rFonts w:ascii="Calibri" w:hAnsi="Calibri" w:cs="Calibri"/>
          <w:color w:val="000000"/>
        </w:rPr>
        <w:t>, a předpokládaného množství 1</w:t>
      </w:r>
      <w:r w:rsidR="00B52F51">
        <w:rPr>
          <w:rFonts w:ascii="Calibri" w:hAnsi="Calibri" w:cs="Calibri"/>
          <w:color w:val="000000"/>
        </w:rPr>
        <w:t>447</w:t>
      </w:r>
      <w:r w:rsidR="00C566CB">
        <w:rPr>
          <w:rFonts w:ascii="Calibri" w:hAnsi="Calibri" w:cs="Calibri"/>
          <w:color w:val="000000"/>
        </w:rPr>
        <w:t xml:space="preserve"> </w:t>
      </w:r>
      <w:proofErr w:type="spellStart"/>
      <w:r w:rsidR="00C566CB">
        <w:rPr>
          <w:rFonts w:ascii="Calibri" w:hAnsi="Calibri" w:cs="Calibri"/>
          <w:color w:val="000000"/>
        </w:rPr>
        <w:t>MWh</w:t>
      </w:r>
      <w:proofErr w:type="spellEnd"/>
      <w:r w:rsidR="00C566CB">
        <w:rPr>
          <w:rFonts w:ascii="Calibri" w:hAnsi="Calibri" w:cs="Calibri"/>
          <w:color w:val="000000"/>
        </w:rPr>
        <w:t xml:space="preserve"> odebraného zemního plynu v režimu maloodběru.</w:t>
      </w:r>
      <w:r w:rsidR="00C566CB" w:rsidRPr="00C566CB">
        <w:rPr>
          <w:rFonts w:ascii="Calibri" w:hAnsi="Calibri" w:cs="Calibri"/>
          <w:color w:val="000000"/>
        </w:rPr>
        <w:t xml:space="preserve"> </w:t>
      </w:r>
      <w:r w:rsidR="00C566CB">
        <w:rPr>
          <w:rFonts w:ascii="Calibri" w:hAnsi="Calibri" w:cs="Calibri"/>
          <w:color w:val="000000"/>
        </w:rPr>
        <w:t>Zadavatel pro vyloučení pochybností dodává, že toto předpokládané množství slouží výhradně jako předpoklad a vychází z údajů o odběru zemního plynu za rok 202</w:t>
      </w:r>
      <w:r w:rsidR="00B52F51">
        <w:rPr>
          <w:rFonts w:ascii="Calibri" w:hAnsi="Calibri" w:cs="Calibri"/>
          <w:color w:val="000000"/>
        </w:rPr>
        <w:t>3</w:t>
      </w:r>
      <w:r w:rsidR="00C566CB">
        <w:rPr>
          <w:rFonts w:ascii="Calibri" w:hAnsi="Calibri" w:cs="Calibri"/>
          <w:color w:val="000000"/>
        </w:rPr>
        <w:t>; nejedná se o závazné množství pro plnění Smlouvy na základě této veřejné zakázky</w:t>
      </w:r>
      <w:r w:rsidR="00816220">
        <w:rPr>
          <w:rFonts w:ascii="Calibri" w:hAnsi="Calibri" w:cs="Calibri"/>
          <w:color w:val="000000"/>
        </w:rPr>
        <w:t>; a</w:t>
      </w:r>
    </w:p>
    <w:p w14:paraId="51F55515" w14:textId="49B0ACA3" w:rsidR="00866762" w:rsidRPr="007F78AF" w:rsidRDefault="00866762" w:rsidP="000D0652">
      <w:pPr>
        <w:pStyle w:val="Odstavecseseznamem"/>
        <w:numPr>
          <w:ilvl w:val="0"/>
          <w:numId w:val="25"/>
        </w:numPr>
        <w:spacing w:before="120"/>
        <w:ind w:left="426" w:hanging="426"/>
        <w:rPr>
          <w:b/>
          <w:bCs/>
        </w:rPr>
      </w:pPr>
      <w:r>
        <w:rPr>
          <w:b/>
          <w:bCs/>
        </w:rPr>
        <w:t>celková výše stálého měsíčního platu v Kč bez DPH</w:t>
      </w:r>
      <w:r w:rsidR="002857BF">
        <w:t xml:space="preserve">. </w:t>
      </w:r>
      <w:r w:rsidR="002857BF">
        <w:rPr>
          <w:rFonts w:ascii="Calibri" w:hAnsi="Calibri" w:cs="Calibri"/>
          <w:color w:val="000000"/>
        </w:rPr>
        <w:t xml:space="preserve">Celková </w:t>
      </w:r>
      <w:r w:rsidR="00CC1A63">
        <w:rPr>
          <w:rFonts w:ascii="Calibri" w:hAnsi="Calibri" w:cs="Calibri"/>
          <w:color w:val="000000"/>
        </w:rPr>
        <w:t>výše</w:t>
      </w:r>
      <w:r w:rsidR="002857BF">
        <w:rPr>
          <w:rFonts w:ascii="Calibri" w:hAnsi="Calibri" w:cs="Calibri"/>
          <w:color w:val="000000"/>
        </w:rPr>
        <w:t xml:space="preserve"> stálého měsíčního platu</w:t>
      </w:r>
      <w:r w:rsidR="00CC1A63">
        <w:rPr>
          <w:rFonts w:ascii="Calibri" w:hAnsi="Calibri" w:cs="Calibri"/>
          <w:color w:val="000000"/>
        </w:rPr>
        <w:t xml:space="preserve"> bude</w:t>
      </w:r>
      <w:r w:rsidR="002857BF">
        <w:rPr>
          <w:rFonts w:ascii="Calibri" w:hAnsi="Calibri" w:cs="Calibri"/>
          <w:color w:val="000000"/>
        </w:rPr>
        <w:t xml:space="preserve"> vypočtena jako součin (součtu výše stálého měsíčního platu za všechna odběrná místa uvedená v</w:t>
      </w:r>
      <w:r w:rsidR="00CC1A63">
        <w:rPr>
          <w:rFonts w:ascii="Calibri" w:hAnsi="Calibri" w:cs="Calibri"/>
          <w:color w:val="000000"/>
        </w:rPr>
        <w:t> </w:t>
      </w:r>
      <w:r w:rsidR="002857BF">
        <w:rPr>
          <w:rFonts w:ascii="Calibri" w:hAnsi="Calibri" w:cs="Calibri"/>
          <w:color w:val="000000"/>
        </w:rPr>
        <w:t xml:space="preserve">příloze č. </w:t>
      </w:r>
      <w:r w:rsidR="00B73269">
        <w:rPr>
          <w:rFonts w:ascii="Calibri" w:hAnsi="Calibri" w:cs="Calibri"/>
          <w:color w:val="000000"/>
        </w:rPr>
        <w:t>2</w:t>
      </w:r>
      <w:r w:rsidR="002857BF">
        <w:rPr>
          <w:rFonts w:ascii="Calibri" w:hAnsi="Calibri" w:cs="Calibri"/>
          <w:color w:val="000000"/>
        </w:rPr>
        <w:t xml:space="preserve"> </w:t>
      </w:r>
      <w:r w:rsidR="00B73269">
        <w:rPr>
          <w:rFonts w:ascii="Calibri" w:hAnsi="Calibri" w:cs="Calibri"/>
          <w:color w:val="000000"/>
        </w:rPr>
        <w:t>výzvy</w:t>
      </w:r>
      <w:r w:rsidR="002857BF">
        <w:rPr>
          <w:rFonts w:ascii="Calibri" w:hAnsi="Calibri" w:cs="Calibri"/>
          <w:color w:val="000000"/>
        </w:rPr>
        <w:t xml:space="preserve">) a délky trvání smlouvy 12 měsíců. </w:t>
      </w:r>
      <w:r w:rsidR="002857BF" w:rsidRPr="007F78AF">
        <w:rPr>
          <w:rFonts w:ascii="Calibri" w:hAnsi="Calibri" w:cs="Calibri"/>
          <w:b/>
          <w:bCs/>
          <w:color w:val="000000"/>
        </w:rPr>
        <w:t>Celková výše stálého měsíčního platu bude dodavatelem uvedena v</w:t>
      </w:r>
      <w:r w:rsidR="00CC1A63">
        <w:rPr>
          <w:rFonts w:ascii="Calibri" w:hAnsi="Calibri" w:cs="Calibri"/>
          <w:b/>
          <w:bCs/>
          <w:color w:val="000000"/>
        </w:rPr>
        <w:t> </w:t>
      </w:r>
      <w:r w:rsidR="002857BF" w:rsidRPr="007F78AF">
        <w:rPr>
          <w:rFonts w:ascii="Calibri" w:hAnsi="Calibri" w:cs="Calibri"/>
          <w:b/>
          <w:bCs/>
          <w:color w:val="000000"/>
        </w:rPr>
        <w:t>krycím listu nabídky dle přílohy č. 1</w:t>
      </w:r>
      <w:r w:rsidR="00B73269">
        <w:rPr>
          <w:rFonts w:ascii="Calibri" w:hAnsi="Calibri" w:cs="Calibri"/>
          <w:b/>
          <w:bCs/>
          <w:color w:val="000000"/>
        </w:rPr>
        <w:t xml:space="preserve"> Výzvy</w:t>
      </w:r>
      <w:r w:rsidR="002857BF">
        <w:rPr>
          <w:rFonts w:ascii="Calibri" w:hAnsi="Calibri" w:cs="Calibri"/>
          <w:color w:val="000000"/>
        </w:rPr>
        <w:t>.</w:t>
      </w:r>
    </w:p>
    <w:p w14:paraId="7A82CB21" w14:textId="1A2A6344" w:rsidR="007D0A4E" w:rsidRDefault="007D0A4E" w:rsidP="007F78A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Nabídky se pak seřadí vzestupně od nabídky s nejnižší celkovou nabídkovou cenou v Kč bez DPH po nabídku s nejvyšší celkovou nabídkovou cenou</w:t>
      </w:r>
      <w:r w:rsidR="00291149">
        <w:rPr>
          <w:rFonts w:ascii="Calibri" w:hAnsi="Calibri" w:cs="Calibri"/>
          <w:sz w:val="22"/>
          <w:szCs w:val="22"/>
          <w:lang w:val="cs-CZ" w:eastAsia="cs-CZ"/>
        </w:rPr>
        <w:t xml:space="preserve"> v Kč bez DPH</w:t>
      </w:r>
      <w:r>
        <w:rPr>
          <w:rFonts w:ascii="Calibri" w:hAnsi="Calibri" w:cs="Calibri"/>
          <w:sz w:val="22"/>
          <w:szCs w:val="22"/>
          <w:lang w:val="cs-CZ" w:eastAsia="cs-CZ"/>
        </w:rPr>
        <w:t xml:space="preserve">. </w:t>
      </w:r>
    </w:p>
    <w:p w14:paraId="06B7AE92" w14:textId="02A0A751" w:rsidR="007D0A4E" w:rsidRDefault="007D0A4E" w:rsidP="007F78AF">
      <w:pPr>
        <w:pStyle w:val="bno"/>
        <w:spacing w:before="120" w:after="0" w:line="276" w:lineRule="auto"/>
        <w:ind w:left="0"/>
        <w:rPr>
          <w:rFonts w:asciiTheme="minorHAnsi" w:hAnsiTheme="minorHAnsi"/>
          <w:sz w:val="22"/>
          <w:szCs w:val="22"/>
          <w:lang w:val="cs-CZ" w:eastAsia="cs-CZ"/>
        </w:rPr>
      </w:pPr>
      <w:r>
        <w:rPr>
          <w:rFonts w:ascii="Calibri" w:hAnsi="Calibri" w:cs="Calibri"/>
          <w:sz w:val="22"/>
          <w:szCs w:val="22"/>
          <w:lang w:val="cs-CZ" w:eastAsia="cs-CZ"/>
        </w:rPr>
        <w:t>Smlouva bude uzavřena s dodavatelem, jehož nabídka se umístí na prvním místě (s nejnižší celkovou nabídkovou cenou</w:t>
      </w:r>
      <w:r w:rsidR="0017541C">
        <w:rPr>
          <w:rFonts w:ascii="Calibri" w:hAnsi="Calibri" w:cs="Calibri"/>
          <w:sz w:val="22"/>
          <w:szCs w:val="22"/>
          <w:lang w:val="cs-CZ" w:eastAsia="cs-CZ"/>
        </w:rPr>
        <w:t xml:space="preserve"> v Kč bez DPH</w:t>
      </w:r>
      <w:r>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6AC5AC3C" w14:textId="77777777" w:rsidR="00FB65E9" w:rsidRDefault="00FB65E9" w:rsidP="00FB65E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7886790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BE06E3">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má být plněna prostřednictvím poddodavatele (ideálně vyjádřeno procenty odpovídajícími poměru finančního objemu poddodávky k finančnímu objemu celé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a stručným popisem části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která bude provedena poddodavatelsky). Zadavatel současně požaduje, aby účastník </w:t>
      </w:r>
      <w:r w:rsidR="003D3394">
        <w:rPr>
          <w:rFonts w:asciiTheme="minorHAnsi" w:hAnsiTheme="minorHAnsi" w:cs="Arial"/>
          <w:sz w:val="22"/>
          <w:szCs w:val="22"/>
        </w:rPr>
        <w:t>výběrovéh</w:t>
      </w:r>
      <w:r w:rsidRPr="00FF72D0">
        <w:rPr>
          <w:rFonts w:asciiTheme="minorHAnsi" w:hAnsiTheme="minorHAnsi" w:cs="Arial"/>
          <w:sz w:val="22"/>
          <w:szCs w:val="22"/>
        </w:rPr>
        <w:t xml:space="preserve">o řízení v nabídce uvedl identifikační údaje každého poddodavatele, pokud jsou účastníkovi známi (včetně uvedení, jakou část </w:t>
      </w:r>
      <w:r w:rsidR="00466B2E">
        <w:rPr>
          <w:rFonts w:asciiTheme="minorHAnsi" w:hAnsiTheme="minorHAnsi" w:cs="Arial"/>
          <w:sz w:val="22"/>
          <w:szCs w:val="22"/>
        </w:rPr>
        <w:t>v</w:t>
      </w:r>
      <w:r w:rsidRPr="00FF72D0">
        <w:rPr>
          <w:rFonts w:asciiTheme="minorHAnsi" w:hAnsiTheme="minorHAnsi" w:cs="Arial"/>
          <w:sz w:val="22"/>
          <w:szCs w:val="22"/>
        </w:rPr>
        <w:t>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0C4225D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B41E05">
        <w:rPr>
          <w:rFonts w:cs="Tahoma"/>
          <w:b/>
          <w:bCs/>
          <w:szCs w:val="24"/>
        </w:rPr>
        <w:t>Smlouvy</w:t>
      </w:r>
      <w:r w:rsidR="002E1EFF">
        <w:rPr>
          <w:rFonts w:cs="Tahoma"/>
          <w:b/>
          <w:bCs/>
          <w:szCs w:val="24"/>
        </w:rPr>
        <w:t xml:space="preserve"> </w:t>
      </w:r>
      <w:r w:rsidRPr="00E20E5E">
        <w:rPr>
          <w:rFonts w:cs="Tahoma"/>
          <w:b/>
          <w:bCs/>
          <w:szCs w:val="24"/>
        </w:rPr>
        <w:t>neplánuje využít poddodavatele.</w:t>
      </w:r>
    </w:p>
    <w:p w14:paraId="2A59FC40" w14:textId="5C9E1FF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76143F">
        <w:rPr>
          <w:rFonts w:asciiTheme="minorHAnsi" w:hAnsiTheme="minorHAnsi" w:cs="Tahoma"/>
          <w:sz w:val="22"/>
          <w:szCs w:val="24"/>
        </w:rPr>
        <w:t>4</w:t>
      </w:r>
      <w:r w:rsidR="0082623C" w:rsidRPr="003D67D8">
        <w:rPr>
          <w:rFonts w:asciiTheme="minorHAnsi" w:hAnsiTheme="minorHAnsi" w:cs="Tahoma"/>
          <w:sz w:val="22"/>
          <w:szCs w:val="24"/>
        </w:rPr>
        <w:t xml:space="preserve"> </w:t>
      </w:r>
      <w:r w:rsidR="0076143F">
        <w:rPr>
          <w:rFonts w:asciiTheme="minorHAnsi" w:hAnsiTheme="minorHAnsi" w:cs="Tahoma"/>
          <w:sz w:val="22"/>
          <w:szCs w:val="24"/>
        </w:rPr>
        <w:t>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lastRenderedPageBreak/>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A553125" w14:textId="77777777" w:rsidR="007A5766" w:rsidRDefault="007A5766" w:rsidP="007A5766">
      <w:pPr>
        <w:rPr>
          <w:rFonts w:eastAsia="Times New Roman" w:cs="Arial"/>
          <w:bCs/>
          <w:lang w:eastAsia="cs-CZ"/>
        </w:rPr>
      </w:pPr>
      <w:bookmarkStart w:id="11"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2" w:name="_Hlk51233192"/>
      <w:bookmarkEnd w:id="11"/>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2"/>
      <w:r>
        <w:rPr>
          <w:rFonts w:eastAsia="Times New Roman" w:cs="Arial"/>
          <w:bCs/>
          <w:lang w:eastAsia="cs-CZ"/>
        </w:rPr>
        <w:t xml:space="preserve"> Zadavatel může 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1743CA48" w14:textId="77777777" w:rsidR="000D2012" w:rsidRPr="000D2012" w:rsidRDefault="000D2012" w:rsidP="000D2012">
      <w:pPr>
        <w:pStyle w:val="odsazfurt"/>
        <w:spacing w:before="120" w:line="276" w:lineRule="auto"/>
        <w:ind w:left="0"/>
        <w:rPr>
          <w:rFonts w:asciiTheme="minorHAnsi" w:hAnsiTheme="minorHAnsi" w:cs="Arial"/>
          <w:sz w:val="22"/>
          <w:szCs w:val="22"/>
        </w:rPr>
      </w:pPr>
      <w:r w:rsidRPr="000D2012">
        <w:rPr>
          <w:rFonts w:asciiTheme="minorHAnsi" w:hAnsiTheme="minorHAnsi" w:cs="Arial"/>
          <w:sz w:val="22"/>
          <w:szCs w:val="22"/>
        </w:rPr>
        <w:t>Veškeré doklady či prohlášení, u nichž je vyžadován podpis dodavatele, musí být podepsány statutárním orgánem dodavatele nebo osobou oprávněnou jednat za dodavatele. Pokud za dodavatele jedná zmocněnec na základě plné moci, musí být v nabídce přiložena příslušná plná moc.</w:t>
      </w:r>
    </w:p>
    <w:p w14:paraId="549361EE" w14:textId="77777777" w:rsidR="005613E7" w:rsidRPr="00A27A22"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558C1141" w14:textId="6A715097" w:rsidR="00FF066F" w:rsidRPr="00D91C68" w:rsidRDefault="00FF066F" w:rsidP="001F7F80">
      <w:pPr>
        <w:pStyle w:val="Nadpis2"/>
        <w:keepNext/>
        <w:ind w:left="936" w:hanging="431"/>
      </w:pPr>
      <w:bookmarkStart w:id="14" w:name="_Ref95325236"/>
      <w:r w:rsidRPr="00D91C68">
        <w:t>Požadavky na členění nabídky</w:t>
      </w:r>
      <w:bookmarkEnd w:id="13"/>
      <w:bookmarkEnd w:id="14"/>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540E6F9" w:rsidR="008E01D1" w:rsidRPr="0018607C" w:rsidRDefault="008E01D1" w:rsidP="00891920">
      <w:pPr>
        <w:pStyle w:val="Odrky"/>
        <w:jc w:val="both"/>
      </w:pPr>
      <w:r>
        <w:t xml:space="preserve">Krycí list </w:t>
      </w:r>
      <w:r w:rsidRPr="0018607C">
        <w:t xml:space="preserve">nabídky dle přílohy č. </w:t>
      </w:r>
      <w:bookmarkStart w:id="15" w:name="_Hlk95410068"/>
      <w:r w:rsidR="00997E77">
        <w:t xml:space="preserve">1 </w:t>
      </w:r>
      <w:r w:rsidR="009567F5">
        <w:t>V</w:t>
      </w:r>
      <w:r w:rsidR="00997E77">
        <w:t>ýzvy</w:t>
      </w:r>
      <w:r w:rsidR="00891920">
        <w:t xml:space="preserve"> </w:t>
      </w:r>
      <w:r w:rsidR="00891920">
        <w:rPr>
          <w:rFonts w:ascii="Calibri" w:hAnsi="Calibri" w:cs="Calibri"/>
        </w:rPr>
        <w:t>vč. uvedení nabídkové ceny</w:t>
      </w:r>
      <w:r w:rsidRPr="0018607C">
        <w:t>;</w:t>
      </w:r>
      <w:bookmarkEnd w:id="15"/>
    </w:p>
    <w:p w14:paraId="602C13BB" w14:textId="71488413" w:rsidR="00C06D7F" w:rsidRDefault="00C06D7F" w:rsidP="00C06D7F">
      <w:pPr>
        <w:pStyle w:val="Odrky"/>
        <w:jc w:val="both"/>
      </w:pPr>
      <w:r>
        <w:t>Návrh smlouvy dodavatele;</w:t>
      </w:r>
    </w:p>
    <w:p w14:paraId="0073418C" w14:textId="1EC25B7C" w:rsidR="00FF066F" w:rsidRDefault="004B1B60" w:rsidP="009C1E9D">
      <w:pPr>
        <w:pStyle w:val="Odrky"/>
        <w:jc w:val="both"/>
      </w:pPr>
      <w:r w:rsidRPr="0018607C">
        <w:t>Doklady k prokázání kvalifikace</w:t>
      </w:r>
      <w:r w:rsidR="009C1E9D" w:rsidRPr="009C1E9D">
        <w:rPr>
          <w:rFonts w:ascii="Calibri" w:hAnsi="Calibri" w:cs="Calibri"/>
        </w:rPr>
        <w:t xml:space="preserve"> </w:t>
      </w:r>
      <w:r w:rsidR="009C1E9D">
        <w:rPr>
          <w:rFonts w:ascii="Calibri" w:hAnsi="Calibri" w:cs="Calibri"/>
        </w:rPr>
        <w:t xml:space="preserve">dle čl. 4 </w:t>
      </w:r>
      <w:r w:rsidR="009567F5">
        <w:rPr>
          <w:rFonts w:ascii="Calibri" w:hAnsi="Calibri" w:cs="Calibri"/>
        </w:rPr>
        <w:t>Výzvy</w:t>
      </w:r>
      <w:r w:rsidR="009C1E9D">
        <w:rPr>
          <w:rFonts w:ascii="Calibri" w:hAnsi="Calibri" w:cs="Calibri"/>
        </w:rPr>
        <w:t xml:space="preserve"> a přílohy č. </w:t>
      </w:r>
      <w:r w:rsidR="002D4CE4">
        <w:rPr>
          <w:rFonts w:ascii="Calibri" w:hAnsi="Calibri" w:cs="Calibri"/>
        </w:rPr>
        <w:t>3 Výzvy</w:t>
      </w:r>
      <w:r w:rsidR="005613E7" w:rsidRPr="0018607C">
        <w:t>;</w:t>
      </w:r>
    </w:p>
    <w:p w14:paraId="69655EA6" w14:textId="770E368F" w:rsidR="00FF066F" w:rsidRDefault="00FF066F" w:rsidP="00B547E6">
      <w:pPr>
        <w:pStyle w:val="Odrky"/>
        <w:rPr>
          <w:rFonts w:cs="Calibri"/>
        </w:rPr>
      </w:pPr>
      <w:r>
        <w:t>Seznam poddodavatelského plnění</w:t>
      </w:r>
      <w:r w:rsidR="00C041A2">
        <w:t xml:space="preserve"> dle </w:t>
      </w:r>
      <w:r w:rsidR="00507C8F">
        <w:t xml:space="preserve">přílohy č. </w:t>
      </w:r>
      <w:r w:rsidR="009567F5">
        <w:t>4</w:t>
      </w:r>
      <w:r w:rsidR="00507C8F">
        <w:t xml:space="preserve"> </w:t>
      </w:r>
      <w:r w:rsidR="009567F5">
        <w:t>Výzvy</w:t>
      </w:r>
      <w:r w:rsidR="00507C8F">
        <w:t>,</w:t>
      </w:r>
      <w:r w:rsidR="00800934">
        <w:t xml:space="preserve"> pokud je relevantní</w:t>
      </w:r>
      <w:r>
        <w:rPr>
          <w:rFonts w:cs="Calibri"/>
        </w:rPr>
        <w:t>;</w:t>
      </w:r>
    </w:p>
    <w:p w14:paraId="02D0BBDD" w14:textId="77777777" w:rsidR="009567F5" w:rsidRDefault="009567F5" w:rsidP="009567F5">
      <w:pPr>
        <w:pStyle w:val="Odrky"/>
        <w:rPr>
          <w:rFonts w:cs="Calibri"/>
        </w:rPr>
      </w:pPr>
      <w:r w:rsidRPr="00810B9A">
        <w:t>Rozdělení odpovědnosti v případě podání společné nabídky</w:t>
      </w:r>
      <w:r>
        <w:t>, pokud je relevantní</w:t>
      </w:r>
      <w:r>
        <w:rPr>
          <w:rFonts w:cs="Calibri"/>
        </w:rPr>
        <w:t>;</w:t>
      </w:r>
    </w:p>
    <w:p w14:paraId="70ECFBCA" w14:textId="4DC0041B" w:rsidR="00FF066F" w:rsidRPr="00871A74" w:rsidRDefault="009A65E8" w:rsidP="00B547E6">
      <w:pPr>
        <w:pStyle w:val="Odrky"/>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326B5FC8" w:rsidR="00AE45B5" w:rsidRDefault="00B547E6" w:rsidP="008010EF">
      <w:pPr>
        <w:pStyle w:val="Nadpis2"/>
        <w:numPr>
          <w:ilvl w:val="0"/>
          <w:numId w:val="0"/>
        </w:numPr>
        <w:rPr>
          <w:sz w:val="22"/>
          <w:lang w:eastAsia="cs-CZ"/>
        </w:rPr>
      </w:pPr>
      <w:bookmarkStart w:id="16"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je dostupný na internetové adrese </w:t>
      </w:r>
      <w:hyperlink r:id="rId12"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3892BAA"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BF56CC">
        <w:rPr>
          <w:sz w:val="22"/>
          <w:lang w:eastAsia="cs-CZ"/>
        </w:rPr>
        <w:fldChar w:fldCharType="begin"/>
      </w:r>
      <w:r w:rsidR="00BF56CC">
        <w:rPr>
          <w:sz w:val="22"/>
          <w:lang w:eastAsia="cs-CZ"/>
        </w:rPr>
        <w:instrText xml:space="preserve"> REF _Ref95325236 \r \h </w:instrText>
      </w:r>
      <w:r w:rsidR="00BF56CC">
        <w:rPr>
          <w:sz w:val="22"/>
          <w:lang w:eastAsia="cs-CZ"/>
        </w:rPr>
      </w:r>
      <w:r w:rsidR="00BF56CC">
        <w:rPr>
          <w:sz w:val="22"/>
          <w:lang w:eastAsia="cs-CZ"/>
        </w:rPr>
        <w:fldChar w:fldCharType="separate"/>
      </w:r>
      <w:r w:rsidR="00BF56CC">
        <w:rPr>
          <w:sz w:val="22"/>
          <w:lang w:eastAsia="cs-CZ"/>
        </w:rPr>
        <w:t>9.2</w:t>
      </w:r>
      <w:r w:rsidR="00BF56CC">
        <w:rPr>
          <w:sz w:val="22"/>
          <w:lang w:eastAsia="cs-CZ"/>
        </w:rPr>
        <w:fldChar w:fldCharType="end"/>
      </w:r>
      <w:r w:rsidR="00BF56CC">
        <w:rPr>
          <w:sz w:val="22"/>
          <w:lang w:eastAsia="cs-CZ"/>
        </w:rPr>
        <w:t xml:space="preserve"> </w:t>
      </w:r>
      <w:r w:rsidRPr="0069211C">
        <w:rPr>
          <w:sz w:val="22"/>
          <w:lang w:eastAsia="cs-CZ"/>
        </w:rPr>
        <w:t xml:space="preserve">této </w:t>
      </w:r>
      <w:r w:rsidR="00BF56CC">
        <w:rPr>
          <w:sz w:val="22"/>
          <w:lang w:eastAsia="cs-CZ"/>
        </w:rPr>
        <w:t>Výzvy</w:t>
      </w:r>
      <w:r w:rsidRPr="0069211C">
        <w:rPr>
          <w:sz w:val="22"/>
          <w:lang w:eastAsia="cs-CZ"/>
        </w:rPr>
        <w:t>.</w:t>
      </w:r>
    </w:p>
    <w:p w14:paraId="07D5CC3A" w14:textId="43FA48EB"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A04F85">
        <w:rPr>
          <w:rFonts w:eastAsia="Times New Roman" w:cs="Arial"/>
          <w:bCs/>
        </w:rPr>
        <w:t xml:space="preserve"> 5</w:t>
      </w:r>
      <w:r w:rsidRPr="00C73C61">
        <w:rPr>
          <w:rFonts w:eastAsia="Times New Roman" w:cs="Arial"/>
          <w:bCs/>
        </w:rPr>
        <w:t xml:space="preserve"> </w:t>
      </w:r>
      <w:r w:rsidR="00A04F85">
        <w:rPr>
          <w:rFonts w:eastAsia="Times New Roman" w:cs="Arial"/>
          <w:bCs/>
        </w:rPr>
        <w:t>Výzvy</w:t>
      </w:r>
      <w:r w:rsidRPr="00C73C61">
        <w:rPr>
          <w:rFonts w:eastAsia="Times New Roman" w:cs="Arial"/>
          <w:bCs/>
        </w:rPr>
        <w:t xml:space="preserve"> – Požadavky na elektronickou komunikaci JOSEPHINE</w:t>
      </w:r>
      <w:r w:rsidRPr="00C73C61">
        <w:rPr>
          <w:rFonts w:eastAsia="Times New Roman" w:cs="Arial"/>
          <w:bCs/>
          <w:lang w:eastAsia="cs-CZ"/>
        </w:rPr>
        <w:t>.</w:t>
      </w:r>
    </w:p>
    <w:p w14:paraId="30087F0C" w14:textId="4203E66C" w:rsidR="00B547E6" w:rsidRPr="00A04F85" w:rsidRDefault="00B547E6" w:rsidP="00B547E6">
      <w:pPr>
        <w:shd w:val="clear" w:color="auto" w:fill="FFFFFF"/>
        <w:spacing w:before="120"/>
        <w:rPr>
          <w:rFonts w:eastAsia="Times New Roman" w:cs="Arial"/>
          <w:b/>
          <w:lang w:eastAsia="cs-CZ"/>
        </w:rPr>
      </w:pPr>
      <w:r w:rsidRPr="00A04F85">
        <w:rPr>
          <w:rFonts w:eastAsia="Times New Roman" w:cs="Arial"/>
          <w:b/>
          <w:lang w:eastAsia="cs-CZ"/>
        </w:rPr>
        <w:lastRenderedPageBreak/>
        <w:t xml:space="preserve">Zadavatel doporučuje dodavatelům, aby provedli a dokončili svou registraci v elektronickém nástroji, pokud tak již neučinili </w:t>
      </w:r>
      <w:r w:rsidRPr="00A04F85">
        <w:rPr>
          <w:rFonts w:eastAsia="Times New Roman" w:cs="Arial"/>
          <w:b/>
          <w:u w:val="single"/>
          <w:lang w:eastAsia="cs-CZ"/>
        </w:rPr>
        <w:t xml:space="preserve">před zahájením tohoto </w:t>
      </w:r>
      <w:r w:rsidR="00A04F85">
        <w:rPr>
          <w:rFonts w:eastAsia="Times New Roman" w:cs="Arial"/>
          <w:b/>
          <w:u w:val="single"/>
          <w:lang w:eastAsia="cs-CZ"/>
        </w:rPr>
        <w:t>výběrovéh</w:t>
      </w:r>
      <w:r w:rsidRPr="00A04F85">
        <w:rPr>
          <w:rFonts w:eastAsia="Times New Roman" w:cs="Arial"/>
          <w:b/>
          <w:u w:val="single"/>
          <w:lang w:eastAsia="cs-CZ"/>
        </w:rPr>
        <w:t>o řízení</w:t>
      </w:r>
      <w:r w:rsidRPr="00A04F85">
        <w:rPr>
          <w:rFonts w:eastAsia="Times New Roman" w:cs="Arial"/>
          <w:b/>
          <w:lang w:eastAsia="cs-CZ"/>
        </w:rPr>
        <w:t>.</w:t>
      </w:r>
    </w:p>
    <w:p w14:paraId="1C7AEEE4" w14:textId="683F8F76" w:rsidR="006A36BB" w:rsidRDefault="006A36BB" w:rsidP="006A36BB">
      <w:pPr>
        <w:keepNext/>
        <w:jc w:val="center"/>
        <w:rPr>
          <w:rFonts w:ascii="Calibri" w:eastAsia="Times New Roman" w:hAnsi="Calibri" w:cs="Calibri"/>
          <w:b/>
          <w:bCs/>
          <w:sz w:val="32"/>
          <w:lang w:eastAsia="cs-CZ"/>
        </w:rPr>
      </w:pPr>
      <w:r>
        <w:rPr>
          <w:rFonts w:ascii="Calibri" w:eastAsia="Times New Roman" w:hAnsi="Calibri" w:cs="Calibri"/>
          <w:b/>
          <w:bCs/>
          <w:sz w:val="32"/>
          <w:lang w:eastAsia="cs-CZ"/>
        </w:rPr>
        <w:t xml:space="preserve">Lhůta pro podání nabídek končí </w:t>
      </w:r>
    </w:p>
    <w:p w14:paraId="332B5B6C" w14:textId="74990857" w:rsidR="006A36BB" w:rsidRDefault="009A7493" w:rsidP="006A36BB">
      <w:pPr>
        <w:jc w:val="center"/>
        <w:rPr>
          <w:rFonts w:ascii="Calibri" w:eastAsia="Times New Roman" w:hAnsi="Calibri" w:cs="Calibri"/>
          <w:b/>
          <w:bCs/>
          <w:sz w:val="32"/>
          <w:lang w:eastAsia="cs-CZ"/>
        </w:rPr>
      </w:pPr>
      <w:r w:rsidRPr="009A7493">
        <w:rPr>
          <w:rFonts w:ascii="Calibri" w:hAnsi="Calibri" w:cs="Calibri"/>
          <w:b/>
          <w:bCs/>
          <w:snapToGrid w:val="0"/>
          <w:sz w:val="32"/>
        </w:rPr>
        <w:t>30</w:t>
      </w:r>
      <w:r w:rsidR="002B1CEC" w:rsidRPr="009A7493">
        <w:rPr>
          <w:rFonts w:ascii="Calibri" w:hAnsi="Calibri" w:cs="Calibri"/>
          <w:b/>
          <w:bCs/>
          <w:snapToGrid w:val="0"/>
          <w:sz w:val="32"/>
        </w:rPr>
        <w:t>. 8. 2024</w:t>
      </w:r>
      <w:r w:rsidR="006A36BB" w:rsidRPr="009A7493">
        <w:rPr>
          <w:rFonts w:ascii="Calibri" w:hAnsi="Calibri" w:cs="Calibri"/>
          <w:b/>
          <w:bCs/>
          <w:snapToGrid w:val="0"/>
          <w:sz w:val="32"/>
        </w:rPr>
        <w:t xml:space="preserve"> v 10:00 hodin</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bookmarkEnd w:id="16"/>
    <w:p w14:paraId="79BFBB5B" w14:textId="77777777" w:rsidR="00D26710" w:rsidRDefault="00D26710" w:rsidP="00D26710">
      <w:pPr>
        <w:shd w:val="clear" w:color="auto" w:fill="FFFFFF"/>
        <w:spacing w:before="120"/>
        <w:rPr>
          <w:rFonts w:eastAsia="Times New Roman" w:cs="Arial"/>
          <w:bCs/>
          <w:lang w:eastAsia="cs-CZ"/>
        </w:rPr>
      </w:pPr>
      <w:r w:rsidRPr="00E5642D">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p w14:paraId="003652D5" w14:textId="77777777" w:rsidR="00B547E6" w:rsidRPr="0069211C" w:rsidRDefault="00B547E6" w:rsidP="00B41E05">
      <w:pPr>
        <w:pStyle w:val="Nadpis2"/>
        <w:keepNext/>
        <w:ind w:left="998" w:hanging="431"/>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0291633" w14:textId="77777777" w:rsidR="00A5510D" w:rsidRPr="00E5642D" w:rsidRDefault="00A5510D" w:rsidP="00A5510D">
      <w:pPr>
        <w:rPr>
          <w:rFonts w:ascii="Calibri" w:hAnsi="Calibri" w:cs="Calibri"/>
        </w:rPr>
      </w:pPr>
      <w:r w:rsidRPr="00E5642D">
        <w:rPr>
          <w:rFonts w:ascii="Calibri" w:hAnsi="Calibri" w:cs="Calibri"/>
        </w:rPr>
        <w:t xml:space="preserve">Otevírání nabídek v elektronické podobě není veřejné a nemohou se ho tak účastnit ani dodavatelé, kteří podali nabídku ve výběrovém řízení.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6A2ED" w:rsidR="00B547E6" w:rsidRPr="006C0144" w:rsidRDefault="00B547E6" w:rsidP="00E20E5E">
      <w:pPr>
        <w:rPr>
          <w:rFonts w:cs="Arial"/>
        </w:rPr>
      </w:pPr>
      <w:r w:rsidRPr="0069211C">
        <w:rPr>
          <w:rFonts w:eastAsia="Times New Roman" w:cs="Arial"/>
          <w:bCs/>
          <w:lang w:eastAsia="cs-CZ"/>
        </w:rPr>
        <w:t xml:space="preserve">Účastníci mohou </w:t>
      </w:r>
      <w:r w:rsidR="00B040C7" w:rsidRPr="00C717E9">
        <w:rPr>
          <w:rFonts w:eastAsia="Times New Roman" w:cs="Arial"/>
          <w:bCs/>
          <w:lang w:eastAsia="cs-CZ"/>
        </w:rPr>
        <w:t>na</w:t>
      </w:r>
      <w:r w:rsidR="008B5430" w:rsidRPr="00C717E9">
        <w:rPr>
          <w:rFonts w:eastAsia="Times New Roman" w:cs="Arial"/>
          <w:bCs/>
          <w:lang w:eastAsia="cs-CZ"/>
        </w:rPr>
        <w:t xml:space="preserve"> v</w:t>
      </w:r>
      <w:r w:rsidRPr="00C717E9">
        <w:rPr>
          <w:rFonts w:eastAsia="Times New Roman" w:cs="Arial"/>
          <w:bCs/>
          <w:lang w:eastAsia="cs-CZ"/>
        </w:rPr>
        <w:t>eřejn</w:t>
      </w:r>
      <w:r w:rsidR="00C717E9" w:rsidRPr="00C717E9">
        <w:rPr>
          <w:rFonts w:eastAsia="Times New Roman" w:cs="Arial"/>
          <w:bCs/>
          <w:lang w:eastAsia="cs-CZ"/>
        </w:rPr>
        <w:t xml:space="preserve">ou </w:t>
      </w:r>
      <w:r w:rsidRPr="00C717E9">
        <w:rPr>
          <w:rFonts w:eastAsia="Times New Roman" w:cs="Arial"/>
          <w:bCs/>
          <w:lang w:eastAsia="cs-CZ"/>
        </w:rPr>
        <w:t>zakázk</w:t>
      </w:r>
      <w:r w:rsidR="00C717E9" w:rsidRPr="00C717E9">
        <w:rPr>
          <w:rFonts w:eastAsia="Times New Roman" w:cs="Arial"/>
          <w:bCs/>
          <w:lang w:eastAsia="cs-CZ"/>
        </w:rPr>
        <w:t xml:space="preserve">u </w:t>
      </w:r>
      <w:r w:rsidRPr="00C717E9">
        <w:rPr>
          <w:rFonts w:eastAsia="Times New Roman" w:cs="Arial"/>
          <w:bCs/>
          <w:lang w:eastAsia="cs-CZ"/>
        </w:rPr>
        <w:t>podat</w:t>
      </w:r>
      <w:r w:rsidRPr="0069211C">
        <w:rPr>
          <w:rFonts w:eastAsia="Times New Roman" w:cs="Arial"/>
          <w:bCs/>
          <w:lang w:eastAsia="cs-CZ"/>
        </w:rPr>
        <w:t xml:space="preserve">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C717E9">
        <w:rPr>
          <w:rFonts w:eastAsia="Times New Roman" w:cs="Arial"/>
          <w:bCs/>
          <w:lang w:eastAsia="cs-CZ"/>
        </w:rPr>
        <w:t>e výběrovém</w:t>
      </w:r>
      <w:r w:rsidR="00800934" w:rsidRPr="0069211C">
        <w:rPr>
          <w:rFonts w:eastAsia="Times New Roman" w:cs="Arial"/>
          <w:bCs/>
          <w:lang w:eastAsia="cs-CZ"/>
        </w:rPr>
        <w:t xml:space="preserve"> řízení, nesmí být současně osobou, jejímž prostřednictvím jiný dodavatel </w:t>
      </w:r>
      <w:r w:rsidR="00011F56" w:rsidRPr="0069211C">
        <w:rPr>
          <w:rFonts w:eastAsia="Times New Roman" w:cs="Arial"/>
          <w:bCs/>
          <w:lang w:eastAsia="cs-CZ"/>
        </w:rPr>
        <w:t>v</w:t>
      </w:r>
      <w:r w:rsidR="00C717E9">
        <w:rPr>
          <w:rFonts w:eastAsia="Times New Roman" w:cs="Arial"/>
          <w:bCs/>
          <w:lang w:eastAsia="cs-CZ"/>
        </w:rPr>
        <w:t xml:space="preserve">e výběrovém </w:t>
      </w:r>
      <w:r w:rsidR="00800934" w:rsidRPr="0069211C">
        <w:rPr>
          <w:rFonts w:eastAsia="Times New Roman" w:cs="Arial"/>
          <w:bCs/>
          <w:lang w:eastAsia="cs-CZ"/>
        </w:rPr>
        <w:t>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V případě porušení těchto povinností Zadavatel přistoupí k vyloučení účastníka z</w:t>
      </w:r>
      <w:r w:rsidR="00253F18">
        <w:rPr>
          <w:rFonts w:eastAsia="Times New Roman" w:cs="Arial"/>
          <w:bCs/>
          <w:lang w:eastAsia="cs-CZ"/>
        </w:rPr>
        <w:t> </w:t>
      </w:r>
      <w:r w:rsidR="008252BC">
        <w:rPr>
          <w:rFonts w:eastAsia="Times New Roman" w:cs="Arial"/>
          <w:bCs/>
          <w:lang w:eastAsia="cs-CZ"/>
        </w:rPr>
        <w:t>výběrového</w:t>
      </w:r>
      <w:r w:rsidR="008E01D1" w:rsidRPr="0069211C">
        <w:rPr>
          <w:rFonts w:eastAsia="Times New Roman" w:cs="Arial"/>
          <w:bCs/>
          <w:lang w:eastAsia="cs-CZ"/>
        </w:rPr>
        <w:t xml:space="preserve"> řízení.</w:t>
      </w:r>
      <w:r w:rsidR="008E01D1">
        <w:rPr>
          <w:rFonts w:eastAsia="Times New Roman" w:cs="Arial"/>
          <w:bCs/>
          <w:lang w:eastAsia="cs-CZ"/>
        </w:rPr>
        <w:t xml:space="preserve"> </w:t>
      </w:r>
    </w:p>
    <w:p w14:paraId="6768C97B" w14:textId="5ECECD35" w:rsidR="00B547E6" w:rsidRPr="00B547E6" w:rsidRDefault="00B547E6" w:rsidP="008A3A0A">
      <w:pPr>
        <w:pStyle w:val="Nadpis1"/>
      </w:pPr>
      <w:r w:rsidRPr="00B547E6">
        <w:t xml:space="preserve">VYSVĚTLENÍ </w:t>
      </w:r>
      <w:r w:rsidR="004D23C0">
        <w:t xml:space="preserve">VÝZVY A </w:t>
      </w:r>
      <w:r w:rsidRPr="00B547E6">
        <w:t>ZADÁVACÍ DOKUMENTACE</w:t>
      </w:r>
    </w:p>
    <w:p w14:paraId="3F6016D6" w14:textId="77777777" w:rsidR="006D5BDC" w:rsidRDefault="006D5BDC" w:rsidP="006D5BDC">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w:t>
      </w:r>
      <w:r w:rsidRPr="002A391E">
        <w:rPr>
          <w:rFonts w:cs="Calibri"/>
          <w:b/>
          <w:bCs/>
        </w:rPr>
        <w:t>3 pracovní dny</w:t>
      </w:r>
      <w:r>
        <w:rPr>
          <w:rFonts w:cs="Calibri"/>
        </w:rPr>
        <w:t xml:space="preserve"> před uplynutím lhůty pro podání nabídek. Zadavatel může Výzvu či zadávací podmínky vysvětlit i bez předchozí žádosti. Pokud nebude žádost doručena alespoň 3 pracovní dny před uplynutím lhůty pro podání nabídek, není Zadavatel povinen vysvětlení poskytnout.</w:t>
      </w:r>
    </w:p>
    <w:p w14:paraId="6458D952" w14:textId="6C1BB325" w:rsidR="006D5BDC" w:rsidRPr="00C46479" w:rsidRDefault="006D5BDC" w:rsidP="006D5BDC">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w:t>
      </w:r>
      <w:r w:rsidR="004D23C0">
        <w:rPr>
          <w:rFonts w:cs="Arial"/>
        </w:rPr>
        <w:t>Výzvy</w:t>
      </w:r>
      <w:r w:rsidRPr="002B489D">
        <w:rPr>
          <w:rFonts w:cs="Arial"/>
        </w:rPr>
        <w:t xml:space="preserv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 xml:space="preserve">zástupci Zadavatele ve výběrovém řízení, </w:t>
      </w:r>
      <w:r w:rsidRPr="00D26262">
        <w:rPr>
          <w:rFonts w:cs="Arial"/>
        </w:rPr>
        <w:t>vymezené</w:t>
      </w:r>
      <w:r>
        <w:rPr>
          <w:rFonts w:cs="Arial"/>
        </w:rPr>
        <w:t>mu</w:t>
      </w:r>
      <w:r w:rsidRPr="00D26262">
        <w:rPr>
          <w:rFonts w:cs="Arial"/>
        </w:rPr>
        <w:t xml:space="preserve"> v bodě </w:t>
      </w:r>
      <w:r>
        <w:rPr>
          <w:rFonts w:cs="Arial"/>
        </w:rPr>
        <w:fldChar w:fldCharType="begin"/>
      </w:r>
      <w:r>
        <w:rPr>
          <w:rFonts w:cs="Arial"/>
        </w:rPr>
        <w:instrText xml:space="preserve"> REF _Ref138849518 \r \h </w:instrText>
      </w:r>
      <w:r>
        <w:rPr>
          <w:rFonts w:cs="Arial"/>
        </w:rPr>
      </w:r>
      <w:r>
        <w:rPr>
          <w:rFonts w:cs="Arial"/>
        </w:rPr>
        <w:fldChar w:fldCharType="separate"/>
      </w:r>
      <w:r>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6E052F94" w14:textId="5465F242" w:rsidR="00B547E6" w:rsidRPr="00B547E6" w:rsidRDefault="00B547E6" w:rsidP="008A3A0A">
      <w:pPr>
        <w:pStyle w:val="Nadpis1"/>
      </w:pPr>
      <w:r w:rsidRPr="00B547E6">
        <w:lastRenderedPageBreak/>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08CF4C19" w14:textId="77777777" w:rsidR="007436A2" w:rsidRPr="00E5642D" w:rsidRDefault="007436A2" w:rsidP="007436A2">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ve výběrovém řízení. Zadavatel nabídky, kopie ani jejich části účastníkům řízení nevrací.</w:t>
      </w:r>
    </w:p>
    <w:p w14:paraId="25BF91F3" w14:textId="2F9859B8" w:rsidR="00327629" w:rsidRPr="00294C38" w:rsidRDefault="00327629" w:rsidP="00327629">
      <w:pPr>
        <w:shd w:val="clear" w:color="auto" w:fill="FFFFFF"/>
        <w:spacing w:before="120"/>
      </w:pPr>
      <w:r w:rsidRPr="008973B9">
        <w:t xml:space="preserve">Zadavatel si </w:t>
      </w:r>
      <w:r>
        <w:t>stanovuje následující výhrady</w:t>
      </w:r>
      <w:r w:rsidR="0057372F">
        <w:t>/práva</w:t>
      </w:r>
      <w:r>
        <w:t>:</w:t>
      </w:r>
    </w:p>
    <w:p w14:paraId="414ED14F" w14:textId="77777777" w:rsidR="00327629" w:rsidRPr="005F2069" w:rsidRDefault="00327629" w:rsidP="00327629">
      <w:pPr>
        <w:pStyle w:val="psemnodrky"/>
        <w:numPr>
          <w:ilvl w:val="0"/>
          <w:numId w:val="10"/>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07C0A479" w14:textId="77777777" w:rsidR="00327629" w:rsidRPr="005F2069" w:rsidRDefault="00327629" w:rsidP="00327629">
      <w:pPr>
        <w:pStyle w:val="psemnodrky"/>
        <w:numPr>
          <w:ilvl w:val="0"/>
          <w:numId w:val="10"/>
        </w:numPr>
      </w:pPr>
      <w:r w:rsidRPr="005F2069">
        <w:t xml:space="preserve">v průběhu lhůty pro podání nabídek upřesnit či změnit zadávací podmínky; </w:t>
      </w:r>
    </w:p>
    <w:p w14:paraId="04726CCF" w14:textId="77777777" w:rsidR="00327629" w:rsidRPr="005F2069" w:rsidRDefault="00327629" w:rsidP="00327629">
      <w:pPr>
        <w:pStyle w:val="psemnodrky"/>
        <w:numPr>
          <w:ilvl w:val="0"/>
          <w:numId w:val="10"/>
        </w:numPr>
      </w:pPr>
      <w:r w:rsidRPr="005F2069">
        <w:t xml:space="preserve">vyloučit dodavatele, který neprokáže svou způsobilost nebo nesplní kvalifikaci, nebo jehož nabídka bude v rozporu s těmito zadávacími podmínkami; </w:t>
      </w:r>
    </w:p>
    <w:p w14:paraId="34C4F32D" w14:textId="77777777" w:rsidR="00327629" w:rsidRPr="005F2069" w:rsidRDefault="00327629" w:rsidP="00327629">
      <w:pPr>
        <w:pStyle w:val="psemnodrky"/>
        <w:numPr>
          <w:ilvl w:val="0"/>
          <w:numId w:val="10"/>
        </w:numPr>
      </w:pPr>
      <w:r w:rsidRPr="005F2069">
        <w:t xml:space="preserve">ověřit a prověřit údaje uvedené jednotlivými dodavateli v nabídkách; </w:t>
      </w:r>
    </w:p>
    <w:p w14:paraId="02B1E51C" w14:textId="77777777" w:rsidR="00327629" w:rsidRPr="005F2069" w:rsidRDefault="00327629" w:rsidP="00327629">
      <w:pPr>
        <w:pStyle w:val="psemnodrky"/>
        <w:numPr>
          <w:ilvl w:val="0"/>
          <w:numId w:val="10"/>
        </w:numPr>
      </w:pPr>
      <w:r w:rsidRPr="005F2069">
        <w:t xml:space="preserve">zrušit výběrové řízení, a to i bez udání důvodu; </w:t>
      </w:r>
    </w:p>
    <w:p w14:paraId="7DAF1BE4" w14:textId="77777777" w:rsidR="00327629" w:rsidRPr="005F2069" w:rsidRDefault="00327629" w:rsidP="00327629">
      <w:pPr>
        <w:pStyle w:val="psemnodrky"/>
        <w:numPr>
          <w:ilvl w:val="0"/>
          <w:numId w:val="10"/>
        </w:numPr>
      </w:pPr>
      <w:r w:rsidRPr="005F2069">
        <w:t>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w:t>
      </w:r>
      <w:r>
        <w:t xml:space="preserve"> v platném znění</w:t>
      </w:r>
      <w:r w:rsidRPr="005F2069">
        <w:t xml:space="preserve">. </w:t>
      </w:r>
    </w:p>
    <w:p w14:paraId="4DE872B0" w14:textId="2BE2CB73" w:rsidR="00B547E6" w:rsidRPr="00E4498D" w:rsidRDefault="00B547E6" w:rsidP="008A3A0A">
      <w:pPr>
        <w:pStyle w:val="Nadpis1"/>
      </w:pPr>
      <w:r w:rsidRPr="00E4498D">
        <w:t xml:space="preserve">PŘÍLOHY </w:t>
      </w:r>
      <w:r w:rsidR="00614F03">
        <w:t>VÝZVY</w:t>
      </w:r>
    </w:p>
    <w:p w14:paraId="6984B1DC" w14:textId="7A07EB42"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w:t>
      </w:r>
      <w:r w:rsidR="00614F03">
        <w:rPr>
          <w:rFonts w:cs="Calibri"/>
        </w:rPr>
        <w:t xml:space="preserve">Výzvy </w:t>
      </w:r>
      <w:r w:rsidRPr="00E936E6">
        <w:rPr>
          <w:rFonts w:cs="Calibri"/>
        </w:rPr>
        <w:t>tvoří následující přílohy:</w:t>
      </w:r>
    </w:p>
    <w:p w14:paraId="19099BDD" w14:textId="77777777" w:rsidR="00785B2C" w:rsidRDefault="00CC0180" w:rsidP="00785B2C">
      <w:pPr>
        <w:pStyle w:val="slovn"/>
        <w:numPr>
          <w:ilvl w:val="0"/>
          <w:numId w:val="8"/>
        </w:numPr>
        <w:spacing w:after="0"/>
        <w:ind w:left="851"/>
      </w:pPr>
      <w:bookmarkStart w:id="17" w:name="_Ref380758048"/>
      <w:r w:rsidRPr="00084847">
        <w:t>Krycí list nabídky</w:t>
      </w:r>
      <w:bookmarkEnd w:id="17"/>
    </w:p>
    <w:p w14:paraId="1892BC8E" w14:textId="31BF7573" w:rsidR="00BD13B8" w:rsidRPr="00BD13B8" w:rsidRDefault="00BD13B8" w:rsidP="00785B2C">
      <w:pPr>
        <w:pStyle w:val="slovn"/>
        <w:numPr>
          <w:ilvl w:val="0"/>
          <w:numId w:val="8"/>
        </w:numPr>
        <w:spacing w:after="0"/>
        <w:ind w:left="851"/>
      </w:pPr>
      <w:r>
        <w:t>Seznam odběrných míst pro dodávky v režimu maloodběr</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0B09C5B1" w14:textId="09751B60" w:rsidR="00372EA6" w:rsidRDefault="00372EA6" w:rsidP="001A7A97">
      <w:pPr>
        <w:pStyle w:val="slovn"/>
        <w:spacing w:after="0"/>
      </w:pPr>
      <w:r>
        <w:t>Vzor seznamu poddodavatelského plnění</w:t>
      </w:r>
    </w:p>
    <w:p w14:paraId="744C245B" w14:textId="77777777" w:rsidR="00BD13B8" w:rsidRDefault="00BD13B8" w:rsidP="00BD13B8">
      <w:pPr>
        <w:pStyle w:val="slovn"/>
        <w:spacing w:after="0"/>
      </w:pPr>
      <w:r w:rsidRPr="00E936E6">
        <w:t xml:space="preserve">Požadavky na </w:t>
      </w:r>
      <w:r w:rsidRPr="00E472E8">
        <w:t>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18" w:name="_Hlk51231334"/>
      <w:bookmarkStart w:id="19" w:name="_Hlk51233900"/>
      <w:r>
        <w:rPr>
          <w:rFonts w:ascii="Calibri" w:eastAsia="Calibri" w:hAnsi="Calibri" w:cs="Arial"/>
        </w:rPr>
        <w:t xml:space="preserve">V Jablonci nad Nisou </w:t>
      </w:r>
      <w:bookmarkEnd w:id="18"/>
    </w:p>
    <w:bookmarkEnd w:id="1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0" w:name="_Hlk51233973"/>
            <w:r>
              <w:rPr>
                <w:rFonts w:ascii="Calibri" w:hAnsi="Calibri" w:cs="Calibri"/>
                <w:szCs w:val="22"/>
              </w:rPr>
              <w:t xml:space="preserve">za </w:t>
            </w:r>
            <w:r w:rsidRPr="00054A42">
              <w:rPr>
                <w:rFonts w:ascii="Calibri" w:hAnsi="Calibri" w:cs="Calibri"/>
                <w:b/>
                <w:szCs w:val="22"/>
              </w:rPr>
              <w:t>Silnice LK a.s.</w:t>
            </w:r>
            <w:bookmarkEnd w:id="2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7D42985B" w14:textId="1D8B2423" w:rsidR="0069399C" w:rsidRPr="000E7EEE" w:rsidRDefault="0069399C" w:rsidP="0069399C">
      <w:pPr>
        <w:widowControl w:val="0"/>
        <w:jc w:val="left"/>
        <w:rPr>
          <w:rFonts w:cstheme="minorHAnsi"/>
          <w:b/>
          <w:bCs/>
        </w:rPr>
      </w:pPr>
      <w:r w:rsidRPr="000E7EEE">
        <w:rPr>
          <w:rFonts w:cstheme="minorHAnsi"/>
          <w:b/>
          <w:bCs/>
        </w:rPr>
        <w:lastRenderedPageBreak/>
        <w:t>Příloha č. 1</w:t>
      </w:r>
    </w:p>
    <w:p w14:paraId="7EDBE23A" w14:textId="0C34A53D" w:rsidR="0069399C" w:rsidRPr="000D0AD3" w:rsidRDefault="0069399C" w:rsidP="0069399C">
      <w:pPr>
        <w:spacing w:before="360"/>
        <w:contextualSpacing/>
        <w:jc w:val="center"/>
        <w:rPr>
          <w:b/>
          <w:sz w:val="40"/>
        </w:rPr>
      </w:pPr>
      <w:r w:rsidRPr="000D0AD3">
        <w:rPr>
          <w:b/>
          <w:sz w:val="40"/>
        </w:rPr>
        <w:t>KRYCÍ LIST NABÍDKY</w:t>
      </w:r>
      <w:r w:rsidR="001B6759">
        <w:rPr>
          <w:rStyle w:val="Znakapoznpodarou"/>
          <w:b/>
          <w:sz w:val="40"/>
        </w:rPr>
        <w:footnoteReference w:id="2"/>
      </w:r>
    </w:p>
    <w:p w14:paraId="5482BEFC" w14:textId="77777777" w:rsidR="0069399C" w:rsidRPr="006E0B8E" w:rsidRDefault="0069399C" w:rsidP="0069399C">
      <w:pPr>
        <w:jc w:val="center"/>
        <w:rPr>
          <w:rFonts w:eastAsia="Times New Roman" w:cs="Arial"/>
          <w:szCs w:val="24"/>
          <w:lang w:eastAsia="cs-CZ"/>
        </w:rPr>
      </w:pPr>
      <w:r w:rsidRPr="006E0B8E">
        <w:rPr>
          <w:rFonts w:eastAsia="Times New Roman" w:cs="Arial"/>
          <w:szCs w:val="24"/>
          <w:lang w:eastAsia="cs-CZ"/>
        </w:rPr>
        <w:t xml:space="preserve">podané v řízení na veřejnou zakázku </w:t>
      </w:r>
    </w:p>
    <w:p w14:paraId="36E5A363" w14:textId="36EE6B0F" w:rsidR="0069399C" w:rsidRDefault="0069399C" w:rsidP="0069399C">
      <w:pPr>
        <w:jc w:val="center"/>
        <w:rPr>
          <w:b/>
          <w:caps/>
          <w:color w:val="E36C0A" w:themeColor="accent6" w:themeShade="BF"/>
          <w:sz w:val="40"/>
        </w:rPr>
      </w:pPr>
      <w:r w:rsidRPr="005831B2">
        <w:rPr>
          <w:b/>
          <w:color w:val="E36C0A" w:themeColor="accent6" w:themeShade="BF"/>
          <w:sz w:val="40"/>
        </w:rPr>
        <w:t>DODÁVKY PLYNU NA ROK 202</w:t>
      </w:r>
      <w:r w:rsidR="00383B3F">
        <w:rPr>
          <w:b/>
          <w:color w:val="E36C0A" w:themeColor="accent6" w:themeShade="BF"/>
          <w:sz w:val="40"/>
        </w:rPr>
        <w:t>5</w:t>
      </w:r>
      <w:r>
        <w:rPr>
          <w:b/>
          <w:caps/>
          <w:color w:val="E36C0A" w:themeColor="accent6" w:themeShade="BF"/>
          <w:sz w:val="40"/>
        </w:rPr>
        <w:t xml:space="preserve"> </w:t>
      </w:r>
    </w:p>
    <w:p w14:paraId="22B9DEA4" w14:textId="77777777" w:rsidR="0069399C" w:rsidRPr="005F305F" w:rsidRDefault="0069399C" w:rsidP="0069399C">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4F9EEC9B" w14:textId="77777777" w:rsidR="0069399C" w:rsidRPr="005F305F" w:rsidRDefault="0069399C" w:rsidP="0069399C">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EE7C489" w14:textId="77777777" w:rsidR="0069399C" w:rsidRPr="00580784" w:rsidRDefault="0069399C" w:rsidP="0069399C">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00BD0DB1" w14:textId="77777777" w:rsidR="0069399C" w:rsidRDefault="0069399C" w:rsidP="0069399C">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2C6BA546" w14:textId="77777777" w:rsidTr="006F2CFA">
        <w:tc>
          <w:tcPr>
            <w:tcW w:w="2977" w:type="dxa"/>
            <w:shd w:val="clear" w:color="auto" w:fill="auto"/>
            <w:vAlign w:val="center"/>
          </w:tcPr>
          <w:p w14:paraId="6FC2E403" w14:textId="77777777" w:rsidR="0069399C" w:rsidRPr="000E7D16" w:rsidRDefault="0069399C" w:rsidP="006F2CFA">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B24772" w14:textId="77777777" w:rsidR="0069399C" w:rsidRPr="001A50E0" w:rsidRDefault="0069399C" w:rsidP="006F2CF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69399C" w14:paraId="51E5EE18" w14:textId="77777777" w:rsidTr="006F2CFA">
        <w:tc>
          <w:tcPr>
            <w:tcW w:w="2977" w:type="dxa"/>
            <w:shd w:val="clear" w:color="auto" w:fill="auto"/>
            <w:vAlign w:val="center"/>
          </w:tcPr>
          <w:p w14:paraId="38B0457F" w14:textId="77777777" w:rsidR="0069399C" w:rsidRDefault="0069399C" w:rsidP="006F2CFA">
            <w:pPr>
              <w:spacing w:before="40" w:after="40" w:line="240" w:lineRule="auto"/>
              <w:rPr>
                <w:lang w:eastAsia="cs-CZ"/>
              </w:rPr>
            </w:pPr>
            <w:r>
              <w:rPr>
                <w:lang w:eastAsia="cs-CZ"/>
              </w:rPr>
              <w:t>IČ:</w:t>
            </w:r>
          </w:p>
        </w:tc>
        <w:tc>
          <w:tcPr>
            <w:tcW w:w="6203" w:type="dxa"/>
            <w:shd w:val="clear" w:color="auto" w:fill="auto"/>
          </w:tcPr>
          <w:p w14:paraId="5D66F58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BFDD7E" w14:textId="77777777" w:rsidTr="006F2CFA">
        <w:tc>
          <w:tcPr>
            <w:tcW w:w="2977" w:type="dxa"/>
            <w:shd w:val="clear" w:color="auto" w:fill="auto"/>
            <w:vAlign w:val="center"/>
          </w:tcPr>
          <w:p w14:paraId="7CEBF571" w14:textId="77777777" w:rsidR="0069399C" w:rsidRDefault="0069399C" w:rsidP="006F2CFA">
            <w:pPr>
              <w:spacing w:before="40" w:after="40" w:line="240" w:lineRule="auto"/>
              <w:rPr>
                <w:lang w:eastAsia="cs-CZ"/>
              </w:rPr>
            </w:pPr>
            <w:r>
              <w:rPr>
                <w:lang w:eastAsia="cs-CZ"/>
              </w:rPr>
              <w:t>DIČ:</w:t>
            </w:r>
          </w:p>
        </w:tc>
        <w:tc>
          <w:tcPr>
            <w:tcW w:w="6203" w:type="dxa"/>
            <w:shd w:val="clear" w:color="auto" w:fill="auto"/>
          </w:tcPr>
          <w:p w14:paraId="0333F162"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518031DF" w14:textId="77777777" w:rsidTr="006F2CFA">
        <w:tc>
          <w:tcPr>
            <w:tcW w:w="2977" w:type="dxa"/>
            <w:shd w:val="clear" w:color="auto" w:fill="auto"/>
            <w:vAlign w:val="center"/>
          </w:tcPr>
          <w:p w14:paraId="2DA12104" w14:textId="77777777" w:rsidR="0069399C" w:rsidRDefault="0069399C" w:rsidP="006F2CFA">
            <w:pPr>
              <w:spacing w:before="40" w:after="40" w:line="240" w:lineRule="auto"/>
              <w:rPr>
                <w:lang w:eastAsia="cs-CZ"/>
              </w:rPr>
            </w:pPr>
            <w:r>
              <w:rPr>
                <w:lang w:eastAsia="cs-CZ"/>
              </w:rPr>
              <w:t>Sídlo:</w:t>
            </w:r>
          </w:p>
        </w:tc>
        <w:tc>
          <w:tcPr>
            <w:tcW w:w="6203" w:type="dxa"/>
            <w:shd w:val="clear" w:color="auto" w:fill="auto"/>
          </w:tcPr>
          <w:p w14:paraId="197C52C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036EB18C" w14:textId="77777777" w:rsidTr="006F2CFA">
        <w:tc>
          <w:tcPr>
            <w:tcW w:w="2977" w:type="dxa"/>
            <w:shd w:val="clear" w:color="auto" w:fill="auto"/>
            <w:vAlign w:val="center"/>
          </w:tcPr>
          <w:p w14:paraId="3E061DD7" w14:textId="77777777" w:rsidR="0069399C" w:rsidRDefault="0069399C" w:rsidP="006F2CFA">
            <w:pPr>
              <w:spacing w:before="40" w:after="40" w:line="240" w:lineRule="auto"/>
              <w:rPr>
                <w:lang w:eastAsia="cs-CZ"/>
              </w:rPr>
            </w:pPr>
            <w:r>
              <w:rPr>
                <w:lang w:eastAsia="cs-CZ"/>
              </w:rPr>
              <w:t>Zastoupený:</w:t>
            </w:r>
          </w:p>
        </w:tc>
        <w:tc>
          <w:tcPr>
            <w:tcW w:w="6203" w:type="dxa"/>
            <w:shd w:val="clear" w:color="auto" w:fill="auto"/>
          </w:tcPr>
          <w:p w14:paraId="0BB3952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2C64DA" w14:textId="77777777" w:rsidTr="006F2CFA">
        <w:tc>
          <w:tcPr>
            <w:tcW w:w="2977" w:type="dxa"/>
            <w:shd w:val="clear" w:color="auto" w:fill="auto"/>
            <w:vAlign w:val="center"/>
          </w:tcPr>
          <w:p w14:paraId="489E054D" w14:textId="77777777" w:rsidR="0069399C" w:rsidRDefault="0069399C" w:rsidP="006F2CFA">
            <w:pPr>
              <w:spacing w:before="40" w:after="40" w:line="240" w:lineRule="auto"/>
              <w:rPr>
                <w:lang w:eastAsia="cs-CZ"/>
              </w:rPr>
            </w:pPr>
            <w:r>
              <w:rPr>
                <w:lang w:eastAsia="cs-CZ"/>
              </w:rPr>
              <w:t>Zapsaný:</w:t>
            </w:r>
          </w:p>
        </w:tc>
        <w:tc>
          <w:tcPr>
            <w:tcW w:w="6203" w:type="dxa"/>
            <w:shd w:val="clear" w:color="auto" w:fill="auto"/>
          </w:tcPr>
          <w:p w14:paraId="713E32B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405541D5" w14:textId="77777777" w:rsidTr="006F2CFA">
        <w:tc>
          <w:tcPr>
            <w:tcW w:w="2977" w:type="dxa"/>
            <w:shd w:val="clear" w:color="auto" w:fill="auto"/>
            <w:vAlign w:val="center"/>
          </w:tcPr>
          <w:p w14:paraId="1425FF67" w14:textId="77777777" w:rsidR="0069399C" w:rsidRDefault="0069399C" w:rsidP="006F2CFA">
            <w:pPr>
              <w:spacing w:before="40" w:after="40" w:line="240" w:lineRule="auto"/>
              <w:rPr>
                <w:lang w:eastAsia="cs-CZ"/>
              </w:rPr>
            </w:pPr>
            <w:r>
              <w:rPr>
                <w:lang w:eastAsia="cs-CZ"/>
              </w:rPr>
              <w:t>Telefon:</w:t>
            </w:r>
          </w:p>
        </w:tc>
        <w:tc>
          <w:tcPr>
            <w:tcW w:w="6203" w:type="dxa"/>
            <w:shd w:val="clear" w:color="auto" w:fill="auto"/>
          </w:tcPr>
          <w:p w14:paraId="10C3BDC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00D25CD" w14:textId="77777777" w:rsidTr="006F2CFA">
        <w:tc>
          <w:tcPr>
            <w:tcW w:w="2977" w:type="dxa"/>
            <w:shd w:val="clear" w:color="auto" w:fill="auto"/>
            <w:vAlign w:val="center"/>
          </w:tcPr>
          <w:p w14:paraId="21CB527C" w14:textId="77777777" w:rsidR="0069399C" w:rsidRDefault="0069399C" w:rsidP="006F2CFA">
            <w:pPr>
              <w:spacing w:before="40" w:after="40" w:line="240" w:lineRule="auto"/>
              <w:rPr>
                <w:lang w:eastAsia="cs-CZ"/>
              </w:rPr>
            </w:pPr>
            <w:r>
              <w:rPr>
                <w:lang w:eastAsia="cs-CZ"/>
              </w:rPr>
              <w:t xml:space="preserve">E-mail: </w:t>
            </w:r>
          </w:p>
        </w:tc>
        <w:tc>
          <w:tcPr>
            <w:tcW w:w="6203" w:type="dxa"/>
            <w:shd w:val="clear" w:color="auto" w:fill="auto"/>
          </w:tcPr>
          <w:p w14:paraId="10282B2D"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18F9E03D" w14:textId="77777777" w:rsidTr="006F2CFA">
        <w:tc>
          <w:tcPr>
            <w:tcW w:w="2977" w:type="dxa"/>
            <w:shd w:val="clear" w:color="auto" w:fill="auto"/>
            <w:vAlign w:val="center"/>
          </w:tcPr>
          <w:p w14:paraId="43701C1D" w14:textId="77777777" w:rsidR="0069399C" w:rsidRDefault="0069399C" w:rsidP="006F2CFA">
            <w:pPr>
              <w:spacing w:before="40" w:after="40" w:line="240" w:lineRule="auto"/>
              <w:rPr>
                <w:lang w:eastAsia="cs-CZ"/>
              </w:rPr>
            </w:pPr>
            <w:r>
              <w:rPr>
                <w:lang w:eastAsia="cs-CZ"/>
              </w:rPr>
              <w:t>Číslo bankovního účtu:</w:t>
            </w:r>
          </w:p>
        </w:tc>
        <w:tc>
          <w:tcPr>
            <w:tcW w:w="6203" w:type="dxa"/>
            <w:shd w:val="clear" w:color="auto" w:fill="auto"/>
          </w:tcPr>
          <w:p w14:paraId="3EF35B14" w14:textId="77777777" w:rsidR="0069399C" w:rsidRPr="000E7D16" w:rsidRDefault="0069399C" w:rsidP="006F2CFA">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451C530F" w14:textId="77777777" w:rsidR="0069399C" w:rsidRPr="00BE5EAF" w:rsidRDefault="0069399C" w:rsidP="0069399C">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71A553FE" w14:textId="77777777" w:rsidTr="006F2CFA">
        <w:tc>
          <w:tcPr>
            <w:tcW w:w="2977" w:type="dxa"/>
            <w:shd w:val="clear" w:color="auto" w:fill="auto"/>
            <w:vAlign w:val="center"/>
          </w:tcPr>
          <w:p w14:paraId="6AAB4A8D"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857F6D6"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1C257FA5" w14:textId="77777777" w:rsidTr="006F2CFA">
        <w:tc>
          <w:tcPr>
            <w:tcW w:w="2977" w:type="dxa"/>
            <w:shd w:val="clear" w:color="auto" w:fill="auto"/>
            <w:vAlign w:val="center"/>
          </w:tcPr>
          <w:p w14:paraId="6E9438D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754D2BD"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655AC4D6" w14:textId="77777777" w:rsidTr="006F2CFA">
        <w:tc>
          <w:tcPr>
            <w:tcW w:w="2977" w:type="dxa"/>
            <w:shd w:val="clear" w:color="auto" w:fill="auto"/>
            <w:vAlign w:val="center"/>
          </w:tcPr>
          <w:p w14:paraId="659E8E64"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EC98E0A"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663E3037" w14:textId="77777777" w:rsidR="0069399C" w:rsidRPr="00BE5EAF" w:rsidRDefault="0069399C" w:rsidP="0069399C">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3E0CCE9A" w14:textId="77777777" w:rsidTr="006F2CFA">
        <w:tc>
          <w:tcPr>
            <w:tcW w:w="2977" w:type="dxa"/>
            <w:shd w:val="clear" w:color="auto" w:fill="auto"/>
            <w:vAlign w:val="center"/>
          </w:tcPr>
          <w:p w14:paraId="7ACC8C16"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14272D98"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0541204B" w14:textId="77777777" w:rsidTr="006F2CFA">
        <w:tc>
          <w:tcPr>
            <w:tcW w:w="2977" w:type="dxa"/>
            <w:shd w:val="clear" w:color="auto" w:fill="auto"/>
            <w:vAlign w:val="center"/>
          </w:tcPr>
          <w:p w14:paraId="0C5EAE2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74B0D12"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490B4A20" w14:textId="77777777" w:rsidTr="006F2CFA">
        <w:tc>
          <w:tcPr>
            <w:tcW w:w="2977" w:type="dxa"/>
            <w:shd w:val="clear" w:color="auto" w:fill="auto"/>
            <w:vAlign w:val="center"/>
          </w:tcPr>
          <w:p w14:paraId="2E808BEE"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484E329"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1278A3C" w14:textId="77777777" w:rsidR="0069399C" w:rsidRDefault="0069399C" w:rsidP="0069399C">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02E47095" w14:textId="77777777" w:rsidTr="006F2CFA">
        <w:tc>
          <w:tcPr>
            <w:tcW w:w="2977" w:type="dxa"/>
            <w:shd w:val="clear" w:color="auto" w:fill="auto"/>
            <w:vAlign w:val="center"/>
          </w:tcPr>
          <w:p w14:paraId="74EF0D1D" w14:textId="77777777" w:rsidR="0069399C" w:rsidRPr="000E7D16" w:rsidRDefault="0069399C" w:rsidP="006F2C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11D71244" w14:textId="77777777" w:rsidR="0069399C" w:rsidRDefault="0069399C" w:rsidP="006F2CFA">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0BFA83F" w14:textId="77777777" w:rsidR="0069399C" w:rsidRDefault="0069399C" w:rsidP="0069399C">
      <w:pPr>
        <w:pStyle w:val="Nadpis2"/>
        <w:numPr>
          <w:ilvl w:val="0"/>
          <w:numId w:val="0"/>
        </w:numPr>
        <w:rPr>
          <w:lang w:eastAsia="cs-CZ"/>
        </w:rPr>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54143" w14:paraId="43A7FE0E"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279DCCB8" w14:textId="7422C816" w:rsidR="00154143" w:rsidRDefault="00154143">
            <w:pPr>
              <w:spacing w:before="60" w:after="60" w:line="240" w:lineRule="auto"/>
              <w:rPr>
                <w:b/>
                <w:lang w:eastAsia="cs-CZ"/>
              </w:rPr>
            </w:pPr>
            <w:r>
              <w:rPr>
                <w:b/>
                <w:lang w:eastAsia="cs-CZ"/>
              </w:rPr>
              <w:t xml:space="preserve">Nabídková cena za 1 </w:t>
            </w:r>
            <w:proofErr w:type="spellStart"/>
            <w:r>
              <w:rPr>
                <w:b/>
                <w:lang w:eastAsia="cs-CZ"/>
              </w:rPr>
              <w:t>MWh</w:t>
            </w:r>
            <w:proofErr w:type="spellEnd"/>
            <w:r>
              <w:rPr>
                <w:b/>
                <w:lang w:eastAsia="cs-CZ"/>
              </w:rPr>
              <w:t xml:space="preserve"> v KČ bez DPH pro maloodběr</w:t>
            </w:r>
            <w:r w:rsidR="005075EA">
              <w:rPr>
                <w:b/>
                <w:lang w:eastAsia="cs-CZ"/>
              </w:rPr>
              <w:t>*</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BC36FE1" w14:textId="77777777" w:rsidR="00154143" w:rsidRDefault="00154143">
            <w:pPr>
              <w:spacing w:before="60" w:after="60" w:line="240" w:lineRule="auto"/>
              <w:rPr>
                <w:lang w:eastAsia="cs-CZ"/>
              </w:rPr>
            </w:pPr>
            <w:r>
              <w:rPr>
                <w:rFonts w:eastAsia="Times New Roman" w:cs="Arial"/>
                <w:highlight w:val="green"/>
                <w:lang w:eastAsia="cs-CZ"/>
              </w:rPr>
              <w:t>[DOPLNÍ DODAVATEL]</w:t>
            </w:r>
            <w:r>
              <w:rPr>
                <w:rFonts w:eastAsia="Times New Roman" w:cs="Arial"/>
                <w:lang w:eastAsia="cs-CZ"/>
              </w:rPr>
              <w:t>,- Kč bez DPH</w:t>
            </w:r>
          </w:p>
        </w:tc>
      </w:tr>
      <w:tr w:rsidR="00154143" w14:paraId="78A54152"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1ECA278B" w14:textId="77777777" w:rsidR="00154143" w:rsidRPr="00585C9A" w:rsidRDefault="00154143">
            <w:pPr>
              <w:spacing w:before="60" w:after="60" w:line="240" w:lineRule="auto"/>
              <w:rPr>
                <w:rFonts w:ascii="Calibri" w:hAnsi="Calibri" w:cs="Calibri"/>
                <w:b/>
                <w:bCs/>
                <w:color w:val="000000"/>
              </w:rPr>
            </w:pPr>
            <w:r w:rsidRPr="00585C9A">
              <w:rPr>
                <w:rFonts w:ascii="Calibri" w:hAnsi="Calibri" w:cs="Calibri"/>
                <w:b/>
                <w:bCs/>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4C5BCBC6" w14:textId="77777777" w:rsidR="00154143" w:rsidRDefault="00154143">
            <w:pPr>
              <w:spacing w:before="60" w:after="60" w:line="240" w:lineRule="auto"/>
              <w:rPr>
                <w:rFonts w:eastAsia="Times New Roman" w:cs="Arial"/>
                <w:highlight w:val="green"/>
                <w:lang w:eastAsia="cs-CZ"/>
              </w:rPr>
            </w:pPr>
            <w:r>
              <w:rPr>
                <w:rFonts w:eastAsia="Times New Roman" w:cs="Arial"/>
                <w:highlight w:val="green"/>
                <w:lang w:eastAsia="cs-CZ"/>
              </w:rPr>
              <w:t>[DOPLNÍ DODAVATEL]</w:t>
            </w:r>
            <w:r>
              <w:rPr>
                <w:rFonts w:eastAsia="Times New Roman" w:cs="Arial"/>
                <w:lang w:eastAsia="cs-CZ"/>
              </w:rPr>
              <w:t>,- Kč bez DPH</w:t>
            </w:r>
          </w:p>
        </w:tc>
      </w:tr>
      <w:tr w:rsidR="00154143" w14:paraId="21CA1233"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76C7D12F" w14:textId="6C90F6EB" w:rsidR="00154143" w:rsidRPr="00585C9A" w:rsidRDefault="00154143">
            <w:pPr>
              <w:spacing w:before="60" w:after="60" w:line="240" w:lineRule="auto"/>
              <w:rPr>
                <w:rFonts w:ascii="Calibri" w:hAnsi="Calibri" w:cs="Calibri"/>
                <w:b/>
                <w:bCs/>
                <w:color w:val="000000"/>
              </w:rPr>
            </w:pPr>
            <w:r w:rsidRPr="00585C9A">
              <w:rPr>
                <w:b/>
                <w:bCs/>
              </w:rPr>
              <w:t xml:space="preserve">Celková výše stálého měsíčního platu v Kč bez DPH (za </w:t>
            </w:r>
            <w:r w:rsidR="003E57F6">
              <w:rPr>
                <w:b/>
                <w:bCs/>
              </w:rPr>
              <w:t>11</w:t>
            </w:r>
            <w:r w:rsidRPr="00585C9A">
              <w:rPr>
                <w:b/>
                <w:bCs/>
              </w:rPr>
              <w:t xml:space="preserve">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AB0F594" w14:textId="77777777" w:rsidR="00154143" w:rsidRDefault="00154143">
            <w:pPr>
              <w:spacing w:before="60" w:after="60" w:line="240" w:lineRule="auto"/>
              <w:rPr>
                <w:rFonts w:eastAsia="Times New Roman" w:cs="Arial"/>
                <w:highlight w:val="green"/>
                <w:lang w:eastAsia="cs-CZ"/>
              </w:rPr>
            </w:pPr>
            <w:r>
              <w:rPr>
                <w:rFonts w:eastAsia="Times New Roman" w:cs="Arial"/>
                <w:highlight w:val="green"/>
                <w:lang w:eastAsia="cs-CZ"/>
              </w:rPr>
              <w:t>[DOPLNÍ DODAVATEL]</w:t>
            </w:r>
            <w:r>
              <w:rPr>
                <w:rFonts w:eastAsia="Times New Roman" w:cs="Arial"/>
                <w:lang w:eastAsia="cs-CZ"/>
              </w:rPr>
              <w:t>,- Kč bez DPH</w:t>
            </w:r>
          </w:p>
        </w:tc>
      </w:tr>
    </w:tbl>
    <w:p w14:paraId="18DE8001" w14:textId="77777777" w:rsidR="00585C9A" w:rsidRDefault="00585C9A" w:rsidP="00585C9A">
      <w:pPr>
        <w:widowControl w:val="0"/>
        <w:autoSpaceDE w:val="0"/>
        <w:autoSpaceDN w:val="0"/>
        <w:adjustRightInd w:val="0"/>
        <w:spacing w:before="120"/>
        <w:outlineLvl w:val="0"/>
        <w:rPr>
          <w:i/>
          <w:iCs/>
          <w:lang w:eastAsia="cs-CZ"/>
        </w:rPr>
      </w:pPr>
      <w:r>
        <w:rPr>
          <w:i/>
          <w:iCs/>
          <w:lang w:eastAsia="cs-CZ"/>
        </w:rPr>
        <w:t xml:space="preserve">*Údaje označeny </w:t>
      </w:r>
      <w:r w:rsidRPr="005075EA">
        <w:rPr>
          <w:b/>
          <w:bCs/>
          <w:i/>
          <w:iCs/>
          <w:lang w:eastAsia="cs-CZ"/>
        </w:rPr>
        <w:t>*</w:t>
      </w:r>
      <w:r>
        <w:rPr>
          <w:i/>
          <w:iCs/>
          <w:lang w:eastAsia="cs-CZ"/>
        </w:rPr>
        <w:t xml:space="preserve"> jsou předmětem hodnocení nabídek</w:t>
      </w:r>
    </w:p>
    <w:p w14:paraId="394605AA" w14:textId="77777777" w:rsidR="0069399C" w:rsidRPr="00997F1E" w:rsidRDefault="0069399C" w:rsidP="0069399C">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4E542426" w14:textId="4464B7EB" w:rsidR="0069399C" w:rsidRDefault="0069399C" w:rsidP="0069399C">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w:t>
      </w:r>
      <w:r w:rsidRPr="00A65937">
        <w:rPr>
          <w:rFonts w:eastAsia="Times New Roman" w:cs="Arial"/>
          <w:lang w:eastAsia="cs-CZ"/>
        </w:rPr>
        <w:t xml:space="preserve">nabídky prohlašujeme, že jsme se seznámili se zněním </w:t>
      </w:r>
      <w:r w:rsidR="00E17725">
        <w:rPr>
          <w:rFonts w:eastAsia="Times New Roman" w:cs="Arial"/>
          <w:lang w:eastAsia="cs-CZ"/>
        </w:rPr>
        <w:t>Výzvy</w:t>
      </w:r>
      <w:r w:rsidRPr="00A65937">
        <w:rPr>
          <w:rFonts w:eastAsia="Times New Roman" w:cs="Arial"/>
          <w:lang w:eastAsia="cs-CZ"/>
        </w:rPr>
        <w:t xml:space="preserve"> na uzavření smlouvy na veřejnou zakázku s názvem </w:t>
      </w:r>
      <w:r w:rsidRPr="006E0B8E">
        <w:rPr>
          <w:rFonts w:eastAsia="Times New Roman" w:cs="Arial"/>
          <w:i/>
          <w:iCs/>
          <w:lang w:eastAsia="cs-CZ"/>
        </w:rPr>
        <w:t>„</w:t>
      </w:r>
      <w:r w:rsidRPr="005831B2">
        <w:rPr>
          <w:rFonts w:eastAsia="Times New Roman" w:cs="Arial"/>
          <w:i/>
          <w:iCs/>
          <w:lang w:eastAsia="cs-CZ"/>
        </w:rPr>
        <w:t>D</w:t>
      </w:r>
      <w:r>
        <w:rPr>
          <w:rFonts w:eastAsia="Times New Roman" w:cs="Arial"/>
          <w:i/>
          <w:iCs/>
          <w:lang w:eastAsia="cs-CZ"/>
        </w:rPr>
        <w:t>odávky plynu na rok</w:t>
      </w:r>
      <w:r w:rsidRPr="005831B2">
        <w:rPr>
          <w:rFonts w:eastAsia="Times New Roman" w:cs="Arial"/>
          <w:i/>
          <w:iCs/>
          <w:lang w:eastAsia="cs-CZ"/>
        </w:rPr>
        <w:t xml:space="preserve"> 202</w:t>
      </w:r>
      <w:r w:rsidR="00383B3F">
        <w:rPr>
          <w:rFonts w:eastAsia="Times New Roman" w:cs="Arial"/>
          <w:i/>
          <w:iCs/>
          <w:lang w:eastAsia="cs-CZ"/>
        </w:rPr>
        <w:t>5</w:t>
      </w:r>
      <w:r w:rsidRPr="003D67D8">
        <w:rPr>
          <w:rFonts w:eastAsia="Times New Roman" w:cs="Arial"/>
          <w:i/>
          <w:iCs/>
          <w:lang w:eastAsia="cs-CZ"/>
        </w:rPr>
        <w:t>“</w:t>
      </w:r>
      <w:r w:rsidRPr="00A65937">
        <w:rPr>
          <w:rFonts w:eastAsia="Times New Roman" w:cs="Arial"/>
          <w:lang w:eastAsia="cs-CZ"/>
        </w:rPr>
        <w:t>. Akceptujeme všechny obchodní, technické a další podmínky uvedené</w:t>
      </w:r>
      <w:r w:rsidRPr="007B4002">
        <w:rPr>
          <w:rFonts w:eastAsia="Times New Roman" w:cs="Arial"/>
          <w:lang w:eastAsia="cs-CZ"/>
        </w:rPr>
        <w:t xml:space="preserve"> v</w:t>
      </w:r>
      <w:r w:rsidR="002D6BCD">
        <w:rPr>
          <w:rFonts w:eastAsia="Times New Roman" w:cs="Arial"/>
          <w:lang w:eastAsia="cs-CZ"/>
        </w:rPr>
        <w:t xml:space="preserve">e Výzvě </w:t>
      </w:r>
      <w:r w:rsidRPr="007B4002">
        <w:rPr>
          <w:rFonts w:eastAsia="Times New Roman" w:cs="Arial"/>
          <w:lang w:eastAsia="cs-CZ"/>
        </w:rPr>
        <w:t xml:space="preserve">tohoto </w:t>
      </w:r>
      <w:r w:rsidR="00E17725">
        <w:rPr>
          <w:rFonts w:eastAsia="Times New Roman" w:cs="Arial"/>
          <w:lang w:eastAsia="cs-CZ"/>
        </w:rPr>
        <w:t>výběrového</w:t>
      </w:r>
      <w:r w:rsidRPr="007B4002">
        <w:rPr>
          <w:rFonts w:eastAsia="Times New Roman" w:cs="Arial"/>
          <w:lang w:eastAsia="cs-CZ"/>
        </w:rPr>
        <w:t xml:space="preserve"> řízení. Prohlašujeme, že podáním této nabídky nabízíme realizaci </w:t>
      </w:r>
      <w:r>
        <w:rPr>
          <w:rFonts w:eastAsia="Times New Roman" w:cs="Arial"/>
          <w:lang w:eastAsia="cs-CZ"/>
        </w:rPr>
        <w:t>smlouvy</w:t>
      </w:r>
      <w:r w:rsidRPr="007B4002">
        <w:rPr>
          <w:rFonts w:eastAsia="Times New Roman" w:cs="Arial"/>
          <w:lang w:eastAsia="cs-CZ"/>
        </w:rPr>
        <w:t xml:space="preserve"> na veřejnou zakázku v souladu s</w:t>
      </w:r>
      <w:r w:rsidR="00692E7A">
        <w:rPr>
          <w:rFonts w:eastAsia="Times New Roman" w:cs="Arial"/>
          <w:lang w:eastAsia="cs-CZ"/>
        </w:rPr>
        <w:t xml:space="preserve"> Výzvou </w:t>
      </w:r>
      <w:r>
        <w:rPr>
          <w:rFonts w:eastAsia="Times New Roman" w:cs="Arial"/>
          <w:lang w:eastAsia="cs-CZ"/>
        </w:rPr>
        <w:t>a </w:t>
      </w:r>
      <w:r w:rsidRPr="007B4002">
        <w:rPr>
          <w:rFonts w:eastAsia="Times New Roman" w:cs="Arial"/>
          <w:lang w:eastAsia="cs-CZ"/>
        </w:rPr>
        <w:t>touto nabídkou</w:t>
      </w:r>
      <w:r>
        <w:rPr>
          <w:rFonts w:eastAsia="Times New Roman" w:cs="Arial"/>
          <w:lang w:eastAsia="cs-CZ"/>
        </w:rPr>
        <w:t>.</w:t>
      </w:r>
    </w:p>
    <w:p w14:paraId="0CFB9409"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2A6AC2A9" w14:textId="77777777" w:rsidR="0069399C" w:rsidRDefault="0069399C" w:rsidP="0069399C">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Pr="00A558E9">
        <w:rPr>
          <w:rFonts w:cstheme="minorHAnsi"/>
        </w:rPr>
        <w:t>[</w:t>
      </w:r>
      <w:r w:rsidRPr="00A558E9">
        <w:rPr>
          <w:rFonts w:cstheme="minorHAnsi"/>
          <w:highlight w:val="green"/>
        </w:rPr>
        <w:t>DOPLNÍ DODAVATEL</w:t>
      </w:r>
      <w:r w:rsidRPr="00A558E9">
        <w:rPr>
          <w:rFonts w:cstheme="minorHAnsi"/>
        </w:rPr>
        <w:t>]</w:t>
      </w:r>
      <w:r w:rsidRPr="005F305F">
        <w:rPr>
          <w:rFonts w:eastAsia="Times New Roman" w:cs="Arial"/>
          <w:lang w:eastAsia="cs-CZ"/>
        </w:rPr>
        <w:tab/>
      </w:r>
    </w:p>
    <w:p w14:paraId="5CBA995F"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7D9AB264"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2BAA136"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CC76A43" w14:textId="77777777" w:rsidR="0069399C" w:rsidRPr="005F305F" w:rsidRDefault="0069399C" w:rsidP="0069399C">
      <w:pPr>
        <w:spacing w:after="0"/>
        <w:rPr>
          <w:rFonts w:cs="Arial"/>
          <w:szCs w:val="20"/>
        </w:rPr>
      </w:pPr>
      <w:r w:rsidRPr="005F305F">
        <w:rPr>
          <w:rFonts w:cs="Arial"/>
          <w:szCs w:val="20"/>
        </w:rPr>
        <w:t>_______________________________________</w:t>
      </w:r>
    </w:p>
    <w:p w14:paraId="4944576B" w14:textId="77777777" w:rsidR="0069399C" w:rsidRPr="00BD0725" w:rsidRDefault="0069399C" w:rsidP="0069399C">
      <w:pPr>
        <w:spacing w:after="0"/>
        <w:rPr>
          <w:rFonts w:cs="Arial"/>
          <w:b/>
          <w:szCs w:val="20"/>
        </w:rPr>
      </w:pPr>
      <w:r w:rsidRPr="005F305F">
        <w:rPr>
          <w:rFonts w:cs="Arial"/>
          <w:szCs w:val="20"/>
        </w:rPr>
        <w:t>[</w:t>
      </w:r>
      <w:r w:rsidRPr="00FE753A">
        <w:rPr>
          <w:rFonts w:cs="Arial"/>
          <w:b/>
          <w:szCs w:val="20"/>
          <w:highlight w:val="green"/>
        </w:rPr>
        <w:t>název účastníka</w:t>
      </w:r>
      <w:r w:rsidRPr="00FE753A">
        <w:rPr>
          <w:rFonts w:cs="Arial"/>
          <w:szCs w:val="20"/>
          <w:highlight w:val="green"/>
        </w:rPr>
        <w:t xml:space="preserve">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p>
    <w:p w14:paraId="5DDA7DDC" w14:textId="77777777" w:rsidR="0069399C" w:rsidRPr="00BD0725" w:rsidRDefault="0069399C" w:rsidP="0069399C">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účastníka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p>
    <w:p w14:paraId="221B4088" w14:textId="77777777" w:rsidR="0069399C" w:rsidRPr="005F305F" w:rsidRDefault="0069399C" w:rsidP="0069399C">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oprávnění - </w:t>
      </w:r>
      <w:r w:rsidRPr="00FE753A">
        <w:rPr>
          <w:rFonts w:cstheme="minorHAnsi"/>
          <w:highlight w:val="green"/>
        </w:rPr>
        <w:t xml:space="preserve">DOPLNÍ </w:t>
      </w:r>
      <w:r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A87728F" w14:textId="77777777" w:rsidR="0069399C" w:rsidRPr="00935937" w:rsidRDefault="0069399C" w:rsidP="0069399C">
      <w:pPr>
        <w:spacing w:after="200"/>
        <w:jc w:val="left"/>
      </w:pPr>
      <w:r>
        <w:rPr>
          <w:rFonts w:cstheme="minorHAnsi"/>
        </w:rPr>
        <w:br w:type="page"/>
      </w:r>
    </w:p>
    <w:p w14:paraId="155FED94" w14:textId="77777777" w:rsidR="00AC0A81" w:rsidRDefault="0013292A" w:rsidP="00AC0A81">
      <w:pPr>
        <w:spacing w:after="200"/>
        <w:jc w:val="left"/>
        <w:rPr>
          <w:rFonts w:cstheme="minorHAnsi"/>
          <w:b/>
          <w:bCs/>
        </w:rPr>
      </w:pPr>
      <w:r>
        <w:rPr>
          <w:rFonts w:cstheme="minorHAnsi"/>
          <w:b/>
          <w:bCs/>
        </w:rPr>
        <w:lastRenderedPageBreak/>
        <w:t xml:space="preserve">Příloha č. 2 – </w:t>
      </w:r>
      <w:r w:rsidR="00AC0A81">
        <w:rPr>
          <w:rFonts w:cstheme="minorHAnsi"/>
          <w:b/>
          <w:bCs/>
        </w:rPr>
        <w:t xml:space="preserve">Seznam odběrných míst </w:t>
      </w:r>
      <w:r w:rsidR="00AC0A81" w:rsidRPr="0013292A">
        <w:rPr>
          <w:b/>
          <w:bCs/>
        </w:rPr>
        <w:t xml:space="preserve">pro dodávky v režimu </w:t>
      </w:r>
      <w:r w:rsidR="00AC0A81">
        <w:rPr>
          <w:b/>
          <w:bCs/>
        </w:rPr>
        <w:t>maloodběr</w:t>
      </w:r>
    </w:p>
    <w:p w14:paraId="25101CD5" w14:textId="77777777" w:rsidR="0013292A" w:rsidRDefault="0013292A" w:rsidP="0013292A">
      <w:pPr>
        <w:spacing w:after="200"/>
        <w:jc w:val="left"/>
        <w:rPr>
          <w:rFonts w:cstheme="minorHAnsi"/>
        </w:rPr>
      </w:pPr>
      <w:r>
        <w:rPr>
          <w:rFonts w:cstheme="minorHAnsi"/>
        </w:rPr>
        <w:t>(</w:t>
      </w:r>
      <w:r>
        <w:rPr>
          <w:rFonts w:cstheme="minorHAnsi"/>
          <w:i/>
          <w:iCs/>
        </w:rPr>
        <w:t>samostatný dokument</w:t>
      </w:r>
      <w:r>
        <w:rPr>
          <w:rFonts w:cstheme="minorHAnsi"/>
        </w:rPr>
        <w:t>)</w:t>
      </w:r>
    </w:p>
    <w:p w14:paraId="2F746C23" w14:textId="77777777" w:rsidR="00AC0A81" w:rsidRDefault="00AC0A81">
      <w:pPr>
        <w:spacing w:after="200"/>
        <w:jc w:val="left"/>
        <w:rPr>
          <w:rFonts w:cstheme="minorHAnsi"/>
          <w:b/>
          <w:bCs/>
        </w:rPr>
      </w:pPr>
      <w:r>
        <w:rPr>
          <w:rFonts w:cstheme="minorHAnsi"/>
          <w:b/>
          <w:bCs/>
        </w:rPr>
        <w:br w:type="page"/>
      </w:r>
    </w:p>
    <w:p w14:paraId="4C141181" w14:textId="2F000960" w:rsidR="00196C15" w:rsidRDefault="00872B49" w:rsidP="007F7763">
      <w:pPr>
        <w:widowControl w:val="0"/>
        <w:jc w:val="left"/>
        <w:rPr>
          <w:rFonts w:cstheme="minorHAnsi"/>
          <w:b/>
          <w:bCs/>
        </w:rPr>
      </w:pPr>
      <w:r w:rsidRPr="000E7EEE">
        <w:rPr>
          <w:rFonts w:cstheme="minorHAnsi"/>
          <w:b/>
          <w:bCs/>
        </w:rPr>
        <w:lastRenderedPageBreak/>
        <w:t xml:space="preserve">Příloha č. </w:t>
      </w:r>
      <w:r w:rsidR="005D15CF">
        <w:rPr>
          <w:rFonts w:cstheme="minorHAnsi"/>
          <w:b/>
          <w:bCs/>
        </w:rPr>
        <w:t>3</w:t>
      </w:r>
    </w:p>
    <w:p w14:paraId="0C5D2E61" w14:textId="77777777" w:rsidR="001D6BCF" w:rsidRPr="00F87288" w:rsidRDefault="001D6BCF" w:rsidP="001D6BCF">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DC8F017" w14:textId="77777777" w:rsidR="001D6BCF" w:rsidRDefault="001D6BCF" w:rsidP="001D6BCF">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50AF8CAE" w14:textId="39F07E72" w:rsidR="001D6BCF" w:rsidRPr="005A0818" w:rsidRDefault="001D6BCF" w:rsidP="001D6BCF">
      <w:pPr>
        <w:jc w:val="center"/>
        <w:rPr>
          <w:b/>
          <w:caps/>
          <w:color w:val="E36C0A" w:themeColor="accent6" w:themeShade="BF"/>
          <w:sz w:val="40"/>
        </w:rPr>
      </w:pPr>
      <w:r>
        <w:rPr>
          <w:b/>
          <w:color w:val="E36C0A" w:themeColor="accent6" w:themeShade="BF"/>
          <w:sz w:val="40"/>
        </w:rPr>
        <w:t>DODÁVKY PLYNU NA ROK 202</w:t>
      </w:r>
      <w:r w:rsidR="00383B3F">
        <w:rPr>
          <w:b/>
          <w:color w:val="E36C0A" w:themeColor="accent6" w:themeShade="BF"/>
          <w:sz w:val="40"/>
        </w:rPr>
        <w:t>5</w:t>
      </w:r>
    </w:p>
    <w:tbl>
      <w:tblPr>
        <w:tblStyle w:val="Mkatabulky"/>
        <w:tblW w:w="5000" w:type="pct"/>
        <w:tblLook w:val="04A0" w:firstRow="1" w:lastRow="0" w:firstColumn="1" w:lastColumn="0" w:noHBand="0" w:noVBand="1"/>
      </w:tblPr>
      <w:tblGrid>
        <w:gridCol w:w="2938"/>
        <w:gridCol w:w="6642"/>
        <w:gridCol w:w="343"/>
      </w:tblGrid>
      <w:tr w:rsidR="001D6BCF" w:rsidRPr="00A324F6" w14:paraId="7BB30F39" w14:textId="77777777" w:rsidTr="006F2CFA">
        <w:trPr>
          <w:gridAfter w:val="1"/>
          <w:wAfter w:w="173" w:type="pct"/>
        </w:trPr>
        <w:tc>
          <w:tcPr>
            <w:tcW w:w="4827" w:type="pct"/>
            <w:gridSpan w:val="2"/>
            <w:tcBorders>
              <w:top w:val="nil"/>
              <w:left w:val="nil"/>
              <w:right w:val="nil"/>
            </w:tcBorders>
          </w:tcPr>
          <w:p w14:paraId="79B4BF75" w14:textId="77777777" w:rsidR="001D6BCF" w:rsidRDefault="001D6BCF" w:rsidP="006F2CFA">
            <w:pPr>
              <w:spacing w:after="0" w:line="276" w:lineRule="auto"/>
              <w:rPr>
                <w:rFonts w:cstheme="minorHAnsi"/>
                <w:b/>
              </w:rPr>
            </w:pPr>
          </w:p>
          <w:p w14:paraId="2621D9F3" w14:textId="77777777" w:rsidR="001D6BCF" w:rsidRPr="00A324F6" w:rsidRDefault="001D6BCF" w:rsidP="006F2CFA">
            <w:pPr>
              <w:spacing w:after="0" w:line="276" w:lineRule="auto"/>
              <w:rPr>
                <w:rFonts w:cstheme="minorHAnsi"/>
                <w:b/>
              </w:rPr>
            </w:pPr>
            <w:r w:rsidRPr="00A324F6">
              <w:rPr>
                <w:rFonts w:cstheme="minorHAnsi"/>
                <w:b/>
              </w:rPr>
              <w:t>Prohlašující dodavatel:</w:t>
            </w:r>
          </w:p>
        </w:tc>
      </w:tr>
      <w:tr w:rsidR="001D6BCF" w:rsidRPr="00A324F6" w14:paraId="14B28E2A" w14:textId="77777777" w:rsidTr="006F2CFA">
        <w:trPr>
          <w:trHeight w:val="510"/>
        </w:trPr>
        <w:tc>
          <w:tcPr>
            <w:tcW w:w="1480" w:type="pct"/>
            <w:vAlign w:val="center"/>
          </w:tcPr>
          <w:p w14:paraId="1F5BF6A5" w14:textId="77777777" w:rsidR="001D6BCF" w:rsidRPr="00A324F6" w:rsidRDefault="001D6BCF" w:rsidP="00CC1DCC">
            <w:pPr>
              <w:spacing w:after="0" w:line="276" w:lineRule="auto"/>
              <w:jc w:val="left"/>
              <w:rPr>
                <w:rFonts w:cstheme="minorHAnsi"/>
              </w:rPr>
            </w:pPr>
            <w:r w:rsidRPr="00A324F6">
              <w:rPr>
                <w:rFonts w:cstheme="minorHAnsi"/>
              </w:rPr>
              <w:t>Název dodavatele:</w:t>
            </w:r>
          </w:p>
        </w:tc>
        <w:tc>
          <w:tcPr>
            <w:tcW w:w="3520" w:type="pct"/>
            <w:gridSpan w:val="2"/>
            <w:vAlign w:val="center"/>
          </w:tcPr>
          <w:p w14:paraId="2611D203"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4FDD7686" w14:textId="77777777" w:rsidTr="006F2CFA">
        <w:trPr>
          <w:trHeight w:val="510"/>
        </w:trPr>
        <w:tc>
          <w:tcPr>
            <w:tcW w:w="1480" w:type="pct"/>
            <w:vAlign w:val="center"/>
          </w:tcPr>
          <w:p w14:paraId="2104A944" w14:textId="77777777" w:rsidR="001D6BCF" w:rsidRPr="00A324F6" w:rsidRDefault="001D6BCF" w:rsidP="00CC1DCC">
            <w:pPr>
              <w:spacing w:after="0" w:line="276" w:lineRule="auto"/>
              <w:jc w:val="left"/>
              <w:rPr>
                <w:rFonts w:cstheme="minorHAnsi"/>
              </w:rPr>
            </w:pPr>
            <w:r w:rsidRPr="00A324F6">
              <w:rPr>
                <w:rFonts w:cstheme="minorHAnsi"/>
              </w:rPr>
              <w:t>Sídlo:</w:t>
            </w:r>
          </w:p>
        </w:tc>
        <w:tc>
          <w:tcPr>
            <w:tcW w:w="3520" w:type="pct"/>
            <w:gridSpan w:val="2"/>
            <w:vAlign w:val="center"/>
          </w:tcPr>
          <w:p w14:paraId="4ADE5E88"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D0F537E" w14:textId="77777777" w:rsidTr="006F2CFA">
        <w:trPr>
          <w:trHeight w:val="510"/>
        </w:trPr>
        <w:tc>
          <w:tcPr>
            <w:tcW w:w="1480" w:type="pct"/>
            <w:vAlign w:val="center"/>
          </w:tcPr>
          <w:p w14:paraId="7E18DAD4" w14:textId="77777777" w:rsidR="001D6BCF" w:rsidRPr="00A324F6" w:rsidRDefault="001D6BCF" w:rsidP="00CC1DCC">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1A8FE34A"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F81338B" w14:textId="77777777" w:rsidTr="006F2CFA">
        <w:trPr>
          <w:trHeight w:val="510"/>
        </w:trPr>
        <w:tc>
          <w:tcPr>
            <w:tcW w:w="1480" w:type="pct"/>
            <w:vAlign w:val="center"/>
          </w:tcPr>
          <w:p w14:paraId="7002D8CB" w14:textId="77777777" w:rsidR="001D6BCF" w:rsidRPr="00A324F6" w:rsidRDefault="001D6BCF" w:rsidP="00CC1DCC">
            <w:pPr>
              <w:spacing w:after="0" w:line="276" w:lineRule="auto"/>
              <w:jc w:val="left"/>
              <w:rPr>
                <w:rFonts w:cstheme="minorHAnsi"/>
              </w:rPr>
            </w:pPr>
            <w:r w:rsidRPr="00A324F6">
              <w:rPr>
                <w:rFonts w:cstheme="minorHAnsi"/>
              </w:rPr>
              <w:t>Jednající/zastoupen:</w:t>
            </w:r>
          </w:p>
        </w:tc>
        <w:tc>
          <w:tcPr>
            <w:tcW w:w="3520" w:type="pct"/>
            <w:gridSpan w:val="2"/>
            <w:vAlign w:val="center"/>
          </w:tcPr>
          <w:p w14:paraId="3843E3A6"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AA325FA" w14:textId="77777777" w:rsidR="001D6BCF" w:rsidRPr="00A324F6" w:rsidRDefault="001D6BCF" w:rsidP="001D6BCF">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FF4B06E" w14:textId="77777777" w:rsidR="001D6BCF" w:rsidRPr="00A324F6" w:rsidRDefault="001D6BCF" w:rsidP="001D6BCF">
      <w:pPr>
        <w:spacing w:after="0"/>
        <w:jc w:val="center"/>
        <w:rPr>
          <w:rFonts w:cstheme="minorHAnsi"/>
          <w:b/>
        </w:rPr>
      </w:pPr>
    </w:p>
    <w:p w14:paraId="77C32C86" w14:textId="77777777" w:rsidR="00EF3549" w:rsidRDefault="00EF3549" w:rsidP="00EF3549">
      <w:pPr>
        <w:spacing w:before="120"/>
        <w:rPr>
          <w:rFonts w:ascii="Calibri" w:hAnsi="Calibri" w:cs="Calibri"/>
          <w:b/>
          <w:bCs/>
        </w:rPr>
      </w:pPr>
      <w:r>
        <w:rPr>
          <w:rFonts w:ascii="Calibri" w:hAnsi="Calibri" w:cs="Calibri"/>
          <w:b/>
          <w:bCs/>
        </w:rPr>
        <w:t>Dodavatel tímto čestně prohlašuje, že:</w:t>
      </w:r>
    </w:p>
    <w:p w14:paraId="1590068B" w14:textId="77777777" w:rsidR="00EF3549" w:rsidRDefault="00EF3549" w:rsidP="00EF3549">
      <w:pPr>
        <w:pStyle w:val="Odstavecseseznamem"/>
        <w:numPr>
          <w:ilvl w:val="3"/>
          <w:numId w:val="22"/>
        </w:numPr>
        <w:spacing w:before="120"/>
        <w:ind w:left="284" w:hanging="284"/>
        <w:rPr>
          <w:rFonts w:ascii="Calibri" w:hAnsi="Calibri" w:cs="Calibri"/>
        </w:rPr>
      </w:pPr>
      <w:r>
        <w:rPr>
          <w:rFonts w:ascii="Calibri" w:hAnsi="Calibri" w:cs="Calibri"/>
        </w:rPr>
        <w:t xml:space="preserve">Splňuje požadavky Zadavatele na </w:t>
      </w:r>
      <w:r>
        <w:rPr>
          <w:rFonts w:ascii="Calibri" w:hAnsi="Calibri" w:cs="Calibri"/>
          <w:u w:val="single"/>
        </w:rPr>
        <w:t>základní způsobilost</w:t>
      </w:r>
      <w:r>
        <w:rPr>
          <w:rFonts w:ascii="Calibri" w:hAnsi="Calibri" w:cs="Calibri"/>
        </w:rPr>
        <w:t>, neboť:</w:t>
      </w:r>
    </w:p>
    <w:p w14:paraId="13759227" w14:textId="77777777" w:rsidR="009456CB" w:rsidRDefault="009456CB" w:rsidP="009456CB">
      <w:pPr>
        <w:pStyle w:val="Odstavecseseznamem"/>
        <w:spacing w:before="120"/>
        <w:ind w:left="284"/>
        <w:rPr>
          <w:rFonts w:ascii="Calibri" w:hAnsi="Calibri" w:cs="Calibri"/>
        </w:rPr>
      </w:pPr>
    </w:p>
    <w:p w14:paraId="5157D1B2" w14:textId="0D98A9BD" w:rsidR="00EF3549" w:rsidRPr="00B03879" w:rsidRDefault="00B03879" w:rsidP="00B03879">
      <w:pPr>
        <w:pStyle w:val="Odstavecseseznamem"/>
        <w:numPr>
          <w:ilvl w:val="0"/>
          <w:numId w:val="23"/>
        </w:numPr>
        <w:rPr>
          <w:rFonts w:ascii="Calibri" w:hAnsi="Calibri" w:cs="Calibri"/>
        </w:rPr>
      </w:pPr>
      <w:r w:rsidRPr="00B03879">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r w:rsidR="00A51287">
        <w:rPr>
          <w:rStyle w:val="Znakapoznpodarou"/>
          <w:rFonts w:ascii="Calibri" w:hAnsi="Calibri" w:cs="Calibri"/>
        </w:rPr>
        <w:footnoteReference w:id="4"/>
      </w:r>
      <w:r w:rsidRPr="00B03879">
        <w:rPr>
          <w:rFonts w:ascii="Calibri" w:hAnsi="Calibri" w:cs="Calibri"/>
        </w:rPr>
        <w:t>;</w:t>
      </w:r>
      <w:r w:rsidR="00EF3549" w:rsidRPr="00B03879">
        <w:rPr>
          <w:rFonts w:ascii="Calibri" w:hAnsi="Calibri" w:cs="Calibri"/>
        </w:rPr>
        <w:t xml:space="preserve"> </w:t>
      </w:r>
    </w:p>
    <w:p w14:paraId="31147348"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v evidenci daní zachycen splatný daňový nedoplatek;</w:t>
      </w:r>
    </w:p>
    <w:p w14:paraId="78974DE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F953C7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7B3E54A8" w14:textId="77777777" w:rsidR="00EF3549" w:rsidRDefault="00EF3549" w:rsidP="00EF3549">
      <w:pPr>
        <w:numPr>
          <w:ilvl w:val="0"/>
          <w:numId w:val="23"/>
        </w:numPr>
        <w:spacing w:before="120"/>
        <w:rPr>
          <w:rFonts w:ascii="Calibri" w:hAnsi="Calibri" w:cs="Calibri"/>
        </w:rPr>
      </w:pPr>
      <w:r>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2142BBA7" w14:textId="77777777" w:rsidR="00EF3549" w:rsidRDefault="00EF3549" w:rsidP="00EF3549">
      <w:pPr>
        <w:ind w:left="284"/>
        <w:rPr>
          <w:rFonts w:ascii="Calibri" w:hAnsi="Calibri" w:cs="Calibri"/>
        </w:rPr>
      </w:pPr>
      <w:r>
        <w:rPr>
          <w:rFonts w:ascii="Calibri" w:hAnsi="Calibri" w:cs="Calibri"/>
        </w:rP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rPr>
          <w:rFonts w:ascii="Calibri" w:hAnsi="Calibri" w:cs="Calibri"/>
        </w:rPr>
        <w:lastRenderedPageBreak/>
        <w:t>tato právnická osoba, (</w:t>
      </w:r>
      <w:proofErr w:type="spellStart"/>
      <w:r>
        <w:rPr>
          <w:rFonts w:ascii="Calibri" w:hAnsi="Calibri" w:cs="Calibri"/>
        </w:rPr>
        <w:t>ii</w:t>
      </w:r>
      <w:proofErr w:type="spellEnd"/>
      <w:r>
        <w:rPr>
          <w:rFonts w:ascii="Calibri" w:hAnsi="Calibri" w:cs="Calibri"/>
        </w:rPr>
        <w:t>) každý člen statutárního orgánu této právnické osoby a (</w:t>
      </w:r>
      <w:proofErr w:type="spellStart"/>
      <w:r>
        <w:rPr>
          <w:rFonts w:ascii="Calibri" w:hAnsi="Calibri" w:cs="Calibri"/>
        </w:rPr>
        <w:t>iii</w:t>
      </w:r>
      <w:proofErr w:type="spellEnd"/>
      <w:r>
        <w:rPr>
          <w:rFonts w:ascii="Calibri" w:hAnsi="Calibri" w:cs="Calibri"/>
        </w:rPr>
        <w:t>) osoba zastupující tuto právnickou osobu v statutárním orgánu Dodavatele.</w:t>
      </w:r>
    </w:p>
    <w:p w14:paraId="1825AAA5" w14:textId="77777777" w:rsidR="00EF3549" w:rsidRDefault="00EF3549" w:rsidP="00EF3549">
      <w:pPr>
        <w:ind w:left="284"/>
        <w:rPr>
          <w:rFonts w:ascii="Calibri" w:hAnsi="Calibri" w:cs="Calibri"/>
        </w:rPr>
      </w:pPr>
      <w:r>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78103F86" w14:textId="77777777" w:rsidR="00EF3549" w:rsidRDefault="00EF3549" w:rsidP="00EF3549">
      <w:pPr>
        <w:pStyle w:val="Odstavecseseznamem"/>
        <w:numPr>
          <w:ilvl w:val="3"/>
          <w:numId w:val="22"/>
        </w:numPr>
        <w:spacing w:before="120"/>
        <w:ind w:left="284" w:hanging="284"/>
        <w:contextualSpacing w:val="0"/>
        <w:rPr>
          <w:rFonts w:cstheme="minorHAnsi"/>
          <w:bCs/>
        </w:rPr>
      </w:pPr>
      <w:r>
        <w:rPr>
          <w:rFonts w:ascii="Calibri" w:hAnsi="Calibri" w:cs="Calibri"/>
        </w:rPr>
        <w:t xml:space="preserve">Splňuje požadavky Zadavatele na </w:t>
      </w:r>
      <w:r>
        <w:rPr>
          <w:rFonts w:ascii="Calibri" w:hAnsi="Calibri" w:cs="Calibri"/>
          <w:u w:val="single"/>
        </w:rPr>
        <w:t>profesní způsobilost</w:t>
      </w:r>
      <w:r>
        <w:rPr>
          <w:rFonts w:ascii="Calibri" w:hAnsi="Calibri" w:cs="Calibri"/>
        </w:rPr>
        <w:t xml:space="preserve">, neboť </w:t>
      </w:r>
    </w:p>
    <w:p w14:paraId="2261F1BD" w14:textId="77777777" w:rsidR="00EF3549" w:rsidRDefault="00EF3549" w:rsidP="00EF3549">
      <w:pPr>
        <w:pStyle w:val="Odstavecseseznamem"/>
        <w:numPr>
          <w:ilvl w:val="0"/>
          <w:numId w:val="23"/>
        </w:numPr>
        <w:spacing w:before="120"/>
        <w:contextualSpacing w:val="0"/>
        <w:rPr>
          <w:rFonts w:cstheme="minorHAnsi"/>
          <w:bCs/>
        </w:rPr>
      </w:pPr>
      <w:r>
        <w:rPr>
          <w:rFonts w:ascii="Calibri" w:hAnsi="Calibri" w:cs="Calibri"/>
        </w:rPr>
        <w:t>je zapsán v obchodním rejstříku nebo jiné obdobné evidenci, pokud jiný právní předpis zápis do takové evidence vyžaduje;</w:t>
      </w:r>
    </w:p>
    <w:p w14:paraId="2283B575" w14:textId="51A1C912" w:rsidR="00EF3549" w:rsidRDefault="00EF3549" w:rsidP="00EF3549">
      <w:pPr>
        <w:pStyle w:val="Odstavecseseznamem"/>
        <w:numPr>
          <w:ilvl w:val="0"/>
          <w:numId w:val="23"/>
        </w:numPr>
        <w:spacing w:before="120"/>
        <w:contextualSpacing w:val="0"/>
        <w:rPr>
          <w:rFonts w:cstheme="minorHAnsi"/>
          <w:bCs/>
        </w:rPr>
      </w:pPr>
      <w:r>
        <w:rPr>
          <w:rFonts w:cstheme="minorHAnsi"/>
        </w:rPr>
        <w:t xml:space="preserve">disponuje příslušným dokladem dokladu o oprávnění k podnikání, a </w:t>
      </w:r>
      <w:r w:rsidR="00127056">
        <w:rPr>
          <w:rFonts w:cstheme="minorHAnsi"/>
        </w:rPr>
        <w:t>to platnou licencí na obchod se</w:t>
      </w:r>
      <w:r w:rsidR="001E7691">
        <w:rPr>
          <w:rFonts w:cstheme="minorHAnsi"/>
        </w:rPr>
        <w:t> </w:t>
      </w:r>
      <w:r w:rsidR="00127056">
        <w:rPr>
          <w:rFonts w:cstheme="minorHAnsi"/>
        </w:rPr>
        <w:t xml:space="preserve">zemním plynem dle </w:t>
      </w:r>
      <w:r w:rsidR="00127056" w:rsidRPr="001316E3">
        <w:rPr>
          <w:rFonts w:cstheme="minorHAnsi"/>
        </w:rPr>
        <w:t>energetického zákona</w:t>
      </w:r>
      <w:r w:rsidR="00127056">
        <w:rPr>
          <w:rFonts w:cstheme="minorHAnsi"/>
        </w:rPr>
        <w:t xml:space="preserve"> </w:t>
      </w:r>
      <w:r w:rsidR="00127056" w:rsidRPr="001316E3">
        <w:rPr>
          <w:rFonts w:cstheme="minorHAnsi"/>
        </w:rPr>
        <w:t>a prováděcí vyhlášky ERÚ č. 8/2016 Sb., o podrobnostech udělování licencí</w:t>
      </w:r>
      <w:r w:rsidR="00127056">
        <w:rPr>
          <w:rFonts w:cstheme="minorHAnsi"/>
        </w:rPr>
        <w:t xml:space="preserve"> </w:t>
      </w:r>
      <w:r w:rsidR="00127056" w:rsidRPr="001316E3">
        <w:rPr>
          <w:rFonts w:cstheme="minorHAnsi"/>
        </w:rPr>
        <w:t>pro podnikání v</w:t>
      </w:r>
      <w:r w:rsidR="00127056">
        <w:rPr>
          <w:rFonts w:cstheme="minorHAnsi"/>
        </w:rPr>
        <w:t> </w:t>
      </w:r>
      <w:r w:rsidR="00127056" w:rsidRPr="001316E3">
        <w:rPr>
          <w:rFonts w:cstheme="minorHAnsi"/>
        </w:rPr>
        <w:t>energetických odvětvích, ve znění pozdějších předpisů</w:t>
      </w:r>
      <w:r w:rsidR="00A155E4">
        <w:rPr>
          <w:rFonts w:cstheme="minorHAnsi"/>
        </w:rPr>
        <w:t>.</w:t>
      </w:r>
    </w:p>
    <w:p w14:paraId="78DA8690" w14:textId="77777777" w:rsidR="001D6BCF" w:rsidRPr="00A324F6" w:rsidRDefault="001D6BCF" w:rsidP="001D6BCF">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72693F37" w14:textId="77777777" w:rsidR="001D6BCF" w:rsidRPr="00A324F6" w:rsidRDefault="001D6BCF" w:rsidP="001D6BCF">
      <w:pPr>
        <w:rPr>
          <w:rFonts w:cstheme="minorHAnsi"/>
        </w:rPr>
      </w:pPr>
    </w:p>
    <w:p w14:paraId="4AAB1964" w14:textId="77777777" w:rsidR="001D6BCF" w:rsidRPr="00A324F6" w:rsidRDefault="001D6BCF" w:rsidP="001D6BCF">
      <w:pPr>
        <w:rPr>
          <w:rFonts w:cstheme="minorHAnsi"/>
        </w:rPr>
      </w:pPr>
    </w:p>
    <w:p w14:paraId="20F9E746" w14:textId="77777777" w:rsidR="001D6BCF" w:rsidRPr="00A324F6" w:rsidRDefault="001D6BCF" w:rsidP="001D6BCF">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E2A2905" w14:textId="77777777" w:rsidR="001D6BCF" w:rsidRPr="00A324F6" w:rsidRDefault="001D6BCF" w:rsidP="001D6BCF">
      <w:pPr>
        <w:spacing w:after="160" w:line="259" w:lineRule="auto"/>
        <w:rPr>
          <w:rFonts w:eastAsia="Calibri" w:cstheme="minorHAnsi"/>
        </w:rPr>
      </w:pPr>
    </w:p>
    <w:p w14:paraId="22746E53" w14:textId="77777777" w:rsidR="001D6BCF" w:rsidRPr="00A324F6" w:rsidRDefault="001D6BCF" w:rsidP="001D6BCF">
      <w:pPr>
        <w:spacing w:after="160" w:line="259" w:lineRule="auto"/>
        <w:rPr>
          <w:rFonts w:eastAsia="Calibri" w:cstheme="minorHAnsi"/>
        </w:rPr>
      </w:pPr>
      <w:r w:rsidRPr="00A324F6">
        <w:rPr>
          <w:rFonts w:eastAsia="Calibri" w:cstheme="minorHAnsi"/>
        </w:rPr>
        <w:t>_______________________________</w:t>
      </w:r>
    </w:p>
    <w:p w14:paraId="67B920E5" w14:textId="77777777" w:rsidR="001D6BCF" w:rsidRDefault="001D6BCF" w:rsidP="001D6BCF">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42FDA9E" w14:textId="77777777" w:rsidR="001D6BCF" w:rsidRPr="00A324F6" w:rsidRDefault="001D6BCF" w:rsidP="001D6BCF">
      <w:pPr>
        <w:spacing w:after="160" w:line="259" w:lineRule="auto"/>
        <w:contextualSpacing/>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CF8DED2" w14:textId="77777777" w:rsidR="001D6BCF" w:rsidRDefault="001D6BCF" w:rsidP="007F7763">
      <w:pPr>
        <w:widowControl w:val="0"/>
        <w:jc w:val="left"/>
        <w:rPr>
          <w:rFonts w:cstheme="minorHAnsi"/>
          <w:b/>
          <w:bCs/>
        </w:rPr>
      </w:pPr>
    </w:p>
    <w:p w14:paraId="23D302A6" w14:textId="77777777" w:rsidR="00A155E4" w:rsidRDefault="00A155E4">
      <w:pPr>
        <w:spacing w:after="200"/>
        <w:jc w:val="left"/>
        <w:rPr>
          <w:b/>
          <w:color w:val="000000" w:themeColor="text1"/>
          <w:sz w:val="40"/>
          <w:szCs w:val="36"/>
        </w:rPr>
      </w:pPr>
      <w:r>
        <w:rPr>
          <w:b/>
          <w:color w:val="000000" w:themeColor="text1"/>
          <w:sz w:val="40"/>
          <w:szCs w:val="36"/>
        </w:rPr>
        <w:br w:type="page"/>
      </w:r>
    </w:p>
    <w:p w14:paraId="5F6B1E7A" w14:textId="3711581E" w:rsidR="002346CA" w:rsidRDefault="002346CA" w:rsidP="002346CA">
      <w:pPr>
        <w:tabs>
          <w:tab w:val="left" w:pos="6096"/>
        </w:tabs>
        <w:spacing w:before="480"/>
        <w:jc w:val="left"/>
        <w:rPr>
          <w:rFonts w:cstheme="minorHAnsi"/>
          <w:b/>
          <w:bCs/>
        </w:rPr>
      </w:pPr>
      <w:r>
        <w:rPr>
          <w:rFonts w:cstheme="minorHAnsi"/>
          <w:b/>
          <w:bCs/>
        </w:rPr>
        <w:lastRenderedPageBreak/>
        <w:t xml:space="preserve">Příloha č. </w:t>
      </w:r>
      <w:r w:rsidR="007B00F3">
        <w:rPr>
          <w:rFonts w:cstheme="minorHAnsi"/>
          <w:b/>
          <w:bCs/>
        </w:rPr>
        <w:t>4</w:t>
      </w:r>
    </w:p>
    <w:p w14:paraId="64A0B8CC" w14:textId="65E05F4F"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9A3ABE1"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A03B40C" w14:textId="747FC251" w:rsidR="00351979" w:rsidRDefault="00935937" w:rsidP="00351979">
      <w:pPr>
        <w:spacing w:before="240" w:after="0" w:line="240" w:lineRule="auto"/>
        <w:jc w:val="center"/>
        <w:rPr>
          <w:b/>
          <w:color w:val="E36C0A" w:themeColor="accent6" w:themeShade="BF"/>
          <w:sz w:val="40"/>
        </w:rPr>
      </w:pPr>
      <w:r>
        <w:rPr>
          <w:b/>
          <w:color w:val="E36C0A" w:themeColor="accent6" w:themeShade="BF"/>
          <w:sz w:val="40"/>
        </w:rPr>
        <w:t>DODÁVKY PLYNU NA ROK 202</w:t>
      </w:r>
      <w:r w:rsidR="00383B3F">
        <w:rPr>
          <w:b/>
          <w:color w:val="E36C0A" w:themeColor="accent6" w:themeShade="BF"/>
          <w:sz w:val="40"/>
        </w:rPr>
        <w:t>5</w:t>
      </w:r>
    </w:p>
    <w:p w14:paraId="3DECD87B" w14:textId="77777777" w:rsidR="00935937" w:rsidRDefault="00935937"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48"/>
        <w:gridCol w:w="3969"/>
        <w:gridCol w:w="2551"/>
      </w:tblGrid>
      <w:tr w:rsidR="00FA1A60" w14:paraId="09072E94" w14:textId="588209E8" w:rsidTr="00FA1A60">
        <w:trPr>
          <w:trHeight w:val="1365"/>
        </w:trPr>
        <w:tc>
          <w:tcPr>
            <w:tcW w:w="3148" w:type="dxa"/>
            <w:shd w:val="clear" w:color="auto" w:fill="auto"/>
            <w:vAlign w:val="center"/>
          </w:tcPr>
          <w:p w14:paraId="3007C727" w14:textId="77777777" w:rsidR="00FA1A60" w:rsidRPr="007F2302" w:rsidRDefault="00FA1A60" w:rsidP="007B7514">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FA1A60" w:rsidRPr="000E7D16" w:rsidRDefault="00FA1A60" w:rsidP="007B7514">
            <w:pPr>
              <w:spacing w:before="40" w:after="40" w:line="240" w:lineRule="auto"/>
              <w:jc w:val="center"/>
              <w:rPr>
                <w:b/>
                <w:lang w:eastAsia="cs-CZ"/>
              </w:rPr>
            </w:pPr>
            <w:r w:rsidRPr="007F2302">
              <w:rPr>
                <w:b/>
              </w:rPr>
              <w:t>(Obchodní název, sídlo, IČ</w:t>
            </w:r>
            <w:r>
              <w:rPr>
                <w:b/>
              </w:rPr>
              <w:t>)</w:t>
            </w:r>
          </w:p>
        </w:tc>
        <w:tc>
          <w:tcPr>
            <w:tcW w:w="3969" w:type="dxa"/>
            <w:shd w:val="clear" w:color="auto" w:fill="auto"/>
            <w:vAlign w:val="center"/>
          </w:tcPr>
          <w:p w14:paraId="0E4A958F" w14:textId="107B7059" w:rsidR="00FA1A60" w:rsidRDefault="00FA1A60" w:rsidP="007B7514">
            <w:pPr>
              <w:spacing w:before="40" w:after="40" w:line="240" w:lineRule="auto"/>
              <w:jc w:val="center"/>
              <w:rPr>
                <w:lang w:eastAsia="cs-CZ"/>
              </w:rPr>
            </w:pPr>
            <w:r w:rsidRPr="007F2302">
              <w:rPr>
                <w:b/>
                <w:color w:val="000000"/>
              </w:rPr>
              <w:t>Slovní popis plnění poddodavatele</w:t>
            </w:r>
          </w:p>
        </w:tc>
        <w:tc>
          <w:tcPr>
            <w:tcW w:w="2551" w:type="dxa"/>
            <w:vAlign w:val="center"/>
          </w:tcPr>
          <w:p w14:paraId="7D1E2891" w14:textId="67361CFF" w:rsidR="00FA1A60" w:rsidRPr="000E7D16" w:rsidRDefault="00FA1A60" w:rsidP="007B7514">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FA1A60" w:rsidRPr="00351979" w14:paraId="4B8C3222" w14:textId="4192ADC9" w:rsidTr="00FA1A60">
        <w:trPr>
          <w:trHeight w:val="549"/>
        </w:trPr>
        <w:tc>
          <w:tcPr>
            <w:tcW w:w="3148" w:type="dxa"/>
            <w:shd w:val="clear" w:color="auto" w:fill="auto"/>
            <w:vAlign w:val="center"/>
          </w:tcPr>
          <w:p w14:paraId="73928674" w14:textId="1C342911" w:rsidR="00FA1A60" w:rsidRPr="00351979" w:rsidRDefault="00FA1A60" w:rsidP="007B7514">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969" w:type="dxa"/>
            <w:shd w:val="clear" w:color="auto" w:fill="auto"/>
            <w:vAlign w:val="center"/>
          </w:tcPr>
          <w:p w14:paraId="573D142A" w14:textId="751FBFD9" w:rsidR="00FA1A60" w:rsidRPr="00E9508A" w:rsidRDefault="00FA1A60" w:rsidP="007B7514">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2551" w:type="dxa"/>
            <w:vAlign w:val="center"/>
          </w:tcPr>
          <w:p w14:paraId="5D3B6B32" w14:textId="237930B1" w:rsidR="00FA1A60" w:rsidRPr="00351979" w:rsidRDefault="00FA1A60" w:rsidP="007B7514">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4D57E14" w14:textId="54CCC453" w:rsidR="00101FE0" w:rsidRDefault="00101FE0" w:rsidP="00101FE0">
      <w:pPr>
        <w:spacing w:after="200"/>
        <w:jc w:val="left"/>
        <w:rPr>
          <w:rFonts w:cstheme="minorHAnsi"/>
          <w:b/>
          <w:bCs/>
        </w:rPr>
      </w:pPr>
      <w:r w:rsidRPr="009A6C0B">
        <w:rPr>
          <w:rFonts w:cstheme="minorHAnsi"/>
          <w:b/>
          <w:bCs/>
        </w:rPr>
        <w:lastRenderedPageBreak/>
        <w:t xml:space="preserve">Příloha č. </w:t>
      </w:r>
      <w:r w:rsidR="009A6C0B" w:rsidRPr="009A6C0B">
        <w:rPr>
          <w:rFonts w:cstheme="minorHAnsi"/>
          <w:b/>
          <w:bCs/>
        </w:rPr>
        <w:t>5</w:t>
      </w:r>
      <w:r w:rsidRPr="009A6C0B">
        <w:rPr>
          <w:rFonts w:cstheme="minorHAnsi"/>
          <w:b/>
          <w:bCs/>
        </w:rPr>
        <w:t xml:space="preserve"> – </w:t>
      </w:r>
      <w:r w:rsidR="005E43CF" w:rsidRPr="009A6C0B">
        <w:rPr>
          <w:rFonts w:cstheme="minorHAnsi"/>
          <w:b/>
          <w:bCs/>
        </w:rPr>
        <w:t>Požadavky na elektronickou komunikaci JOSEPHINE</w:t>
      </w:r>
    </w:p>
    <w:p w14:paraId="4D52AE04" w14:textId="77777777" w:rsidR="00101FE0" w:rsidRDefault="00101FE0" w:rsidP="00101FE0">
      <w:pPr>
        <w:spacing w:after="200"/>
        <w:jc w:val="left"/>
        <w:rPr>
          <w:rFonts w:cstheme="minorHAnsi"/>
        </w:rPr>
      </w:pPr>
      <w:r>
        <w:rPr>
          <w:rFonts w:cstheme="minorHAnsi"/>
        </w:rPr>
        <w:t>(</w:t>
      </w:r>
      <w:r>
        <w:rPr>
          <w:rFonts w:cstheme="minorHAnsi"/>
          <w:i/>
          <w:iCs/>
        </w:rPr>
        <w:t>samostatný dokument</w:t>
      </w:r>
      <w:r>
        <w:rPr>
          <w:rFonts w:cstheme="minorHAnsi"/>
        </w:rPr>
        <w:t>)</w:t>
      </w:r>
    </w:p>
    <w:p w14:paraId="079859F4" w14:textId="77777777" w:rsidR="00CB56C0" w:rsidRPr="00A03488" w:rsidRDefault="00CB56C0" w:rsidP="00A03488">
      <w:pPr>
        <w:pStyle w:val="Odrky"/>
        <w:numPr>
          <w:ilvl w:val="0"/>
          <w:numId w:val="0"/>
        </w:numPr>
        <w:rPr>
          <w:i/>
          <w:iCs/>
        </w:rPr>
      </w:pPr>
    </w:p>
    <w:sectPr w:rsidR="00CB56C0" w:rsidRPr="00A03488"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410D3" w14:textId="77777777" w:rsidR="00437F4D" w:rsidRDefault="00437F4D" w:rsidP="00AB5244">
      <w:r>
        <w:separator/>
      </w:r>
    </w:p>
  </w:endnote>
  <w:endnote w:type="continuationSeparator" w:id="0">
    <w:p w14:paraId="4D27AFEF" w14:textId="77777777" w:rsidR="00437F4D" w:rsidRDefault="00437F4D" w:rsidP="00AB5244">
      <w:r>
        <w:continuationSeparator/>
      </w:r>
    </w:p>
  </w:endnote>
  <w:endnote w:type="continuationNotice" w:id="1">
    <w:p w14:paraId="28E0F81C" w14:textId="77777777" w:rsidR="00437F4D" w:rsidRDefault="00437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09101" w14:textId="77777777" w:rsidR="00437F4D" w:rsidRDefault="00437F4D" w:rsidP="00AB5244">
      <w:r>
        <w:separator/>
      </w:r>
    </w:p>
  </w:footnote>
  <w:footnote w:type="continuationSeparator" w:id="0">
    <w:p w14:paraId="469CEDB1" w14:textId="77777777" w:rsidR="00437F4D" w:rsidRDefault="00437F4D" w:rsidP="00AB5244">
      <w:r>
        <w:continuationSeparator/>
      </w:r>
    </w:p>
  </w:footnote>
  <w:footnote w:type="continuationNotice" w:id="1">
    <w:p w14:paraId="6D90459D" w14:textId="77777777" w:rsidR="00437F4D" w:rsidRDefault="00437F4D">
      <w:pPr>
        <w:spacing w:after="0" w:line="240" w:lineRule="auto"/>
      </w:pPr>
    </w:p>
  </w:footnote>
  <w:footnote w:id="2">
    <w:p w14:paraId="5AB3DD3D" w14:textId="61670C2C" w:rsidR="001B6759" w:rsidRDefault="001B6759">
      <w:pPr>
        <w:pStyle w:val="Textpoznpodarou"/>
      </w:pPr>
      <w:r>
        <w:rPr>
          <w:rStyle w:val="Znakapoznpodarou"/>
        </w:rPr>
        <w:footnoteRef/>
      </w:r>
      <w:r>
        <w:t xml:space="preserve"> </w:t>
      </w:r>
      <w:r w:rsidR="00400E33" w:rsidRPr="003F1294">
        <w:rPr>
          <w:sz w:val="16"/>
          <w:szCs w:val="16"/>
        </w:rPr>
        <w:t xml:space="preserve">Dodavatel doplní do krycího listu všechny </w:t>
      </w:r>
      <w:r w:rsidR="00400E33">
        <w:rPr>
          <w:sz w:val="16"/>
          <w:szCs w:val="16"/>
        </w:rPr>
        <w:t>barevně zvýrazněné</w:t>
      </w:r>
      <w:r w:rsidR="00400E33" w:rsidRPr="003F1294">
        <w:rPr>
          <w:sz w:val="16"/>
          <w:szCs w:val="16"/>
        </w:rPr>
        <w:t xml:space="preserve"> údaje. Za přesnost, úplnost a kompletnost krycího listu odpovídá dodavatel.</w:t>
      </w:r>
    </w:p>
  </w:footnote>
  <w:footnote w:id="3">
    <w:p w14:paraId="574AD905" w14:textId="53D3CBCC" w:rsidR="0069399C" w:rsidRPr="003F1294" w:rsidRDefault="0069399C" w:rsidP="0069399C">
      <w:pPr>
        <w:spacing w:after="0"/>
        <w:rPr>
          <w:sz w:val="16"/>
          <w:szCs w:val="16"/>
        </w:rPr>
      </w:pPr>
      <w:r w:rsidRPr="00400E33">
        <w:rPr>
          <w:rStyle w:val="Znakapoznpodarou"/>
          <w:sz w:val="18"/>
          <w:szCs w:val="18"/>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F93FB5">
        <w:rPr>
          <w:sz w:val="16"/>
          <w:szCs w:val="16"/>
        </w:rPr>
        <w:t>výběrového</w:t>
      </w:r>
      <w:r w:rsidRPr="003F1294">
        <w:rPr>
          <w:sz w:val="16"/>
          <w:szCs w:val="16"/>
        </w:rPr>
        <w:t xml:space="preserve"> řízení</w:t>
      </w:r>
      <w:r w:rsidR="007806CA">
        <w:rPr>
          <w:sz w:val="16"/>
          <w:szCs w:val="16"/>
        </w:rPr>
        <w:t>)</w:t>
      </w:r>
      <w:r w:rsidRPr="003F1294">
        <w:rPr>
          <w:sz w:val="16"/>
          <w:szCs w:val="16"/>
        </w:rPr>
        <w:t xml:space="preserve">: </w:t>
      </w:r>
    </w:p>
    <w:p w14:paraId="6D74844F" w14:textId="77777777" w:rsidR="0069399C" w:rsidRPr="003F1294" w:rsidRDefault="0069399C" w:rsidP="0069399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2A04AF54" w14:textId="77777777" w:rsidR="0069399C" w:rsidRPr="00935937" w:rsidRDefault="0069399C" w:rsidP="0069399C">
      <w:pPr>
        <w:numPr>
          <w:ilvl w:val="0"/>
          <w:numId w:val="11"/>
        </w:numPr>
        <w:spacing w:after="0"/>
        <w:ind w:left="714" w:hanging="357"/>
        <w:rPr>
          <w:sz w:val="16"/>
          <w:szCs w:val="16"/>
        </w:rPr>
      </w:pPr>
      <w:r w:rsidRPr="00935937">
        <w:rPr>
          <w:sz w:val="16"/>
          <w:szCs w:val="16"/>
        </w:rPr>
        <w:t>střední podnik – méně než 250 zaměstnanců a roční obrat do 50 mil. EUR nebo rozvaha do 43 mil. EUR.</w:t>
      </w:r>
    </w:p>
  </w:footnote>
  <w:footnote w:id="4">
    <w:p w14:paraId="34B47660" w14:textId="07930754" w:rsidR="00A51287" w:rsidRDefault="00A51287">
      <w:pPr>
        <w:pStyle w:val="Textpoznpodarou"/>
      </w:pPr>
      <w:r>
        <w:rPr>
          <w:rStyle w:val="Znakapoznpodarou"/>
        </w:rPr>
        <w:footnoteRef/>
      </w:r>
      <w:r>
        <w:t xml:space="preserve"> </w:t>
      </w:r>
      <w:r w:rsidR="00264442" w:rsidRPr="00D34A52">
        <w:rPr>
          <w:rFonts w:cstheme="minorHAnsi"/>
          <w:sz w:val="18"/>
        </w:rPr>
        <w:t xml:space="preserve">Je-li </w:t>
      </w:r>
      <w:r w:rsidR="00264442">
        <w:rPr>
          <w:rFonts w:cstheme="minorHAnsi"/>
          <w:sz w:val="18"/>
        </w:rPr>
        <w:t>d</w:t>
      </w:r>
      <w:r w:rsidR="00264442" w:rsidRPr="00D34A52">
        <w:rPr>
          <w:rFonts w:cstheme="minorHAnsi"/>
          <w:sz w:val="18"/>
        </w:rPr>
        <w:t>odavatel právnickou osobou, splňují tuto podmínku rovněž všichni členové statutárního orgánu dodavatele ve smyslu § 74 odst.</w:t>
      </w:r>
      <w:r w:rsidR="00264442">
        <w:rPr>
          <w:rFonts w:cstheme="minorHAnsi"/>
          <w:sz w:val="18"/>
        </w:rPr>
        <w:t> </w:t>
      </w:r>
      <w:r w:rsidR="00264442" w:rsidRPr="00D34A52">
        <w:rPr>
          <w:rFonts w:cstheme="minorHAnsi"/>
          <w:sz w:val="18"/>
        </w:rPr>
        <w:t xml:space="preserve">2 </w:t>
      </w:r>
      <w:r w:rsidR="0026444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92398A"/>
    <w:multiLevelType w:val="hybridMultilevel"/>
    <w:tmpl w:val="FA2E7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9" w15:restartNumberingAfterBreak="0">
    <w:nsid w:val="473D33AD"/>
    <w:multiLevelType w:val="hybridMultilevel"/>
    <w:tmpl w:val="6EF8B3E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0A4755E"/>
    <w:multiLevelType w:val="hybridMultilevel"/>
    <w:tmpl w:val="EF82F654"/>
    <w:lvl w:ilvl="0" w:tplc="0E7865D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FB779D"/>
    <w:multiLevelType w:val="hybridMultilevel"/>
    <w:tmpl w:val="FA2E7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7D64EDD"/>
    <w:multiLevelType w:val="hybridMultilevel"/>
    <w:tmpl w:val="7F4CFE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2"/>
  </w:num>
  <w:num w:numId="2" w16cid:durableId="1488747865">
    <w:abstractNumId w:val="3"/>
  </w:num>
  <w:num w:numId="3" w16cid:durableId="430861918">
    <w:abstractNumId w:val="8"/>
  </w:num>
  <w:num w:numId="4" w16cid:durableId="1735277212">
    <w:abstractNumId w:val="17"/>
  </w:num>
  <w:num w:numId="5" w16cid:durableId="537475871">
    <w:abstractNumId w:val="1"/>
  </w:num>
  <w:num w:numId="6" w16cid:durableId="1681850868">
    <w:abstractNumId w:val="13"/>
  </w:num>
  <w:num w:numId="7" w16cid:durableId="1984653596">
    <w:abstractNumId w:val="5"/>
  </w:num>
  <w:num w:numId="8" w16cid:durableId="216092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541080">
    <w:abstractNumId w:val="4"/>
  </w:num>
  <w:num w:numId="10" w16cid:durableId="700283307">
    <w:abstractNumId w:val="13"/>
    <w:lvlOverride w:ilvl="0">
      <w:startOverride w:val="1"/>
    </w:lvlOverride>
  </w:num>
  <w:num w:numId="11" w16cid:durableId="1144933651">
    <w:abstractNumId w:val="10"/>
  </w:num>
  <w:num w:numId="12" w16cid:durableId="855577647">
    <w:abstractNumId w:val="18"/>
  </w:num>
  <w:num w:numId="13" w16cid:durableId="1490100157">
    <w:abstractNumId w:val="12"/>
  </w:num>
  <w:num w:numId="14" w16cid:durableId="6638291">
    <w:abstractNumId w:val="6"/>
  </w:num>
  <w:num w:numId="15" w16cid:durableId="900680634">
    <w:abstractNumId w:val="16"/>
  </w:num>
  <w:num w:numId="16" w16cid:durableId="1038509130">
    <w:abstractNumId w:val="14"/>
  </w:num>
  <w:num w:numId="17" w16cid:durableId="1018510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9244386">
    <w:abstractNumId w:val="7"/>
  </w:num>
  <w:num w:numId="19" w16cid:durableId="276182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030885">
    <w:abstractNumId w:val="1"/>
  </w:num>
  <w:num w:numId="21" w16cid:durableId="158885537">
    <w:abstractNumId w:val="13"/>
  </w:num>
  <w:num w:numId="22" w16cid:durableId="86654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052537">
    <w:abstractNumId w:val="18"/>
  </w:num>
  <w:num w:numId="24" w16cid:durableId="1047798527">
    <w:abstractNumId w:val="9"/>
  </w:num>
  <w:num w:numId="25" w16cid:durableId="654071054">
    <w:abstractNumId w:val="11"/>
  </w:num>
  <w:num w:numId="26" w16cid:durableId="1718628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2569"/>
    <w:rsid w:val="0000290C"/>
    <w:rsid w:val="00005676"/>
    <w:rsid w:val="00010608"/>
    <w:rsid w:val="0001060F"/>
    <w:rsid w:val="000109E4"/>
    <w:rsid w:val="00011F56"/>
    <w:rsid w:val="000124EF"/>
    <w:rsid w:val="0001297A"/>
    <w:rsid w:val="00013446"/>
    <w:rsid w:val="000143D3"/>
    <w:rsid w:val="00015510"/>
    <w:rsid w:val="0001559A"/>
    <w:rsid w:val="00015A43"/>
    <w:rsid w:val="00017BBE"/>
    <w:rsid w:val="00017EDD"/>
    <w:rsid w:val="000202F8"/>
    <w:rsid w:val="00021AA2"/>
    <w:rsid w:val="00021EA8"/>
    <w:rsid w:val="000228FC"/>
    <w:rsid w:val="00023163"/>
    <w:rsid w:val="000231D4"/>
    <w:rsid w:val="00023B4C"/>
    <w:rsid w:val="00024EF1"/>
    <w:rsid w:val="0002549E"/>
    <w:rsid w:val="00027D24"/>
    <w:rsid w:val="000339D4"/>
    <w:rsid w:val="00034A18"/>
    <w:rsid w:val="00035368"/>
    <w:rsid w:val="00036E5B"/>
    <w:rsid w:val="000375D5"/>
    <w:rsid w:val="00040132"/>
    <w:rsid w:val="000417FA"/>
    <w:rsid w:val="0004278F"/>
    <w:rsid w:val="00042FCF"/>
    <w:rsid w:val="00044779"/>
    <w:rsid w:val="000475DB"/>
    <w:rsid w:val="00047CE5"/>
    <w:rsid w:val="0005070A"/>
    <w:rsid w:val="00051208"/>
    <w:rsid w:val="00051AC4"/>
    <w:rsid w:val="00052C3D"/>
    <w:rsid w:val="00053AD6"/>
    <w:rsid w:val="000548F9"/>
    <w:rsid w:val="00055048"/>
    <w:rsid w:val="000573CB"/>
    <w:rsid w:val="00064997"/>
    <w:rsid w:val="0006512C"/>
    <w:rsid w:val="000706A0"/>
    <w:rsid w:val="00071071"/>
    <w:rsid w:val="0007122F"/>
    <w:rsid w:val="0007315F"/>
    <w:rsid w:val="00074F66"/>
    <w:rsid w:val="00075368"/>
    <w:rsid w:val="00075D89"/>
    <w:rsid w:val="00075FDB"/>
    <w:rsid w:val="00076E7F"/>
    <w:rsid w:val="00077196"/>
    <w:rsid w:val="00077671"/>
    <w:rsid w:val="000807DF"/>
    <w:rsid w:val="000808D4"/>
    <w:rsid w:val="00081B96"/>
    <w:rsid w:val="00081C3A"/>
    <w:rsid w:val="00084148"/>
    <w:rsid w:val="00084803"/>
    <w:rsid w:val="00084847"/>
    <w:rsid w:val="00087BA0"/>
    <w:rsid w:val="00090C3D"/>
    <w:rsid w:val="000915CA"/>
    <w:rsid w:val="00093B4C"/>
    <w:rsid w:val="000943DE"/>
    <w:rsid w:val="00094D15"/>
    <w:rsid w:val="000963A2"/>
    <w:rsid w:val="000969AF"/>
    <w:rsid w:val="000A2D4F"/>
    <w:rsid w:val="000A31A0"/>
    <w:rsid w:val="000A553A"/>
    <w:rsid w:val="000A68A6"/>
    <w:rsid w:val="000A7FE6"/>
    <w:rsid w:val="000B008A"/>
    <w:rsid w:val="000B22A9"/>
    <w:rsid w:val="000B39DD"/>
    <w:rsid w:val="000B3D1D"/>
    <w:rsid w:val="000B3FE8"/>
    <w:rsid w:val="000B7669"/>
    <w:rsid w:val="000C44EB"/>
    <w:rsid w:val="000C4605"/>
    <w:rsid w:val="000C4AE5"/>
    <w:rsid w:val="000C4AEE"/>
    <w:rsid w:val="000C696D"/>
    <w:rsid w:val="000C7C49"/>
    <w:rsid w:val="000C7E01"/>
    <w:rsid w:val="000D0652"/>
    <w:rsid w:val="000D2012"/>
    <w:rsid w:val="000D43B1"/>
    <w:rsid w:val="000D445E"/>
    <w:rsid w:val="000D4571"/>
    <w:rsid w:val="000D5DFE"/>
    <w:rsid w:val="000D7522"/>
    <w:rsid w:val="000D79FA"/>
    <w:rsid w:val="000D7EDA"/>
    <w:rsid w:val="000E01F0"/>
    <w:rsid w:val="000E33FE"/>
    <w:rsid w:val="000E6C54"/>
    <w:rsid w:val="000E730A"/>
    <w:rsid w:val="000E7EEE"/>
    <w:rsid w:val="000F3B3E"/>
    <w:rsid w:val="000F6355"/>
    <w:rsid w:val="000F65AC"/>
    <w:rsid w:val="000F6EA6"/>
    <w:rsid w:val="000F7F30"/>
    <w:rsid w:val="0010001B"/>
    <w:rsid w:val="00100726"/>
    <w:rsid w:val="00100DEA"/>
    <w:rsid w:val="00101FE0"/>
    <w:rsid w:val="00102ECC"/>
    <w:rsid w:val="001037BD"/>
    <w:rsid w:val="00106164"/>
    <w:rsid w:val="00106A2B"/>
    <w:rsid w:val="001112FA"/>
    <w:rsid w:val="0011259A"/>
    <w:rsid w:val="00114029"/>
    <w:rsid w:val="001178DD"/>
    <w:rsid w:val="00120004"/>
    <w:rsid w:val="001216FF"/>
    <w:rsid w:val="00121DCB"/>
    <w:rsid w:val="00122D1D"/>
    <w:rsid w:val="00123ABC"/>
    <w:rsid w:val="00123C25"/>
    <w:rsid w:val="001247F4"/>
    <w:rsid w:val="0012610D"/>
    <w:rsid w:val="00126C8C"/>
    <w:rsid w:val="00127056"/>
    <w:rsid w:val="00130448"/>
    <w:rsid w:val="00131D34"/>
    <w:rsid w:val="0013292A"/>
    <w:rsid w:val="001374FB"/>
    <w:rsid w:val="00137DA0"/>
    <w:rsid w:val="001411EB"/>
    <w:rsid w:val="00141886"/>
    <w:rsid w:val="00141B0A"/>
    <w:rsid w:val="001433A7"/>
    <w:rsid w:val="00144C29"/>
    <w:rsid w:val="001452E1"/>
    <w:rsid w:val="00146610"/>
    <w:rsid w:val="0014680B"/>
    <w:rsid w:val="00146F08"/>
    <w:rsid w:val="00150000"/>
    <w:rsid w:val="00151EB7"/>
    <w:rsid w:val="00153136"/>
    <w:rsid w:val="00154143"/>
    <w:rsid w:val="001576D5"/>
    <w:rsid w:val="001608C2"/>
    <w:rsid w:val="00160A84"/>
    <w:rsid w:val="00160F50"/>
    <w:rsid w:val="001612FC"/>
    <w:rsid w:val="001613EA"/>
    <w:rsid w:val="00162030"/>
    <w:rsid w:val="00163000"/>
    <w:rsid w:val="001631B5"/>
    <w:rsid w:val="001656F4"/>
    <w:rsid w:val="00165FDA"/>
    <w:rsid w:val="00166CF2"/>
    <w:rsid w:val="00166FE9"/>
    <w:rsid w:val="00171796"/>
    <w:rsid w:val="001720AF"/>
    <w:rsid w:val="00172E72"/>
    <w:rsid w:val="00172FB0"/>
    <w:rsid w:val="001753B1"/>
    <w:rsid w:val="0017541C"/>
    <w:rsid w:val="0017547A"/>
    <w:rsid w:val="00175B01"/>
    <w:rsid w:val="00176138"/>
    <w:rsid w:val="001769E6"/>
    <w:rsid w:val="00176CB0"/>
    <w:rsid w:val="00177D5F"/>
    <w:rsid w:val="00183B8B"/>
    <w:rsid w:val="0018607C"/>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3FE5"/>
    <w:rsid w:val="001A50E0"/>
    <w:rsid w:val="001A5832"/>
    <w:rsid w:val="001A5AA8"/>
    <w:rsid w:val="001A6119"/>
    <w:rsid w:val="001A6587"/>
    <w:rsid w:val="001A7A97"/>
    <w:rsid w:val="001B1DE5"/>
    <w:rsid w:val="001B2067"/>
    <w:rsid w:val="001B2847"/>
    <w:rsid w:val="001B309F"/>
    <w:rsid w:val="001B66ED"/>
    <w:rsid w:val="001B6759"/>
    <w:rsid w:val="001B7407"/>
    <w:rsid w:val="001B7C8D"/>
    <w:rsid w:val="001C247A"/>
    <w:rsid w:val="001C2576"/>
    <w:rsid w:val="001C2710"/>
    <w:rsid w:val="001C4AEB"/>
    <w:rsid w:val="001C5C04"/>
    <w:rsid w:val="001C62FF"/>
    <w:rsid w:val="001C777C"/>
    <w:rsid w:val="001D0232"/>
    <w:rsid w:val="001D1D08"/>
    <w:rsid w:val="001D3348"/>
    <w:rsid w:val="001D3974"/>
    <w:rsid w:val="001D41D9"/>
    <w:rsid w:val="001D6BCF"/>
    <w:rsid w:val="001D7F71"/>
    <w:rsid w:val="001E06DA"/>
    <w:rsid w:val="001E0713"/>
    <w:rsid w:val="001E2A2D"/>
    <w:rsid w:val="001E522E"/>
    <w:rsid w:val="001E5452"/>
    <w:rsid w:val="001E567F"/>
    <w:rsid w:val="001E7008"/>
    <w:rsid w:val="001E7656"/>
    <w:rsid w:val="001E7691"/>
    <w:rsid w:val="001E7E62"/>
    <w:rsid w:val="001F0154"/>
    <w:rsid w:val="001F1B9D"/>
    <w:rsid w:val="001F2051"/>
    <w:rsid w:val="001F20D1"/>
    <w:rsid w:val="001F3782"/>
    <w:rsid w:val="001F3A6D"/>
    <w:rsid w:val="001F3DBA"/>
    <w:rsid w:val="001F3F68"/>
    <w:rsid w:val="001F42B4"/>
    <w:rsid w:val="001F4B6F"/>
    <w:rsid w:val="001F52FE"/>
    <w:rsid w:val="001F5C33"/>
    <w:rsid w:val="001F637B"/>
    <w:rsid w:val="001F75C5"/>
    <w:rsid w:val="001F7F80"/>
    <w:rsid w:val="00201797"/>
    <w:rsid w:val="002023AC"/>
    <w:rsid w:val="00204826"/>
    <w:rsid w:val="002052C2"/>
    <w:rsid w:val="002053A5"/>
    <w:rsid w:val="00207CCB"/>
    <w:rsid w:val="002100C5"/>
    <w:rsid w:val="002103D3"/>
    <w:rsid w:val="00212E51"/>
    <w:rsid w:val="00214FB7"/>
    <w:rsid w:val="002160E8"/>
    <w:rsid w:val="0022007D"/>
    <w:rsid w:val="002218D7"/>
    <w:rsid w:val="00222D77"/>
    <w:rsid w:val="00226BB4"/>
    <w:rsid w:val="00233190"/>
    <w:rsid w:val="002346CA"/>
    <w:rsid w:val="00234718"/>
    <w:rsid w:val="00234FB2"/>
    <w:rsid w:val="00240E96"/>
    <w:rsid w:val="0024184E"/>
    <w:rsid w:val="00241A1A"/>
    <w:rsid w:val="00242578"/>
    <w:rsid w:val="0024402F"/>
    <w:rsid w:val="002441A0"/>
    <w:rsid w:val="002454F9"/>
    <w:rsid w:val="00247A56"/>
    <w:rsid w:val="00247E2D"/>
    <w:rsid w:val="00250F16"/>
    <w:rsid w:val="00250FC9"/>
    <w:rsid w:val="002530B7"/>
    <w:rsid w:val="00253100"/>
    <w:rsid w:val="00253F18"/>
    <w:rsid w:val="00256496"/>
    <w:rsid w:val="00260F45"/>
    <w:rsid w:val="00264442"/>
    <w:rsid w:val="00264773"/>
    <w:rsid w:val="00265D22"/>
    <w:rsid w:val="00266271"/>
    <w:rsid w:val="00266833"/>
    <w:rsid w:val="00267A7E"/>
    <w:rsid w:val="00270811"/>
    <w:rsid w:val="0027394C"/>
    <w:rsid w:val="00274F6E"/>
    <w:rsid w:val="00277794"/>
    <w:rsid w:val="00280901"/>
    <w:rsid w:val="00280FA1"/>
    <w:rsid w:val="00281C86"/>
    <w:rsid w:val="002857BF"/>
    <w:rsid w:val="00291149"/>
    <w:rsid w:val="0029168F"/>
    <w:rsid w:val="00292D3D"/>
    <w:rsid w:val="00294522"/>
    <w:rsid w:val="0029496E"/>
    <w:rsid w:val="00294C38"/>
    <w:rsid w:val="00295D1E"/>
    <w:rsid w:val="0029613A"/>
    <w:rsid w:val="0029623C"/>
    <w:rsid w:val="002A0183"/>
    <w:rsid w:val="002A371A"/>
    <w:rsid w:val="002A3805"/>
    <w:rsid w:val="002A6380"/>
    <w:rsid w:val="002A70F1"/>
    <w:rsid w:val="002B1CEC"/>
    <w:rsid w:val="002B1E4D"/>
    <w:rsid w:val="002B212C"/>
    <w:rsid w:val="002B2BD0"/>
    <w:rsid w:val="002B36C4"/>
    <w:rsid w:val="002B49C0"/>
    <w:rsid w:val="002B4F77"/>
    <w:rsid w:val="002C1220"/>
    <w:rsid w:val="002C27B4"/>
    <w:rsid w:val="002C3D92"/>
    <w:rsid w:val="002C713D"/>
    <w:rsid w:val="002D03A2"/>
    <w:rsid w:val="002D04AE"/>
    <w:rsid w:val="002D30B2"/>
    <w:rsid w:val="002D39FE"/>
    <w:rsid w:val="002D4C06"/>
    <w:rsid w:val="002D4CE4"/>
    <w:rsid w:val="002D5149"/>
    <w:rsid w:val="002D52AA"/>
    <w:rsid w:val="002D5736"/>
    <w:rsid w:val="002D6BCD"/>
    <w:rsid w:val="002D7185"/>
    <w:rsid w:val="002D7907"/>
    <w:rsid w:val="002E1EFF"/>
    <w:rsid w:val="002E4022"/>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4B3C"/>
    <w:rsid w:val="002F600B"/>
    <w:rsid w:val="002F6559"/>
    <w:rsid w:val="002F6C39"/>
    <w:rsid w:val="002F7267"/>
    <w:rsid w:val="00301BB1"/>
    <w:rsid w:val="00302321"/>
    <w:rsid w:val="0030236C"/>
    <w:rsid w:val="00302FC1"/>
    <w:rsid w:val="00303095"/>
    <w:rsid w:val="00303595"/>
    <w:rsid w:val="003037D6"/>
    <w:rsid w:val="0030687D"/>
    <w:rsid w:val="00314C79"/>
    <w:rsid w:val="00316A19"/>
    <w:rsid w:val="00316A58"/>
    <w:rsid w:val="00316CF8"/>
    <w:rsid w:val="00316E43"/>
    <w:rsid w:val="00317CFB"/>
    <w:rsid w:val="00325839"/>
    <w:rsid w:val="00325CB4"/>
    <w:rsid w:val="00326573"/>
    <w:rsid w:val="00327629"/>
    <w:rsid w:val="003315ED"/>
    <w:rsid w:val="00334631"/>
    <w:rsid w:val="0033490B"/>
    <w:rsid w:val="00341C06"/>
    <w:rsid w:val="00342EFB"/>
    <w:rsid w:val="003436EA"/>
    <w:rsid w:val="00343AE3"/>
    <w:rsid w:val="00344ABF"/>
    <w:rsid w:val="003465C4"/>
    <w:rsid w:val="00346872"/>
    <w:rsid w:val="003479FB"/>
    <w:rsid w:val="00351071"/>
    <w:rsid w:val="003515C6"/>
    <w:rsid w:val="00351979"/>
    <w:rsid w:val="003531F0"/>
    <w:rsid w:val="0035398F"/>
    <w:rsid w:val="00353C2F"/>
    <w:rsid w:val="00354325"/>
    <w:rsid w:val="00355579"/>
    <w:rsid w:val="00355D64"/>
    <w:rsid w:val="003567B1"/>
    <w:rsid w:val="00361FF8"/>
    <w:rsid w:val="003622B2"/>
    <w:rsid w:val="003632E2"/>
    <w:rsid w:val="00364092"/>
    <w:rsid w:val="0036416E"/>
    <w:rsid w:val="00366007"/>
    <w:rsid w:val="00366AB3"/>
    <w:rsid w:val="0036752A"/>
    <w:rsid w:val="00370022"/>
    <w:rsid w:val="003713DE"/>
    <w:rsid w:val="0037150D"/>
    <w:rsid w:val="00372EA6"/>
    <w:rsid w:val="003736A6"/>
    <w:rsid w:val="00373718"/>
    <w:rsid w:val="00373A6F"/>
    <w:rsid w:val="00375D49"/>
    <w:rsid w:val="003810E1"/>
    <w:rsid w:val="00381FF7"/>
    <w:rsid w:val="00382541"/>
    <w:rsid w:val="00383B3F"/>
    <w:rsid w:val="003843B5"/>
    <w:rsid w:val="003848A6"/>
    <w:rsid w:val="00386AD5"/>
    <w:rsid w:val="00386EAD"/>
    <w:rsid w:val="00395A6C"/>
    <w:rsid w:val="00396FFB"/>
    <w:rsid w:val="00397844"/>
    <w:rsid w:val="003A1FCF"/>
    <w:rsid w:val="003A351B"/>
    <w:rsid w:val="003A4FE4"/>
    <w:rsid w:val="003A5789"/>
    <w:rsid w:val="003B017D"/>
    <w:rsid w:val="003B0915"/>
    <w:rsid w:val="003B1582"/>
    <w:rsid w:val="003B2404"/>
    <w:rsid w:val="003B354A"/>
    <w:rsid w:val="003B3F08"/>
    <w:rsid w:val="003B4D03"/>
    <w:rsid w:val="003C24CD"/>
    <w:rsid w:val="003C4285"/>
    <w:rsid w:val="003C48A7"/>
    <w:rsid w:val="003C6793"/>
    <w:rsid w:val="003C6C84"/>
    <w:rsid w:val="003D06FA"/>
    <w:rsid w:val="003D2553"/>
    <w:rsid w:val="003D2B0B"/>
    <w:rsid w:val="003D2D6D"/>
    <w:rsid w:val="003D3364"/>
    <w:rsid w:val="003D3394"/>
    <w:rsid w:val="003D3C32"/>
    <w:rsid w:val="003D3DFF"/>
    <w:rsid w:val="003D4B9D"/>
    <w:rsid w:val="003D60FA"/>
    <w:rsid w:val="003D67D8"/>
    <w:rsid w:val="003D6B4C"/>
    <w:rsid w:val="003E091F"/>
    <w:rsid w:val="003E1219"/>
    <w:rsid w:val="003E21BC"/>
    <w:rsid w:val="003E2410"/>
    <w:rsid w:val="003E2E89"/>
    <w:rsid w:val="003E31C3"/>
    <w:rsid w:val="003E4879"/>
    <w:rsid w:val="003E57F6"/>
    <w:rsid w:val="003E5E0E"/>
    <w:rsid w:val="003E688C"/>
    <w:rsid w:val="003E6B46"/>
    <w:rsid w:val="003E7430"/>
    <w:rsid w:val="003E745D"/>
    <w:rsid w:val="003E7841"/>
    <w:rsid w:val="003F1257"/>
    <w:rsid w:val="003F1294"/>
    <w:rsid w:val="003F2EE5"/>
    <w:rsid w:val="003F5B27"/>
    <w:rsid w:val="003F5BF3"/>
    <w:rsid w:val="003F7863"/>
    <w:rsid w:val="00400647"/>
    <w:rsid w:val="00400E33"/>
    <w:rsid w:val="004034E3"/>
    <w:rsid w:val="004062F8"/>
    <w:rsid w:val="0041365E"/>
    <w:rsid w:val="004162EA"/>
    <w:rsid w:val="0041696D"/>
    <w:rsid w:val="004201E7"/>
    <w:rsid w:val="004204A9"/>
    <w:rsid w:val="004227F2"/>
    <w:rsid w:val="0042325A"/>
    <w:rsid w:val="004234C1"/>
    <w:rsid w:val="00424672"/>
    <w:rsid w:val="00424E12"/>
    <w:rsid w:val="00426107"/>
    <w:rsid w:val="00427C9E"/>
    <w:rsid w:val="004301BF"/>
    <w:rsid w:val="004302E3"/>
    <w:rsid w:val="00431838"/>
    <w:rsid w:val="00432587"/>
    <w:rsid w:val="00433B54"/>
    <w:rsid w:val="00433FA8"/>
    <w:rsid w:val="00437F4D"/>
    <w:rsid w:val="00437F61"/>
    <w:rsid w:val="00440310"/>
    <w:rsid w:val="004409A8"/>
    <w:rsid w:val="00441CFF"/>
    <w:rsid w:val="0044437D"/>
    <w:rsid w:val="0044573D"/>
    <w:rsid w:val="00445804"/>
    <w:rsid w:val="00446561"/>
    <w:rsid w:val="00446A17"/>
    <w:rsid w:val="00446DEF"/>
    <w:rsid w:val="00450AE7"/>
    <w:rsid w:val="004510FC"/>
    <w:rsid w:val="00451B08"/>
    <w:rsid w:val="0045218B"/>
    <w:rsid w:val="00453D8C"/>
    <w:rsid w:val="0045416D"/>
    <w:rsid w:val="004551BE"/>
    <w:rsid w:val="004560C7"/>
    <w:rsid w:val="00461F3B"/>
    <w:rsid w:val="0046285A"/>
    <w:rsid w:val="00463601"/>
    <w:rsid w:val="00466B2E"/>
    <w:rsid w:val="00467E00"/>
    <w:rsid w:val="00474B20"/>
    <w:rsid w:val="004751F0"/>
    <w:rsid w:val="00475234"/>
    <w:rsid w:val="004846E3"/>
    <w:rsid w:val="00491D44"/>
    <w:rsid w:val="004A01D0"/>
    <w:rsid w:val="004A02BA"/>
    <w:rsid w:val="004A0FBE"/>
    <w:rsid w:val="004A2D12"/>
    <w:rsid w:val="004A561D"/>
    <w:rsid w:val="004B1B60"/>
    <w:rsid w:val="004B572C"/>
    <w:rsid w:val="004C1591"/>
    <w:rsid w:val="004C4F06"/>
    <w:rsid w:val="004C51F1"/>
    <w:rsid w:val="004C6337"/>
    <w:rsid w:val="004C680B"/>
    <w:rsid w:val="004C74C1"/>
    <w:rsid w:val="004C7D07"/>
    <w:rsid w:val="004D096B"/>
    <w:rsid w:val="004D0E5B"/>
    <w:rsid w:val="004D23C0"/>
    <w:rsid w:val="004D3C77"/>
    <w:rsid w:val="004D47BB"/>
    <w:rsid w:val="004D4B04"/>
    <w:rsid w:val="004D70EB"/>
    <w:rsid w:val="004E1128"/>
    <w:rsid w:val="004E1925"/>
    <w:rsid w:val="004E24C7"/>
    <w:rsid w:val="004E2579"/>
    <w:rsid w:val="004E293C"/>
    <w:rsid w:val="004E57FB"/>
    <w:rsid w:val="004E67EC"/>
    <w:rsid w:val="004E7CE3"/>
    <w:rsid w:val="004F0BD3"/>
    <w:rsid w:val="004F2874"/>
    <w:rsid w:val="004F380C"/>
    <w:rsid w:val="004F4F05"/>
    <w:rsid w:val="004F628F"/>
    <w:rsid w:val="004F6CF2"/>
    <w:rsid w:val="004F727D"/>
    <w:rsid w:val="005003B3"/>
    <w:rsid w:val="00502DB9"/>
    <w:rsid w:val="005030F0"/>
    <w:rsid w:val="005047F5"/>
    <w:rsid w:val="0050515C"/>
    <w:rsid w:val="00505208"/>
    <w:rsid w:val="00506EC1"/>
    <w:rsid w:val="005075EA"/>
    <w:rsid w:val="00507C8F"/>
    <w:rsid w:val="00507E28"/>
    <w:rsid w:val="0051038E"/>
    <w:rsid w:val="00510650"/>
    <w:rsid w:val="0051072F"/>
    <w:rsid w:val="00510E46"/>
    <w:rsid w:val="00511B41"/>
    <w:rsid w:val="00512CE5"/>
    <w:rsid w:val="00512D4D"/>
    <w:rsid w:val="00512D81"/>
    <w:rsid w:val="00513AE1"/>
    <w:rsid w:val="00517DC5"/>
    <w:rsid w:val="00520EBB"/>
    <w:rsid w:val="0052198B"/>
    <w:rsid w:val="00522E93"/>
    <w:rsid w:val="0052301B"/>
    <w:rsid w:val="00523E33"/>
    <w:rsid w:val="005313FD"/>
    <w:rsid w:val="00532231"/>
    <w:rsid w:val="00535969"/>
    <w:rsid w:val="0054353F"/>
    <w:rsid w:val="00544254"/>
    <w:rsid w:val="0054645C"/>
    <w:rsid w:val="00552D9B"/>
    <w:rsid w:val="00553561"/>
    <w:rsid w:val="00554270"/>
    <w:rsid w:val="005547BB"/>
    <w:rsid w:val="0055595B"/>
    <w:rsid w:val="00557552"/>
    <w:rsid w:val="0055798C"/>
    <w:rsid w:val="00560767"/>
    <w:rsid w:val="00560C46"/>
    <w:rsid w:val="005613E7"/>
    <w:rsid w:val="00561754"/>
    <w:rsid w:val="00562396"/>
    <w:rsid w:val="00562AFC"/>
    <w:rsid w:val="00565294"/>
    <w:rsid w:val="00566551"/>
    <w:rsid w:val="00567711"/>
    <w:rsid w:val="00567A97"/>
    <w:rsid w:val="005704D5"/>
    <w:rsid w:val="00571060"/>
    <w:rsid w:val="0057372F"/>
    <w:rsid w:val="00573D03"/>
    <w:rsid w:val="00573E06"/>
    <w:rsid w:val="00580784"/>
    <w:rsid w:val="0058091E"/>
    <w:rsid w:val="00580C99"/>
    <w:rsid w:val="00580E03"/>
    <w:rsid w:val="00581A5D"/>
    <w:rsid w:val="00582AE7"/>
    <w:rsid w:val="005831B2"/>
    <w:rsid w:val="00584D5B"/>
    <w:rsid w:val="00585012"/>
    <w:rsid w:val="005850FC"/>
    <w:rsid w:val="00585C9A"/>
    <w:rsid w:val="005870AE"/>
    <w:rsid w:val="00590F2C"/>
    <w:rsid w:val="00593863"/>
    <w:rsid w:val="00595980"/>
    <w:rsid w:val="00596813"/>
    <w:rsid w:val="005971B6"/>
    <w:rsid w:val="00597BE8"/>
    <w:rsid w:val="005A0431"/>
    <w:rsid w:val="005A0818"/>
    <w:rsid w:val="005A138F"/>
    <w:rsid w:val="005A21F9"/>
    <w:rsid w:val="005A3423"/>
    <w:rsid w:val="005A35D8"/>
    <w:rsid w:val="005A38E9"/>
    <w:rsid w:val="005A3FF2"/>
    <w:rsid w:val="005A48BD"/>
    <w:rsid w:val="005A5802"/>
    <w:rsid w:val="005A6C1E"/>
    <w:rsid w:val="005B30A4"/>
    <w:rsid w:val="005B3571"/>
    <w:rsid w:val="005B45BE"/>
    <w:rsid w:val="005B5117"/>
    <w:rsid w:val="005B5F2F"/>
    <w:rsid w:val="005B7D40"/>
    <w:rsid w:val="005C1E2D"/>
    <w:rsid w:val="005C3D05"/>
    <w:rsid w:val="005C4133"/>
    <w:rsid w:val="005C6617"/>
    <w:rsid w:val="005C6801"/>
    <w:rsid w:val="005C6B96"/>
    <w:rsid w:val="005C6C30"/>
    <w:rsid w:val="005C6DBF"/>
    <w:rsid w:val="005C70FB"/>
    <w:rsid w:val="005C7135"/>
    <w:rsid w:val="005C75D0"/>
    <w:rsid w:val="005C7A55"/>
    <w:rsid w:val="005D0251"/>
    <w:rsid w:val="005D0DB9"/>
    <w:rsid w:val="005D11D9"/>
    <w:rsid w:val="005D15CF"/>
    <w:rsid w:val="005D7CAE"/>
    <w:rsid w:val="005D7FB9"/>
    <w:rsid w:val="005E0871"/>
    <w:rsid w:val="005E3A71"/>
    <w:rsid w:val="005E3B15"/>
    <w:rsid w:val="005E43CF"/>
    <w:rsid w:val="005E5C0B"/>
    <w:rsid w:val="005E6193"/>
    <w:rsid w:val="005F077E"/>
    <w:rsid w:val="005F131A"/>
    <w:rsid w:val="005F13BC"/>
    <w:rsid w:val="005F3A98"/>
    <w:rsid w:val="005F4164"/>
    <w:rsid w:val="005F7EFD"/>
    <w:rsid w:val="006006C0"/>
    <w:rsid w:val="00601EF0"/>
    <w:rsid w:val="00603784"/>
    <w:rsid w:val="00604BF6"/>
    <w:rsid w:val="00605ADB"/>
    <w:rsid w:val="006062B2"/>
    <w:rsid w:val="00606AEE"/>
    <w:rsid w:val="00607C06"/>
    <w:rsid w:val="006112BC"/>
    <w:rsid w:val="00612516"/>
    <w:rsid w:val="00614F03"/>
    <w:rsid w:val="00616E4C"/>
    <w:rsid w:val="00617E6B"/>
    <w:rsid w:val="00620F50"/>
    <w:rsid w:val="006213E1"/>
    <w:rsid w:val="006251B0"/>
    <w:rsid w:val="00625AA1"/>
    <w:rsid w:val="00625B41"/>
    <w:rsid w:val="00626043"/>
    <w:rsid w:val="00630E9F"/>
    <w:rsid w:val="0063199B"/>
    <w:rsid w:val="00631DF1"/>
    <w:rsid w:val="0063210C"/>
    <w:rsid w:val="006337E9"/>
    <w:rsid w:val="00633F51"/>
    <w:rsid w:val="006344C2"/>
    <w:rsid w:val="00634CA0"/>
    <w:rsid w:val="00637BA7"/>
    <w:rsid w:val="00637BDC"/>
    <w:rsid w:val="00637FAC"/>
    <w:rsid w:val="006411F6"/>
    <w:rsid w:val="00645A7B"/>
    <w:rsid w:val="00646540"/>
    <w:rsid w:val="00646D52"/>
    <w:rsid w:val="006501AE"/>
    <w:rsid w:val="0065247C"/>
    <w:rsid w:val="00653F0A"/>
    <w:rsid w:val="0065417E"/>
    <w:rsid w:val="00655D9A"/>
    <w:rsid w:val="006562F4"/>
    <w:rsid w:val="006572CF"/>
    <w:rsid w:val="00662E15"/>
    <w:rsid w:val="00663F58"/>
    <w:rsid w:val="006640FC"/>
    <w:rsid w:val="00664216"/>
    <w:rsid w:val="00665940"/>
    <w:rsid w:val="00667074"/>
    <w:rsid w:val="0066773B"/>
    <w:rsid w:val="006679C5"/>
    <w:rsid w:val="006703DD"/>
    <w:rsid w:val="006717A3"/>
    <w:rsid w:val="00675472"/>
    <w:rsid w:val="00675EE0"/>
    <w:rsid w:val="00676C12"/>
    <w:rsid w:val="006778EC"/>
    <w:rsid w:val="00677EAE"/>
    <w:rsid w:val="00682D33"/>
    <w:rsid w:val="006835C3"/>
    <w:rsid w:val="00685541"/>
    <w:rsid w:val="00685C83"/>
    <w:rsid w:val="006865E2"/>
    <w:rsid w:val="006879A3"/>
    <w:rsid w:val="00690EC6"/>
    <w:rsid w:val="0069138B"/>
    <w:rsid w:val="0069211C"/>
    <w:rsid w:val="00692E7A"/>
    <w:rsid w:val="00693375"/>
    <w:rsid w:val="0069399C"/>
    <w:rsid w:val="00693FAE"/>
    <w:rsid w:val="00695540"/>
    <w:rsid w:val="0069575A"/>
    <w:rsid w:val="006961FE"/>
    <w:rsid w:val="00696DA5"/>
    <w:rsid w:val="00696DE6"/>
    <w:rsid w:val="00697972"/>
    <w:rsid w:val="006A0553"/>
    <w:rsid w:val="006A366A"/>
    <w:rsid w:val="006A36BB"/>
    <w:rsid w:val="006A3FD3"/>
    <w:rsid w:val="006A4869"/>
    <w:rsid w:val="006A59EF"/>
    <w:rsid w:val="006A7B90"/>
    <w:rsid w:val="006B16B6"/>
    <w:rsid w:val="006B5B25"/>
    <w:rsid w:val="006B7E86"/>
    <w:rsid w:val="006C147A"/>
    <w:rsid w:val="006C2036"/>
    <w:rsid w:val="006C3C77"/>
    <w:rsid w:val="006C3F0F"/>
    <w:rsid w:val="006C4548"/>
    <w:rsid w:val="006C50C7"/>
    <w:rsid w:val="006C5417"/>
    <w:rsid w:val="006C6C1F"/>
    <w:rsid w:val="006D0887"/>
    <w:rsid w:val="006D14B7"/>
    <w:rsid w:val="006D1DB5"/>
    <w:rsid w:val="006D3019"/>
    <w:rsid w:val="006D39C8"/>
    <w:rsid w:val="006D3BA3"/>
    <w:rsid w:val="006D4A3B"/>
    <w:rsid w:val="006D4BE1"/>
    <w:rsid w:val="006D5BDC"/>
    <w:rsid w:val="006E0B8E"/>
    <w:rsid w:val="006E255F"/>
    <w:rsid w:val="006E30CF"/>
    <w:rsid w:val="006E56A1"/>
    <w:rsid w:val="006E6C6A"/>
    <w:rsid w:val="006F1450"/>
    <w:rsid w:val="006F2D8B"/>
    <w:rsid w:val="006F49CA"/>
    <w:rsid w:val="006F7608"/>
    <w:rsid w:val="006F7867"/>
    <w:rsid w:val="007001E9"/>
    <w:rsid w:val="00700F7F"/>
    <w:rsid w:val="0070290F"/>
    <w:rsid w:val="007049D4"/>
    <w:rsid w:val="00704B41"/>
    <w:rsid w:val="00705276"/>
    <w:rsid w:val="0070569C"/>
    <w:rsid w:val="007057E1"/>
    <w:rsid w:val="00705ECD"/>
    <w:rsid w:val="0070755C"/>
    <w:rsid w:val="00707FDD"/>
    <w:rsid w:val="00710FB1"/>
    <w:rsid w:val="0071173C"/>
    <w:rsid w:val="007125C4"/>
    <w:rsid w:val="00713C77"/>
    <w:rsid w:val="00713F61"/>
    <w:rsid w:val="00713FC3"/>
    <w:rsid w:val="00715AC1"/>
    <w:rsid w:val="00716D76"/>
    <w:rsid w:val="00716EAF"/>
    <w:rsid w:val="00717C6C"/>
    <w:rsid w:val="00717DE2"/>
    <w:rsid w:val="0072100E"/>
    <w:rsid w:val="007217B0"/>
    <w:rsid w:val="007217F8"/>
    <w:rsid w:val="00721952"/>
    <w:rsid w:val="00721D71"/>
    <w:rsid w:val="0072382E"/>
    <w:rsid w:val="00723F01"/>
    <w:rsid w:val="007253BC"/>
    <w:rsid w:val="00725778"/>
    <w:rsid w:val="00727990"/>
    <w:rsid w:val="00732633"/>
    <w:rsid w:val="0073264C"/>
    <w:rsid w:val="0073355B"/>
    <w:rsid w:val="00733C22"/>
    <w:rsid w:val="007345DD"/>
    <w:rsid w:val="00734CC7"/>
    <w:rsid w:val="00735AE0"/>
    <w:rsid w:val="00735B49"/>
    <w:rsid w:val="00740852"/>
    <w:rsid w:val="00740C26"/>
    <w:rsid w:val="007416F7"/>
    <w:rsid w:val="007418EB"/>
    <w:rsid w:val="00742C02"/>
    <w:rsid w:val="007436A2"/>
    <w:rsid w:val="007479BD"/>
    <w:rsid w:val="00747EA2"/>
    <w:rsid w:val="007526FF"/>
    <w:rsid w:val="00752A91"/>
    <w:rsid w:val="0075373F"/>
    <w:rsid w:val="007547ED"/>
    <w:rsid w:val="00756069"/>
    <w:rsid w:val="00756D01"/>
    <w:rsid w:val="00760451"/>
    <w:rsid w:val="00760B83"/>
    <w:rsid w:val="0076143F"/>
    <w:rsid w:val="0076147E"/>
    <w:rsid w:val="00761978"/>
    <w:rsid w:val="0076197C"/>
    <w:rsid w:val="00762AE6"/>
    <w:rsid w:val="00763162"/>
    <w:rsid w:val="00765404"/>
    <w:rsid w:val="0076626D"/>
    <w:rsid w:val="007674B9"/>
    <w:rsid w:val="0076780A"/>
    <w:rsid w:val="00767B8E"/>
    <w:rsid w:val="0077614D"/>
    <w:rsid w:val="007806CA"/>
    <w:rsid w:val="00781C6C"/>
    <w:rsid w:val="00782614"/>
    <w:rsid w:val="00785A82"/>
    <w:rsid w:val="00785B2C"/>
    <w:rsid w:val="007915EE"/>
    <w:rsid w:val="00792817"/>
    <w:rsid w:val="00792876"/>
    <w:rsid w:val="00792A5D"/>
    <w:rsid w:val="00792AD6"/>
    <w:rsid w:val="00792EF6"/>
    <w:rsid w:val="007943A4"/>
    <w:rsid w:val="007967FA"/>
    <w:rsid w:val="00797665"/>
    <w:rsid w:val="00797C3F"/>
    <w:rsid w:val="007A038F"/>
    <w:rsid w:val="007A0C92"/>
    <w:rsid w:val="007A228E"/>
    <w:rsid w:val="007A4741"/>
    <w:rsid w:val="007A5766"/>
    <w:rsid w:val="007A6D99"/>
    <w:rsid w:val="007A75E2"/>
    <w:rsid w:val="007B00F3"/>
    <w:rsid w:val="007B158F"/>
    <w:rsid w:val="007B3FCE"/>
    <w:rsid w:val="007B4002"/>
    <w:rsid w:val="007B4BFD"/>
    <w:rsid w:val="007B6215"/>
    <w:rsid w:val="007B6266"/>
    <w:rsid w:val="007B7514"/>
    <w:rsid w:val="007C144C"/>
    <w:rsid w:val="007C16D0"/>
    <w:rsid w:val="007C1B29"/>
    <w:rsid w:val="007C2443"/>
    <w:rsid w:val="007C5466"/>
    <w:rsid w:val="007C5A01"/>
    <w:rsid w:val="007C5DD2"/>
    <w:rsid w:val="007C6602"/>
    <w:rsid w:val="007D052D"/>
    <w:rsid w:val="007D0A4E"/>
    <w:rsid w:val="007D169C"/>
    <w:rsid w:val="007D1A6A"/>
    <w:rsid w:val="007D3961"/>
    <w:rsid w:val="007D47D6"/>
    <w:rsid w:val="007D5B70"/>
    <w:rsid w:val="007D5C2A"/>
    <w:rsid w:val="007D5D4B"/>
    <w:rsid w:val="007E1BCA"/>
    <w:rsid w:val="007E38C6"/>
    <w:rsid w:val="007E54A2"/>
    <w:rsid w:val="007F0BA4"/>
    <w:rsid w:val="007F0E05"/>
    <w:rsid w:val="007F0FA6"/>
    <w:rsid w:val="007F10CE"/>
    <w:rsid w:val="007F1305"/>
    <w:rsid w:val="007F1ACC"/>
    <w:rsid w:val="007F1BE1"/>
    <w:rsid w:val="007F32E6"/>
    <w:rsid w:val="007F3D3D"/>
    <w:rsid w:val="007F5201"/>
    <w:rsid w:val="007F75D6"/>
    <w:rsid w:val="007F7763"/>
    <w:rsid w:val="007F78AF"/>
    <w:rsid w:val="00800934"/>
    <w:rsid w:val="008010EF"/>
    <w:rsid w:val="00801AA0"/>
    <w:rsid w:val="00801CE8"/>
    <w:rsid w:val="00803665"/>
    <w:rsid w:val="00807B6D"/>
    <w:rsid w:val="00810A0C"/>
    <w:rsid w:val="00812A68"/>
    <w:rsid w:val="00813761"/>
    <w:rsid w:val="00813F66"/>
    <w:rsid w:val="008146C7"/>
    <w:rsid w:val="008146D4"/>
    <w:rsid w:val="00816220"/>
    <w:rsid w:val="008213A5"/>
    <w:rsid w:val="00822EAE"/>
    <w:rsid w:val="00823779"/>
    <w:rsid w:val="00824458"/>
    <w:rsid w:val="00824715"/>
    <w:rsid w:val="008252BC"/>
    <w:rsid w:val="0082623C"/>
    <w:rsid w:val="00826F54"/>
    <w:rsid w:val="008305AC"/>
    <w:rsid w:val="00832F9D"/>
    <w:rsid w:val="008336FB"/>
    <w:rsid w:val="00833C9B"/>
    <w:rsid w:val="008340A7"/>
    <w:rsid w:val="00837997"/>
    <w:rsid w:val="0084043A"/>
    <w:rsid w:val="0084143D"/>
    <w:rsid w:val="00841C55"/>
    <w:rsid w:val="008427B9"/>
    <w:rsid w:val="0084328B"/>
    <w:rsid w:val="00845210"/>
    <w:rsid w:val="00845A22"/>
    <w:rsid w:val="00845F92"/>
    <w:rsid w:val="0084694D"/>
    <w:rsid w:val="00851A25"/>
    <w:rsid w:val="00855D98"/>
    <w:rsid w:val="008563E6"/>
    <w:rsid w:val="00857550"/>
    <w:rsid w:val="00860591"/>
    <w:rsid w:val="00861D7E"/>
    <w:rsid w:val="008627E2"/>
    <w:rsid w:val="00863E14"/>
    <w:rsid w:val="008640CC"/>
    <w:rsid w:val="00866762"/>
    <w:rsid w:val="00866A54"/>
    <w:rsid w:val="00867D70"/>
    <w:rsid w:val="00870FC7"/>
    <w:rsid w:val="0087148D"/>
    <w:rsid w:val="00871A74"/>
    <w:rsid w:val="00872B49"/>
    <w:rsid w:val="0087611D"/>
    <w:rsid w:val="00880500"/>
    <w:rsid w:val="00880647"/>
    <w:rsid w:val="00880672"/>
    <w:rsid w:val="0088345A"/>
    <w:rsid w:val="00887AF8"/>
    <w:rsid w:val="00887B27"/>
    <w:rsid w:val="0089032C"/>
    <w:rsid w:val="00890492"/>
    <w:rsid w:val="00890619"/>
    <w:rsid w:val="00891120"/>
    <w:rsid w:val="00891920"/>
    <w:rsid w:val="00892389"/>
    <w:rsid w:val="008927BC"/>
    <w:rsid w:val="00892FAA"/>
    <w:rsid w:val="008944F6"/>
    <w:rsid w:val="00895217"/>
    <w:rsid w:val="008956B3"/>
    <w:rsid w:val="00895A43"/>
    <w:rsid w:val="00897595"/>
    <w:rsid w:val="008A316F"/>
    <w:rsid w:val="008A3A0A"/>
    <w:rsid w:val="008A5243"/>
    <w:rsid w:val="008A78B5"/>
    <w:rsid w:val="008A7E9A"/>
    <w:rsid w:val="008B0B6B"/>
    <w:rsid w:val="008B4EE1"/>
    <w:rsid w:val="008B4FC8"/>
    <w:rsid w:val="008B5430"/>
    <w:rsid w:val="008B569F"/>
    <w:rsid w:val="008B6377"/>
    <w:rsid w:val="008B7192"/>
    <w:rsid w:val="008B7921"/>
    <w:rsid w:val="008C06AF"/>
    <w:rsid w:val="008C5CB9"/>
    <w:rsid w:val="008C7CE2"/>
    <w:rsid w:val="008D16C8"/>
    <w:rsid w:val="008D189E"/>
    <w:rsid w:val="008D5451"/>
    <w:rsid w:val="008D6351"/>
    <w:rsid w:val="008D687B"/>
    <w:rsid w:val="008D6ED3"/>
    <w:rsid w:val="008D7DC5"/>
    <w:rsid w:val="008E01D1"/>
    <w:rsid w:val="008E085D"/>
    <w:rsid w:val="008E3310"/>
    <w:rsid w:val="008E3E1F"/>
    <w:rsid w:val="008E418D"/>
    <w:rsid w:val="008E5B51"/>
    <w:rsid w:val="008E720D"/>
    <w:rsid w:val="008F1C99"/>
    <w:rsid w:val="008F22A9"/>
    <w:rsid w:val="008F2B70"/>
    <w:rsid w:val="008F5AC1"/>
    <w:rsid w:val="008F6127"/>
    <w:rsid w:val="008F6B8C"/>
    <w:rsid w:val="009003C6"/>
    <w:rsid w:val="0090079C"/>
    <w:rsid w:val="009008D8"/>
    <w:rsid w:val="00900947"/>
    <w:rsid w:val="00901A8A"/>
    <w:rsid w:val="00901C7A"/>
    <w:rsid w:val="0090201F"/>
    <w:rsid w:val="00902342"/>
    <w:rsid w:val="00902FCF"/>
    <w:rsid w:val="00904521"/>
    <w:rsid w:val="009066E9"/>
    <w:rsid w:val="00910A53"/>
    <w:rsid w:val="00911F70"/>
    <w:rsid w:val="00913E39"/>
    <w:rsid w:val="00915BA6"/>
    <w:rsid w:val="009178F1"/>
    <w:rsid w:val="0092113A"/>
    <w:rsid w:val="00921BF3"/>
    <w:rsid w:val="00922C14"/>
    <w:rsid w:val="00922F2D"/>
    <w:rsid w:val="00925266"/>
    <w:rsid w:val="00927168"/>
    <w:rsid w:val="0093071C"/>
    <w:rsid w:val="009311D8"/>
    <w:rsid w:val="00931A6A"/>
    <w:rsid w:val="009333C2"/>
    <w:rsid w:val="00933EE9"/>
    <w:rsid w:val="0093522E"/>
    <w:rsid w:val="00935937"/>
    <w:rsid w:val="009366CB"/>
    <w:rsid w:val="009367B9"/>
    <w:rsid w:val="0093785B"/>
    <w:rsid w:val="00937A4D"/>
    <w:rsid w:val="0094392B"/>
    <w:rsid w:val="00943BFD"/>
    <w:rsid w:val="009456CB"/>
    <w:rsid w:val="009466B3"/>
    <w:rsid w:val="00951705"/>
    <w:rsid w:val="00952A29"/>
    <w:rsid w:val="00953179"/>
    <w:rsid w:val="00955B05"/>
    <w:rsid w:val="0095608F"/>
    <w:rsid w:val="009567F5"/>
    <w:rsid w:val="009570D8"/>
    <w:rsid w:val="0096000B"/>
    <w:rsid w:val="00963A1A"/>
    <w:rsid w:val="009642F5"/>
    <w:rsid w:val="009660C0"/>
    <w:rsid w:val="00966288"/>
    <w:rsid w:val="0096629E"/>
    <w:rsid w:val="00981341"/>
    <w:rsid w:val="00981B80"/>
    <w:rsid w:val="009839ED"/>
    <w:rsid w:val="00983A38"/>
    <w:rsid w:val="00987748"/>
    <w:rsid w:val="00987AE2"/>
    <w:rsid w:val="00990879"/>
    <w:rsid w:val="0099383A"/>
    <w:rsid w:val="009948CC"/>
    <w:rsid w:val="00994983"/>
    <w:rsid w:val="00997691"/>
    <w:rsid w:val="00997E77"/>
    <w:rsid w:val="00997F1E"/>
    <w:rsid w:val="009A0794"/>
    <w:rsid w:val="009A09EC"/>
    <w:rsid w:val="009A2889"/>
    <w:rsid w:val="009A394E"/>
    <w:rsid w:val="009A45F0"/>
    <w:rsid w:val="009A5DED"/>
    <w:rsid w:val="009A65E8"/>
    <w:rsid w:val="009A66BB"/>
    <w:rsid w:val="009A6C0B"/>
    <w:rsid w:val="009A6E01"/>
    <w:rsid w:val="009A7493"/>
    <w:rsid w:val="009B04C4"/>
    <w:rsid w:val="009B1B41"/>
    <w:rsid w:val="009B393E"/>
    <w:rsid w:val="009B45F4"/>
    <w:rsid w:val="009B4929"/>
    <w:rsid w:val="009C05E4"/>
    <w:rsid w:val="009C064B"/>
    <w:rsid w:val="009C0949"/>
    <w:rsid w:val="009C135B"/>
    <w:rsid w:val="009C1E9D"/>
    <w:rsid w:val="009C1EAE"/>
    <w:rsid w:val="009C2014"/>
    <w:rsid w:val="009C2426"/>
    <w:rsid w:val="009C37FB"/>
    <w:rsid w:val="009C46E6"/>
    <w:rsid w:val="009C4B4D"/>
    <w:rsid w:val="009C6FC7"/>
    <w:rsid w:val="009D0741"/>
    <w:rsid w:val="009D0C53"/>
    <w:rsid w:val="009D33B4"/>
    <w:rsid w:val="009D441E"/>
    <w:rsid w:val="009D57F3"/>
    <w:rsid w:val="009D7BAC"/>
    <w:rsid w:val="009E2568"/>
    <w:rsid w:val="009F0933"/>
    <w:rsid w:val="009F0A5D"/>
    <w:rsid w:val="009F13A8"/>
    <w:rsid w:val="009F18A7"/>
    <w:rsid w:val="009F332D"/>
    <w:rsid w:val="009F36C6"/>
    <w:rsid w:val="009F49AA"/>
    <w:rsid w:val="009F4B8C"/>
    <w:rsid w:val="009F5050"/>
    <w:rsid w:val="009F5235"/>
    <w:rsid w:val="009F566E"/>
    <w:rsid w:val="009F7F36"/>
    <w:rsid w:val="00A009DF"/>
    <w:rsid w:val="00A02C00"/>
    <w:rsid w:val="00A03488"/>
    <w:rsid w:val="00A04171"/>
    <w:rsid w:val="00A0419F"/>
    <w:rsid w:val="00A04F85"/>
    <w:rsid w:val="00A1027D"/>
    <w:rsid w:val="00A10573"/>
    <w:rsid w:val="00A10B35"/>
    <w:rsid w:val="00A123C4"/>
    <w:rsid w:val="00A138D9"/>
    <w:rsid w:val="00A13F8F"/>
    <w:rsid w:val="00A155E4"/>
    <w:rsid w:val="00A1674B"/>
    <w:rsid w:val="00A21A07"/>
    <w:rsid w:val="00A21BDE"/>
    <w:rsid w:val="00A22271"/>
    <w:rsid w:val="00A22EF6"/>
    <w:rsid w:val="00A234F1"/>
    <w:rsid w:val="00A24FE7"/>
    <w:rsid w:val="00A263BA"/>
    <w:rsid w:val="00A26668"/>
    <w:rsid w:val="00A26900"/>
    <w:rsid w:val="00A26BB0"/>
    <w:rsid w:val="00A27A22"/>
    <w:rsid w:val="00A304CE"/>
    <w:rsid w:val="00A30520"/>
    <w:rsid w:val="00A306C4"/>
    <w:rsid w:val="00A31BC4"/>
    <w:rsid w:val="00A347B7"/>
    <w:rsid w:val="00A354D0"/>
    <w:rsid w:val="00A358E1"/>
    <w:rsid w:val="00A37FE0"/>
    <w:rsid w:val="00A424B0"/>
    <w:rsid w:val="00A42E34"/>
    <w:rsid w:val="00A432F1"/>
    <w:rsid w:val="00A437AF"/>
    <w:rsid w:val="00A44126"/>
    <w:rsid w:val="00A4577E"/>
    <w:rsid w:val="00A46D64"/>
    <w:rsid w:val="00A50704"/>
    <w:rsid w:val="00A51287"/>
    <w:rsid w:val="00A5510D"/>
    <w:rsid w:val="00A60D3B"/>
    <w:rsid w:val="00A61401"/>
    <w:rsid w:val="00A62CC1"/>
    <w:rsid w:val="00A630C1"/>
    <w:rsid w:val="00A63A39"/>
    <w:rsid w:val="00A64C92"/>
    <w:rsid w:val="00A6501C"/>
    <w:rsid w:val="00A65937"/>
    <w:rsid w:val="00A67895"/>
    <w:rsid w:val="00A71357"/>
    <w:rsid w:val="00A765A1"/>
    <w:rsid w:val="00A76C92"/>
    <w:rsid w:val="00A77733"/>
    <w:rsid w:val="00A81979"/>
    <w:rsid w:val="00A838D6"/>
    <w:rsid w:val="00A86139"/>
    <w:rsid w:val="00A90600"/>
    <w:rsid w:val="00A91791"/>
    <w:rsid w:val="00A93D3F"/>
    <w:rsid w:val="00A949B2"/>
    <w:rsid w:val="00A95535"/>
    <w:rsid w:val="00A961B1"/>
    <w:rsid w:val="00A96E6C"/>
    <w:rsid w:val="00A973EA"/>
    <w:rsid w:val="00AA0C47"/>
    <w:rsid w:val="00AA106B"/>
    <w:rsid w:val="00AA11D0"/>
    <w:rsid w:val="00AA273F"/>
    <w:rsid w:val="00AA5DEA"/>
    <w:rsid w:val="00AA5E8E"/>
    <w:rsid w:val="00AA71AD"/>
    <w:rsid w:val="00AB0897"/>
    <w:rsid w:val="00AB1A88"/>
    <w:rsid w:val="00AB20DB"/>
    <w:rsid w:val="00AB3D2A"/>
    <w:rsid w:val="00AB454A"/>
    <w:rsid w:val="00AB5244"/>
    <w:rsid w:val="00AB56E9"/>
    <w:rsid w:val="00AC0109"/>
    <w:rsid w:val="00AC0681"/>
    <w:rsid w:val="00AC07D7"/>
    <w:rsid w:val="00AC0A81"/>
    <w:rsid w:val="00AC0C01"/>
    <w:rsid w:val="00AC1B58"/>
    <w:rsid w:val="00AC3477"/>
    <w:rsid w:val="00AC47C8"/>
    <w:rsid w:val="00AC56B0"/>
    <w:rsid w:val="00AC5A7B"/>
    <w:rsid w:val="00AC76AC"/>
    <w:rsid w:val="00AD2D25"/>
    <w:rsid w:val="00AD3789"/>
    <w:rsid w:val="00AD529D"/>
    <w:rsid w:val="00AD660B"/>
    <w:rsid w:val="00AD684D"/>
    <w:rsid w:val="00AD7289"/>
    <w:rsid w:val="00AD7FC4"/>
    <w:rsid w:val="00AE0CAD"/>
    <w:rsid w:val="00AE1468"/>
    <w:rsid w:val="00AE45B5"/>
    <w:rsid w:val="00AE4631"/>
    <w:rsid w:val="00AE4869"/>
    <w:rsid w:val="00AE6581"/>
    <w:rsid w:val="00AE7740"/>
    <w:rsid w:val="00AF0BF0"/>
    <w:rsid w:val="00AF1ED3"/>
    <w:rsid w:val="00AF3810"/>
    <w:rsid w:val="00AF4D73"/>
    <w:rsid w:val="00AF739C"/>
    <w:rsid w:val="00B01ABA"/>
    <w:rsid w:val="00B01F45"/>
    <w:rsid w:val="00B0343A"/>
    <w:rsid w:val="00B03879"/>
    <w:rsid w:val="00B040A0"/>
    <w:rsid w:val="00B040C7"/>
    <w:rsid w:val="00B05BA9"/>
    <w:rsid w:val="00B1003C"/>
    <w:rsid w:val="00B10595"/>
    <w:rsid w:val="00B128A8"/>
    <w:rsid w:val="00B131B5"/>
    <w:rsid w:val="00B13FA1"/>
    <w:rsid w:val="00B162EB"/>
    <w:rsid w:val="00B16F6B"/>
    <w:rsid w:val="00B1732B"/>
    <w:rsid w:val="00B174DA"/>
    <w:rsid w:val="00B20739"/>
    <w:rsid w:val="00B20D66"/>
    <w:rsid w:val="00B24653"/>
    <w:rsid w:val="00B26934"/>
    <w:rsid w:val="00B271F3"/>
    <w:rsid w:val="00B27CC7"/>
    <w:rsid w:val="00B316EC"/>
    <w:rsid w:val="00B32FCE"/>
    <w:rsid w:val="00B33840"/>
    <w:rsid w:val="00B345B0"/>
    <w:rsid w:val="00B35492"/>
    <w:rsid w:val="00B362E6"/>
    <w:rsid w:val="00B364BA"/>
    <w:rsid w:val="00B36B39"/>
    <w:rsid w:val="00B3728E"/>
    <w:rsid w:val="00B40ED8"/>
    <w:rsid w:val="00B41E05"/>
    <w:rsid w:val="00B41F3A"/>
    <w:rsid w:val="00B42635"/>
    <w:rsid w:val="00B42CB2"/>
    <w:rsid w:val="00B42E85"/>
    <w:rsid w:val="00B42F01"/>
    <w:rsid w:val="00B44CE5"/>
    <w:rsid w:val="00B45AE8"/>
    <w:rsid w:val="00B46393"/>
    <w:rsid w:val="00B4678C"/>
    <w:rsid w:val="00B51D09"/>
    <w:rsid w:val="00B524C1"/>
    <w:rsid w:val="00B5259D"/>
    <w:rsid w:val="00B52F51"/>
    <w:rsid w:val="00B54315"/>
    <w:rsid w:val="00B547E6"/>
    <w:rsid w:val="00B555FC"/>
    <w:rsid w:val="00B576D5"/>
    <w:rsid w:val="00B60289"/>
    <w:rsid w:val="00B60E78"/>
    <w:rsid w:val="00B61706"/>
    <w:rsid w:val="00B6296C"/>
    <w:rsid w:val="00B62FD8"/>
    <w:rsid w:val="00B63269"/>
    <w:rsid w:val="00B63374"/>
    <w:rsid w:val="00B63671"/>
    <w:rsid w:val="00B63CED"/>
    <w:rsid w:val="00B63E01"/>
    <w:rsid w:val="00B64AA1"/>
    <w:rsid w:val="00B65A08"/>
    <w:rsid w:val="00B660B0"/>
    <w:rsid w:val="00B66725"/>
    <w:rsid w:val="00B70288"/>
    <w:rsid w:val="00B73269"/>
    <w:rsid w:val="00B74019"/>
    <w:rsid w:val="00B74B7F"/>
    <w:rsid w:val="00B767C0"/>
    <w:rsid w:val="00B77623"/>
    <w:rsid w:val="00B778FF"/>
    <w:rsid w:val="00B8021C"/>
    <w:rsid w:val="00B809C2"/>
    <w:rsid w:val="00B82201"/>
    <w:rsid w:val="00B82C70"/>
    <w:rsid w:val="00B84FB0"/>
    <w:rsid w:val="00B858BF"/>
    <w:rsid w:val="00B8735C"/>
    <w:rsid w:val="00B87468"/>
    <w:rsid w:val="00B87EF6"/>
    <w:rsid w:val="00B90439"/>
    <w:rsid w:val="00B90A53"/>
    <w:rsid w:val="00B92B78"/>
    <w:rsid w:val="00B93CCC"/>
    <w:rsid w:val="00B949B1"/>
    <w:rsid w:val="00B96394"/>
    <w:rsid w:val="00B977DF"/>
    <w:rsid w:val="00B97834"/>
    <w:rsid w:val="00BA0041"/>
    <w:rsid w:val="00BA248A"/>
    <w:rsid w:val="00BA2537"/>
    <w:rsid w:val="00BA2603"/>
    <w:rsid w:val="00BA3709"/>
    <w:rsid w:val="00BB1788"/>
    <w:rsid w:val="00BB1A34"/>
    <w:rsid w:val="00BB1D01"/>
    <w:rsid w:val="00BB2F95"/>
    <w:rsid w:val="00BB36A0"/>
    <w:rsid w:val="00BB4348"/>
    <w:rsid w:val="00BB4FE5"/>
    <w:rsid w:val="00BB561D"/>
    <w:rsid w:val="00BB57A4"/>
    <w:rsid w:val="00BB5CFA"/>
    <w:rsid w:val="00BB6B56"/>
    <w:rsid w:val="00BB7F6C"/>
    <w:rsid w:val="00BC09E6"/>
    <w:rsid w:val="00BC4407"/>
    <w:rsid w:val="00BC63C2"/>
    <w:rsid w:val="00BC6791"/>
    <w:rsid w:val="00BD102F"/>
    <w:rsid w:val="00BD13B8"/>
    <w:rsid w:val="00BD1E69"/>
    <w:rsid w:val="00BD3ABD"/>
    <w:rsid w:val="00BD3FF8"/>
    <w:rsid w:val="00BD666D"/>
    <w:rsid w:val="00BD69FF"/>
    <w:rsid w:val="00BD6C08"/>
    <w:rsid w:val="00BD7C6E"/>
    <w:rsid w:val="00BD7E13"/>
    <w:rsid w:val="00BE06E3"/>
    <w:rsid w:val="00BE4D3C"/>
    <w:rsid w:val="00BE4D5D"/>
    <w:rsid w:val="00BE7544"/>
    <w:rsid w:val="00BE79F6"/>
    <w:rsid w:val="00BF07F6"/>
    <w:rsid w:val="00BF0DDB"/>
    <w:rsid w:val="00BF1D93"/>
    <w:rsid w:val="00BF2302"/>
    <w:rsid w:val="00BF3C79"/>
    <w:rsid w:val="00BF4641"/>
    <w:rsid w:val="00BF56CC"/>
    <w:rsid w:val="00BF6534"/>
    <w:rsid w:val="00BF6BB9"/>
    <w:rsid w:val="00BF7986"/>
    <w:rsid w:val="00C02180"/>
    <w:rsid w:val="00C02C72"/>
    <w:rsid w:val="00C041A2"/>
    <w:rsid w:val="00C04229"/>
    <w:rsid w:val="00C052A7"/>
    <w:rsid w:val="00C06B8A"/>
    <w:rsid w:val="00C06D7F"/>
    <w:rsid w:val="00C079B2"/>
    <w:rsid w:val="00C07A40"/>
    <w:rsid w:val="00C11EF7"/>
    <w:rsid w:val="00C1236A"/>
    <w:rsid w:val="00C1239D"/>
    <w:rsid w:val="00C13340"/>
    <w:rsid w:val="00C13730"/>
    <w:rsid w:val="00C13C34"/>
    <w:rsid w:val="00C13D0B"/>
    <w:rsid w:val="00C15E02"/>
    <w:rsid w:val="00C15F10"/>
    <w:rsid w:val="00C172DF"/>
    <w:rsid w:val="00C20310"/>
    <w:rsid w:val="00C20AC5"/>
    <w:rsid w:val="00C22DA8"/>
    <w:rsid w:val="00C238B6"/>
    <w:rsid w:val="00C31231"/>
    <w:rsid w:val="00C33E99"/>
    <w:rsid w:val="00C3437F"/>
    <w:rsid w:val="00C3455D"/>
    <w:rsid w:val="00C34A28"/>
    <w:rsid w:val="00C354BF"/>
    <w:rsid w:val="00C36268"/>
    <w:rsid w:val="00C40038"/>
    <w:rsid w:val="00C422B1"/>
    <w:rsid w:val="00C4293F"/>
    <w:rsid w:val="00C43389"/>
    <w:rsid w:val="00C45D37"/>
    <w:rsid w:val="00C45F55"/>
    <w:rsid w:val="00C4607F"/>
    <w:rsid w:val="00C46479"/>
    <w:rsid w:val="00C50276"/>
    <w:rsid w:val="00C5052C"/>
    <w:rsid w:val="00C5122E"/>
    <w:rsid w:val="00C51D82"/>
    <w:rsid w:val="00C52DA9"/>
    <w:rsid w:val="00C5387B"/>
    <w:rsid w:val="00C53B55"/>
    <w:rsid w:val="00C54242"/>
    <w:rsid w:val="00C566CB"/>
    <w:rsid w:val="00C60250"/>
    <w:rsid w:val="00C62055"/>
    <w:rsid w:val="00C62684"/>
    <w:rsid w:val="00C62D4B"/>
    <w:rsid w:val="00C6361D"/>
    <w:rsid w:val="00C649B0"/>
    <w:rsid w:val="00C64F49"/>
    <w:rsid w:val="00C66802"/>
    <w:rsid w:val="00C67D20"/>
    <w:rsid w:val="00C703FE"/>
    <w:rsid w:val="00C717E9"/>
    <w:rsid w:val="00C7267A"/>
    <w:rsid w:val="00C729A0"/>
    <w:rsid w:val="00C72B92"/>
    <w:rsid w:val="00C732E7"/>
    <w:rsid w:val="00C73655"/>
    <w:rsid w:val="00C73C61"/>
    <w:rsid w:val="00C73D3A"/>
    <w:rsid w:val="00C76299"/>
    <w:rsid w:val="00C76633"/>
    <w:rsid w:val="00C76C2E"/>
    <w:rsid w:val="00C82497"/>
    <w:rsid w:val="00C83FEA"/>
    <w:rsid w:val="00C84205"/>
    <w:rsid w:val="00C85071"/>
    <w:rsid w:val="00C86015"/>
    <w:rsid w:val="00C87922"/>
    <w:rsid w:val="00C911E1"/>
    <w:rsid w:val="00C91827"/>
    <w:rsid w:val="00C92B6D"/>
    <w:rsid w:val="00C9549F"/>
    <w:rsid w:val="00CA0357"/>
    <w:rsid w:val="00CA21E5"/>
    <w:rsid w:val="00CA3499"/>
    <w:rsid w:val="00CA5355"/>
    <w:rsid w:val="00CA7774"/>
    <w:rsid w:val="00CB292B"/>
    <w:rsid w:val="00CB41A7"/>
    <w:rsid w:val="00CB56C0"/>
    <w:rsid w:val="00CB7D4A"/>
    <w:rsid w:val="00CC0180"/>
    <w:rsid w:val="00CC06CE"/>
    <w:rsid w:val="00CC16A7"/>
    <w:rsid w:val="00CC1A63"/>
    <w:rsid w:val="00CC1DCC"/>
    <w:rsid w:val="00CC4323"/>
    <w:rsid w:val="00CC4696"/>
    <w:rsid w:val="00CC4974"/>
    <w:rsid w:val="00CC4EB6"/>
    <w:rsid w:val="00CC5CA6"/>
    <w:rsid w:val="00CC6EFE"/>
    <w:rsid w:val="00CC720F"/>
    <w:rsid w:val="00CD1765"/>
    <w:rsid w:val="00CD2434"/>
    <w:rsid w:val="00CD2496"/>
    <w:rsid w:val="00CD3FF3"/>
    <w:rsid w:val="00CD5C09"/>
    <w:rsid w:val="00CD6CC8"/>
    <w:rsid w:val="00CD73B4"/>
    <w:rsid w:val="00CE136A"/>
    <w:rsid w:val="00CE20AD"/>
    <w:rsid w:val="00CE46AC"/>
    <w:rsid w:val="00CE6C9A"/>
    <w:rsid w:val="00CE6D54"/>
    <w:rsid w:val="00CF43C7"/>
    <w:rsid w:val="00CF456A"/>
    <w:rsid w:val="00CF518E"/>
    <w:rsid w:val="00CF6A2C"/>
    <w:rsid w:val="00CF70F5"/>
    <w:rsid w:val="00CF7B7A"/>
    <w:rsid w:val="00D00D1F"/>
    <w:rsid w:val="00D02E08"/>
    <w:rsid w:val="00D03255"/>
    <w:rsid w:val="00D03B69"/>
    <w:rsid w:val="00D04DEA"/>
    <w:rsid w:val="00D075D4"/>
    <w:rsid w:val="00D123E7"/>
    <w:rsid w:val="00D13113"/>
    <w:rsid w:val="00D13CAC"/>
    <w:rsid w:val="00D14036"/>
    <w:rsid w:val="00D15734"/>
    <w:rsid w:val="00D1696D"/>
    <w:rsid w:val="00D169DA"/>
    <w:rsid w:val="00D224A2"/>
    <w:rsid w:val="00D2310F"/>
    <w:rsid w:val="00D23BB3"/>
    <w:rsid w:val="00D26262"/>
    <w:rsid w:val="00D26710"/>
    <w:rsid w:val="00D27999"/>
    <w:rsid w:val="00D279C4"/>
    <w:rsid w:val="00D303E3"/>
    <w:rsid w:val="00D30E6B"/>
    <w:rsid w:val="00D312B8"/>
    <w:rsid w:val="00D344C7"/>
    <w:rsid w:val="00D34A52"/>
    <w:rsid w:val="00D3560B"/>
    <w:rsid w:val="00D3647E"/>
    <w:rsid w:val="00D368FD"/>
    <w:rsid w:val="00D37525"/>
    <w:rsid w:val="00D37FE7"/>
    <w:rsid w:val="00D400A5"/>
    <w:rsid w:val="00D40880"/>
    <w:rsid w:val="00D41B53"/>
    <w:rsid w:val="00D41BE4"/>
    <w:rsid w:val="00D4236D"/>
    <w:rsid w:val="00D430AA"/>
    <w:rsid w:val="00D45DDF"/>
    <w:rsid w:val="00D46960"/>
    <w:rsid w:val="00D4750F"/>
    <w:rsid w:val="00D50867"/>
    <w:rsid w:val="00D50B0F"/>
    <w:rsid w:val="00D522CD"/>
    <w:rsid w:val="00D52915"/>
    <w:rsid w:val="00D536DE"/>
    <w:rsid w:val="00D55579"/>
    <w:rsid w:val="00D57663"/>
    <w:rsid w:val="00D576C3"/>
    <w:rsid w:val="00D60620"/>
    <w:rsid w:val="00D609B0"/>
    <w:rsid w:val="00D6314A"/>
    <w:rsid w:val="00D64EDD"/>
    <w:rsid w:val="00D650C0"/>
    <w:rsid w:val="00D65CC8"/>
    <w:rsid w:val="00D67C1A"/>
    <w:rsid w:val="00D70799"/>
    <w:rsid w:val="00D70ECE"/>
    <w:rsid w:val="00D712E2"/>
    <w:rsid w:val="00D71DAE"/>
    <w:rsid w:val="00D72677"/>
    <w:rsid w:val="00D75391"/>
    <w:rsid w:val="00D77517"/>
    <w:rsid w:val="00D77874"/>
    <w:rsid w:val="00D77C6E"/>
    <w:rsid w:val="00D80EED"/>
    <w:rsid w:val="00D81F0C"/>
    <w:rsid w:val="00D82578"/>
    <w:rsid w:val="00D82BC7"/>
    <w:rsid w:val="00D846FC"/>
    <w:rsid w:val="00D84AC2"/>
    <w:rsid w:val="00D8656A"/>
    <w:rsid w:val="00D876EA"/>
    <w:rsid w:val="00D9138F"/>
    <w:rsid w:val="00D91737"/>
    <w:rsid w:val="00D91C68"/>
    <w:rsid w:val="00D9275F"/>
    <w:rsid w:val="00D9284B"/>
    <w:rsid w:val="00D93991"/>
    <w:rsid w:val="00D94E03"/>
    <w:rsid w:val="00D960D1"/>
    <w:rsid w:val="00D97A24"/>
    <w:rsid w:val="00DA1C50"/>
    <w:rsid w:val="00DA1CEC"/>
    <w:rsid w:val="00DA406E"/>
    <w:rsid w:val="00DA4919"/>
    <w:rsid w:val="00DA6709"/>
    <w:rsid w:val="00DA7372"/>
    <w:rsid w:val="00DB2403"/>
    <w:rsid w:val="00DB391A"/>
    <w:rsid w:val="00DB3FEC"/>
    <w:rsid w:val="00DC2126"/>
    <w:rsid w:val="00DC2DB8"/>
    <w:rsid w:val="00DC327E"/>
    <w:rsid w:val="00DC3AEA"/>
    <w:rsid w:val="00DC4DD6"/>
    <w:rsid w:val="00DC4FE0"/>
    <w:rsid w:val="00DD0664"/>
    <w:rsid w:val="00DD0EFD"/>
    <w:rsid w:val="00DD1987"/>
    <w:rsid w:val="00DD2212"/>
    <w:rsid w:val="00DD2F27"/>
    <w:rsid w:val="00DD3984"/>
    <w:rsid w:val="00DD42A9"/>
    <w:rsid w:val="00DD5033"/>
    <w:rsid w:val="00DD534C"/>
    <w:rsid w:val="00DD5531"/>
    <w:rsid w:val="00DD7A16"/>
    <w:rsid w:val="00DE3AF8"/>
    <w:rsid w:val="00DE4586"/>
    <w:rsid w:val="00DE462B"/>
    <w:rsid w:val="00DE46A3"/>
    <w:rsid w:val="00DE5A6A"/>
    <w:rsid w:val="00DE6048"/>
    <w:rsid w:val="00DF1065"/>
    <w:rsid w:val="00DF1A1E"/>
    <w:rsid w:val="00DF37AE"/>
    <w:rsid w:val="00DF3BF0"/>
    <w:rsid w:val="00DF5E4C"/>
    <w:rsid w:val="00DF6700"/>
    <w:rsid w:val="00DF69BE"/>
    <w:rsid w:val="00DF6BEC"/>
    <w:rsid w:val="00E018C0"/>
    <w:rsid w:val="00E01C29"/>
    <w:rsid w:val="00E0442F"/>
    <w:rsid w:val="00E04C75"/>
    <w:rsid w:val="00E06528"/>
    <w:rsid w:val="00E070D7"/>
    <w:rsid w:val="00E07E7F"/>
    <w:rsid w:val="00E11B86"/>
    <w:rsid w:val="00E16264"/>
    <w:rsid w:val="00E17725"/>
    <w:rsid w:val="00E20E5E"/>
    <w:rsid w:val="00E21E11"/>
    <w:rsid w:val="00E2747F"/>
    <w:rsid w:val="00E279EB"/>
    <w:rsid w:val="00E27B9D"/>
    <w:rsid w:val="00E31466"/>
    <w:rsid w:val="00E31F4C"/>
    <w:rsid w:val="00E3220C"/>
    <w:rsid w:val="00E3265A"/>
    <w:rsid w:val="00E32B53"/>
    <w:rsid w:val="00E3469D"/>
    <w:rsid w:val="00E364AD"/>
    <w:rsid w:val="00E37C6C"/>
    <w:rsid w:val="00E40A0F"/>
    <w:rsid w:val="00E40C1D"/>
    <w:rsid w:val="00E41012"/>
    <w:rsid w:val="00E41224"/>
    <w:rsid w:val="00E441DA"/>
    <w:rsid w:val="00E4498D"/>
    <w:rsid w:val="00E44C99"/>
    <w:rsid w:val="00E452FB"/>
    <w:rsid w:val="00E46F8D"/>
    <w:rsid w:val="00E472E8"/>
    <w:rsid w:val="00E5025F"/>
    <w:rsid w:val="00E50D23"/>
    <w:rsid w:val="00E5230F"/>
    <w:rsid w:val="00E56659"/>
    <w:rsid w:val="00E60A1C"/>
    <w:rsid w:val="00E62C26"/>
    <w:rsid w:val="00E632B3"/>
    <w:rsid w:val="00E66665"/>
    <w:rsid w:val="00E66D91"/>
    <w:rsid w:val="00E713E9"/>
    <w:rsid w:val="00E71503"/>
    <w:rsid w:val="00E72FBD"/>
    <w:rsid w:val="00E74E0A"/>
    <w:rsid w:val="00E85213"/>
    <w:rsid w:val="00E862C2"/>
    <w:rsid w:val="00E910E4"/>
    <w:rsid w:val="00E915EE"/>
    <w:rsid w:val="00E92E98"/>
    <w:rsid w:val="00E93313"/>
    <w:rsid w:val="00E936E6"/>
    <w:rsid w:val="00E9508A"/>
    <w:rsid w:val="00E976E2"/>
    <w:rsid w:val="00EA1502"/>
    <w:rsid w:val="00EA224B"/>
    <w:rsid w:val="00EA45B0"/>
    <w:rsid w:val="00EA4972"/>
    <w:rsid w:val="00EA4C36"/>
    <w:rsid w:val="00EA70F9"/>
    <w:rsid w:val="00EB3C0E"/>
    <w:rsid w:val="00EB5E75"/>
    <w:rsid w:val="00EB5EAA"/>
    <w:rsid w:val="00EB6428"/>
    <w:rsid w:val="00EB6D7E"/>
    <w:rsid w:val="00EB7994"/>
    <w:rsid w:val="00EC4D55"/>
    <w:rsid w:val="00EC4D89"/>
    <w:rsid w:val="00EC6655"/>
    <w:rsid w:val="00EC6CF0"/>
    <w:rsid w:val="00EC709E"/>
    <w:rsid w:val="00EC74F6"/>
    <w:rsid w:val="00ED3049"/>
    <w:rsid w:val="00ED40D6"/>
    <w:rsid w:val="00ED4CA5"/>
    <w:rsid w:val="00ED5323"/>
    <w:rsid w:val="00ED54B9"/>
    <w:rsid w:val="00EE4339"/>
    <w:rsid w:val="00EE5364"/>
    <w:rsid w:val="00EE728C"/>
    <w:rsid w:val="00EF269D"/>
    <w:rsid w:val="00EF3549"/>
    <w:rsid w:val="00EF3FA3"/>
    <w:rsid w:val="00EF406C"/>
    <w:rsid w:val="00EF43D8"/>
    <w:rsid w:val="00EF43E3"/>
    <w:rsid w:val="00EF4EC3"/>
    <w:rsid w:val="00EF4EE4"/>
    <w:rsid w:val="00EF6390"/>
    <w:rsid w:val="00EF71DA"/>
    <w:rsid w:val="00F015C1"/>
    <w:rsid w:val="00F03EE4"/>
    <w:rsid w:val="00F04A72"/>
    <w:rsid w:val="00F0500D"/>
    <w:rsid w:val="00F07736"/>
    <w:rsid w:val="00F10591"/>
    <w:rsid w:val="00F153CF"/>
    <w:rsid w:val="00F17A6B"/>
    <w:rsid w:val="00F2074F"/>
    <w:rsid w:val="00F210D3"/>
    <w:rsid w:val="00F24A44"/>
    <w:rsid w:val="00F2543C"/>
    <w:rsid w:val="00F27186"/>
    <w:rsid w:val="00F275B7"/>
    <w:rsid w:val="00F27E75"/>
    <w:rsid w:val="00F301F7"/>
    <w:rsid w:val="00F303A3"/>
    <w:rsid w:val="00F31E63"/>
    <w:rsid w:val="00F33FA2"/>
    <w:rsid w:val="00F35365"/>
    <w:rsid w:val="00F35DBE"/>
    <w:rsid w:val="00F367A5"/>
    <w:rsid w:val="00F36870"/>
    <w:rsid w:val="00F44D66"/>
    <w:rsid w:val="00F46548"/>
    <w:rsid w:val="00F46B84"/>
    <w:rsid w:val="00F56ABA"/>
    <w:rsid w:val="00F5726A"/>
    <w:rsid w:val="00F605CA"/>
    <w:rsid w:val="00F633B6"/>
    <w:rsid w:val="00F64F67"/>
    <w:rsid w:val="00F66336"/>
    <w:rsid w:val="00F674FD"/>
    <w:rsid w:val="00F67A90"/>
    <w:rsid w:val="00F67B10"/>
    <w:rsid w:val="00F711D0"/>
    <w:rsid w:val="00F7233F"/>
    <w:rsid w:val="00F74386"/>
    <w:rsid w:val="00F754F5"/>
    <w:rsid w:val="00F774E4"/>
    <w:rsid w:val="00F77C30"/>
    <w:rsid w:val="00F81C04"/>
    <w:rsid w:val="00F83773"/>
    <w:rsid w:val="00F83B0F"/>
    <w:rsid w:val="00F84CB5"/>
    <w:rsid w:val="00F84FA5"/>
    <w:rsid w:val="00F85582"/>
    <w:rsid w:val="00F86FB0"/>
    <w:rsid w:val="00F92509"/>
    <w:rsid w:val="00F92AB1"/>
    <w:rsid w:val="00F9374F"/>
    <w:rsid w:val="00F93F58"/>
    <w:rsid w:val="00F93FB5"/>
    <w:rsid w:val="00F944D2"/>
    <w:rsid w:val="00F955D2"/>
    <w:rsid w:val="00FA0846"/>
    <w:rsid w:val="00FA0AA8"/>
    <w:rsid w:val="00FA0F42"/>
    <w:rsid w:val="00FA18FE"/>
    <w:rsid w:val="00FA1A60"/>
    <w:rsid w:val="00FA1D91"/>
    <w:rsid w:val="00FA5C88"/>
    <w:rsid w:val="00FA6826"/>
    <w:rsid w:val="00FA7BCA"/>
    <w:rsid w:val="00FA7F4A"/>
    <w:rsid w:val="00FB212D"/>
    <w:rsid w:val="00FB27EF"/>
    <w:rsid w:val="00FB3422"/>
    <w:rsid w:val="00FB3F5C"/>
    <w:rsid w:val="00FB4EE6"/>
    <w:rsid w:val="00FB58F5"/>
    <w:rsid w:val="00FB65E9"/>
    <w:rsid w:val="00FB6864"/>
    <w:rsid w:val="00FC074E"/>
    <w:rsid w:val="00FC149A"/>
    <w:rsid w:val="00FC3674"/>
    <w:rsid w:val="00FC48E1"/>
    <w:rsid w:val="00FC5A8E"/>
    <w:rsid w:val="00FC5EF1"/>
    <w:rsid w:val="00FC6497"/>
    <w:rsid w:val="00FC6830"/>
    <w:rsid w:val="00FD0C1B"/>
    <w:rsid w:val="00FD101F"/>
    <w:rsid w:val="00FD129A"/>
    <w:rsid w:val="00FD1AEE"/>
    <w:rsid w:val="00FD30B0"/>
    <w:rsid w:val="00FD7A09"/>
    <w:rsid w:val="00FE28B7"/>
    <w:rsid w:val="00FE584B"/>
    <w:rsid w:val="00FE5A31"/>
    <w:rsid w:val="00FE5E79"/>
    <w:rsid w:val="00FE733D"/>
    <w:rsid w:val="00FE753A"/>
    <w:rsid w:val="00FF05D4"/>
    <w:rsid w:val="00FF066F"/>
    <w:rsid w:val="00FF1118"/>
    <w:rsid w:val="00FF1372"/>
    <w:rsid w:val="00FF1607"/>
    <w:rsid w:val="00FF263A"/>
    <w:rsid w:val="00FF2BB2"/>
    <w:rsid w:val="00FF2CBD"/>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270"/>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00287026">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512572291">
      <w:bodyDiv w:val="1"/>
      <w:marLeft w:val="0"/>
      <w:marRight w:val="0"/>
      <w:marTop w:val="0"/>
      <w:marBottom w:val="0"/>
      <w:divBdr>
        <w:top w:val="none" w:sz="0" w:space="0" w:color="auto"/>
        <w:left w:val="none" w:sz="0" w:space="0" w:color="auto"/>
        <w:bottom w:val="none" w:sz="0" w:space="0" w:color="auto"/>
        <w:right w:val="none" w:sz="0" w:space="0" w:color="auto"/>
      </w:divBdr>
    </w:div>
    <w:div w:id="522667724">
      <w:bodyDiv w:val="1"/>
      <w:marLeft w:val="0"/>
      <w:marRight w:val="0"/>
      <w:marTop w:val="0"/>
      <w:marBottom w:val="0"/>
      <w:divBdr>
        <w:top w:val="none" w:sz="0" w:space="0" w:color="auto"/>
        <w:left w:val="none" w:sz="0" w:space="0" w:color="auto"/>
        <w:bottom w:val="none" w:sz="0" w:space="0" w:color="auto"/>
        <w:right w:val="none" w:sz="0" w:space="0" w:color="auto"/>
      </w:divBdr>
    </w:div>
    <w:div w:id="592662517">
      <w:bodyDiv w:val="1"/>
      <w:marLeft w:val="0"/>
      <w:marRight w:val="0"/>
      <w:marTop w:val="0"/>
      <w:marBottom w:val="0"/>
      <w:divBdr>
        <w:top w:val="none" w:sz="0" w:space="0" w:color="auto"/>
        <w:left w:val="none" w:sz="0" w:space="0" w:color="auto"/>
        <w:bottom w:val="none" w:sz="0" w:space="0" w:color="auto"/>
        <w:right w:val="none" w:sz="0" w:space="0" w:color="auto"/>
      </w:divBdr>
    </w:div>
    <w:div w:id="677578787">
      <w:bodyDiv w:val="1"/>
      <w:marLeft w:val="0"/>
      <w:marRight w:val="0"/>
      <w:marTop w:val="0"/>
      <w:marBottom w:val="0"/>
      <w:divBdr>
        <w:top w:val="none" w:sz="0" w:space="0" w:color="auto"/>
        <w:left w:val="none" w:sz="0" w:space="0" w:color="auto"/>
        <w:bottom w:val="none" w:sz="0" w:space="0" w:color="auto"/>
        <w:right w:val="none" w:sz="0" w:space="0" w:color="auto"/>
      </w:divBdr>
    </w:div>
    <w:div w:id="772285417">
      <w:bodyDiv w:val="1"/>
      <w:marLeft w:val="0"/>
      <w:marRight w:val="0"/>
      <w:marTop w:val="0"/>
      <w:marBottom w:val="0"/>
      <w:divBdr>
        <w:top w:val="none" w:sz="0" w:space="0" w:color="auto"/>
        <w:left w:val="none" w:sz="0" w:space="0" w:color="auto"/>
        <w:bottom w:val="none" w:sz="0" w:space="0" w:color="auto"/>
        <w:right w:val="none" w:sz="0" w:space="0" w:color="auto"/>
      </w:divBdr>
    </w:div>
    <w:div w:id="811941869">
      <w:bodyDiv w:val="1"/>
      <w:marLeft w:val="0"/>
      <w:marRight w:val="0"/>
      <w:marTop w:val="0"/>
      <w:marBottom w:val="0"/>
      <w:divBdr>
        <w:top w:val="none" w:sz="0" w:space="0" w:color="auto"/>
        <w:left w:val="none" w:sz="0" w:space="0" w:color="auto"/>
        <w:bottom w:val="none" w:sz="0" w:space="0" w:color="auto"/>
        <w:right w:val="none" w:sz="0" w:space="0" w:color="auto"/>
      </w:divBdr>
    </w:div>
    <w:div w:id="889001035">
      <w:bodyDiv w:val="1"/>
      <w:marLeft w:val="0"/>
      <w:marRight w:val="0"/>
      <w:marTop w:val="0"/>
      <w:marBottom w:val="0"/>
      <w:divBdr>
        <w:top w:val="none" w:sz="0" w:space="0" w:color="auto"/>
        <w:left w:val="none" w:sz="0" w:space="0" w:color="auto"/>
        <w:bottom w:val="none" w:sz="0" w:space="0" w:color="auto"/>
        <w:right w:val="none" w:sz="0" w:space="0" w:color="auto"/>
      </w:divBdr>
    </w:div>
    <w:div w:id="895355428">
      <w:bodyDiv w:val="1"/>
      <w:marLeft w:val="0"/>
      <w:marRight w:val="0"/>
      <w:marTop w:val="0"/>
      <w:marBottom w:val="0"/>
      <w:divBdr>
        <w:top w:val="none" w:sz="0" w:space="0" w:color="auto"/>
        <w:left w:val="none" w:sz="0" w:space="0" w:color="auto"/>
        <w:bottom w:val="none" w:sz="0" w:space="0" w:color="auto"/>
        <w:right w:val="none" w:sz="0" w:space="0" w:color="auto"/>
      </w:divBdr>
    </w:div>
    <w:div w:id="1045177303">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235119817">
      <w:bodyDiv w:val="1"/>
      <w:marLeft w:val="0"/>
      <w:marRight w:val="0"/>
      <w:marTop w:val="0"/>
      <w:marBottom w:val="0"/>
      <w:divBdr>
        <w:top w:val="none" w:sz="0" w:space="0" w:color="auto"/>
        <w:left w:val="none" w:sz="0" w:space="0" w:color="auto"/>
        <w:bottom w:val="none" w:sz="0" w:space="0" w:color="auto"/>
        <w:right w:val="none" w:sz="0" w:space="0" w:color="auto"/>
      </w:divBdr>
    </w:div>
    <w:div w:id="1276710621">
      <w:bodyDiv w:val="1"/>
      <w:marLeft w:val="0"/>
      <w:marRight w:val="0"/>
      <w:marTop w:val="0"/>
      <w:marBottom w:val="0"/>
      <w:divBdr>
        <w:top w:val="none" w:sz="0" w:space="0" w:color="auto"/>
        <w:left w:val="none" w:sz="0" w:space="0" w:color="auto"/>
        <w:bottom w:val="none" w:sz="0" w:space="0" w:color="auto"/>
        <w:right w:val="none" w:sz="0" w:space="0" w:color="auto"/>
      </w:divBdr>
    </w:div>
    <w:div w:id="1461611585">
      <w:bodyDiv w:val="1"/>
      <w:marLeft w:val="0"/>
      <w:marRight w:val="0"/>
      <w:marTop w:val="0"/>
      <w:marBottom w:val="0"/>
      <w:divBdr>
        <w:top w:val="none" w:sz="0" w:space="0" w:color="auto"/>
        <w:left w:val="none" w:sz="0" w:space="0" w:color="auto"/>
        <w:bottom w:val="none" w:sz="0" w:space="0" w:color="auto"/>
        <w:right w:val="none" w:sz="0" w:space="0" w:color="auto"/>
      </w:divBdr>
    </w:div>
    <w:div w:id="1556160529">
      <w:bodyDiv w:val="1"/>
      <w:marLeft w:val="0"/>
      <w:marRight w:val="0"/>
      <w:marTop w:val="0"/>
      <w:marBottom w:val="0"/>
      <w:divBdr>
        <w:top w:val="none" w:sz="0" w:space="0" w:color="auto"/>
        <w:left w:val="none" w:sz="0" w:space="0" w:color="auto"/>
        <w:bottom w:val="none" w:sz="0" w:space="0" w:color="auto"/>
        <w:right w:val="none" w:sz="0" w:space="0" w:color="auto"/>
      </w:divBdr>
    </w:div>
    <w:div w:id="1579704760">
      <w:bodyDiv w:val="1"/>
      <w:marLeft w:val="0"/>
      <w:marRight w:val="0"/>
      <w:marTop w:val="0"/>
      <w:marBottom w:val="0"/>
      <w:divBdr>
        <w:top w:val="none" w:sz="0" w:space="0" w:color="auto"/>
        <w:left w:val="none" w:sz="0" w:space="0" w:color="auto"/>
        <w:bottom w:val="none" w:sz="0" w:space="0" w:color="auto"/>
        <w:right w:val="none" w:sz="0" w:space="0" w:color="auto"/>
      </w:divBdr>
    </w:div>
    <w:div w:id="163528526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2707982">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694842561">
      <w:bodyDiv w:val="1"/>
      <w:marLeft w:val="0"/>
      <w:marRight w:val="0"/>
      <w:marTop w:val="0"/>
      <w:marBottom w:val="0"/>
      <w:divBdr>
        <w:top w:val="none" w:sz="0" w:space="0" w:color="auto"/>
        <w:left w:val="none" w:sz="0" w:space="0" w:color="auto"/>
        <w:bottom w:val="none" w:sz="0" w:space="0" w:color="auto"/>
        <w:right w:val="none" w:sz="0" w:space="0" w:color="auto"/>
      </w:divBdr>
    </w:div>
    <w:div w:id="1769539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40473477">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7628464">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4173</Words>
  <Characters>24623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122</cp:revision>
  <cp:lastPrinted>2022-01-17T15:42:00Z</cp:lastPrinted>
  <dcterms:created xsi:type="dcterms:W3CDTF">2023-09-26T09:57:00Z</dcterms:created>
  <dcterms:modified xsi:type="dcterms:W3CDTF">2024-08-22T09:36:00Z</dcterms:modified>
</cp:coreProperties>
</file>