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6378" w14:textId="77777777" w:rsidR="005973B4" w:rsidRPr="005B40A0" w:rsidRDefault="005973B4" w:rsidP="005B40A0">
      <w:pPr>
        <w:spacing w:before="0" w:line="276" w:lineRule="auto"/>
        <w:jc w:val="both"/>
        <w:rPr>
          <w:rFonts w:ascii="Times New Roman" w:hAnsi="Times New Roman" w:cs="Times New Roman"/>
          <w:sz w:val="22"/>
        </w:rPr>
      </w:pPr>
    </w:p>
    <w:p w14:paraId="6C167FB9" w14:textId="111345D8" w:rsidR="00846DC7" w:rsidRDefault="00FE4906" w:rsidP="005B40A0">
      <w:pPr>
        <w:spacing w:before="0" w:line="276" w:lineRule="auto"/>
        <w:ind w:left="5954"/>
        <w:jc w:val="both"/>
        <w:rPr>
          <w:rFonts w:ascii="Times New Roman" w:hAnsi="Times New Roman" w:cs="Times New Roman"/>
          <w:sz w:val="22"/>
        </w:rPr>
      </w:pPr>
      <w:r w:rsidRPr="005B40A0">
        <w:rPr>
          <w:rFonts w:ascii="Times New Roman" w:hAnsi="Times New Roman" w:cs="Times New Roman"/>
          <w:sz w:val="22"/>
        </w:rPr>
        <w:t>V </w:t>
      </w:r>
      <w:r w:rsidR="006B7D22">
        <w:rPr>
          <w:rFonts w:ascii="Times New Roman" w:hAnsi="Times New Roman" w:cs="Times New Roman"/>
          <w:sz w:val="22"/>
        </w:rPr>
        <w:t>Bratislave</w:t>
      </w:r>
      <w:r w:rsidRPr="005B40A0">
        <w:rPr>
          <w:rFonts w:ascii="Times New Roman" w:hAnsi="Times New Roman" w:cs="Times New Roman"/>
          <w:sz w:val="22"/>
        </w:rPr>
        <w:t>, d</w:t>
      </w:r>
      <w:r w:rsidRPr="00AE3E08">
        <w:rPr>
          <w:rFonts w:ascii="Times New Roman" w:hAnsi="Times New Roman" w:cs="Times New Roman"/>
          <w:sz w:val="22"/>
        </w:rPr>
        <w:t xml:space="preserve">ňa </w:t>
      </w:r>
      <w:r w:rsidR="00015B0D">
        <w:rPr>
          <w:rFonts w:ascii="Times New Roman" w:hAnsi="Times New Roman" w:cs="Times New Roman"/>
          <w:sz w:val="22"/>
        </w:rPr>
        <w:t>24</w:t>
      </w:r>
      <w:r w:rsidR="006B7D22" w:rsidRPr="00AE3E08">
        <w:rPr>
          <w:rFonts w:ascii="Times New Roman" w:hAnsi="Times New Roman" w:cs="Times New Roman"/>
          <w:sz w:val="22"/>
        </w:rPr>
        <w:t>.</w:t>
      </w:r>
      <w:r w:rsidR="00814C09" w:rsidRPr="00AE3E08">
        <w:rPr>
          <w:rFonts w:ascii="Times New Roman" w:hAnsi="Times New Roman" w:cs="Times New Roman"/>
          <w:sz w:val="22"/>
        </w:rPr>
        <w:t>0</w:t>
      </w:r>
      <w:r w:rsidR="001B0A56" w:rsidRPr="00AE3E08">
        <w:rPr>
          <w:rFonts w:ascii="Times New Roman" w:hAnsi="Times New Roman" w:cs="Times New Roman"/>
          <w:sz w:val="22"/>
        </w:rPr>
        <w:t>2</w:t>
      </w:r>
      <w:r w:rsidR="006B7D22" w:rsidRPr="00814C09">
        <w:rPr>
          <w:rFonts w:ascii="Times New Roman" w:hAnsi="Times New Roman" w:cs="Times New Roman"/>
          <w:sz w:val="22"/>
        </w:rPr>
        <w:t>.202</w:t>
      </w:r>
      <w:r w:rsidR="00814C09" w:rsidRPr="00814C09">
        <w:rPr>
          <w:rFonts w:ascii="Times New Roman" w:hAnsi="Times New Roman" w:cs="Times New Roman"/>
          <w:sz w:val="22"/>
        </w:rPr>
        <w:t>5</w:t>
      </w:r>
    </w:p>
    <w:p w14:paraId="0F9D36C8" w14:textId="77777777" w:rsidR="00BF6BC1" w:rsidRPr="005B40A0" w:rsidRDefault="00BF6BC1" w:rsidP="005B40A0">
      <w:pPr>
        <w:spacing w:before="0" w:line="276" w:lineRule="auto"/>
        <w:ind w:left="5954"/>
        <w:jc w:val="both"/>
        <w:rPr>
          <w:rFonts w:ascii="Times New Roman" w:hAnsi="Times New Roman" w:cs="Times New Roman"/>
          <w:sz w:val="22"/>
        </w:rPr>
      </w:pPr>
    </w:p>
    <w:p w14:paraId="022B9C6C" w14:textId="77777777" w:rsidR="00F32C16" w:rsidRPr="005B40A0" w:rsidRDefault="00F32C16" w:rsidP="005B40A0">
      <w:pPr>
        <w:spacing w:before="0" w:line="276" w:lineRule="auto"/>
        <w:ind w:left="5760"/>
        <w:jc w:val="both"/>
        <w:rPr>
          <w:rFonts w:ascii="Times New Roman" w:hAnsi="Times New Roman" w:cs="Times New Roman"/>
          <w:sz w:val="22"/>
        </w:rPr>
      </w:pPr>
    </w:p>
    <w:p w14:paraId="5E1C911B" w14:textId="26E85B40" w:rsidR="005973B4" w:rsidRPr="005B40A0" w:rsidRDefault="008816FB" w:rsidP="005B40A0">
      <w:pPr>
        <w:spacing w:before="0" w:line="276" w:lineRule="auto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5B40A0">
        <w:rPr>
          <w:rFonts w:ascii="Times New Roman" w:hAnsi="Times New Roman" w:cs="Times New Roman"/>
          <w:b/>
          <w:sz w:val="22"/>
          <w:u w:val="single"/>
        </w:rPr>
        <w:t>Vec</w:t>
      </w:r>
      <w:r w:rsidR="00871093" w:rsidRPr="005B40A0">
        <w:rPr>
          <w:rFonts w:ascii="Times New Roman" w:hAnsi="Times New Roman" w:cs="Times New Roman"/>
          <w:b/>
          <w:sz w:val="22"/>
          <w:u w:val="single"/>
        </w:rPr>
        <w:t xml:space="preserve">: </w:t>
      </w:r>
      <w:r w:rsidR="00B32405">
        <w:rPr>
          <w:rFonts w:ascii="Times New Roman" w:hAnsi="Times New Roman" w:cs="Times New Roman"/>
          <w:b/>
          <w:sz w:val="22"/>
          <w:u w:val="single"/>
        </w:rPr>
        <w:t>Oznámenie o zmene</w:t>
      </w:r>
      <w:r w:rsidR="00B32405" w:rsidRPr="00B32405">
        <w:rPr>
          <w:rFonts w:ascii="Times New Roman" w:hAnsi="Times New Roman" w:cs="Times New Roman"/>
          <w:b/>
          <w:sz w:val="22"/>
          <w:u w:val="single"/>
        </w:rPr>
        <w:t xml:space="preserve"> leh</w:t>
      </w:r>
      <w:r w:rsidR="00B32405">
        <w:rPr>
          <w:rFonts w:ascii="Times New Roman" w:hAnsi="Times New Roman" w:cs="Times New Roman"/>
          <w:b/>
          <w:sz w:val="22"/>
          <w:u w:val="single"/>
        </w:rPr>
        <w:t>oty</w:t>
      </w:r>
      <w:r w:rsidR="00B32405" w:rsidRPr="00B32405">
        <w:rPr>
          <w:rFonts w:ascii="Times New Roman" w:hAnsi="Times New Roman" w:cs="Times New Roman"/>
          <w:b/>
          <w:sz w:val="22"/>
          <w:u w:val="single"/>
        </w:rPr>
        <w:t xml:space="preserve"> na predkladanie ponúk</w:t>
      </w:r>
      <w:r w:rsidR="00015B0D">
        <w:rPr>
          <w:rFonts w:ascii="Times New Roman" w:hAnsi="Times New Roman" w:cs="Times New Roman"/>
          <w:b/>
          <w:sz w:val="22"/>
          <w:u w:val="single"/>
        </w:rPr>
        <w:t xml:space="preserve"> a zmeny </w:t>
      </w:r>
      <w:r w:rsidR="00C5132F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E72323">
        <w:rPr>
          <w:rFonts w:ascii="Times New Roman" w:hAnsi="Times New Roman" w:cs="Times New Roman"/>
          <w:b/>
          <w:sz w:val="22"/>
          <w:u w:val="single"/>
        </w:rPr>
        <w:t xml:space="preserve">lehoty na </w:t>
      </w:r>
      <w:r w:rsidR="00B32405">
        <w:rPr>
          <w:rFonts w:ascii="Times New Roman" w:hAnsi="Times New Roman" w:cs="Times New Roman"/>
          <w:b/>
          <w:sz w:val="22"/>
          <w:u w:val="single"/>
        </w:rPr>
        <w:t>otváranie ponú</w:t>
      </w:r>
      <w:r w:rsidR="00015B0D">
        <w:rPr>
          <w:rFonts w:ascii="Times New Roman" w:hAnsi="Times New Roman" w:cs="Times New Roman"/>
          <w:b/>
          <w:sz w:val="22"/>
          <w:u w:val="single"/>
        </w:rPr>
        <w:t>k</w:t>
      </w:r>
    </w:p>
    <w:p w14:paraId="1A72C329" w14:textId="1A09FBE3" w:rsidR="005B40A0" w:rsidRDefault="002C70AD" w:rsidP="005B40A0">
      <w:pPr>
        <w:spacing w:line="276" w:lineRule="auto"/>
        <w:jc w:val="both"/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</w:pPr>
      <w:bookmarkStart w:id="0" w:name="_Hlk93671026"/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Verejný obstarávateľ </w:t>
      </w:r>
      <w:r w:rsidR="005B40A0" w:rsidRPr="005B40A0">
        <w:rPr>
          <w:rStyle w:val="bold"/>
          <w:rFonts w:ascii="Times New Roman" w:hAnsi="Times New Roman" w:cs="Times New Roman"/>
          <w:b/>
          <w:color w:val="000000"/>
          <w:sz w:val="22"/>
          <w:shd w:val="clear" w:color="auto" w:fill="FFFFFF"/>
        </w:rPr>
        <w:t xml:space="preserve">Štatistický úrad Slovenskej republiky, so sídlom: Lamačská cesta 3/C, 840 05 Bratislava 45, Slovenská republika </w:t>
      </w:r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(ďalej len „</w:t>
      </w:r>
      <w:r w:rsidRPr="005B40A0">
        <w:rPr>
          <w:rStyle w:val="bold"/>
          <w:rFonts w:ascii="Times New Roman" w:hAnsi="Times New Roman" w:cs="Times New Roman"/>
          <w:b/>
          <w:color w:val="000000"/>
          <w:sz w:val="22"/>
          <w:shd w:val="clear" w:color="auto" w:fill="FFFFFF"/>
        </w:rPr>
        <w:t>Verejný obstarávateľ</w:t>
      </w:r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“) vyhlásil v súlade so zákonom č. 343/2015 Z.</w:t>
      </w:r>
      <w:r w:rsidR="00C46E9D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 </w:t>
      </w:r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z. o verejnom obstarávaní a o zmene a doplnení niektorých zákonov, v platnom znení</w:t>
      </w:r>
      <w:r w:rsidR="009F6A09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 </w:t>
      </w:r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(„</w:t>
      </w:r>
      <w:r w:rsidRPr="005B40A0">
        <w:rPr>
          <w:rStyle w:val="bold"/>
          <w:rFonts w:ascii="Times New Roman" w:hAnsi="Times New Roman" w:cs="Times New Roman"/>
          <w:b/>
          <w:color w:val="000000"/>
          <w:sz w:val="22"/>
          <w:shd w:val="clear" w:color="auto" w:fill="FFFFFF"/>
        </w:rPr>
        <w:t>Zákon</w:t>
      </w:r>
      <w:r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“) zverejnením 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oznámen</w:t>
      </w:r>
      <w:r w:rsidR="00AB454C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ia o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 vyhlásení verejného obstarávania v</w:t>
      </w:r>
      <w:r w:rsidR="00AB454C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 Dodatku č. 1 Úradného vestníka 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Európskej únie </w:t>
      </w:r>
      <w:r w:rsidR="00AB454C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 xml:space="preserve">č. 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184/2024 dňa 20.09.2024 pod značkou 565250-2024 a vo Vestníku verejného obstarávania</w:t>
      </w:r>
      <w:r w:rsidR="005B40A0" w:rsidRPr="005B40A0">
        <w:rPr>
          <w:sz w:val="22"/>
        </w:rPr>
        <w:t xml:space="preserve"> 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č. 188/2024 dňa 23.09.2024 pod značkou 23445 – MSS („</w:t>
      </w:r>
      <w:r w:rsidR="005B40A0" w:rsidRPr="00AB454C">
        <w:rPr>
          <w:rStyle w:val="bold"/>
          <w:rFonts w:ascii="Times New Roman" w:hAnsi="Times New Roman" w:cs="Times New Roman"/>
          <w:b/>
          <w:color w:val="000000"/>
          <w:sz w:val="22"/>
          <w:shd w:val="clear" w:color="auto" w:fill="FFFFFF"/>
        </w:rPr>
        <w:t>Oznámenie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“) verejnú súťaž na obstaranie nadlimitnej zákazky s názvom „</w:t>
      </w:r>
      <w:r w:rsidR="005B40A0" w:rsidRPr="00AB454C">
        <w:rPr>
          <w:rStyle w:val="bold"/>
          <w:rFonts w:ascii="Times New Roman" w:hAnsi="Times New Roman" w:cs="Times New Roman"/>
          <w:b/>
          <w:color w:val="000000"/>
          <w:sz w:val="22"/>
          <w:shd w:val="clear" w:color="auto" w:fill="FFFFFF"/>
        </w:rPr>
        <w:t>Služby podpory prevádzky a rozvoja diela Register a identifikátor právnických osôb a podnikateľov</w:t>
      </w:r>
      <w:r w:rsidR="005B40A0" w:rsidRPr="005B40A0"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  <w:t>“.</w:t>
      </w:r>
    </w:p>
    <w:p w14:paraId="3D60E655" w14:textId="77777777" w:rsidR="00E82B98" w:rsidRPr="005B40A0" w:rsidRDefault="00E82B98" w:rsidP="005B40A0">
      <w:pPr>
        <w:spacing w:line="276" w:lineRule="auto"/>
        <w:jc w:val="both"/>
        <w:rPr>
          <w:rStyle w:val="bold"/>
          <w:rFonts w:ascii="Times New Roman" w:hAnsi="Times New Roman" w:cs="Times New Roman"/>
          <w:bCs/>
          <w:color w:val="000000"/>
          <w:sz w:val="22"/>
          <w:shd w:val="clear" w:color="auto" w:fill="FFFFFF"/>
        </w:rPr>
      </w:pPr>
    </w:p>
    <w:bookmarkEnd w:id="0"/>
    <w:p w14:paraId="059A1447" w14:textId="2BEB1852" w:rsidR="006B7D22" w:rsidRDefault="00846DC7" w:rsidP="005B40A0">
      <w:pPr>
        <w:spacing w:after="120" w:line="276" w:lineRule="auto"/>
        <w:jc w:val="both"/>
        <w:rPr>
          <w:rFonts w:ascii="Times New Roman" w:hAnsi="Times New Roman" w:cs="Times New Roman"/>
          <w:sz w:val="22"/>
        </w:rPr>
      </w:pPr>
      <w:r w:rsidRPr="005B40A0">
        <w:rPr>
          <w:rFonts w:ascii="Times New Roman" w:hAnsi="Times New Roman" w:cs="Times New Roman"/>
          <w:sz w:val="22"/>
        </w:rPr>
        <w:t xml:space="preserve">Verejný obstarávateľ </w:t>
      </w:r>
      <w:r w:rsidR="000A69C0" w:rsidRPr="005B40A0">
        <w:rPr>
          <w:rFonts w:ascii="Times New Roman" w:hAnsi="Times New Roman" w:cs="Times New Roman"/>
          <w:sz w:val="22"/>
        </w:rPr>
        <w:t xml:space="preserve">Vám týmto oznamuje, </w:t>
      </w:r>
      <w:r w:rsidR="000A69C0" w:rsidRPr="00901315">
        <w:rPr>
          <w:rFonts w:ascii="Times New Roman" w:hAnsi="Times New Roman" w:cs="Times New Roman"/>
          <w:b/>
          <w:bCs/>
          <w:sz w:val="22"/>
        </w:rPr>
        <w:t>že sa rozhodol</w:t>
      </w:r>
      <w:r w:rsidR="000A69C0" w:rsidRPr="005B40A0">
        <w:rPr>
          <w:rFonts w:ascii="Times New Roman" w:hAnsi="Times New Roman" w:cs="Times New Roman"/>
          <w:sz w:val="22"/>
        </w:rPr>
        <w:t xml:space="preserve"> </w:t>
      </w:r>
      <w:r w:rsidR="000A69C0" w:rsidRPr="00E01D12">
        <w:rPr>
          <w:rFonts w:ascii="Times New Roman" w:hAnsi="Times New Roman" w:cs="Times New Roman"/>
          <w:sz w:val="22"/>
          <w:u w:val="single"/>
        </w:rPr>
        <w:t xml:space="preserve">vykonať </w:t>
      </w:r>
      <w:r w:rsidR="00B32405" w:rsidRPr="00E01D12">
        <w:rPr>
          <w:rFonts w:ascii="Times New Roman" w:hAnsi="Times New Roman" w:cs="Times New Roman"/>
          <w:sz w:val="22"/>
          <w:u w:val="single"/>
        </w:rPr>
        <w:t>zmenu lehoty na predkladanie ponúk</w:t>
      </w:r>
      <w:r w:rsidR="00015B0D">
        <w:rPr>
          <w:rFonts w:ascii="Times New Roman" w:hAnsi="Times New Roman" w:cs="Times New Roman"/>
          <w:sz w:val="22"/>
          <w:u w:val="single"/>
        </w:rPr>
        <w:t xml:space="preserve"> a zmenu</w:t>
      </w:r>
      <w:r w:rsidR="00B32405" w:rsidRPr="00E01D12">
        <w:rPr>
          <w:rFonts w:ascii="Times New Roman" w:hAnsi="Times New Roman" w:cs="Times New Roman"/>
          <w:sz w:val="22"/>
          <w:u w:val="single"/>
        </w:rPr>
        <w:t xml:space="preserve"> lehoty na otváranie ponúk</w:t>
      </w:r>
      <w:r w:rsidR="00015B0D">
        <w:rPr>
          <w:rFonts w:ascii="Times New Roman" w:hAnsi="Times New Roman" w:cs="Times New Roman"/>
          <w:sz w:val="22"/>
          <w:u w:val="single"/>
        </w:rPr>
        <w:t>.</w:t>
      </w:r>
    </w:p>
    <w:p w14:paraId="4BADC331" w14:textId="77777777" w:rsidR="00B32405" w:rsidRDefault="00B32405" w:rsidP="005B40A0">
      <w:pPr>
        <w:spacing w:after="120" w:line="276" w:lineRule="auto"/>
        <w:jc w:val="both"/>
        <w:rPr>
          <w:rFonts w:ascii="Times New Roman" w:hAnsi="Times New Roman" w:cs="Times New Roman"/>
          <w:sz w:val="22"/>
        </w:rPr>
      </w:pPr>
    </w:p>
    <w:p w14:paraId="3F40A2E9" w14:textId="203D83B2" w:rsidR="00B32405" w:rsidRPr="00B32405" w:rsidRDefault="00B32405" w:rsidP="005B40A0">
      <w:pPr>
        <w:spacing w:after="120" w:line="276" w:lineRule="auto"/>
        <w:jc w:val="both"/>
        <w:rPr>
          <w:rFonts w:ascii="Times New Roman" w:hAnsi="Times New Roman" w:cs="Times New Roman"/>
          <w:sz w:val="22"/>
          <w:u w:val="single"/>
        </w:rPr>
      </w:pPr>
      <w:r w:rsidRPr="00B32405">
        <w:rPr>
          <w:rFonts w:ascii="Times New Roman" w:hAnsi="Times New Roman" w:cs="Times New Roman"/>
          <w:sz w:val="22"/>
          <w:u w:val="single"/>
        </w:rPr>
        <w:t>Pôvodné lehoty nahradil nasledovnými:</w:t>
      </w:r>
    </w:p>
    <w:p w14:paraId="30E1A829" w14:textId="340A5EBB" w:rsidR="00B32405" w:rsidRPr="00BF7B5E" w:rsidRDefault="00B32405" w:rsidP="00B3240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Lehota na predkladanie ponúk: </w:t>
      </w:r>
      <w:r w:rsidR="00015B0D">
        <w:rPr>
          <w:rFonts w:ascii="Times New Roman" w:eastAsia="Times New Roman" w:hAnsi="Times New Roman" w:cs="Times New Roman"/>
          <w:b/>
          <w:bCs/>
          <w:color w:val="auto"/>
          <w:sz w:val="22"/>
        </w:rPr>
        <w:t>06</w:t>
      </w:r>
      <w:r w:rsidRPr="00BF7B5E">
        <w:rPr>
          <w:rFonts w:ascii="Times New Roman" w:eastAsia="Times New Roman" w:hAnsi="Times New Roman" w:cs="Times New Roman"/>
          <w:b/>
          <w:bCs/>
          <w:color w:val="auto"/>
          <w:sz w:val="22"/>
        </w:rPr>
        <w:t>.</w:t>
      </w:r>
      <w:r w:rsidR="001D1B45" w:rsidRPr="00BF7B5E">
        <w:rPr>
          <w:rFonts w:ascii="Times New Roman" w:eastAsia="Times New Roman" w:hAnsi="Times New Roman" w:cs="Times New Roman"/>
          <w:b/>
          <w:bCs/>
          <w:color w:val="auto"/>
          <w:sz w:val="22"/>
        </w:rPr>
        <w:t>0</w:t>
      </w:r>
      <w:r w:rsidR="00015B0D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00BF7B5E">
        <w:rPr>
          <w:rFonts w:ascii="Times New Roman" w:eastAsia="Times New Roman" w:hAnsi="Times New Roman" w:cs="Times New Roman"/>
          <w:b/>
          <w:bCs/>
          <w:color w:val="auto"/>
          <w:sz w:val="22"/>
        </w:rPr>
        <w:t>.202</w:t>
      </w:r>
      <w:r w:rsidR="001D1B45" w:rsidRPr="00BF7B5E">
        <w:rPr>
          <w:rFonts w:ascii="Times New Roman" w:eastAsia="Times New Roman" w:hAnsi="Times New Roman" w:cs="Times New Roman"/>
          <w:b/>
          <w:bCs/>
          <w:color w:val="auto"/>
          <w:sz w:val="22"/>
        </w:rPr>
        <w:t>5</w:t>
      </w:r>
      <w:r w:rsidRPr="00BF7B5E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10:00</w:t>
      </w:r>
    </w:p>
    <w:p w14:paraId="0C0172AB" w14:textId="295329CD" w:rsidR="00B32405" w:rsidRPr="00BF7B5E" w:rsidRDefault="00B32405" w:rsidP="00B3240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BF7B5E">
        <w:rPr>
          <w:rFonts w:ascii="Times New Roman" w:eastAsia="Times New Roman" w:hAnsi="Times New Roman" w:cs="Times New Roman"/>
          <w:color w:val="auto"/>
          <w:sz w:val="22"/>
        </w:rPr>
        <w:t xml:space="preserve">Lehota na otváranie ponúk: </w:t>
      </w:r>
      <w:r w:rsidR="00015B0D">
        <w:rPr>
          <w:rFonts w:ascii="Times New Roman" w:eastAsia="Times New Roman" w:hAnsi="Times New Roman" w:cs="Times New Roman"/>
          <w:b/>
          <w:bCs/>
          <w:color w:val="auto"/>
          <w:sz w:val="22"/>
        </w:rPr>
        <w:t>06</w:t>
      </w:r>
      <w:r w:rsidRPr="00BF7B5E">
        <w:rPr>
          <w:rFonts w:ascii="Times New Roman" w:eastAsia="Times New Roman" w:hAnsi="Times New Roman" w:cs="Times New Roman"/>
          <w:b/>
          <w:bCs/>
          <w:color w:val="auto"/>
          <w:sz w:val="22"/>
        </w:rPr>
        <w:t>.</w:t>
      </w:r>
      <w:r w:rsidR="001D1B45" w:rsidRPr="00BF7B5E">
        <w:rPr>
          <w:rFonts w:ascii="Times New Roman" w:eastAsia="Times New Roman" w:hAnsi="Times New Roman" w:cs="Times New Roman"/>
          <w:b/>
          <w:bCs/>
          <w:color w:val="auto"/>
          <w:sz w:val="22"/>
        </w:rPr>
        <w:t>0</w:t>
      </w:r>
      <w:r w:rsidR="00015B0D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00BF7B5E">
        <w:rPr>
          <w:rFonts w:ascii="Times New Roman" w:eastAsia="Times New Roman" w:hAnsi="Times New Roman" w:cs="Times New Roman"/>
          <w:b/>
          <w:bCs/>
          <w:color w:val="auto"/>
          <w:sz w:val="22"/>
        </w:rPr>
        <w:t>.202</w:t>
      </w:r>
      <w:r w:rsidR="001D1B45" w:rsidRPr="00BF7B5E">
        <w:rPr>
          <w:rFonts w:ascii="Times New Roman" w:eastAsia="Times New Roman" w:hAnsi="Times New Roman" w:cs="Times New Roman"/>
          <w:b/>
          <w:bCs/>
          <w:color w:val="auto"/>
          <w:sz w:val="22"/>
        </w:rPr>
        <w:t>5</w:t>
      </w:r>
      <w:r w:rsidRPr="00BF7B5E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11:00</w:t>
      </w:r>
    </w:p>
    <w:p w14:paraId="28AAFAB5" w14:textId="77777777" w:rsidR="00B32405" w:rsidRDefault="00B32405" w:rsidP="00B3240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color w:val="auto"/>
          <w:sz w:val="22"/>
        </w:rPr>
      </w:pPr>
    </w:p>
    <w:p w14:paraId="5F3D5456" w14:textId="77777777" w:rsidR="00015B0D" w:rsidRDefault="00015B0D" w:rsidP="00B3240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color w:val="auto"/>
          <w:sz w:val="22"/>
        </w:rPr>
      </w:pPr>
    </w:p>
    <w:p w14:paraId="14C30B2A" w14:textId="64BE20B1" w:rsidR="00B32405" w:rsidRDefault="00B32405" w:rsidP="00B3240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Zmeny lehôt verejný obstarávateľ vykonal aj v oznámení o vyhlásení verejného obstarávania</w:t>
      </w:r>
      <w:r w:rsidR="00015B0D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1A8593B6" w14:textId="77777777" w:rsidR="00B32405" w:rsidRDefault="00B32405" w:rsidP="00B3240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color w:val="auto"/>
          <w:sz w:val="22"/>
        </w:rPr>
      </w:pPr>
    </w:p>
    <w:p w14:paraId="4FA626D8" w14:textId="77777777" w:rsidR="00B32405" w:rsidRDefault="00B32405" w:rsidP="005B40A0">
      <w:pPr>
        <w:spacing w:after="120" w:line="276" w:lineRule="auto"/>
        <w:jc w:val="both"/>
        <w:rPr>
          <w:sz w:val="22"/>
        </w:rPr>
      </w:pPr>
    </w:p>
    <w:p w14:paraId="2AD7472C" w14:textId="77777777" w:rsidR="00366698" w:rsidRDefault="00366698" w:rsidP="005B40A0">
      <w:pPr>
        <w:spacing w:after="120" w:line="276" w:lineRule="auto"/>
        <w:jc w:val="both"/>
        <w:rPr>
          <w:sz w:val="22"/>
        </w:rPr>
      </w:pPr>
    </w:p>
    <w:sectPr w:rsidR="00366698" w:rsidSect="00846DC7">
      <w:headerReference w:type="default" r:id="rId8"/>
      <w:footerReference w:type="even" r:id="rId9"/>
      <w:pgSz w:w="11900" w:h="16840"/>
      <w:pgMar w:top="1918" w:right="1417" w:bottom="851" w:left="1417" w:header="426" w:footer="39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AC80D" w14:textId="77777777" w:rsidR="004B6B96" w:rsidRDefault="004B6B96" w:rsidP="00495F3C">
      <w:pPr>
        <w:spacing w:before="0" w:line="240" w:lineRule="auto"/>
      </w:pPr>
      <w:r>
        <w:separator/>
      </w:r>
    </w:p>
  </w:endnote>
  <w:endnote w:type="continuationSeparator" w:id="0">
    <w:p w14:paraId="00FA10C5" w14:textId="77777777" w:rsidR="004B6B96" w:rsidRDefault="004B6B96" w:rsidP="00495F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ba Pro">
    <w:altName w:val="Cambria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Futura Bk">
    <w:charset w:val="00"/>
    <w:family w:val="swiss"/>
    <w:pitch w:val="variable"/>
    <w:sig w:usb0="80000067" w:usb1="00000000" w:usb2="00000000" w:usb3="00000000" w:csb0="000001F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dista">
    <w:altName w:val="Calibri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bill corporate narrow extrabold">
    <w:altName w:val="Calibri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ill corporate narrow medium">
    <w:altName w:val="Trebuchet MS"/>
    <w:charset w:val="00"/>
    <w:family w:val="auto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10C3E" w14:textId="77777777" w:rsidR="0038638D" w:rsidRDefault="0038638D" w:rsidP="00C435E0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5DF9C9C" w14:textId="77777777" w:rsidR="0038638D" w:rsidRDefault="0038638D" w:rsidP="00C7751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3099A" w14:textId="77777777" w:rsidR="004B6B96" w:rsidRDefault="004B6B96" w:rsidP="00495F3C">
      <w:pPr>
        <w:spacing w:before="0" w:line="240" w:lineRule="auto"/>
      </w:pPr>
      <w:r>
        <w:separator/>
      </w:r>
    </w:p>
  </w:footnote>
  <w:footnote w:type="continuationSeparator" w:id="0">
    <w:p w14:paraId="7592EAFC" w14:textId="77777777" w:rsidR="004B6B96" w:rsidRDefault="004B6B96" w:rsidP="00495F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5E0A" w14:textId="12AE1166" w:rsidR="006A48B3" w:rsidRPr="005B40A0" w:rsidRDefault="005B40A0" w:rsidP="005B40A0">
    <w:pPr>
      <w:pStyle w:val="Hlavika"/>
      <w:tabs>
        <w:tab w:val="clear" w:pos="4536"/>
      </w:tabs>
    </w:pPr>
    <w:r w:rsidRPr="007314FC"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ADE3C1D" wp14:editId="6910AB2B">
          <wp:simplePos x="0" y="0"/>
          <wp:positionH relativeFrom="column">
            <wp:posOffset>-176641</wp:posOffset>
          </wp:positionH>
          <wp:positionV relativeFrom="paragraph">
            <wp:posOffset>23274</wp:posOffset>
          </wp:positionV>
          <wp:extent cx="1295400" cy="573186"/>
          <wp:effectExtent l="0" t="0" r="0" b="0"/>
          <wp:wrapNone/>
          <wp:docPr id="1567178700" name="Obrázok 1567178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73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7B2"/>
    <w:multiLevelType w:val="multilevel"/>
    <w:tmpl w:val="B45E2A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8346A5"/>
    <w:multiLevelType w:val="multilevel"/>
    <w:tmpl w:val="DAA80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70" w:hanging="57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61A53D0"/>
    <w:multiLevelType w:val="hybridMultilevel"/>
    <w:tmpl w:val="D6D42DB2"/>
    <w:lvl w:ilvl="0" w:tplc="6F767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541"/>
    <w:multiLevelType w:val="hybridMultilevel"/>
    <w:tmpl w:val="88F498AA"/>
    <w:lvl w:ilvl="0" w:tplc="0409001B">
      <w:start w:val="1"/>
      <w:numFmt w:val="lowerRoman"/>
      <w:lvlText w:val="%1."/>
      <w:lvlJc w:val="righ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A4E01EC"/>
    <w:multiLevelType w:val="hybridMultilevel"/>
    <w:tmpl w:val="EFA4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48C8"/>
    <w:multiLevelType w:val="hybridMultilevel"/>
    <w:tmpl w:val="B05C2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3164"/>
    <w:multiLevelType w:val="hybridMultilevel"/>
    <w:tmpl w:val="1E7282D8"/>
    <w:lvl w:ilvl="0" w:tplc="471213CE">
      <w:start w:val="1"/>
      <w:numFmt w:val="lowerRoman"/>
      <w:lvlText w:val="(%1)"/>
      <w:lvlJc w:val="left"/>
      <w:pPr>
        <w:ind w:left="1080" w:hanging="720"/>
      </w:pPr>
      <w:rPr>
        <w:rFonts w:ascii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3309A"/>
    <w:multiLevelType w:val="multilevel"/>
    <w:tmpl w:val="B45E2A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C6A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2008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A87960"/>
    <w:multiLevelType w:val="multilevel"/>
    <w:tmpl w:val="69A20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A760EE"/>
    <w:multiLevelType w:val="hybridMultilevel"/>
    <w:tmpl w:val="133668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90593"/>
    <w:multiLevelType w:val="multilevel"/>
    <w:tmpl w:val="B45E2A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3707C0"/>
    <w:multiLevelType w:val="multilevel"/>
    <w:tmpl w:val="F3941538"/>
    <w:lvl w:ilvl="0">
      <w:start w:val="1"/>
      <w:numFmt w:val="decimal"/>
      <w:pStyle w:val="Nadpis11"/>
      <w:lvlText w:val="%1"/>
      <w:lvlJc w:val="left"/>
      <w:pPr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6B03E0C"/>
    <w:multiLevelType w:val="hybridMultilevel"/>
    <w:tmpl w:val="2AB851B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BD2EE9"/>
    <w:multiLevelType w:val="multilevel"/>
    <w:tmpl w:val="9A727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70" w:hanging="57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42A8763F"/>
    <w:multiLevelType w:val="multilevel"/>
    <w:tmpl w:val="B45E2A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F21C24"/>
    <w:multiLevelType w:val="multilevel"/>
    <w:tmpl w:val="16A048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35404D"/>
    <w:multiLevelType w:val="hybridMultilevel"/>
    <w:tmpl w:val="26F26A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C4B96"/>
    <w:multiLevelType w:val="hybridMultilevel"/>
    <w:tmpl w:val="C518D116"/>
    <w:lvl w:ilvl="0" w:tplc="8C9EF16E">
      <w:numFmt w:val="bullet"/>
      <w:lvlText w:val="-"/>
      <w:lvlJc w:val="left"/>
      <w:pPr>
        <w:ind w:left="720" w:hanging="360"/>
      </w:pPr>
      <w:rPr>
        <w:rFonts w:ascii="Proba Pro" w:eastAsia="Times New Roman" w:hAnsi="Proba Pro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8796A"/>
    <w:multiLevelType w:val="multilevel"/>
    <w:tmpl w:val="591CF968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AA34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BD0CC2"/>
    <w:multiLevelType w:val="multilevel"/>
    <w:tmpl w:val="20BAE3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5F550B4"/>
    <w:multiLevelType w:val="multilevel"/>
    <w:tmpl w:val="ECE8285C"/>
    <w:lvl w:ilvl="0">
      <w:start w:val="1"/>
      <w:numFmt w:val="decimal"/>
      <w:pStyle w:val="Zmluva-Paragraf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Futura Bk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Futura Bk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Futura Bk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Futura Bk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Futura Bk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Futura Bk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Futura Bk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Futura Bk" w:hint="default"/>
      </w:rPr>
    </w:lvl>
  </w:abstractNum>
  <w:abstractNum w:abstractNumId="24" w15:restartNumberingAfterBreak="0">
    <w:nsid w:val="586732D5"/>
    <w:multiLevelType w:val="hybridMultilevel"/>
    <w:tmpl w:val="D066770C"/>
    <w:lvl w:ilvl="0" w:tplc="E0444E5E">
      <w:numFmt w:val="bullet"/>
      <w:lvlText w:val="-"/>
      <w:lvlJc w:val="left"/>
      <w:pPr>
        <w:ind w:left="720" w:hanging="360"/>
      </w:pPr>
      <w:rPr>
        <w:rFonts w:ascii="Proba Pro" w:eastAsia="Calibri" w:hAnsi="Proba Pr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D0276"/>
    <w:multiLevelType w:val="hybridMultilevel"/>
    <w:tmpl w:val="133668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60632"/>
    <w:multiLevelType w:val="multilevel"/>
    <w:tmpl w:val="B69651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82794B"/>
    <w:multiLevelType w:val="multilevel"/>
    <w:tmpl w:val="1428920E"/>
    <w:lvl w:ilvl="0">
      <w:start w:val="1"/>
      <w:numFmt w:val="upperRoman"/>
      <w:lvlText w:val="(%1)"/>
      <w:lvlJc w:val="left"/>
      <w:pPr>
        <w:ind w:left="1080" w:hanging="720"/>
      </w:pPr>
    </w:lvl>
    <w:lvl w:ilvl="1">
      <w:start w:val="1"/>
      <w:numFmt w:val="lowerRoman"/>
      <w:lvlText w:val="(I.%2.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1.%3.)"/>
      <w:lvlJc w:val="left"/>
      <w:pPr>
        <w:ind w:left="606" w:hanging="180"/>
      </w:pPr>
      <w:rPr>
        <w:b/>
      </w:rPr>
    </w:lvl>
    <w:lvl w:ilvl="3">
      <w:start w:val="1"/>
      <w:numFmt w:val="lowerRoman"/>
      <w:lvlText w:val="(%1.%3.%4.)"/>
      <w:lvlJc w:val="left"/>
      <w:pPr>
        <w:ind w:left="2062" w:hanging="360"/>
      </w:pPr>
    </w:lvl>
    <w:lvl w:ilvl="4">
      <w:start w:val="1"/>
      <w:numFmt w:val="lowerRoman"/>
      <w:lvlText w:val="(VII.%5.)"/>
      <w:lvlJc w:val="left"/>
      <w:pPr>
        <w:ind w:left="720" w:hanging="360"/>
      </w:pPr>
      <w:rPr>
        <w:b w:val="0"/>
      </w:rPr>
    </w:lvl>
    <w:lvl w:ilvl="5">
      <w:start w:val="1"/>
      <w:numFmt w:val="lowerRoman"/>
      <w:lvlText w:val="(III.%6.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14C64"/>
    <w:multiLevelType w:val="multilevel"/>
    <w:tmpl w:val="A02C62AC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645D2118"/>
    <w:multiLevelType w:val="multilevel"/>
    <w:tmpl w:val="BAEC7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4A14339"/>
    <w:multiLevelType w:val="multilevel"/>
    <w:tmpl w:val="0840D7AE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b w:val="0"/>
        <w:bCs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1" w15:restartNumberingAfterBreak="0">
    <w:nsid w:val="68AA7F09"/>
    <w:multiLevelType w:val="hybridMultilevel"/>
    <w:tmpl w:val="9362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9713F"/>
    <w:multiLevelType w:val="multilevel"/>
    <w:tmpl w:val="B17C7A06"/>
    <w:lvl w:ilvl="0">
      <w:start w:val="1"/>
      <w:numFmt w:val="upperRoman"/>
      <w:lvlText w:val="(%1)"/>
      <w:lvlJc w:val="left"/>
      <w:pPr>
        <w:ind w:left="1080" w:hanging="720"/>
      </w:pPr>
    </w:lvl>
    <w:lvl w:ilvl="1">
      <w:start w:val="1"/>
      <w:numFmt w:val="lowerRoman"/>
      <w:lvlText w:val="(I.%2.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1.%3.)"/>
      <w:lvlJc w:val="left"/>
      <w:pPr>
        <w:ind w:left="606" w:hanging="180"/>
      </w:pPr>
      <w:rPr>
        <w:b/>
      </w:rPr>
    </w:lvl>
    <w:lvl w:ilvl="3">
      <w:start w:val="1"/>
      <w:numFmt w:val="lowerRoman"/>
      <w:lvlText w:val="(%1.%3.%4.)"/>
      <w:lvlJc w:val="left"/>
      <w:pPr>
        <w:ind w:left="2062" w:hanging="360"/>
      </w:pPr>
    </w:lvl>
    <w:lvl w:ilvl="4">
      <w:start w:val="1"/>
      <w:numFmt w:val="lowerRoman"/>
      <w:lvlText w:val="(VII.%5.)"/>
      <w:lvlJc w:val="left"/>
      <w:pPr>
        <w:ind w:left="720" w:hanging="360"/>
      </w:pPr>
      <w:rPr>
        <w:b w:val="0"/>
      </w:rPr>
    </w:lvl>
    <w:lvl w:ilvl="5">
      <w:start w:val="1"/>
      <w:numFmt w:val="lowerRoman"/>
      <w:lvlText w:val="(III.%6.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C38A2"/>
    <w:multiLevelType w:val="hybridMultilevel"/>
    <w:tmpl w:val="177421E0"/>
    <w:lvl w:ilvl="0" w:tplc="F34AED66">
      <w:start w:val="1"/>
      <w:numFmt w:val="bullet"/>
      <w:lvlText w:val="-"/>
      <w:lvlJc w:val="left"/>
      <w:pPr>
        <w:ind w:left="720" w:hanging="360"/>
      </w:pPr>
      <w:rPr>
        <w:rFonts w:ascii="Nudista" w:eastAsia="Proba Pro" w:hAnsi="Nudista" w:cs="Proba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350A5"/>
    <w:multiLevelType w:val="multilevel"/>
    <w:tmpl w:val="6EA069EA"/>
    <w:lvl w:ilvl="0">
      <w:start w:val="1"/>
      <w:numFmt w:val="upperRoman"/>
      <w:lvlText w:val="ODDIEL %1."/>
      <w:lvlJc w:val="left"/>
      <w:pPr>
        <w:ind w:left="432" w:hanging="432"/>
      </w:pPr>
      <w:rPr>
        <w:rFonts w:cs="Times New Roman"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cs="Times New Roman" w:hint="default"/>
        <w:b/>
        <w:bCs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Times New Roman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5" w15:restartNumberingAfterBreak="0">
    <w:nsid w:val="720D1AFB"/>
    <w:multiLevelType w:val="multilevel"/>
    <w:tmpl w:val="AD2AD4FC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7B0686D"/>
    <w:multiLevelType w:val="multilevel"/>
    <w:tmpl w:val="C540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70" w:hanging="57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7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7673E"/>
    <w:multiLevelType w:val="hybridMultilevel"/>
    <w:tmpl w:val="66C0729A"/>
    <w:lvl w:ilvl="0" w:tplc="FD809F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24793">
    <w:abstractNumId w:val="37"/>
  </w:num>
  <w:num w:numId="2" w16cid:durableId="1585337083">
    <w:abstractNumId w:val="13"/>
  </w:num>
  <w:num w:numId="3" w16cid:durableId="1219130915">
    <w:abstractNumId w:val="3"/>
  </w:num>
  <w:num w:numId="4" w16cid:durableId="631060536">
    <w:abstractNumId w:val="14"/>
  </w:num>
  <w:num w:numId="5" w16cid:durableId="1198815837">
    <w:abstractNumId w:val="25"/>
  </w:num>
  <w:num w:numId="6" w16cid:durableId="246615181">
    <w:abstractNumId w:val="35"/>
  </w:num>
  <w:num w:numId="7" w16cid:durableId="2117820261">
    <w:abstractNumId w:val="31"/>
  </w:num>
  <w:num w:numId="8" w16cid:durableId="515581305">
    <w:abstractNumId w:val="24"/>
  </w:num>
  <w:num w:numId="9" w16cid:durableId="317618696">
    <w:abstractNumId w:val="11"/>
  </w:num>
  <w:num w:numId="10" w16cid:durableId="1975138757">
    <w:abstractNumId w:val="6"/>
  </w:num>
  <w:num w:numId="11" w16cid:durableId="82459307">
    <w:abstractNumId w:val="19"/>
  </w:num>
  <w:num w:numId="12" w16cid:durableId="935481518">
    <w:abstractNumId w:val="38"/>
  </w:num>
  <w:num w:numId="13" w16cid:durableId="301621220">
    <w:abstractNumId w:val="16"/>
  </w:num>
  <w:num w:numId="14" w16cid:durableId="957490465">
    <w:abstractNumId w:val="17"/>
  </w:num>
  <w:num w:numId="15" w16cid:durableId="1411583956">
    <w:abstractNumId w:val="9"/>
  </w:num>
  <w:num w:numId="16" w16cid:durableId="979068376">
    <w:abstractNumId w:val="34"/>
  </w:num>
  <w:num w:numId="17" w16cid:durableId="536086243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</w:num>
  <w:num w:numId="18" w16cid:durableId="2122408190">
    <w:abstractNumId w:val="10"/>
  </w:num>
  <w:num w:numId="19" w16cid:durableId="284966656">
    <w:abstractNumId w:val="29"/>
  </w:num>
  <w:num w:numId="20" w16cid:durableId="1024406574">
    <w:abstractNumId w:val="22"/>
  </w:num>
  <w:num w:numId="21" w16cid:durableId="820729007">
    <w:abstractNumId w:val="8"/>
  </w:num>
  <w:num w:numId="22" w16cid:durableId="1733843445">
    <w:abstractNumId w:val="21"/>
  </w:num>
  <w:num w:numId="23" w16cid:durableId="21787123">
    <w:abstractNumId w:val="4"/>
  </w:num>
  <w:num w:numId="24" w16cid:durableId="1850244948">
    <w:abstractNumId w:val="18"/>
  </w:num>
  <w:num w:numId="25" w16cid:durableId="1413890115">
    <w:abstractNumId w:val="0"/>
  </w:num>
  <w:num w:numId="26" w16cid:durableId="231349801">
    <w:abstractNumId w:val="12"/>
  </w:num>
  <w:num w:numId="27" w16cid:durableId="129514537">
    <w:abstractNumId w:val="33"/>
  </w:num>
  <w:num w:numId="28" w16cid:durableId="910962120">
    <w:abstractNumId w:val="7"/>
  </w:num>
  <w:num w:numId="29" w16cid:durableId="1676348689">
    <w:abstractNumId w:val="2"/>
  </w:num>
  <w:num w:numId="30" w16cid:durableId="858812452">
    <w:abstractNumId w:val="15"/>
  </w:num>
  <w:num w:numId="31" w16cid:durableId="207181930">
    <w:abstractNumId w:val="5"/>
  </w:num>
  <w:num w:numId="32" w16cid:durableId="1823886290">
    <w:abstractNumId w:val="1"/>
  </w:num>
  <w:num w:numId="33" w16cid:durableId="554319886">
    <w:abstractNumId w:val="32"/>
  </w:num>
  <w:num w:numId="34" w16cid:durableId="2081437088">
    <w:abstractNumId w:val="27"/>
  </w:num>
  <w:num w:numId="35" w16cid:durableId="245505590">
    <w:abstractNumId w:val="23"/>
  </w:num>
  <w:num w:numId="36" w16cid:durableId="1165317224">
    <w:abstractNumId w:val="30"/>
  </w:num>
  <w:num w:numId="37" w16cid:durableId="2040356416">
    <w:abstractNumId w:val="26"/>
  </w:num>
  <w:num w:numId="38" w16cid:durableId="1601378864">
    <w:abstractNumId w:val="28"/>
  </w:num>
  <w:num w:numId="39" w16cid:durableId="1691445574">
    <w:abstractNumId w:val="20"/>
  </w:num>
  <w:num w:numId="40" w16cid:durableId="1904679710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FF"/>
    <w:rsid w:val="00003E13"/>
    <w:rsid w:val="00015B0D"/>
    <w:rsid w:val="00021FE4"/>
    <w:rsid w:val="000245DC"/>
    <w:rsid w:val="00032361"/>
    <w:rsid w:val="00036F56"/>
    <w:rsid w:val="00040544"/>
    <w:rsid w:val="00051B12"/>
    <w:rsid w:val="00054FCB"/>
    <w:rsid w:val="00055FD2"/>
    <w:rsid w:val="0006020A"/>
    <w:rsid w:val="00061E8C"/>
    <w:rsid w:val="0006674F"/>
    <w:rsid w:val="00077465"/>
    <w:rsid w:val="00080A7F"/>
    <w:rsid w:val="000A3014"/>
    <w:rsid w:val="000A619F"/>
    <w:rsid w:val="000A628A"/>
    <w:rsid w:val="000A69C0"/>
    <w:rsid w:val="000B5722"/>
    <w:rsid w:val="000C428D"/>
    <w:rsid w:val="000C7589"/>
    <w:rsid w:val="000C7776"/>
    <w:rsid w:val="000D01B4"/>
    <w:rsid w:val="000D3B86"/>
    <w:rsid w:val="000D715C"/>
    <w:rsid w:val="000E58CC"/>
    <w:rsid w:val="000F2822"/>
    <w:rsid w:val="000F3B32"/>
    <w:rsid w:val="000F5145"/>
    <w:rsid w:val="000F5E91"/>
    <w:rsid w:val="000F5F96"/>
    <w:rsid w:val="001026C7"/>
    <w:rsid w:val="0010620C"/>
    <w:rsid w:val="00112D15"/>
    <w:rsid w:val="00116B6D"/>
    <w:rsid w:val="00125FA4"/>
    <w:rsid w:val="00144CE7"/>
    <w:rsid w:val="00151F60"/>
    <w:rsid w:val="001538A6"/>
    <w:rsid w:val="00155D00"/>
    <w:rsid w:val="00157AB1"/>
    <w:rsid w:val="0016410B"/>
    <w:rsid w:val="001713AA"/>
    <w:rsid w:val="001743AB"/>
    <w:rsid w:val="00175C31"/>
    <w:rsid w:val="001763DB"/>
    <w:rsid w:val="00186552"/>
    <w:rsid w:val="0019349E"/>
    <w:rsid w:val="00196C7A"/>
    <w:rsid w:val="001979E3"/>
    <w:rsid w:val="001A4FE2"/>
    <w:rsid w:val="001A7828"/>
    <w:rsid w:val="001B0A56"/>
    <w:rsid w:val="001B18B5"/>
    <w:rsid w:val="001B4EAE"/>
    <w:rsid w:val="001B785D"/>
    <w:rsid w:val="001C3917"/>
    <w:rsid w:val="001D1B45"/>
    <w:rsid w:val="001D7A76"/>
    <w:rsid w:val="001E4B33"/>
    <w:rsid w:val="001F15FA"/>
    <w:rsid w:val="0021041A"/>
    <w:rsid w:val="0023262F"/>
    <w:rsid w:val="00260587"/>
    <w:rsid w:val="00266A1F"/>
    <w:rsid w:val="00266F63"/>
    <w:rsid w:val="0027472E"/>
    <w:rsid w:val="00281E4D"/>
    <w:rsid w:val="002831A3"/>
    <w:rsid w:val="00283758"/>
    <w:rsid w:val="002A12E7"/>
    <w:rsid w:val="002A1BA1"/>
    <w:rsid w:val="002A266D"/>
    <w:rsid w:val="002A4E3C"/>
    <w:rsid w:val="002B36DA"/>
    <w:rsid w:val="002B7495"/>
    <w:rsid w:val="002C0B47"/>
    <w:rsid w:val="002C1400"/>
    <w:rsid w:val="002C4AF2"/>
    <w:rsid w:val="002C70AD"/>
    <w:rsid w:val="002E7492"/>
    <w:rsid w:val="002F1B44"/>
    <w:rsid w:val="002F2776"/>
    <w:rsid w:val="002F61B2"/>
    <w:rsid w:val="002F7739"/>
    <w:rsid w:val="003009E3"/>
    <w:rsid w:val="00300B22"/>
    <w:rsid w:val="0030434E"/>
    <w:rsid w:val="00306789"/>
    <w:rsid w:val="00315FED"/>
    <w:rsid w:val="0032261E"/>
    <w:rsid w:val="0032329F"/>
    <w:rsid w:val="003324E9"/>
    <w:rsid w:val="00333B9B"/>
    <w:rsid w:val="00353298"/>
    <w:rsid w:val="00360043"/>
    <w:rsid w:val="003627EE"/>
    <w:rsid w:val="00366698"/>
    <w:rsid w:val="0036720E"/>
    <w:rsid w:val="00372C31"/>
    <w:rsid w:val="00377013"/>
    <w:rsid w:val="0038502B"/>
    <w:rsid w:val="0038638D"/>
    <w:rsid w:val="00387625"/>
    <w:rsid w:val="00387BD9"/>
    <w:rsid w:val="00390CA6"/>
    <w:rsid w:val="0039158E"/>
    <w:rsid w:val="00396159"/>
    <w:rsid w:val="003A3741"/>
    <w:rsid w:val="003A60D2"/>
    <w:rsid w:val="003A645C"/>
    <w:rsid w:val="003A70F7"/>
    <w:rsid w:val="003B77E8"/>
    <w:rsid w:val="003C0F49"/>
    <w:rsid w:val="003C14DA"/>
    <w:rsid w:val="003C6C85"/>
    <w:rsid w:val="003C7046"/>
    <w:rsid w:val="003C72E3"/>
    <w:rsid w:val="003D16F7"/>
    <w:rsid w:val="003D6A26"/>
    <w:rsid w:val="003E2A6A"/>
    <w:rsid w:val="003E36F7"/>
    <w:rsid w:val="003E6CE5"/>
    <w:rsid w:val="003F03DC"/>
    <w:rsid w:val="003F2CA7"/>
    <w:rsid w:val="003F6A1C"/>
    <w:rsid w:val="004107C9"/>
    <w:rsid w:val="0042628F"/>
    <w:rsid w:val="004307AC"/>
    <w:rsid w:val="0044133C"/>
    <w:rsid w:val="004419D8"/>
    <w:rsid w:val="00450193"/>
    <w:rsid w:val="00451965"/>
    <w:rsid w:val="00453329"/>
    <w:rsid w:val="00466137"/>
    <w:rsid w:val="00467955"/>
    <w:rsid w:val="00473937"/>
    <w:rsid w:val="004773C6"/>
    <w:rsid w:val="00481332"/>
    <w:rsid w:val="0049546A"/>
    <w:rsid w:val="00495F3C"/>
    <w:rsid w:val="004A212B"/>
    <w:rsid w:val="004B6B96"/>
    <w:rsid w:val="004C4B07"/>
    <w:rsid w:val="004C584D"/>
    <w:rsid w:val="004E5AA3"/>
    <w:rsid w:val="004E7DE6"/>
    <w:rsid w:val="004F4244"/>
    <w:rsid w:val="004F685D"/>
    <w:rsid w:val="004F6C63"/>
    <w:rsid w:val="0050213E"/>
    <w:rsid w:val="00505043"/>
    <w:rsid w:val="0052348F"/>
    <w:rsid w:val="00531456"/>
    <w:rsid w:val="00536368"/>
    <w:rsid w:val="005367CF"/>
    <w:rsid w:val="00536A24"/>
    <w:rsid w:val="005474C3"/>
    <w:rsid w:val="00555FBD"/>
    <w:rsid w:val="00580790"/>
    <w:rsid w:val="00582D47"/>
    <w:rsid w:val="00586227"/>
    <w:rsid w:val="005944E1"/>
    <w:rsid w:val="005973B4"/>
    <w:rsid w:val="0059773F"/>
    <w:rsid w:val="005A12C1"/>
    <w:rsid w:val="005A7F99"/>
    <w:rsid w:val="005B2C82"/>
    <w:rsid w:val="005B2FD8"/>
    <w:rsid w:val="005B40A0"/>
    <w:rsid w:val="005B5965"/>
    <w:rsid w:val="005B7EA4"/>
    <w:rsid w:val="005D14B5"/>
    <w:rsid w:val="005D224E"/>
    <w:rsid w:val="005D4DCF"/>
    <w:rsid w:val="005D6391"/>
    <w:rsid w:val="005E0402"/>
    <w:rsid w:val="005E514F"/>
    <w:rsid w:val="005E6237"/>
    <w:rsid w:val="005E6DB9"/>
    <w:rsid w:val="005F6782"/>
    <w:rsid w:val="005F7913"/>
    <w:rsid w:val="0060165E"/>
    <w:rsid w:val="00610A41"/>
    <w:rsid w:val="00610C22"/>
    <w:rsid w:val="0061787F"/>
    <w:rsid w:val="006203E6"/>
    <w:rsid w:val="00623653"/>
    <w:rsid w:val="00624409"/>
    <w:rsid w:val="00630AD5"/>
    <w:rsid w:val="006310CF"/>
    <w:rsid w:val="006313B4"/>
    <w:rsid w:val="006344A9"/>
    <w:rsid w:val="006361EF"/>
    <w:rsid w:val="00641509"/>
    <w:rsid w:val="00656392"/>
    <w:rsid w:val="00656D9E"/>
    <w:rsid w:val="00663683"/>
    <w:rsid w:val="006738FA"/>
    <w:rsid w:val="0068217B"/>
    <w:rsid w:val="00693F36"/>
    <w:rsid w:val="006951E6"/>
    <w:rsid w:val="006A48B3"/>
    <w:rsid w:val="006A6729"/>
    <w:rsid w:val="006A720E"/>
    <w:rsid w:val="006B7D22"/>
    <w:rsid w:val="006C2FA2"/>
    <w:rsid w:val="006C39EE"/>
    <w:rsid w:val="006D0498"/>
    <w:rsid w:val="006D2465"/>
    <w:rsid w:val="006D6436"/>
    <w:rsid w:val="006D7F43"/>
    <w:rsid w:val="006E344B"/>
    <w:rsid w:val="006E4558"/>
    <w:rsid w:val="00701E87"/>
    <w:rsid w:val="0070319B"/>
    <w:rsid w:val="007038E8"/>
    <w:rsid w:val="007065BE"/>
    <w:rsid w:val="007128AD"/>
    <w:rsid w:val="00714EFD"/>
    <w:rsid w:val="00735348"/>
    <w:rsid w:val="007361F1"/>
    <w:rsid w:val="00742323"/>
    <w:rsid w:val="00746AF7"/>
    <w:rsid w:val="00746CE7"/>
    <w:rsid w:val="00755088"/>
    <w:rsid w:val="00760985"/>
    <w:rsid w:val="007723FF"/>
    <w:rsid w:val="00773190"/>
    <w:rsid w:val="007744DA"/>
    <w:rsid w:val="007753F3"/>
    <w:rsid w:val="007A11F4"/>
    <w:rsid w:val="007A4E97"/>
    <w:rsid w:val="007B24C6"/>
    <w:rsid w:val="007C0FB1"/>
    <w:rsid w:val="007C5B17"/>
    <w:rsid w:val="007C6DC1"/>
    <w:rsid w:val="007D4B22"/>
    <w:rsid w:val="007E5049"/>
    <w:rsid w:val="007E5781"/>
    <w:rsid w:val="007F089D"/>
    <w:rsid w:val="007F1EBE"/>
    <w:rsid w:val="007F49E4"/>
    <w:rsid w:val="007F60E8"/>
    <w:rsid w:val="0080133C"/>
    <w:rsid w:val="0080454A"/>
    <w:rsid w:val="008104D6"/>
    <w:rsid w:val="0081331E"/>
    <w:rsid w:val="0081387C"/>
    <w:rsid w:val="008140CA"/>
    <w:rsid w:val="00814C09"/>
    <w:rsid w:val="008308AD"/>
    <w:rsid w:val="00831723"/>
    <w:rsid w:val="0083677E"/>
    <w:rsid w:val="00837241"/>
    <w:rsid w:val="00846DC7"/>
    <w:rsid w:val="0085562B"/>
    <w:rsid w:val="008674D9"/>
    <w:rsid w:val="00871093"/>
    <w:rsid w:val="008718E0"/>
    <w:rsid w:val="00872570"/>
    <w:rsid w:val="00875F55"/>
    <w:rsid w:val="008816FB"/>
    <w:rsid w:val="0088596E"/>
    <w:rsid w:val="00885CF7"/>
    <w:rsid w:val="0089303E"/>
    <w:rsid w:val="00897BF4"/>
    <w:rsid w:val="008A2551"/>
    <w:rsid w:val="008A7CBD"/>
    <w:rsid w:val="008B3533"/>
    <w:rsid w:val="008E1938"/>
    <w:rsid w:val="008E3A39"/>
    <w:rsid w:val="008F09D8"/>
    <w:rsid w:val="00901315"/>
    <w:rsid w:val="0090334E"/>
    <w:rsid w:val="00912ADD"/>
    <w:rsid w:val="00921FB0"/>
    <w:rsid w:val="00931D87"/>
    <w:rsid w:val="009407D7"/>
    <w:rsid w:val="00941EB5"/>
    <w:rsid w:val="00953516"/>
    <w:rsid w:val="00956138"/>
    <w:rsid w:val="00960F2D"/>
    <w:rsid w:val="00963135"/>
    <w:rsid w:val="00966EDC"/>
    <w:rsid w:val="00976CB0"/>
    <w:rsid w:val="009805EE"/>
    <w:rsid w:val="00982EC1"/>
    <w:rsid w:val="009A035C"/>
    <w:rsid w:val="009C0E3B"/>
    <w:rsid w:val="009C1158"/>
    <w:rsid w:val="009C4AEE"/>
    <w:rsid w:val="009D00FB"/>
    <w:rsid w:val="009D174B"/>
    <w:rsid w:val="009D5F78"/>
    <w:rsid w:val="009D6F63"/>
    <w:rsid w:val="009D7669"/>
    <w:rsid w:val="009E36EF"/>
    <w:rsid w:val="009E3DBF"/>
    <w:rsid w:val="009F0F2D"/>
    <w:rsid w:val="009F0F9D"/>
    <w:rsid w:val="009F33A2"/>
    <w:rsid w:val="009F6A09"/>
    <w:rsid w:val="009F6C43"/>
    <w:rsid w:val="00A00246"/>
    <w:rsid w:val="00A05CDD"/>
    <w:rsid w:val="00A17767"/>
    <w:rsid w:val="00A25E9D"/>
    <w:rsid w:val="00A30178"/>
    <w:rsid w:val="00A32D8C"/>
    <w:rsid w:val="00A338E5"/>
    <w:rsid w:val="00A36168"/>
    <w:rsid w:val="00A3720A"/>
    <w:rsid w:val="00A37559"/>
    <w:rsid w:val="00A37A9B"/>
    <w:rsid w:val="00A37B52"/>
    <w:rsid w:val="00A44525"/>
    <w:rsid w:val="00A446BE"/>
    <w:rsid w:val="00A46B43"/>
    <w:rsid w:val="00A46F1D"/>
    <w:rsid w:val="00A50F36"/>
    <w:rsid w:val="00A50F66"/>
    <w:rsid w:val="00A5494B"/>
    <w:rsid w:val="00A632EA"/>
    <w:rsid w:val="00A64B69"/>
    <w:rsid w:val="00A65C23"/>
    <w:rsid w:val="00A67EE1"/>
    <w:rsid w:val="00A75015"/>
    <w:rsid w:val="00A766FD"/>
    <w:rsid w:val="00A87557"/>
    <w:rsid w:val="00A92AF2"/>
    <w:rsid w:val="00AA285D"/>
    <w:rsid w:val="00AB083D"/>
    <w:rsid w:val="00AB3F01"/>
    <w:rsid w:val="00AB454C"/>
    <w:rsid w:val="00AB666B"/>
    <w:rsid w:val="00AB7E50"/>
    <w:rsid w:val="00AC45A8"/>
    <w:rsid w:val="00AD6D19"/>
    <w:rsid w:val="00AE0054"/>
    <w:rsid w:val="00AE166E"/>
    <w:rsid w:val="00AE3E08"/>
    <w:rsid w:val="00AF4F51"/>
    <w:rsid w:val="00B01384"/>
    <w:rsid w:val="00B02E39"/>
    <w:rsid w:val="00B05A04"/>
    <w:rsid w:val="00B07EB0"/>
    <w:rsid w:val="00B23502"/>
    <w:rsid w:val="00B261F0"/>
    <w:rsid w:val="00B32405"/>
    <w:rsid w:val="00B4034D"/>
    <w:rsid w:val="00B51E66"/>
    <w:rsid w:val="00B7117C"/>
    <w:rsid w:val="00B7292B"/>
    <w:rsid w:val="00B7411B"/>
    <w:rsid w:val="00B7767F"/>
    <w:rsid w:val="00B8336F"/>
    <w:rsid w:val="00B90462"/>
    <w:rsid w:val="00B9579A"/>
    <w:rsid w:val="00B95BA3"/>
    <w:rsid w:val="00BA073B"/>
    <w:rsid w:val="00BA3287"/>
    <w:rsid w:val="00BB03C3"/>
    <w:rsid w:val="00BC1F8A"/>
    <w:rsid w:val="00BD782C"/>
    <w:rsid w:val="00BE0905"/>
    <w:rsid w:val="00BE3685"/>
    <w:rsid w:val="00BE6897"/>
    <w:rsid w:val="00BF3713"/>
    <w:rsid w:val="00BF6BC1"/>
    <w:rsid w:val="00BF7542"/>
    <w:rsid w:val="00BF7B5E"/>
    <w:rsid w:val="00C009BA"/>
    <w:rsid w:val="00C06487"/>
    <w:rsid w:val="00C2655C"/>
    <w:rsid w:val="00C26607"/>
    <w:rsid w:val="00C30F12"/>
    <w:rsid w:val="00C36B78"/>
    <w:rsid w:val="00C435E0"/>
    <w:rsid w:val="00C46E9D"/>
    <w:rsid w:val="00C4762C"/>
    <w:rsid w:val="00C50B99"/>
    <w:rsid w:val="00C5132F"/>
    <w:rsid w:val="00C52026"/>
    <w:rsid w:val="00C5279D"/>
    <w:rsid w:val="00C553E2"/>
    <w:rsid w:val="00C57242"/>
    <w:rsid w:val="00C63594"/>
    <w:rsid w:val="00C664D8"/>
    <w:rsid w:val="00C7751B"/>
    <w:rsid w:val="00C83BFC"/>
    <w:rsid w:val="00C9276E"/>
    <w:rsid w:val="00C95FF1"/>
    <w:rsid w:val="00CA1B81"/>
    <w:rsid w:val="00CC2324"/>
    <w:rsid w:val="00CC46AB"/>
    <w:rsid w:val="00CD4CA7"/>
    <w:rsid w:val="00CE4035"/>
    <w:rsid w:val="00CF197A"/>
    <w:rsid w:val="00CF5DFD"/>
    <w:rsid w:val="00D036AD"/>
    <w:rsid w:val="00D05C03"/>
    <w:rsid w:val="00D1154D"/>
    <w:rsid w:val="00D118AD"/>
    <w:rsid w:val="00D16C30"/>
    <w:rsid w:val="00D2770C"/>
    <w:rsid w:val="00D32D5D"/>
    <w:rsid w:val="00D33A43"/>
    <w:rsid w:val="00D47CED"/>
    <w:rsid w:val="00D604DD"/>
    <w:rsid w:val="00D65CC4"/>
    <w:rsid w:val="00D724BA"/>
    <w:rsid w:val="00D75E1F"/>
    <w:rsid w:val="00D7786F"/>
    <w:rsid w:val="00DB0448"/>
    <w:rsid w:val="00DC0DFE"/>
    <w:rsid w:val="00DC4772"/>
    <w:rsid w:val="00DC5813"/>
    <w:rsid w:val="00DE1451"/>
    <w:rsid w:val="00DF665A"/>
    <w:rsid w:val="00E01325"/>
    <w:rsid w:val="00E01D12"/>
    <w:rsid w:val="00E20751"/>
    <w:rsid w:val="00E42234"/>
    <w:rsid w:val="00E52D5D"/>
    <w:rsid w:val="00E55162"/>
    <w:rsid w:val="00E61458"/>
    <w:rsid w:val="00E614F2"/>
    <w:rsid w:val="00E62B34"/>
    <w:rsid w:val="00E6339E"/>
    <w:rsid w:val="00E72323"/>
    <w:rsid w:val="00E75A55"/>
    <w:rsid w:val="00E768BD"/>
    <w:rsid w:val="00E821ED"/>
    <w:rsid w:val="00E82B98"/>
    <w:rsid w:val="00E830BA"/>
    <w:rsid w:val="00E830EE"/>
    <w:rsid w:val="00E848D1"/>
    <w:rsid w:val="00E85DBF"/>
    <w:rsid w:val="00E85E04"/>
    <w:rsid w:val="00E87A92"/>
    <w:rsid w:val="00E9608F"/>
    <w:rsid w:val="00E961D6"/>
    <w:rsid w:val="00EA07E8"/>
    <w:rsid w:val="00EA1824"/>
    <w:rsid w:val="00EA4D3C"/>
    <w:rsid w:val="00EC3ED2"/>
    <w:rsid w:val="00ED33C3"/>
    <w:rsid w:val="00ED4215"/>
    <w:rsid w:val="00EE1ED0"/>
    <w:rsid w:val="00EE3216"/>
    <w:rsid w:val="00EF1A59"/>
    <w:rsid w:val="00EF68DE"/>
    <w:rsid w:val="00F20873"/>
    <w:rsid w:val="00F27408"/>
    <w:rsid w:val="00F315D6"/>
    <w:rsid w:val="00F32C16"/>
    <w:rsid w:val="00F32CAC"/>
    <w:rsid w:val="00F3613A"/>
    <w:rsid w:val="00F4582D"/>
    <w:rsid w:val="00F51CE2"/>
    <w:rsid w:val="00F578F3"/>
    <w:rsid w:val="00F708AF"/>
    <w:rsid w:val="00F728EF"/>
    <w:rsid w:val="00F77BA7"/>
    <w:rsid w:val="00F8206D"/>
    <w:rsid w:val="00F87F81"/>
    <w:rsid w:val="00F93CBF"/>
    <w:rsid w:val="00FA4EC0"/>
    <w:rsid w:val="00FA6334"/>
    <w:rsid w:val="00FA7327"/>
    <w:rsid w:val="00FD0878"/>
    <w:rsid w:val="00FD0DC0"/>
    <w:rsid w:val="00FD2D64"/>
    <w:rsid w:val="00FD57B5"/>
    <w:rsid w:val="00FD7723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F6B75"/>
  <w15:chartTrackingRefBased/>
  <w15:docId w15:val="{1DB994CB-EEBE-4B88-ADA1-7C56BC84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2776"/>
    <w:pPr>
      <w:spacing w:before="240" w:line="360" w:lineRule="auto"/>
    </w:pPr>
    <w:rPr>
      <w:rFonts w:ascii="Proba Pro" w:hAnsi="Proba Pro"/>
      <w:color w:val="000000" w:themeColor="text1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C5B17"/>
    <w:pPr>
      <w:keepNext/>
      <w:keepLines/>
      <w:spacing w:before="120" w:line="240" w:lineRule="auto"/>
      <w:outlineLvl w:val="0"/>
    </w:pPr>
    <w:rPr>
      <w:rFonts w:ascii="bill corporate narrow extrabold" w:eastAsiaTheme="majorEastAsia" w:hAnsi="bill corporate narrow extrabold" w:cstheme="majorBidi"/>
      <w:b/>
      <w:bCs/>
      <w:sz w:val="4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2CAC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18"/>
      <w:szCs w:val="26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10C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30F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nhideWhenUsed/>
    <w:qFormat/>
    <w:rsid w:val="00D05C03"/>
    <w:pPr>
      <w:keepNext/>
      <w:keepLines/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5B17"/>
    <w:rPr>
      <w:rFonts w:ascii="bill corporate narrow extrabold" w:eastAsiaTheme="majorEastAsia" w:hAnsi="bill corporate narrow extrabold" w:cstheme="majorBidi"/>
      <w:b/>
      <w:bCs/>
      <w:color w:val="000000" w:themeColor="text1"/>
      <w:sz w:val="42"/>
      <w:szCs w:val="32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F32CAC"/>
    <w:rPr>
      <w:rFonts w:ascii="PT Serif" w:eastAsiaTheme="majorEastAsia" w:hAnsi="PT Serif" w:cstheme="majorBidi"/>
      <w:b/>
      <w:bCs/>
      <w:color w:val="000000" w:themeColor="text1"/>
      <w:sz w:val="18"/>
      <w:szCs w:val="26"/>
    </w:rPr>
  </w:style>
  <w:style w:type="paragraph" w:customStyle="1" w:styleId="ADBEENumberedlist">
    <w:name w:val="ADBEE Numbered list"/>
    <w:basedOn w:val="Normlny"/>
    <w:qFormat/>
    <w:rsid w:val="00F32CAC"/>
    <w:pPr>
      <w:numPr>
        <w:numId w:val="1"/>
      </w:numPr>
      <w:spacing w:before="0" w:line="288" w:lineRule="auto"/>
      <w:ind w:right="380"/>
    </w:pPr>
    <w:rPr>
      <w:color w:val="auto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495F3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5F3C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rsid w:val="0070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C7751B"/>
  </w:style>
  <w:style w:type="character" w:styleId="PouitHypertextovPrepojenie">
    <w:name w:val="FollowedHyperlink"/>
    <w:basedOn w:val="Predvolenpsmoodseku"/>
    <w:uiPriority w:val="99"/>
    <w:semiHidden/>
    <w:unhideWhenUsed/>
    <w:rsid w:val="00D604DD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440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4409"/>
    <w:rPr>
      <w:rFonts w:ascii="Segoe UI" w:hAnsi="Segoe UI" w:cs="Segoe UI"/>
      <w:color w:val="000000" w:themeColor="text1"/>
      <w:sz w:val="18"/>
      <w:szCs w:val="18"/>
      <w:lang w:val="sk-SK"/>
    </w:rPr>
  </w:style>
  <w:style w:type="character" w:customStyle="1" w:styleId="bold">
    <w:name w:val="bold"/>
    <w:rsid w:val="005A7F99"/>
  </w:style>
  <w:style w:type="character" w:customStyle="1" w:styleId="Nadpis7Char">
    <w:name w:val="Nadpis 7 Char"/>
    <w:basedOn w:val="Predvolenpsmoodseku"/>
    <w:link w:val="Nadpis7"/>
    <w:rsid w:val="00D05C03"/>
    <w:rPr>
      <w:rFonts w:asciiTheme="majorHAnsi" w:eastAsiaTheme="majorEastAsia" w:hAnsiTheme="majorHAnsi" w:cstheme="majorBidi"/>
      <w:i/>
      <w:iCs/>
      <w:color w:val="1F4D78" w:themeColor="accent1" w:themeShade="7F"/>
      <w:lang w:val="sk-SK"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sek zoznamu1,cislovanie,List Paragraph1,Bullet List,FooterText,numbered,Paragraphe de liste1,Odsek 1."/>
    <w:basedOn w:val="Normlny"/>
    <w:link w:val="OdsekzoznamuChar"/>
    <w:uiPriority w:val="34"/>
    <w:qFormat/>
    <w:rsid w:val="00D05C03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C14DA"/>
  </w:style>
  <w:style w:type="paragraph" w:customStyle="1" w:styleId="Nadpis11">
    <w:name w:val="Nadpis 11"/>
    <w:basedOn w:val="Normlny"/>
    <w:rsid w:val="00C36B78"/>
    <w:pPr>
      <w:numPr>
        <w:numId w:val="2"/>
      </w:numPr>
    </w:pPr>
  </w:style>
  <w:style w:type="paragraph" w:customStyle="1" w:styleId="Nadpis21">
    <w:name w:val="Nadpis 21"/>
    <w:basedOn w:val="Normlny"/>
    <w:rsid w:val="00C36B78"/>
    <w:pPr>
      <w:numPr>
        <w:ilvl w:val="1"/>
        <w:numId w:val="2"/>
      </w:numPr>
    </w:pPr>
  </w:style>
  <w:style w:type="paragraph" w:customStyle="1" w:styleId="Nadpis31">
    <w:name w:val="Nadpis 31"/>
    <w:basedOn w:val="Normlny"/>
    <w:rsid w:val="00C36B78"/>
    <w:pPr>
      <w:numPr>
        <w:ilvl w:val="2"/>
        <w:numId w:val="2"/>
      </w:numPr>
    </w:pPr>
  </w:style>
  <w:style w:type="paragraph" w:customStyle="1" w:styleId="Nadpis41">
    <w:name w:val="Nadpis 41"/>
    <w:basedOn w:val="Normlny"/>
    <w:rsid w:val="00C36B78"/>
    <w:pPr>
      <w:numPr>
        <w:ilvl w:val="3"/>
        <w:numId w:val="2"/>
      </w:numPr>
    </w:pPr>
  </w:style>
  <w:style w:type="paragraph" w:customStyle="1" w:styleId="Nadpis51">
    <w:name w:val="Nadpis 51"/>
    <w:basedOn w:val="Normlny"/>
    <w:rsid w:val="00C36B78"/>
    <w:pPr>
      <w:numPr>
        <w:ilvl w:val="4"/>
        <w:numId w:val="2"/>
      </w:numPr>
    </w:pPr>
  </w:style>
  <w:style w:type="paragraph" w:customStyle="1" w:styleId="Nadpis61">
    <w:name w:val="Nadpis 61"/>
    <w:basedOn w:val="Normlny"/>
    <w:rsid w:val="00C36B78"/>
    <w:pPr>
      <w:numPr>
        <w:ilvl w:val="5"/>
        <w:numId w:val="2"/>
      </w:numPr>
    </w:pPr>
  </w:style>
  <w:style w:type="paragraph" w:customStyle="1" w:styleId="Nadpis71">
    <w:name w:val="Nadpis 71"/>
    <w:basedOn w:val="Normlny"/>
    <w:rsid w:val="00C36B78"/>
    <w:pPr>
      <w:numPr>
        <w:ilvl w:val="6"/>
        <w:numId w:val="2"/>
      </w:numPr>
    </w:pPr>
  </w:style>
  <w:style w:type="paragraph" w:customStyle="1" w:styleId="Nadpis81">
    <w:name w:val="Nadpis 81"/>
    <w:basedOn w:val="Normlny"/>
    <w:rsid w:val="00C36B78"/>
    <w:pPr>
      <w:numPr>
        <w:ilvl w:val="7"/>
        <w:numId w:val="2"/>
      </w:numPr>
    </w:pPr>
  </w:style>
  <w:style w:type="paragraph" w:customStyle="1" w:styleId="Nadpis91">
    <w:name w:val="Nadpis 91"/>
    <w:basedOn w:val="Normlny"/>
    <w:rsid w:val="00C36B78"/>
    <w:pPr>
      <w:numPr>
        <w:ilvl w:val="8"/>
        <w:numId w:val="2"/>
      </w:numPr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C30F1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2"/>
      <w:lang w:val="sk-SK"/>
    </w:rPr>
  </w:style>
  <w:style w:type="character" w:customStyle="1" w:styleId="gmail-il">
    <w:name w:val="gmail-il"/>
    <w:basedOn w:val="Predvolenpsmoodseku"/>
    <w:rsid w:val="00AE005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zoznamu1 Char,cislovanie Char"/>
    <w:link w:val="Odsekzoznamu"/>
    <w:uiPriority w:val="34"/>
    <w:qFormat/>
    <w:locked/>
    <w:rsid w:val="000C428D"/>
    <w:rPr>
      <w:rFonts w:ascii="Proba Pro" w:hAnsi="Proba Pro"/>
      <w:color w:val="000000" w:themeColor="text1"/>
      <w:sz w:val="20"/>
      <w:szCs w:val="22"/>
      <w:lang w:val="sk-SK"/>
    </w:rPr>
  </w:style>
  <w:style w:type="paragraph" w:customStyle="1" w:styleId="NadpisoznaenedouasB">
    <w:name w:val="Nadpis (označený šedou) časť B"/>
    <w:basedOn w:val="Normlny"/>
    <w:rsid w:val="000C428D"/>
    <w:pPr>
      <w:numPr>
        <w:numId w:val="6"/>
      </w:numPr>
      <w:spacing w:before="0" w:after="160" w:line="259" w:lineRule="auto"/>
    </w:pPr>
    <w:rPr>
      <w:rFonts w:asciiTheme="minorHAnsi" w:hAnsiTheme="minorHAnsi"/>
      <w:color w:val="auto"/>
      <w:sz w:val="22"/>
    </w:rPr>
  </w:style>
  <w:style w:type="character" w:customStyle="1" w:styleId="Zkladntext2">
    <w:name w:val="Základný text (2)_"/>
    <w:basedOn w:val="Predvolenpsmoodseku"/>
    <w:link w:val="Zkladntext20"/>
    <w:rsid w:val="002A266D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2A266D"/>
    <w:rPr>
      <w:rFonts w:ascii="Arial" w:eastAsia="Arial" w:hAnsi="Arial" w:cs="Arial"/>
      <w:spacing w:val="2"/>
      <w:sz w:val="19"/>
      <w:szCs w:val="19"/>
      <w:shd w:val="clear" w:color="auto" w:fill="FFFFFF"/>
    </w:rPr>
  </w:style>
  <w:style w:type="character" w:customStyle="1" w:styleId="ZkladntextTun">
    <w:name w:val="Základný text + Tučné"/>
    <w:basedOn w:val="Zkladntext"/>
    <w:rsid w:val="002A266D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Zkladntext2"/>
    <w:rsid w:val="002A266D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2A266D"/>
    <w:pPr>
      <w:widowControl w:val="0"/>
      <w:shd w:val="clear" w:color="auto" w:fill="FFFFFF"/>
      <w:spacing w:before="720" w:line="312" w:lineRule="exact"/>
    </w:pPr>
    <w:rPr>
      <w:rFonts w:ascii="Arial" w:eastAsia="Arial" w:hAnsi="Arial" w:cs="Arial"/>
      <w:b/>
      <w:bCs/>
      <w:color w:val="auto"/>
      <w:spacing w:val="2"/>
      <w:sz w:val="19"/>
      <w:szCs w:val="19"/>
      <w:lang w:val="en-US"/>
    </w:rPr>
  </w:style>
  <w:style w:type="paragraph" w:customStyle="1" w:styleId="Zkladntext1">
    <w:name w:val="Základný text1"/>
    <w:basedOn w:val="Normlny"/>
    <w:link w:val="Zkladntext"/>
    <w:rsid w:val="002A266D"/>
    <w:pPr>
      <w:widowControl w:val="0"/>
      <w:shd w:val="clear" w:color="auto" w:fill="FFFFFF"/>
      <w:spacing w:before="0" w:after="720" w:line="312" w:lineRule="exact"/>
      <w:ind w:hanging="5700"/>
    </w:pPr>
    <w:rPr>
      <w:rFonts w:ascii="Arial" w:eastAsia="Arial" w:hAnsi="Arial" w:cs="Arial"/>
      <w:color w:val="auto"/>
      <w:spacing w:val="2"/>
      <w:sz w:val="19"/>
      <w:szCs w:val="19"/>
      <w:lang w:val="en-US"/>
    </w:rPr>
  </w:style>
  <w:style w:type="character" w:customStyle="1" w:styleId="Zkladntext7bodov">
    <w:name w:val="Základný text + 7 bodov"/>
    <w:basedOn w:val="Zkladntext"/>
    <w:rsid w:val="0036720E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sk-SK" w:eastAsia="sk-SK" w:bidi="sk-SK"/>
    </w:rPr>
  </w:style>
  <w:style w:type="paragraph" w:customStyle="1" w:styleId="Zkladntext3">
    <w:name w:val="Základný text3"/>
    <w:basedOn w:val="Normlny"/>
    <w:rsid w:val="0036720E"/>
    <w:pPr>
      <w:widowControl w:val="0"/>
      <w:shd w:val="clear" w:color="auto" w:fill="FFFFFF"/>
      <w:spacing w:before="0" w:line="236" w:lineRule="exact"/>
    </w:pPr>
    <w:rPr>
      <w:rFonts w:ascii="Calibri" w:eastAsia="Calibri" w:hAnsi="Calibri" w:cs="Calibri"/>
      <w:color w:val="auto"/>
      <w:sz w:val="17"/>
      <w:szCs w:val="17"/>
      <w:lang w:eastAsia="sk-SK" w:bidi="sk-SK"/>
    </w:rPr>
  </w:style>
  <w:style w:type="character" w:customStyle="1" w:styleId="Zkladntext5">
    <w:name w:val="Základný text (5)_"/>
    <w:basedOn w:val="Predvolenpsmoodseku"/>
    <w:link w:val="Zkladntext50"/>
    <w:rsid w:val="0036720E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Zkladntext21">
    <w:name w:val="Základný text2"/>
    <w:basedOn w:val="Zkladntext"/>
    <w:rsid w:val="0036720E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36720E"/>
    <w:pPr>
      <w:widowControl w:val="0"/>
      <w:shd w:val="clear" w:color="auto" w:fill="FFFFFF"/>
      <w:spacing w:before="0" w:line="0" w:lineRule="atLeast"/>
    </w:pPr>
    <w:rPr>
      <w:rFonts w:ascii="Calibri" w:eastAsia="Calibri" w:hAnsi="Calibri" w:cs="Calibri"/>
      <w:color w:val="auto"/>
      <w:sz w:val="14"/>
      <w:szCs w:val="14"/>
      <w:lang w:val="en-US"/>
    </w:rPr>
  </w:style>
  <w:style w:type="paragraph" w:styleId="Zkladntext30">
    <w:name w:val="Body Text 3"/>
    <w:link w:val="Zkladntext3Char"/>
    <w:rsid w:val="000A69C0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Times New Roman" w:eastAsia="Times New Roman" w:hAnsi="Times New Roman" w:cs="Times New Roman"/>
      <w:color w:val="000000"/>
      <w:sz w:val="16"/>
      <w:szCs w:val="16"/>
      <w:u w:color="000000"/>
      <w:bdr w:val="nil"/>
      <w:lang w:val="sk-SK" w:eastAsia="sk-SK"/>
    </w:rPr>
  </w:style>
  <w:style w:type="character" w:customStyle="1" w:styleId="Zkladntext3Char">
    <w:name w:val="Základný text 3 Char"/>
    <w:basedOn w:val="Predvolenpsmoodseku"/>
    <w:link w:val="Zkladntext30"/>
    <w:rsid w:val="000A69C0"/>
    <w:rPr>
      <w:rFonts w:ascii="Times New Roman" w:eastAsia="Times New Roman" w:hAnsi="Times New Roman" w:cs="Times New Roman"/>
      <w:color w:val="000000"/>
      <w:sz w:val="16"/>
      <w:szCs w:val="16"/>
      <w:u w:color="000000"/>
      <w:bdr w:val="nil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10C22"/>
    <w:rPr>
      <w:rFonts w:asciiTheme="majorHAnsi" w:eastAsiaTheme="majorEastAsia" w:hAnsiTheme="majorHAnsi" w:cstheme="majorBidi"/>
      <w:color w:val="1F4D78" w:themeColor="accent1" w:themeShade="7F"/>
      <w:lang w:val="sk-SK"/>
    </w:rPr>
  </w:style>
  <w:style w:type="paragraph" w:customStyle="1" w:styleId="SAP1">
    <w:name w:val="SAŽP 1"/>
    <w:basedOn w:val="Nadpis2"/>
    <w:qFormat/>
    <w:rsid w:val="00610C22"/>
    <w:pPr>
      <w:keepNext w:val="0"/>
      <w:keepLines w:val="0"/>
      <w:widowControl w:val="0"/>
      <w:numPr>
        <w:ilvl w:val="1"/>
        <w:numId w:val="16"/>
      </w:numPr>
      <w:spacing w:after="240" w:line="276" w:lineRule="auto"/>
      <w:jc w:val="both"/>
    </w:pPr>
    <w:rPr>
      <w:rFonts w:eastAsia="Times New Roman" w:cs="Times New Roman"/>
      <w:bCs w:val="0"/>
      <w:caps/>
      <w:color w:val="008998"/>
      <w:spacing w:val="30"/>
      <w:sz w:val="20"/>
      <w:szCs w:val="20"/>
    </w:rPr>
  </w:style>
  <w:style w:type="character" w:styleId="Odkaznakomentr">
    <w:name w:val="annotation reference"/>
    <w:uiPriority w:val="99"/>
    <w:qFormat/>
    <w:rsid w:val="00BE36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BE3685"/>
    <w:pPr>
      <w:spacing w:before="0" w:line="240" w:lineRule="auto"/>
    </w:pPr>
    <w:rPr>
      <w:rFonts w:ascii="Times New Roman" w:eastAsia="Times New Roman" w:hAnsi="Times New Roman" w:cs="Times New Roman"/>
      <w:color w:val="auto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E3685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customStyle="1" w:styleId="Zmluva-Title">
    <w:name w:val="Zmluva - Title"/>
    <w:basedOn w:val="Nzov"/>
    <w:next w:val="Normlny"/>
    <w:autoRedefine/>
    <w:rsid w:val="00EE1ED0"/>
    <w:pPr>
      <w:tabs>
        <w:tab w:val="left" w:pos="4253"/>
      </w:tabs>
      <w:contextualSpacing w:val="0"/>
      <w:jc w:val="both"/>
    </w:pPr>
    <w:rPr>
      <w:rFonts w:asciiTheme="minorHAnsi" w:eastAsia="Times New Roman" w:hAnsiTheme="minorHAnsi" w:cstheme="minorHAnsi"/>
      <w:b/>
      <w:spacing w:val="0"/>
      <w:kern w:val="0"/>
      <w:sz w:val="36"/>
      <w:szCs w:val="22"/>
      <w:lang w:eastAsia="x-none"/>
    </w:rPr>
  </w:style>
  <w:style w:type="paragraph" w:styleId="Nzov">
    <w:name w:val="Title"/>
    <w:basedOn w:val="Normlny"/>
    <w:next w:val="Normlny"/>
    <w:link w:val="NzovChar"/>
    <w:uiPriority w:val="10"/>
    <w:qFormat/>
    <w:rsid w:val="009F6C43"/>
    <w:pPr>
      <w:spacing w:before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F6C43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customStyle="1" w:styleId="MLNadpislnku">
    <w:name w:val="ML Nadpis článku"/>
    <w:basedOn w:val="Normlny"/>
    <w:qFormat/>
    <w:rsid w:val="009F6C43"/>
    <w:pPr>
      <w:keepNext/>
      <w:numPr>
        <w:numId w:val="36"/>
      </w:numPr>
      <w:spacing w:before="480" w:after="120" w:line="280" w:lineRule="exact"/>
      <w:outlineLvl w:val="0"/>
    </w:pPr>
    <w:rPr>
      <w:rFonts w:asciiTheme="minorHAnsi" w:hAnsiTheme="minorHAnsi" w:cstheme="minorHAnsi"/>
      <w:b/>
      <w:color w:val="auto"/>
      <w:sz w:val="22"/>
    </w:rPr>
  </w:style>
  <w:style w:type="paragraph" w:customStyle="1" w:styleId="MLOdsek">
    <w:name w:val="ML Odsek"/>
    <w:basedOn w:val="Normlny"/>
    <w:qFormat/>
    <w:rsid w:val="009F6C43"/>
    <w:pPr>
      <w:numPr>
        <w:ilvl w:val="1"/>
        <w:numId w:val="36"/>
      </w:numPr>
      <w:spacing w:before="0" w:after="120" w:line="280" w:lineRule="atLeast"/>
      <w:jc w:val="both"/>
    </w:pPr>
    <w:rPr>
      <w:rFonts w:asciiTheme="minorHAnsi" w:eastAsia="Times New Roman" w:hAnsiTheme="minorHAnsi" w:cstheme="minorHAnsi"/>
      <w:color w:val="auto"/>
      <w:sz w:val="22"/>
      <w:lang w:eastAsia="cs-CZ"/>
    </w:rPr>
  </w:style>
  <w:style w:type="paragraph" w:customStyle="1" w:styleId="Zmluva-Paragraf">
    <w:name w:val="Zmluva - Paragraf"/>
    <w:basedOn w:val="Normlny"/>
    <w:qFormat/>
    <w:rsid w:val="009F6C43"/>
    <w:pPr>
      <w:numPr>
        <w:numId w:val="35"/>
      </w:numPr>
      <w:spacing w:before="0" w:after="200" w:line="252" w:lineRule="exact"/>
      <w:jc w:val="both"/>
    </w:pPr>
    <w:rPr>
      <w:rFonts w:ascii="Arial Narrow" w:eastAsia="Times New Roman" w:hAnsi="Arial Narrow" w:cs="Arial Narrow"/>
      <w:color w:val="auto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kl&#225;dka\NOVE%20VZORY%20DOKUMENTOV%20TT\20160404_TATRA_TENDER_Hlavickovy_papi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64EE90-ABA3-42FA-8B59-5A4AA62E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20160404_TATRA_TENDER_Hlavickovy_papier_template</Template>
  <TotalTime>197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Scepkova</dc:creator>
  <cp:keywords/>
  <dc:description/>
  <cp:lastModifiedBy>Kristina Scepkova</cp:lastModifiedBy>
  <cp:revision>60</cp:revision>
  <cp:lastPrinted>2022-02-01T08:22:00Z</cp:lastPrinted>
  <dcterms:created xsi:type="dcterms:W3CDTF">2024-10-15T10:45:00Z</dcterms:created>
  <dcterms:modified xsi:type="dcterms:W3CDTF">2025-02-24T11:24:00Z</dcterms:modified>
</cp:coreProperties>
</file>